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BDF" w:rsidRPr="00B05BDF" w:rsidRDefault="00B05BDF" w:rsidP="00B05BDF">
      <w:pPr>
        <w:autoSpaceDE w:val="0"/>
        <w:autoSpaceDN w:val="0"/>
        <w:adjustRightInd w:val="0"/>
        <w:spacing w:after="0" w:line="240" w:lineRule="auto"/>
        <w:jc w:val="center"/>
        <w:rPr>
          <w:rFonts w:ascii="Times New Roman" w:hAnsi="Times New Roman" w:cs="Times New Roman"/>
          <w:sz w:val="24"/>
          <w:szCs w:val="24"/>
        </w:rPr>
      </w:pPr>
      <w:r w:rsidRPr="00B05BDF">
        <w:rPr>
          <w:rFonts w:ascii="Times New Roman" w:hAnsi="Times New Roman" w:cs="Times New Roman"/>
          <w:sz w:val="24"/>
          <w:szCs w:val="24"/>
          <w:highlight w:val="yellow"/>
        </w:rPr>
        <w:t>Nutritional and Functional Evaluation of Maize–Groundnut Cake-Based Complementary Food as a Potential Alternative to Commercia</w:t>
      </w:r>
      <w:r>
        <w:rPr>
          <w:rFonts w:ascii="Times New Roman" w:hAnsi="Times New Roman" w:cs="Times New Roman"/>
          <w:sz w:val="24"/>
          <w:szCs w:val="24"/>
          <w:highlight w:val="yellow"/>
        </w:rPr>
        <w:t>l Weaning Diets</w:t>
      </w:r>
    </w:p>
    <w:p w:rsidR="00B05BDF" w:rsidRPr="00B05BDF" w:rsidRDefault="00B05BDF" w:rsidP="00B05BDF">
      <w:pPr>
        <w:autoSpaceDE w:val="0"/>
        <w:autoSpaceDN w:val="0"/>
        <w:adjustRightInd w:val="0"/>
        <w:spacing w:after="0" w:line="240" w:lineRule="auto"/>
        <w:jc w:val="center"/>
        <w:rPr>
          <w:rFonts w:ascii="Times New Roman" w:hAnsi="Times New Roman" w:cs="Times New Roman"/>
          <w:sz w:val="24"/>
          <w:szCs w:val="24"/>
        </w:rPr>
      </w:pPr>
    </w:p>
    <w:p w:rsidR="00B05DEA" w:rsidRPr="00797B82" w:rsidRDefault="00F52DCA" w:rsidP="00E831CE">
      <w:pPr>
        <w:autoSpaceDE w:val="0"/>
        <w:autoSpaceDN w:val="0"/>
        <w:adjustRightInd w:val="0"/>
        <w:spacing w:after="0" w:line="240" w:lineRule="auto"/>
        <w:jc w:val="both"/>
        <w:rPr>
          <w:rFonts w:ascii="Times New Roman" w:hAnsi="Times New Roman" w:cs="Times New Roman"/>
          <w:sz w:val="24"/>
          <w:szCs w:val="24"/>
        </w:rPr>
      </w:pPr>
      <w:r w:rsidRPr="00797B82">
        <w:rPr>
          <w:rFonts w:ascii="Times New Roman" w:hAnsi="Times New Roman" w:cs="Times New Roman"/>
          <w:b/>
          <w:sz w:val="24"/>
          <w:szCs w:val="24"/>
        </w:rPr>
        <w:t>Abstract</w:t>
      </w:r>
    </w:p>
    <w:p w:rsidR="009D5617" w:rsidRPr="00240FAC" w:rsidRDefault="005A6B75" w:rsidP="000C70E4">
      <w:pPr>
        <w:autoSpaceDE w:val="0"/>
        <w:autoSpaceDN w:val="0"/>
        <w:adjustRightInd w:val="0"/>
        <w:spacing w:after="0" w:line="240" w:lineRule="auto"/>
        <w:jc w:val="both"/>
        <w:rPr>
          <w:rFonts w:ascii="Times New Roman" w:hAnsi="Times New Roman" w:cs="Times New Roman"/>
          <w:sz w:val="24"/>
          <w:szCs w:val="24"/>
          <w:highlight w:val="yellow"/>
        </w:rPr>
      </w:pPr>
      <w:r w:rsidRPr="00797B82">
        <w:rPr>
          <w:rFonts w:ascii="Times New Roman" w:hAnsi="Times New Roman" w:cs="Times New Roman"/>
          <w:sz w:val="24"/>
          <w:szCs w:val="24"/>
        </w:rPr>
        <w:t xml:space="preserve">The </w:t>
      </w:r>
      <w:r w:rsidR="001D59C9" w:rsidRPr="00797B82">
        <w:rPr>
          <w:rFonts w:ascii="Times New Roman" w:hAnsi="Times New Roman" w:cs="Times New Roman"/>
          <w:sz w:val="24"/>
          <w:szCs w:val="24"/>
        </w:rPr>
        <w:t>quality of Maize and Groundnut Cake Based Formulated Foods Products</w:t>
      </w:r>
      <w:r w:rsidR="00777BA9">
        <w:rPr>
          <w:rFonts w:ascii="Times New Roman" w:hAnsi="Times New Roman" w:cs="Times New Roman"/>
          <w:sz w:val="24"/>
          <w:szCs w:val="24"/>
        </w:rPr>
        <w:t xml:space="preserve"> </w:t>
      </w:r>
      <w:r w:rsidR="001D59C9" w:rsidRPr="00797B82">
        <w:rPr>
          <w:rFonts w:ascii="Times New Roman" w:hAnsi="Times New Roman" w:cs="Times New Roman"/>
          <w:sz w:val="24"/>
          <w:szCs w:val="24"/>
        </w:rPr>
        <w:t xml:space="preserve">as influenced by malting and fermentation </w:t>
      </w:r>
      <w:r w:rsidR="00E831CE">
        <w:rPr>
          <w:rFonts w:ascii="Times New Roman" w:hAnsi="Times New Roman" w:cs="Times New Roman"/>
          <w:sz w:val="24"/>
          <w:szCs w:val="24"/>
        </w:rPr>
        <w:t xml:space="preserve">was </w:t>
      </w:r>
      <w:r w:rsidR="001D59C9" w:rsidRPr="00797B82">
        <w:rPr>
          <w:rFonts w:ascii="Times New Roman" w:hAnsi="Times New Roman" w:cs="Times New Roman"/>
          <w:sz w:val="24"/>
          <w:szCs w:val="24"/>
        </w:rPr>
        <w:t xml:space="preserve">evaluated. </w:t>
      </w:r>
      <w:r w:rsidR="00033C1E" w:rsidRPr="00797B82">
        <w:rPr>
          <w:rFonts w:ascii="Times New Roman" w:hAnsi="Times New Roman" w:cs="Times New Roman"/>
          <w:sz w:val="24"/>
          <w:szCs w:val="24"/>
        </w:rPr>
        <w:t xml:space="preserve"> Maize grains were divided into four treatment groups, namely: </w:t>
      </w:r>
      <w:r w:rsidR="00E831CE">
        <w:rPr>
          <w:rFonts w:ascii="Times New Roman" w:hAnsi="Times New Roman" w:cs="Times New Roman"/>
          <w:sz w:val="24"/>
          <w:szCs w:val="24"/>
        </w:rPr>
        <w:t>malted</w:t>
      </w:r>
      <w:r w:rsidR="00033C1E" w:rsidRPr="00797B82">
        <w:rPr>
          <w:rFonts w:ascii="Times New Roman" w:hAnsi="Times New Roman" w:cs="Times New Roman"/>
          <w:sz w:val="24"/>
          <w:szCs w:val="24"/>
        </w:rPr>
        <w:t xml:space="preserve">-fermented </w:t>
      </w:r>
      <w:r w:rsidR="004356E0" w:rsidRPr="00797B82">
        <w:rPr>
          <w:rFonts w:ascii="Times New Roman" w:hAnsi="Times New Roman" w:cs="Times New Roman"/>
          <w:sz w:val="24"/>
          <w:szCs w:val="24"/>
        </w:rPr>
        <w:t>maize (M</w:t>
      </w:r>
      <w:r w:rsidR="00033C1E" w:rsidRPr="00797B82">
        <w:rPr>
          <w:rFonts w:ascii="Times New Roman" w:hAnsi="Times New Roman" w:cs="Times New Roman"/>
          <w:sz w:val="24"/>
          <w:szCs w:val="24"/>
        </w:rPr>
        <w:t xml:space="preserve">FM), </w:t>
      </w:r>
      <w:r w:rsidR="00E831CE">
        <w:rPr>
          <w:rFonts w:ascii="Times New Roman" w:hAnsi="Times New Roman" w:cs="Times New Roman"/>
          <w:sz w:val="24"/>
          <w:szCs w:val="24"/>
        </w:rPr>
        <w:t>malted</w:t>
      </w:r>
      <w:r w:rsidR="004356E0" w:rsidRPr="00797B82">
        <w:rPr>
          <w:rFonts w:ascii="Times New Roman" w:hAnsi="Times New Roman" w:cs="Times New Roman"/>
          <w:sz w:val="24"/>
          <w:szCs w:val="24"/>
        </w:rPr>
        <w:t xml:space="preserve"> non-fermented maize (MNFM), non-</w:t>
      </w:r>
      <w:r w:rsidR="00E831CE">
        <w:rPr>
          <w:rFonts w:ascii="Times New Roman" w:hAnsi="Times New Roman" w:cs="Times New Roman"/>
          <w:sz w:val="24"/>
          <w:szCs w:val="24"/>
        </w:rPr>
        <w:t>malted</w:t>
      </w:r>
      <w:r w:rsidR="004356E0" w:rsidRPr="00797B82">
        <w:rPr>
          <w:rFonts w:ascii="Times New Roman" w:hAnsi="Times New Roman" w:cs="Times New Roman"/>
          <w:sz w:val="24"/>
          <w:szCs w:val="24"/>
        </w:rPr>
        <w:t xml:space="preserve"> fermented maize (NM</w:t>
      </w:r>
      <w:r w:rsidR="00033C1E" w:rsidRPr="00797B82">
        <w:rPr>
          <w:rFonts w:ascii="Times New Roman" w:hAnsi="Times New Roman" w:cs="Times New Roman"/>
          <w:sz w:val="24"/>
          <w:szCs w:val="24"/>
        </w:rPr>
        <w:t>FM) and non-</w:t>
      </w:r>
      <w:r w:rsidR="00E831CE">
        <w:rPr>
          <w:rFonts w:ascii="Times New Roman" w:hAnsi="Times New Roman" w:cs="Times New Roman"/>
          <w:sz w:val="24"/>
          <w:szCs w:val="24"/>
        </w:rPr>
        <w:t>malted</w:t>
      </w:r>
      <w:r w:rsidR="004356E0" w:rsidRPr="00797B82">
        <w:rPr>
          <w:rFonts w:ascii="Times New Roman" w:hAnsi="Times New Roman" w:cs="Times New Roman"/>
          <w:sz w:val="24"/>
          <w:szCs w:val="24"/>
        </w:rPr>
        <w:t xml:space="preserve"> non-fermented maize (NM</w:t>
      </w:r>
      <w:r w:rsidR="00033C1E" w:rsidRPr="00797B82">
        <w:rPr>
          <w:rFonts w:ascii="Times New Roman" w:hAnsi="Times New Roman" w:cs="Times New Roman"/>
          <w:sz w:val="24"/>
          <w:szCs w:val="24"/>
        </w:rPr>
        <w:t>N</w:t>
      </w:r>
      <w:r w:rsidR="004356E0" w:rsidRPr="00797B82">
        <w:rPr>
          <w:rFonts w:ascii="Times New Roman" w:hAnsi="Times New Roman" w:cs="Times New Roman"/>
          <w:sz w:val="24"/>
          <w:szCs w:val="24"/>
        </w:rPr>
        <w:t xml:space="preserve">FM). Maize </w:t>
      </w:r>
      <w:r w:rsidR="00033C1E" w:rsidRPr="00797B82">
        <w:rPr>
          <w:rFonts w:ascii="Times New Roman" w:hAnsi="Times New Roman" w:cs="Times New Roman"/>
          <w:sz w:val="24"/>
          <w:szCs w:val="24"/>
        </w:rPr>
        <w:t xml:space="preserve">and </w:t>
      </w:r>
      <w:r w:rsidR="004356E0" w:rsidRPr="00797B82">
        <w:rPr>
          <w:rFonts w:ascii="Times New Roman" w:hAnsi="Times New Roman" w:cs="Times New Roman"/>
          <w:sz w:val="24"/>
          <w:szCs w:val="24"/>
        </w:rPr>
        <w:t xml:space="preserve">Groundnut </w:t>
      </w:r>
      <w:proofErr w:type="gramStart"/>
      <w:r w:rsidR="004356E0" w:rsidRPr="00797B82">
        <w:rPr>
          <w:rFonts w:ascii="Times New Roman" w:hAnsi="Times New Roman" w:cs="Times New Roman"/>
          <w:sz w:val="24"/>
          <w:szCs w:val="24"/>
        </w:rPr>
        <w:t>cake</w:t>
      </w:r>
      <w:r w:rsidR="00033C1E" w:rsidRPr="00797B82">
        <w:rPr>
          <w:rFonts w:ascii="Times New Roman" w:hAnsi="Times New Roman" w:cs="Times New Roman"/>
          <w:sz w:val="24"/>
          <w:szCs w:val="24"/>
        </w:rPr>
        <w:t xml:space="preserve"> </w:t>
      </w:r>
      <w:r w:rsidR="00033C1E" w:rsidRPr="00240FAC">
        <w:rPr>
          <w:rFonts w:ascii="Times New Roman" w:hAnsi="Times New Roman" w:cs="Times New Roman"/>
          <w:sz w:val="24"/>
          <w:szCs w:val="24"/>
          <w:highlight w:val="yellow"/>
        </w:rPr>
        <w:t>based</w:t>
      </w:r>
      <w:proofErr w:type="gramEnd"/>
      <w:r w:rsidR="00033C1E" w:rsidRPr="00240FAC">
        <w:rPr>
          <w:rFonts w:ascii="Times New Roman" w:hAnsi="Times New Roman" w:cs="Times New Roman"/>
          <w:sz w:val="24"/>
          <w:szCs w:val="24"/>
          <w:highlight w:val="yellow"/>
        </w:rPr>
        <w:t xml:space="preserve"> produ</w:t>
      </w:r>
      <w:r w:rsidR="004356E0" w:rsidRPr="00240FAC">
        <w:rPr>
          <w:rFonts w:ascii="Times New Roman" w:hAnsi="Times New Roman" w:cs="Times New Roman"/>
          <w:sz w:val="24"/>
          <w:szCs w:val="24"/>
          <w:highlight w:val="yellow"/>
        </w:rPr>
        <w:t>cts (MFMG, MNFMG, NMFMG and NM</w:t>
      </w:r>
      <w:r w:rsidR="00033C1E" w:rsidRPr="00240FAC">
        <w:rPr>
          <w:rFonts w:ascii="Times New Roman" w:hAnsi="Times New Roman" w:cs="Times New Roman"/>
          <w:sz w:val="24"/>
          <w:szCs w:val="24"/>
          <w:highlight w:val="yellow"/>
        </w:rPr>
        <w:t>N</w:t>
      </w:r>
      <w:r w:rsidR="004356E0" w:rsidRPr="00240FAC">
        <w:rPr>
          <w:rFonts w:ascii="Times New Roman" w:hAnsi="Times New Roman" w:cs="Times New Roman"/>
          <w:sz w:val="24"/>
          <w:szCs w:val="24"/>
          <w:highlight w:val="yellow"/>
        </w:rPr>
        <w:t xml:space="preserve">FMG) from </w:t>
      </w:r>
      <w:r w:rsidR="00033C1E" w:rsidRPr="00240FAC">
        <w:rPr>
          <w:rFonts w:ascii="Times New Roman" w:hAnsi="Times New Roman" w:cs="Times New Roman"/>
          <w:sz w:val="24"/>
          <w:szCs w:val="24"/>
          <w:highlight w:val="yellow"/>
        </w:rPr>
        <w:t>all four maize grains were formulated</w:t>
      </w:r>
      <w:r w:rsidR="00ED2DD3" w:rsidRPr="00240FAC">
        <w:rPr>
          <w:rFonts w:ascii="Times New Roman" w:hAnsi="Times New Roman" w:cs="Times New Roman"/>
          <w:sz w:val="24"/>
          <w:szCs w:val="24"/>
          <w:highlight w:val="yellow"/>
        </w:rPr>
        <w:t xml:space="preserve"> using material balancing</w:t>
      </w:r>
      <w:r w:rsidR="00033C1E" w:rsidRPr="00240FAC">
        <w:rPr>
          <w:rFonts w:ascii="Times New Roman" w:hAnsi="Times New Roman" w:cs="Times New Roman"/>
          <w:sz w:val="24"/>
          <w:szCs w:val="24"/>
          <w:highlight w:val="yellow"/>
        </w:rPr>
        <w:t>. Germination and fermentation were</w:t>
      </w:r>
      <w:r w:rsidR="00B05DEA" w:rsidRPr="00240FAC">
        <w:rPr>
          <w:rFonts w:ascii="Times New Roman" w:hAnsi="Times New Roman" w:cs="Times New Roman"/>
          <w:sz w:val="24"/>
          <w:szCs w:val="24"/>
          <w:highlight w:val="yellow"/>
        </w:rPr>
        <w:t xml:space="preserve"> </w:t>
      </w:r>
      <w:r w:rsidR="00033C1E" w:rsidRPr="00240FAC">
        <w:rPr>
          <w:rFonts w:ascii="Times New Roman" w:hAnsi="Times New Roman" w:cs="Times New Roman"/>
          <w:sz w:val="24"/>
          <w:szCs w:val="24"/>
          <w:highlight w:val="yellow"/>
        </w:rPr>
        <w:t xml:space="preserve">investigated as methods of improving </w:t>
      </w:r>
      <w:r w:rsidR="004356E0" w:rsidRPr="00240FAC">
        <w:rPr>
          <w:rFonts w:ascii="Times New Roman" w:hAnsi="Times New Roman" w:cs="Times New Roman"/>
          <w:sz w:val="24"/>
          <w:szCs w:val="24"/>
          <w:highlight w:val="yellow"/>
        </w:rPr>
        <w:t xml:space="preserve">the nutritional and functional properties of </w:t>
      </w:r>
      <w:r w:rsidR="00033C1E" w:rsidRPr="00240FAC">
        <w:rPr>
          <w:rFonts w:ascii="Times New Roman" w:hAnsi="Times New Roman" w:cs="Times New Roman"/>
          <w:sz w:val="24"/>
          <w:szCs w:val="24"/>
          <w:highlight w:val="yellow"/>
        </w:rPr>
        <w:t>the formulations. Inocula recycling (use of 50%</w:t>
      </w:r>
      <w:r w:rsidR="004356E0" w:rsidRPr="00240FAC">
        <w:rPr>
          <w:rFonts w:ascii="Times New Roman" w:hAnsi="Times New Roman" w:cs="Times New Roman"/>
          <w:sz w:val="24"/>
          <w:szCs w:val="24"/>
          <w:highlight w:val="yellow"/>
        </w:rPr>
        <w:t xml:space="preserve"> fermenting mixture as starter) </w:t>
      </w:r>
      <w:r w:rsidR="00033C1E" w:rsidRPr="00240FAC">
        <w:rPr>
          <w:rFonts w:ascii="Times New Roman" w:hAnsi="Times New Roman" w:cs="Times New Roman"/>
          <w:sz w:val="24"/>
          <w:szCs w:val="24"/>
          <w:highlight w:val="yellow"/>
        </w:rPr>
        <w:t>resu</w:t>
      </w:r>
      <w:r w:rsidR="004356E0" w:rsidRPr="00240FAC">
        <w:rPr>
          <w:rFonts w:ascii="Times New Roman" w:hAnsi="Times New Roman" w:cs="Times New Roman"/>
          <w:sz w:val="24"/>
          <w:szCs w:val="24"/>
          <w:highlight w:val="yellow"/>
        </w:rPr>
        <w:t>lted in a pH reduction from 5.61 to 3.35</w:t>
      </w:r>
      <w:r w:rsidR="00033C1E" w:rsidRPr="00240FAC">
        <w:rPr>
          <w:rFonts w:ascii="Times New Roman" w:hAnsi="Times New Roman" w:cs="Times New Roman"/>
          <w:sz w:val="24"/>
          <w:szCs w:val="24"/>
          <w:highlight w:val="yellow"/>
        </w:rPr>
        <w:t xml:space="preserve"> in n</w:t>
      </w:r>
      <w:r w:rsidR="004356E0" w:rsidRPr="00240FAC">
        <w:rPr>
          <w:rFonts w:ascii="Times New Roman" w:hAnsi="Times New Roman" w:cs="Times New Roman"/>
          <w:sz w:val="24"/>
          <w:szCs w:val="24"/>
          <w:highlight w:val="yellow"/>
        </w:rPr>
        <w:t>on-germinated products and from 5.37 to 3.27</w:t>
      </w:r>
      <w:r w:rsidR="00033C1E" w:rsidRPr="00240FAC">
        <w:rPr>
          <w:rFonts w:ascii="Times New Roman" w:hAnsi="Times New Roman" w:cs="Times New Roman"/>
          <w:sz w:val="24"/>
          <w:szCs w:val="24"/>
          <w:highlight w:val="yellow"/>
        </w:rPr>
        <w:t xml:space="preserve"> in </w:t>
      </w:r>
      <w:r w:rsidR="00E831CE" w:rsidRPr="00240FAC">
        <w:rPr>
          <w:rFonts w:ascii="Times New Roman" w:hAnsi="Times New Roman" w:cs="Times New Roman"/>
          <w:sz w:val="24"/>
          <w:szCs w:val="24"/>
          <w:highlight w:val="yellow"/>
        </w:rPr>
        <w:t>malted</w:t>
      </w:r>
      <w:r w:rsidR="00033C1E" w:rsidRPr="00240FAC">
        <w:rPr>
          <w:rFonts w:ascii="Times New Roman" w:hAnsi="Times New Roman" w:cs="Times New Roman"/>
          <w:sz w:val="24"/>
          <w:szCs w:val="24"/>
          <w:highlight w:val="yellow"/>
        </w:rPr>
        <w:t xml:space="preserve"> samples during fermentat</w:t>
      </w:r>
      <w:r w:rsidR="004356E0" w:rsidRPr="00240FAC">
        <w:rPr>
          <w:rFonts w:ascii="Times New Roman" w:hAnsi="Times New Roman" w:cs="Times New Roman"/>
          <w:sz w:val="24"/>
          <w:szCs w:val="24"/>
          <w:highlight w:val="yellow"/>
        </w:rPr>
        <w:t xml:space="preserve">ion. The increase in titratable </w:t>
      </w:r>
      <w:r w:rsidR="00ED2DD3" w:rsidRPr="00240FAC">
        <w:rPr>
          <w:rFonts w:ascii="Times New Roman" w:hAnsi="Times New Roman" w:cs="Times New Roman"/>
          <w:sz w:val="24"/>
          <w:szCs w:val="24"/>
          <w:highlight w:val="yellow"/>
        </w:rPr>
        <w:t>acidity (expressed as</w:t>
      </w:r>
      <w:r w:rsidR="00033C1E" w:rsidRPr="00240FAC">
        <w:rPr>
          <w:rFonts w:ascii="Times New Roman" w:hAnsi="Times New Roman" w:cs="Times New Roman"/>
          <w:sz w:val="24"/>
          <w:szCs w:val="24"/>
          <w:highlight w:val="yellow"/>
        </w:rPr>
        <w:t xml:space="preserve"> lactic aci</w:t>
      </w:r>
      <w:r w:rsidR="00ED2DD3" w:rsidRPr="00240FAC">
        <w:rPr>
          <w:rFonts w:ascii="Times New Roman" w:hAnsi="Times New Roman" w:cs="Times New Roman"/>
          <w:sz w:val="24"/>
          <w:szCs w:val="24"/>
          <w:highlight w:val="yellow"/>
        </w:rPr>
        <w:t>d/100g</w:t>
      </w:r>
      <w:r w:rsidR="004356E0" w:rsidRPr="00240FAC">
        <w:rPr>
          <w:rFonts w:ascii="Times New Roman" w:hAnsi="Times New Roman" w:cs="Times New Roman"/>
          <w:sz w:val="24"/>
          <w:szCs w:val="24"/>
          <w:highlight w:val="yellow"/>
        </w:rPr>
        <w:t>) from 0.14 to 0.18 in non-germinated products and from 0.14 to 0.19</w:t>
      </w:r>
      <w:r w:rsidR="00033C1E" w:rsidRPr="00240FAC">
        <w:rPr>
          <w:rFonts w:ascii="Times New Roman" w:hAnsi="Times New Roman" w:cs="Times New Roman"/>
          <w:sz w:val="24"/>
          <w:szCs w:val="24"/>
          <w:highlight w:val="yellow"/>
        </w:rPr>
        <w:t xml:space="preserve"> in </w:t>
      </w:r>
      <w:r w:rsidR="00E831CE" w:rsidRPr="00240FAC">
        <w:rPr>
          <w:rFonts w:ascii="Times New Roman" w:hAnsi="Times New Roman" w:cs="Times New Roman"/>
          <w:sz w:val="24"/>
          <w:szCs w:val="24"/>
          <w:highlight w:val="yellow"/>
        </w:rPr>
        <w:t>malted</w:t>
      </w:r>
      <w:r w:rsidR="00033C1E" w:rsidRPr="00240FAC">
        <w:rPr>
          <w:rFonts w:ascii="Times New Roman" w:hAnsi="Times New Roman" w:cs="Times New Roman"/>
          <w:sz w:val="24"/>
          <w:szCs w:val="24"/>
          <w:highlight w:val="yellow"/>
        </w:rPr>
        <w:t xml:space="preserve"> samples</w:t>
      </w:r>
      <w:r w:rsidR="00B05DEA" w:rsidRPr="00240FAC">
        <w:rPr>
          <w:rFonts w:ascii="Times New Roman" w:hAnsi="Times New Roman" w:cs="Times New Roman"/>
          <w:sz w:val="24"/>
          <w:szCs w:val="24"/>
          <w:highlight w:val="yellow"/>
        </w:rPr>
        <w:t xml:space="preserve"> was not significant (p&lt; 0.05). </w:t>
      </w:r>
      <w:r w:rsidR="00FE02DC" w:rsidRPr="00240FAC">
        <w:rPr>
          <w:rFonts w:ascii="Times New Roman" w:hAnsi="Times New Roman" w:cs="Times New Roman"/>
          <w:sz w:val="24"/>
          <w:szCs w:val="24"/>
          <w:highlight w:val="yellow"/>
        </w:rPr>
        <w:t>Malting increased the</w:t>
      </w:r>
      <w:r w:rsidR="00ED2DD3" w:rsidRPr="00240FAC">
        <w:rPr>
          <w:rFonts w:ascii="Times New Roman" w:hAnsi="Times New Roman" w:cs="Times New Roman"/>
          <w:sz w:val="24"/>
          <w:szCs w:val="24"/>
          <w:highlight w:val="yellow"/>
        </w:rPr>
        <w:t xml:space="preserve"> titratable</w:t>
      </w:r>
      <w:r w:rsidR="00FE02DC" w:rsidRPr="00240FAC">
        <w:rPr>
          <w:rFonts w:ascii="Times New Roman" w:hAnsi="Times New Roman" w:cs="Times New Roman"/>
          <w:sz w:val="24"/>
          <w:szCs w:val="24"/>
          <w:highlight w:val="yellow"/>
        </w:rPr>
        <w:t xml:space="preserve"> acidity of the medium.</w:t>
      </w:r>
      <w:r w:rsidR="0079737E" w:rsidRPr="00240FAC">
        <w:rPr>
          <w:rFonts w:ascii="Times New Roman" w:hAnsi="Times New Roman" w:cs="Times New Roman"/>
          <w:sz w:val="24"/>
          <w:szCs w:val="24"/>
          <w:highlight w:val="yellow"/>
        </w:rPr>
        <w:t xml:space="preserve"> </w:t>
      </w:r>
      <w:r w:rsidR="00033C1E" w:rsidRPr="00240FAC">
        <w:rPr>
          <w:rFonts w:ascii="Times New Roman" w:hAnsi="Times New Roman" w:cs="Times New Roman"/>
          <w:sz w:val="24"/>
          <w:szCs w:val="24"/>
          <w:highlight w:val="yellow"/>
        </w:rPr>
        <w:t>The cru</w:t>
      </w:r>
      <w:r w:rsidR="00B05DEA" w:rsidRPr="00240FAC">
        <w:rPr>
          <w:rFonts w:ascii="Times New Roman" w:hAnsi="Times New Roman" w:cs="Times New Roman"/>
          <w:sz w:val="24"/>
          <w:szCs w:val="24"/>
          <w:highlight w:val="yellow"/>
        </w:rPr>
        <w:t xml:space="preserve">de protein values </w:t>
      </w:r>
      <w:r w:rsidR="00FE02DC" w:rsidRPr="00240FAC">
        <w:rPr>
          <w:rFonts w:ascii="Times New Roman" w:hAnsi="Times New Roman" w:cs="Times New Roman"/>
          <w:sz w:val="24"/>
          <w:szCs w:val="24"/>
          <w:highlight w:val="yellow"/>
        </w:rPr>
        <w:t>decreased from</w:t>
      </w:r>
      <w:r w:rsidR="00B05DEA" w:rsidRPr="00240FAC">
        <w:rPr>
          <w:rFonts w:ascii="Times New Roman" w:hAnsi="Times New Roman" w:cs="Times New Roman"/>
          <w:sz w:val="24"/>
          <w:szCs w:val="24"/>
          <w:highlight w:val="yellow"/>
        </w:rPr>
        <w:t xml:space="preserve"> 12</w:t>
      </w:r>
      <w:r w:rsidR="00033C1E" w:rsidRPr="00240FAC">
        <w:rPr>
          <w:rFonts w:ascii="Times New Roman" w:hAnsi="Times New Roman" w:cs="Times New Roman"/>
          <w:sz w:val="24"/>
          <w:szCs w:val="24"/>
          <w:highlight w:val="yellow"/>
        </w:rPr>
        <w:t>.</w:t>
      </w:r>
      <w:r w:rsidR="00B05DEA" w:rsidRPr="00240FAC">
        <w:rPr>
          <w:rFonts w:ascii="Times New Roman" w:hAnsi="Times New Roman" w:cs="Times New Roman"/>
          <w:sz w:val="24"/>
          <w:szCs w:val="24"/>
          <w:highlight w:val="yellow"/>
        </w:rPr>
        <w:t>70g/100g for the MFM to 10.80.</w:t>
      </w:r>
      <w:r w:rsidR="00512597" w:rsidRPr="00240FAC">
        <w:rPr>
          <w:rFonts w:ascii="Times New Roman" w:hAnsi="Times New Roman" w:cs="Times New Roman"/>
          <w:sz w:val="24"/>
          <w:szCs w:val="24"/>
          <w:highlight w:val="yellow"/>
        </w:rPr>
        <w:t xml:space="preserve">g/100g for </w:t>
      </w:r>
      <w:r w:rsidR="00B05DEA" w:rsidRPr="00240FAC">
        <w:rPr>
          <w:rFonts w:ascii="Times New Roman" w:hAnsi="Times New Roman" w:cs="Times New Roman"/>
          <w:sz w:val="24"/>
          <w:szCs w:val="24"/>
          <w:highlight w:val="yellow"/>
        </w:rPr>
        <w:t>NMNFM</w:t>
      </w:r>
      <w:r w:rsidR="00033C1E" w:rsidRPr="00240FAC">
        <w:rPr>
          <w:rFonts w:ascii="Times New Roman" w:hAnsi="Times New Roman" w:cs="Times New Roman"/>
          <w:sz w:val="24"/>
          <w:szCs w:val="24"/>
          <w:highlight w:val="yellow"/>
        </w:rPr>
        <w:t xml:space="preserve"> product</w:t>
      </w:r>
      <w:r w:rsidR="00FE02DC" w:rsidRPr="00240FAC">
        <w:rPr>
          <w:rFonts w:ascii="Times New Roman" w:hAnsi="Times New Roman" w:cs="Times New Roman"/>
          <w:sz w:val="24"/>
          <w:szCs w:val="24"/>
          <w:highlight w:val="yellow"/>
        </w:rPr>
        <w:t xml:space="preserve"> fermentation and malting increased the crude protein content of the foods product</w:t>
      </w:r>
      <w:r w:rsidR="00033C1E" w:rsidRPr="00240FAC">
        <w:rPr>
          <w:rFonts w:ascii="Times New Roman" w:hAnsi="Times New Roman" w:cs="Times New Roman"/>
          <w:sz w:val="24"/>
          <w:szCs w:val="24"/>
          <w:highlight w:val="yellow"/>
        </w:rPr>
        <w:t xml:space="preserve">. The </w:t>
      </w:r>
      <w:r w:rsidR="00B05DEA" w:rsidRPr="00240FAC">
        <w:rPr>
          <w:rFonts w:ascii="Times New Roman" w:hAnsi="Times New Roman" w:cs="Times New Roman"/>
          <w:sz w:val="24"/>
          <w:szCs w:val="24"/>
          <w:highlight w:val="yellow"/>
        </w:rPr>
        <w:t>MFM</w:t>
      </w:r>
      <w:r w:rsidR="00033C1E" w:rsidRPr="00240FAC">
        <w:rPr>
          <w:rFonts w:ascii="Times New Roman" w:hAnsi="Times New Roman" w:cs="Times New Roman"/>
          <w:sz w:val="24"/>
          <w:szCs w:val="24"/>
          <w:highlight w:val="yellow"/>
        </w:rPr>
        <w:t xml:space="preserve"> had the</w:t>
      </w:r>
      <w:r w:rsidR="00B05DEA" w:rsidRPr="00240FAC">
        <w:rPr>
          <w:rFonts w:ascii="Times New Roman" w:hAnsi="Times New Roman" w:cs="Times New Roman"/>
          <w:sz w:val="24"/>
          <w:szCs w:val="24"/>
          <w:highlight w:val="yellow"/>
        </w:rPr>
        <w:t xml:space="preserve"> lowest carbohydrate content (75.19</w:t>
      </w:r>
      <w:r w:rsidR="00033C1E" w:rsidRPr="00240FAC">
        <w:rPr>
          <w:rFonts w:ascii="Times New Roman" w:hAnsi="Times New Roman" w:cs="Times New Roman"/>
          <w:sz w:val="24"/>
          <w:szCs w:val="24"/>
          <w:highlight w:val="yellow"/>
        </w:rPr>
        <w:t>g/100g)</w:t>
      </w:r>
      <w:r w:rsidR="00ED2DD3" w:rsidRPr="00240FAC">
        <w:rPr>
          <w:rFonts w:ascii="Times New Roman" w:hAnsi="Times New Roman" w:cs="Times New Roman"/>
          <w:sz w:val="24"/>
          <w:szCs w:val="24"/>
          <w:highlight w:val="yellow"/>
        </w:rPr>
        <w:t>. M</w:t>
      </w:r>
      <w:r w:rsidR="00FE02DC" w:rsidRPr="00240FAC">
        <w:rPr>
          <w:rFonts w:ascii="Times New Roman" w:hAnsi="Times New Roman" w:cs="Times New Roman"/>
          <w:sz w:val="24"/>
          <w:szCs w:val="24"/>
          <w:highlight w:val="yellow"/>
        </w:rPr>
        <w:t>alting and fermentation decreased the carbohydrate content of the foods product</w:t>
      </w:r>
      <w:r w:rsidR="00B05DEA" w:rsidRPr="00240FAC">
        <w:rPr>
          <w:rFonts w:ascii="Times New Roman" w:hAnsi="Times New Roman" w:cs="Times New Roman"/>
          <w:sz w:val="24"/>
          <w:szCs w:val="24"/>
          <w:highlight w:val="yellow"/>
        </w:rPr>
        <w:t xml:space="preserve">. </w:t>
      </w:r>
      <w:r w:rsidR="00512597" w:rsidRPr="00240FAC">
        <w:rPr>
          <w:rFonts w:ascii="Times New Roman" w:hAnsi="Times New Roman" w:cs="Times New Roman"/>
          <w:sz w:val="24"/>
          <w:szCs w:val="24"/>
          <w:highlight w:val="yellow"/>
        </w:rPr>
        <w:t>No significant difference (p&lt;</w:t>
      </w:r>
      <w:r w:rsidR="00033C1E" w:rsidRPr="00240FAC">
        <w:rPr>
          <w:rFonts w:ascii="Times New Roman" w:hAnsi="Times New Roman" w:cs="Times New Roman"/>
          <w:sz w:val="24"/>
          <w:szCs w:val="24"/>
          <w:highlight w:val="yellow"/>
        </w:rPr>
        <w:t>0.05) was obtained in the variation of the ash con</w:t>
      </w:r>
      <w:r w:rsidR="00512597" w:rsidRPr="00240FAC">
        <w:rPr>
          <w:rFonts w:ascii="Times New Roman" w:hAnsi="Times New Roman" w:cs="Times New Roman"/>
          <w:sz w:val="24"/>
          <w:szCs w:val="24"/>
          <w:highlight w:val="yellow"/>
        </w:rPr>
        <w:t>tent between 1.08g/100g for MFM to 1.13g/100g for MNFM and NMNFM</w:t>
      </w:r>
      <w:r w:rsidR="00033C1E" w:rsidRPr="00240FAC">
        <w:rPr>
          <w:rFonts w:ascii="Times New Roman" w:hAnsi="Times New Roman" w:cs="Times New Roman"/>
          <w:sz w:val="24"/>
          <w:szCs w:val="24"/>
          <w:highlight w:val="yellow"/>
        </w:rPr>
        <w:t xml:space="preserve"> had </w:t>
      </w:r>
      <w:r w:rsidR="00512597" w:rsidRPr="00240FAC">
        <w:rPr>
          <w:rFonts w:ascii="Times New Roman" w:hAnsi="Times New Roman" w:cs="Times New Roman"/>
          <w:sz w:val="24"/>
          <w:szCs w:val="24"/>
          <w:highlight w:val="yellow"/>
        </w:rPr>
        <w:t xml:space="preserve">the </w:t>
      </w:r>
      <w:r w:rsidR="00537031" w:rsidRPr="00240FAC">
        <w:rPr>
          <w:rFonts w:ascii="Times New Roman" w:hAnsi="Times New Roman" w:cs="Times New Roman"/>
          <w:sz w:val="24"/>
          <w:szCs w:val="24"/>
          <w:highlight w:val="yellow"/>
        </w:rPr>
        <w:t>highest energy value of 377.85Kcal</w:t>
      </w:r>
      <w:r w:rsidR="00512597" w:rsidRPr="00240FAC">
        <w:rPr>
          <w:rFonts w:ascii="Times New Roman" w:hAnsi="Times New Roman" w:cs="Times New Roman"/>
          <w:sz w:val="24"/>
          <w:szCs w:val="24"/>
          <w:highlight w:val="yellow"/>
        </w:rPr>
        <w:t>/100g while the MFM had the lowest (374.33</w:t>
      </w:r>
      <w:r w:rsidR="00537031" w:rsidRPr="00240FAC">
        <w:rPr>
          <w:rFonts w:ascii="Times New Roman" w:hAnsi="Times New Roman" w:cs="Times New Roman"/>
          <w:sz w:val="24"/>
          <w:szCs w:val="24"/>
          <w:highlight w:val="yellow"/>
        </w:rPr>
        <w:t xml:space="preserve"> Kcal</w:t>
      </w:r>
      <w:r w:rsidR="00033C1E" w:rsidRPr="00240FAC">
        <w:rPr>
          <w:rFonts w:ascii="Times New Roman" w:hAnsi="Times New Roman" w:cs="Times New Roman"/>
          <w:sz w:val="24"/>
          <w:szCs w:val="24"/>
          <w:highlight w:val="yellow"/>
        </w:rPr>
        <w:t>/1</w:t>
      </w:r>
      <w:r w:rsidR="00E831CE" w:rsidRPr="00240FAC">
        <w:rPr>
          <w:rFonts w:ascii="Times New Roman" w:hAnsi="Times New Roman" w:cs="Times New Roman"/>
          <w:sz w:val="24"/>
          <w:szCs w:val="24"/>
          <w:highlight w:val="yellow"/>
        </w:rPr>
        <w:t xml:space="preserve">00g). </w:t>
      </w:r>
      <w:r w:rsidR="00FE02DC" w:rsidRPr="00240FAC">
        <w:rPr>
          <w:rFonts w:ascii="Times New Roman" w:hAnsi="Times New Roman" w:cs="Times New Roman"/>
          <w:sz w:val="24"/>
          <w:szCs w:val="24"/>
          <w:highlight w:val="yellow"/>
        </w:rPr>
        <w:t xml:space="preserve">fermentation and malting lead to decreased in the ash and energy content of the foods product. </w:t>
      </w:r>
      <w:r w:rsidR="00E831CE" w:rsidRPr="00240FAC">
        <w:rPr>
          <w:rFonts w:ascii="Times New Roman" w:hAnsi="Times New Roman" w:cs="Times New Roman"/>
          <w:sz w:val="24"/>
          <w:szCs w:val="24"/>
          <w:highlight w:val="yellow"/>
        </w:rPr>
        <w:t>malting</w:t>
      </w:r>
      <w:r w:rsidR="00512597" w:rsidRPr="00240FAC">
        <w:rPr>
          <w:rFonts w:ascii="Times New Roman" w:hAnsi="Times New Roman" w:cs="Times New Roman"/>
          <w:sz w:val="24"/>
          <w:szCs w:val="24"/>
          <w:highlight w:val="yellow"/>
        </w:rPr>
        <w:t xml:space="preserve"> resulted in a significant (p&lt;0.5) increase in</w:t>
      </w:r>
      <w:r w:rsidR="009A094D" w:rsidRPr="00240FAC">
        <w:rPr>
          <w:rFonts w:ascii="Times New Roman" w:hAnsi="Times New Roman" w:cs="Times New Roman"/>
          <w:sz w:val="24"/>
          <w:szCs w:val="24"/>
          <w:highlight w:val="yellow"/>
        </w:rPr>
        <w:t xml:space="preserve"> </w:t>
      </w:r>
      <w:r w:rsidR="00033C1E" w:rsidRPr="00240FAC">
        <w:rPr>
          <w:rFonts w:ascii="Times New Roman" w:hAnsi="Times New Roman" w:cs="Times New Roman"/>
          <w:sz w:val="24"/>
          <w:szCs w:val="24"/>
          <w:highlight w:val="yellow"/>
        </w:rPr>
        <w:t>digestibility. A</w:t>
      </w:r>
      <w:r w:rsidR="00512597" w:rsidRPr="00240FAC">
        <w:rPr>
          <w:rFonts w:ascii="Times New Roman" w:hAnsi="Times New Roman" w:cs="Times New Roman"/>
          <w:sz w:val="24"/>
          <w:szCs w:val="24"/>
          <w:highlight w:val="yellow"/>
        </w:rPr>
        <w:t xml:space="preserve"> combination of germination and </w:t>
      </w:r>
      <w:r w:rsidR="00033C1E" w:rsidRPr="00240FAC">
        <w:rPr>
          <w:rFonts w:ascii="Times New Roman" w:hAnsi="Times New Roman" w:cs="Times New Roman"/>
          <w:sz w:val="24"/>
          <w:szCs w:val="24"/>
          <w:highlight w:val="yellow"/>
        </w:rPr>
        <w:t xml:space="preserve">fermentation further improved protein </w:t>
      </w:r>
      <w:r w:rsidR="00512597" w:rsidRPr="00240FAC">
        <w:rPr>
          <w:rFonts w:ascii="Times New Roman" w:hAnsi="Times New Roman" w:cs="Times New Roman"/>
          <w:sz w:val="24"/>
          <w:szCs w:val="24"/>
          <w:highlight w:val="yellow"/>
        </w:rPr>
        <w:t xml:space="preserve">  </w:t>
      </w:r>
      <w:r w:rsidR="00033C1E" w:rsidRPr="00240FAC">
        <w:rPr>
          <w:rFonts w:ascii="Times New Roman" w:hAnsi="Times New Roman" w:cs="Times New Roman"/>
          <w:sz w:val="24"/>
          <w:szCs w:val="24"/>
          <w:highlight w:val="yellow"/>
        </w:rPr>
        <w:t>digestibility (%)</w:t>
      </w:r>
      <w:r w:rsidR="00ED2DD3" w:rsidRPr="00240FAC">
        <w:rPr>
          <w:rFonts w:ascii="Times New Roman" w:hAnsi="Times New Roman" w:cs="Times New Roman"/>
          <w:sz w:val="24"/>
          <w:szCs w:val="24"/>
          <w:highlight w:val="yellow"/>
        </w:rPr>
        <w:t xml:space="preserve"> of the foods product</w:t>
      </w:r>
      <w:r w:rsidR="00033C1E" w:rsidRPr="00240FAC">
        <w:rPr>
          <w:rFonts w:ascii="Times New Roman" w:hAnsi="Times New Roman" w:cs="Times New Roman"/>
          <w:sz w:val="24"/>
          <w:szCs w:val="24"/>
          <w:highlight w:val="yellow"/>
        </w:rPr>
        <w:t>. The P</w:t>
      </w:r>
      <w:r w:rsidR="00512597" w:rsidRPr="00240FAC">
        <w:rPr>
          <w:rFonts w:ascii="Times New Roman" w:hAnsi="Times New Roman" w:cs="Times New Roman"/>
          <w:sz w:val="24"/>
          <w:szCs w:val="24"/>
          <w:highlight w:val="yellow"/>
        </w:rPr>
        <w:t xml:space="preserve">ER of the germinated </w:t>
      </w:r>
      <w:r w:rsidR="0042176E" w:rsidRPr="00240FAC">
        <w:rPr>
          <w:rFonts w:ascii="Times New Roman" w:hAnsi="Times New Roman" w:cs="Times New Roman"/>
          <w:sz w:val="24"/>
          <w:szCs w:val="24"/>
          <w:highlight w:val="yellow"/>
        </w:rPr>
        <w:t>and fermented product (0.92</w:t>
      </w:r>
      <w:r w:rsidR="00033C1E" w:rsidRPr="00240FAC">
        <w:rPr>
          <w:rFonts w:ascii="Times New Roman" w:hAnsi="Times New Roman" w:cs="Times New Roman"/>
          <w:sz w:val="24"/>
          <w:szCs w:val="24"/>
          <w:highlight w:val="yellow"/>
        </w:rPr>
        <w:t>) was significantly (p&lt;0.5) higher than that of the non</w:t>
      </w:r>
      <w:r w:rsidR="00512597" w:rsidRPr="00240FAC">
        <w:rPr>
          <w:rFonts w:ascii="Times New Roman" w:hAnsi="Times New Roman" w:cs="Times New Roman"/>
          <w:sz w:val="24"/>
          <w:szCs w:val="24"/>
          <w:highlight w:val="yellow"/>
        </w:rPr>
        <w:t xml:space="preserve">- </w:t>
      </w:r>
      <w:r w:rsidR="00033C1E" w:rsidRPr="00240FAC">
        <w:rPr>
          <w:rFonts w:ascii="Times New Roman" w:hAnsi="Times New Roman" w:cs="Times New Roman"/>
          <w:sz w:val="24"/>
          <w:szCs w:val="24"/>
          <w:highlight w:val="yellow"/>
        </w:rPr>
        <w:t>germinated</w:t>
      </w:r>
      <w:r w:rsidR="0042176E" w:rsidRPr="00240FAC">
        <w:rPr>
          <w:rFonts w:ascii="Times New Roman" w:hAnsi="Times New Roman" w:cs="Times New Roman"/>
          <w:sz w:val="24"/>
          <w:szCs w:val="24"/>
          <w:highlight w:val="yellow"/>
        </w:rPr>
        <w:t xml:space="preserve"> non-fermented product (PER=0.80</w:t>
      </w:r>
      <w:r w:rsidR="00033C1E" w:rsidRPr="00240FAC">
        <w:rPr>
          <w:rFonts w:ascii="Times New Roman" w:hAnsi="Times New Roman" w:cs="Times New Roman"/>
          <w:sz w:val="24"/>
          <w:szCs w:val="24"/>
          <w:highlight w:val="yellow"/>
        </w:rPr>
        <w:t>).</w:t>
      </w:r>
      <w:r w:rsidR="0079737E" w:rsidRPr="00240FAC">
        <w:rPr>
          <w:rFonts w:ascii="Times New Roman" w:hAnsi="Times New Roman" w:cs="Times New Roman"/>
          <w:sz w:val="24"/>
          <w:szCs w:val="24"/>
          <w:highlight w:val="yellow"/>
        </w:rPr>
        <w:t xml:space="preserve"> NMNFMG had the highest viscosity value of 60 </w:t>
      </w:r>
      <w:r w:rsidR="00797B82" w:rsidRPr="00240FAC">
        <w:rPr>
          <w:rFonts w:ascii="Times New Roman" w:hAnsi="Times New Roman" w:cs="Times New Roman"/>
          <w:sz w:val="24"/>
          <w:szCs w:val="24"/>
          <w:highlight w:val="yellow"/>
        </w:rPr>
        <w:t>c</w:t>
      </w:r>
      <w:r w:rsidR="0079737E" w:rsidRPr="00240FAC">
        <w:rPr>
          <w:rFonts w:ascii="Times New Roman" w:hAnsi="Times New Roman" w:cs="Times New Roman"/>
          <w:sz w:val="24"/>
          <w:szCs w:val="24"/>
          <w:highlight w:val="yellow"/>
        </w:rPr>
        <w:t xml:space="preserve">P </w:t>
      </w:r>
      <w:r w:rsidR="00797B82" w:rsidRPr="00240FAC">
        <w:rPr>
          <w:rFonts w:ascii="Times New Roman" w:hAnsi="Times New Roman" w:cs="Times New Roman"/>
          <w:sz w:val="24"/>
          <w:szCs w:val="24"/>
          <w:highlight w:val="yellow"/>
        </w:rPr>
        <w:t xml:space="preserve">5 % w/v </w:t>
      </w:r>
      <w:r w:rsidR="0079737E" w:rsidRPr="00240FAC">
        <w:rPr>
          <w:rFonts w:ascii="Times New Roman" w:hAnsi="Times New Roman" w:cs="Times New Roman"/>
          <w:sz w:val="24"/>
          <w:szCs w:val="24"/>
          <w:highlight w:val="yellow"/>
        </w:rPr>
        <w:t xml:space="preserve">while MFMG had the lowest </w:t>
      </w:r>
      <w:r w:rsidR="00797B82" w:rsidRPr="00240FAC">
        <w:rPr>
          <w:rFonts w:ascii="Times New Roman" w:hAnsi="Times New Roman" w:cs="Times New Roman"/>
          <w:sz w:val="24"/>
          <w:szCs w:val="24"/>
          <w:highlight w:val="yellow"/>
        </w:rPr>
        <w:t>35 Cp 5 % w/v</w:t>
      </w:r>
      <w:r w:rsidR="00ED2DD3" w:rsidRPr="00240FAC">
        <w:rPr>
          <w:rFonts w:ascii="Times New Roman" w:hAnsi="Times New Roman" w:cs="Times New Roman"/>
          <w:sz w:val="24"/>
          <w:szCs w:val="24"/>
          <w:highlight w:val="yellow"/>
        </w:rPr>
        <w:t xml:space="preserve">. Malting and </w:t>
      </w:r>
      <w:r w:rsidR="000C70E4" w:rsidRPr="00240FAC">
        <w:rPr>
          <w:rFonts w:ascii="Times New Roman" w:hAnsi="Times New Roman" w:cs="Times New Roman"/>
          <w:sz w:val="24"/>
          <w:szCs w:val="24"/>
          <w:highlight w:val="yellow"/>
        </w:rPr>
        <w:t>fermentation</w:t>
      </w:r>
      <w:r w:rsidR="00ED2DD3" w:rsidRPr="00240FAC">
        <w:rPr>
          <w:rFonts w:ascii="Times New Roman" w:hAnsi="Times New Roman" w:cs="Times New Roman"/>
          <w:sz w:val="24"/>
          <w:szCs w:val="24"/>
          <w:highlight w:val="yellow"/>
        </w:rPr>
        <w:t xml:space="preserve"> </w:t>
      </w:r>
      <w:r w:rsidR="000C70E4" w:rsidRPr="00240FAC">
        <w:rPr>
          <w:rFonts w:ascii="Times New Roman" w:hAnsi="Times New Roman" w:cs="Times New Roman"/>
          <w:sz w:val="24"/>
          <w:szCs w:val="24"/>
          <w:highlight w:val="yellow"/>
        </w:rPr>
        <w:t>decrease visc</w:t>
      </w:r>
      <w:r w:rsidR="00ED2DD3" w:rsidRPr="00240FAC">
        <w:rPr>
          <w:rFonts w:ascii="Times New Roman" w:hAnsi="Times New Roman" w:cs="Times New Roman"/>
          <w:sz w:val="24"/>
          <w:szCs w:val="24"/>
          <w:highlight w:val="yellow"/>
        </w:rPr>
        <w:t>osity of the formulated product</w:t>
      </w:r>
      <w:r w:rsidR="00797B82" w:rsidRPr="00240FAC">
        <w:rPr>
          <w:rFonts w:ascii="Times New Roman" w:hAnsi="Times New Roman" w:cs="Times New Roman"/>
          <w:sz w:val="24"/>
          <w:szCs w:val="24"/>
          <w:highlight w:val="yellow"/>
        </w:rPr>
        <w:t xml:space="preserve">. Germination and/or fermentation of maize </w:t>
      </w:r>
      <w:r w:rsidR="00ED2DD3" w:rsidRPr="00240FAC">
        <w:rPr>
          <w:rFonts w:ascii="Times New Roman" w:hAnsi="Times New Roman" w:cs="Times New Roman"/>
          <w:sz w:val="24"/>
          <w:szCs w:val="24"/>
          <w:highlight w:val="yellow"/>
        </w:rPr>
        <w:t xml:space="preserve">improved the quality </w:t>
      </w:r>
      <w:r w:rsidR="00C13B4B" w:rsidRPr="00240FAC">
        <w:rPr>
          <w:rFonts w:ascii="Times New Roman" w:hAnsi="Times New Roman" w:cs="Times New Roman"/>
          <w:sz w:val="24"/>
          <w:szCs w:val="24"/>
          <w:highlight w:val="yellow"/>
        </w:rPr>
        <w:t xml:space="preserve">and functional property </w:t>
      </w:r>
      <w:r w:rsidR="00ED2DD3" w:rsidRPr="00240FAC">
        <w:rPr>
          <w:rFonts w:ascii="Times New Roman" w:hAnsi="Times New Roman" w:cs="Times New Roman"/>
          <w:sz w:val="24"/>
          <w:szCs w:val="24"/>
          <w:highlight w:val="yellow"/>
        </w:rPr>
        <w:t xml:space="preserve">of the formulated </w:t>
      </w:r>
      <w:proofErr w:type="gramStart"/>
      <w:r w:rsidR="00ED2DD3" w:rsidRPr="00240FAC">
        <w:rPr>
          <w:rFonts w:ascii="Times New Roman" w:hAnsi="Times New Roman" w:cs="Times New Roman"/>
          <w:sz w:val="24"/>
          <w:szCs w:val="24"/>
          <w:highlight w:val="yellow"/>
        </w:rPr>
        <w:t>produc</w:t>
      </w:r>
      <w:r w:rsidR="00B4443F" w:rsidRPr="00240FAC">
        <w:rPr>
          <w:rFonts w:ascii="Times New Roman" w:hAnsi="Times New Roman" w:cs="Times New Roman"/>
          <w:sz w:val="24"/>
          <w:szCs w:val="24"/>
          <w:highlight w:val="yellow"/>
        </w:rPr>
        <w:t>t.</w:t>
      </w:r>
      <w:r w:rsidR="00797B82" w:rsidRPr="00240FAC">
        <w:rPr>
          <w:rFonts w:ascii="Times New Roman" w:hAnsi="Times New Roman" w:cs="Times New Roman"/>
          <w:sz w:val="24"/>
          <w:szCs w:val="24"/>
          <w:highlight w:val="yellow"/>
        </w:rPr>
        <w:t>The</w:t>
      </w:r>
      <w:proofErr w:type="gramEnd"/>
      <w:r w:rsidR="00797B82" w:rsidRPr="00240FAC">
        <w:rPr>
          <w:rFonts w:ascii="Times New Roman" w:hAnsi="Times New Roman" w:cs="Times New Roman"/>
          <w:sz w:val="24"/>
          <w:szCs w:val="24"/>
          <w:highlight w:val="yellow"/>
        </w:rPr>
        <w:t xml:space="preserve"> addition of groundnut cake </w:t>
      </w:r>
      <w:r w:rsidR="00C13B4B" w:rsidRPr="00240FAC">
        <w:rPr>
          <w:rFonts w:ascii="Times New Roman" w:hAnsi="Times New Roman" w:cs="Times New Roman"/>
          <w:sz w:val="24"/>
          <w:szCs w:val="24"/>
          <w:highlight w:val="yellow"/>
        </w:rPr>
        <w:t>further improved the quality of the formulated product</w:t>
      </w:r>
      <w:r w:rsidR="00240FAC">
        <w:rPr>
          <w:rFonts w:ascii="Times New Roman" w:hAnsi="Times New Roman" w:cs="Times New Roman"/>
          <w:sz w:val="24"/>
          <w:szCs w:val="24"/>
          <w:highlight w:val="yellow"/>
        </w:rPr>
        <w:t xml:space="preserve"> which can used as weaning foods</w:t>
      </w:r>
      <w:r w:rsidR="00C13B4B" w:rsidRPr="00240FAC">
        <w:rPr>
          <w:rFonts w:ascii="Times New Roman" w:hAnsi="Times New Roman" w:cs="Times New Roman"/>
          <w:sz w:val="24"/>
          <w:szCs w:val="24"/>
          <w:highlight w:val="yellow"/>
        </w:rPr>
        <w:t xml:space="preserve">. </w:t>
      </w:r>
    </w:p>
    <w:p w:rsidR="00797B82" w:rsidRPr="009D5617" w:rsidRDefault="009D5617" w:rsidP="009D5617">
      <w:pPr>
        <w:rPr>
          <w:rFonts w:ascii="Times New Roman" w:hAnsi="Times New Roman" w:cs="Times New Roman"/>
          <w:sz w:val="24"/>
          <w:szCs w:val="24"/>
        </w:rPr>
      </w:pPr>
      <w:r w:rsidRPr="00240FAC">
        <w:rPr>
          <w:rFonts w:ascii="Times New Roman" w:hAnsi="Times New Roman" w:cs="Times New Roman"/>
          <w:b/>
          <w:sz w:val="24"/>
          <w:szCs w:val="24"/>
          <w:highlight w:val="yellow"/>
        </w:rPr>
        <w:t>Key words:</w:t>
      </w:r>
      <w:r w:rsidRPr="00240FAC">
        <w:rPr>
          <w:rFonts w:ascii="Times New Roman" w:hAnsi="Times New Roman" w:cs="Times New Roman"/>
          <w:sz w:val="24"/>
          <w:szCs w:val="24"/>
          <w:highlight w:val="yellow"/>
        </w:rPr>
        <w:t xml:space="preserve"> Fermentation, malting, </w:t>
      </w:r>
      <w:r w:rsidR="00537031" w:rsidRPr="00240FAC">
        <w:rPr>
          <w:rFonts w:ascii="Times New Roman" w:hAnsi="Times New Roman" w:cs="Times New Roman"/>
          <w:sz w:val="24"/>
          <w:szCs w:val="24"/>
          <w:highlight w:val="yellow"/>
        </w:rPr>
        <w:t>quality, Food</w:t>
      </w:r>
    </w:p>
    <w:p w:rsidR="00F52DCA" w:rsidRPr="00797B82" w:rsidRDefault="00F52DCA" w:rsidP="00797B82">
      <w:pPr>
        <w:pStyle w:val="ListParagraph"/>
        <w:numPr>
          <w:ilvl w:val="0"/>
          <w:numId w:val="1"/>
        </w:numPr>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Introduction </w:t>
      </w:r>
    </w:p>
    <w:p w:rsidR="002A5AB9" w:rsidRPr="00797B82" w:rsidRDefault="002A5AB9" w:rsidP="002C5FAE">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Maize (</w:t>
      </w:r>
      <w:r w:rsidRPr="00797B82">
        <w:rPr>
          <w:rFonts w:ascii="Times New Roman" w:hAnsi="Times New Roman" w:cs="Times New Roman"/>
          <w:i/>
          <w:iCs/>
          <w:sz w:val="24"/>
          <w:szCs w:val="24"/>
        </w:rPr>
        <w:t>Zea mays</w:t>
      </w:r>
      <w:r w:rsidRPr="00797B82">
        <w:rPr>
          <w:rFonts w:ascii="Times New Roman" w:hAnsi="Times New Roman" w:cs="Times New Roman"/>
          <w:sz w:val="24"/>
          <w:szCs w:val="24"/>
        </w:rPr>
        <w:t>) is one of the most widely consumed cereal grains globally, serving as a staple food in many regions, particularly in developing countries”</w:t>
      </w:r>
      <w:r w:rsidR="004F4019" w:rsidRPr="00797B82">
        <w:rPr>
          <w:rFonts w:ascii="Times New Roman" w:hAnsi="Times New Roman" w:cs="Times New Roman"/>
          <w:sz w:val="24"/>
          <w:szCs w:val="24"/>
        </w:rPr>
        <w:fldChar w:fldCharType="begin" w:fldLock="1"/>
      </w:r>
      <w:r w:rsidR="00065142"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 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4F4019" w:rsidRPr="00797B82">
        <w:rPr>
          <w:rFonts w:ascii="Times New Roman" w:hAnsi="Times New Roman" w:cs="Times New Roman"/>
          <w:sz w:val="24"/>
          <w:szCs w:val="24"/>
        </w:rPr>
        <w:fldChar w:fldCharType="separate"/>
      </w:r>
      <w:r w:rsidR="004F4019" w:rsidRPr="00797B82">
        <w:rPr>
          <w:rFonts w:ascii="Times New Roman" w:hAnsi="Times New Roman" w:cs="Times New Roman"/>
          <w:noProof/>
          <w:sz w:val="24"/>
          <w:szCs w:val="24"/>
        </w:rPr>
        <w:t>(</w:t>
      </w:r>
      <w:r w:rsidR="00065142" w:rsidRPr="00797B82">
        <w:rPr>
          <w:rFonts w:ascii="Times New Roman" w:hAnsi="Times New Roman" w:cs="Times New Roman"/>
          <w:noProof/>
          <w:sz w:val="24"/>
          <w:szCs w:val="24"/>
        </w:rPr>
        <w:t xml:space="preserve"> Egbegbedia et al.</w:t>
      </w:r>
      <w:r w:rsidR="004F4019" w:rsidRPr="00797B82">
        <w:rPr>
          <w:rFonts w:ascii="Times New Roman" w:hAnsi="Times New Roman" w:cs="Times New Roman"/>
          <w:noProof/>
          <w:sz w:val="24"/>
          <w:szCs w:val="24"/>
        </w:rPr>
        <w:t>, 2025)</w:t>
      </w:r>
      <w:r w:rsidR="004F4019" w:rsidRPr="00797B82">
        <w:rPr>
          <w:rFonts w:ascii="Times New Roman" w:hAnsi="Times New Roman" w:cs="Times New Roman"/>
          <w:sz w:val="24"/>
          <w:szCs w:val="24"/>
        </w:rPr>
        <w:fldChar w:fldCharType="end"/>
      </w:r>
      <w:r w:rsidR="00065142" w:rsidRPr="00797B82">
        <w:rPr>
          <w:rFonts w:ascii="Times New Roman" w:hAnsi="Times New Roman" w:cs="Times New Roman"/>
          <w:sz w:val="24"/>
          <w:szCs w:val="24"/>
        </w:rPr>
        <w:t xml:space="preserve">. </w:t>
      </w:r>
      <w:r w:rsidRPr="00797B82">
        <w:rPr>
          <w:rFonts w:ascii="Times New Roman" w:hAnsi="Times New Roman" w:cs="Times New Roman"/>
          <w:sz w:val="24"/>
          <w:szCs w:val="24"/>
        </w:rPr>
        <w:t>“It is valued for its versatility and ability to provide essential nutrients and dietary energy. However, raw maize has limitations, including low protein quality, reduced bioavailability of certain nutrients, and the presence of anti</w:t>
      </w:r>
      <w:r w:rsidR="00065142" w:rsidRPr="00797B82">
        <w:rPr>
          <w:rFonts w:ascii="Times New Roman" w:hAnsi="Times New Roman" w:cs="Times New Roman"/>
          <w:sz w:val="24"/>
          <w:szCs w:val="24"/>
        </w:rPr>
        <w:t xml:space="preserve"> - </w:t>
      </w:r>
      <w:r w:rsidRPr="00797B82">
        <w:rPr>
          <w:rFonts w:ascii="Times New Roman" w:hAnsi="Times New Roman" w:cs="Times New Roman"/>
          <w:sz w:val="24"/>
          <w:szCs w:val="24"/>
        </w:rPr>
        <w:t>nutritional factors such as phytates and tannins”</w:t>
      </w:r>
      <w:r w:rsidR="00F35125" w:rsidRPr="00797B82">
        <w:rPr>
          <w:rFonts w:ascii="Times New Roman" w:hAnsi="Times New Roman" w:cs="Times New Roman"/>
          <w:sz w:val="24"/>
          <w:szCs w:val="24"/>
        </w:rPr>
        <w:t xml:space="preserve"> </w:t>
      </w:r>
      <w:r w:rsidR="00F35125" w:rsidRPr="00797B82">
        <w:rPr>
          <w:rFonts w:ascii="Times New Roman" w:hAnsi="Times New Roman" w:cs="Times New Roman"/>
          <w:sz w:val="24"/>
          <w:szCs w:val="24"/>
        </w:rPr>
        <w:fldChar w:fldCharType="begin" w:fldLock="1"/>
      </w:r>
      <w:r w:rsidR="003C74A3" w:rsidRPr="00797B82">
        <w:rPr>
          <w:rFonts w:ascii="Times New Roman" w:hAnsi="Times New Roman" w:cs="Times New Roman"/>
          <w:sz w:val="24"/>
          <w:szCs w:val="24"/>
        </w:rPr>
        <w:instrText>ADDIN CSL_CITATION {"citationItems":[{"id":"ITEM-1","itemData":{"DOI":"https://doi.org/10.1186/s43014-020-0020-5","author":[{"dropping-particle":"","family":"Samtiya","given":"Mrinal","non-dropping-particle":"","parse-names":false,"suffix":""},{"dropping-particle":"","family":"Aluko","given":"Rotimi E","non-dropping-particle":"","parse-names":false,"suffix":""},{"dropping-particle":"","family":"Dhewa","given":"Tejpal","non-dropping-particle":"","parse-names":false,"suffix":""}],"container-title":"Food Production, Processing and nutrition","id":"ITEM-1","issue":"6","issued":{"date-parts":[["2020"]]},"page":"1-14","publisher":"Food Production, Processing and Nutrition","title":"Plant food anti-nutritional factors and their reduction strategies : an overview","type":"article-journal","volume":"2"},"uris":["http://www.mendeley.com/documents/?uuid=18d2709a-ab2d-47c7-aadb-5e298707180e"]}],"mendeley":{"formattedCitation":"(Samtiya et al., 2020)","plainTextFormattedCitation":"(Samtiya et al., 2020)","previouslyFormattedCitation":"(Samtiya et al., 2020)"},"properties":{"noteIndex":0},"schema":"https://github.com/citation-style-language/schema/raw/master/csl-citation.json"}</w:instrText>
      </w:r>
      <w:r w:rsidR="00F35125" w:rsidRPr="00797B82">
        <w:rPr>
          <w:rFonts w:ascii="Times New Roman" w:hAnsi="Times New Roman" w:cs="Times New Roman"/>
          <w:sz w:val="24"/>
          <w:szCs w:val="24"/>
        </w:rPr>
        <w:fldChar w:fldCharType="separate"/>
      </w:r>
      <w:r w:rsidR="00F35125" w:rsidRPr="00797B82">
        <w:rPr>
          <w:rFonts w:ascii="Times New Roman" w:hAnsi="Times New Roman" w:cs="Times New Roman"/>
          <w:noProof/>
          <w:sz w:val="24"/>
          <w:szCs w:val="24"/>
        </w:rPr>
        <w:t>(Samtiya et al., 2020)</w:t>
      </w:r>
      <w:r w:rsidR="00F35125" w:rsidRPr="00797B82">
        <w:rPr>
          <w:rFonts w:ascii="Times New Roman" w:hAnsi="Times New Roman" w:cs="Times New Roman"/>
          <w:sz w:val="24"/>
          <w:szCs w:val="24"/>
        </w:rPr>
        <w:fldChar w:fldCharType="end"/>
      </w:r>
      <w:r w:rsidR="00F35125" w:rsidRPr="00797B82">
        <w:rPr>
          <w:rFonts w:ascii="Times New Roman" w:hAnsi="Times New Roman" w:cs="Times New Roman"/>
          <w:sz w:val="24"/>
          <w:szCs w:val="24"/>
        </w:rPr>
        <w:t xml:space="preserve">. </w:t>
      </w:r>
      <w:r w:rsidRPr="00797B82">
        <w:rPr>
          <w:rFonts w:ascii="Times New Roman" w:hAnsi="Times New Roman" w:cs="Times New Roman"/>
          <w:sz w:val="24"/>
          <w:szCs w:val="24"/>
        </w:rPr>
        <w:t>These challenges necessitate processing techniques</w:t>
      </w:r>
      <w:r w:rsidR="00065142" w:rsidRPr="00797B82">
        <w:rPr>
          <w:rFonts w:ascii="Times New Roman" w:hAnsi="Times New Roman" w:cs="Times New Roman"/>
          <w:sz w:val="24"/>
          <w:szCs w:val="24"/>
        </w:rPr>
        <w:t xml:space="preserve"> (fermentation and malting)</w:t>
      </w:r>
      <w:r w:rsidRPr="00797B82">
        <w:rPr>
          <w:rFonts w:ascii="Times New Roman" w:hAnsi="Times New Roman" w:cs="Times New Roman"/>
          <w:sz w:val="24"/>
          <w:szCs w:val="24"/>
        </w:rPr>
        <w:t xml:space="preserve"> that can enhance the nutritional and functional qualities of maize.</w:t>
      </w:r>
    </w:p>
    <w:p w:rsidR="00F35125" w:rsidRPr="00797B82" w:rsidRDefault="00E334EF" w:rsidP="002C5FAE">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Groundnut is one of the most important source of edible vegetable oils in Nigeria and is cultivated principally for this purpose</w:t>
      </w:r>
      <w:r w:rsidR="00FC29B8">
        <w:rPr>
          <w:rFonts w:ascii="Times New Roman" w:hAnsi="Times New Roman" w:cs="Times New Roman"/>
          <w:sz w:val="24"/>
          <w:szCs w:val="24"/>
        </w:rPr>
        <w:t xml:space="preserve"> </w:t>
      </w:r>
      <w:r w:rsidR="003C74A3" w:rsidRPr="00797B82">
        <w:rPr>
          <w:rFonts w:ascii="Times New Roman" w:hAnsi="Times New Roman" w:cs="Times New Roman"/>
          <w:sz w:val="24"/>
          <w:szCs w:val="24"/>
        </w:rPr>
        <w:fldChar w:fldCharType="begin" w:fldLock="1"/>
      </w:r>
      <w:r w:rsidR="003C74A3" w:rsidRPr="00797B82">
        <w:rPr>
          <w:rFonts w:ascii="Times New Roman" w:hAnsi="Times New Roman" w:cs="Times New Roman"/>
          <w:sz w:val="24"/>
          <w:szCs w:val="24"/>
        </w:rPr>
        <w:instrText>ADDIN CSL_CITATION {"citationItems":[{"id":"ITEM-1","itemData":{"author":[{"dropping-particle":"","family":"Hussaini","given":"Aisha Simbiat","non-dropping-particle":"","parse-names":false,"suffix":""},{"dropping-particle":"","family":"Oladimeji","given":"Yusuf","non-dropping-particle":"","parse-names":false,"suffix":""}],"container-title":"LUCRĂRI ŞTIINŢIFICE,","id":"ITEM-1","issue":"3","issued":{"date-parts":[["2025"]]},"page":"94 - 102","title":"HOW BENEFICIAL IS GROUNDNUT INVESTMENT ALONG VALUE CHAIN","type":"article-journal","volume":"20"},"uris":["http://www.mendeley.com/documents/?uuid=f31eb8bf-649c-46eb-8593-c7a0bdb6e192"]}],"mendeley":{"formattedCitation":"(Hussaini &amp; Oladimeji, 2025)","plainTextFormattedCitation":"(Hussaini &amp; Oladimeji, 2025)","previouslyFormattedCitation":"(Hussaini &amp; Oladimeji, 2025)"},"properties":{"noteIndex":0},"schema":"https://github.com/citation-style-language/schema/raw/master/csl-citation.json"}</w:instrText>
      </w:r>
      <w:r w:rsidR="003C74A3" w:rsidRPr="00797B82">
        <w:rPr>
          <w:rFonts w:ascii="Times New Roman" w:hAnsi="Times New Roman" w:cs="Times New Roman"/>
          <w:sz w:val="24"/>
          <w:szCs w:val="24"/>
        </w:rPr>
        <w:fldChar w:fldCharType="separate"/>
      </w:r>
      <w:r w:rsidR="003C74A3" w:rsidRPr="00797B82">
        <w:rPr>
          <w:rFonts w:ascii="Times New Roman" w:hAnsi="Times New Roman" w:cs="Times New Roman"/>
          <w:noProof/>
          <w:sz w:val="24"/>
          <w:szCs w:val="24"/>
        </w:rPr>
        <w:t>(Hussaini &amp; Oladimeji, 2025)</w:t>
      </w:r>
      <w:r w:rsidR="003C74A3" w:rsidRPr="00797B82">
        <w:rPr>
          <w:rFonts w:ascii="Times New Roman" w:hAnsi="Times New Roman" w:cs="Times New Roman"/>
          <w:sz w:val="24"/>
          <w:szCs w:val="24"/>
        </w:rPr>
        <w:fldChar w:fldCharType="end"/>
      </w:r>
      <w:r w:rsidRPr="00797B82">
        <w:rPr>
          <w:rFonts w:ascii="Times New Roman" w:hAnsi="Times New Roman" w:cs="Times New Roman"/>
          <w:sz w:val="24"/>
          <w:szCs w:val="24"/>
        </w:rPr>
        <w:t>. It nutty and agreeable flavor, makes it a particularly suitable vegetable food when roasted. It is often cooked and eaten with maize in some parts of the country. Groundnut flour is used as food condiment in soups, stew, sauces, confectionaries, pudding and bakery products</w:t>
      </w:r>
      <w:r w:rsidR="003C74A3" w:rsidRPr="00797B82">
        <w:rPr>
          <w:rFonts w:ascii="Times New Roman" w:hAnsi="Times New Roman" w:cs="Times New Roman"/>
          <w:sz w:val="24"/>
          <w:szCs w:val="24"/>
        </w:rPr>
        <w:t xml:space="preserve"> </w:t>
      </w:r>
      <w:r w:rsidR="003C74A3" w:rsidRPr="00797B82">
        <w:rPr>
          <w:rFonts w:ascii="Times New Roman" w:hAnsi="Times New Roman" w:cs="Times New Roman"/>
          <w:sz w:val="24"/>
          <w:szCs w:val="24"/>
        </w:rPr>
        <w:fldChar w:fldCharType="begin" w:fldLock="1"/>
      </w:r>
      <w:r w:rsidR="003C74A3" w:rsidRPr="00797B82">
        <w:rPr>
          <w:rFonts w:ascii="Times New Roman" w:hAnsi="Times New Roman" w:cs="Times New Roman"/>
          <w:sz w:val="24"/>
          <w:szCs w:val="24"/>
        </w:rPr>
        <w:instrText>ADDIN CSL_CITATION {"citationItems":[{"id":"ITEM-1","itemData":{"DOI":"10.15740/has/ijae/11.1/150-152","ISSN":"09742662","author":[{"dropping-particle":"","family":"Srivastava","given":"Diksha","non-dropping-particle":"","parse-names":false,"suffix":""},{"dropping-particle":"","family":"Mathur","given":"A. N.","non-dropping-particle":"","parse-names":false,"suffix":""},{"dropping-particle":"","family":"Shirshat","given":"Mrunal K.","non-dropping-particle":"","parse-names":false,"suffix":""}],"container-title":"International Journal of Agricultural Engineering","id":"ITEM-1","issue":"1","issued":{"date-parts":[["2018"]]},"page":"150-152","title":"Use of de-oiled groundnut cake flour as an alternate source of nutrition","type":"article-journal","volume":"11"},"uris":["http://www.mendeley.com/documents/?uuid=05fa0b6b-3062-493a-963b-619880ca6888"]}],"mendeley":{"formattedCitation":"(Srivastava et al., 2018)","plainTextFormattedCitation":"(Srivastava et al., 2018)","previouslyFormattedCitation":"(Srivastava et al., 2018)"},"properties":{"noteIndex":0},"schema":"https://github.com/citation-style-language/schema/raw/master/csl-citation.json"}</w:instrText>
      </w:r>
      <w:r w:rsidR="003C74A3" w:rsidRPr="00797B82">
        <w:rPr>
          <w:rFonts w:ascii="Times New Roman" w:hAnsi="Times New Roman" w:cs="Times New Roman"/>
          <w:sz w:val="24"/>
          <w:szCs w:val="24"/>
        </w:rPr>
        <w:fldChar w:fldCharType="separate"/>
      </w:r>
      <w:r w:rsidR="003C74A3" w:rsidRPr="00797B82">
        <w:rPr>
          <w:rFonts w:ascii="Times New Roman" w:hAnsi="Times New Roman" w:cs="Times New Roman"/>
          <w:noProof/>
          <w:sz w:val="24"/>
          <w:szCs w:val="24"/>
        </w:rPr>
        <w:t>(Srivastava et al., 2018)</w:t>
      </w:r>
      <w:r w:rsidR="003C74A3" w:rsidRPr="00797B82">
        <w:rPr>
          <w:rFonts w:ascii="Times New Roman" w:hAnsi="Times New Roman" w:cs="Times New Roman"/>
          <w:sz w:val="24"/>
          <w:szCs w:val="24"/>
        </w:rPr>
        <w:fldChar w:fldCharType="end"/>
      </w:r>
      <w:r w:rsidRPr="00797B82">
        <w:rPr>
          <w:rFonts w:ascii="Times New Roman" w:hAnsi="Times New Roman" w:cs="Times New Roman"/>
          <w:sz w:val="24"/>
          <w:szCs w:val="24"/>
        </w:rPr>
        <w:t>. The flour is used increasingly to fortify or supplement carbohydr</w:t>
      </w:r>
      <w:r w:rsidR="00065142" w:rsidRPr="00797B82">
        <w:rPr>
          <w:rFonts w:ascii="Times New Roman" w:hAnsi="Times New Roman" w:cs="Times New Roman"/>
          <w:sz w:val="24"/>
          <w:szCs w:val="24"/>
        </w:rPr>
        <w:t>ate foods such as cassava flour</w:t>
      </w:r>
      <w:r w:rsidRPr="00797B82">
        <w:rPr>
          <w:rFonts w:ascii="Times New Roman" w:hAnsi="Times New Roman" w:cs="Times New Roman"/>
          <w:sz w:val="24"/>
          <w:szCs w:val="24"/>
        </w:rPr>
        <w:t xml:space="preserve">, gari, </w:t>
      </w:r>
      <w:r w:rsidRPr="00797B82">
        <w:rPr>
          <w:rFonts w:ascii="Times New Roman" w:hAnsi="Times New Roman" w:cs="Times New Roman"/>
          <w:sz w:val="24"/>
          <w:szCs w:val="24"/>
        </w:rPr>
        <w:lastRenderedPageBreak/>
        <w:t>maize and yam flour in order to raise their protein content for the use of infant and children and other vulnerable groups</w:t>
      </w:r>
      <w:r w:rsidR="003C74A3" w:rsidRPr="00797B82">
        <w:rPr>
          <w:rFonts w:ascii="Times New Roman" w:hAnsi="Times New Roman" w:cs="Times New Roman"/>
          <w:sz w:val="24"/>
          <w:szCs w:val="24"/>
        </w:rPr>
        <w:t xml:space="preserve"> </w:t>
      </w:r>
      <w:r w:rsidR="003C74A3" w:rsidRPr="00797B82">
        <w:rPr>
          <w:rFonts w:ascii="Times New Roman" w:hAnsi="Times New Roman" w:cs="Times New Roman"/>
          <w:sz w:val="24"/>
          <w:szCs w:val="24"/>
        </w:rPr>
        <w:fldChar w:fldCharType="begin" w:fldLock="1"/>
      </w:r>
      <w:r w:rsidR="003C5251" w:rsidRPr="00797B82">
        <w:rPr>
          <w:rFonts w:ascii="Times New Roman" w:hAnsi="Times New Roman" w:cs="Times New Roman"/>
          <w:sz w:val="24"/>
          <w:szCs w:val="24"/>
        </w:rPr>
        <w:instrText>ADDIN CSL_CITATION {"citationItems":[{"id":"ITEM-1","itemData":{"author":[{"dropping-particle":"","family":"Chuku, E.C. &amp; Okogbule","given":"F. N. C","non-dropping-particle":"","parse-names":false,"suffix":""}],"container-title":"Journal of Biology and Genetic Research","id":"ITEM-1","issue":"2","issued":{"date-parts":[["2017"]]},"page":"42-49","title":"Shelf Life Preservation of Groundnut Paste with Some Powdered Botanicals","type":"article-journal","volume":"3"},"uris":["http://www.mendeley.com/documents/?uuid=46271c17-fa1f-4793-af69-022946ee5d24"]}],"mendeley":{"formattedCitation":"(Chuku, E.C. &amp; Okogbule, 2017)","manualFormatting":"(Chuku &amp; Okogbule, 2017)","plainTextFormattedCitation":"(Chuku, E.C. &amp; Okogbule, 2017)","previouslyFormattedCitation":"(Chuku, E.C. &amp; Okogbule, 2017)"},"properties":{"noteIndex":0},"schema":"https://github.com/citation-style-language/schema/raw/master/csl-citation.json"}</w:instrText>
      </w:r>
      <w:r w:rsidR="003C74A3" w:rsidRPr="00797B82">
        <w:rPr>
          <w:rFonts w:ascii="Times New Roman" w:hAnsi="Times New Roman" w:cs="Times New Roman"/>
          <w:sz w:val="24"/>
          <w:szCs w:val="24"/>
        </w:rPr>
        <w:fldChar w:fldCharType="separate"/>
      </w:r>
      <w:r w:rsidR="003C74A3" w:rsidRPr="00797B82">
        <w:rPr>
          <w:rFonts w:ascii="Times New Roman" w:hAnsi="Times New Roman" w:cs="Times New Roman"/>
          <w:noProof/>
          <w:sz w:val="24"/>
          <w:szCs w:val="24"/>
        </w:rPr>
        <w:t>(Chuku &amp; Okogbule, 2017)</w:t>
      </w:r>
      <w:r w:rsidR="003C74A3"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w:t>
      </w:r>
    </w:p>
    <w:p w:rsidR="00F35125" w:rsidRPr="00797B82" w:rsidRDefault="00F35125" w:rsidP="002C5FAE">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w:t>
      </w:r>
      <w:r w:rsidR="00570109">
        <w:rPr>
          <w:rFonts w:ascii="Times New Roman" w:hAnsi="Times New Roman" w:cs="Times New Roman"/>
          <w:sz w:val="24"/>
          <w:szCs w:val="24"/>
        </w:rPr>
        <w:t>M</w:t>
      </w:r>
      <w:r w:rsidR="00570109" w:rsidRPr="00797B82">
        <w:rPr>
          <w:rFonts w:ascii="Times New Roman" w:hAnsi="Times New Roman" w:cs="Times New Roman"/>
          <w:sz w:val="24"/>
          <w:szCs w:val="24"/>
        </w:rPr>
        <w:t>alting</w:t>
      </w:r>
      <w:r w:rsidR="00570109">
        <w:rPr>
          <w:rFonts w:ascii="Times New Roman" w:hAnsi="Times New Roman" w:cs="Times New Roman"/>
          <w:sz w:val="24"/>
          <w:szCs w:val="24"/>
        </w:rPr>
        <w:t xml:space="preserve"> and f</w:t>
      </w:r>
      <w:r w:rsidR="003C74A3" w:rsidRPr="00797B82">
        <w:rPr>
          <w:rFonts w:ascii="Times New Roman" w:hAnsi="Times New Roman" w:cs="Times New Roman"/>
          <w:sz w:val="24"/>
          <w:szCs w:val="24"/>
        </w:rPr>
        <w:t xml:space="preserve">ermentation and </w:t>
      </w:r>
      <w:r w:rsidRPr="00797B82">
        <w:rPr>
          <w:rFonts w:ascii="Times New Roman" w:hAnsi="Times New Roman" w:cs="Times New Roman"/>
          <w:sz w:val="24"/>
          <w:szCs w:val="24"/>
        </w:rPr>
        <w:t>are traditional processing methods that have been extensively used to improve the quality of cereal grains, including maize</w:t>
      </w:r>
      <w:r w:rsidR="00DB1EB5">
        <w:rPr>
          <w:rFonts w:ascii="Times New Roman" w:hAnsi="Times New Roman" w:cs="Times New Roman"/>
          <w:sz w:val="24"/>
          <w:szCs w:val="24"/>
        </w:rPr>
        <w:t xml:space="preserve"> </w:t>
      </w:r>
      <w:r w:rsidR="00DB1EB5">
        <w:rPr>
          <w:rFonts w:ascii="Times New Roman" w:hAnsi="Times New Roman" w:cs="Times New Roman"/>
          <w:sz w:val="24"/>
          <w:szCs w:val="24"/>
        </w:rPr>
        <w:fldChar w:fldCharType="begin" w:fldLock="1"/>
      </w:r>
      <w:r w:rsidR="00DB1EB5">
        <w:rPr>
          <w:rFonts w:ascii="Times New Roman" w:hAnsi="Times New Roman" w:cs="Times New Roman"/>
          <w:sz w:val="24"/>
          <w:szCs w:val="24"/>
        </w:rPr>
        <w:instrText>ADDIN CSL_CITATION {"citationItems":[{"id":"ITEM-1","itemData":{"DOI":"10.5539/jfr.v4n2p159","ISSN":"1927-0887","abstract":"Sorghum grains were germinated for 24, 48 and 72 hours with a view to determining the effect of germination on some functional properties and degree of starch gelatinization of the flour. Flour from non-germinated grains served as control. In order to measure the effect of germination on degree of starch gelatinization, the flours were processed into cookies. Germination of sorghum grains for 48 hours and above significantly (p&lt;0.05) decreased both loose and packed bulk densities from 0.59 g/ml and 0.77 g/ml to 0.56 g/ml and 0.70 g/ml respectively. The water absorption capacity of the sample germinated for 72 hours was 1.38 g/g which was significantly (p&lt;0.05) higher than the other samples. The oil absorption capacity of the samples germinated for 48 and 72 hours (1.16 and 1.18 g/g respectively) were significantly (p&lt;0.05) higher than those of the control sample and 24 hour germination (1.03 and 1.04g/g respectively). Germination also significantly (p&lt;0.05) increased the swelling power (22-23.2 ml/g), foaming capacity (14-16.2%) and emulsion capacity (58.6-65.5%). The degree of starch gelatinization increased with increasing germination time but decreased with increasing temperature. Generally, germination had a beneficial effect on the functional properties measured. Flour obtained from sorghum grains germinated for 72 hours had the best results.","author":[{"dropping-particle":"","family":"B.","given":"Ocheme O.","non-dropping-particle":"","parse-names":false,"suffix":""},{"dropping-particle":"","family":"E.","given":"Adedeji O.","non-dropping-particle":"","parse-names":false,"suffix":""},{"dropping-particle":"","family":"G.","given":"Lawal","non-dropping-particle":"","parse-names":false,"suffix":""},{"dropping-particle":"","family":"M.","given":"Zakari U.","non-dropping-particle":"","parse-names":false,"suffix":""}],"container-title":"Journal of Food Research","id":"ITEM-1","issue":"2","issued":{"date-parts":[["2015"]]},"page":"159","title":"Effect of Germination on Functional Properties and Degree of Starch Gelatinization of Sorghum Flour","type":"article-journal","volume":"4"},"uris":["http://www.mendeley.com/documents/?uuid=3a76d4ea-a8f1-4651-be8f-8028ad9795b8"]}],"mendeley":{"formattedCitation":"(B. et al., 2015)","manualFormatting":"(Ocheme et al., 2015)","plainTextFormattedCitation":"(B. et al., 2015)","previouslyFormattedCitation":"(B. et al., 2015)"},"properties":{"noteIndex":0},"schema":"https://github.com/citation-style-language/schema/raw/master/csl-citation.json"}</w:instrText>
      </w:r>
      <w:r w:rsidR="00DB1EB5">
        <w:rPr>
          <w:rFonts w:ascii="Times New Roman" w:hAnsi="Times New Roman" w:cs="Times New Roman"/>
          <w:sz w:val="24"/>
          <w:szCs w:val="24"/>
        </w:rPr>
        <w:fldChar w:fldCharType="separate"/>
      </w:r>
      <w:r w:rsidR="00DB1EB5">
        <w:rPr>
          <w:rFonts w:ascii="Times New Roman" w:hAnsi="Times New Roman" w:cs="Times New Roman"/>
          <w:noProof/>
          <w:sz w:val="24"/>
          <w:szCs w:val="24"/>
        </w:rPr>
        <w:t xml:space="preserve">(Ocheme </w:t>
      </w:r>
      <w:r w:rsidR="00DB1EB5" w:rsidRPr="00DB1EB5">
        <w:rPr>
          <w:rFonts w:ascii="Times New Roman" w:hAnsi="Times New Roman" w:cs="Times New Roman"/>
          <w:noProof/>
          <w:sz w:val="24"/>
          <w:szCs w:val="24"/>
        </w:rPr>
        <w:t>et al., 2015)</w:t>
      </w:r>
      <w:r w:rsidR="00DB1EB5">
        <w:rPr>
          <w:rFonts w:ascii="Times New Roman" w:hAnsi="Times New Roman" w:cs="Times New Roman"/>
          <w:sz w:val="24"/>
          <w:szCs w:val="24"/>
        </w:rPr>
        <w:fldChar w:fldCharType="end"/>
      </w:r>
      <w:r w:rsidRPr="00797B82">
        <w:rPr>
          <w:rFonts w:ascii="Times New Roman" w:hAnsi="Times New Roman" w:cs="Times New Roman"/>
          <w:sz w:val="24"/>
          <w:szCs w:val="24"/>
        </w:rPr>
        <w:t xml:space="preserve">. The process of malting is essentially physiological in nature and is the result of the action </w:t>
      </w:r>
      <w:r w:rsidR="003C5251" w:rsidRPr="00797B82">
        <w:rPr>
          <w:rFonts w:ascii="Times New Roman" w:hAnsi="Times New Roman" w:cs="Times New Roman"/>
          <w:sz w:val="24"/>
          <w:szCs w:val="24"/>
        </w:rPr>
        <w:t>of enzymes”</w:t>
      </w:r>
      <w:r w:rsidR="004103B2" w:rsidRPr="00797B82">
        <w:rPr>
          <w:rFonts w:ascii="Times New Roman" w:hAnsi="Times New Roman" w:cs="Times New Roman"/>
          <w:sz w:val="24"/>
          <w:szCs w:val="24"/>
        </w:rPr>
        <w:fldChar w:fldCharType="begin" w:fldLock="1"/>
      </w:r>
      <w:r w:rsidR="004103B2" w:rsidRPr="00797B82">
        <w:rPr>
          <w:rFonts w:ascii="Times New Roman" w:hAnsi="Times New Roman" w:cs="Times New Roman"/>
          <w:sz w:val="24"/>
          <w:szCs w:val="24"/>
        </w:rPr>
        <w:instrText>ADDIN CSL_CITATION {"citationItems":[{"id":"ITEM-1","itemData":{"author":[{"dropping-particle":"","family":"Heuvey","given":"Vachefon","non-dropping-particle":"","parse-names":false,"suffix":""},{"dropping-particle":"","family":"Ahure","given":"Dinnah","non-dropping-particle":"","parse-names":false,"suffix":""}],"container-title":"Asian Journal of Food Research and Nutrition","id":"ITEM-1","issue":"3","issued":{"date-parts":[["2024"]]},"page":"485-498","title":"Development of Cocoyam , Red Kidney Bean , and Mango-based Complementary Foods : Impact of Fermentation and Malting on and Sensory Characteristics","type":"article-journal","volume":"3"},"uris":["http://www.mendeley.com/documents/?uuid=c159f57b-dcc1-4725-b738-aeb78e49ef19"]}],"mendeley":{"formattedCitation":"(Heuvey &amp; Ahure, 2024)","manualFormatting":"(Forwoukeh et al., 2024)","plainTextFormattedCitation":"(Heuvey &amp; Ahure, 2024)","previouslyFormattedCitation":"(Heuvey &amp; Ahure, 2024)"},"properties":{"noteIndex":0},"schema":"https://github.com/citation-style-language/schema/raw/master/csl-citation.json"}</w:instrText>
      </w:r>
      <w:r w:rsidR="004103B2" w:rsidRPr="00797B82">
        <w:rPr>
          <w:rFonts w:ascii="Times New Roman" w:hAnsi="Times New Roman" w:cs="Times New Roman"/>
          <w:sz w:val="24"/>
          <w:szCs w:val="24"/>
        </w:rPr>
        <w:fldChar w:fldCharType="separate"/>
      </w:r>
      <w:r w:rsidR="004103B2" w:rsidRPr="00797B82">
        <w:rPr>
          <w:rFonts w:ascii="Times New Roman" w:hAnsi="Times New Roman" w:cs="Times New Roman"/>
          <w:noProof/>
          <w:sz w:val="24"/>
          <w:szCs w:val="24"/>
        </w:rPr>
        <w:t>(Forwoukeh et al., 2024)</w:t>
      </w:r>
      <w:r w:rsidR="004103B2"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“Malting, a process involving controlled germination and drying, activates endogenous enzymes that break down complex carbohydrates, proteins, and anti</w:t>
      </w:r>
      <w:r w:rsidR="00FC29B8">
        <w:rPr>
          <w:rFonts w:ascii="Times New Roman" w:hAnsi="Times New Roman" w:cs="Times New Roman"/>
          <w:sz w:val="24"/>
          <w:szCs w:val="24"/>
        </w:rPr>
        <w:t xml:space="preserve">- </w:t>
      </w:r>
      <w:r w:rsidRPr="00797B82">
        <w:rPr>
          <w:rFonts w:ascii="Times New Roman" w:hAnsi="Times New Roman" w:cs="Times New Roman"/>
          <w:sz w:val="24"/>
          <w:szCs w:val="24"/>
        </w:rPr>
        <w:t>nutritional factors, enhancing nutrient bioavailability and functional properties”</w:t>
      </w:r>
      <w:r w:rsidR="003D65F6" w:rsidRPr="00797B82">
        <w:rPr>
          <w:rFonts w:ascii="Times New Roman" w:hAnsi="Times New Roman" w:cs="Times New Roman"/>
          <w:sz w:val="24"/>
          <w:szCs w:val="24"/>
        </w:rPr>
        <w:fldChar w:fldCharType="begin" w:fldLock="1"/>
      </w:r>
      <w:r w:rsidR="003D65F6" w:rsidRPr="00797B82">
        <w:rPr>
          <w:rFonts w:ascii="Times New Roman" w:hAnsi="Times New Roman" w:cs="Times New Roman"/>
          <w:sz w:val="24"/>
          <w:szCs w:val="24"/>
        </w:rPr>
        <w:instrText>ADDIN CSL_CITATION {"citationItems":[{"id":"ITEM-1","itemData":{"author":[{"dropping-particle":"","family":"Guzmán-Ortiz, F. A., Castro-Rosas, J., Gómez-Aldapa, C. A., Mora-Escobedo, R., Rojas-León, A., Rodríguez-Marín, M. L., ... &amp; Román-Gutiérrez","given":"A. D.","non-dropping-particle":"","parse-names":false,"suffix":""}],"container-title":"Food Reviews International,","id":"ITEM-1","issue":"3","issued":{"date-parts":[["2019"]]},"page":"177-200.","title":"Enzyme activity during germination of different cereals: A review.","type":"article-journal","volume":"35"},"uris":["http://www.mendeley.com/documents/?uuid=a393dc7a-823a-4c75-b300-2dda8bf5df67"]}],"mendeley":{"formattedCitation":"(Guzmán-Ortiz, F. A., Castro-Rosas, J., Gómez-Aldapa, C. A., Mora-Escobedo, R., Rojas-León, A., Rodríguez-Marín, M. L., ... &amp; Román-Gutiérrez, 2019)","manualFormatting":"(Guzmán-Ortiz et al., 2019)","plainTextFormattedCitation":"(Guzmán-Ortiz, F. A., Castro-Rosas, J., Gómez-Aldapa, C. A., Mora-Escobedo, R., Rojas-León, A., Rodríguez-Marín, M. L., ... &amp; Román-Gutiérrez, 2019)","previouslyFormattedCitation":"(Guzmán-Ortiz, F. A., Castro-Rosas, J., Gómez-Aldapa, C. A., Mora-Escobedo, R., Rojas-León, A., Rodríguez-Marín, M. L., ... &amp; Román-Gutiérrez, 2019)"},"properties":{"noteIndex":0},"schema":"https://github.com/citation-style-language/schema/raw/master/csl-citation.json"}</w:instrText>
      </w:r>
      <w:r w:rsidR="003D65F6" w:rsidRPr="00797B82">
        <w:rPr>
          <w:rFonts w:ascii="Times New Roman" w:hAnsi="Times New Roman" w:cs="Times New Roman"/>
          <w:sz w:val="24"/>
          <w:szCs w:val="24"/>
        </w:rPr>
        <w:fldChar w:fldCharType="separate"/>
      </w:r>
      <w:r w:rsidR="003D65F6" w:rsidRPr="00797B82">
        <w:rPr>
          <w:rFonts w:ascii="Times New Roman" w:hAnsi="Times New Roman" w:cs="Times New Roman"/>
          <w:noProof/>
          <w:sz w:val="24"/>
          <w:szCs w:val="24"/>
        </w:rPr>
        <w:t>(Guzmán-Ortiz et al., 2019)</w:t>
      </w:r>
      <w:r w:rsidR="003D65F6" w:rsidRPr="00797B82">
        <w:rPr>
          <w:rFonts w:ascii="Times New Roman" w:hAnsi="Times New Roman" w:cs="Times New Roman"/>
          <w:sz w:val="24"/>
          <w:szCs w:val="24"/>
        </w:rPr>
        <w:fldChar w:fldCharType="end"/>
      </w:r>
      <w:r w:rsidR="003D65F6"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It is known to be the most effective method of reducing viscosity of gruels and improvement in nutrient composition of the malted grains. </w:t>
      </w:r>
      <w:r w:rsidR="00FC29B8">
        <w:rPr>
          <w:rFonts w:ascii="Times New Roman" w:hAnsi="Times New Roman" w:cs="Times New Roman"/>
          <w:sz w:val="24"/>
          <w:szCs w:val="24"/>
        </w:rPr>
        <w:t>Malting (</w:t>
      </w:r>
      <w:r w:rsidRPr="00797B82">
        <w:rPr>
          <w:rFonts w:ascii="Times New Roman" w:hAnsi="Times New Roman" w:cs="Times New Roman"/>
          <w:sz w:val="24"/>
          <w:szCs w:val="24"/>
        </w:rPr>
        <w:t>Germination</w:t>
      </w:r>
      <w:r w:rsidR="00FC29B8">
        <w:rPr>
          <w:rFonts w:ascii="Times New Roman" w:hAnsi="Times New Roman" w:cs="Times New Roman"/>
          <w:sz w:val="24"/>
          <w:szCs w:val="24"/>
        </w:rPr>
        <w:t>)</w:t>
      </w:r>
      <w:r w:rsidRPr="00797B82">
        <w:rPr>
          <w:rFonts w:ascii="Times New Roman" w:hAnsi="Times New Roman" w:cs="Times New Roman"/>
          <w:sz w:val="24"/>
          <w:szCs w:val="24"/>
        </w:rPr>
        <w:t xml:space="preserve"> improves nutritive value of legume in terms of vitamin C, riboflavin, digestibility and appetizing flavours are developed. </w:t>
      </w:r>
      <w:r w:rsidR="004103B2" w:rsidRPr="00797B82">
        <w:rPr>
          <w:rFonts w:ascii="Times New Roman" w:hAnsi="Times New Roman" w:cs="Times New Roman"/>
          <w:sz w:val="24"/>
          <w:szCs w:val="24"/>
        </w:rPr>
        <w:fldChar w:fldCharType="begin" w:fldLock="1"/>
      </w:r>
      <w:r w:rsidR="003D65F6" w:rsidRPr="00797B82">
        <w:rPr>
          <w:rFonts w:ascii="Times New Roman" w:hAnsi="Times New Roman" w:cs="Times New Roman"/>
          <w:sz w:val="24"/>
          <w:szCs w:val="24"/>
        </w:rPr>
        <w:instrText>ADDIN CSL_CITATION {"citationItems":[{"id":"ITEM-1","itemData":{"DOI":"https://doi.org/DOI: 10.18697/ajfand.72.15275","author":[{"dropping-particle":"","family":"Agu, H. O., Ayo, J., &amp; Jideani","given":"A.","non-dropping-particle":"","parse-names":false,"suffix":""}],"container-title":"African Journal of Food, Agriculture, Nutrition and Development,","id":"ITEM-1","issue":"5","issued":{"date-parts":[["2015"]]},"title":"Evaluation of the quality of malted acha-soy breakfast cereal flour.","type":"article-journal","volume":"15"},"uris":["http://www.mendeley.com/documents/?uuid=3cf473ee-ba47-4cba-9fb3-4e2a8d05daaa"]}],"mendeley":{"formattedCitation":"(Agu, H. O., Ayo, J., &amp; Jideani, 2015)","manualFormatting":"Agu  et al. (2015)","plainTextFormattedCitation":"(Agu, H. O., Ayo, J., &amp; Jideani, 2015)","previouslyFormattedCitation":"(Agu, H. O., Ayo, J., &amp; Jideani, 2015)"},"properties":{"noteIndex":0},"schema":"https://github.com/citation-style-language/schema/raw/master/csl-citation.json"}</w:instrText>
      </w:r>
      <w:r w:rsidR="004103B2" w:rsidRPr="00797B82">
        <w:rPr>
          <w:rFonts w:ascii="Times New Roman" w:hAnsi="Times New Roman" w:cs="Times New Roman"/>
          <w:sz w:val="24"/>
          <w:szCs w:val="24"/>
        </w:rPr>
        <w:fldChar w:fldCharType="separate"/>
      </w:r>
      <w:r w:rsidR="004103B2" w:rsidRPr="00797B82">
        <w:rPr>
          <w:rFonts w:ascii="Times New Roman" w:hAnsi="Times New Roman" w:cs="Times New Roman"/>
          <w:noProof/>
          <w:sz w:val="24"/>
          <w:szCs w:val="24"/>
        </w:rPr>
        <w:t>Agu  et al. (2015)</w:t>
      </w:r>
      <w:r w:rsidR="004103B2"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reported that protein content of acha expressed on a percentage dry matter increased with increased days of malting because of dry matter loss. This is because a considerable proportion of the insoluble protein is transformed into s</w:t>
      </w:r>
      <w:r w:rsidR="00570109">
        <w:rPr>
          <w:rFonts w:ascii="Times New Roman" w:hAnsi="Times New Roman" w:cs="Times New Roman"/>
          <w:sz w:val="24"/>
          <w:szCs w:val="24"/>
        </w:rPr>
        <w:t>oluble components. According to</w:t>
      </w:r>
      <w:r w:rsidR="003C5251" w:rsidRPr="00797B82">
        <w:rPr>
          <w:rFonts w:ascii="Times New Roman" w:hAnsi="Times New Roman" w:cs="Times New Roman"/>
          <w:sz w:val="24"/>
          <w:szCs w:val="24"/>
        </w:rPr>
        <w:fldChar w:fldCharType="begin" w:fldLock="1"/>
      </w:r>
      <w:r w:rsidR="003C5251"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 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3C5251" w:rsidRPr="00797B82">
        <w:rPr>
          <w:rFonts w:ascii="Times New Roman" w:hAnsi="Times New Roman" w:cs="Times New Roman"/>
          <w:sz w:val="24"/>
          <w:szCs w:val="24"/>
        </w:rPr>
        <w:fldChar w:fldCharType="separate"/>
      </w:r>
      <w:r w:rsidR="00570109">
        <w:rPr>
          <w:rFonts w:ascii="Times New Roman" w:hAnsi="Times New Roman" w:cs="Times New Roman"/>
          <w:noProof/>
          <w:sz w:val="24"/>
          <w:szCs w:val="24"/>
        </w:rPr>
        <w:t xml:space="preserve"> Egbegbedia et al.</w:t>
      </w:r>
      <w:r w:rsidR="003C5251" w:rsidRPr="00797B82">
        <w:rPr>
          <w:rFonts w:ascii="Times New Roman" w:hAnsi="Times New Roman" w:cs="Times New Roman"/>
          <w:noProof/>
          <w:sz w:val="24"/>
          <w:szCs w:val="24"/>
        </w:rPr>
        <w:t xml:space="preserve"> </w:t>
      </w:r>
      <w:r w:rsidR="00570109">
        <w:rPr>
          <w:rFonts w:ascii="Times New Roman" w:hAnsi="Times New Roman" w:cs="Times New Roman"/>
          <w:noProof/>
          <w:sz w:val="24"/>
          <w:szCs w:val="24"/>
        </w:rPr>
        <w:t>(</w:t>
      </w:r>
      <w:r w:rsidR="003C5251" w:rsidRPr="00797B82">
        <w:rPr>
          <w:rFonts w:ascii="Times New Roman" w:hAnsi="Times New Roman" w:cs="Times New Roman"/>
          <w:noProof/>
          <w:sz w:val="24"/>
          <w:szCs w:val="24"/>
        </w:rPr>
        <w:t>2025)</w:t>
      </w:r>
      <w:r w:rsidR="003C5251" w:rsidRPr="00797B82">
        <w:rPr>
          <w:rFonts w:ascii="Times New Roman" w:hAnsi="Times New Roman" w:cs="Times New Roman"/>
          <w:sz w:val="24"/>
          <w:szCs w:val="24"/>
        </w:rPr>
        <w:fldChar w:fldCharType="end"/>
      </w:r>
      <w:r w:rsidR="003C5251" w:rsidRPr="00797B82">
        <w:rPr>
          <w:rFonts w:ascii="Times New Roman" w:hAnsi="Times New Roman" w:cs="Times New Roman"/>
          <w:sz w:val="24"/>
          <w:szCs w:val="24"/>
        </w:rPr>
        <w:t xml:space="preserve"> </w:t>
      </w:r>
      <w:r w:rsidRPr="00797B82">
        <w:rPr>
          <w:rFonts w:ascii="Times New Roman" w:hAnsi="Times New Roman" w:cs="Times New Roman"/>
          <w:sz w:val="24"/>
          <w:szCs w:val="24"/>
        </w:rPr>
        <w:t>malting process increases riboflavin, niacin and iron content and malted flour thicken gruels less than plain flours. The changes in the starch composition which occur during germination represent the result of localized action of alpha-amylase and to som</w:t>
      </w:r>
      <w:r w:rsidR="003C5251" w:rsidRPr="00797B82">
        <w:rPr>
          <w:rFonts w:ascii="Times New Roman" w:hAnsi="Times New Roman" w:cs="Times New Roman"/>
          <w:sz w:val="24"/>
          <w:szCs w:val="24"/>
        </w:rPr>
        <w:t xml:space="preserve">e extent beta-amylases </w:t>
      </w:r>
      <w:r w:rsidR="003C5251" w:rsidRPr="00797B82">
        <w:rPr>
          <w:rFonts w:ascii="Times New Roman" w:hAnsi="Times New Roman" w:cs="Times New Roman"/>
          <w:sz w:val="24"/>
          <w:szCs w:val="24"/>
        </w:rPr>
        <w:fldChar w:fldCharType="begin" w:fldLock="1"/>
      </w:r>
      <w:r w:rsidR="003C5251"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 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3C5251" w:rsidRPr="00797B82">
        <w:rPr>
          <w:rFonts w:ascii="Times New Roman" w:hAnsi="Times New Roman" w:cs="Times New Roman"/>
          <w:sz w:val="24"/>
          <w:szCs w:val="24"/>
        </w:rPr>
        <w:fldChar w:fldCharType="separate"/>
      </w:r>
      <w:r w:rsidR="003C5251" w:rsidRPr="00797B82">
        <w:rPr>
          <w:rFonts w:ascii="Times New Roman" w:hAnsi="Times New Roman" w:cs="Times New Roman"/>
          <w:noProof/>
          <w:sz w:val="24"/>
          <w:szCs w:val="24"/>
        </w:rPr>
        <w:t>( Egbegbedia et al., 2025)</w:t>
      </w:r>
      <w:r w:rsidR="003C5251" w:rsidRPr="00797B82">
        <w:rPr>
          <w:rFonts w:ascii="Times New Roman" w:hAnsi="Times New Roman" w:cs="Times New Roman"/>
          <w:sz w:val="24"/>
          <w:szCs w:val="24"/>
        </w:rPr>
        <w:fldChar w:fldCharType="end"/>
      </w:r>
      <w:r w:rsidR="003C5251" w:rsidRPr="00797B82">
        <w:rPr>
          <w:rFonts w:ascii="Times New Roman" w:hAnsi="Times New Roman" w:cs="Times New Roman"/>
          <w:sz w:val="24"/>
          <w:szCs w:val="24"/>
        </w:rPr>
        <w:t xml:space="preserve">. </w:t>
      </w:r>
      <w:r w:rsidRPr="00797B82">
        <w:rPr>
          <w:rFonts w:ascii="Times New Roman" w:hAnsi="Times New Roman" w:cs="Times New Roman"/>
          <w:sz w:val="24"/>
          <w:szCs w:val="24"/>
        </w:rPr>
        <w:t>Dextrin</w:t>
      </w:r>
      <w:r w:rsidR="003C5251"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and free sugars are liberated and there is an increased amount of damaged starch granules. </w:t>
      </w:r>
      <w:r w:rsidR="003C5251" w:rsidRPr="00797B82">
        <w:rPr>
          <w:rFonts w:ascii="Times New Roman" w:hAnsi="Times New Roman" w:cs="Times New Roman"/>
          <w:sz w:val="24"/>
          <w:szCs w:val="24"/>
        </w:rPr>
        <w:fldChar w:fldCharType="begin" w:fldLock="1"/>
      </w:r>
      <w:r w:rsidR="004103B2" w:rsidRPr="00797B82">
        <w:rPr>
          <w:rFonts w:ascii="Times New Roman" w:hAnsi="Times New Roman" w:cs="Times New Roman"/>
          <w:sz w:val="24"/>
          <w:szCs w:val="24"/>
        </w:rPr>
        <w:instrText>ADDIN CSL_CITATION {"citationItems":[{"id":"ITEM-1","itemData":{"author":[{"dropping-particle":"","family":"Nkhata, G.S., Ayua, E., Kamau, H.E.","given":"Shingiro","non-dropping-particle":"","parse-names":false,"suffix":""},{"dropping-particle":"","family":"J.","given":"","non-dropping-particle":"","parse-names":false,"suffix":""}],"container-title":"Food Science and Nutrition","id":"ITEM-1","issued":{"date-parts":[["2018"]]},"page":"2446-2458.","title":"Fermentation and germination improve nutritional value of cereals and legumes through activation of endogenous enzymes.","type":"article-journal","volume":"6"},"uris":["http://www.mendeley.com/documents/?uuid=217907ed-4ac4-4091-9164-6b5f921390be"]}],"mendeley":{"formattedCitation":"(Nkhata, G.S., Ayua, E., Kamau, H.E. &amp; J., 2018)","manualFormatting":"Nkhata et al., (2018)","plainTextFormattedCitation":"(Nkhata, G.S., Ayua, E., Kamau, H.E. &amp; J., 2018)","previouslyFormattedCitation":"(Nkhata, G.S., Ayua, E., Kamau, H.E. &amp; J., 2018)"},"properties":{"noteIndex":0},"schema":"https://github.com/citation-style-language/schema/raw/master/csl-citation.json"}</w:instrText>
      </w:r>
      <w:r w:rsidR="003C5251" w:rsidRPr="00797B82">
        <w:rPr>
          <w:rFonts w:ascii="Times New Roman" w:hAnsi="Times New Roman" w:cs="Times New Roman"/>
          <w:sz w:val="24"/>
          <w:szCs w:val="24"/>
        </w:rPr>
        <w:fldChar w:fldCharType="separate"/>
      </w:r>
      <w:r w:rsidR="00570109">
        <w:rPr>
          <w:rFonts w:ascii="Times New Roman" w:hAnsi="Times New Roman" w:cs="Times New Roman"/>
          <w:noProof/>
          <w:sz w:val="24"/>
          <w:szCs w:val="24"/>
        </w:rPr>
        <w:t>Nkhata et al.</w:t>
      </w:r>
      <w:r w:rsidR="003C5251" w:rsidRPr="00797B82">
        <w:rPr>
          <w:rFonts w:ascii="Times New Roman" w:hAnsi="Times New Roman" w:cs="Times New Roman"/>
          <w:noProof/>
          <w:sz w:val="24"/>
          <w:szCs w:val="24"/>
        </w:rPr>
        <w:t xml:space="preserve"> (2018)</w:t>
      </w:r>
      <w:r w:rsidR="003C5251"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reported that germination improve functional and nutritive value of substrates. Amino acid composition of malted sorghum showed a general increase in lysine, aspartic acid, glycine, and valine with increase in days of malting while glutamic acid, proline, phenylalanine and cystine decreased (Nkhata et al., 2018). </w:t>
      </w:r>
    </w:p>
    <w:p w:rsidR="005E4FF6" w:rsidRPr="00797B82" w:rsidRDefault="00F35125" w:rsidP="002C5FAE">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“Fermentation has been defined as the biochemical modification of primary food products brought about by the action of microorganisms or their </w:t>
      </w:r>
      <w:r w:rsidR="003D65F6" w:rsidRPr="00797B82">
        <w:rPr>
          <w:rFonts w:ascii="Times New Roman" w:hAnsi="Times New Roman" w:cs="Times New Roman"/>
          <w:sz w:val="24"/>
          <w:szCs w:val="24"/>
        </w:rPr>
        <w:t xml:space="preserve">enzymes” (Nkhata et al.., 2018) </w:t>
      </w:r>
      <w:r w:rsidRPr="00797B82">
        <w:rPr>
          <w:rFonts w:ascii="Times New Roman" w:hAnsi="Times New Roman" w:cs="Times New Roman"/>
          <w:sz w:val="24"/>
          <w:szCs w:val="24"/>
        </w:rPr>
        <w:t>Fermentation, a biological process driven by microorganisms, improves the nutritional profile, enhances flavor, reduces anti</w:t>
      </w:r>
      <w:r w:rsidR="002C5FAE">
        <w:rPr>
          <w:rFonts w:ascii="Times New Roman" w:hAnsi="Times New Roman" w:cs="Times New Roman"/>
          <w:sz w:val="24"/>
          <w:szCs w:val="24"/>
        </w:rPr>
        <w:t xml:space="preserve"> - </w:t>
      </w:r>
      <w:r w:rsidRPr="00797B82">
        <w:rPr>
          <w:rFonts w:ascii="Times New Roman" w:hAnsi="Times New Roman" w:cs="Times New Roman"/>
          <w:sz w:val="24"/>
          <w:szCs w:val="24"/>
        </w:rPr>
        <w:t>nutritional factors, and increases the production of beneficial</w:t>
      </w:r>
      <w:r w:rsidR="003D65F6" w:rsidRPr="00797B82">
        <w:rPr>
          <w:rFonts w:ascii="Times New Roman" w:hAnsi="Times New Roman" w:cs="Times New Roman"/>
          <w:sz w:val="24"/>
          <w:szCs w:val="24"/>
        </w:rPr>
        <w:t xml:space="preserve"> organic acids </w:t>
      </w:r>
      <w:r w:rsidR="003D65F6" w:rsidRPr="00797B82">
        <w:rPr>
          <w:rFonts w:ascii="Times New Roman" w:hAnsi="Times New Roman" w:cs="Times New Roman"/>
          <w:sz w:val="24"/>
          <w:szCs w:val="24"/>
        </w:rPr>
        <w:fldChar w:fldCharType="begin" w:fldLock="1"/>
      </w:r>
      <w:r w:rsidR="003D65F6" w:rsidRPr="00797B82">
        <w:rPr>
          <w:rFonts w:ascii="Times New Roman" w:hAnsi="Times New Roman" w:cs="Times New Roman"/>
          <w:sz w:val="24"/>
          <w:szCs w:val="24"/>
        </w:rPr>
        <w:instrText>ADDIN CSL_CITATION {"citationItems":[{"id":"ITEM-1","itemData":{"author":[{"dropping-particle":"","family":"Heuvey","given":"Vachefon","non-dropping-particle":"","parse-names":false,"suffix":""},{"dropping-particle":"","family":"Ahure","given":"Dinnah","non-dropping-particle":"","parse-names":false,"suffix":""}],"container-title":"Asian Journal of Food Research and Nutrition","id":"ITEM-1","issue":"3","issued":{"date-parts":[["2024"]]},"page":"485-498","title":"Development of Cocoyam , Red Kidney Bean , and Mango-based Complementary Foods : Impact of Fermentation and Malting on and Sensory Characteristics","type":"article-journal","volume":"3"},"uris":["http://www.mendeley.com/documents/?uuid=c159f57b-dcc1-4725-b738-aeb78e49ef19"]}],"mendeley":{"formattedCitation":"(Heuvey &amp; Ahure, 2024)","manualFormatting":"(Forwoukeh et al., 2024)","plainTextFormattedCitation":"(Heuvey &amp; Ahure, 2024)","previouslyFormattedCitation":"(Heuvey &amp; Ahure, 2024)"},"properties":{"noteIndex":0},"schema":"https://github.com/citation-style-language/schema/raw/master/csl-citation.json"}</w:instrText>
      </w:r>
      <w:r w:rsidR="003D65F6" w:rsidRPr="00797B82">
        <w:rPr>
          <w:rFonts w:ascii="Times New Roman" w:hAnsi="Times New Roman" w:cs="Times New Roman"/>
          <w:sz w:val="24"/>
          <w:szCs w:val="24"/>
        </w:rPr>
        <w:fldChar w:fldCharType="separate"/>
      </w:r>
      <w:r w:rsidR="003D65F6" w:rsidRPr="00797B82">
        <w:rPr>
          <w:rFonts w:ascii="Times New Roman" w:hAnsi="Times New Roman" w:cs="Times New Roman"/>
          <w:noProof/>
          <w:sz w:val="24"/>
          <w:szCs w:val="24"/>
        </w:rPr>
        <w:t>(Forwoukeh et al., 2024)</w:t>
      </w:r>
      <w:r w:rsidR="003D65F6" w:rsidRPr="00797B82">
        <w:rPr>
          <w:rFonts w:ascii="Times New Roman" w:hAnsi="Times New Roman" w:cs="Times New Roman"/>
          <w:sz w:val="24"/>
          <w:szCs w:val="24"/>
        </w:rPr>
        <w:fldChar w:fldCharType="end"/>
      </w:r>
      <w:r w:rsidRPr="00797B82">
        <w:rPr>
          <w:rFonts w:ascii="Times New Roman" w:hAnsi="Times New Roman" w:cs="Times New Roman"/>
          <w:sz w:val="24"/>
          <w:szCs w:val="24"/>
        </w:rPr>
        <w:t>. “In the context of cereals, legumes and tuber, fermentation refers to the action of microorganisms and/or enzymes that partially use carbohydrates as their main substrate and bring about changes in the product” (Nkhata et al., 2018). “Microorganisms involved in the natural fermentation come mainly from the surface flora of the seeds, and changes are mainly due to enzymatic activity exerted by these microorganisms and/ or the indigenous enzymes in the grain</w:t>
      </w:r>
      <w:r w:rsidR="00506282">
        <w:rPr>
          <w:rFonts w:ascii="Times New Roman" w:hAnsi="Times New Roman" w:cs="Times New Roman"/>
          <w:sz w:val="24"/>
          <w:szCs w:val="24"/>
        </w:rPr>
        <w:t xml:space="preserve"> </w:t>
      </w:r>
      <w:r w:rsidR="00506282">
        <w:rPr>
          <w:rFonts w:ascii="Times New Roman" w:hAnsi="Times New Roman" w:cs="Times New Roman"/>
          <w:sz w:val="24"/>
          <w:szCs w:val="24"/>
        </w:rPr>
        <w:fldChar w:fldCharType="begin" w:fldLock="1"/>
      </w:r>
      <w:r w:rsidR="00DB1EB5">
        <w:rPr>
          <w:rFonts w:ascii="Times New Roman" w:hAnsi="Times New Roman" w:cs="Times New Roman"/>
          <w:sz w:val="24"/>
          <w:szCs w:val="24"/>
        </w:rPr>
        <w:instrText>ADDIN CSL_CITATION {"citationItems":[{"id":"ITEM-1","itemData":{"DOI":"Available:https://doi.org/https://doi. org/10.1093/jn/137.4.1097","author":[{"dropping-particle":"","family":"Hotz C","given":"Gibson RS.","non-dropping-particle":"","parse-names":false,"suffix":""}],"container-title":"journal of nutrition","id":"ITEM-1","issued":{"date-parts":[["2007"]]},"page":"1097 - 1100","title":"Traditional food- processing and prepa-ration practices to enhance the bioavailability of micronutrients in plants- based diets.","type":"article-journal","volume":"137"},"uris":["http://www.mendeley.com/documents/?uuid=070467bc-c446-4d07-a366-da74cb5f0efb"]}],"mendeley":{"formattedCitation":"(Hotz C, 2007)","manualFormatting":"(Hotz &amp; Gibson, 2007)","plainTextFormattedCitation":"(Hotz C, 2007)","previouslyFormattedCitation":"(Hotz C, 2007)"},"properties":{"noteIndex":0},"schema":"https://github.com/citation-style-language/schema/raw/master/csl-citation.json"}</w:instrText>
      </w:r>
      <w:r w:rsidR="00506282">
        <w:rPr>
          <w:rFonts w:ascii="Times New Roman" w:hAnsi="Times New Roman" w:cs="Times New Roman"/>
          <w:sz w:val="24"/>
          <w:szCs w:val="24"/>
        </w:rPr>
        <w:fldChar w:fldCharType="separate"/>
      </w:r>
      <w:r w:rsidR="00506282">
        <w:rPr>
          <w:rFonts w:ascii="Times New Roman" w:hAnsi="Times New Roman" w:cs="Times New Roman"/>
          <w:noProof/>
          <w:sz w:val="24"/>
          <w:szCs w:val="24"/>
        </w:rPr>
        <w:t xml:space="preserve">(Hotz &amp; </w:t>
      </w:r>
      <w:r w:rsidR="00506282" w:rsidRPr="00506282">
        <w:rPr>
          <w:rFonts w:ascii="Times New Roman" w:hAnsi="Times New Roman" w:cs="Times New Roman"/>
          <w:noProof/>
          <w:sz w:val="24"/>
          <w:szCs w:val="24"/>
        </w:rPr>
        <w:t>Gibson, 2007)</w:t>
      </w:r>
      <w:r w:rsidR="005062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These bioprocesses bring about many changes that eventually affect the organoleptic properties (e.g., appearance, generation of sour taste and new aroma compounds, and textural changes such as consistency or viscosity), nutritional value, and microbial safety of the food” </w:t>
      </w:r>
      <w:r w:rsidR="003D65F6" w:rsidRPr="00797B82">
        <w:rPr>
          <w:rFonts w:ascii="Times New Roman" w:hAnsi="Times New Roman" w:cs="Times New Roman"/>
          <w:sz w:val="24"/>
          <w:szCs w:val="24"/>
        </w:rPr>
        <w:fldChar w:fldCharType="begin" w:fldLock="1"/>
      </w:r>
      <w:r w:rsidR="00D43008" w:rsidRPr="00797B82">
        <w:rPr>
          <w:rFonts w:ascii="Times New Roman" w:hAnsi="Times New Roman" w:cs="Times New Roman"/>
          <w:sz w:val="24"/>
          <w:szCs w:val="24"/>
        </w:rPr>
        <w:instrText>ADDIN CSL_CITATION {"citationItems":[{"id":"ITEM-1","itemData":{"DOI":"https://doi.org/10.3390/fermentation9070635","author":[{"dropping-particle":"","family":"Senanayake, D., Torley, P. J., Chandrapala, J., &amp; Terefe","given":"N. S.","non-dropping-particle":"","parse-names":false,"suffix":""}],"container-title":"Fermentation","id":"ITEM-1","issue":"7","issued":{"date-parts":[["2023"]]},"page":"1 -25","title":"Microbial Fermentation for Improving the Sensory, Nutritional and Functional Attributes of Legumes.","type":"article-journal","volume":"9"},"uris":["http://www.mendeley.com/documents/?uuid=da6178fb-3cb7-45be-b359-de10eeab1f33"]}],"mendeley":{"formattedCitation":"(Senanayake, D., Torley, P. J., Chandrapala, J., &amp; Terefe, 2023)","manualFormatting":"(Senanayake et al.,  2023","plainTextFormattedCitation":"(Senanayake, D., Torley, P. J., Chandrapala, J., &amp; Terefe, 2023)","previouslyFormattedCitation":"(Senanayake, D., Torley, P. J., Chandrapala, J., &amp; Terefe, 2023)"},"properties":{"noteIndex":0},"schema":"https://github.com/citation-style-language/schema/raw/master/csl-citation.json"}</w:instrText>
      </w:r>
      <w:r w:rsidR="003D65F6" w:rsidRPr="00797B82">
        <w:rPr>
          <w:rFonts w:ascii="Times New Roman" w:hAnsi="Times New Roman" w:cs="Times New Roman"/>
          <w:sz w:val="24"/>
          <w:szCs w:val="24"/>
        </w:rPr>
        <w:fldChar w:fldCharType="separate"/>
      </w:r>
      <w:r w:rsidR="003D65F6" w:rsidRPr="00797B82">
        <w:rPr>
          <w:rFonts w:ascii="Times New Roman" w:hAnsi="Times New Roman" w:cs="Times New Roman"/>
          <w:noProof/>
          <w:sz w:val="24"/>
          <w:szCs w:val="24"/>
        </w:rPr>
        <w:t>(Senanayake et al.,  2023</w:t>
      </w:r>
      <w:r w:rsidR="003D65F6"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“The microorganisms involved in the fermentation process fall into three categories: bacteria, yeast, and molds” </w:t>
      </w:r>
      <w:r w:rsidR="003D65F6" w:rsidRPr="00797B82">
        <w:rPr>
          <w:rFonts w:ascii="Times New Roman" w:hAnsi="Times New Roman" w:cs="Times New Roman"/>
          <w:sz w:val="24"/>
          <w:szCs w:val="24"/>
        </w:rPr>
        <w:t xml:space="preserve">(Nkhata et al.., 2018).  </w:t>
      </w:r>
      <w:r w:rsidRPr="00797B82">
        <w:rPr>
          <w:rFonts w:ascii="Times New Roman" w:hAnsi="Times New Roman" w:cs="Times New Roman"/>
          <w:sz w:val="24"/>
          <w:szCs w:val="24"/>
        </w:rPr>
        <w:t>“Yeasts are the principal microorganisms involved in the fermentation of breads, whereas molds are mainly used in processing cheese and legumes. Bacteria are involved exclusively in the fermentation of cereal products. Those involved in cereal and tuber fermentation are lactic and acetic acid producing bacteria</w:t>
      </w:r>
      <w:r w:rsidR="00DB1EB5">
        <w:rPr>
          <w:rFonts w:ascii="Times New Roman" w:hAnsi="Times New Roman" w:cs="Times New Roman"/>
          <w:sz w:val="24"/>
          <w:szCs w:val="24"/>
        </w:rPr>
        <w:t xml:space="preserve"> </w:t>
      </w:r>
      <w:r w:rsidR="00DB1EB5">
        <w:rPr>
          <w:rFonts w:ascii="Times New Roman" w:hAnsi="Times New Roman" w:cs="Times New Roman"/>
          <w:sz w:val="24"/>
          <w:szCs w:val="24"/>
        </w:rPr>
        <w:fldChar w:fldCharType="begin" w:fldLock="1"/>
      </w:r>
      <w:r w:rsidR="00E773CD">
        <w:rPr>
          <w:rFonts w:ascii="Times New Roman" w:hAnsi="Times New Roman" w:cs="Times New Roman"/>
          <w:sz w:val="24"/>
          <w:szCs w:val="24"/>
        </w:rPr>
        <w:instrText>ADDIN CSL_CITATION {"citationItems":[{"id":"ITEM-1","itemData":{"DOI":"10.1023/A:1008196725387","ISSN":"09219668","PMID":"10716402","abstract":"The effecfile:///C:/Users/USER/Downloads/Production_of_African_breadfruit_Treculi.pdf file:///C:/Users/USER/Downloads/Breastfeeding_knowledge_and_exclusi.pdf file:///C:/Users/USER/Downloads/ejcn2016135.pdf ts of germination (G) and naturally fermented (F) on the bacterial flora, viscosities and moisture sorption isotherms of soybean (S) and African breadfruit (B) seed based food products were investigated. Bacillus, Enterobacter, Enterobacteriaceae, Proteus, Serratia and Staphylococcus species dominated in the nonfermented products. Lactobacillus, Leuconostoc, Pediococcus and yeast species dominated in the fermented products whose gruels also inhibited growth of coagulase positive Staphylococcus aureus in challenge tests. Germination and fermentation resulted in significant (p &lt; 0.05) decreases in cooked paste viscosities which is advantageous in increasing nutrient density. The monolayer moisture contents (g H2O/g solid) and surface areas for monolayer adsorption (m2/g solid) derived from BET model were 0.0422 and 148.1 (GFSB); 0.0428 and 150.4 (NGFSB); 0.0436 and 153.3 (NGNFSB); 0.0531 and 186.6 (GNFSB), respectively.","author":[{"dropping-particle":"","family":"Ariahu","given":"Charles Chukwuma","non-dropping-particle":"","parse-names":false,"suffix":""},{"dropping-particle":"","family":"Ukpabi","given":"Ucha","non-dropping-particle":"","parse-names":false,"suffix":""},{"dropping-particle":"","family":"Mbajunwa","given":"Kingsley Obinna","non-dropping-particle":"","parse-names":false,"suffix":""}],"container-title":"Plant Foods for Human Nutrition","id":"ITEM-1","issue":"3","issued":{"date-parts":[["1999"]]},"page":"207-216","title":"Production of African breadfruit (Treculia africana) and soybean (Glycine max) seed based food formulations, 2: Effects of germination and fermentation on microbiological and physical properties","type":"article-journal","volume":"54"},"uris":["http://www.mendeley.com/documents/?uuid=eb009c9c-34b4-4512-a57f-2ec12677d25a"]}],"mendeley":{"formattedCitation":"(Ariahu et al., 1999)","plainTextFormattedCitation":"(Ariahu et al., 1999)","previouslyFormattedCitation":"(Ariahu et al., 1999)"},"properties":{"noteIndex":0},"schema":"https://github.com/citation-style-language/schema/raw/master/csl-citation.json"}</w:instrText>
      </w:r>
      <w:r w:rsidR="00DB1EB5">
        <w:rPr>
          <w:rFonts w:ascii="Times New Roman" w:hAnsi="Times New Roman" w:cs="Times New Roman"/>
          <w:sz w:val="24"/>
          <w:szCs w:val="24"/>
        </w:rPr>
        <w:fldChar w:fldCharType="separate"/>
      </w:r>
      <w:r w:rsidR="00DB1EB5" w:rsidRPr="00DB1EB5">
        <w:rPr>
          <w:rFonts w:ascii="Times New Roman" w:hAnsi="Times New Roman" w:cs="Times New Roman"/>
          <w:noProof/>
          <w:sz w:val="24"/>
          <w:szCs w:val="24"/>
        </w:rPr>
        <w:t>(Ariahu et al., 1999)</w:t>
      </w:r>
      <w:r w:rsidR="00DB1EB5">
        <w:rPr>
          <w:rFonts w:ascii="Times New Roman" w:hAnsi="Times New Roman" w:cs="Times New Roman"/>
          <w:sz w:val="24"/>
          <w:szCs w:val="24"/>
        </w:rPr>
        <w:fldChar w:fldCharType="end"/>
      </w:r>
      <w:r w:rsidRPr="00797B82">
        <w:rPr>
          <w:rFonts w:ascii="Times New Roman" w:hAnsi="Times New Roman" w:cs="Times New Roman"/>
          <w:sz w:val="24"/>
          <w:szCs w:val="24"/>
        </w:rPr>
        <w:t>. Occasionally,</w:t>
      </w:r>
      <w:r w:rsidR="003D65F6" w:rsidRPr="00797B82">
        <w:rPr>
          <w:rFonts w:ascii="Times New Roman" w:hAnsi="Times New Roman" w:cs="Times New Roman"/>
          <w:sz w:val="24"/>
          <w:szCs w:val="24"/>
        </w:rPr>
        <w:t xml:space="preserve"> </w:t>
      </w:r>
      <w:r w:rsidR="00232138" w:rsidRPr="00797B82">
        <w:rPr>
          <w:rFonts w:ascii="Times New Roman" w:hAnsi="Times New Roman" w:cs="Times New Roman"/>
          <w:sz w:val="24"/>
          <w:szCs w:val="24"/>
        </w:rPr>
        <w:t xml:space="preserve">yeast can be a part of mixed microbial fermentations dominated by bacteria, as in weaning foods; more often, however, yeast alcoholic fermentations may not be entirely desirable” </w:t>
      </w:r>
      <w:r w:rsidR="00D43008" w:rsidRPr="00797B82">
        <w:rPr>
          <w:rFonts w:ascii="Times New Roman" w:hAnsi="Times New Roman" w:cs="Times New Roman"/>
          <w:sz w:val="24"/>
          <w:szCs w:val="24"/>
        </w:rPr>
        <w:fldChar w:fldCharType="begin" w:fldLock="1"/>
      </w:r>
      <w:r w:rsidR="00EC66F9" w:rsidRPr="00797B82">
        <w:rPr>
          <w:rFonts w:ascii="Times New Roman" w:hAnsi="Times New Roman" w:cs="Times New Roman"/>
          <w:sz w:val="24"/>
          <w:szCs w:val="24"/>
        </w:rPr>
        <w:instrText>ADDIN CSL_CITATION {"citationItems":[{"id":"ITEM-1","itemData":{"DOI":"https://doi.org/10.1016/j.biori.2017.01.002","author":[{"dropping-particle":"","family":"Soccol, C. R., Costa, E. S. F., Letti, L. A. J., Karp, S. G., Woiciechowski, A. L., &amp; Vandenberghe","given":"L. P.","non-dropping-particle":"","parse-names":false,"suffix":""}],"container-title":"Biotechnology Research and Innovation,","id":"ITEM-1","issue":"2","issued":{"date-parts":[["2017"]]},"page":"52 - 71","title":"Recent developments and innovations in solid state fermentation.","type":"article-journal","volume":"11"},"uris":["http://www.mendeley.com/documents/?uuid=459cbb56-0a5e-4017-b7c9-ad4d4fb3d3b8"]}],"mendeley":{"formattedCitation":"(Soccol, C. R., Costa, E. S. F., Letti, L. A. J., Karp, S. G., Woiciechowski, A. L., &amp; Vandenberghe, 2017)","manualFormatting":"(Soccol et al., 2017)","plainTextFormattedCitation":"(Soccol, C. R., Costa, E. S. F., Letti, L. A. J., Karp, S. G., Woiciechowski, A. L., &amp; Vandenberghe, 2017)","previouslyFormattedCitation":"(Soccol, C. R., Costa, E. S. F., Letti, L. A. J., Karp, S. G., Woiciechowski, A. L., &amp; Vandenberghe, 2017)"},"properties":{"noteIndex":0},"schema":"https://github.com/citation-style-language/schema/raw/master/csl-citation.json"}</w:instrText>
      </w:r>
      <w:r w:rsidR="00D43008" w:rsidRPr="00797B82">
        <w:rPr>
          <w:rFonts w:ascii="Times New Roman" w:hAnsi="Times New Roman" w:cs="Times New Roman"/>
          <w:sz w:val="24"/>
          <w:szCs w:val="24"/>
        </w:rPr>
        <w:fldChar w:fldCharType="separate"/>
      </w:r>
      <w:r w:rsidR="00D43008" w:rsidRPr="00797B82">
        <w:rPr>
          <w:rFonts w:ascii="Times New Roman" w:hAnsi="Times New Roman" w:cs="Times New Roman"/>
          <w:noProof/>
          <w:sz w:val="24"/>
          <w:szCs w:val="24"/>
        </w:rPr>
        <w:t>(Soccol et al., 2017)</w:t>
      </w:r>
      <w:r w:rsidR="00D43008" w:rsidRPr="00797B82">
        <w:rPr>
          <w:rFonts w:ascii="Times New Roman" w:hAnsi="Times New Roman" w:cs="Times New Roman"/>
          <w:sz w:val="24"/>
          <w:szCs w:val="24"/>
        </w:rPr>
        <w:fldChar w:fldCharType="end"/>
      </w:r>
      <w:r w:rsidR="00232138" w:rsidRPr="00797B82">
        <w:rPr>
          <w:rFonts w:ascii="Times New Roman" w:hAnsi="Times New Roman" w:cs="Times New Roman"/>
          <w:sz w:val="24"/>
          <w:szCs w:val="24"/>
        </w:rPr>
        <w:t xml:space="preserve">. This study investigates the effects of malting and fermentation on the </w:t>
      </w:r>
      <w:r w:rsidR="00BF50F3">
        <w:rPr>
          <w:rFonts w:ascii="Times New Roman" w:hAnsi="Times New Roman" w:cs="Times New Roman"/>
          <w:sz w:val="24"/>
          <w:szCs w:val="24"/>
        </w:rPr>
        <w:t>nutritional and functional</w:t>
      </w:r>
      <w:r w:rsidR="00232138" w:rsidRPr="00797B82">
        <w:rPr>
          <w:rFonts w:ascii="Times New Roman" w:hAnsi="Times New Roman" w:cs="Times New Roman"/>
          <w:sz w:val="24"/>
          <w:szCs w:val="24"/>
        </w:rPr>
        <w:t xml:space="preserve"> properties of maize flour, with specific focus on parameters such as pH, total titratable acidity (TTA), proximate composition, </w:t>
      </w:r>
      <w:r w:rsidR="00D43008" w:rsidRPr="00797B82">
        <w:rPr>
          <w:rFonts w:ascii="Times New Roman" w:hAnsi="Times New Roman" w:cs="Times New Roman"/>
          <w:sz w:val="24"/>
          <w:szCs w:val="24"/>
        </w:rPr>
        <w:t>nutritional parameters and viscosity</w:t>
      </w:r>
      <w:r w:rsidR="00232138" w:rsidRPr="00797B82">
        <w:rPr>
          <w:rFonts w:ascii="Times New Roman" w:hAnsi="Times New Roman" w:cs="Times New Roman"/>
          <w:sz w:val="24"/>
          <w:szCs w:val="24"/>
        </w:rPr>
        <w:t xml:space="preserve">. These parameters provide critical insights into the quality, nutritional value, and suitability of maize flour for various applications. The findings of this research will contribute to understanding how these processing methods can be optimized to improve the </w:t>
      </w:r>
      <w:r w:rsidR="00232138" w:rsidRPr="00797B82">
        <w:rPr>
          <w:rFonts w:ascii="Times New Roman" w:hAnsi="Times New Roman" w:cs="Times New Roman"/>
          <w:sz w:val="24"/>
          <w:szCs w:val="24"/>
        </w:rPr>
        <w:lastRenderedPageBreak/>
        <w:t>nutritional and functional properties of maize, thereby supporting its role in food security and industrial utilization.</w:t>
      </w:r>
    </w:p>
    <w:p w:rsidR="005E4FF6" w:rsidRPr="00797B82" w:rsidRDefault="005E4FF6" w:rsidP="00797B82">
      <w:pPr>
        <w:pStyle w:val="Default"/>
        <w:jc w:val="both"/>
        <w:rPr>
          <w:rFonts w:ascii="Times New Roman" w:hAnsi="Times New Roman" w:cs="Times New Roman"/>
        </w:rPr>
      </w:pPr>
      <w:r w:rsidRPr="00797B82">
        <w:rPr>
          <w:rFonts w:ascii="Times New Roman" w:hAnsi="Times New Roman" w:cs="Times New Roman"/>
          <w:b/>
          <w:bCs/>
        </w:rPr>
        <w:t xml:space="preserve">2. MATERIALS AND METHODS </w:t>
      </w:r>
    </w:p>
    <w:p w:rsidR="005E4FF6" w:rsidRPr="00797B82" w:rsidRDefault="005E4FF6" w:rsidP="00797B82">
      <w:pPr>
        <w:pStyle w:val="Default"/>
        <w:jc w:val="both"/>
        <w:rPr>
          <w:rFonts w:ascii="Times New Roman" w:hAnsi="Times New Roman" w:cs="Times New Roman"/>
        </w:rPr>
      </w:pPr>
      <w:r w:rsidRPr="00797B82">
        <w:rPr>
          <w:rFonts w:ascii="Times New Roman" w:hAnsi="Times New Roman" w:cs="Times New Roman"/>
          <w:b/>
          <w:bCs/>
        </w:rPr>
        <w:t xml:space="preserve">2.1 Sourcing of raw Materials </w:t>
      </w:r>
    </w:p>
    <w:p w:rsidR="005E4FF6" w:rsidRPr="00797B82" w:rsidRDefault="005E4FF6" w:rsidP="00797B82">
      <w:pPr>
        <w:pStyle w:val="Default"/>
        <w:jc w:val="both"/>
        <w:rPr>
          <w:rFonts w:ascii="Times New Roman" w:hAnsi="Times New Roman" w:cs="Times New Roman"/>
        </w:rPr>
      </w:pPr>
      <w:r w:rsidRPr="00797B82">
        <w:rPr>
          <w:rFonts w:ascii="Times New Roman" w:hAnsi="Times New Roman" w:cs="Times New Roman"/>
        </w:rPr>
        <w:t xml:space="preserve">Maize grains were obtained from a </w:t>
      </w:r>
      <w:r w:rsidR="00570109">
        <w:rPr>
          <w:rFonts w:ascii="Times New Roman" w:hAnsi="Times New Roman" w:cs="Times New Roman"/>
        </w:rPr>
        <w:t>local</w:t>
      </w:r>
      <w:r w:rsidRPr="00797B82">
        <w:rPr>
          <w:rFonts w:ascii="Times New Roman" w:hAnsi="Times New Roman" w:cs="Times New Roman"/>
        </w:rPr>
        <w:t xml:space="preserve"> market in Makurdi, Benue State, Nigeria. The grains were cleaned prior to use.  </w:t>
      </w:r>
    </w:p>
    <w:p w:rsidR="005E4FF6" w:rsidRPr="00797B82" w:rsidRDefault="005E4FF6" w:rsidP="00797B82">
      <w:pPr>
        <w:spacing w:line="240" w:lineRule="auto"/>
        <w:jc w:val="both"/>
        <w:rPr>
          <w:rFonts w:ascii="Times New Roman" w:hAnsi="Times New Roman" w:cs="Times New Roman"/>
          <w:sz w:val="24"/>
          <w:szCs w:val="24"/>
        </w:rPr>
      </w:pPr>
      <w:r w:rsidRPr="00797B82">
        <w:rPr>
          <w:rFonts w:ascii="Times New Roman" w:hAnsi="Times New Roman" w:cs="Times New Roman"/>
          <w:b/>
          <w:bCs/>
          <w:sz w:val="24"/>
          <w:szCs w:val="24"/>
        </w:rPr>
        <w:t>2.2 Raw Material Preparation</w:t>
      </w:r>
    </w:p>
    <w:p w:rsidR="00EC66F9" w:rsidRPr="00797B82" w:rsidRDefault="00490060" w:rsidP="00797B82">
      <w:pPr>
        <w:pStyle w:val="Default"/>
        <w:jc w:val="both"/>
        <w:rPr>
          <w:rFonts w:ascii="Times New Roman" w:hAnsi="Times New Roman" w:cs="Times New Roman"/>
        </w:rPr>
      </w:pPr>
      <w:r w:rsidRPr="00797B82">
        <w:rPr>
          <w:rFonts w:ascii="Times New Roman" w:hAnsi="Times New Roman" w:cs="Times New Roman"/>
          <w:b/>
          <w:bCs/>
        </w:rPr>
        <w:t xml:space="preserve">2.2.1 </w:t>
      </w:r>
      <w:r w:rsidR="00EC66F9" w:rsidRPr="00797B82">
        <w:rPr>
          <w:rFonts w:ascii="Times New Roman" w:hAnsi="Times New Roman" w:cs="Times New Roman"/>
          <w:b/>
          <w:bCs/>
        </w:rPr>
        <w:t xml:space="preserve">Preparation of non-malted and malted maize flour </w:t>
      </w:r>
    </w:p>
    <w:p w:rsidR="005E4FF6" w:rsidRPr="00797B82" w:rsidRDefault="00EC66F9"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Malting was performed following </w:t>
      </w:r>
      <w:r w:rsidR="00013C93">
        <w:rPr>
          <w:rFonts w:ascii="Times New Roman" w:hAnsi="Times New Roman" w:cs="Times New Roman"/>
          <w:sz w:val="24"/>
          <w:szCs w:val="24"/>
        </w:rPr>
        <w:t xml:space="preserve">the method described by </w:t>
      </w:r>
      <w:r w:rsidRPr="00797B82">
        <w:rPr>
          <w:rFonts w:ascii="Times New Roman" w:hAnsi="Times New Roman" w:cs="Times New Roman"/>
          <w:sz w:val="24"/>
          <w:szCs w:val="24"/>
        </w:rPr>
        <w:fldChar w:fldCharType="begin" w:fldLock="1"/>
      </w:r>
      <w:r w:rsidR="00013C93">
        <w:rPr>
          <w:rFonts w:ascii="Times New Roman" w:hAnsi="Times New Roman" w:cs="Times New Roman"/>
          <w:sz w:val="24"/>
          <w:szCs w:val="24"/>
        </w:rPr>
        <w:instrText>ADDIN CSL_CITATION {"citationItems":[{"id":"ITEM-1","itemData":{"author":[{"dropping-particle":"","family":"Eli Z W, Obochi G O","given":"Ahure D","non-dropping-particle":"","parse-names":false,"suffix":""}],"container-title":"International Journal of Food Science and Nutrition","id":"ITEM-1","issue":"4","issued":{"date-parts":[["2022"]]},"page":"4-10","title":"Pasting , functional , microbial and sensory evaluation of complementary food blends produced from malted and fermented acha ( Digitaria exilis ) flour supplemented with soybeans flour ( Glycine max )","type":"article-journal","volume":"7"},"uris":["http://www.mendeley.com/documents/?uuid=4a550e6b-fddb-4a95-bc28-c5023eae6c02"]}],"mendeley":{"formattedCitation":"(Eli Z W, Obochi G O, 2022)","manualFormatting":"Eli  et al., (2022)","plainTextFormattedCitation":"(Eli Z W, Obochi G O, 2022)","previouslyFormattedCitation":"(Eli Z W, Obochi G O, 2022)"},"properties":{"noteIndex":0},"schema":"https://github.com/citation-style-language/schema/raw/master/csl-citation.json"}</w:instrText>
      </w:r>
      <w:r w:rsidRPr="00797B82">
        <w:rPr>
          <w:rFonts w:ascii="Times New Roman" w:hAnsi="Times New Roman" w:cs="Times New Roman"/>
          <w:sz w:val="24"/>
          <w:szCs w:val="24"/>
        </w:rPr>
        <w:fldChar w:fldCharType="separate"/>
      </w:r>
      <w:r w:rsidR="003C75A4" w:rsidRPr="00797B82">
        <w:rPr>
          <w:rFonts w:ascii="Times New Roman" w:hAnsi="Times New Roman" w:cs="Times New Roman"/>
          <w:noProof/>
          <w:sz w:val="24"/>
          <w:szCs w:val="24"/>
        </w:rPr>
        <w:t>Eli  et al.</w:t>
      </w:r>
      <w:r w:rsidRPr="00797B82">
        <w:rPr>
          <w:rFonts w:ascii="Times New Roman" w:hAnsi="Times New Roman" w:cs="Times New Roman"/>
          <w:noProof/>
          <w:sz w:val="24"/>
          <w:szCs w:val="24"/>
        </w:rPr>
        <w:t xml:space="preserve">, </w:t>
      </w:r>
      <w:r w:rsidR="00013C93">
        <w:rPr>
          <w:rFonts w:ascii="Times New Roman" w:hAnsi="Times New Roman" w:cs="Times New Roman"/>
          <w:noProof/>
          <w:sz w:val="24"/>
          <w:szCs w:val="24"/>
        </w:rPr>
        <w:t>(</w:t>
      </w:r>
      <w:r w:rsidRPr="00797B82">
        <w:rPr>
          <w:rFonts w:ascii="Times New Roman" w:hAnsi="Times New Roman" w:cs="Times New Roman"/>
          <w:noProof/>
          <w:sz w:val="24"/>
          <w:szCs w:val="24"/>
        </w:rPr>
        <w:t>2022)</w:t>
      </w:r>
      <w:r w:rsidRPr="00797B82">
        <w:rPr>
          <w:rFonts w:ascii="Times New Roman" w:hAnsi="Times New Roman" w:cs="Times New Roman"/>
          <w:sz w:val="24"/>
          <w:szCs w:val="24"/>
        </w:rPr>
        <w:fldChar w:fldCharType="end"/>
      </w:r>
      <w:r w:rsidR="003C75A4" w:rsidRPr="00797B82">
        <w:rPr>
          <w:rFonts w:ascii="Times New Roman" w:hAnsi="Times New Roman" w:cs="Times New Roman"/>
          <w:sz w:val="24"/>
          <w:szCs w:val="24"/>
        </w:rPr>
        <w:t xml:space="preserve">. </w:t>
      </w:r>
      <w:r w:rsidRPr="00797B82">
        <w:rPr>
          <w:rFonts w:ascii="Times New Roman" w:hAnsi="Times New Roman" w:cs="Times New Roman"/>
          <w:sz w:val="24"/>
          <w:szCs w:val="24"/>
        </w:rPr>
        <w:t>Maize grains were disinfected with a 5% NaCl solution, soaked in tap water at 30 ± 2°C for 12 hours (changing the water every 4 hours), and</w:t>
      </w:r>
      <w:r w:rsidR="003C75A4" w:rsidRPr="00797B82">
        <w:rPr>
          <w:rFonts w:ascii="Times New Roman" w:hAnsi="Times New Roman" w:cs="Times New Roman"/>
          <w:sz w:val="24"/>
          <w:szCs w:val="24"/>
        </w:rPr>
        <w:t xml:space="preserve"> germinated for 72 hours on a moistened bag, with water sprayed every 12 hours. After germination, the grains were dried at 60°C in an air draft oven for 3 days. The dried seeds were manually split to remove testa and rootlets, which were winnowed off. The cotyledons were milled into flour (0.2 mm particle size). The resulting non-malted (NMM) and malted (MM) maize flours were packaged in airtight polyethylene bags and stored at 30 ± 2°C for product formulation and analysis.</w:t>
      </w:r>
    </w:p>
    <w:p w:rsidR="00490060" w:rsidRPr="00797B82" w:rsidRDefault="00490060" w:rsidP="00797B82">
      <w:pPr>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2.2.2 Preparation Fermentation maize flour </w:t>
      </w:r>
    </w:p>
    <w:p w:rsidR="00490060" w:rsidRDefault="0049006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Fermented maize dough was prepared using an accelerated natural lactic acid fermentation method</w:t>
      </w:r>
      <w:r w:rsidR="00114417" w:rsidRPr="00797B82">
        <w:rPr>
          <w:rFonts w:ascii="Times New Roman" w:hAnsi="Times New Roman" w:cs="Times New Roman"/>
          <w:sz w:val="24"/>
          <w:szCs w:val="24"/>
        </w:rPr>
        <w:t xml:space="preserve"> (back – slopping)</w:t>
      </w:r>
      <w:r w:rsidRPr="00797B82">
        <w:rPr>
          <w:rFonts w:ascii="Times New Roman" w:hAnsi="Times New Roman" w:cs="Times New Roman"/>
          <w:sz w:val="24"/>
          <w:szCs w:val="24"/>
        </w:rPr>
        <w:t>. Non-malted (NM) and malted (MM) maize flours (120 g each) were mixed with 80 mL of distilled water and fermented in covered glass beakers at room temperature (30 ± 2 °C) for 24 hours. Half of the fermented mixture was used as a starter culture for subsequent fermentation cycles. The pH and titratable acidity were monitored until the pH stabilized. The fermented mixtures were dried at 60 °C for 3 days, milled to a 0.2 mm particle size, and packaged in low-density polyethylene bags. The flours were stored in airtight containers at ambient conditions prior to product formulation and analysis (Forwoukeh et al., 2024).</w:t>
      </w: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540A96" w:rsidRDefault="00540A96" w:rsidP="00797B82">
      <w:pPr>
        <w:spacing w:line="240" w:lineRule="auto"/>
        <w:jc w:val="both"/>
        <w:rPr>
          <w:rFonts w:ascii="Times New Roman" w:hAnsi="Times New Roman" w:cs="Times New Roman"/>
          <w:sz w:val="24"/>
          <w:szCs w:val="24"/>
        </w:rPr>
      </w:pPr>
    </w:p>
    <w:p w:rsidR="00540A96" w:rsidRDefault="00540A96" w:rsidP="00797B82">
      <w:pPr>
        <w:spacing w:line="240" w:lineRule="auto"/>
        <w:jc w:val="both"/>
        <w:rPr>
          <w:rFonts w:ascii="Times New Roman" w:hAnsi="Times New Roman" w:cs="Times New Roman"/>
          <w:sz w:val="24"/>
          <w:szCs w:val="24"/>
        </w:rPr>
      </w:pPr>
    </w:p>
    <w:p w:rsidR="00540A96" w:rsidRDefault="00540A96" w:rsidP="00797B82">
      <w:pPr>
        <w:spacing w:line="240" w:lineRule="auto"/>
        <w:jc w:val="both"/>
        <w:rPr>
          <w:rFonts w:ascii="Times New Roman" w:hAnsi="Times New Roman" w:cs="Times New Roman"/>
          <w:sz w:val="24"/>
          <w:szCs w:val="24"/>
        </w:rPr>
      </w:pPr>
    </w:p>
    <w:p w:rsidR="00540A96" w:rsidRPr="00797B82" w:rsidRDefault="00540A96" w:rsidP="00797B82">
      <w:pPr>
        <w:spacing w:line="240" w:lineRule="auto"/>
        <w:jc w:val="both"/>
        <w:rPr>
          <w:rFonts w:ascii="Times New Roman" w:hAnsi="Times New Roman" w:cs="Times New Roman"/>
          <w:sz w:val="24"/>
          <w:szCs w:val="24"/>
        </w:rPr>
      </w:pPr>
    </w:p>
    <w:p w:rsidR="005E4FF6" w:rsidRPr="00797B82" w:rsidRDefault="0049006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 </w:t>
      </w:r>
      <w:r w:rsidR="00EC66F9" w:rsidRPr="00797B82">
        <w:rPr>
          <w:rFonts w:ascii="Times New Roman" w:hAnsi="Times New Roman" w:cs="Times New Roman"/>
          <w:sz w:val="24"/>
          <w:szCs w:val="24"/>
        </w:rPr>
        <w:t xml:space="preserve"> </w:t>
      </w: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CD6FBE" w:rsidP="00797B82">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43072" behindDoc="0" locked="0" layoutInCell="1" allowOverlap="1">
                <wp:simplePos x="0" y="0"/>
                <wp:positionH relativeFrom="column">
                  <wp:posOffset>121920</wp:posOffset>
                </wp:positionH>
                <wp:positionV relativeFrom="paragraph">
                  <wp:posOffset>15240</wp:posOffset>
                </wp:positionV>
                <wp:extent cx="5922187" cy="6001385"/>
                <wp:effectExtent l="0" t="0" r="21590" b="56515"/>
                <wp:wrapNone/>
                <wp:docPr id="52" name="Group 52"/>
                <wp:cNvGraphicFramePr/>
                <a:graphic xmlns:a="http://schemas.openxmlformats.org/drawingml/2006/main">
                  <a:graphicData uri="http://schemas.microsoft.com/office/word/2010/wordprocessingGroup">
                    <wpg:wgp>
                      <wpg:cNvGrpSpPr/>
                      <wpg:grpSpPr>
                        <a:xfrm>
                          <a:off x="0" y="0"/>
                          <a:ext cx="5922187" cy="6001385"/>
                          <a:chOff x="0" y="0"/>
                          <a:chExt cx="5922187" cy="6001385"/>
                        </a:xfrm>
                      </wpg:grpSpPr>
                      <wps:wsp>
                        <wps:cNvPr id="5" name="Rectangle 5"/>
                        <wps:cNvSpPr/>
                        <wps:spPr>
                          <a:xfrm>
                            <a:off x="2270760" y="594360"/>
                            <a:ext cx="1515070"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Pr="00E313E6" w:rsidRDefault="00A068E2" w:rsidP="00E313E6">
                              <w:pPr>
                                <w:jc w:val="center"/>
                                <w:rPr>
                                  <w:sz w:val="24"/>
                                  <w:szCs w:val="24"/>
                                </w:rPr>
                              </w:pPr>
                              <w:r w:rsidRPr="00E313E6">
                                <w:rPr>
                                  <w:sz w:val="24"/>
                                  <w:szCs w:val="24"/>
                                </w:rPr>
                                <w:t xml:space="preserve">Washing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59080" y="1859280"/>
                            <a:ext cx="1041722"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312920" y="1203960"/>
                            <a:ext cx="1145893"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Pr="00E313E6" w:rsidRDefault="00A068E2" w:rsidP="00E313E6">
                              <w:pPr>
                                <w:jc w:val="center"/>
                                <w:rPr>
                                  <w:sz w:val="24"/>
                                  <w:szCs w:val="24"/>
                                </w:rPr>
                              </w:pPr>
                              <w:r w:rsidRPr="00E313E6">
                                <w:rPr>
                                  <w:sz w:val="24"/>
                                  <w:szCs w:val="24"/>
                                </w:rP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8120" y="2423160"/>
                            <a:ext cx="1076003"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312920" y="1798320"/>
                            <a:ext cx="1168456"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343400" y="2499360"/>
                            <a:ext cx="1122744"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Fermentation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59080" y="3017520"/>
                            <a:ext cx="1134319"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Fermentation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59080" y="3825240"/>
                            <a:ext cx="1122744"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89560" y="4465320"/>
                            <a:ext cx="1157404"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343400" y="3185160"/>
                            <a:ext cx="1147035" cy="451139"/>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297680" y="3931920"/>
                            <a:ext cx="1215261"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3642360" y="5135880"/>
                            <a:ext cx="1157469"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892040" y="5135880"/>
                            <a:ext cx="1030147"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788920" y="0"/>
                            <a:ext cx="636431" cy="25464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Pr="00E313E6" w:rsidRDefault="00A068E2" w:rsidP="00770626">
                              <w:pPr>
                                <w:rPr>
                                  <w:sz w:val="24"/>
                                  <w:szCs w:val="24"/>
                                </w:rPr>
                              </w:pPr>
                              <w:r w:rsidRPr="00E313E6">
                                <w:rPr>
                                  <w:sz w:val="24"/>
                                  <w:szCs w:val="24"/>
                                </w:rPr>
                                <w:t xml:space="preserve">Maize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50520" y="5257800"/>
                            <a:ext cx="1099595"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89560" y="1143000"/>
                            <a:ext cx="937549"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Pr="00E313E6" w:rsidRDefault="00A068E2" w:rsidP="00E313E6">
                              <w:pPr>
                                <w:jc w:val="center"/>
                                <w:rPr>
                                  <w:sz w:val="24"/>
                                  <w:szCs w:val="24"/>
                                </w:rPr>
                              </w:pPr>
                              <w:r w:rsidRPr="00E313E6">
                                <w:rPr>
                                  <w:sz w:val="24"/>
                                  <w:szCs w:val="24"/>
                                </w:rPr>
                                <w:t xml:space="preserve">Malting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630680" y="5242560"/>
                            <a:ext cx="1052830"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Connector 23"/>
                        <wps:cNvCnPr/>
                        <wps:spPr>
                          <a:xfrm flipH="1" flipV="1">
                            <a:off x="807720" y="853440"/>
                            <a:ext cx="1458394" cy="3443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3794760" y="899160"/>
                            <a:ext cx="1134319" cy="289"/>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flipH="1">
                            <a:off x="4907280" y="899160"/>
                            <a:ext cx="11574" cy="312267"/>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4480560" y="4358640"/>
                            <a:ext cx="11575" cy="787079"/>
                          </a:xfrm>
                          <a:prstGeom prst="line">
                            <a:avLst/>
                          </a:prstGeom>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flipV="1">
                            <a:off x="777240" y="2926080"/>
                            <a:ext cx="1342664" cy="11141"/>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2103120" y="2926080"/>
                            <a:ext cx="23150" cy="2326511"/>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H="1">
                            <a:off x="3078480" y="243840"/>
                            <a:ext cx="11575" cy="324091"/>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5638800" y="2286000"/>
                            <a:ext cx="0" cy="2847372"/>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a:off x="5654040" y="5532120"/>
                            <a:ext cx="12868" cy="393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4206240" y="5547360"/>
                            <a:ext cx="12700" cy="39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2026920" y="5577840"/>
                            <a:ext cx="12700" cy="39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822960" y="5608320"/>
                            <a:ext cx="12700" cy="39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flipV="1">
                            <a:off x="0" y="5394960"/>
                            <a:ext cx="370390" cy="11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2" o:spid="_x0000_s1026" style="position:absolute;left:0;text-align:left;margin-left:9.6pt;margin-top:1.2pt;width:466.3pt;height:472.55pt;z-index:251843072" coordsize="59221,6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">
                <v:rect id="Rectangle 5" o:spid="_x0000_s1027" style="position:absolute;left:22707;top:5943;width:1515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rsidR="00A068E2" w:rsidRPr="00E313E6" w:rsidRDefault="00A068E2" w:rsidP="00E313E6">
                        <w:pPr>
                          <w:jc w:val="center"/>
                          <w:rPr>
                            <w:sz w:val="24"/>
                            <w:szCs w:val="24"/>
                          </w:rPr>
                        </w:pPr>
                        <w:r w:rsidRPr="00E313E6">
                          <w:rPr>
                            <w:sz w:val="24"/>
                            <w:szCs w:val="24"/>
                          </w:rPr>
                          <w:t xml:space="preserve">Washing </w:t>
                        </w:r>
                      </w:p>
                    </w:txbxContent>
                  </v:textbox>
                </v:rect>
                <v:rect id="Rectangle 6" o:spid="_x0000_s1028" style="position:absolute;left:2590;top:18592;width:10418;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rsidR="00A068E2" w:rsidRDefault="00A068E2" w:rsidP="00E313E6">
                        <w:pPr>
                          <w:jc w:val="center"/>
                        </w:pPr>
                        <w:r>
                          <w:t xml:space="preserve">Drying </w:t>
                        </w:r>
                      </w:p>
                    </w:txbxContent>
                  </v:textbox>
                </v:rect>
                <v:rect id="Rectangle 7" o:spid="_x0000_s1029" style="position:absolute;left:43129;top:12039;width:11459;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rsidR="00A068E2" w:rsidRPr="00E313E6" w:rsidRDefault="00A068E2" w:rsidP="00E313E6">
                        <w:pPr>
                          <w:jc w:val="center"/>
                          <w:rPr>
                            <w:sz w:val="24"/>
                            <w:szCs w:val="24"/>
                          </w:rPr>
                        </w:pPr>
                        <w:r w:rsidRPr="00E313E6">
                          <w:rPr>
                            <w:sz w:val="24"/>
                            <w:szCs w:val="24"/>
                          </w:rPr>
                          <w:t xml:space="preserve">Drying </w:t>
                        </w:r>
                      </w:p>
                    </w:txbxContent>
                  </v:textbox>
                </v:rect>
                <v:rect id="Rectangle 8" o:spid="_x0000_s1030" style="position:absolute;left:1981;top:24231;width:10760;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textbox>
                    <w:txbxContent>
                      <w:p w:rsidR="00A068E2" w:rsidRDefault="00A068E2" w:rsidP="00E313E6">
                        <w:pPr>
                          <w:jc w:val="center"/>
                        </w:pPr>
                        <w:r>
                          <w:t xml:space="preserve">Milling </w:t>
                        </w:r>
                      </w:p>
                    </w:txbxContent>
                  </v:textbox>
                </v:rect>
                <v:rect id="Rectangle 9" o:spid="_x0000_s1031" style="position:absolute;left:43129;top:17983;width:11684;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textbox>
                    <w:txbxContent>
                      <w:p w:rsidR="00A068E2" w:rsidRDefault="00A068E2" w:rsidP="00E313E6">
                        <w:pPr>
                          <w:jc w:val="center"/>
                        </w:pPr>
                        <w:r>
                          <w:t xml:space="preserve">Milling </w:t>
                        </w:r>
                      </w:p>
                    </w:txbxContent>
                  </v:textbox>
                </v:rect>
                <v:rect id="Rectangle 10" o:spid="_x0000_s1032" style="position:absolute;left:43434;top:24993;width:11227;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textbox>
                    <w:txbxContent>
                      <w:p w:rsidR="00A068E2" w:rsidRDefault="00A068E2" w:rsidP="00E313E6">
                        <w:pPr>
                          <w:jc w:val="center"/>
                        </w:pPr>
                        <w:r>
                          <w:t xml:space="preserve">Fermentation </w:t>
                        </w:r>
                      </w:p>
                    </w:txbxContent>
                  </v:textbox>
                </v:rect>
                <v:rect id="Rectangle 11" o:spid="_x0000_s1033" style="position:absolute;left:2590;top:30175;width:11343;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textbox>
                    <w:txbxContent>
                      <w:p w:rsidR="00A068E2" w:rsidRDefault="00A068E2" w:rsidP="00E313E6">
                        <w:pPr>
                          <w:jc w:val="center"/>
                        </w:pPr>
                        <w:r>
                          <w:t xml:space="preserve">Fermentation </w:t>
                        </w:r>
                      </w:p>
                    </w:txbxContent>
                  </v:textbox>
                </v:rect>
                <v:rect id="Rectangle 12" o:spid="_x0000_s1034" style="position:absolute;left:2590;top:38252;width:11228;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rsidR="00A068E2" w:rsidRDefault="00A068E2" w:rsidP="00E313E6">
                        <w:pPr>
                          <w:jc w:val="center"/>
                        </w:pPr>
                        <w:r>
                          <w:t xml:space="preserve">Drying </w:t>
                        </w:r>
                      </w:p>
                    </w:txbxContent>
                  </v:textbox>
                </v:rect>
                <v:rect id="Rectangle 13" o:spid="_x0000_s1035" style="position:absolute;left:2895;top:44653;width:11574;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AIwAAAANsAAAAPAAAAZHJzL2Rvd25yZXYueG1sRE9Ni8Iw&#10;EL0v+B/CCN7WVAV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csOgCMAAAADbAAAADwAAAAAA&#10;AAAAAAAAAAAHAgAAZHJzL2Rvd25yZXYueG1sUEsFBgAAAAADAAMAtwAAAPQCAAAAAA==&#10;" fillcolor="white [3201]" strokecolor="black [3200]" strokeweight="2pt">
                  <v:textbox>
                    <w:txbxContent>
                      <w:p w:rsidR="00A068E2" w:rsidRDefault="00A068E2" w:rsidP="00E313E6">
                        <w:pPr>
                          <w:jc w:val="center"/>
                        </w:pPr>
                        <w:r>
                          <w:t xml:space="preserve">Milling </w:t>
                        </w:r>
                      </w:p>
                    </w:txbxContent>
                  </v:textbox>
                </v:rect>
                <v:rect id="Rectangle 14" o:spid="_x0000_s1036" style="position:absolute;left:43434;top:31851;width:11470;height:4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textbox>
                    <w:txbxContent>
                      <w:p w:rsidR="00A068E2" w:rsidRDefault="00A068E2" w:rsidP="00E313E6">
                        <w:pPr>
                          <w:jc w:val="center"/>
                        </w:pPr>
                        <w:r>
                          <w:t xml:space="preserve">Drying </w:t>
                        </w:r>
                      </w:p>
                    </w:txbxContent>
                  </v:textbox>
                </v:rect>
                <v:rect id="Rectangle 15" o:spid="_x0000_s1037" style="position:absolute;left:42976;top:39319;width:12153;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rsidR="00A068E2" w:rsidRDefault="00A068E2" w:rsidP="00E313E6">
                        <w:pPr>
                          <w:jc w:val="center"/>
                        </w:pPr>
                        <w:r>
                          <w:t xml:space="preserve">Milling </w:t>
                        </w:r>
                      </w:p>
                    </w:txbxContent>
                  </v:textbox>
                </v:rect>
                <v:rect id="Rectangle 16" o:spid="_x0000_s1038" style="position:absolute;left:36423;top:51358;width:11575;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rsidR="00A068E2" w:rsidRDefault="00A068E2" w:rsidP="00E313E6">
                        <w:pPr>
                          <w:jc w:val="center"/>
                        </w:pPr>
                        <w:r>
                          <w:t xml:space="preserve">Mixing </w:t>
                        </w:r>
                      </w:p>
                    </w:txbxContent>
                  </v:textbox>
                </v:rect>
                <v:rect id="Rectangle 17" o:spid="_x0000_s1039" style="position:absolute;left:48920;top:51358;width:1030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textbox>
                    <w:txbxContent>
                      <w:p w:rsidR="00A068E2" w:rsidRDefault="00A068E2" w:rsidP="00E313E6">
                        <w:pPr>
                          <w:jc w:val="center"/>
                        </w:pPr>
                        <w:r>
                          <w:t xml:space="preserve">Mixing </w:t>
                        </w:r>
                      </w:p>
                    </w:txbxContent>
                  </v:textbox>
                </v:rect>
                <v:rect id="Rectangle 3" o:spid="_x0000_s1040" style="position:absolute;left:27889;width:6364;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textbox>
                    <w:txbxContent>
                      <w:p w:rsidR="00A068E2" w:rsidRPr="00E313E6" w:rsidRDefault="00A068E2" w:rsidP="00770626">
                        <w:pPr>
                          <w:rPr>
                            <w:sz w:val="24"/>
                            <w:szCs w:val="24"/>
                          </w:rPr>
                        </w:pPr>
                        <w:r w:rsidRPr="00E313E6">
                          <w:rPr>
                            <w:sz w:val="24"/>
                            <w:szCs w:val="24"/>
                          </w:rPr>
                          <w:t xml:space="preserve">Maize </w:t>
                        </w:r>
                      </w:p>
                    </w:txbxContent>
                  </v:textbox>
                </v:rect>
                <v:rect id="Rectangle 18" o:spid="_x0000_s1041" style="position:absolute;left:3505;top:52578;width:10996;height: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rsidR="00A068E2" w:rsidRDefault="00A068E2" w:rsidP="00E313E6">
                        <w:pPr>
                          <w:jc w:val="center"/>
                        </w:pPr>
                        <w:r>
                          <w:t xml:space="preserve">Mixing </w:t>
                        </w:r>
                      </w:p>
                    </w:txbxContent>
                  </v:textbox>
                </v:rect>
                <v:rect id="Rectangle 4" o:spid="_x0000_s1042" style="position:absolute;left:2895;top:11430;width:9376;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rsidR="00A068E2" w:rsidRPr="00E313E6" w:rsidRDefault="00A068E2" w:rsidP="00E313E6">
                        <w:pPr>
                          <w:jc w:val="center"/>
                          <w:rPr>
                            <w:sz w:val="24"/>
                            <w:szCs w:val="24"/>
                          </w:rPr>
                        </w:pPr>
                        <w:r w:rsidRPr="00E313E6">
                          <w:rPr>
                            <w:sz w:val="24"/>
                            <w:szCs w:val="24"/>
                          </w:rPr>
                          <w:t xml:space="preserve">Malting </w:t>
                        </w:r>
                      </w:p>
                    </w:txbxContent>
                  </v:textbox>
                </v:rect>
                <v:rect id="Rectangle 20" o:spid="_x0000_s1043" style="position:absolute;left:16306;top:52425;width:10529;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textbox>
                    <w:txbxContent>
                      <w:p w:rsidR="00A068E2" w:rsidRDefault="00A068E2" w:rsidP="00E313E6">
                        <w:pPr>
                          <w:jc w:val="center"/>
                        </w:pPr>
                        <w:r>
                          <w:t xml:space="preserve">Mixing </w:t>
                        </w:r>
                      </w:p>
                    </w:txbxContent>
                  </v:textbox>
                </v:rect>
                <v:line id="Straight Connector 23" o:spid="_x0000_s1044" style="position:absolute;flip:x y;visibility:visible;mso-wrap-style:square" from="8077,8534" to="22661,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" strokecolor="black [3040]"/>
                <v:line id="Straight Connector 32" o:spid="_x0000_s1045" style="position:absolute;visibility:visible;mso-wrap-style:square" from="37947,8991" to="4929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line id="Straight Connector 33" o:spid="_x0000_s1046" style="position:absolute;flip:x;visibility:visible;mso-wrap-style:square" from="49072,8991" to="49188,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W4wwAAANsAAAAPAAAAZHJzL2Rvd25yZXYueG1sRI9LiwIx&#10;EITvC/6H0IK3NaOC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E13luMMAAADbAAAADwAA&#10;AAAAAAAAAAAAAAAHAgAAZHJzL2Rvd25yZXYueG1sUEsFBgAAAAADAAMAtwAAAPcCAAAAAA==&#10;" strokecolor="black [3040]"/>
                <v:line id="Straight Connector 38" o:spid="_x0000_s1047" style="position:absolute;visibility:visible;mso-wrap-style:square" from="44805,43586" to="44921,5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42" o:spid="_x0000_s1048" style="position:absolute;flip:y;visibility:visible;mso-wrap-style:square" from="7772,29260" to="21199,2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" strokecolor="black [3040]"/>
                <v:line id="Straight Connector 43" o:spid="_x0000_s1049" style="position:absolute;visibility:visible;mso-wrap-style:square" from="21031,29260" to="21262,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" strokecolor="black [3040]"/>
                <v:line id="Straight Connector 19" o:spid="_x0000_s1050" style="position:absolute;flip:x;visibility:visible;mso-wrap-style:square" from="30784,2438" to="30900,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" strokecolor="black [3040]"/>
                <v:line id="Straight Connector 45" o:spid="_x0000_s1051" style="position:absolute;visibility:visible;mso-wrap-style:square" from="56388,22860" to="56388,5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" strokecolor="black [3040]"/>
                <v:shapetype id="_x0000_t32" coordsize="21600,21600" o:spt="32" o:oned="t" path="m,l21600,21600e" filled="f">
                  <v:path arrowok="t" fillok="f" o:connecttype="none"/>
                  <o:lock v:ext="edit" shapetype="t"/>
                </v:shapetype>
                <v:shape id="Straight Arrow Connector 2" o:spid="_x0000_s1052" type="#_x0000_t32" style="position:absolute;left:56540;top:55321;width:129;height:3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" strokecolor="black [3040]">
                  <v:stroke endarrow="block"/>
                </v:shape>
                <v:shape id="Straight Arrow Connector 21" o:spid="_x0000_s1053" type="#_x0000_t32" style="position:absolute;left:42062;top:55473;width:127;height:3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Straight Arrow Connector 49" o:spid="_x0000_s1054" type="#_x0000_t32" style="position:absolute;left:20269;top:55778;width:127;height:3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" strokecolor="black [3040]">
                  <v:stroke endarrow="block"/>
                </v:shape>
                <v:shape id="Straight Arrow Connector 50" o:spid="_x0000_s1055" type="#_x0000_t32" style="position:absolute;left:8229;top:56083;width:127;height:3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" strokecolor="black [3040]">
                  <v:stroke endarrow="block"/>
                </v:shape>
                <v:shape id="Straight Arrow Connector 51" o:spid="_x0000_s1056" type="#_x0000_t32" style="position:absolute;top:53949;width:3703;height:1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" strokecolor="black [3040]">
                  <v:stroke endarrow="block"/>
                </v:shape>
              </v:group>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E313E6"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06528" behindDoc="0" locked="0" layoutInCell="1" allowOverlap="1" wp14:anchorId="4EEE3D9D" wp14:editId="24BE974A">
                <wp:simplePos x="0" y="0"/>
                <wp:positionH relativeFrom="column">
                  <wp:posOffset>949124</wp:posOffset>
                </wp:positionH>
                <wp:positionV relativeFrom="paragraph">
                  <wp:posOffset>298016</wp:posOffset>
                </wp:positionV>
                <wp:extent cx="145" cy="266467"/>
                <wp:effectExtent l="0" t="0" r="19050" b="19685"/>
                <wp:wrapNone/>
                <wp:docPr id="24" name="Straight Connector 24"/>
                <wp:cNvGraphicFramePr/>
                <a:graphic xmlns:a="http://schemas.openxmlformats.org/drawingml/2006/main">
                  <a:graphicData uri="http://schemas.microsoft.com/office/word/2010/wordprocessingShape">
                    <wps:wsp>
                      <wps:cNvCnPr/>
                      <wps:spPr>
                        <a:xfrm>
                          <a:off x="0" y="0"/>
                          <a:ext cx="145" cy="266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5EF3B" id="Straight Connector 24"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23.45pt" to="74.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" strokecolor="black [3040]"/>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19840" behindDoc="0" locked="0" layoutInCell="1" allowOverlap="1" wp14:anchorId="73DBD04C" wp14:editId="52D2D8E9">
                <wp:simplePos x="0" y="0"/>
                <wp:positionH relativeFrom="column">
                  <wp:posOffset>949123</wp:posOffset>
                </wp:positionH>
                <wp:positionV relativeFrom="paragraph">
                  <wp:posOffset>74158</wp:posOffset>
                </wp:positionV>
                <wp:extent cx="11575" cy="289400"/>
                <wp:effectExtent l="0" t="0" r="26670" b="34925"/>
                <wp:wrapNone/>
                <wp:docPr id="25" name="Straight Connector 25"/>
                <wp:cNvGraphicFramePr/>
                <a:graphic xmlns:a="http://schemas.openxmlformats.org/drawingml/2006/main">
                  <a:graphicData uri="http://schemas.microsoft.com/office/word/2010/wordprocessingShape">
                    <wps:wsp>
                      <wps:cNvCnPr/>
                      <wps:spPr>
                        <a:xfrm flipH="1">
                          <a:off x="0" y="0"/>
                          <a:ext cx="11575" cy="28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44EA2" id="Straight Connector 25" o:spid="_x0000_s1026" style="position:absolute;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5.85pt" to="75.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" strokecolor="black [3040]"/>
            </w:pict>
          </mc:Fallback>
        </mc:AlternateContent>
      </w:r>
      <w:r w:rsidR="00114417" w:rsidRPr="00797B82">
        <w:rPr>
          <w:rFonts w:ascii="Times New Roman" w:hAnsi="Times New Roman" w:cs="Times New Roman"/>
          <w:noProof/>
          <w:sz w:val="24"/>
          <w:szCs w:val="24"/>
        </w:rPr>
        <mc:AlternateContent>
          <mc:Choice Requires="wps">
            <w:drawing>
              <wp:anchor distT="0" distB="0" distL="114300" distR="114300" simplePos="0" relativeHeight="251708928" behindDoc="0" locked="0" layoutInCell="1" allowOverlap="1" wp14:anchorId="7DD852A9" wp14:editId="6EE80C70">
                <wp:simplePos x="0" y="0"/>
                <wp:positionH relativeFrom="column">
                  <wp:posOffset>5000263</wp:posOffset>
                </wp:positionH>
                <wp:positionV relativeFrom="paragraph">
                  <wp:posOffset>143606</wp:posOffset>
                </wp:positionV>
                <wp:extent cx="11575" cy="161765"/>
                <wp:effectExtent l="0" t="0" r="26670" b="29210"/>
                <wp:wrapNone/>
                <wp:docPr id="34" name="Straight Connector 34"/>
                <wp:cNvGraphicFramePr/>
                <a:graphic xmlns:a="http://schemas.openxmlformats.org/drawingml/2006/main">
                  <a:graphicData uri="http://schemas.microsoft.com/office/word/2010/wordprocessingShape">
                    <wps:wsp>
                      <wps:cNvCnPr/>
                      <wps:spPr>
                        <a:xfrm>
                          <a:off x="0" y="0"/>
                          <a:ext cx="11575" cy="161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F3A8C" id="Straight Connector 3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7pt,11.3pt" to="394.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" strokecolor="black [3040]"/>
            </w:pict>
          </mc:Fallback>
        </mc:AlternateContent>
      </w: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440DDD04" wp14:editId="62E4B5FF">
                <wp:simplePos x="0" y="0"/>
                <wp:positionH relativeFrom="column">
                  <wp:posOffset>949124</wp:posOffset>
                </wp:positionH>
                <wp:positionV relativeFrom="paragraph">
                  <wp:posOffset>187542</wp:posOffset>
                </wp:positionV>
                <wp:extent cx="0" cy="127322"/>
                <wp:effectExtent l="0" t="0" r="19050" b="25400"/>
                <wp:wrapNone/>
                <wp:docPr id="26" name="Straight Connector 26"/>
                <wp:cNvGraphicFramePr/>
                <a:graphic xmlns:a="http://schemas.openxmlformats.org/drawingml/2006/main">
                  <a:graphicData uri="http://schemas.microsoft.com/office/word/2010/wordprocessingShape">
                    <wps:wsp>
                      <wps:cNvCnPr/>
                      <wps:spPr>
                        <a:xfrm>
                          <a:off x="0" y="0"/>
                          <a:ext cx="0" cy="1273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8DC61" id="Straight Connector 2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14.75pt" to="74.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" strokecolor="black [3040]"/>
            </w:pict>
          </mc:Fallback>
        </mc:AlternateContent>
      </w:r>
      <w:r w:rsidR="007609BA" w:rsidRPr="00797B82">
        <w:rPr>
          <w:rFonts w:ascii="Times New Roman" w:hAnsi="Times New Roman" w:cs="Times New Roman"/>
          <w:noProof/>
          <w:sz w:val="24"/>
          <w:szCs w:val="24"/>
        </w:rPr>
        <mc:AlternateContent>
          <mc:Choice Requires="wps">
            <w:drawing>
              <wp:anchor distT="0" distB="0" distL="114300" distR="114300" simplePos="0" relativeHeight="251789824" behindDoc="0" locked="0" layoutInCell="1" allowOverlap="1" wp14:anchorId="1886301C" wp14:editId="6EF069CD">
                <wp:simplePos x="0" y="0"/>
                <wp:positionH relativeFrom="column">
                  <wp:posOffset>5023414</wp:posOffset>
                </wp:positionH>
                <wp:positionV relativeFrom="paragraph">
                  <wp:posOffset>187253</wp:posOffset>
                </wp:positionV>
                <wp:extent cx="763004" cy="0"/>
                <wp:effectExtent l="0" t="0" r="37465" b="19050"/>
                <wp:wrapNone/>
                <wp:docPr id="44" name="Straight Connector 44"/>
                <wp:cNvGraphicFramePr/>
                <a:graphic xmlns:a="http://schemas.openxmlformats.org/drawingml/2006/main">
                  <a:graphicData uri="http://schemas.microsoft.com/office/word/2010/wordprocessingShape">
                    <wps:wsp>
                      <wps:cNvCnPr/>
                      <wps:spPr>
                        <a:xfrm flipV="1">
                          <a:off x="0" y="0"/>
                          <a:ext cx="7630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120DF" id="Straight Connector 44" o:spid="_x0000_s1026" style="position:absolute;flip:y;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5pt,14.75pt" to="455.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" strokecolor="black [3040]"/>
            </w:pict>
          </mc:Fallback>
        </mc:AlternateContent>
      </w:r>
      <w:r w:rsidR="007609BA" w:rsidRPr="00797B82">
        <w:rPr>
          <w:rFonts w:ascii="Times New Roman" w:hAnsi="Times New Roman" w:cs="Times New Roman"/>
          <w:noProof/>
          <w:sz w:val="24"/>
          <w:szCs w:val="24"/>
        </w:rPr>
        <mc:AlternateContent>
          <mc:Choice Requires="wps">
            <w:drawing>
              <wp:anchor distT="0" distB="0" distL="114300" distR="114300" simplePos="0" relativeHeight="251722240" behindDoc="0" locked="0" layoutInCell="1" allowOverlap="1" wp14:anchorId="1817D031" wp14:editId="649A9EDF">
                <wp:simplePos x="0" y="0"/>
                <wp:positionH relativeFrom="column">
                  <wp:posOffset>5034987</wp:posOffset>
                </wp:positionH>
                <wp:positionV relativeFrom="paragraph">
                  <wp:posOffset>129395</wp:posOffset>
                </wp:positionV>
                <wp:extent cx="491" cy="266250"/>
                <wp:effectExtent l="0" t="0" r="19050" b="19685"/>
                <wp:wrapNone/>
                <wp:docPr id="35" name="Straight Connector 35"/>
                <wp:cNvGraphicFramePr/>
                <a:graphic xmlns:a="http://schemas.openxmlformats.org/drawingml/2006/main">
                  <a:graphicData uri="http://schemas.microsoft.com/office/word/2010/wordprocessingShape">
                    <wps:wsp>
                      <wps:cNvCnPr/>
                      <wps:spPr>
                        <a:xfrm>
                          <a:off x="0" y="0"/>
                          <a:ext cx="491" cy="26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4E627" id="Straight Connector 3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5pt,10.2pt" to="39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" strokecolor="black [3040]"/>
            </w:pict>
          </mc:Fallback>
        </mc:AlternateContent>
      </w:r>
      <w:r w:rsidR="00E313E6" w:rsidRPr="00797B82">
        <w:rPr>
          <w:rFonts w:ascii="Times New Roman" w:hAnsi="Times New Roman" w:cs="Times New Roman"/>
          <w:sz w:val="24"/>
          <w:szCs w:val="24"/>
        </w:rPr>
        <w:t xml:space="preserve"> </w:t>
      </w: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30080" behindDoc="0" locked="0" layoutInCell="1" allowOverlap="1" wp14:anchorId="65FA3F89" wp14:editId="4C646A5F">
                <wp:simplePos x="0" y="0"/>
                <wp:positionH relativeFrom="column">
                  <wp:posOffset>902825</wp:posOffset>
                </wp:positionH>
                <wp:positionV relativeFrom="paragraph">
                  <wp:posOffset>138335</wp:posOffset>
                </wp:positionV>
                <wp:extent cx="11575" cy="185058"/>
                <wp:effectExtent l="0" t="0" r="26670" b="24765"/>
                <wp:wrapNone/>
                <wp:docPr id="27" name="Straight Connector 27"/>
                <wp:cNvGraphicFramePr/>
                <a:graphic xmlns:a="http://schemas.openxmlformats.org/drawingml/2006/main">
                  <a:graphicData uri="http://schemas.microsoft.com/office/word/2010/wordprocessingShape">
                    <wps:wsp>
                      <wps:cNvCnPr/>
                      <wps:spPr>
                        <a:xfrm>
                          <a:off x="0" y="0"/>
                          <a:ext cx="11575" cy="185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EB0F8" id="Straight Connector 27"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0.9pt" to="1in,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" strokecolor="black [3040]"/>
            </w:pict>
          </mc:Fallback>
        </mc:AlternateContent>
      </w:r>
      <w:r w:rsidR="00114417" w:rsidRPr="00797B82">
        <w:rPr>
          <w:rFonts w:ascii="Times New Roman" w:hAnsi="Times New Roman" w:cs="Times New Roman"/>
          <w:noProof/>
          <w:sz w:val="24"/>
          <w:szCs w:val="24"/>
        </w:rPr>
        <mc:AlternateContent>
          <mc:Choice Requires="wps">
            <w:drawing>
              <wp:anchor distT="0" distB="0" distL="114300" distR="114300" simplePos="0" relativeHeight="251732480" behindDoc="0" locked="0" layoutInCell="1" allowOverlap="1" wp14:anchorId="4351A52A" wp14:editId="2E3A1041">
                <wp:simplePos x="0" y="0"/>
                <wp:positionH relativeFrom="column">
                  <wp:posOffset>5023267</wp:posOffset>
                </wp:positionH>
                <wp:positionV relativeFrom="paragraph">
                  <wp:posOffset>196481</wp:posOffset>
                </wp:positionV>
                <wp:extent cx="145" cy="300942"/>
                <wp:effectExtent l="0" t="0" r="19050" b="23495"/>
                <wp:wrapNone/>
                <wp:docPr id="36" name="Straight Connector 36"/>
                <wp:cNvGraphicFramePr/>
                <a:graphic xmlns:a="http://schemas.openxmlformats.org/drawingml/2006/main">
                  <a:graphicData uri="http://schemas.microsoft.com/office/word/2010/wordprocessingShape">
                    <wps:wsp>
                      <wps:cNvCnPr/>
                      <wps:spPr>
                        <a:xfrm>
                          <a:off x="0" y="0"/>
                          <a:ext cx="145" cy="3009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25548" id="Straight Connector 36"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5pt,15.45pt" to="395.5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" strokecolor="black [3040]"/>
            </w:pict>
          </mc:Fallback>
        </mc:AlternateContent>
      </w:r>
      <w:r w:rsidR="00E313E6" w:rsidRPr="00797B82">
        <w:rPr>
          <w:rFonts w:ascii="Times New Roman" w:hAnsi="Times New Roman" w:cs="Times New Roman"/>
          <w:sz w:val="24"/>
          <w:szCs w:val="24"/>
        </w:rPr>
        <w:t xml:space="preserve"> </w:t>
      </w:r>
    </w:p>
    <w:p w:rsidR="00E313E6" w:rsidRPr="00797B82" w:rsidRDefault="00E313E6" w:rsidP="00797B82">
      <w:pPr>
        <w:spacing w:line="240" w:lineRule="auto"/>
        <w:jc w:val="both"/>
        <w:rPr>
          <w:rFonts w:ascii="Times New Roman" w:hAnsi="Times New Roman" w:cs="Times New Roman"/>
          <w:sz w:val="24"/>
          <w:szCs w:val="24"/>
        </w:rPr>
      </w:pPr>
    </w:p>
    <w:p w:rsidR="00E313E6" w:rsidRPr="00797B82" w:rsidRDefault="00317956"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78208" behindDoc="0" locked="0" layoutInCell="1" allowOverlap="1" wp14:anchorId="2E856E59" wp14:editId="4FE70E1E">
                <wp:simplePos x="0" y="0"/>
                <wp:positionH relativeFrom="column">
                  <wp:posOffset>879676</wp:posOffset>
                </wp:positionH>
                <wp:positionV relativeFrom="paragraph">
                  <wp:posOffset>147272</wp:posOffset>
                </wp:positionV>
                <wp:extent cx="23005" cy="358614"/>
                <wp:effectExtent l="0" t="0" r="34290" b="22860"/>
                <wp:wrapNone/>
                <wp:docPr id="28" name="Straight Connector 28"/>
                <wp:cNvGraphicFramePr/>
                <a:graphic xmlns:a="http://schemas.openxmlformats.org/drawingml/2006/main">
                  <a:graphicData uri="http://schemas.microsoft.com/office/word/2010/wordprocessingShape">
                    <wps:wsp>
                      <wps:cNvCnPr/>
                      <wps:spPr>
                        <a:xfrm>
                          <a:off x="0" y="0"/>
                          <a:ext cx="23005" cy="3586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9767E" id="Straight Connector 2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1.6pt" to="71.0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" strokecolor="black [3040]"/>
            </w:pict>
          </mc:Fallback>
        </mc:AlternateContent>
      </w:r>
    </w:p>
    <w:p w:rsidR="00E313E6" w:rsidRPr="00797B82" w:rsidRDefault="007609BA"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741696" behindDoc="0" locked="0" layoutInCell="1" allowOverlap="1" wp14:anchorId="6E15812B" wp14:editId="4A093A84">
                <wp:simplePos x="0" y="0"/>
                <wp:positionH relativeFrom="column">
                  <wp:posOffset>5034988</wp:posOffset>
                </wp:positionH>
                <wp:positionV relativeFrom="paragraph">
                  <wp:posOffset>30480</wp:posOffset>
                </wp:positionV>
                <wp:extent cx="0" cy="289367"/>
                <wp:effectExtent l="0" t="0" r="19050" b="34925"/>
                <wp:wrapNone/>
                <wp:docPr id="37" name="Straight Connector 37"/>
                <wp:cNvGraphicFramePr/>
                <a:graphic xmlns:a="http://schemas.openxmlformats.org/drawingml/2006/main">
                  <a:graphicData uri="http://schemas.microsoft.com/office/word/2010/wordprocessingShape">
                    <wps:wsp>
                      <wps:cNvCnPr/>
                      <wps:spPr>
                        <a:xfrm>
                          <a:off x="0" y="0"/>
                          <a:ext cx="0" cy="2893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FBFC3" id="Straight Connector 37"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5pt,2.4pt" to="396.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" strokecolor="black [3040]"/>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40320" behindDoc="0" locked="0" layoutInCell="1" allowOverlap="1" wp14:anchorId="40060EB3" wp14:editId="436EC0FE">
                <wp:simplePos x="0" y="0"/>
                <wp:positionH relativeFrom="column">
                  <wp:posOffset>937405</wp:posOffset>
                </wp:positionH>
                <wp:positionV relativeFrom="paragraph">
                  <wp:posOffset>16269</wp:posOffset>
                </wp:positionV>
                <wp:extent cx="0" cy="219420"/>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0" cy="219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80B18" id="Straight Connector 2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1.3pt" to="73.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" strokecolor="black [3040]"/>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E313E6"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96640" behindDoc="0" locked="0" layoutInCell="1" allowOverlap="1" wp14:anchorId="60E8F2DE" wp14:editId="63BA245C">
                <wp:simplePos x="0" y="0"/>
                <wp:positionH relativeFrom="column">
                  <wp:posOffset>960699</wp:posOffset>
                </wp:positionH>
                <wp:positionV relativeFrom="paragraph">
                  <wp:posOffset>71232</wp:posOffset>
                </wp:positionV>
                <wp:extent cx="0" cy="358815"/>
                <wp:effectExtent l="0" t="0" r="19050" b="22225"/>
                <wp:wrapNone/>
                <wp:docPr id="30" name="Straight Connector 30"/>
                <wp:cNvGraphicFramePr/>
                <a:graphic xmlns:a="http://schemas.openxmlformats.org/drawingml/2006/main">
                  <a:graphicData uri="http://schemas.microsoft.com/office/word/2010/wordprocessingShape">
                    <wps:wsp>
                      <wps:cNvCnPr/>
                      <wps:spPr>
                        <a:xfrm>
                          <a:off x="0" y="0"/>
                          <a:ext cx="0" cy="358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D2C94" id="Straight Connector 30"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5.6pt" to="75.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" strokecolor="black [3040]"/>
            </w:pict>
          </mc:Fallback>
        </mc:AlternateContent>
      </w:r>
    </w:p>
    <w:p w:rsidR="00E313E6" w:rsidRPr="00797B82" w:rsidRDefault="007609BA" w:rsidP="00797B82">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32832" behindDoc="0" locked="0" layoutInCell="1" allowOverlap="1" wp14:anchorId="73AA1FAF" wp14:editId="608E6001">
                <wp:simplePos x="0" y="0"/>
                <wp:positionH relativeFrom="column">
                  <wp:posOffset>3298190</wp:posOffset>
                </wp:positionH>
                <wp:positionV relativeFrom="paragraph">
                  <wp:posOffset>301368</wp:posOffset>
                </wp:positionV>
                <wp:extent cx="486137" cy="11575"/>
                <wp:effectExtent l="0" t="76200" r="28575" b="83820"/>
                <wp:wrapNone/>
                <wp:docPr id="48" name="Straight Arrow Connector 48"/>
                <wp:cNvGraphicFramePr/>
                <a:graphic xmlns:a="http://schemas.openxmlformats.org/drawingml/2006/main">
                  <a:graphicData uri="http://schemas.microsoft.com/office/word/2010/wordprocessingShape">
                    <wps:wsp>
                      <wps:cNvCnPr/>
                      <wps:spPr>
                        <a:xfrm flipV="1">
                          <a:off x="0" y="0"/>
                          <a:ext cx="486137" cy="11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20478D" id="Straight Arrow Connector 48" o:spid="_x0000_s1026" type="#_x0000_t32" style="position:absolute;margin-left:259.7pt;margin-top:23.75pt;width:38.3pt;height:.9pt;flip:y;z-index:25183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" strokecolor="black [3040]">
                <v:stroke endarrow="block"/>
              </v:shape>
            </w:pict>
          </mc:Fallback>
        </mc:AlternateContent>
      </w:r>
    </w:p>
    <w:p w:rsidR="00E313E6" w:rsidRPr="00797B82" w:rsidRDefault="0043199F" w:rsidP="00797B82">
      <w:pPr>
        <w:tabs>
          <w:tab w:val="left" w:pos="5377"/>
        </w:tabs>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G</w:t>
      </w:r>
      <w:r w:rsidR="00D430DE" w:rsidRPr="00797B82">
        <w:rPr>
          <w:rFonts w:ascii="Times New Roman" w:hAnsi="Times New Roman" w:cs="Times New Roman"/>
          <w:sz w:val="24"/>
          <w:szCs w:val="24"/>
        </w:rPr>
        <w:t xml:space="preserve">                                                   </w:t>
      </w:r>
      <w:r w:rsidR="007609BA">
        <w:rPr>
          <w:rFonts w:ascii="Times New Roman" w:hAnsi="Times New Roman" w:cs="Times New Roman"/>
          <w:sz w:val="24"/>
          <w:szCs w:val="24"/>
        </w:rPr>
        <w:t xml:space="preserve">                              </w:t>
      </w:r>
      <w:r w:rsidR="00BF26AA" w:rsidRPr="00797B82">
        <w:rPr>
          <w:rFonts w:ascii="Times New Roman" w:hAnsi="Times New Roman" w:cs="Times New Roman"/>
          <w:sz w:val="24"/>
          <w:szCs w:val="24"/>
        </w:rPr>
        <w:t xml:space="preserve">  </w:t>
      </w:r>
      <w:r w:rsidRPr="00797B82">
        <w:rPr>
          <w:rFonts w:ascii="Times New Roman" w:hAnsi="Times New Roman" w:cs="Times New Roman"/>
          <w:sz w:val="24"/>
          <w:szCs w:val="24"/>
        </w:rPr>
        <w:t>G</w:t>
      </w:r>
    </w:p>
    <w:p w:rsidR="00317956" w:rsidRPr="00797B82" w:rsidRDefault="00317956" w:rsidP="00797B82">
      <w:pPr>
        <w:spacing w:line="240" w:lineRule="auto"/>
        <w:jc w:val="both"/>
        <w:rPr>
          <w:rFonts w:ascii="Times New Roman" w:hAnsi="Times New Roman" w:cs="Times New Roman"/>
          <w:sz w:val="24"/>
          <w:szCs w:val="24"/>
        </w:rPr>
      </w:pPr>
    </w:p>
    <w:p w:rsidR="00E313E6" w:rsidRPr="00797B82" w:rsidRDefault="00724680" w:rsidP="00797B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7956" w:rsidRPr="00797B82">
        <w:rPr>
          <w:rFonts w:ascii="Times New Roman" w:hAnsi="Times New Roman" w:cs="Times New Roman"/>
          <w:sz w:val="24"/>
          <w:szCs w:val="24"/>
        </w:rPr>
        <w:t xml:space="preserve"> </w:t>
      </w:r>
      <w:r>
        <w:rPr>
          <w:rFonts w:ascii="Times New Roman" w:hAnsi="Times New Roman" w:cs="Times New Roman"/>
          <w:sz w:val="24"/>
          <w:szCs w:val="24"/>
        </w:rPr>
        <w:t xml:space="preserve">        </w:t>
      </w:r>
      <w:r w:rsidR="00317956" w:rsidRPr="00797B82">
        <w:rPr>
          <w:rFonts w:ascii="Times New Roman" w:hAnsi="Times New Roman" w:cs="Times New Roman"/>
          <w:sz w:val="24"/>
          <w:szCs w:val="24"/>
        </w:rPr>
        <w:t>MFMG</w:t>
      </w:r>
      <w:r w:rsidR="00D430DE" w:rsidRPr="00797B82">
        <w:rPr>
          <w:rFonts w:ascii="Times New Roman" w:hAnsi="Times New Roman" w:cs="Times New Roman"/>
          <w:sz w:val="24"/>
          <w:szCs w:val="24"/>
        </w:rPr>
        <w:t xml:space="preserve">                   </w:t>
      </w:r>
      <w:r w:rsidR="00317956" w:rsidRPr="00797B82">
        <w:rPr>
          <w:rFonts w:ascii="Times New Roman" w:hAnsi="Times New Roman" w:cs="Times New Roman"/>
          <w:sz w:val="24"/>
          <w:szCs w:val="24"/>
        </w:rPr>
        <w:t xml:space="preserve"> MNFMG                               </w:t>
      </w:r>
      <w:r>
        <w:rPr>
          <w:rFonts w:ascii="Times New Roman" w:hAnsi="Times New Roman" w:cs="Times New Roman"/>
          <w:sz w:val="24"/>
          <w:szCs w:val="24"/>
        </w:rPr>
        <w:t xml:space="preserve">           NMFMG                </w:t>
      </w:r>
      <w:r w:rsidR="00317956" w:rsidRPr="00797B82">
        <w:rPr>
          <w:rFonts w:ascii="Times New Roman" w:hAnsi="Times New Roman" w:cs="Times New Roman"/>
          <w:sz w:val="24"/>
          <w:szCs w:val="24"/>
        </w:rPr>
        <w:t xml:space="preserve"> NMNFMG</w:t>
      </w:r>
    </w:p>
    <w:p w:rsidR="00E313E6" w:rsidRPr="00797B82" w:rsidRDefault="00E313E6" w:rsidP="00797B82">
      <w:pPr>
        <w:spacing w:line="240" w:lineRule="auto"/>
        <w:jc w:val="both"/>
        <w:rPr>
          <w:rFonts w:ascii="Times New Roman" w:hAnsi="Times New Roman" w:cs="Times New Roman"/>
          <w:sz w:val="24"/>
          <w:szCs w:val="24"/>
        </w:rPr>
      </w:pPr>
    </w:p>
    <w:p w:rsidR="007D686D" w:rsidRDefault="0043199F" w:rsidP="00797B82">
      <w:pPr>
        <w:autoSpaceDE w:val="0"/>
        <w:autoSpaceDN w:val="0"/>
        <w:adjustRightInd w:val="0"/>
        <w:spacing w:after="0" w:line="240" w:lineRule="auto"/>
        <w:jc w:val="both"/>
        <w:rPr>
          <w:rFonts w:ascii="Times New Roman" w:hAnsi="Times New Roman" w:cs="Times New Roman"/>
          <w:b/>
          <w:bCs/>
          <w:sz w:val="24"/>
          <w:szCs w:val="24"/>
        </w:rPr>
      </w:pPr>
      <w:r w:rsidRPr="00797B82">
        <w:rPr>
          <w:rFonts w:ascii="Times New Roman" w:hAnsi="Times New Roman" w:cs="Times New Roman"/>
          <w:b/>
          <w:bCs/>
          <w:color w:val="000000"/>
          <w:sz w:val="24"/>
          <w:szCs w:val="24"/>
        </w:rPr>
        <w:t>Figure</w:t>
      </w:r>
      <w:r w:rsidR="00013C93">
        <w:rPr>
          <w:rFonts w:ascii="Times New Roman" w:hAnsi="Times New Roman" w:cs="Times New Roman"/>
          <w:b/>
          <w:bCs/>
          <w:color w:val="000000"/>
          <w:sz w:val="24"/>
          <w:szCs w:val="24"/>
        </w:rPr>
        <w:t xml:space="preserve"> 1: </w:t>
      </w:r>
      <w:r w:rsidR="00770626">
        <w:rPr>
          <w:rFonts w:ascii="Times New Roman" w:hAnsi="Times New Roman" w:cs="Times New Roman"/>
          <w:b/>
          <w:bCs/>
          <w:sz w:val="24"/>
          <w:szCs w:val="24"/>
        </w:rPr>
        <w:t>P</w:t>
      </w:r>
      <w:r w:rsidR="00013C93">
        <w:rPr>
          <w:rFonts w:ascii="Times New Roman" w:hAnsi="Times New Roman" w:cs="Times New Roman"/>
          <w:b/>
          <w:bCs/>
          <w:sz w:val="24"/>
          <w:szCs w:val="24"/>
        </w:rPr>
        <w:t>roduction of various maize + groundnut cake</w:t>
      </w:r>
      <w:r w:rsidR="00770626">
        <w:rPr>
          <w:rFonts w:ascii="Times New Roman" w:hAnsi="Times New Roman" w:cs="Times New Roman"/>
          <w:b/>
          <w:bCs/>
          <w:sz w:val="24"/>
          <w:szCs w:val="24"/>
        </w:rPr>
        <w:t xml:space="preserve"> P</w:t>
      </w:r>
      <w:r w:rsidR="007D686D" w:rsidRPr="00797B82">
        <w:rPr>
          <w:rFonts w:ascii="Times New Roman" w:hAnsi="Times New Roman" w:cs="Times New Roman"/>
          <w:b/>
          <w:bCs/>
          <w:sz w:val="24"/>
          <w:szCs w:val="24"/>
        </w:rPr>
        <w:t>roducts</w:t>
      </w:r>
    </w:p>
    <w:p w:rsidR="00013C93" w:rsidRPr="00797B82" w:rsidRDefault="00013C93" w:rsidP="00797B82">
      <w:pPr>
        <w:autoSpaceDE w:val="0"/>
        <w:autoSpaceDN w:val="0"/>
        <w:adjustRightInd w:val="0"/>
        <w:spacing w:after="0" w:line="240" w:lineRule="auto"/>
        <w:jc w:val="both"/>
        <w:rPr>
          <w:rFonts w:ascii="Times New Roman" w:hAnsi="Times New Roman" w:cs="Times New Roman"/>
          <w:b/>
          <w:bCs/>
          <w:sz w:val="24"/>
          <w:szCs w:val="24"/>
        </w:rPr>
      </w:pPr>
    </w:p>
    <w:p w:rsidR="007D686D" w:rsidRPr="00797B82" w:rsidRDefault="007D686D" w:rsidP="00797B82">
      <w:pPr>
        <w:autoSpaceDE w:val="0"/>
        <w:autoSpaceDN w:val="0"/>
        <w:adjustRightInd w:val="0"/>
        <w:spacing w:after="0" w:line="240" w:lineRule="auto"/>
        <w:jc w:val="both"/>
        <w:rPr>
          <w:rFonts w:ascii="Times New Roman" w:hAnsi="Times New Roman" w:cs="Times New Roman"/>
          <w:color w:val="000000"/>
          <w:sz w:val="24"/>
          <w:szCs w:val="24"/>
        </w:rPr>
      </w:pPr>
      <w:r w:rsidRPr="00797B82">
        <w:rPr>
          <w:rFonts w:ascii="Times New Roman" w:hAnsi="Times New Roman" w:cs="Times New Roman"/>
          <w:b/>
          <w:bCs/>
          <w:sz w:val="24"/>
          <w:szCs w:val="24"/>
        </w:rPr>
        <w:t>Figure legend:</w:t>
      </w:r>
    </w:p>
    <w:p w:rsidR="00727566" w:rsidRDefault="00727566" w:rsidP="00797B82">
      <w:pPr>
        <w:spacing w:line="240" w:lineRule="auto"/>
        <w:jc w:val="both"/>
        <w:rPr>
          <w:rFonts w:ascii="Times New Roman" w:hAnsi="Times New Roman" w:cs="Times New Roman"/>
          <w:i/>
          <w:iCs/>
          <w:color w:val="000000"/>
          <w:sz w:val="24"/>
          <w:szCs w:val="24"/>
        </w:rPr>
      </w:pPr>
      <w:r w:rsidRPr="00797B82">
        <w:rPr>
          <w:rFonts w:ascii="Times New Roman" w:hAnsi="Times New Roman" w:cs="Times New Roman"/>
          <w:i/>
          <w:iCs/>
          <w:color w:val="000000"/>
          <w:sz w:val="24"/>
          <w:szCs w:val="24"/>
        </w:rPr>
        <w:t xml:space="preserve">MFMG: Malted fermented maize flour, MNFMG: Malted </w:t>
      </w:r>
      <w:proofErr w:type="gramStart"/>
      <w:r w:rsidRPr="00797B82">
        <w:rPr>
          <w:rFonts w:ascii="Times New Roman" w:hAnsi="Times New Roman" w:cs="Times New Roman"/>
          <w:i/>
          <w:iCs/>
          <w:color w:val="000000"/>
          <w:sz w:val="24"/>
          <w:szCs w:val="24"/>
        </w:rPr>
        <w:t>non fermented</w:t>
      </w:r>
      <w:proofErr w:type="gramEnd"/>
      <w:r w:rsidRPr="00797B82">
        <w:rPr>
          <w:rFonts w:ascii="Times New Roman" w:hAnsi="Times New Roman" w:cs="Times New Roman"/>
          <w:i/>
          <w:iCs/>
          <w:color w:val="000000"/>
          <w:sz w:val="24"/>
          <w:szCs w:val="24"/>
        </w:rPr>
        <w:t xml:space="preserve"> maize flour, NMNFMG: Non malted non fermented maize flour, NMFM: Non malted fermented maize flour</w:t>
      </w:r>
      <w:r w:rsidR="0043199F" w:rsidRPr="00797B82">
        <w:rPr>
          <w:rFonts w:ascii="Times New Roman" w:hAnsi="Times New Roman" w:cs="Times New Roman"/>
          <w:i/>
          <w:iCs/>
          <w:color w:val="000000"/>
          <w:sz w:val="24"/>
          <w:szCs w:val="24"/>
        </w:rPr>
        <w:t>, G: Groundnut</w:t>
      </w:r>
    </w:p>
    <w:p w:rsidR="00DB332E" w:rsidRDefault="00DB332E" w:rsidP="00797B82">
      <w:pPr>
        <w:spacing w:line="240" w:lineRule="auto"/>
        <w:jc w:val="both"/>
        <w:rPr>
          <w:rFonts w:ascii="Times New Roman" w:hAnsi="Times New Roman" w:cs="Times New Roman"/>
          <w:sz w:val="24"/>
          <w:szCs w:val="24"/>
        </w:rPr>
      </w:pPr>
    </w:p>
    <w:p w:rsidR="0084105C" w:rsidRPr="00797B82" w:rsidRDefault="0084105C" w:rsidP="00797B82">
      <w:pPr>
        <w:spacing w:line="240" w:lineRule="auto"/>
        <w:jc w:val="both"/>
        <w:rPr>
          <w:rFonts w:ascii="Times New Roman" w:hAnsi="Times New Roman" w:cs="Times New Roman"/>
          <w:sz w:val="24"/>
          <w:szCs w:val="24"/>
        </w:rPr>
      </w:pPr>
    </w:p>
    <w:p w:rsidR="00B24C74" w:rsidRPr="00770626" w:rsidRDefault="00B24C74" w:rsidP="00770626">
      <w:pPr>
        <w:autoSpaceDE w:val="0"/>
        <w:autoSpaceDN w:val="0"/>
        <w:adjustRightInd w:val="0"/>
        <w:spacing w:after="0" w:line="240" w:lineRule="auto"/>
        <w:jc w:val="both"/>
        <w:rPr>
          <w:rFonts w:ascii="Times New Roman" w:hAnsi="Times New Roman" w:cs="Times New Roman"/>
          <w:b/>
          <w:bCs/>
          <w:sz w:val="24"/>
          <w:szCs w:val="24"/>
        </w:rPr>
      </w:pPr>
      <w:r w:rsidRPr="00770626">
        <w:rPr>
          <w:rFonts w:ascii="Times New Roman" w:hAnsi="Times New Roman" w:cs="Times New Roman"/>
          <w:b/>
          <w:bCs/>
          <w:sz w:val="24"/>
          <w:szCs w:val="24"/>
        </w:rPr>
        <w:lastRenderedPageBreak/>
        <w:t>2.3 Product formulation</w:t>
      </w:r>
    </w:p>
    <w:p w:rsidR="00B24C74" w:rsidRPr="00770626" w:rsidRDefault="00B24C74" w:rsidP="00770626">
      <w:pPr>
        <w:autoSpaceDE w:val="0"/>
        <w:autoSpaceDN w:val="0"/>
        <w:adjustRightInd w:val="0"/>
        <w:spacing w:after="0"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Material balancing was used to compute the amount of each maize and </w:t>
      </w:r>
      <w:r w:rsidR="00DB46A1" w:rsidRPr="00770626">
        <w:rPr>
          <w:rFonts w:ascii="Times New Roman" w:hAnsi="Times New Roman" w:cs="Times New Roman"/>
          <w:sz w:val="24"/>
          <w:szCs w:val="24"/>
        </w:rPr>
        <w:t>groundnut</w:t>
      </w:r>
      <w:r w:rsidRPr="00770626">
        <w:rPr>
          <w:rFonts w:ascii="Times New Roman" w:hAnsi="Times New Roman" w:cs="Times New Roman"/>
          <w:sz w:val="24"/>
          <w:szCs w:val="24"/>
        </w:rPr>
        <w:t xml:space="preserve"> </w:t>
      </w:r>
      <w:r w:rsidR="00DB46A1" w:rsidRPr="00770626">
        <w:rPr>
          <w:rFonts w:ascii="Times New Roman" w:hAnsi="Times New Roman" w:cs="Times New Roman"/>
          <w:sz w:val="24"/>
          <w:szCs w:val="24"/>
        </w:rPr>
        <w:t xml:space="preserve">flour </w:t>
      </w:r>
      <w:r w:rsidRPr="00770626">
        <w:rPr>
          <w:rFonts w:ascii="Times New Roman" w:hAnsi="Times New Roman" w:cs="Times New Roman"/>
          <w:sz w:val="24"/>
          <w:szCs w:val="24"/>
        </w:rPr>
        <w:t xml:space="preserve">required to obtain 16g protein/100g from their respective proximate composition to obtain four blends of maize and </w:t>
      </w:r>
      <w:r w:rsidR="000D40E1" w:rsidRPr="00770626">
        <w:rPr>
          <w:rFonts w:ascii="Times New Roman" w:hAnsi="Times New Roman" w:cs="Times New Roman"/>
          <w:sz w:val="24"/>
          <w:szCs w:val="24"/>
        </w:rPr>
        <w:t>groundnut cake</w:t>
      </w:r>
      <w:r w:rsidRPr="00770626">
        <w:rPr>
          <w:rFonts w:ascii="Times New Roman" w:hAnsi="Times New Roman" w:cs="Times New Roman"/>
          <w:sz w:val="24"/>
          <w:szCs w:val="24"/>
        </w:rPr>
        <w:t xml:space="preserve"> consisting non</w:t>
      </w:r>
      <w:r w:rsidR="00DB332E" w:rsidRPr="00770626">
        <w:rPr>
          <w:rFonts w:ascii="Times New Roman" w:hAnsi="Times New Roman" w:cs="Times New Roman"/>
          <w:sz w:val="24"/>
          <w:szCs w:val="24"/>
        </w:rPr>
        <w:t xml:space="preserve">  </w:t>
      </w:r>
      <w:r w:rsidRPr="00770626">
        <w:rPr>
          <w:rFonts w:ascii="Times New Roman" w:hAnsi="Times New Roman" w:cs="Times New Roman"/>
          <w:sz w:val="24"/>
          <w:szCs w:val="24"/>
        </w:rPr>
        <w:t xml:space="preserve">germinated, non-fermented maize + groundnut cake  [NMNFMG], germinated, </w:t>
      </w:r>
      <w:r w:rsidR="00DB332E" w:rsidRPr="00770626">
        <w:rPr>
          <w:rFonts w:ascii="Times New Roman" w:hAnsi="Times New Roman" w:cs="Times New Roman"/>
          <w:sz w:val="24"/>
          <w:szCs w:val="24"/>
        </w:rPr>
        <w:t>non-fermented</w:t>
      </w:r>
      <w:r w:rsidRPr="00770626">
        <w:rPr>
          <w:rFonts w:ascii="Times New Roman" w:hAnsi="Times New Roman" w:cs="Times New Roman"/>
          <w:sz w:val="24"/>
          <w:szCs w:val="24"/>
        </w:rPr>
        <w:t xml:space="preserve"> maize + groundnut cake  (MNFMG), non-germinated, fermented maize + groundnut cake  (NMFMG) and germinated fermented maize +groundnut cake  (MFMG) in accordance with material balancing described by </w:t>
      </w:r>
      <w:r w:rsidRPr="00770626">
        <w:rPr>
          <w:rFonts w:ascii="Times New Roman" w:hAnsi="Times New Roman" w:cs="Times New Roman"/>
          <w:sz w:val="24"/>
          <w:szCs w:val="24"/>
        </w:rPr>
        <w:fldChar w:fldCharType="begin" w:fldLock="1"/>
      </w:r>
      <w:r w:rsidR="00554334" w:rsidRPr="00770626">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el al, (2009)","plainTextFormattedCitation":"(Ariahu CC, 2009)","previouslyFormattedCitation":"(Ariahu CC, 2009)"},"properties":{"noteIndex":0},"schema":"https://github.com/citation-style-language/schema/raw/master/csl-citation.json"}</w:instrText>
      </w:r>
      <w:r w:rsidRPr="00770626">
        <w:rPr>
          <w:rFonts w:ascii="Times New Roman" w:hAnsi="Times New Roman" w:cs="Times New Roman"/>
          <w:sz w:val="24"/>
          <w:szCs w:val="24"/>
        </w:rPr>
        <w:fldChar w:fldCharType="separate"/>
      </w:r>
      <w:r w:rsidR="00496285">
        <w:rPr>
          <w:rFonts w:ascii="Times New Roman" w:hAnsi="Times New Roman" w:cs="Times New Roman"/>
          <w:noProof/>
          <w:sz w:val="24"/>
          <w:szCs w:val="24"/>
        </w:rPr>
        <w:t>Ariahu et al.</w:t>
      </w:r>
      <w:r w:rsidRPr="00770626">
        <w:rPr>
          <w:rFonts w:ascii="Times New Roman" w:hAnsi="Times New Roman" w:cs="Times New Roman"/>
          <w:noProof/>
          <w:sz w:val="24"/>
          <w:szCs w:val="24"/>
        </w:rPr>
        <w:t xml:space="preserve"> (2009)</w:t>
      </w:r>
      <w:r w:rsidRPr="00770626">
        <w:rPr>
          <w:rFonts w:ascii="Times New Roman" w:hAnsi="Times New Roman" w:cs="Times New Roman"/>
          <w:sz w:val="24"/>
          <w:szCs w:val="24"/>
        </w:rPr>
        <w:fldChar w:fldCharType="end"/>
      </w:r>
      <w:r w:rsidRPr="00770626">
        <w:rPr>
          <w:rFonts w:ascii="Times New Roman" w:hAnsi="Times New Roman" w:cs="Times New Roman"/>
          <w:sz w:val="24"/>
          <w:szCs w:val="24"/>
        </w:rPr>
        <w:t>. In this method, the amount of ingredients required in the final product is obtained by calculation based on pre-determined percentage composition.</w:t>
      </w:r>
    </w:p>
    <w:p w:rsidR="0043199F" w:rsidRPr="00770626" w:rsidRDefault="0043199F" w:rsidP="00770626">
      <w:pPr>
        <w:pStyle w:val="Default"/>
        <w:jc w:val="both"/>
        <w:rPr>
          <w:rFonts w:ascii="Times New Roman" w:hAnsi="Times New Roman" w:cs="Times New Roman"/>
        </w:rPr>
      </w:pPr>
      <w:r w:rsidRPr="00770626">
        <w:rPr>
          <w:rFonts w:ascii="Times New Roman" w:hAnsi="Times New Roman" w:cs="Times New Roman"/>
          <w:b/>
          <w:bCs/>
        </w:rPr>
        <w:t>2</w:t>
      </w:r>
      <w:r w:rsidR="007D686D" w:rsidRPr="00770626">
        <w:rPr>
          <w:rFonts w:ascii="Times New Roman" w:hAnsi="Times New Roman" w:cs="Times New Roman"/>
          <w:b/>
          <w:bCs/>
        </w:rPr>
        <w:t>.4</w:t>
      </w:r>
      <w:r w:rsidRPr="00770626">
        <w:rPr>
          <w:rFonts w:ascii="Times New Roman" w:hAnsi="Times New Roman" w:cs="Times New Roman"/>
          <w:b/>
          <w:bCs/>
        </w:rPr>
        <w:t xml:space="preserve"> Determination of pH </w:t>
      </w:r>
    </w:p>
    <w:p w:rsidR="0043199F" w:rsidRPr="00770626" w:rsidRDefault="00BF26AA" w:rsidP="00770626">
      <w:pPr>
        <w:spacing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Determination of pH was done by the method of </w:t>
      </w:r>
      <w:r w:rsidRPr="00770626">
        <w:rPr>
          <w:rFonts w:ascii="Times New Roman" w:hAnsi="Times New Roman" w:cs="Times New Roman"/>
          <w:sz w:val="24"/>
          <w:szCs w:val="24"/>
        </w:rPr>
        <w:fldChar w:fldCharType="begin" w:fldLock="1"/>
      </w:r>
      <w:r w:rsidRPr="00770626">
        <w:rPr>
          <w:rFonts w:ascii="Times New Roman" w:hAnsi="Times New Roman" w:cs="Times New Roman"/>
          <w:sz w:val="24"/>
          <w:szCs w:val="24"/>
        </w:rPr>
        <w:instrText>ADDIN CSL_CITATION {"citationItems":[{"id":"ITEM-1","itemData":{"DOI":"https://doi.org/10.5539/jfr.v2n1p41","author":[{"dropping-particle":"","family":"Onyango, C. A., Ochanda, S. O., Mwasaru, M. A., Ochieng","given":"J. K.","non-dropping-particle":"","parse-names":false,"suffix":""},{"dropping-particle":"","family":"Mathooko, F. M., &amp; Kinyuru","given":"J. N.","non-dropping-particle":"","parse-names":false,"suffix":""}],"container-title":"Journal of Food Research","id":"ITEM-1","issued":{"date-parts":[["2013"]]},"page":"41–49","title":"Effects of malting and fer-mentation on anti- nutrient reduction and protein digestibility of red sorghum, white sorghum and pearl millet.","type":"article-journal","volume":"2"},"uris":["http://www.mendeley.com/documents/?uuid=b82d5c8f-ca4e-43be-afc9-91c20dc3d3a4"]}],"mendeley":{"formattedCitation":"(Onyango, C. A., Ochanda, S. O., Mwasaru, M. A., Ochieng &amp; Mathooko, F. M., &amp; Kinyuru, 2013)","manualFormatting":"Onyango et al. (2013)","plainTextFormattedCitation":"(Onyango, C. A., Ochanda, S. O., Mwasaru, M. A., Ochieng &amp; Mathooko, F. M., &amp; Kinyuru, 2013)","previouslyFormattedCitation":"(Onyango, C. A., Ochanda, S. O., Mwasaru, M. A., Ochieng &amp; Mathooko, F. M., &amp; Kinyuru, 2013)"},"properties":{"noteIndex":0},"schema":"https://github.com/citation-style-language/schema/raw/master/csl-citation.json"}</w:instrText>
      </w:r>
      <w:r w:rsidRPr="00770626">
        <w:rPr>
          <w:rFonts w:ascii="Times New Roman" w:hAnsi="Times New Roman" w:cs="Times New Roman"/>
          <w:sz w:val="24"/>
          <w:szCs w:val="24"/>
        </w:rPr>
        <w:fldChar w:fldCharType="separate"/>
      </w:r>
      <w:r w:rsidRPr="00770626">
        <w:rPr>
          <w:rFonts w:ascii="Times New Roman" w:hAnsi="Times New Roman" w:cs="Times New Roman"/>
          <w:noProof/>
          <w:sz w:val="24"/>
          <w:szCs w:val="24"/>
        </w:rPr>
        <w:t>Onyango et al. (2013)</w:t>
      </w:r>
      <w:r w:rsidRPr="00770626">
        <w:rPr>
          <w:rFonts w:ascii="Times New Roman" w:hAnsi="Times New Roman" w:cs="Times New Roman"/>
          <w:sz w:val="24"/>
          <w:szCs w:val="24"/>
        </w:rPr>
        <w:fldChar w:fldCharType="end"/>
      </w:r>
      <w:r w:rsidRPr="00770626">
        <w:rPr>
          <w:rFonts w:ascii="Times New Roman" w:hAnsi="Times New Roman" w:cs="Times New Roman"/>
          <w:sz w:val="24"/>
          <w:szCs w:val="24"/>
        </w:rPr>
        <w:t xml:space="preserve">. The pH meter (TOA pH Meter HM–7B, Tokyo, Japan) was standardized using buffer solutions of acidic and basic values of 4.01 and 9.08 at 25 </w:t>
      </w:r>
      <w:r w:rsidRPr="00770626">
        <w:rPr>
          <w:rFonts w:ascii="Times New Roman" w:hAnsi="Times New Roman" w:cs="Times New Roman"/>
          <w:sz w:val="24"/>
          <w:szCs w:val="24"/>
        </w:rPr>
        <w:sym w:font="Symbol" w:char="F0B0"/>
      </w:r>
      <w:r w:rsidRPr="00770626">
        <w:rPr>
          <w:rFonts w:ascii="Times New Roman" w:hAnsi="Times New Roman" w:cs="Times New Roman"/>
          <w:sz w:val="24"/>
          <w:szCs w:val="24"/>
        </w:rPr>
        <w:t>C. The electrode was rinsed with distilled water before taking measurements. The fermented samples, (slurry mixtures of flour and water) were homogenized by stirring to achieve uniformity. pH readings were taken by dipping the electrode in the fermented mix and measurements taken from the display screen when the readings stabilized.</w:t>
      </w:r>
    </w:p>
    <w:p w:rsidR="00BF26AA" w:rsidRPr="00770626" w:rsidRDefault="007D686D" w:rsidP="00770626">
      <w:pPr>
        <w:pStyle w:val="Heading1"/>
        <w:spacing w:before="0" w:line="240" w:lineRule="auto"/>
        <w:jc w:val="both"/>
        <w:rPr>
          <w:rFonts w:ascii="Times New Roman" w:hAnsi="Times New Roman" w:cs="Times New Roman"/>
          <w:b/>
          <w:color w:val="auto"/>
          <w:sz w:val="24"/>
          <w:szCs w:val="24"/>
        </w:rPr>
      </w:pPr>
      <w:r w:rsidRPr="00770626">
        <w:rPr>
          <w:rFonts w:ascii="Times New Roman" w:hAnsi="Times New Roman" w:cs="Times New Roman"/>
          <w:b/>
          <w:color w:val="auto"/>
          <w:sz w:val="24"/>
          <w:szCs w:val="24"/>
        </w:rPr>
        <w:t>2.5</w:t>
      </w:r>
      <w:r w:rsidR="00DB332E" w:rsidRPr="00770626">
        <w:rPr>
          <w:rFonts w:ascii="Times New Roman" w:hAnsi="Times New Roman" w:cs="Times New Roman"/>
          <w:b/>
          <w:color w:val="auto"/>
          <w:sz w:val="24"/>
          <w:szCs w:val="24"/>
        </w:rPr>
        <w:t xml:space="preserve"> </w:t>
      </w:r>
      <w:r w:rsidR="00BF26AA" w:rsidRPr="00770626">
        <w:rPr>
          <w:rFonts w:ascii="Times New Roman" w:hAnsi="Times New Roman" w:cs="Times New Roman"/>
          <w:b/>
          <w:color w:val="auto"/>
          <w:sz w:val="24"/>
          <w:szCs w:val="24"/>
        </w:rPr>
        <w:t xml:space="preserve">Total titratable acidity (TTA) </w:t>
      </w:r>
    </w:p>
    <w:p w:rsidR="00BF26AA" w:rsidRPr="00770626" w:rsidRDefault="00BF26AA" w:rsidP="00770626">
      <w:pPr>
        <w:spacing w:after="0"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TTA analysis was done using AOAC method as described  </w:t>
      </w:r>
      <w:r w:rsidRPr="00770626">
        <w:rPr>
          <w:rFonts w:ascii="Times New Roman" w:hAnsi="Times New Roman" w:cs="Times New Roman"/>
          <w:sz w:val="24"/>
          <w:szCs w:val="24"/>
        </w:rPr>
        <w:fldChar w:fldCharType="begin" w:fldLock="1"/>
      </w:r>
      <w:r w:rsidRPr="00770626">
        <w:rPr>
          <w:rFonts w:ascii="Times New Roman" w:hAnsi="Times New Roman" w:cs="Times New Roman"/>
          <w:sz w:val="24"/>
          <w:szCs w:val="24"/>
        </w:rPr>
        <w:instrText>ADDIN CSL_CITATION {"citationItems":[{"id":"ITEM-1","itemData":{"DOI":"https://doi.org/10.5539/jfr.v2n1p41","author":[{"dropping-particle":"","family":"Onyango, C. A., Ochanda, S. O., Mwasaru, M. A., Ochieng","given":"J. K.","non-dropping-particle":"","parse-names":false,"suffix":""},{"dropping-particle":"","family":"Mathooko, F. M., &amp; Kinyuru","given":"J. N.","non-dropping-particle":"","parse-names":false,"suffix":""}],"container-title":"Journal of Food Research","id":"ITEM-1","issued":{"date-parts":[["2013"]]},"page":"41–49","title":"Effects of malting and fer-mentation on anti- nutrient reduction and protein digestibility of red sorghum, white sorghum and pearl millet.","type":"article-journal","volume":"2"},"uris":["http://www.mendeley.com/documents/?uuid=b82d5c8f-ca4e-43be-afc9-91c20dc3d3a4"]}],"mendeley":{"formattedCitation":"(Onyango, C. A., Ochanda, S. O., Mwasaru, M. A., Ochieng &amp; Mathooko, F. M., &amp; Kinyuru, 2013)","manualFormatting":"Onyango et al. (2013)","plainTextFormattedCitation":"(Onyango, C. A., Ochanda, S. O., Mwasaru, M. A., Ochieng &amp; Mathooko, F. M., &amp; Kinyuru, 2013)","previouslyFormattedCitation":"(Onyango, C. A., Ochanda, S. O., Mwasaru, M. A., Ochieng &amp; Mathooko, F. M., &amp; Kinyuru, 2013)"},"properties":{"noteIndex":0},"schema":"https://github.com/citation-style-language/schema/raw/master/csl-citation.json"}</w:instrText>
      </w:r>
      <w:r w:rsidRPr="00770626">
        <w:rPr>
          <w:rFonts w:ascii="Times New Roman" w:hAnsi="Times New Roman" w:cs="Times New Roman"/>
          <w:sz w:val="24"/>
          <w:szCs w:val="24"/>
        </w:rPr>
        <w:fldChar w:fldCharType="separate"/>
      </w:r>
      <w:r w:rsidRPr="00770626">
        <w:rPr>
          <w:rFonts w:ascii="Times New Roman" w:hAnsi="Times New Roman" w:cs="Times New Roman"/>
          <w:noProof/>
          <w:sz w:val="24"/>
          <w:szCs w:val="24"/>
        </w:rPr>
        <w:t>Onyango et al. (2013)</w:t>
      </w:r>
      <w:r w:rsidRPr="00770626">
        <w:rPr>
          <w:rFonts w:ascii="Times New Roman" w:hAnsi="Times New Roman" w:cs="Times New Roman"/>
          <w:sz w:val="24"/>
          <w:szCs w:val="24"/>
        </w:rPr>
        <w:fldChar w:fldCharType="end"/>
      </w:r>
      <w:r w:rsidRPr="00770626">
        <w:rPr>
          <w:rFonts w:ascii="Times New Roman" w:hAnsi="Times New Roman" w:cs="Times New Roman"/>
          <w:sz w:val="24"/>
          <w:szCs w:val="24"/>
        </w:rPr>
        <w:t>. Approximately 10 mL of sample was pipetted into a conical flask and two drops of phenolphthalein indicator used. Titration was done using 0.1N NaOH to a faint pink colour for at least one min (compared against a white background). The titre volume was noted and used for calculations of TTA which was expressed as percentage lactic acid. Calculations of TTA was determined and expressed as follows:</w:t>
      </w:r>
    </w:p>
    <w:p w:rsidR="00BF26AA" w:rsidRPr="00770626" w:rsidRDefault="00BF26AA" w:rsidP="00770626">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%Lactic acid=</m:t>
          </m:r>
          <m:f>
            <m:fPr>
              <m:ctrlPr>
                <w:rPr>
                  <w:rFonts w:ascii="Cambria Math" w:hAnsi="Cambria Math" w:cs="Times New Roman"/>
                  <w:i/>
                  <w:sz w:val="24"/>
                  <w:szCs w:val="24"/>
                </w:rPr>
              </m:ctrlPr>
            </m:fPr>
            <m:num>
              <m:r>
                <w:rPr>
                  <w:rFonts w:ascii="Cambria Math" w:hAnsi="Cambria Math" w:cs="Times New Roman"/>
                  <w:sz w:val="24"/>
                  <w:szCs w:val="24"/>
                </w:rPr>
                <m:t>Ax0.009x100</m:t>
              </m:r>
            </m:num>
            <m:den>
              <m:r>
                <w:rPr>
                  <w:rFonts w:ascii="Cambria Math" w:hAnsi="Cambria Math" w:cs="Times New Roman"/>
                  <w:sz w:val="24"/>
                  <w:szCs w:val="24"/>
                </w:rPr>
                <m:t>V</m:t>
              </m:r>
            </m:den>
          </m:f>
          <m:r>
            <w:rPr>
              <w:rFonts w:ascii="Cambria Math" w:hAnsi="Cambria Math" w:cs="Times New Roman"/>
              <w:sz w:val="24"/>
              <w:szCs w:val="24"/>
            </w:rPr>
            <m:t xml:space="preserve">                             (3.1)</m:t>
          </m:r>
        </m:oMath>
      </m:oMathPara>
    </w:p>
    <w:p w:rsidR="00BF26AA" w:rsidRPr="00770626" w:rsidRDefault="00BF26AA" w:rsidP="00770626">
      <w:pPr>
        <w:spacing w:line="240" w:lineRule="auto"/>
        <w:jc w:val="both"/>
        <w:rPr>
          <w:rFonts w:ascii="Times New Roman" w:hAnsi="Times New Roman" w:cs="Times New Roman"/>
          <w:sz w:val="24"/>
          <w:szCs w:val="24"/>
        </w:rPr>
      </w:pPr>
      <w:r w:rsidRPr="00770626">
        <w:rPr>
          <w:rFonts w:ascii="Times New Roman" w:hAnsi="Times New Roman" w:cs="Times New Roman"/>
          <w:sz w:val="24"/>
          <w:szCs w:val="24"/>
        </w:rPr>
        <w:t>Where: A = mL of 0.1 NaOH required for the titration; and V = mL of sample taken for the test. 0.009 is a Constant.</w:t>
      </w:r>
    </w:p>
    <w:p w:rsidR="00BF26AA" w:rsidRPr="00323D63" w:rsidRDefault="007D686D" w:rsidP="00770626">
      <w:pPr>
        <w:pStyle w:val="Default"/>
        <w:jc w:val="both"/>
        <w:rPr>
          <w:rFonts w:ascii="Times New Roman" w:hAnsi="Times New Roman" w:cs="Times New Roman"/>
          <w:b/>
          <w:highlight w:val="yellow"/>
        </w:rPr>
      </w:pPr>
      <w:r w:rsidRPr="00770626">
        <w:rPr>
          <w:rFonts w:ascii="Times New Roman" w:hAnsi="Times New Roman" w:cs="Times New Roman"/>
          <w:b/>
          <w:bCs/>
        </w:rPr>
        <w:t>2</w:t>
      </w:r>
      <w:r w:rsidRPr="00323D63">
        <w:rPr>
          <w:rFonts w:ascii="Times New Roman" w:hAnsi="Times New Roman" w:cs="Times New Roman"/>
          <w:b/>
          <w:bCs/>
          <w:highlight w:val="yellow"/>
        </w:rPr>
        <w:t>.6</w:t>
      </w:r>
      <w:r w:rsidR="00BF26AA" w:rsidRPr="00323D63">
        <w:rPr>
          <w:rFonts w:ascii="Times New Roman" w:hAnsi="Times New Roman" w:cs="Times New Roman"/>
          <w:b/>
          <w:bCs/>
          <w:highlight w:val="yellow"/>
        </w:rPr>
        <w:t xml:space="preserve"> Determination of the Proximate Composition of the Maize </w:t>
      </w:r>
      <w:r w:rsidR="009C6189" w:rsidRPr="00323D63">
        <w:rPr>
          <w:rFonts w:ascii="Times New Roman" w:hAnsi="Times New Roman" w:cs="Times New Roman"/>
          <w:b/>
          <w:bCs/>
          <w:highlight w:val="yellow"/>
        </w:rPr>
        <w:t xml:space="preserve">and </w:t>
      </w:r>
      <w:r w:rsidR="009C6189" w:rsidRPr="00323D63">
        <w:rPr>
          <w:rFonts w:ascii="Times New Roman" w:hAnsi="Times New Roman" w:cs="Times New Roman"/>
          <w:b/>
          <w:highlight w:val="yellow"/>
        </w:rPr>
        <w:t xml:space="preserve">Groundnut </w:t>
      </w:r>
      <w:r w:rsidR="00DB332E" w:rsidRPr="00323D63">
        <w:rPr>
          <w:rFonts w:ascii="Times New Roman" w:hAnsi="Times New Roman" w:cs="Times New Roman"/>
          <w:b/>
          <w:highlight w:val="yellow"/>
        </w:rPr>
        <w:t xml:space="preserve">Cake </w:t>
      </w:r>
      <w:r w:rsidR="00300FAC" w:rsidRPr="00323D63">
        <w:rPr>
          <w:rFonts w:ascii="Times New Roman" w:hAnsi="Times New Roman" w:cs="Times New Roman"/>
          <w:b/>
          <w:bCs/>
          <w:highlight w:val="yellow"/>
        </w:rPr>
        <w:t>used in product formulation</w:t>
      </w:r>
    </w:p>
    <w:p w:rsidR="00BF26AA" w:rsidRPr="00770626" w:rsidRDefault="00BF26AA" w:rsidP="00770626">
      <w:pPr>
        <w:spacing w:line="240" w:lineRule="auto"/>
        <w:jc w:val="both"/>
        <w:rPr>
          <w:rFonts w:ascii="Times New Roman" w:hAnsi="Times New Roman" w:cs="Times New Roman"/>
          <w:sz w:val="24"/>
          <w:szCs w:val="24"/>
        </w:rPr>
      </w:pPr>
      <w:r w:rsidRPr="00323D63">
        <w:rPr>
          <w:rFonts w:ascii="Times New Roman" w:hAnsi="Times New Roman" w:cs="Times New Roman"/>
          <w:sz w:val="24"/>
          <w:szCs w:val="24"/>
          <w:highlight w:val="yellow"/>
        </w:rPr>
        <w:t xml:space="preserve">Proximate composition was determined using standard analytical methods </w:t>
      </w:r>
      <w:r w:rsidR="009C6189" w:rsidRPr="00323D63">
        <w:rPr>
          <w:rFonts w:ascii="Times New Roman" w:hAnsi="Times New Roman" w:cs="Times New Roman"/>
          <w:sz w:val="24"/>
          <w:szCs w:val="24"/>
          <w:highlight w:val="yellow"/>
        </w:rPr>
        <w:fldChar w:fldCharType="begin" w:fldLock="1"/>
      </w:r>
      <w:r w:rsidR="009C50F8" w:rsidRPr="00323D63">
        <w:rPr>
          <w:rFonts w:ascii="Times New Roman" w:hAnsi="Times New Roman" w:cs="Times New Roman"/>
          <w:sz w:val="24"/>
          <w:szCs w:val="24"/>
          <w:highlight w:val="yellow"/>
        </w:rPr>
        <w:instrText>ADDIN CSL_CITATION {"citationItems":[{"id":"ITEM-1","itemData":{"author":[{"dropping-particle":"","family":"AOAC","given":"","non-dropping-particle":"","parse-names":false,"suffix":""}],"id":"ITEM-1","issued":{"date-parts":[["2012"]]},"title":"Official Methods of Analysis. 18th edn. Association of Official Analytical Chemists, Washington, D.C., U.S.A.","type":"article-journal"},"uris":["http://www.mendeley.com/documents/?uuid=e09e59b7-267e-456e-8287-061f3e07c76d"]}],"mendeley":{"formattedCitation":"(AOAC, 2012)","plainTextFormattedCitation":"(AOAC, 2012)","previouslyFormattedCitation":"(AOAC, 2012)"},"properties":{"noteIndex":0},"schema":"https://github.com/citation-style-language/schema/raw/master/csl-citation.json"}</w:instrText>
      </w:r>
      <w:r w:rsidR="009C6189" w:rsidRPr="00323D63">
        <w:rPr>
          <w:rFonts w:ascii="Times New Roman" w:hAnsi="Times New Roman" w:cs="Times New Roman"/>
          <w:sz w:val="24"/>
          <w:szCs w:val="24"/>
          <w:highlight w:val="yellow"/>
        </w:rPr>
        <w:fldChar w:fldCharType="separate"/>
      </w:r>
      <w:r w:rsidR="009C6189" w:rsidRPr="00323D63">
        <w:rPr>
          <w:rFonts w:ascii="Times New Roman" w:hAnsi="Times New Roman" w:cs="Times New Roman"/>
          <w:noProof/>
          <w:sz w:val="24"/>
          <w:szCs w:val="24"/>
          <w:highlight w:val="yellow"/>
        </w:rPr>
        <w:t>(AOAC, 2012)</w:t>
      </w:r>
      <w:r w:rsidR="009C6189" w:rsidRPr="00323D63">
        <w:rPr>
          <w:rFonts w:ascii="Times New Roman" w:hAnsi="Times New Roman" w:cs="Times New Roman"/>
          <w:sz w:val="24"/>
          <w:szCs w:val="24"/>
          <w:highlight w:val="yellow"/>
        </w:rPr>
        <w:fldChar w:fldCharType="end"/>
      </w:r>
    </w:p>
    <w:p w:rsidR="00AA0687" w:rsidRPr="00797B82" w:rsidRDefault="007D686D" w:rsidP="00797B82">
      <w:pPr>
        <w:pStyle w:val="Heading1"/>
        <w:spacing w:before="0" w:line="240" w:lineRule="auto"/>
        <w:jc w:val="both"/>
        <w:rPr>
          <w:rFonts w:ascii="Times New Roman" w:hAnsi="Times New Roman" w:cs="Times New Roman"/>
          <w:b/>
          <w:color w:val="000000" w:themeColor="text1"/>
          <w:sz w:val="24"/>
          <w:szCs w:val="24"/>
        </w:rPr>
      </w:pPr>
      <w:r w:rsidRPr="00797B82">
        <w:rPr>
          <w:rFonts w:ascii="Times New Roman" w:hAnsi="Times New Roman" w:cs="Times New Roman"/>
          <w:b/>
          <w:color w:val="000000" w:themeColor="text1"/>
          <w:sz w:val="24"/>
          <w:szCs w:val="24"/>
        </w:rPr>
        <w:t>2.7</w:t>
      </w:r>
      <w:r w:rsidR="00AA0687" w:rsidRPr="00797B82">
        <w:rPr>
          <w:rFonts w:ascii="Times New Roman" w:hAnsi="Times New Roman" w:cs="Times New Roman"/>
          <w:b/>
          <w:color w:val="000000" w:themeColor="text1"/>
          <w:sz w:val="24"/>
          <w:szCs w:val="24"/>
        </w:rPr>
        <w:t xml:space="preserve"> Feeding Trial</w:t>
      </w:r>
    </w:p>
    <w:p w:rsidR="005E4DC1" w:rsidRPr="00797B82" w:rsidRDefault="005E4DC1" w:rsidP="00797B82">
      <w:pPr>
        <w:spacing w:line="240" w:lineRule="auto"/>
        <w:jc w:val="both"/>
        <w:rPr>
          <w:rFonts w:ascii="Times New Roman" w:hAnsi="Times New Roman" w:cs="Times New Roman"/>
          <w:color w:val="000000" w:themeColor="text1"/>
          <w:sz w:val="24"/>
          <w:szCs w:val="24"/>
        </w:rPr>
      </w:pPr>
      <w:r w:rsidRPr="00797B82">
        <w:rPr>
          <w:rFonts w:ascii="Times New Roman" w:hAnsi="Times New Roman" w:cs="Times New Roman"/>
          <w:sz w:val="24"/>
          <w:szCs w:val="24"/>
        </w:rPr>
        <w:t xml:space="preserve">The animal feeding experiments were performed using weanling wistar male rats following a modification of the method described by </w:t>
      </w:r>
      <w:r w:rsidR="004A2037" w:rsidRPr="00797B82">
        <w:rPr>
          <w:rFonts w:ascii="Times New Roman" w:hAnsi="Times New Roman" w:cs="Times New Roman"/>
          <w:color w:val="000000" w:themeColor="text1"/>
          <w:sz w:val="24"/>
          <w:szCs w:val="24"/>
        </w:rPr>
        <w:fldChar w:fldCharType="begin" w:fldLock="1"/>
      </w:r>
      <w:r w:rsidR="002E4C55" w:rsidRPr="00797B82">
        <w:rPr>
          <w:rFonts w:ascii="Times New Roman" w:hAnsi="Times New Roman" w:cs="Times New Roman"/>
          <w:color w:val="000000" w:themeColor="text1"/>
          <w:sz w:val="24"/>
          <w:szCs w:val="24"/>
        </w:rPr>
        <w:instrText>ADDIN CSL_CITATION {"citationItems":[{"id":"ITEM-1","itemData":{"author":[{"dropping-particle":"","family":"Sengev, A. I., Ariahu, C. C., Abu, J. O. Gernah","given":"D. I.","non-dropping-particle":"","parse-names":false,"suffix":""}],"container-title":"International Journal of Food Engineering and Technology","id":"ITEM-1","issue":"1","issued":{"date-parts":[["2016"]]},"page":"26 - 33","title":"Moisture adsorption and thermodynamic properties of sorghum-based complementary foods.","type":"article-journal","volume":"2"},"uris":["http://www.mendeley.com/documents/?uuid=5f6154e2-fd03-4390-a4c0-ca1be699792d"]}],"mendeley":{"formattedCitation":"(Sengev, A. I., Ariahu, C. C., Abu, J. O. Gernah, 2016)","manualFormatting":"Sengev et al. (2016)","plainTextFormattedCitation":"(Sengev, A. I., Ariahu, C. C., Abu, J. O. Gernah, 2016)","previouslyFormattedCitation":"(Sengev, A. I., Ariahu, C. C., Abu, J. O. Gernah, 2016)"},"properties":{"noteIndex":0},"schema":"https://github.com/citation-style-language/schema/raw/master/csl-citation.json"}</w:instrText>
      </w:r>
      <w:r w:rsidR="004A2037" w:rsidRPr="00797B82">
        <w:rPr>
          <w:rFonts w:ascii="Times New Roman" w:hAnsi="Times New Roman" w:cs="Times New Roman"/>
          <w:color w:val="000000" w:themeColor="text1"/>
          <w:sz w:val="24"/>
          <w:szCs w:val="24"/>
        </w:rPr>
        <w:fldChar w:fldCharType="separate"/>
      </w:r>
      <w:r w:rsidR="004A2037" w:rsidRPr="00797B82">
        <w:rPr>
          <w:rFonts w:ascii="Times New Roman" w:hAnsi="Times New Roman" w:cs="Times New Roman"/>
          <w:noProof/>
          <w:color w:val="000000" w:themeColor="text1"/>
          <w:sz w:val="24"/>
          <w:szCs w:val="24"/>
        </w:rPr>
        <w:t>Sengev et al. (2016)</w:t>
      </w:r>
      <w:r w:rsidR="004A2037" w:rsidRPr="00797B82">
        <w:rPr>
          <w:rFonts w:ascii="Times New Roman" w:hAnsi="Times New Roman" w:cs="Times New Roman"/>
          <w:color w:val="000000" w:themeColor="text1"/>
          <w:sz w:val="24"/>
          <w:szCs w:val="24"/>
        </w:rPr>
        <w:fldChar w:fldCharType="end"/>
      </w:r>
      <w:r w:rsidR="004A2037" w:rsidRPr="00797B82">
        <w:rPr>
          <w:rFonts w:ascii="Times New Roman" w:hAnsi="Times New Roman" w:cs="Times New Roman"/>
          <w:color w:val="000000" w:themeColor="text1"/>
          <w:sz w:val="24"/>
          <w:szCs w:val="24"/>
        </w:rPr>
        <w:t xml:space="preserve"> </w:t>
      </w:r>
      <w:r w:rsidRPr="00797B82">
        <w:rPr>
          <w:rFonts w:ascii="Times New Roman" w:hAnsi="Times New Roman" w:cs="Times New Roman"/>
          <w:sz w:val="24"/>
          <w:szCs w:val="24"/>
        </w:rPr>
        <w:t>. Instead of</w:t>
      </w:r>
      <w:r w:rsidR="004A2037" w:rsidRPr="00797B82">
        <w:rPr>
          <w:rFonts w:ascii="Times New Roman" w:hAnsi="Times New Roman" w:cs="Times New Roman"/>
          <w:sz w:val="24"/>
          <w:szCs w:val="24"/>
        </w:rPr>
        <w:t xml:space="preserve"> </w:t>
      </w:r>
      <w:r w:rsidRPr="00797B82">
        <w:rPr>
          <w:rFonts w:ascii="Times New Roman" w:hAnsi="Times New Roman" w:cs="Times New Roman"/>
          <w:sz w:val="24"/>
          <w:szCs w:val="24"/>
        </w:rPr>
        <w:t>one animal per cage, 20 animals were randomly distributed to five metallic wire mesh cages with 4 animals per cage. Approximately 62.5g of each of the formulated maize/mushroom blends and Nutrend (Manufactured by Nestle foods, Nigeria) were blended with 37.5g of a formulated basal diet to give 10g protein/100g of each test diet. The basal diet (protein free diet) consisted of cornstarch, 80g/100g; corn oil</w:t>
      </w:r>
      <w:r w:rsidR="004A2037" w:rsidRPr="00797B82">
        <w:rPr>
          <w:rFonts w:ascii="Times New Roman" w:hAnsi="Times New Roman" w:cs="Times New Roman"/>
          <w:sz w:val="24"/>
          <w:szCs w:val="24"/>
        </w:rPr>
        <w:t xml:space="preserve"> 10g/100g: rice husks, 5g/100g, common table salt, 4g/100g and vitamin mix, 1g/100g Each animal group was fed one of the test diets while the fifth group was fed the basal diet. Food and water were given ad libitum. The feed intake and weight of the rats in the various groups were recorded at </w:t>
      </w:r>
      <w:proofErr w:type="gramStart"/>
      <w:r w:rsidR="004A2037" w:rsidRPr="00797B82">
        <w:rPr>
          <w:rFonts w:ascii="Times New Roman" w:hAnsi="Times New Roman" w:cs="Times New Roman"/>
          <w:sz w:val="24"/>
          <w:szCs w:val="24"/>
        </w:rPr>
        <w:t>3 day</w:t>
      </w:r>
      <w:proofErr w:type="gramEnd"/>
      <w:r w:rsidR="004A2037" w:rsidRPr="00797B82">
        <w:rPr>
          <w:rFonts w:ascii="Times New Roman" w:hAnsi="Times New Roman" w:cs="Times New Roman"/>
          <w:sz w:val="24"/>
          <w:szCs w:val="24"/>
        </w:rPr>
        <w:t xml:space="preserve"> intervals over a period of 28 days. Plastic containers were placed underneath the feeding troughs to collect and account for spillages. The weight gain (g) and food intake (g) for each group were used for estimating net protein ratio (NPR) and protein efficiency ratio (PER) after 14 and 28 days of feeding, respectively.</w:t>
      </w:r>
      <w:r w:rsidR="00300FAC">
        <w:rPr>
          <w:rFonts w:ascii="Times New Roman" w:hAnsi="Times New Roman" w:cs="Times New Roman"/>
          <w:sz w:val="24"/>
          <w:szCs w:val="24"/>
        </w:rPr>
        <w:t xml:space="preserve"> </w:t>
      </w:r>
      <w:r w:rsidR="00300FAC" w:rsidRPr="00D665E6">
        <w:rPr>
          <w:rFonts w:ascii="Times New Roman" w:hAnsi="Times New Roman" w:cs="Times New Roman"/>
          <w:sz w:val="24"/>
          <w:szCs w:val="24"/>
          <w:highlight w:val="yellow"/>
        </w:rPr>
        <w:t>Ethical clearance was collected from Benue State University Teaching Hospital Makurdi, Nigeria.</w:t>
      </w:r>
      <w:r w:rsidR="00300FAC">
        <w:rPr>
          <w:rFonts w:ascii="Times New Roman" w:hAnsi="Times New Roman" w:cs="Times New Roman"/>
          <w:sz w:val="24"/>
          <w:szCs w:val="24"/>
        </w:rPr>
        <w:t xml:space="preserve"> </w:t>
      </w:r>
    </w:p>
    <w:p w:rsidR="005E4DC1" w:rsidRPr="00797B82" w:rsidRDefault="005E4DC1" w:rsidP="00797B82">
      <w:pPr>
        <w:spacing w:line="240" w:lineRule="auto"/>
        <w:jc w:val="both"/>
        <w:rPr>
          <w:rFonts w:ascii="Times New Roman" w:hAnsi="Times New Roman" w:cs="Times New Roman"/>
          <w:sz w:val="24"/>
          <w:szCs w:val="24"/>
        </w:rPr>
      </w:pPr>
    </w:p>
    <w:p w:rsidR="009C50F8" w:rsidRPr="00797B82" w:rsidRDefault="009C50F8" w:rsidP="00797B82">
      <w:pPr>
        <w:spacing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w:lastRenderedPageBreak/>
            <m:t>NPR =</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Weight gain of test aniamls on a given diet+weight loss of animals on basal diet </m:t>
                      </m:r>
                    </m:e>
                    <m:e>
                      <m:r>
                        <w:rPr>
                          <w:rFonts w:ascii="Cambria Math" w:hAnsi="Cambria Math" w:cs="Times New Roman"/>
                          <w:color w:val="000000" w:themeColor="text1"/>
                          <w:sz w:val="24"/>
                          <w:szCs w:val="24"/>
                        </w:rPr>
                        <m:t xml:space="preserve">            </m:t>
                      </m:r>
                    </m:e>
                  </m:eqArr>
                </m:e>
                <m:e/>
              </m:eqArr>
            </m:num>
            <m:den>
              <m:r>
                <w:rPr>
                  <w:rFonts w:ascii="Cambria Math" w:hAnsi="Cambria Math" w:cs="Times New Roman"/>
                  <w:color w:val="000000" w:themeColor="text1"/>
                  <w:sz w:val="24"/>
                  <w:szCs w:val="24"/>
                </w:rPr>
                <m:t xml:space="preserve">protein consuned by test animals on the given diet </m:t>
              </m:r>
            </m:den>
          </m:f>
        </m:oMath>
      </m:oMathPara>
    </w:p>
    <w:p w:rsidR="009C6189" w:rsidRPr="00797B82" w:rsidRDefault="00AA0687"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 </w:t>
      </w:r>
    </w:p>
    <w:p w:rsidR="009C6189" w:rsidRPr="00797B82" w:rsidRDefault="00E748A2" w:rsidP="00797B82">
      <w:pPr>
        <w:spacing w:line="24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PER =</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Weight gain of test aniamls on a given diet  </m:t>
                      </m:r>
                    </m:e>
                    <m:e>
                      <m:r>
                        <w:rPr>
                          <w:rFonts w:ascii="Cambria Math" w:hAnsi="Cambria Math" w:cs="Times New Roman"/>
                          <w:color w:val="000000" w:themeColor="text1"/>
                          <w:sz w:val="24"/>
                          <w:szCs w:val="24"/>
                        </w:rPr>
                        <m:t xml:space="preserve">            </m:t>
                      </m:r>
                    </m:e>
                  </m:eqArr>
                </m:e>
                <m:e/>
              </m:eqArr>
            </m:num>
            <m:den>
              <m:r>
                <w:rPr>
                  <w:rFonts w:ascii="Cambria Math" w:hAnsi="Cambria Math" w:cs="Times New Roman"/>
                  <w:color w:val="000000" w:themeColor="text1"/>
                  <w:sz w:val="24"/>
                  <w:szCs w:val="24"/>
                </w:rPr>
                <m:t xml:space="preserve">protein consuned by test animals  </m:t>
              </m:r>
            </m:den>
          </m:f>
        </m:oMath>
      </m:oMathPara>
    </w:p>
    <w:p w:rsidR="00E748A2" w:rsidRPr="00797B82" w:rsidRDefault="00E748A2" w:rsidP="00797B82">
      <w:pPr>
        <w:spacing w:line="240" w:lineRule="auto"/>
        <w:jc w:val="both"/>
        <w:rPr>
          <w:rFonts w:ascii="Times New Roman" w:eastAsiaTheme="minorEastAsia" w:hAnsi="Times New Roman" w:cs="Times New Roman"/>
          <w:color w:val="FF0000"/>
          <w:sz w:val="24"/>
          <w:szCs w:val="24"/>
        </w:rPr>
      </w:pPr>
      <w:r w:rsidRPr="00797B82">
        <w:rPr>
          <w:rFonts w:ascii="Times New Roman" w:eastAsiaTheme="minorEastAsia" w:hAnsi="Times New Roman" w:cs="Times New Roman"/>
          <w:color w:val="000000" w:themeColor="text1"/>
          <w:sz w:val="24"/>
          <w:szCs w:val="24"/>
        </w:rPr>
        <w:t xml:space="preserve">The relative PER (R-PER) and relative NPR (R-NPR) values were obtained by relating the PER and NPR values, respectively, to those of Animal Nutrition Research Council (ANRC) Casein which are 2.5 for PER AND 4.02 FOR NPR </w:t>
      </w:r>
      <w:r w:rsidR="002E4C55" w:rsidRPr="00797B82">
        <w:rPr>
          <w:rFonts w:ascii="Times New Roman" w:eastAsiaTheme="minorEastAsia" w:hAnsi="Times New Roman" w:cs="Times New Roman"/>
          <w:color w:val="000000" w:themeColor="text1"/>
          <w:sz w:val="24"/>
          <w:szCs w:val="24"/>
        </w:rPr>
        <w:fldChar w:fldCharType="begin" w:fldLock="1"/>
      </w:r>
      <w:r w:rsidR="0068538D">
        <w:rPr>
          <w:rFonts w:ascii="Times New Roman" w:eastAsiaTheme="minorEastAsia" w:hAnsi="Times New Roman" w:cs="Times New Roman"/>
          <w:color w:val="000000" w:themeColor="text1"/>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2E4C55" w:rsidRPr="00797B82">
        <w:rPr>
          <w:rFonts w:ascii="Times New Roman" w:eastAsiaTheme="minorEastAsia" w:hAnsi="Times New Roman" w:cs="Times New Roman"/>
          <w:color w:val="000000" w:themeColor="text1"/>
          <w:sz w:val="24"/>
          <w:szCs w:val="24"/>
        </w:rPr>
        <w:fldChar w:fldCharType="separate"/>
      </w:r>
      <w:r w:rsidR="0068538D">
        <w:rPr>
          <w:rFonts w:ascii="Times New Roman" w:eastAsiaTheme="minorEastAsia" w:hAnsi="Times New Roman" w:cs="Times New Roman"/>
          <w:noProof/>
          <w:color w:val="000000" w:themeColor="text1"/>
          <w:sz w:val="24"/>
          <w:szCs w:val="24"/>
        </w:rPr>
        <w:t>(Ariahu et al.</w:t>
      </w:r>
      <w:r w:rsidR="002E4C55" w:rsidRPr="00797B82">
        <w:rPr>
          <w:rFonts w:ascii="Times New Roman" w:eastAsiaTheme="minorEastAsia" w:hAnsi="Times New Roman" w:cs="Times New Roman"/>
          <w:noProof/>
          <w:color w:val="000000" w:themeColor="text1"/>
          <w:sz w:val="24"/>
          <w:szCs w:val="24"/>
        </w:rPr>
        <w:t>, 2009)</w:t>
      </w:r>
      <w:r w:rsidR="002E4C55" w:rsidRPr="00797B82">
        <w:rPr>
          <w:rFonts w:ascii="Times New Roman" w:eastAsiaTheme="minorEastAsia" w:hAnsi="Times New Roman" w:cs="Times New Roman"/>
          <w:color w:val="000000" w:themeColor="text1"/>
          <w:sz w:val="24"/>
          <w:szCs w:val="24"/>
        </w:rPr>
        <w:fldChar w:fldCharType="end"/>
      </w:r>
    </w:p>
    <w:p w:rsidR="00851C1E" w:rsidRPr="00797B82" w:rsidRDefault="00851C1E" w:rsidP="00797B82">
      <w:pPr>
        <w:spacing w:line="240" w:lineRule="auto"/>
        <w:jc w:val="both"/>
        <w:rPr>
          <w:rFonts w:ascii="Times New Roman" w:eastAsiaTheme="minorEastAsia" w:hAnsi="Times New Roman" w:cs="Times New Roman"/>
          <w:color w:val="000000" w:themeColor="text1"/>
          <w:sz w:val="24"/>
          <w:szCs w:val="24"/>
        </w:rPr>
      </w:pPr>
      <w:r w:rsidRPr="00797B82">
        <w:rPr>
          <w:rFonts w:ascii="Times New Roman" w:eastAsiaTheme="minorEastAsia" w:hAnsi="Times New Roman" w:cs="Times New Roman"/>
          <w:color w:val="000000" w:themeColor="text1"/>
          <w:sz w:val="24"/>
          <w:szCs w:val="24"/>
        </w:rPr>
        <w:t>R-PER and R-NPR were calculated using;</w:t>
      </w:r>
    </w:p>
    <w:p w:rsidR="00702952" w:rsidRPr="00797B82" w:rsidRDefault="00702952" w:rsidP="00797B82">
      <w:pPr>
        <w:spacing w:line="240" w:lineRule="auto"/>
        <w:jc w:val="both"/>
        <w:rPr>
          <w:rFonts w:ascii="Times New Roman" w:eastAsiaTheme="minorEastAsia"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w:br/>
          </m:r>
        </m:oMath>
        <m:oMath>
          <m:r>
            <w:rPr>
              <w:rFonts w:ascii="Cambria Math" w:hAnsi="Cambria Math" w:cs="Times New Roman"/>
              <w:color w:val="000000" w:themeColor="text1"/>
              <w:sz w:val="24"/>
              <w:szCs w:val="24"/>
            </w:rPr>
            <m:t>R-PER=</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PER of diet </m:t>
                  </m:r>
                </m:e>
                <m:e/>
              </m:eqArr>
            </m:num>
            <m:den>
              <m:r>
                <w:rPr>
                  <w:rFonts w:ascii="Cambria Math" w:hAnsi="Cambria Math" w:cs="Times New Roman"/>
                  <w:color w:val="000000" w:themeColor="text1"/>
                  <w:sz w:val="24"/>
                  <w:szCs w:val="24"/>
                </w:rPr>
                <m:t xml:space="preserve">PER of ANRC-Casein  </m:t>
              </m:r>
            </m:den>
          </m:f>
        </m:oMath>
      </m:oMathPara>
    </w:p>
    <w:p w:rsidR="00702952" w:rsidRPr="00797B82" w:rsidRDefault="00702952" w:rsidP="00797B82">
      <w:pPr>
        <w:spacing w:line="24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R-NPR=</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NPR of diet </m:t>
                  </m:r>
                </m:e>
                <m:e/>
              </m:eqArr>
            </m:num>
            <m:den>
              <m:r>
                <w:rPr>
                  <w:rFonts w:ascii="Cambria Math" w:hAnsi="Cambria Math" w:cs="Times New Roman"/>
                  <w:color w:val="000000" w:themeColor="text1"/>
                  <w:sz w:val="24"/>
                  <w:szCs w:val="24"/>
                </w:rPr>
                <m:t xml:space="preserve">NPR of ANRC-Casein  </m:t>
              </m:r>
            </m:den>
          </m:f>
        </m:oMath>
      </m:oMathPara>
    </w:p>
    <w:p w:rsidR="00702952" w:rsidRPr="00797B82" w:rsidRDefault="00702952" w:rsidP="00797B82">
      <w:pPr>
        <w:spacing w:line="240" w:lineRule="auto"/>
        <w:jc w:val="both"/>
        <w:rPr>
          <w:rFonts w:ascii="Times New Roman" w:eastAsiaTheme="minorEastAsia" w:hAnsi="Times New Roman" w:cs="Times New Roman"/>
          <w:color w:val="000000" w:themeColor="text1"/>
          <w:sz w:val="24"/>
          <w:szCs w:val="24"/>
        </w:rPr>
      </w:pPr>
      <w:r w:rsidRPr="00797B82">
        <w:rPr>
          <w:rFonts w:ascii="Times New Roman" w:eastAsiaTheme="minorEastAsia" w:hAnsi="Times New Roman" w:cs="Times New Roman"/>
          <w:b/>
          <w:color w:val="000000" w:themeColor="text1"/>
          <w:sz w:val="24"/>
          <w:szCs w:val="24"/>
        </w:rPr>
        <w:t>Apparent digestibility:</w:t>
      </w:r>
      <w:r w:rsidRPr="00797B82">
        <w:rPr>
          <w:rFonts w:ascii="Times New Roman" w:eastAsiaTheme="minorEastAsia" w:hAnsi="Times New Roman" w:cs="Times New Roman"/>
          <w:color w:val="000000" w:themeColor="text1"/>
          <w:sz w:val="24"/>
          <w:szCs w:val="24"/>
        </w:rPr>
        <w:t xml:space="preserve"> </w:t>
      </w:r>
      <w:r w:rsidRPr="00797B82">
        <w:rPr>
          <w:rFonts w:ascii="Times New Roman" w:hAnsi="Times New Roman" w:cs="Times New Roman"/>
          <w:color w:val="000000" w:themeColor="text1"/>
          <w:sz w:val="24"/>
          <w:szCs w:val="24"/>
        </w:rPr>
        <w:t>The faeces from each group were collected during the period of 16</w:t>
      </w:r>
      <w:r w:rsidRPr="00797B82">
        <w:rPr>
          <w:rFonts w:ascii="Times New Roman" w:hAnsi="Times New Roman" w:cs="Times New Roman"/>
          <w:color w:val="000000" w:themeColor="text1"/>
          <w:sz w:val="24"/>
          <w:szCs w:val="24"/>
          <w:vertAlign w:val="superscript"/>
        </w:rPr>
        <w:t>th</w:t>
      </w:r>
      <w:r w:rsidRPr="00797B82">
        <w:rPr>
          <w:rFonts w:ascii="Times New Roman" w:hAnsi="Times New Roman" w:cs="Times New Roman"/>
          <w:color w:val="000000" w:themeColor="text1"/>
          <w:sz w:val="24"/>
          <w:szCs w:val="24"/>
        </w:rPr>
        <w:t xml:space="preserve"> and 26</w:t>
      </w:r>
      <w:r w:rsidRPr="00797B82">
        <w:rPr>
          <w:rFonts w:ascii="Times New Roman" w:hAnsi="Times New Roman" w:cs="Times New Roman"/>
          <w:color w:val="000000" w:themeColor="text1"/>
          <w:sz w:val="24"/>
          <w:szCs w:val="24"/>
          <w:vertAlign w:val="superscript"/>
        </w:rPr>
        <w:t>th</w:t>
      </w:r>
      <w:r w:rsidRPr="00797B82">
        <w:rPr>
          <w:rFonts w:ascii="Times New Roman" w:hAnsi="Times New Roman" w:cs="Times New Roman"/>
          <w:color w:val="000000" w:themeColor="text1"/>
          <w:sz w:val="24"/>
          <w:szCs w:val="24"/>
        </w:rPr>
        <w:t xml:space="preserve"> day of the experiment and the nitrogen contents used in the calculation of the protein digestibility. Feaces was separated from adhering particles of diet before they were ground for nitrogen determination </w:t>
      </w:r>
      <w:r w:rsidR="00F25494" w:rsidRPr="00797B82">
        <w:rPr>
          <w:rFonts w:ascii="Times New Roman" w:hAnsi="Times New Roman" w:cs="Times New Roman"/>
          <w:color w:val="000000" w:themeColor="text1"/>
          <w:sz w:val="24"/>
          <w:szCs w:val="24"/>
        </w:rPr>
        <w:fldChar w:fldCharType="begin" w:fldLock="1"/>
      </w:r>
      <w:r w:rsidR="002E4C55" w:rsidRPr="00797B82">
        <w:rPr>
          <w:rFonts w:ascii="Times New Roman" w:hAnsi="Times New Roman" w:cs="Times New Roman"/>
          <w:color w:val="000000" w:themeColor="text1"/>
          <w:sz w:val="24"/>
          <w:szCs w:val="24"/>
        </w:rPr>
        <w:instrText>ADDIN CSL_CITATION {"citationItems":[{"id":"ITEM-1","itemData":{"author":[{"dropping-particle":"","family":"Sengev, A. I., Ariahu, C. C., Abu, J. O. Gernah","given":"D. I.","non-dropping-particle":"","parse-names":false,"suffix":""}],"container-title":"International Journal of Food Engineering and Technology","id":"ITEM-1","issue":"1","issued":{"date-parts":[["2016"]]},"page":"26 - 33","title":"Moisture adsorption and thermodynamic properties of sorghum-based complementary foods.","type":"article-journal","volume":"2"},"uris":["http://www.mendeley.com/documents/?uuid=5f6154e2-fd03-4390-a4c0-ca1be699792d"]}],"mendeley":{"formattedCitation":"(Sengev, A. I., Ariahu, C. C., Abu, J. O. Gernah, 2016)","manualFormatting":"(Sengev et al., 2016)","plainTextFormattedCitation":"(Sengev, A. I., Ariahu, C. C., Abu, J. O. Gernah, 2016)","previouslyFormattedCitation":"(Sengev, A. I., Ariahu, C. C., Abu, J. O. Gernah, 2016)"},"properties":{"noteIndex":0},"schema":"https://github.com/citation-style-language/schema/raw/master/csl-citation.json"}</w:instrText>
      </w:r>
      <w:r w:rsidR="00F25494" w:rsidRPr="00797B82">
        <w:rPr>
          <w:rFonts w:ascii="Times New Roman" w:hAnsi="Times New Roman" w:cs="Times New Roman"/>
          <w:color w:val="000000" w:themeColor="text1"/>
          <w:sz w:val="24"/>
          <w:szCs w:val="24"/>
        </w:rPr>
        <w:fldChar w:fldCharType="separate"/>
      </w:r>
      <w:r w:rsidR="00F25494" w:rsidRPr="00797B82">
        <w:rPr>
          <w:rFonts w:ascii="Times New Roman" w:hAnsi="Times New Roman" w:cs="Times New Roman"/>
          <w:noProof/>
          <w:color w:val="000000" w:themeColor="text1"/>
          <w:sz w:val="24"/>
          <w:szCs w:val="24"/>
        </w:rPr>
        <w:t>(Sengev et al., 2016)</w:t>
      </w:r>
      <w:r w:rsidR="00F25494" w:rsidRPr="00797B82">
        <w:rPr>
          <w:rFonts w:ascii="Times New Roman" w:hAnsi="Times New Roman" w:cs="Times New Roman"/>
          <w:color w:val="000000" w:themeColor="text1"/>
          <w:sz w:val="24"/>
          <w:szCs w:val="24"/>
        </w:rPr>
        <w:fldChar w:fldCharType="end"/>
      </w:r>
      <w:r w:rsidR="00F25494" w:rsidRPr="00797B82">
        <w:rPr>
          <w:rFonts w:ascii="Times New Roman" w:hAnsi="Times New Roman" w:cs="Times New Roman"/>
          <w:color w:val="000000" w:themeColor="text1"/>
          <w:sz w:val="24"/>
          <w:szCs w:val="24"/>
        </w:rPr>
        <w:t xml:space="preserve"> . </w:t>
      </w:r>
    </w:p>
    <w:p w:rsidR="009C6189" w:rsidRPr="00797B82" w:rsidRDefault="00702952" w:rsidP="000C70E4">
      <w:pPr>
        <w:spacing w:after="160" w:line="24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N</m:t>
        </m: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MI</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HCl</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MI</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blan</m:t>
            </m:r>
            <m:r>
              <m:rPr>
                <m:sty m:val="p"/>
              </m:rPr>
              <w:rPr>
                <w:rFonts w:ascii="Cambria Math" w:hAnsi="Cambria Math" w:cs="Times New Roman"/>
                <w:color w:val="000000" w:themeColor="text1"/>
                <w:sz w:val="24"/>
                <w:szCs w:val="24"/>
              </w:rPr>
              <m:t>k)(</m:t>
            </m:r>
            <m:r>
              <w:rPr>
                <w:rFonts w:ascii="Cambria Math" w:hAnsi="Cambria Math" w:cs="Times New Roman"/>
                <w:color w:val="000000" w:themeColor="text1"/>
                <w:sz w:val="24"/>
                <w:szCs w:val="24"/>
              </w:rPr>
              <m:t>molarity</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HCl</m:t>
            </m:r>
            <m:r>
              <m:rPr>
                <m:sty m:val="p"/>
              </m:rPr>
              <w:rPr>
                <w:rFonts w:ascii="Cambria Math" w:hAnsi="Cambria Math" w:cs="Times New Roman"/>
                <w:color w:val="000000" w:themeColor="text1"/>
                <w:sz w:val="24"/>
                <w:szCs w:val="24"/>
              </w:rPr>
              <m:t xml:space="preserve"> ×0.00140 </m:t>
            </m:r>
          </m:num>
          <m:den>
            <m:r>
              <w:rPr>
                <w:rFonts w:ascii="Cambria Math" w:hAnsi="Cambria Math" w:cs="Times New Roman"/>
                <w:color w:val="000000" w:themeColor="text1"/>
                <w:sz w:val="24"/>
                <w:szCs w:val="24"/>
              </w:rPr>
              <m:t>g</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sample</m:t>
            </m:r>
            <m:r>
              <m:rPr>
                <m:sty m:val="p"/>
              </m:rPr>
              <w:rPr>
                <w:rFonts w:ascii="Cambria Math" w:hAnsi="Cambria Math" w:cs="Times New Roman"/>
                <w:color w:val="000000" w:themeColor="text1"/>
                <w:sz w:val="24"/>
                <w:szCs w:val="24"/>
              </w:rPr>
              <m:t xml:space="preserve"> </m:t>
            </m:r>
          </m:den>
        </m:f>
        <m:r>
          <m:rPr>
            <m:sty m:val="p"/>
          </m:rPr>
          <w:rPr>
            <w:rFonts w:ascii="Cambria Math" w:hAnsi="Cambria Math" w:cs="Times New Roman"/>
            <w:color w:val="000000" w:themeColor="text1"/>
            <w:sz w:val="24"/>
            <w:szCs w:val="24"/>
          </w:rPr>
          <m:t xml:space="preserve"> ×100                                                      </m:t>
        </m:r>
      </m:oMath>
      <w:r w:rsidR="000C70E4">
        <w:rPr>
          <w:rFonts w:ascii="Times New Roman" w:hAnsi="Times New Roman" w:cs="Times New Roman"/>
          <w:color w:val="000000" w:themeColor="text1"/>
          <w:sz w:val="24"/>
          <w:szCs w:val="24"/>
        </w:rPr>
        <w:t xml:space="preserve"> </w:t>
      </w:r>
    </w:p>
    <w:p w:rsidR="00BF26AA" w:rsidRPr="00797B82" w:rsidRDefault="00EC6E53" w:rsidP="00797B82">
      <w:pPr>
        <w:spacing w:line="240" w:lineRule="auto"/>
        <w:jc w:val="both"/>
        <w:rPr>
          <w:rFonts w:ascii="Times New Roman" w:hAnsi="Times New Roman" w:cs="Times New Roman"/>
          <w:sz w:val="24"/>
          <w:szCs w:val="24"/>
        </w:rPr>
      </w:pPr>
      <w:r w:rsidRPr="00797B82">
        <w:rPr>
          <w:rFonts w:ascii="Times New Roman" w:hAnsi="Times New Roman" w:cs="Times New Roman"/>
          <w:b/>
          <w:bCs/>
          <w:sz w:val="24"/>
          <w:szCs w:val="24"/>
        </w:rPr>
        <w:t>2.8</w:t>
      </w:r>
      <w:r w:rsidR="006A79DE">
        <w:rPr>
          <w:rFonts w:ascii="Times New Roman" w:hAnsi="Times New Roman" w:cs="Times New Roman"/>
          <w:b/>
          <w:bCs/>
          <w:sz w:val="24"/>
          <w:szCs w:val="24"/>
        </w:rPr>
        <w:t xml:space="preserve"> Determination of Viscosity</w:t>
      </w:r>
    </w:p>
    <w:p w:rsidR="00D430DE" w:rsidRPr="00797B82" w:rsidRDefault="00114417" w:rsidP="00797B82">
      <w:pPr>
        <w:pStyle w:val="NormalWeb"/>
        <w:spacing w:before="0" w:beforeAutospacing="0" w:after="240" w:afterAutospacing="0"/>
        <w:jc w:val="both"/>
      </w:pPr>
      <w:r w:rsidRPr="00797B82">
        <w:t xml:space="preserve">Porridges were prepared from each product using 5 </w:t>
      </w:r>
      <w:r w:rsidR="00554334" w:rsidRPr="00797B82">
        <w:t xml:space="preserve">- </w:t>
      </w:r>
      <w:r w:rsidRPr="00797B82">
        <w:t xml:space="preserve">25 % w/w concentrations of flour to water by boiling and stirring of the slurries in 200mLglass beakers for 10 minutes. The cooked paste viscosities of the gruels were measured using a Brookfield Viscometer (LV – 8, Viscometers, UK). Brookfield evaluations were performed using spindle number 4 and 12 rmp at 30 </w:t>
      </w:r>
      <w:r w:rsidRPr="00797B82">
        <w:rPr>
          <w:vertAlign w:val="superscript"/>
        </w:rPr>
        <w:t>O</w:t>
      </w:r>
      <w:r w:rsidRPr="00797B82">
        <w:t>C</w:t>
      </w:r>
      <w:r w:rsidR="00EC6E53" w:rsidRPr="00797B82">
        <w:t xml:space="preserve"> </w:t>
      </w:r>
      <w:r w:rsidR="00554334" w:rsidRPr="00797B82">
        <w:fldChar w:fldCharType="begin" w:fldLock="1"/>
      </w:r>
      <w:r w:rsidR="006641F9" w:rsidRPr="00797B82">
        <w:instrText>ADDIN CSL_CITATION {"citationItems":[{"id":"ITEM-1","itemData":{"author":[{"dropping-particle":"","family":"Araro","given":"Tesfay","non-dropping-particle":"","parse-names":false,"suffix":""},{"dropping-particle":"","family":"Gemechu","given":"Feyera","non-dropping-particle":"","parse-names":false,"suffix":""},{"dropping-particle":"","family":"Wotango","given":"Aselefech","non-dropping-particle":"","parse-names":false,"suffix":""},{"dropping-particle":"","family":"Esho","given":"Tarekegn","non-dropping-particle":"","parse-names":false,"suffix":""}],"container-title":"international journal of food science","id":"ITEM-1","issued":{"date-parts":[["2020"]]},"title":"Chemical Formulation and Characterization of Complementary Foods from Blend of Orange-Fleshed Sweet Potato , Brown Teff , and Dark Red Kidney Beans","type":"article-journal","volume":"2020"},"uris":["http://www.mendeley.com/documents/?uuid=5991b626-d7b2-4139-b143-2f89e2c147e5"]}],"mendeley":{"formattedCitation":"(Araro et al., 2020)","plainTextFormattedCitation":"(Araro et al., 2020)","previouslyFormattedCitation":"(Araro et al., 2020)"},"properties":{"noteIndex":0},"schema":"https://github.com/citation-style-language/schema/raw/master/csl-citation.json"}</w:instrText>
      </w:r>
      <w:r w:rsidR="00554334" w:rsidRPr="00797B82">
        <w:fldChar w:fldCharType="separate"/>
      </w:r>
      <w:r w:rsidR="00554334" w:rsidRPr="00797B82">
        <w:rPr>
          <w:noProof/>
        </w:rPr>
        <w:t>(Araro et al., 2020)</w:t>
      </w:r>
      <w:r w:rsidR="00554334" w:rsidRPr="00797B82">
        <w:fldChar w:fldCharType="end"/>
      </w:r>
      <w:r w:rsidR="00EC6E53" w:rsidRPr="00797B82">
        <w:t xml:space="preserve"> </w:t>
      </w:r>
    </w:p>
    <w:p w:rsidR="004A2FA7" w:rsidRPr="00797B82" w:rsidRDefault="00496285" w:rsidP="00797B8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4A2FA7" w:rsidRPr="00797B82">
        <w:rPr>
          <w:rFonts w:ascii="Times New Roman" w:hAnsi="Times New Roman" w:cs="Times New Roman"/>
          <w:b/>
          <w:bCs/>
          <w:sz w:val="24"/>
          <w:szCs w:val="24"/>
        </w:rPr>
        <w:t>Statistical analysis</w:t>
      </w:r>
    </w:p>
    <w:p w:rsidR="00335E35" w:rsidRDefault="004A2FA7" w:rsidP="0068538D">
      <w:pPr>
        <w:autoSpaceDE w:val="0"/>
        <w:autoSpaceDN w:val="0"/>
        <w:adjustRightInd w:val="0"/>
        <w:spacing w:after="0"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Significant (P&lt;0.05) differences in chemical composition, </w:t>
      </w:r>
      <w:r w:rsidRPr="00797B82">
        <w:rPr>
          <w:rFonts w:ascii="Times New Roman" w:hAnsi="Times New Roman" w:cs="Times New Roman"/>
          <w:i/>
          <w:iCs/>
          <w:sz w:val="24"/>
          <w:szCs w:val="24"/>
        </w:rPr>
        <w:t xml:space="preserve">in vivo </w:t>
      </w:r>
      <w:r w:rsidRPr="00797B82">
        <w:rPr>
          <w:rFonts w:ascii="Times New Roman" w:hAnsi="Times New Roman" w:cs="Times New Roman"/>
          <w:sz w:val="24"/>
          <w:szCs w:val="24"/>
        </w:rPr>
        <w:t xml:space="preserve">protein digestibility, PER, NPR and slurry viscosity were determined by analysis of variance  </w:t>
      </w:r>
      <w:r w:rsidRPr="00797B82">
        <w:rPr>
          <w:rFonts w:ascii="Times New Roman" w:hAnsi="Times New Roman" w:cs="Times New Roman"/>
          <w:sz w:val="24"/>
          <w:szCs w:val="24"/>
        </w:rPr>
        <w:fldChar w:fldCharType="begin" w:fldLock="1"/>
      </w:r>
      <w:r w:rsidR="00FF7037" w:rsidRPr="00797B82">
        <w:rPr>
          <w:rFonts w:ascii="Times New Roman" w:hAnsi="Times New Roman" w:cs="Times New Roman"/>
          <w:sz w:val="24"/>
          <w:szCs w:val="24"/>
        </w:rPr>
        <w:instrText>ADDIN CSL_CITATION {"citationItems":[{"id":"ITEM-1","itemData":{"DOI":"10.9734/AFSJ/2023/v22i9655","author":[{"dropping-particle":"","family":"Heuvey","given":"Vachefon","non-dropping-particle":"","parse-names":false,"suffix":""},{"dropping-particle":"","family":"Amove","given":"Julius","non-dropping-particle":"","parse-names":false,"suffix":""},{"dropping-particle":"","family":"Yusufu","given":"M I","non-dropping-particle":"","parse-names":false,"suffix":""}],"container-title":"Asian Food Science Journal","id":"ITEM-1","issue":"9","issued":{"date-parts":[["2023"]]},"page":"23-39","title":"Characteristics of Whole Wheat , Red Kidney Bean and Defatted Coconut Flour Blends and Its Application in Bread Production","type":"article-journal","volume":"22"},"uris":["http://www.mendeley.com/documents/?uuid=2a3c245c-37cf-4ec5-a136-2fb6d6be47a8"]}],"mendeley":{"formattedCitation":"(Heuvey et al., 2023)","manualFormatting":"(Forwoukeh et al., 2023)","plainTextFormattedCitation":"(Heuvey et al., 2023)","previouslyFormattedCitation":"(Heuvey et al., 2023)"},"properties":{"noteIndex":0},"schema":"https://github.com/citation-style-language/schema/raw/master/csl-citation.json"}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(Forwoukeh et al., 2023)</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 Duncan’s multiple range was used for separating the means.</w:t>
      </w: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68538D" w:rsidRPr="00797B82" w:rsidRDefault="0068538D" w:rsidP="0068538D">
      <w:pPr>
        <w:autoSpaceDE w:val="0"/>
        <w:autoSpaceDN w:val="0"/>
        <w:adjustRightInd w:val="0"/>
        <w:spacing w:after="0" w:line="240" w:lineRule="auto"/>
        <w:jc w:val="both"/>
        <w:rPr>
          <w:rFonts w:ascii="Times New Roman" w:hAnsi="Times New Roman" w:cs="Times New Roman"/>
          <w:sz w:val="24"/>
          <w:szCs w:val="24"/>
        </w:rPr>
      </w:pPr>
    </w:p>
    <w:p w:rsidR="00304B93" w:rsidRPr="00496285" w:rsidRDefault="00B860B0" w:rsidP="00496285">
      <w:pPr>
        <w:pStyle w:val="ListParagraph"/>
        <w:numPr>
          <w:ilvl w:val="0"/>
          <w:numId w:val="2"/>
        </w:numPr>
        <w:spacing w:line="240" w:lineRule="auto"/>
        <w:jc w:val="both"/>
        <w:rPr>
          <w:rFonts w:ascii="Times New Roman" w:hAnsi="Times New Roman" w:cs="Times New Roman"/>
          <w:b/>
          <w:sz w:val="24"/>
          <w:szCs w:val="24"/>
        </w:rPr>
      </w:pPr>
      <w:r w:rsidRPr="00496285">
        <w:rPr>
          <w:rFonts w:ascii="Times New Roman" w:hAnsi="Times New Roman" w:cs="Times New Roman"/>
          <w:b/>
          <w:sz w:val="24"/>
          <w:szCs w:val="24"/>
        </w:rPr>
        <w:lastRenderedPageBreak/>
        <w:t xml:space="preserve">Results and Discussion </w:t>
      </w:r>
    </w:p>
    <w:p w:rsidR="00496285" w:rsidRPr="00797B82" w:rsidRDefault="00496285" w:rsidP="00797B82">
      <w:pPr>
        <w:spacing w:line="240" w:lineRule="auto"/>
        <w:jc w:val="both"/>
        <w:rPr>
          <w:rFonts w:ascii="Times New Roman" w:hAnsi="Times New Roman" w:cs="Times New Roman"/>
          <w:b/>
          <w:sz w:val="24"/>
          <w:szCs w:val="24"/>
        </w:rPr>
      </w:pPr>
      <w:r w:rsidRPr="00496285">
        <w:rPr>
          <w:rFonts w:ascii="Times New Roman" w:hAnsi="Times New Roman" w:cs="Times New Roman"/>
          <w:b/>
          <w:sz w:val="24"/>
          <w:szCs w:val="24"/>
        </w:rPr>
        <w:t xml:space="preserve">3.1. changes in pH and titratable acidity with fermentation time of concentrates of malted and non- malted maize  </w:t>
      </w:r>
    </w:p>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Table 1: changes in pH and titratable acidity with fermentation time of concentrates of </w:t>
      </w:r>
      <w:r w:rsidR="00770626">
        <w:rPr>
          <w:rFonts w:ascii="Times New Roman" w:hAnsi="Times New Roman" w:cs="Times New Roman"/>
          <w:sz w:val="24"/>
          <w:szCs w:val="24"/>
        </w:rPr>
        <w:t>malte</w:t>
      </w:r>
      <w:r w:rsidRPr="00797B82">
        <w:rPr>
          <w:rFonts w:ascii="Times New Roman" w:hAnsi="Times New Roman" w:cs="Times New Roman"/>
          <w:sz w:val="24"/>
          <w:szCs w:val="24"/>
        </w:rPr>
        <w:t xml:space="preserve">d and non- </w:t>
      </w:r>
      <w:r w:rsidR="00770626">
        <w:rPr>
          <w:rFonts w:ascii="Times New Roman" w:hAnsi="Times New Roman" w:cs="Times New Roman"/>
          <w:sz w:val="24"/>
          <w:szCs w:val="24"/>
        </w:rPr>
        <w:t>malted</w:t>
      </w:r>
      <w:r w:rsidRPr="00797B82">
        <w:rPr>
          <w:rFonts w:ascii="Times New Roman" w:hAnsi="Times New Roman" w:cs="Times New Roman"/>
          <w:sz w:val="24"/>
          <w:szCs w:val="24"/>
        </w:rPr>
        <w:t xml:space="preserve"> maize  </w:t>
      </w:r>
    </w:p>
    <w:tbl>
      <w:tblPr>
        <w:tblStyle w:val="LightShading"/>
        <w:tblW w:w="10175" w:type="dxa"/>
        <w:shd w:val="clear" w:color="auto" w:fill="FFFFFF" w:themeFill="background1"/>
        <w:tblLook w:val="04A0" w:firstRow="1" w:lastRow="0" w:firstColumn="1" w:lastColumn="0" w:noHBand="0" w:noVBand="1"/>
      </w:tblPr>
      <w:tblGrid>
        <w:gridCol w:w="1443"/>
        <w:gridCol w:w="1417"/>
        <w:gridCol w:w="1648"/>
        <w:gridCol w:w="1415"/>
        <w:gridCol w:w="1403"/>
        <w:gridCol w:w="1446"/>
        <w:gridCol w:w="1403"/>
      </w:tblGrid>
      <w:tr w:rsidR="00304B93" w:rsidRPr="00797B82" w:rsidTr="00304B93">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443" w:type="dxa"/>
            <w:vMerge w:val="restart"/>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Parameter </w:t>
            </w:r>
          </w:p>
        </w:tc>
        <w:tc>
          <w:tcPr>
            <w:tcW w:w="1417"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1648" w:type="dxa"/>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97B82">
              <w:rPr>
                <w:rFonts w:ascii="Times New Roman" w:hAnsi="Times New Roman" w:cs="Times New Roman"/>
                <w:b w:val="0"/>
                <w:sz w:val="24"/>
                <w:szCs w:val="24"/>
              </w:rPr>
              <w:t>Fermentation (days)</w:t>
            </w:r>
          </w:p>
        </w:tc>
        <w:tc>
          <w:tcPr>
            <w:tcW w:w="1415"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1403"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1446"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1403"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r w:rsidR="00304B93" w:rsidRPr="00797B82" w:rsidTr="00304B93">
        <w:trPr>
          <w:trHeight w:val="295"/>
        </w:trPr>
        <w:tc>
          <w:tcPr>
            <w:cnfStyle w:val="001000000000" w:firstRow="0" w:lastRow="0" w:firstColumn="1" w:lastColumn="0" w:oddVBand="0" w:evenVBand="0" w:oddHBand="0" w:evenHBand="0" w:firstRowFirstColumn="0" w:firstRowLastColumn="0" w:lastRowFirstColumn="0" w:lastRowLastColumn="0"/>
            <w:tcW w:w="1443" w:type="dxa"/>
            <w:vMerge/>
            <w:tcBorders>
              <w:left w:val="nil"/>
              <w:bottom w:val="single" w:sz="4" w:space="0" w:color="auto"/>
              <w:right w:val="nil"/>
            </w:tcBorders>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1417"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Pastes </w:t>
            </w:r>
          </w:p>
        </w:tc>
        <w:tc>
          <w:tcPr>
            <w:tcW w:w="1648"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w:t>
            </w:r>
          </w:p>
        </w:tc>
        <w:tc>
          <w:tcPr>
            <w:tcW w:w="1415"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w:t>
            </w:r>
          </w:p>
        </w:tc>
        <w:tc>
          <w:tcPr>
            <w:tcW w:w="1403"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w:t>
            </w:r>
          </w:p>
        </w:tc>
        <w:tc>
          <w:tcPr>
            <w:tcW w:w="1446"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w:t>
            </w:r>
          </w:p>
        </w:tc>
        <w:tc>
          <w:tcPr>
            <w:tcW w:w="1403"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w:t>
            </w:r>
          </w:p>
        </w:tc>
      </w:tr>
      <w:tr w:rsidR="00304B93" w:rsidRPr="00797B82" w:rsidTr="00304B93">
        <w:trPr>
          <w:trHeight w:val="1518"/>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pH</w:t>
            </w:r>
          </w:p>
        </w:tc>
        <w:tc>
          <w:tcPr>
            <w:tcW w:w="1417"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Malted maize </w:t>
            </w: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797B82">
              <w:rPr>
                <w:rFonts w:ascii="Times New Roman" w:hAnsi="Times New Roman" w:cs="Times New Roman"/>
                <w:sz w:val="24"/>
                <w:szCs w:val="24"/>
              </w:rPr>
              <w:t>Non malted</w:t>
            </w:r>
            <w:proofErr w:type="gramEnd"/>
            <w:r w:rsidRPr="00797B82">
              <w:rPr>
                <w:rFonts w:ascii="Times New Roman" w:hAnsi="Times New Roman" w:cs="Times New Roman"/>
                <w:sz w:val="24"/>
                <w:szCs w:val="24"/>
              </w:rPr>
              <w:t xml:space="preserve"> maize </w:t>
            </w:r>
          </w:p>
        </w:tc>
        <w:tc>
          <w:tcPr>
            <w:tcW w:w="1648"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5.37</w:t>
            </w:r>
            <w:r w:rsidRPr="00797B82">
              <w:rPr>
                <w:rFonts w:ascii="Times New Roman" w:hAnsi="Times New Roman" w:cs="Times New Roman"/>
                <w:sz w:val="24"/>
                <w:szCs w:val="24"/>
                <w:vertAlign w:val="superscript"/>
              </w:rPr>
              <w:t>a</w:t>
            </w:r>
            <w:r w:rsidRPr="00797B82">
              <w:rPr>
                <w:rFonts w:ascii="Times New Roman" w:hAnsi="Times New Roman" w:cs="Times New Roman"/>
                <w:bCs/>
                <w:sz w:val="24"/>
                <w:szCs w:val="24"/>
              </w:rPr>
              <w:t>±0.02</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5.61</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±0.01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5"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3.62</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±0.01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4.56</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403"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3.58</w:t>
            </w:r>
            <w:r w:rsidRPr="00797B82">
              <w:rPr>
                <w:rFonts w:ascii="Times New Roman" w:hAnsi="Times New Roman" w:cs="Times New Roman"/>
                <w:sz w:val="24"/>
                <w:szCs w:val="24"/>
                <w:vertAlign w:val="superscript"/>
              </w:rPr>
              <w:t xml:space="preserve"> c</w:t>
            </w:r>
            <w:r w:rsidRPr="00797B82">
              <w:rPr>
                <w:rFonts w:ascii="Times New Roman" w:hAnsi="Times New Roman" w:cs="Times New Roman"/>
                <w:bCs/>
                <w:sz w:val="24"/>
                <w:szCs w:val="24"/>
              </w:rPr>
              <w:t>±0.04</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0.06</w:t>
            </w:r>
          </w:p>
        </w:tc>
        <w:tc>
          <w:tcPr>
            <w:tcW w:w="1446"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3.27</w:t>
            </w:r>
            <w:r w:rsidRPr="00797B82">
              <w:rPr>
                <w:rFonts w:ascii="Times New Roman" w:hAnsi="Times New Roman" w:cs="Times New Roman"/>
                <w:sz w:val="24"/>
                <w:szCs w:val="24"/>
                <w:vertAlign w:val="superscript"/>
              </w:rPr>
              <w:t xml:space="preserve">d </w:t>
            </w:r>
            <w:r w:rsidRPr="00797B82">
              <w:rPr>
                <w:rFonts w:ascii="Times New Roman" w:hAnsi="Times New Roman" w:cs="Times New Roman"/>
                <w:bCs/>
                <w:sz w:val="24"/>
                <w:szCs w:val="24"/>
              </w:rPr>
              <w:t>±0.01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3.35</w:t>
            </w:r>
            <w:r w:rsidRPr="00797B82">
              <w:rPr>
                <w:rFonts w:ascii="Times New Roman" w:hAnsi="Times New Roman" w:cs="Times New Roman"/>
                <w:sz w:val="24"/>
                <w:szCs w:val="24"/>
                <w:vertAlign w:val="superscript"/>
              </w:rPr>
              <w:t>c</w:t>
            </w:r>
            <w:r w:rsidRPr="00797B82">
              <w:rPr>
                <w:rFonts w:ascii="Times New Roman" w:hAnsi="Times New Roman" w:cs="Times New Roman"/>
                <w:bCs/>
                <w:sz w:val="24"/>
                <w:szCs w:val="24"/>
              </w:rPr>
              <w:t xml:space="preserve"> ± 0.03</w:t>
            </w:r>
            <w:r w:rsidRPr="00797B82">
              <w:rPr>
                <w:rFonts w:ascii="Times New Roman" w:hAnsi="Times New Roman" w:cs="Times New Roman"/>
                <w:sz w:val="24"/>
                <w:szCs w:val="24"/>
              </w:rPr>
              <w:t xml:space="preserve"> </w:t>
            </w:r>
          </w:p>
        </w:tc>
        <w:tc>
          <w:tcPr>
            <w:tcW w:w="1403"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3.27</w:t>
            </w:r>
            <w:r w:rsidRPr="00797B82">
              <w:rPr>
                <w:rFonts w:ascii="Times New Roman" w:hAnsi="Times New Roman" w:cs="Times New Roman"/>
                <w:sz w:val="24"/>
                <w:szCs w:val="24"/>
                <w:vertAlign w:val="superscript"/>
              </w:rPr>
              <w:t>d</w:t>
            </w:r>
            <w:r w:rsidRPr="00797B82">
              <w:rPr>
                <w:rFonts w:ascii="Times New Roman" w:hAnsi="Times New Roman" w:cs="Times New Roman"/>
                <w:bCs/>
                <w:sz w:val="24"/>
                <w:szCs w:val="24"/>
              </w:rPr>
              <w:t>± 0.11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3.35</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r>
      <w:tr w:rsidR="00304B93" w:rsidRPr="00797B82" w:rsidTr="00304B93">
        <w:trPr>
          <w:trHeight w:val="1518"/>
        </w:trPr>
        <w:tc>
          <w:tcPr>
            <w:cnfStyle w:val="001000000000" w:firstRow="0" w:lastRow="0" w:firstColumn="1" w:lastColumn="0" w:oddVBand="0" w:evenVBand="0" w:oddHBand="0" w:evenHBand="0" w:firstRowFirstColumn="0" w:firstRowLastColumn="0" w:lastRowFirstColumn="0" w:lastRowLastColumn="0"/>
            <w:tcW w:w="1443"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Titratable acidity (</w:t>
            </w:r>
            <w:proofErr w:type="gramStart"/>
            <w:r w:rsidRPr="00797B82">
              <w:rPr>
                <w:rFonts w:ascii="Times New Roman" w:hAnsi="Times New Roman" w:cs="Times New Roman"/>
                <w:b w:val="0"/>
                <w:sz w:val="24"/>
                <w:szCs w:val="24"/>
              </w:rPr>
              <w:t>%  lactic</w:t>
            </w:r>
            <w:proofErr w:type="gramEnd"/>
            <w:r w:rsidRPr="00797B82">
              <w:rPr>
                <w:rFonts w:ascii="Times New Roman" w:hAnsi="Times New Roman" w:cs="Times New Roman"/>
                <w:b w:val="0"/>
                <w:sz w:val="24"/>
                <w:szCs w:val="24"/>
              </w:rPr>
              <w:t xml:space="preserve"> acid)</w:t>
            </w:r>
          </w:p>
        </w:tc>
        <w:tc>
          <w:tcPr>
            <w:tcW w:w="1417"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Malted maize </w:t>
            </w: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Non – malted maize </w:t>
            </w:r>
          </w:p>
        </w:tc>
        <w:tc>
          <w:tcPr>
            <w:tcW w:w="1648"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0.14</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±0.05</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0.14</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415"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0.17</w:t>
            </w:r>
            <w:r w:rsidRPr="00797B82">
              <w:rPr>
                <w:rFonts w:ascii="Times New Roman" w:hAnsi="Times New Roman" w:cs="Times New Roman"/>
                <w:sz w:val="24"/>
                <w:szCs w:val="24"/>
                <w:vertAlign w:val="superscript"/>
              </w:rPr>
              <w:t>b</w:t>
            </w:r>
            <w:r w:rsidRPr="00797B82">
              <w:rPr>
                <w:rFonts w:ascii="Times New Roman" w:hAnsi="Times New Roman" w:cs="Times New Roman"/>
                <w:bCs/>
                <w:sz w:val="24"/>
                <w:szCs w:val="24"/>
              </w:rPr>
              <w:t>± 0.22</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0.16</w:t>
            </w:r>
            <w:r w:rsidRPr="00797B82">
              <w:rPr>
                <w:rFonts w:ascii="Times New Roman" w:hAnsi="Times New Roman" w:cs="Times New Roman"/>
                <w:sz w:val="24"/>
                <w:szCs w:val="24"/>
                <w:vertAlign w:val="superscript"/>
              </w:rPr>
              <w:t>b</w:t>
            </w:r>
            <w:r w:rsidRPr="00797B82">
              <w:rPr>
                <w:rFonts w:ascii="Times New Roman" w:hAnsi="Times New Roman" w:cs="Times New Roman"/>
                <w:bCs/>
                <w:sz w:val="24"/>
                <w:szCs w:val="24"/>
              </w:rPr>
              <w:t>± 0.33</w:t>
            </w:r>
          </w:p>
        </w:tc>
        <w:tc>
          <w:tcPr>
            <w:tcW w:w="1403"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0.18</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0.23</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0.17</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44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0.05</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0.18</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403"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0.18</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0.06</w:t>
            </w:r>
          </w:p>
        </w:tc>
      </w:tr>
    </w:tbl>
    <w:p w:rsidR="00304B93" w:rsidRPr="00797B82" w:rsidRDefault="00B860B0" w:rsidP="00797B82">
      <w:pPr>
        <w:spacing w:line="240" w:lineRule="auto"/>
        <w:jc w:val="both"/>
        <w:rPr>
          <w:rFonts w:ascii="Times New Roman" w:hAnsi="Times New Roman" w:cs="Times New Roman"/>
          <w:b/>
          <w:sz w:val="24"/>
          <w:szCs w:val="24"/>
        </w:rPr>
      </w:pPr>
      <w:r w:rsidRPr="00797B82">
        <w:rPr>
          <w:rFonts w:ascii="Times New Roman" w:hAnsi="Times New Roman" w:cs="Times New Roman"/>
          <w:sz w:val="24"/>
          <w:szCs w:val="24"/>
        </w:rPr>
        <w:t xml:space="preserve">Values are means of triplicate determinations ± S.D. Means followed by different superscript letters in the same row indicate significant difference at (p&lt;0.05). </w:t>
      </w:r>
    </w:p>
    <w:p w:rsidR="00304B93" w:rsidRDefault="0068538D" w:rsidP="00797B82">
      <w:pPr>
        <w:spacing w:line="240" w:lineRule="auto"/>
        <w:jc w:val="both"/>
        <w:rPr>
          <w:rFonts w:ascii="Times New Roman" w:hAnsi="Times New Roman" w:cs="Times New Roman"/>
          <w:b/>
          <w:sz w:val="24"/>
          <w:szCs w:val="24"/>
        </w:rPr>
      </w:pPr>
      <w:r>
        <w:rPr>
          <w:rFonts w:ascii="Times New Roman" w:hAnsi="Times New Roman" w:cs="Times New Roman"/>
          <w:sz w:val="24"/>
          <w:szCs w:val="24"/>
        </w:rPr>
        <w:t>V</w:t>
      </w:r>
      <w:r w:rsidR="00B860B0" w:rsidRPr="00797B82">
        <w:rPr>
          <w:rFonts w:ascii="Times New Roman" w:hAnsi="Times New Roman" w:cs="Times New Roman"/>
          <w:sz w:val="24"/>
          <w:szCs w:val="24"/>
        </w:rPr>
        <w:t xml:space="preserve">ariation in pH and titratable acidity of paste from malted and non - malted maize during accelerated natural fermentation are </w:t>
      </w:r>
      <w:r w:rsidR="00E773CD">
        <w:rPr>
          <w:rFonts w:ascii="Times New Roman" w:hAnsi="Times New Roman" w:cs="Times New Roman"/>
          <w:sz w:val="24"/>
          <w:szCs w:val="24"/>
        </w:rPr>
        <w:t>presented</w:t>
      </w:r>
      <w:r w:rsidR="00B860B0" w:rsidRPr="00797B82">
        <w:rPr>
          <w:rFonts w:ascii="Times New Roman" w:hAnsi="Times New Roman" w:cs="Times New Roman"/>
          <w:sz w:val="24"/>
          <w:szCs w:val="24"/>
        </w:rPr>
        <w:t xml:space="preserve"> </w:t>
      </w:r>
      <w:r>
        <w:rPr>
          <w:rFonts w:ascii="Times New Roman" w:hAnsi="Times New Roman" w:cs="Times New Roman"/>
          <w:sz w:val="24"/>
          <w:szCs w:val="24"/>
        </w:rPr>
        <w:t xml:space="preserve">in </w:t>
      </w:r>
      <w:r w:rsidR="00B860B0" w:rsidRPr="00797B82">
        <w:rPr>
          <w:rFonts w:ascii="Times New Roman" w:hAnsi="Times New Roman" w:cs="Times New Roman"/>
          <w:sz w:val="24"/>
          <w:szCs w:val="24"/>
        </w:rPr>
        <w:t>Table 1.  Inocula recycling resulted in a pH reduction from 5.61 to 3.35 in non-malted products and from 5.37 to 3.27 in the malted samples during fermented. The titrata</w:t>
      </w:r>
      <w:r w:rsidR="00335E35" w:rsidRPr="00797B82">
        <w:rPr>
          <w:rFonts w:ascii="Times New Roman" w:hAnsi="Times New Roman" w:cs="Times New Roman"/>
          <w:sz w:val="24"/>
          <w:szCs w:val="24"/>
        </w:rPr>
        <w:t xml:space="preserve">ble acidity </w:t>
      </w:r>
      <w:r w:rsidR="006641F9" w:rsidRPr="00797B82">
        <w:rPr>
          <w:rFonts w:ascii="Times New Roman" w:hAnsi="Times New Roman" w:cs="Times New Roman"/>
          <w:sz w:val="24"/>
          <w:szCs w:val="24"/>
        </w:rPr>
        <w:t xml:space="preserve">significantly (p&lt;0.05) </w:t>
      </w:r>
      <w:r w:rsidR="00335E35" w:rsidRPr="00797B82">
        <w:rPr>
          <w:rFonts w:ascii="Times New Roman" w:hAnsi="Times New Roman" w:cs="Times New Roman"/>
          <w:sz w:val="24"/>
          <w:szCs w:val="24"/>
        </w:rPr>
        <w:t>increased from 0.14 to 0.1</w:t>
      </w:r>
      <w:r w:rsidR="00B860B0" w:rsidRPr="00797B82">
        <w:rPr>
          <w:rFonts w:ascii="Times New Roman" w:hAnsi="Times New Roman" w:cs="Times New Roman"/>
          <w:sz w:val="24"/>
          <w:szCs w:val="24"/>
        </w:rPr>
        <w:t xml:space="preserve">8 in non </w:t>
      </w:r>
      <w:r w:rsidR="00335E35" w:rsidRPr="00797B82">
        <w:rPr>
          <w:rFonts w:ascii="Times New Roman" w:hAnsi="Times New Roman" w:cs="Times New Roman"/>
          <w:sz w:val="24"/>
          <w:szCs w:val="24"/>
        </w:rPr>
        <w:t>- malted products and from 0.14 to 0.19</w:t>
      </w:r>
      <w:r w:rsidR="00B860B0" w:rsidRPr="00797B82">
        <w:rPr>
          <w:rFonts w:ascii="Times New Roman" w:hAnsi="Times New Roman" w:cs="Times New Roman"/>
          <w:sz w:val="24"/>
          <w:szCs w:val="24"/>
        </w:rPr>
        <w:t xml:space="preserve"> in-malted sample. The observed increase in titratable acidity could be due to dominance by lactic acid bacteria which degrade carbohydrates resulting in acidification. </w:t>
      </w:r>
      <w:r w:rsidR="006641F9" w:rsidRPr="00797B82">
        <w:rPr>
          <w:rFonts w:ascii="Times New Roman" w:hAnsi="Times New Roman" w:cs="Times New Roman"/>
          <w:sz w:val="24"/>
          <w:szCs w:val="24"/>
        </w:rPr>
        <w:t xml:space="preserve">Lactic acid is used as an index of activity for certain bacteria such as: </w:t>
      </w:r>
      <w:r w:rsidR="006641F9" w:rsidRPr="00797B82">
        <w:rPr>
          <w:rFonts w:ascii="Times New Roman" w:hAnsi="Times New Roman" w:cs="Times New Roman"/>
          <w:i/>
          <w:iCs/>
          <w:sz w:val="24"/>
          <w:szCs w:val="24"/>
        </w:rPr>
        <w:t>Streptococcus</w:t>
      </w:r>
      <w:r w:rsidR="006641F9" w:rsidRPr="00797B82">
        <w:rPr>
          <w:rFonts w:ascii="Times New Roman" w:hAnsi="Times New Roman" w:cs="Times New Roman"/>
          <w:sz w:val="24"/>
          <w:szCs w:val="24"/>
        </w:rPr>
        <w:t xml:space="preserve">, </w:t>
      </w:r>
      <w:r w:rsidR="006641F9" w:rsidRPr="00797B82">
        <w:rPr>
          <w:rFonts w:ascii="Times New Roman" w:hAnsi="Times New Roman" w:cs="Times New Roman"/>
          <w:i/>
          <w:iCs/>
          <w:sz w:val="24"/>
          <w:szCs w:val="24"/>
        </w:rPr>
        <w:t xml:space="preserve">Leuconostoc </w:t>
      </w:r>
      <w:r w:rsidR="006641F9" w:rsidRPr="00797B82">
        <w:rPr>
          <w:rFonts w:ascii="Times New Roman" w:hAnsi="Times New Roman" w:cs="Times New Roman"/>
          <w:sz w:val="24"/>
          <w:szCs w:val="24"/>
        </w:rPr>
        <w:t xml:space="preserve">and </w:t>
      </w:r>
      <w:r w:rsidR="006641F9" w:rsidRPr="00797B82">
        <w:rPr>
          <w:rFonts w:ascii="Times New Roman" w:hAnsi="Times New Roman" w:cs="Times New Roman"/>
          <w:i/>
          <w:iCs/>
          <w:sz w:val="24"/>
          <w:szCs w:val="24"/>
        </w:rPr>
        <w:t xml:space="preserve">Lactobacillus </w:t>
      </w:r>
      <w:r w:rsidR="006641F9" w:rsidRPr="00797B82">
        <w:rPr>
          <w:rFonts w:ascii="Times New Roman" w:hAnsi="Times New Roman" w:cs="Times New Roman"/>
          <w:sz w:val="24"/>
          <w:szCs w:val="24"/>
        </w:rPr>
        <w:t xml:space="preserve">species, which were isolated from the maize/ </w:t>
      </w:r>
      <w:r>
        <w:rPr>
          <w:rFonts w:ascii="Times New Roman" w:hAnsi="Times New Roman" w:cs="Times New Roman"/>
          <w:sz w:val="24"/>
          <w:szCs w:val="24"/>
        </w:rPr>
        <w:t xml:space="preserve">goundunt cake </w:t>
      </w:r>
      <w:r w:rsidR="006641F9" w:rsidRPr="00797B82">
        <w:rPr>
          <w:rFonts w:ascii="Times New Roman" w:hAnsi="Times New Roman" w:cs="Times New Roman"/>
          <w:sz w:val="24"/>
          <w:szCs w:val="24"/>
        </w:rPr>
        <w:t xml:space="preserve">products </w:t>
      </w:r>
      <w:r w:rsidR="006641F9" w:rsidRPr="00797B82">
        <w:rPr>
          <w:rFonts w:ascii="Times New Roman" w:hAnsi="Times New Roman" w:cs="Times New Roman"/>
          <w:sz w:val="24"/>
          <w:szCs w:val="24"/>
        </w:rPr>
        <w:fldChar w:fldCharType="begin" w:fldLock="1"/>
      </w:r>
      <w:r w:rsidR="00911D04" w:rsidRPr="00797B82">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6641F9" w:rsidRPr="00797B82">
        <w:rPr>
          <w:rFonts w:ascii="Times New Roman" w:hAnsi="Times New Roman" w:cs="Times New Roman"/>
          <w:sz w:val="24"/>
          <w:szCs w:val="24"/>
        </w:rPr>
        <w:fldChar w:fldCharType="separate"/>
      </w:r>
      <w:r w:rsidR="006641F9" w:rsidRPr="00797B82">
        <w:rPr>
          <w:rFonts w:ascii="Times New Roman" w:hAnsi="Times New Roman" w:cs="Times New Roman"/>
          <w:noProof/>
          <w:sz w:val="24"/>
          <w:szCs w:val="24"/>
        </w:rPr>
        <w:t>(Ariahu et al, 2009)</w:t>
      </w:r>
      <w:r w:rsidR="006641F9" w:rsidRPr="00797B82">
        <w:rPr>
          <w:rFonts w:ascii="Times New Roman" w:hAnsi="Times New Roman" w:cs="Times New Roman"/>
          <w:sz w:val="24"/>
          <w:szCs w:val="24"/>
        </w:rPr>
        <w:fldChar w:fldCharType="end"/>
      </w:r>
      <w:r w:rsidR="006641F9" w:rsidRPr="00797B82">
        <w:rPr>
          <w:rFonts w:ascii="Times New Roman" w:hAnsi="Times New Roman" w:cs="Times New Roman"/>
          <w:sz w:val="24"/>
          <w:szCs w:val="24"/>
        </w:rPr>
        <w:t xml:space="preserve">. These microorganisms produce lactic acid in considerable amounts and are used in the manufacture of acid foods. Pure cultures of these bacteria are added to the raw material or the naturally occurring bacteria are encouraged to multiply as is done with accelerated fermentations. </w:t>
      </w:r>
      <w:r w:rsidR="00B860B0" w:rsidRPr="00797B82">
        <w:rPr>
          <w:rFonts w:ascii="Times New Roman" w:hAnsi="Times New Roman" w:cs="Times New Roman"/>
          <w:sz w:val="24"/>
          <w:szCs w:val="24"/>
        </w:rPr>
        <w:t xml:space="preserve">These observations are in conformity with earlier studies by </w:t>
      </w:r>
      <w:r w:rsidR="00B860B0" w:rsidRPr="00797B82">
        <w:rPr>
          <w:rFonts w:ascii="Times New Roman" w:hAnsi="Times New Roman" w:cs="Times New Roman"/>
          <w:sz w:val="24"/>
          <w:szCs w:val="24"/>
        </w:rPr>
        <w:fldChar w:fldCharType="begin" w:fldLock="1"/>
      </w:r>
      <w:r w:rsidR="004F4019" w:rsidRPr="00797B82">
        <w:rPr>
          <w:rFonts w:ascii="Times New Roman" w:hAnsi="Times New Roman" w:cs="Times New Roman"/>
          <w:sz w:val="24"/>
          <w:szCs w:val="24"/>
        </w:rPr>
        <w:instrText>ADDIN CSL_CITATION {"citationItems":[{"id":"ITEM-1","itemData":{"DOI":"10.4314/jasem.v21i5.17","abstract":"; Effect of fermentation and malting on some cereal weaning foods enriched with African locust beans were carried out. Cereals (wheat and millet) were malted for the period of 144 hours and further fermented for 48 hours by natural fermentation. The millet, wheat and locust bean flours were mixed together in the ratio 70:70:40 (w/w) to produce fortified fermented-malted food .The same ratio were used in the formulation of unmalted /unfermented food and fortified products. Microbial analysis of the prepared foods were carried out using pour plate method. Physicochemical, proximate analysis were carried out using standard procedures. Nine (9) points hedonic scale were used for the sensory evaluation on the products .Bacteria such as Lactobacillus sp, Bacillus sp, Clostridium sp, Leuconostoc sp, Staphylococcus sp, Streptococcus sp, E.coli, Salmonella sp and fungal isolates include Aspergillu ssp, Saccharomyces sp, Candida sp, Penicillium sp, Mucor and Rhizopus sp were isolated from the fermented grains. Staphylococcus sp, E.coli, Salmonella sp and some Moulds were isolated after 24 hours of fermentation and malting of the grains. The pH of 3.89 in millet and 4.04 in wheat were observed during malting and fermentation processes. Total titratable acidity (TTA) of malted/fermented millet was 2.46% and wheat had 2.31% TTA. Percentage crude protein increased from 3.33% in malted/fermented blend (sample A) to 6.3% while unmalted/unfermented (sample B) and fortified product (sample C) had decrease in % crude protein. Percentage fat content decreased from 6.17% in sample A to 5.9%. The % crude carbohydrate content decrease from 80.43 in sample A to 80.15 but higher values were obtained in sample B with sample C having 80.35%.Percentage moisture and ash content decreased after malting and fermentation in sample A and B except in sample C. The mean scores of sensory evaluation revealed that the formulated malted/fermented and fortified foods were liked very much compared to the unmalted/unfermented foods which are moderately and slightly liked. © JASEM https://dx.doi.org/10.4314/jasem.v21i5.17","author":[{"dropping-particle":"","family":"Mohammed","given":"S.S.D.","non-dropping-particle":"","parse-names":false,"suffix":""},{"dropping-particle":"","family":"Orukotan","given":"A.A.","non-dropping-particle":"","parse-names":false,"suffix":""},{"dropping-particle":"","family":"Musa","given":"J","non-dropping-particle":"","parse-names":false,"suffix":""}],"container-title":"Journal of Applied Sciences and Environmental Management","id":"ITEM-1","issue":"5","issued":{"date-parts":[["2017"]]},"page":"911","title":"Effect of fermentation and malting on some cereal weaning foods enriched with African locust beans","type":"article-journal","volume":"21"},"uris":["http://www.mendeley.com/documents/?uuid=54562ccb-ef79-4e0c-88b0-bd9bb62aeb0f"]}],"mendeley":{"formattedCitation":"(Mohammed et al., 2017)","manualFormatting":"Mohammed et al.( 2017)","plainTextFormattedCitation":"(Mohammed et al., 2017)","previouslyFormattedCitation":"(Mohammed et al., 2017)"},"properties":{"noteIndex":0},"schema":"https://github.com/citation-style-language/schema/raw/master/csl-citation.json"}</w:instrText>
      </w:r>
      <w:r w:rsidR="00B860B0" w:rsidRPr="00797B82">
        <w:rPr>
          <w:rFonts w:ascii="Times New Roman" w:hAnsi="Times New Roman" w:cs="Times New Roman"/>
          <w:sz w:val="24"/>
          <w:szCs w:val="24"/>
        </w:rPr>
        <w:fldChar w:fldCharType="separate"/>
      </w:r>
      <w:r w:rsidR="00B860B0" w:rsidRPr="00797B82">
        <w:rPr>
          <w:rFonts w:ascii="Times New Roman" w:hAnsi="Times New Roman" w:cs="Times New Roman"/>
          <w:noProof/>
          <w:sz w:val="24"/>
          <w:szCs w:val="24"/>
        </w:rPr>
        <w:t>Mohammed et al.( 2017)</w:t>
      </w:r>
      <w:r w:rsidR="00B860B0" w:rsidRPr="00797B82">
        <w:rPr>
          <w:rFonts w:ascii="Times New Roman" w:hAnsi="Times New Roman" w:cs="Times New Roman"/>
          <w:sz w:val="24"/>
          <w:szCs w:val="24"/>
        </w:rPr>
        <w:fldChar w:fldCharType="end"/>
      </w:r>
      <w:r w:rsidR="00E773CD">
        <w:rPr>
          <w:rFonts w:ascii="Times New Roman" w:hAnsi="Times New Roman" w:cs="Times New Roman"/>
          <w:sz w:val="24"/>
          <w:szCs w:val="24"/>
        </w:rPr>
        <w:t xml:space="preserve">; </w:t>
      </w:r>
      <w:r w:rsidR="00E773CD">
        <w:rPr>
          <w:rFonts w:ascii="Times New Roman" w:hAnsi="Times New Roman" w:cs="Times New Roman"/>
          <w:sz w:val="24"/>
          <w:szCs w:val="24"/>
        </w:rPr>
        <w:fldChar w:fldCharType="begin" w:fldLock="1"/>
      </w:r>
      <w:r w:rsidR="00C80C2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E773CD">
        <w:rPr>
          <w:rFonts w:ascii="Times New Roman" w:hAnsi="Times New Roman" w:cs="Times New Roman"/>
          <w:sz w:val="24"/>
          <w:szCs w:val="24"/>
        </w:rPr>
        <w:fldChar w:fldCharType="separate"/>
      </w:r>
      <w:r w:rsidR="00E773CD" w:rsidRPr="00E773CD">
        <w:rPr>
          <w:rFonts w:ascii="Times New Roman" w:hAnsi="Times New Roman" w:cs="Times New Roman"/>
          <w:noProof/>
          <w:sz w:val="24"/>
          <w:szCs w:val="24"/>
        </w:rPr>
        <w:t>Egbegbedia</w:t>
      </w:r>
      <w:r w:rsidR="00E773CD">
        <w:rPr>
          <w:rFonts w:ascii="Times New Roman" w:hAnsi="Times New Roman" w:cs="Times New Roman"/>
          <w:noProof/>
          <w:sz w:val="24"/>
          <w:szCs w:val="24"/>
        </w:rPr>
        <w:t xml:space="preserve"> et al.</w:t>
      </w:r>
      <w:r w:rsidR="00E773CD" w:rsidRPr="00E773CD">
        <w:rPr>
          <w:rFonts w:ascii="Times New Roman" w:hAnsi="Times New Roman" w:cs="Times New Roman"/>
          <w:noProof/>
          <w:sz w:val="24"/>
          <w:szCs w:val="24"/>
        </w:rPr>
        <w:t xml:space="preserve">  </w:t>
      </w:r>
      <w:r w:rsidR="00E773CD">
        <w:rPr>
          <w:rFonts w:ascii="Times New Roman" w:hAnsi="Times New Roman" w:cs="Times New Roman"/>
          <w:noProof/>
          <w:sz w:val="24"/>
          <w:szCs w:val="24"/>
        </w:rPr>
        <w:t>(</w:t>
      </w:r>
      <w:r w:rsidR="00E773CD" w:rsidRPr="00E773CD">
        <w:rPr>
          <w:rFonts w:ascii="Times New Roman" w:hAnsi="Times New Roman" w:cs="Times New Roman"/>
          <w:noProof/>
          <w:sz w:val="24"/>
          <w:szCs w:val="24"/>
        </w:rPr>
        <w:t>2025)</w:t>
      </w:r>
      <w:r w:rsidR="00E773CD">
        <w:rPr>
          <w:rFonts w:ascii="Times New Roman" w:hAnsi="Times New Roman" w:cs="Times New Roman"/>
          <w:sz w:val="24"/>
          <w:szCs w:val="24"/>
        </w:rPr>
        <w:fldChar w:fldCharType="end"/>
      </w:r>
      <w:r w:rsidR="00B860B0" w:rsidRPr="00797B82">
        <w:rPr>
          <w:rFonts w:ascii="Times New Roman" w:hAnsi="Times New Roman" w:cs="Times New Roman"/>
          <w:sz w:val="24"/>
          <w:szCs w:val="24"/>
        </w:rPr>
        <w:t>, according to their</w:t>
      </w:r>
      <w:r w:rsidR="00E773CD">
        <w:rPr>
          <w:rFonts w:ascii="Times New Roman" w:hAnsi="Times New Roman" w:cs="Times New Roman"/>
          <w:sz w:val="24"/>
          <w:szCs w:val="24"/>
        </w:rPr>
        <w:t xml:space="preserve"> report on cereal weaning foods. T</w:t>
      </w:r>
      <w:r w:rsidR="00B860B0" w:rsidRPr="00797B82">
        <w:rPr>
          <w:rFonts w:ascii="Times New Roman" w:hAnsi="Times New Roman" w:cs="Times New Roman"/>
          <w:sz w:val="24"/>
          <w:szCs w:val="24"/>
        </w:rPr>
        <w:t>he lower pH or higher acidity observed in the germinated meal could be due to availability of more readily fermentable sugars as a result of accumulation through the breakdown of polysaccharides during the germination process</w:t>
      </w:r>
      <w:r w:rsidR="00E773CD">
        <w:rPr>
          <w:rFonts w:ascii="Times New Roman" w:hAnsi="Times New Roman" w:cs="Times New Roman"/>
          <w:sz w:val="24"/>
          <w:szCs w:val="24"/>
        </w:rPr>
        <w:t xml:space="preserve"> </w:t>
      </w:r>
      <w:r w:rsidR="00E773CD">
        <w:rPr>
          <w:rFonts w:ascii="Times New Roman" w:hAnsi="Times New Roman" w:cs="Times New Roman"/>
          <w:sz w:val="24"/>
          <w:szCs w:val="24"/>
        </w:rPr>
        <w:fldChar w:fldCharType="begin" w:fldLock="1"/>
      </w:r>
      <w:r w:rsidR="00E773CD">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E773CD">
        <w:rPr>
          <w:rFonts w:ascii="Times New Roman" w:hAnsi="Times New Roman" w:cs="Times New Roman"/>
          <w:sz w:val="24"/>
          <w:szCs w:val="24"/>
        </w:rPr>
        <w:fldChar w:fldCharType="separate"/>
      </w:r>
      <w:r w:rsidR="00E773CD">
        <w:rPr>
          <w:rFonts w:ascii="Times New Roman" w:hAnsi="Times New Roman" w:cs="Times New Roman"/>
          <w:noProof/>
          <w:sz w:val="24"/>
          <w:szCs w:val="24"/>
        </w:rPr>
        <w:t>(Ariahu et al.</w:t>
      </w:r>
      <w:r w:rsidR="00E773CD" w:rsidRPr="00E773CD">
        <w:rPr>
          <w:rFonts w:ascii="Times New Roman" w:hAnsi="Times New Roman" w:cs="Times New Roman"/>
          <w:noProof/>
          <w:sz w:val="24"/>
          <w:szCs w:val="24"/>
        </w:rPr>
        <w:t>, 2009)</w:t>
      </w:r>
      <w:r w:rsidR="00E773CD">
        <w:rPr>
          <w:rFonts w:ascii="Times New Roman" w:hAnsi="Times New Roman" w:cs="Times New Roman"/>
          <w:sz w:val="24"/>
          <w:szCs w:val="24"/>
        </w:rPr>
        <w:fldChar w:fldCharType="end"/>
      </w:r>
      <w:r w:rsidR="00B860B0" w:rsidRPr="00797B82">
        <w:rPr>
          <w:rFonts w:ascii="Times New Roman" w:hAnsi="Times New Roman" w:cs="Times New Roman"/>
          <w:sz w:val="24"/>
          <w:szCs w:val="24"/>
        </w:rPr>
        <w:t xml:space="preserve">. Both pH and titratable acidity of the samples stabilized after 3-4 days of accelerated fermentation by remaining fairly constant with further increase in fermentation cycles. </w:t>
      </w:r>
      <w:r w:rsidR="00B860B0" w:rsidRPr="00797B82">
        <w:rPr>
          <w:rFonts w:ascii="Times New Roman" w:hAnsi="Times New Roman" w:cs="Times New Roman"/>
          <w:b/>
          <w:sz w:val="24"/>
          <w:szCs w:val="24"/>
        </w:rPr>
        <w:t xml:space="preserve"> </w:t>
      </w:r>
    </w:p>
    <w:p w:rsidR="000C70E4" w:rsidRDefault="000C70E4" w:rsidP="00797B82">
      <w:pPr>
        <w:spacing w:line="240" w:lineRule="auto"/>
        <w:jc w:val="both"/>
        <w:rPr>
          <w:rFonts w:ascii="Times New Roman" w:hAnsi="Times New Roman" w:cs="Times New Roman"/>
          <w:b/>
          <w:sz w:val="24"/>
          <w:szCs w:val="24"/>
        </w:rPr>
      </w:pPr>
    </w:p>
    <w:p w:rsidR="000C70E4" w:rsidRDefault="000C70E4"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496285" w:rsidRPr="00496285" w:rsidRDefault="00496285" w:rsidP="00797B82">
      <w:pPr>
        <w:spacing w:line="240" w:lineRule="auto"/>
        <w:jc w:val="both"/>
        <w:rPr>
          <w:rFonts w:ascii="Times New Roman" w:hAnsi="Times New Roman" w:cs="Times New Roman"/>
          <w:b/>
          <w:sz w:val="24"/>
          <w:szCs w:val="24"/>
        </w:rPr>
      </w:pPr>
      <w:r w:rsidRPr="00496285">
        <w:rPr>
          <w:rFonts w:ascii="Times New Roman" w:hAnsi="Times New Roman" w:cs="Times New Roman"/>
          <w:b/>
          <w:sz w:val="24"/>
          <w:szCs w:val="24"/>
        </w:rPr>
        <w:t xml:space="preserve">3.2 Proximate composition of maize and groundnut cake used in product formulations </w:t>
      </w:r>
    </w:p>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Table 2: Proximate composition (g/100g solid) of maize and groundnut cake used in product formulations </w:t>
      </w:r>
    </w:p>
    <w:tbl>
      <w:tblPr>
        <w:tblStyle w:val="ListTable6Colorful1"/>
        <w:tblW w:w="10302" w:type="dxa"/>
        <w:shd w:val="clear" w:color="auto" w:fill="FFFFFF" w:themeFill="background1"/>
        <w:tblLook w:val="04A0" w:firstRow="1" w:lastRow="0" w:firstColumn="1" w:lastColumn="0" w:noHBand="0" w:noVBand="1"/>
      </w:tblPr>
      <w:tblGrid>
        <w:gridCol w:w="1523"/>
        <w:gridCol w:w="1645"/>
        <w:gridCol w:w="1710"/>
        <w:gridCol w:w="1800"/>
        <w:gridCol w:w="1710"/>
        <w:gridCol w:w="1914"/>
      </w:tblGrid>
      <w:tr w:rsidR="00304B93" w:rsidRPr="00797B82" w:rsidTr="00304B93">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304B93" w:rsidP="00797B82">
            <w:pPr>
              <w:spacing w:after="0" w:line="240" w:lineRule="auto"/>
              <w:jc w:val="both"/>
              <w:rPr>
                <w:rFonts w:ascii="Times New Roman" w:hAnsi="Times New Roman" w:cs="Times New Roman"/>
                <w:b w:val="0"/>
                <w:bCs w:val="0"/>
                <w:sz w:val="24"/>
                <w:szCs w:val="24"/>
              </w:rPr>
            </w:pPr>
          </w:p>
        </w:tc>
        <w:tc>
          <w:tcPr>
            <w:tcW w:w="6865" w:type="dxa"/>
            <w:gridSpan w:val="4"/>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97B82">
              <w:rPr>
                <w:rFonts w:ascii="Times New Roman" w:hAnsi="Times New Roman" w:cs="Times New Roman"/>
                <w:sz w:val="24"/>
                <w:szCs w:val="24"/>
              </w:rPr>
              <w:t>Product</w:t>
            </w:r>
          </w:p>
        </w:tc>
        <w:tc>
          <w:tcPr>
            <w:tcW w:w="1914"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Nutrient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MFM</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MNFM</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NMFM</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NMNFM</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GC </w:t>
            </w:r>
          </w:p>
        </w:tc>
      </w:tr>
      <w:tr w:rsidR="00304B93" w:rsidRPr="00797B82" w:rsidTr="00304B93">
        <w:trPr>
          <w:trHeight w:val="66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Moisture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8.53</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0.11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9.17</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6.50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r>
      <w:tr w:rsidR="00304B93" w:rsidRPr="00797B82" w:rsidTr="00304B93">
        <w:trPr>
          <w:trHeight w:val="317"/>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Protein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12.70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0.31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11.93</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0.91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11.80</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10.80</w:t>
            </w:r>
            <w:r w:rsidRPr="00797B82">
              <w:rPr>
                <w:rFonts w:ascii="Times New Roman" w:hAnsi="Times New Roman" w:cs="Times New Roman"/>
                <w:sz w:val="24"/>
                <w:szCs w:val="24"/>
                <w:vertAlign w:val="superscript"/>
              </w:rPr>
              <w:t>e</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57.80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0.91</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Crude fat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2.53</w:t>
            </w:r>
            <w:r w:rsidRPr="00797B82">
              <w:rPr>
                <w:rFonts w:ascii="Times New Roman" w:hAnsi="Times New Roman" w:cs="Times New Roman"/>
                <w:sz w:val="24"/>
                <w:szCs w:val="24"/>
                <w:vertAlign w:val="superscript"/>
              </w:rPr>
              <w:t>e</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0.11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3.30</w:t>
            </w:r>
            <w:r w:rsidRPr="00797B82">
              <w:rPr>
                <w:rFonts w:ascii="Times New Roman" w:hAnsi="Times New Roman" w:cs="Times New Roman"/>
                <w:sz w:val="24"/>
                <w:szCs w:val="24"/>
                <w:vertAlign w:val="superscript"/>
              </w:rPr>
              <w:t>c</w:t>
            </w:r>
            <w:r w:rsidRPr="00797B82">
              <w:rPr>
                <w:rFonts w:ascii="Times New Roman" w:hAnsi="Times New Roman" w:cs="Times New Roman"/>
                <w:bCs/>
                <w:sz w:val="24"/>
                <w:szCs w:val="24"/>
              </w:rPr>
              <w:t>± 0.01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3.01</w:t>
            </w:r>
            <w:r w:rsidRPr="00797B82">
              <w:rPr>
                <w:rFonts w:ascii="Times New Roman" w:hAnsi="Times New Roman" w:cs="Times New Roman"/>
                <w:sz w:val="24"/>
                <w:szCs w:val="24"/>
                <w:vertAlign w:val="superscript"/>
              </w:rPr>
              <w:t>d</w:t>
            </w:r>
            <w:r w:rsidRPr="00797B82">
              <w:rPr>
                <w:rFonts w:ascii="Times New Roman" w:hAnsi="Times New Roman" w:cs="Times New Roman"/>
                <w:bCs/>
                <w:sz w:val="24"/>
                <w:szCs w:val="24"/>
              </w:rPr>
              <w:t>± 0.32</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3.77</w:t>
            </w:r>
            <w:r w:rsidRPr="00797B82">
              <w:rPr>
                <w:rFonts w:ascii="Times New Roman" w:hAnsi="Times New Roman" w:cs="Times New Roman"/>
                <w:sz w:val="24"/>
                <w:szCs w:val="24"/>
                <w:vertAlign w:val="superscript"/>
              </w:rPr>
              <w:t>b</w:t>
            </w:r>
            <w:r w:rsidRPr="00797B82">
              <w:rPr>
                <w:rFonts w:ascii="Times New Roman" w:hAnsi="Times New Roman" w:cs="Times New Roman"/>
                <w:bCs/>
                <w:sz w:val="24"/>
                <w:szCs w:val="24"/>
              </w:rPr>
              <w:t>± 0.05</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8.50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Ash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1.08</w:t>
            </w:r>
            <w:r w:rsidR="00B05DEA"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1.13</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0.05</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1.11</w:t>
            </w:r>
            <w:r w:rsidR="00B05DEA"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1.08</w:t>
            </w:r>
            <w:r w:rsidR="00B05DEA"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3.60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Carbohydrate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75.19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0.05</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75.64</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75.08</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75.35</w:t>
            </w:r>
            <w:r w:rsidRPr="00797B82">
              <w:rPr>
                <w:rFonts w:ascii="Times New Roman" w:hAnsi="Times New Roman" w:cs="Times New Roman"/>
                <w:sz w:val="24"/>
                <w:szCs w:val="24"/>
                <w:vertAlign w:val="superscript"/>
              </w:rPr>
              <w:t>a</w:t>
            </w:r>
            <w:r w:rsidRPr="00797B82">
              <w:rPr>
                <w:rFonts w:ascii="Times New Roman" w:hAnsi="Times New Roman" w:cs="Times New Roman"/>
                <w:bCs/>
                <w:sz w:val="24"/>
                <w:szCs w:val="24"/>
              </w:rPr>
              <w:t>± 0.06</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23.60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0.27</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537031" w:rsidRDefault="00537031" w:rsidP="00797B82">
            <w:pPr>
              <w:spacing w:after="0" w:line="240" w:lineRule="auto"/>
              <w:jc w:val="both"/>
              <w:rPr>
                <w:rFonts w:ascii="Times New Roman" w:hAnsi="Times New Roman" w:cs="Times New Roman"/>
                <w:bCs w:val="0"/>
                <w:sz w:val="24"/>
                <w:szCs w:val="24"/>
                <w:highlight w:val="yellow"/>
              </w:rPr>
            </w:pPr>
            <w:r w:rsidRPr="00537031">
              <w:rPr>
                <w:rFonts w:ascii="Times New Roman" w:hAnsi="Times New Roman" w:cs="Times New Roman"/>
                <w:b w:val="0"/>
                <w:sz w:val="24"/>
                <w:szCs w:val="24"/>
                <w:highlight w:val="yellow"/>
              </w:rPr>
              <w:t>Energy (kc</w:t>
            </w:r>
            <w:r w:rsidR="00B860B0" w:rsidRPr="00537031">
              <w:rPr>
                <w:rFonts w:ascii="Times New Roman" w:hAnsi="Times New Roman" w:cs="Times New Roman"/>
                <w:b w:val="0"/>
                <w:sz w:val="24"/>
                <w:szCs w:val="24"/>
                <w:highlight w:val="yellow"/>
              </w:rPr>
              <w:t>al)</w:t>
            </w:r>
          </w:p>
        </w:tc>
        <w:tc>
          <w:tcPr>
            <w:tcW w:w="1645"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374.33</w:t>
            </w:r>
            <w:r w:rsidRPr="00537031">
              <w:rPr>
                <w:rFonts w:ascii="Times New Roman" w:hAnsi="Times New Roman" w:cs="Times New Roman"/>
                <w:sz w:val="24"/>
                <w:szCs w:val="24"/>
                <w:highlight w:val="yellow"/>
                <w:vertAlign w:val="superscript"/>
              </w:rPr>
              <w:t>b</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0.08</w:t>
            </w:r>
          </w:p>
        </w:tc>
        <w:tc>
          <w:tcPr>
            <w:tcW w:w="1710"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379.85</w:t>
            </w:r>
            <w:r w:rsidRPr="00537031">
              <w:rPr>
                <w:rFonts w:ascii="Times New Roman" w:hAnsi="Times New Roman" w:cs="Times New Roman"/>
                <w:sz w:val="24"/>
                <w:szCs w:val="24"/>
                <w:highlight w:val="yellow"/>
                <w:vertAlign w:val="superscript"/>
              </w:rPr>
              <w:t>b</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0.07</w:t>
            </w:r>
          </w:p>
        </w:tc>
        <w:tc>
          <w:tcPr>
            <w:tcW w:w="1800"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374.61</w:t>
            </w:r>
            <w:r w:rsidRPr="00537031">
              <w:rPr>
                <w:rFonts w:ascii="Times New Roman" w:hAnsi="Times New Roman" w:cs="Times New Roman"/>
                <w:sz w:val="24"/>
                <w:szCs w:val="24"/>
                <w:highlight w:val="yellow"/>
                <w:vertAlign w:val="superscript"/>
              </w:rPr>
              <w:t>b</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0.51</w:t>
            </w:r>
          </w:p>
        </w:tc>
        <w:tc>
          <w:tcPr>
            <w:tcW w:w="1710"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377.85</w:t>
            </w:r>
            <w:r w:rsidRPr="00537031">
              <w:rPr>
                <w:rFonts w:ascii="Times New Roman" w:hAnsi="Times New Roman" w:cs="Times New Roman"/>
                <w:sz w:val="24"/>
                <w:szCs w:val="24"/>
                <w:highlight w:val="yellow"/>
                <w:vertAlign w:val="superscript"/>
              </w:rPr>
              <w:t>b</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0.01</w:t>
            </w:r>
          </w:p>
        </w:tc>
        <w:tc>
          <w:tcPr>
            <w:tcW w:w="1914"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402.00</w:t>
            </w:r>
            <w:r w:rsidRPr="00537031">
              <w:rPr>
                <w:rFonts w:ascii="Times New Roman" w:hAnsi="Times New Roman" w:cs="Times New Roman"/>
                <w:sz w:val="24"/>
                <w:szCs w:val="24"/>
                <w:highlight w:val="yellow"/>
                <w:vertAlign w:val="superscript"/>
              </w:rPr>
              <w:t>a</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0.02</w:t>
            </w:r>
          </w:p>
        </w:tc>
      </w:tr>
    </w:tbl>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Values are means of triplicate determinations ± S.D. Means followed by different superscript letters in the same row indicate significant difference at (p&lt;0.05). MFM:  Malted Fermented Maize, MNFM:   Malted Non - Fermented Maize, NMFM:  Non- Malted Fermented Maize, NMNFM: Non- Malted Non - Fermented Maize, GC: Groundnut cake </w:t>
      </w:r>
    </w:p>
    <w:p w:rsidR="005C2434" w:rsidRPr="005C2434" w:rsidRDefault="00B860B0" w:rsidP="005C2434">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The proximate composition of maize and groundnut cake used in product formulations are </w:t>
      </w:r>
      <w:r w:rsidR="00E773CD">
        <w:rPr>
          <w:rFonts w:ascii="Times New Roman" w:hAnsi="Times New Roman" w:cs="Times New Roman"/>
          <w:sz w:val="24"/>
          <w:szCs w:val="24"/>
        </w:rPr>
        <w:t>presented</w:t>
      </w:r>
      <w:r w:rsidRPr="00797B82">
        <w:rPr>
          <w:rFonts w:ascii="Times New Roman" w:hAnsi="Times New Roman" w:cs="Times New Roman"/>
          <w:sz w:val="24"/>
          <w:szCs w:val="24"/>
        </w:rPr>
        <w:t xml:space="preserve"> in Table 2</w:t>
      </w:r>
      <w:r w:rsidR="00E773CD">
        <w:rPr>
          <w:rFonts w:ascii="Times New Roman" w:hAnsi="Times New Roman" w:cs="Times New Roman"/>
          <w:sz w:val="24"/>
          <w:szCs w:val="24"/>
        </w:rPr>
        <w:t xml:space="preserve">. </w:t>
      </w:r>
      <w:r w:rsidRPr="00797B82">
        <w:rPr>
          <w:rFonts w:ascii="Times New Roman" w:hAnsi="Times New Roman" w:cs="Times New Roman"/>
          <w:sz w:val="24"/>
          <w:szCs w:val="24"/>
        </w:rPr>
        <w:t>Germination and/or fermentation resulted in a significant (&lt;0.05) increase in protein content. The increase in protein content in mated – fermented samples could be attributed to the possible secretion of some extracellular enzymes (proteins) such as amylases, linamarases and cellulose. This might also result from the increase in the cell number of the fermenting microorganisms or their ability to synthesize them (biosynthesis). Protein and fat were parts of the major constituents of microbial cells (</w:t>
      </w: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ADDIN CSL_CITATION {"citationItems":[{"id":"ITEM-1","itemData":{"author":[{"dropping-particle":"","family":"Igbabul, B.D, Amove, J., and Twadue","given":"I.","non-dropping-particle":"","parse-names":false,"suffix":""}],"container-title":"African Journal of Food Science and Technology","id":"ITEM-1","issue":"3","issued":{"date-parts":[["2014"]]},"page":"67-74","title":"Effect of fermentation on the proximate composition , antinutritional factors and functional properties of cocoyam ( Colocasia esculenta ) flour","type":"article-journal","volume":"5"},"uris":["http://www.mendeley.com/documents/?uuid=a9ecb638-60cb-4412-b9d7-01e0ddbd787d"]}],"mendeley":{"formattedCitation":"(Igbabul, B.D, Amove, J., and Twadue, 2014)","manualFormatting":"Igbabul  et al., 2014)","plainTextFormattedCitation":"(Igbabul, B.D, Amove, J., and Twadue, 2014)","previouslyFormattedCitation":"(Igbabul, B.D, Amove, J., and Twadue, 2014)"},"properties":{"noteIndex":0},"schema":"https://github.com/citation-style-language/schema/raw/master/csl-citation.json"}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Igbabul  et al., 2014)</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w:t>
      </w:r>
      <w:r w:rsidRPr="00797B82">
        <w:rPr>
          <w:rFonts w:ascii="Times New Roman" w:hAnsi="Times New Roman" w:cs="Times New Roman"/>
          <w:bCs/>
          <w:color w:val="000000"/>
          <w:sz w:val="24"/>
          <w:szCs w:val="24"/>
        </w:rPr>
        <w:t xml:space="preserve"> Fermentation for 24 hour increased protein content due to loss of carbohydrates (Osman, 2011). </w:t>
      </w:r>
      <w:r w:rsidRPr="00797B82">
        <w:rPr>
          <w:rFonts w:ascii="Times New Roman" w:hAnsi="Times New Roman" w:cs="Times New Roman"/>
          <w:sz w:val="24"/>
          <w:szCs w:val="24"/>
        </w:rPr>
        <w:t xml:space="preserve">The multiplication of the fungi in the mash in the form of single-cell proteins could also provide an explanation for the increase in the protein content of fermented products. The result of this research agrees with the earlier reports by </w:t>
      </w: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ADDIN CSL_CITATION {"citationItems":[{"id":"ITEM-1","itemData":{"author":[{"dropping-particle":"","family":"Igbabul, B.D, Amove, J., and Twadue","given":"I.","non-dropping-particle":"","parse-names":false,"suffix":""}],"container-title":"African Journal of Food Science and Technology","id":"ITEM-1","issue":"3","issued":{"date-parts":[["2014"]]},"page":"67-74","title":"Effect of fermentation on the proximate composition , antinutritional factors and functional properties of cocoyam ( Colocasia esculenta ) flour","type":"article-journal","volume":"5"},"uris":["http://www.mendeley.com/documents/?uuid=a9ecb638-60cb-4412-b9d7-01e0ddbd787d"]}],"mendeley":{"formattedCitation":"(Igbabul, B.D, Amove, J., and Twadue, 2014)","manualFormatting":"Igbabul  et al., (2014)","plainTextFormattedCitation":"(Igbabul, B.D, Amove, J., and Twadue, 2014)","previouslyFormattedCitation":"(Igbabul, B.D, Amove, J., and Twadue, 2014)"},"properties":{"noteIndex":0},"schema":"https://github.com/citation-style-language/schema/raw/master/csl-citation.json"}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Igbabul  et al., (2014)</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Utilization  of  carbohydrates  by microorganisms  for  energy  purposes  during fermentation  leads  to  concentration  of  nitrogen  content which is an index of protein content in foods </w:t>
      </w: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ADDIN CSL_CITATION {"citationItems":[{"id":"ITEM-1","itemData":{"DOI":"10.36348/sjpm.2019.v04i12.003","ISSN":"25183362","abstract":"The aim of this study was to formulate and evaluate the chemical, functional, microbial and sensory attributes of complementary food from blends of sorghum, pumpkin seed and carrot. Sorghum and pumpkin seeds in the ratio of 70:30 (A), 60:40 (B), respectively were co-fermented aerobically for 24, 48, and 72 h at room temperature (30 oC). In the same ratio as samples (A) and (B), control (C) and (D) were unfermented. Carrots (20% W/W) was added to all the samples. The samples were subjected to chemical, anti-nutritional, functional, microbial and organoleptic properties using standard methods. The protein content of the fermented samples was higher than that of the unfermented samples. Tannins and phytates decreased after fermentation. Microbial counts decreased as fermentation progressed to 72 h. Water and oil absorption capacity, solubility index, bulk density and least gelation concentration were within the acceptable ranges for complementary food. Leucine and Lysine contents were high in all the samples. Histidine, isoleucine and methionine were higher in co-fermented samples than unfermented samples. The carotenoid value in co-fermented mixture was comparable to recommended daily allowance (RDA) for complementary food value for 10–20 months infants. Organoleptically, co-fermented samples scored higher in general acceptability, and unfermented samples scored higher than the co-fermented in terms of colour, aroma and taste. It could be concluded that co-fermented sorghum, pumpkin seed fortified with carrot blend diet had a better nutritional quality than the unfermented counterparts based on the overall findings.","author":[{"dropping-particle":"","family":"N","given":" Uchegbu Nneka","non-dropping-particle":"","parse-names":false,"suffix":""},{"dropping-particle":"","family":"U","given":"Onwurafor Eucharia","non-dropping-particle":"","parse-names":false,"suffix":""},{"dropping-particle":"","family":".","given":"Nwadi","non-dropping-particle":"","parse-names":false,"suffix":""},{"dropping-particle":"","family":"MM","given":"Oluchukwu","non-dropping-particle":"","parse-names":false,"suffix":""}],"container-title":"Saudi Journal of Pathology and Microbiology","id":"ITEM-1","issue":"12","issued":{"date-parts":[["2019"]]},"page":"884-894","title":"Microbial Status and Quality Assessment of Complementary Food Produced From Co-Fermentation of Sorghum and Pumpkin Seed Fortified with Carrot","type":"article-journal","volume":"04"},"uris":["http://www.mendeley.com/documents/?uuid=3208879a-119b-489a-bfb0-e7c366c4f2c3"]}],"mendeley":{"formattedCitation":"(N et al., 2019)","manualFormatting":"( Uchegbu Nneka et al., 2019)","plainTextFormattedCitation":"(N et al., 2019)","previouslyFormattedCitation":"(N et al., 2019)"},"properties":{"noteIndex":0},"schema":"https://github.com/citation-style-language/schema/raw/master/csl-citation.json"}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 Uchegbu Nneka et al., 2019)</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w:t>
      </w:r>
      <w:r w:rsidR="00C80C22">
        <w:rPr>
          <w:rFonts w:ascii="Times New Roman" w:hAnsi="Times New Roman" w:cs="Times New Roman"/>
          <w:sz w:val="24"/>
          <w:szCs w:val="24"/>
        </w:rPr>
        <w:t xml:space="preserve"> </w:t>
      </w:r>
      <w:r w:rsidRPr="00797B82">
        <w:rPr>
          <w:rFonts w:ascii="Times New Roman" w:hAnsi="Times New Roman" w:cs="Times New Roman"/>
          <w:sz w:val="24"/>
          <w:szCs w:val="24"/>
        </w:rPr>
        <w:t>The MNFM had</w:t>
      </w:r>
      <w:r w:rsidR="00D665E6">
        <w:rPr>
          <w:rFonts w:ascii="Times New Roman" w:hAnsi="Times New Roman" w:cs="Times New Roman"/>
          <w:sz w:val="24"/>
          <w:szCs w:val="24"/>
        </w:rPr>
        <w:t xml:space="preserve"> highest energy value of 379. Kcal</w:t>
      </w:r>
      <w:r w:rsidRPr="00797B82">
        <w:rPr>
          <w:rFonts w:ascii="Times New Roman" w:hAnsi="Times New Roman" w:cs="Times New Roman"/>
          <w:sz w:val="24"/>
          <w:szCs w:val="24"/>
        </w:rPr>
        <w:t>/</w:t>
      </w:r>
      <w:r w:rsidR="00D665E6">
        <w:rPr>
          <w:rFonts w:ascii="Times New Roman" w:hAnsi="Times New Roman" w:cs="Times New Roman"/>
          <w:sz w:val="24"/>
          <w:szCs w:val="24"/>
        </w:rPr>
        <w:t>kg of the maize seeds and 402 Kcal</w:t>
      </w:r>
      <w:r w:rsidRPr="00797B82">
        <w:rPr>
          <w:rFonts w:ascii="Times New Roman" w:hAnsi="Times New Roman" w:cs="Times New Roman"/>
          <w:sz w:val="24"/>
          <w:szCs w:val="24"/>
        </w:rPr>
        <w:t>/kg of groundnut cake while the MFM</w:t>
      </w:r>
      <w:r w:rsidR="00F7615B">
        <w:rPr>
          <w:rFonts w:ascii="Times New Roman" w:hAnsi="Times New Roman" w:cs="Times New Roman"/>
          <w:sz w:val="24"/>
          <w:szCs w:val="24"/>
        </w:rPr>
        <w:t xml:space="preserve"> had the lowest value of 374.3 Kcal</w:t>
      </w:r>
      <w:r w:rsidRPr="00797B82">
        <w:rPr>
          <w:rFonts w:ascii="Times New Roman" w:hAnsi="Times New Roman" w:cs="Times New Roman"/>
          <w:sz w:val="24"/>
          <w:szCs w:val="24"/>
        </w:rPr>
        <w:t xml:space="preserve">/kg. The results show no significant (p&lt;0.05) decrease.  The lower energy and carbohydrates, values of the malted and/or-fermented product could be due to utilization of the nutrients by microorganisms for </w:t>
      </w:r>
      <w:r w:rsidRPr="005C2434">
        <w:rPr>
          <w:rFonts w:ascii="Times New Roman" w:hAnsi="Times New Roman" w:cs="Times New Roman"/>
          <w:sz w:val="24"/>
          <w:szCs w:val="24"/>
        </w:rPr>
        <w:t>growth. These observations are in con</w:t>
      </w:r>
      <w:r w:rsidR="00911D04" w:rsidRPr="005C2434">
        <w:rPr>
          <w:rFonts w:ascii="Times New Roman" w:hAnsi="Times New Roman" w:cs="Times New Roman"/>
          <w:sz w:val="24"/>
          <w:szCs w:val="24"/>
        </w:rPr>
        <w:t xml:space="preserve">formity with earlier studies by </w:t>
      </w:r>
      <w:r w:rsidR="00911D04" w:rsidRPr="005C2434">
        <w:rPr>
          <w:rFonts w:ascii="Times New Roman" w:hAnsi="Times New Roman" w:cs="Times New Roman"/>
          <w:sz w:val="24"/>
          <w:szCs w:val="24"/>
        </w:rPr>
        <w:fldChar w:fldCharType="begin" w:fldLock="1"/>
      </w:r>
      <w:r w:rsidR="00911D04" w:rsidRPr="005C2434">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911D04" w:rsidRPr="005C2434">
        <w:rPr>
          <w:rFonts w:ascii="Times New Roman" w:hAnsi="Times New Roman" w:cs="Times New Roman"/>
          <w:sz w:val="24"/>
          <w:szCs w:val="24"/>
        </w:rPr>
        <w:fldChar w:fldCharType="separate"/>
      </w:r>
      <w:r w:rsidR="00911D04" w:rsidRPr="005C2434">
        <w:rPr>
          <w:rFonts w:ascii="Times New Roman" w:hAnsi="Times New Roman" w:cs="Times New Roman"/>
          <w:noProof/>
          <w:sz w:val="24"/>
          <w:szCs w:val="24"/>
        </w:rPr>
        <w:t>Ariahu et al. (2009)</w:t>
      </w:r>
      <w:r w:rsidR="00911D04" w:rsidRPr="005C2434">
        <w:rPr>
          <w:rFonts w:ascii="Times New Roman" w:hAnsi="Times New Roman" w:cs="Times New Roman"/>
          <w:sz w:val="24"/>
          <w:szCs w:val="24"/>
        </w:rPr>
        <w:fldChar w:fldCharType="end"/>
      </w:r>
      <w:r w:rsidR="005C2434" w:rsidRPr="005C2434">
        <w:rPr>
          <w:rFonts w:ascii="Times New Roman" w:hAnsi="Times New Roman" w:cs="Times New Roman"/>
          <w:sz w:val="24"/>
          <w:szCs w:val="24"/>
        </w:rPr>
        <w:t xml:space="preserve"> Fermentation  makes food safe by not only inhibiting </w:t>
      </w:r>
      <w:r w:rsidR="005C2434" w:rsidRPr="005C2434">
        <w:rPr>
          <w:rFonts w:ascii="Times New Roman" w:hAnsi="Times New Roman" w:cs="Times New Roman"/>
          <w:sz w:val="24"/>
          <w:szCs w:val="24"/>
          <w:highlight w:val="yellow"/>
        </w:rPr>
        <w:t xml:space="preserve">growth of pathogenic bacteria due to antimicrobial activity of lactic acid, but also detoxifies aflatoxin (Chaves-Lopez et al., </w:t>
      </w:r>
      <w:hyperlink r:id="rId9" w:anchor="fsn3846-bib-0010" w:history="1">
        <w:r w:rsidR="005C2434" w:rsidRPr="005B3EA1">
          <w:rPr>
            <w:rStyle w:val="Hyperlink"/>
            <w:rFonts w:ascii="Times New Roman" w:hAnsi="Times New Roman" w:cs="Times New Roman"/>
            <w:color w:val="000000" w:themeColor="text1"/>
            <w:sz w:val="24"/>
            <w:szCs w:val="24"/>
            <w:highlight w:val="yellow"/>
            <w:u w:val="none"/>
          </w:rPr>
          <w:t>2014</w:t>
        </w:r>
      </w:hyperlink>
      <w:r w:rsidR="005C2434" w:rsidRPr="005B3EA1">
        <w:rPr>
          <w:rFonts w:ascii="Times New Roman" w:hAnsi="Times New Roman" w:cs="Times New Roman"/>
          <w:color w:val="000000" w:themeColor="text1"/>
          <w:sz w:val="24"/>
          <w:szCs w:val="24"/>
          <w:highlight w:val="yellow"/>
        </w:rPr>
        <w:t xml:space="preserve">). </w:t>
      </w:r>
      <w:r w:rsidR="005C2434" w:rsidRPr="005C2434">
        <w:rPr>
          <w:rFonts w:ascii="Times New Roman" w:hAnsi="Times New Roman" w:cs="Times New Roman"/>
          <w:sz w:val="24"/>
          <w:szCs w:val="24"/>
          <w:highlight w:val="yellow"/>
        </w:rPr>
        <w:t>With these desirable benefits, fermentation has been considered as an effective way to reduce the risk of mineral deficiency among populations, especially in developing countries where unrefined cereals and/or pulses are highly consumed</w:t>
      </w:r>
    </w:p>
    <w:p w:rsidR="000C70E4" w:rsidRDefault="000C70E4" w:rsidP="00797B82">
      <w:pPr>
        <w:spacing w:line="240" w:lineRule="auto"/>
        <w:jc w:val="both"/>
        <w:rPr>
          <w:rFonts w:ascii="Times New Roman" w:hAnsi="Times New Roman" w:cs="Times New Roman"/>
          <w:sz w:val="24"/>
          <w:szCs w:val="24"/>
        </w:rPr>
      </w:pPr>
    </w:p>
    <w:p w:rsidR="00EE42E4" w:rsidRDefault="00EE42E4" w:rsidP="00797B82">
      <w:pPr>
        <w:spacing w:line="240" w:lineRule="auto"/>
        <w:jc w:val="both"/>
        <w:rPr>
          <w:rFonts w:ascii="Times New Roman" w:hAnsi="Times New Roman" w:cs="Times New Roman"/>
          <w:sz w:val="24"/>
          <w:szCs w:val="24"/>
        </w:rPr>
      </w:pPr>
    </w:p>
    <w:p w:rsidR="00304B93" w:rsidRPr="00E13066" w:rsidRDefault="00E13066" w:rsidP="00797B82">
      <w:pPr>
        <w:spacing w:line="240" w:lineRule="auto"/>
        <w:jc w:val="both"/>
        <w:rPr>
          <w:rFonts w:ascii="Times New Roman" w:hAnsi="Times New Roman" w:cs="Times New Roman"/>
          <w:b/>
          <w:sz w:val="24"/>
          <w:szCs w:val="24"/>
        </w:rPr>
      </w:pPr>
      <w:r w:rsidRPr="00E13066">
        <w:rPr>
          <w:rFonts w:ascii="Times New Roman" w:hAnsi="Times New Roman" w:cs="Times New Roman"/>
          <w:b/>
          <w:sz w:val="24"/>
          <w:szCs w:val="24"/>
        </w:rPr>
        <w:lastRenderedPageBreak/>
        <w:t xml:space="preserve">3.3:  Nutritional parameters of maize and groundnut cake formulated food products </w:t>
      </w:r>
    </w:p>
    <w:p w:rsidR="00304B93" w:rsidRPr="00E13066" w:rsidRDefault="00B860B0" w:rsidP="00797B82">
      <w:pPr>
        <w:spacing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Table 3: </w:t>
      </w:r>
      <w:r w:rsidR="00E13066" w:rsidRPr="00E13066">
        <w:rPr>
          <w:rFonts w:ascii="Times New Roman" w:hAnsi="Times New Roman" w:cs="Times New Roman"/>
          <w:sz w:val="24"/>
          <w:szCs w:val="24"/>
        </w:rPr>
        <w:t>N</w:t>
      </w:r>
      <w:r w:rsidRPr="00E13066">
        <w:rPr>
          <w:rFonts w:ascii="Times New Roman" w:hAnsi="Times New Roman" w:cs="Times New Roman"/>
          <w:sz w:val="24"/>
          <w:szCs w:val="24"/>
        </w:rPr>
        <w:t xml:space="preserve">utritional parameters of maize and groundnut cake formulated food products </w:t>
      </w:r>
    </w:p>
    <w:tbl>
      <w:tblPr>
        <w:tblStyle w:val="LightShading"/>
        <w:tblW w:w="0" w:type="auto"/>
        <w:shd w:val="clear" w:color="auto" w:fill="FFFFFF" w:themeFill="background1"/>
        <w:tblLook w:val="04A0" w:firstRow="1" w:lastRow="0" w:firstColumn="1" w:lastColumn="0" w:noHBand="0" w:noVBand="1"/>
      </w:tblPr>
      <w:tblGrid>
        <w:gridCol w:w="1541"/>
        <w:gridCol w:w="1445"/>
        <w:gridCol w:w="1486"/>
        <w:gridCol w:w="1486"/>
        <w:gridCol w:w="1526"/>
        <w:gridCol w:w="1542"/>
      </w:tblGrid>
      <w:tr w:rsidR="00304B93" w:rsidRPr="00797B82" w:rsidTr="00304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vMerge w:val="restart"/>
            <w:shd w:val="clear" w:color="auto" w:fill="FFFFFF" w:themeFill="background1"/>
          </w:tcPr>
          <w:p w:rsidR="00304B93" w:rsidRPr="00797B82" w:rsidRDefault="00304B93" w:rsidP="00797B82">
            <w:pPr>
              <w:spacing w:after="0" w:line="240" w:lineRule="auto"/>
              <w:jc w:val="both"/>
              <w:rPr>
                <w:rFonts w:ascii="Times New Roman" w:hAnsi="Times New Roman" w:cs="Times New Roman"/>
                <w:b w:val="0"/>
                <w:bCs w:val="0"/>
                <w:sz w:val="24"/>
                <w:szCs w:val="24"/>
              </w:rPr>
            </w:pPr>
          </w:p>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Paramters </w:t>
            </w:r>
          </w:p>
        </w:tc>
        <w:tc>
          <w:tcPr>
            <w:tcW w:w="1596"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4788" w:type="dxa"/>
            <w:gridSpan w:val="3"/>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97B82">
              <w:rPr>
                <w:rFonts w:ascii="Times New Roman" w:hAnsi="Times New Roman" w:cs="Times New Roman"/>
                <w:b w:val="0"/>
                <w:sz w:val="24"/>
                <w:szCs w:val="24"/>
              </w:rPr>
              <w:t>Food products</w:t>
            </w:r>
          </w:p>
        </w:tc>
        <w:tc>
          <w:tcPr>
            <w:tcW w:w="1596"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vMerge/>
            <w:tcBorders>
              <w:left w:val="nil"/>
              <w:right w:val="nil"/>
            </w:tcBorders>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MNFMG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NMNFMG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NUTREND </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PER</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0.92</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0.83</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0.65</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0.81</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2.20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R -PER</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0.047</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0.32</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0.32</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0.40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0.87</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0.23</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NPR</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3.60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±0.31</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2.65</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2.25</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0.76</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3.37</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R - NPR</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0.99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0.41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0.90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0.65</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0.07</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0.84</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0.45</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Apparent digestibility (%)</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97.40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89.70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87.80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0.32</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79.00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0.43</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71.50</w:t>
            </w:r>
            <w:r w:rsidRPr="00797B82">
              <w:rPr>
                <w:rFonts w:ascii="Times New Roman" w:hAnsi="Times New Roman" w:cs="Times New Roman"/>
                <w:sz w:val="24"/>
                <w:szCs w:val="24"/>
                <w:vertAlign w:val="superscript"/>
              </w:rPr>
              <w:t xml:space="preserve"> 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0.54</w:t>
            </w:r>
          </w:p>
        </w:tc>
      </w:tr>
    </w:tbl>
    <w:p w:rsidR="003221D4" w:rsidRPr="003221D4"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Values are means of triplicate determinations ± S.D. Means followed by different superscript letters in the same row indicate significant difference at (p&lt;0.05). MFMG:  Malted Fermented Maize and groundnut cake, MNFMG:   Malted Non - Fermented Maize and groundnut cake, NMFMG:  Non- Malted Fermented Maize and groundnut cake, NMNFMG: Non- Malted Non - Fer</w:t>
      </w:r>
      <w:r w:rsidR="003221D4">
        <w:rPr>
          <w:rFonts w:ascii="Times New Roman" w:hAnsi="Times New Roman" w:cs="Times New Roman"/>
          <w:sz w:val="24"/>
          <w:szCs w:val="24"/>
        </w:rPr>
        <w:t xml:space="preserve">mented Maize and groundnut cake. </w:t>
      </w:r>
      <w:r w:rsidR="003221D4" w:rsidRPr="00FC3E8E">
        <w:rPr>
          <w:i/>
          <w:highlight w:val="yellow"/>
        </w:rPr>
        <w:t>PER (Protein Efficiency Ratio), R-PER (Relative Protein Efficiency Ratio), NPR (Net Protein Ratio), R-NPR (Relative Net Protein Ratio).</w:t>
      </w:r>
    </w:p>
    <w:p w:rsidR="00FF7037" w:rsidRPr="00797B82" w:rsidRDefault="00FF7037" w:rsidP="001021E9">
      <w:pPr>
        <w:spacing w:line="240" w:lineRule="auto"/>
        <w:jc w:val="both"/>
        <w:rPr>
          <w:rFonts w:ascii="Times New Roman" w:hAnsi="Times New Roman" w:cs="Times New Roman"/>
          <w:sz w:val="24"/>
          <w:szCs w:val="24"/>
        </w:rPr>
      </w:pPr>
      <w:r w:rsidRPr="00C80C22">
        <w:rPr>
          <w:rFonts w:ascii="Times New Roman" w:hAnsi="Times New Roman" w:cs="Times New Roman"/>
          <w:bCs/>
          <w:i/>
          <w:iCs/>
          <w:sz w:val="24"/>
          <w:szCs w:val="24"/>
        </w:rPr>
        <w:t xml:space="preserve">In vivo </w:t>
      </w:r>
      <w:r w:rsidR="00C80C22" w:rsidRPr="00C80C22">
        <w:rPr>
          <w:rFonts w:ascii="Times New Roman" w:hAnsi="Times New Roman" w:cs="Times New Roman"/>
          <w:bCs/>
          <w:sz w:val="24"/>
          <w:szCs w:val="24"/>
        </w:rPr>
        <w:t xml:space="preserve">protein quality evaluation </w:t>
      </w:r>
      <w:proofErr w:type="gramStart"/>
      <w:r w:rsidR="00C80C22" w:rsidRPr="00C80C22">
        <w:rPr>
          <w:rFonts w:ascii="Times New Roman" w:hAnsi="Times New Roman" w:cs="Times New Roman"/>
          <w:bCs/>
          <w:sz w:val="24"/>
          <w:szCs w:val="24"/>
        </w:rPr>
        <w:t>are</w:t>
      </w:r>
      <w:proofErr w:type="gramEnd"/>
      <w:r w:rsidR="00C80C22" w:rsidRPr="00C80C22">
        <w:rPr>
          <w:rFonts w:ascii="Times New Roman" w:hAnsi="Times New Roman" w:cs="Times New Roman"/>
          <w:bCs/>
          <w:sz w:val="24"/>
          <w:szCs w:val="24"/>
        </w:rPr>
        <w:t xml:space="preserve"> shown in </w:t>
      </w:r>
      <w:r w:rsidR="00C80C22">
        <w:rPr>
          <w:rFonts w:ascii="Times New Roman" w:hAnsi="Times New Roman" w:cs="Times New Roman"/>
          <w:bCs/>
          <w:sz w:val="24"/>
          <w:szCs w:val="24"/>
        </w:rPr>
        <w:t>T</w:t>
      </w:r>
      <w:r w:rsidR="00C80C22" w:rsidRPr="00C80C22">
        <w:rPr>
          <w:rFonts w:ascii="Times New Roman" w:hAnsi="Times New Roman" w:cs="Times New Roman"/>
          <w:bCs/>
          <w:sz w:val="24"/>
          <w:szCs w:val="24"/>
        </w:rPr>
        <w:t xml:space="preserve">able 3: </w:t>
      </w:r>
      <w:r w:rsidR="00B860B0" w:rsidRPr="00C80C22">
        <w:rPr>
          <w:rFonts w:ascii="Times New Roman" w:hAnsi="Times New Roman" w:cs="Times New Roman"/>
          <w:sz w:val="24"/>
          <w:szCs w:val="24"/>
        </w:rPr>
        <w:t>Germination</w:t>
      </w:r>
      <w:r w:rsidR="00B860B0" w:rsidRPr="00797B82">
        <w:rPr>
          <w:rFonts w:ascii="Times New Roman" w:hAnsi="Times New Roman" w:cs="Times New Roman"/>
          <w:sz w:val="24"/>
          <w:szCs w:val="24"/>
        </w:rPr>
        <w:t xml:space="preserve"> and fermentation resulted in higher digestibility than the value</w:t>
      </w:r>
      <w:r w:rsidR="00EA754C">
        <w:rPr>
          <w:rFonts w:ascii="Times New Roman" w:hAnsi="Times New Roman" w:cs="Times New Roman"/>
          <w:sz w:val="24"/>
          <w:szCs w:val="24"/>
        </w:rPr>
        <w:t xml:space="preserve"> of 71.5 % obtained for N</w:t>
      </w:r>
      <w:r w:rsidR="001021E9">
        <w:rPr>
          <w:rFonts w:ascii="Times New Roman" w:hAnsi="Times New Roman" w:cs="Times New Roman"/>
          <w:sz w:val="24"/>
          <w:szCs w:val="24"/>
        </w:rPr>
        <w:t>utrend</w:t>
      </w:r>
      <w:r w:rsidR="00B860B0"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Germination resulted in a significant (p&lt;0.05) increase in digestibility. A combination of germination and fermentation further improved protein digestibility. The increase in protein digestibility as shown in Table 3 could be due to processing and other factors playing significant roles in improving protein digestion in the products. Cooking with water or moist heat, for example, tends to soften and break down indigestible fibres, generally increases digestibility of nutrients and phytochemicals. Fermentation has also been identified to significantly improve the nutritional value of maize-based foods and as well reduce their anti-nutritional factors </w:t>
      </w:r>
      <w:r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(Egbegbedia et al., 2025)</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w:t>
      </w:r>
      <w:r w:rsidR="00C80C22" w:rsidRPr="00C80C22">
        <w:rPr>
          <w:rFonts w:ascii="Times New Roman" w:hAnsi="Times New Roman" w:cs="Times New Roman"/>
          <w:sz w:val="24"/>
          <w:szCs w:val="24"/>
        </w:rPr>
        <w:t xml:space="preserve"> </w:t>
      </w:r>
      <w:r w:rsidR="001021E9">
        <w:rPr>
          <w:rFonts w:ascii="Times New Roman" w:hAnsi="Times New Roman" w:cs="Times New Roman"/>
          <w:sz w:val="24"/>
          <w:szCs w:val="24"/>
        </w:rPr>
        <w:t>P</w:t>
      </w:r>
      <w:r w:rsidR="00C80C22" w:rsidRPr="00797B82">
        <w:rPr>
          <w:rFonts w:ascii="Times New Roman" w:hAnsi="Times New Roman" w:cs="Times New Roman"/>
          <w:sz w:val="24"/>
          <w:szCs w:val="24"/>
        </w:rPr>
        <w:t>hytate reduction may be playing significant roles in improving protein digestion in the products</w:t>
      </w:r>
      <w:r w:rsidR="00C80C22">
        <w:rPr>
          <w:rFonts w:ascii="Times New Roman" w:hAnsi="Times New Roman" w:cs="Times New Roman"/>
          <w:sz w:val="24"/>
          <w:szCs w:val="24"/>
        </w:rPr>
        <w:t xml:space="preserve"> </w:t>
      </w:r>
      <w:r w:rsidR="00C80C22">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C80C22">
        <w:rPr>
          <w:rFonts w:ascii="Times New Roman" w:hAnsi="Times New Roman" w:cs="Times New Roman"/>
          <w:sz w:val="24"/>
          <w:szCs w:val="24"/>
        </w:rPr>
        <w:fldChar w:fldCharType="separate"/>
      </w:r>
      <w:r w:rsidR="00C80C22">
        <w:rPr>
          <w:rFonts w:ascii="Times New Roman" w:hAnsi="Times New Roman" w:cs="Times New Roman"/>
          <w:noProof/>
          <w:sz w:val="24"/>
          <w:szCs w:val="24"/>
        </w:rPr>
        <w:t>(Ariahu et al.</w:t>
      </w:r>
      <w:r w:rsidR="00C80C22" w:rsidRPr="00C80C22">
        <w:rPr>
          <w:rFonts w:ascii="Times New Roman" w:hAnsi="Times New Roman" w:cs="Times New Roman"/>
          <w:noProof/>
          <w:sz w:val="24"/>
          <w:szCs w:val="24"/>
        </w:rPr>
        <w:t>, 2009</w:t>
      </w:r>
      <w:r w:rsidR="001021E9">
        <w:rPr>
          <w:rFonts w:ascii="Times New Roman" w:hAnsi="Times New Roman" w:cs="Times New Roman"/>
          <w:noProof/>
          <w:sz w:val="24"/>
          <w:szCs w:val="24"/>
        </w:rPr>
        <w:t>;</w:t>
      </w:r>
      <w:r w:rsidR="00C80C22">
        <w:rPr>
          <w:rFonts w:ascii="Times New Roman" w:hAnsi="Times New Roman" w:cs="Times New Roman"/>
          <w:sz w:val="24"/>
          <w:szCs w:val="24"/>
        </w:rPr>
        <w:fldChar w:fldCharType="end"/>
      </w:r>
      <w:r w:rsidR="001021E9" w:rsidRPr="001021E9">
        <w:rPr>
          <w:rFonts w:ascii="Times New Roman" w:hAnsi="Times New Roman" w:cs="Times New Roman"/>
          <w:bCs/>
          <w:color w:val="000000"/>
          <w:sz w:val="24"/>
          <w:szCs w:val="24"/>
        </w:rPr>
        <w:t xml:space="preserve"> </w:t>
      </w:r>
      <w:r w:rsidR="001021E9" w:rsidRPr="008E77FD">
        <w:rPr>
          <w:rFonts w:ascii="Times New Roman" w:hAnsi="Times New Roman" w:cs="Times New Roman"/>
          <w:bCs/>
          <w:color w:val="000000"/>
          <w:sz w:val="24"/>
          <w:szCs w:val="24"/>
        </w:rPr>
        <w:t>Osman, 2011</w:t>
      </w:r>
      <w:r w:rsidR="001021E9">
        <w:rPr>
          <w:rFonts w:ascii="Times New Roman" w:hAnsi="Times New Roman" w:cs="Times New Roman"/>
          <w:bCs/>
          <w:color w:val="000000"/>
          <w:sz w:val="24"/>
          <w:szCs w:val="24"/>
        </w:rPr>
        <w:t>;</w:t>
      </w:r>
      <w:r w:rsidR="001021E9">
        <w:rPr>
          <w:rFonts w:ascii="Times New Roman" w:hAnsi="Times New Roman" w:cs="Times New Roman"/>
          <w:sz w:val="24"/>
          <w:szCs w:val="24"/>
        </w:rPr>
        <w:t xml:space="preserve"> </w:t>
      </w:r>
      <w:r w:rsidR="001021E9">
        <w:rPr>
          <w:rFonts w:ascii="Times New Roman" w:hAnsi="Times New Roman" w:cs="Times New Roman"/>
          <w:bCs/>
          <w:color w:val="000000"/>
          <w:sz w:val="24"/>
          <w:szCs w:val="24"/>
        </w:rPr>
        <w:fldChar w:fldCharType="begin" w:fldLock="1"/>
      </w:r>
      <w:r w:rsidR="001021E9">
        <w:rPr>
          <w:rFonts w:ascii="Times New Roman" w:hAnsi="Times New Roman" w:cs="Times New Roman"/>
          <w:bCs/>
          <w:color w:val="000000"/>
          <w:sz w:val="24"/>
          <w:szCs w:val="24"/>
        </w:rPr>
        <w:instrText>ADDIN CSL_CITATION {"citationItems":[{"id":"ITEM-1","itemData":{"author":[{"dropping-particle":"","family":"Nkhata, G.S., Ayua, E., Kamau, H.E.","given":"Shingiro","non-dropping-particle":"","parse-names":false,"suffix":""},{"dropping-particle":"","family":"J.","given":"","non-dropping-particle":"","parse-names":false,"suffix":""}],"container-title":"Food Science and Nutrition","id":"ITEM-1","issued":{"date-parts":[["2018"]]},"page":"2446-2458.","title":"Fermentation and germination improve nutritional value of cereals and legumes through activation of endogenous enzymes.","type":"article-journal","volume":"6"},"uris":["http://www.mendeley.com/documents/?uuid=217907ed-4ac4-4091-9164-6b5f921390be"]}],"mendeley":{"formattedCitation":"(Nkhata, G.S., Ayua, E., Kamau, H.E. &amp; J., 2018)","manualFormatting":"Nkhata et al., 2018;","plainTextFormattedCitation":"(Nkhata, G.S., Ayua, E., Kamau, H.E. &amp; J., 2018)","previouslyFormattedCitation":"(Nkhata, G.S., Ayua, E., Kamau, H.E. &amp; J., 2018)"},"properties":{"noteIndex":0},"schema":"https://github.com/citation-style-language/schema/raw/master/csl-citation.json"}</w:instrText>
      </w:r>
      <w:r w:rsidR="001021E9">
        <w:rPr>
          <w:rFonts w:ascii="Times New Roman" w:hAnsi="Times New Roman" w:cs="Times New Roman"/>
          <w:bCs/>
          <w:color w:val="000000"/>
          <w:sz w:val="24"/>
          <w:szCs w:val="24"/>
        </w:rPr>
        <w:fldChar w:fldCharType="separate"/>
      </w:r>
      <w:r w:rsidR="001021E9">
        <w:rPr>
          <w:rFonts w:ascii="Times New Roman" w:hAnsi="Times New Roman" w:cs="Times New Roman"/>
          <w:bCs/>
          <w:noProof/>
          <w:color w:val="000000"/>
          <w:sz w:val="24"/>
          <w:szCs w:val="24"/>
        </w:rPr>
        <w:t>Nkhata et al</w:t>
      </w:r>
      <w:r w:rsidR="001021E9" w:rsidRPr="005B4A01">
        <w:rPr>
          <w:rFonts w:ascii="Times New Roman" w:hAnsi="Times New Roman" w:cs="Times New Roman"/>
          <w:bCs/>
          <w:noProof/>
          <w:color w:val="000000"/>
          <w:sz w:val="24"/>
          <w:szCs w:val="24"/>
        </w:rPr>
        <w:t>., 2018</w:t>
      </w:r>
      <w:r w:rsidR="001021E9">
        <w:rPr>
          <w:rFonts w:ascii="Times New Roman" w:hAnsi="Times New Roman" w:cs="Times New Roman"/>
          <w:bCs/>
          <w:noProof/>
          <w:color w:val="000000"/>
          <w:sz w:val="24"/>
          <w:szCs w:val="24"/>
        </w:rPr>
        <w:t>;</w:t>
      </w:r>
      <w:r w:rsidR="001021E9">
        <w:rPr>
          <w:rFonts w:ascii="Times New Roman" w:hAnsi="Times New Roman" w:cs="Times New Roman"/>
          <w:bCs/>
          <w:color w:val="000000"/>
          <w:sz w:val="24"/>
          <w:szCs w:val="24"/>
        </w:rPr>
        <w:fldChar w:fldCharType="end"/>
      </w:r>
      <w:r w:rsidR="001021E9">
        <w:rPr>
          <w:rFonts w:ascii="Times New Roman" w:hAnsi="Times New Roman" w:cs="Times New Roman"/>
          <w:bCs/>
          <w:color w:val="000000"/>
          <w:sz w:val="24"/>
          <w:szCs w:val="24"/>
        </w:rPr>
        <w:t xml:space="preserve">  </w:t>
      </w:r>
      <w:r w:rsidR="001021E9" w:rsidRPr="008E77FD">
        <w:rPr>
          <w:rFonts w:ascii="Times New Roman" w:hAnsi="Times New Roman" w:cs="Times New Roman"/>
          <w:bCs/>
          <w:color w:val="000000"/>
          <w:sz w:val="24"/>
          <w:szCs w:val="24"/>
        </w:rPr>
        <w:fldChar w:fldCharType="begin" w:fldLock="1"/>
      </w:r>
      <w:r w:rsidR="001021E9">
        <w:rPr>
          <w:rFonts w:ascii="Times New Roman" w:hAnsi="Times New Roman" w:cs="Times New Roman"/>
          <w:bCs/>
          <w:color w:val="000000"/>
          <w:sz w:val="24"/>
          <w:szCs w:val="24"/>
        </w:rPr>
        <w:instrText>ADDIN CSL_CITATION {"citationItems":[{"id":"ITEM-1","itemData":{"DOI":"https:// doi.org/10.1155/2018/3964392","author":[{"dropping-particle":"","family":"Day, C. N., &amp; Morawicki","given":"R. O.","non-dropping-particle":"","parse-names":false,"suffix":""}],"container-title":"Journal of Food Quality","id":"ITEM-1","issued":{"date-parts":[["2018"]]},"page":"1–8.","title":"Effects of fermentation by yeast and amylolytic lactic acid bacteria on grain sorghum protein content and digestibility. Hindawi","type":"article-journal","volume":"2018"},"uris":["http://www.mendeley.com/documents/?uuid=670a2317-760b-42ad-bf8d-e364b345cea0"]}],"mendeley":{"formattedCitation":"(Day, C. N., &amp; Morawicki, 2018)","manualFormatting":"Day &amp; Morawicki, 2018)","plainTextFormattedCitation":"(Day, C. N., &amp; Morawicki, 2018)","previouslyFormattedCitation":"(Day, C. N., &amp; Morawicki, 2018)"},"properties":{"noteIndex":0},"schema":"https://github.com/citation-style-language/schema/raw/master/csl-citation.json"}</w:instrText>
      </w:r>
      <w:r w:rsidR="001021E9" w:rsidRPr="008E77FD">
        <w:rPr>
          <w:rFonts w:ascii="Times New Roman" w:hAnsi="Times New Roman" w:cs="Times New Roman"/>
          <w:bCs/>
          <w:color w:val="000000"/>
          <w:sz w:val="24"/>
          <w:szCs w:val="24"/>
        </w:rPr>
        <w:fldChar w:fldCharType="separate"/>
      </w:r>
      <w:r w:rsidR="001021E9" w:rsidRPr="008E77FD">
        <w:rPr>
          <w:rFonts w:ascii="Times New Roman" w:hAnsi="Times New Roman" w:cs="Times New Roman"/>
          <w:bCs/>
          <w:noProof/>
          <w:color w:val="000000"/>
          <w:sz w:val="24"/>
          <w:szCs w:val="24"/>
        </w:rPr>
        <w:t>Day &amp; Morawicki, 2018)</w:t>
      </w:r>
      <w:r w:rsidR="001021E9" w:rsidRPr="008E77FD">
        <w:rPr>
          <w:rFonts w:ascii="Times New Roman" w:hAnsi="Times New Roman" w:cs="Times New Roman"/>
          <w:bCs/>
          <w:color w:val="000000"/>
          <w:sz w:val="24"/>
          <w:szCs w:val="24"/>
        </w:rPr>
        <w:fldChar w:fldCharType="end"/>
      </w:r>
      <w:r w:rsidR="001021E9" w:rsidRPr="008E77FD">
        <w:rPr>
          <w:rFonts w:ascii="Times New Roman" w:hAnsi="Times New Roman" w:cs="Times New Roman"/>
          <w:bCs/>
          <w:color w:val="000000"/>
          <w:sz w:val="24"/>
          <w:szCs w:val="24"/>
        </w:rPr>
        <w:t xml:space="preserve">. </w:t>
      </w:r>
      <w:r w:rsidR="001021E9" w:rsidRPr="008E77FD">
        <w:rPr>
          <w:rFonts w:ascii="Times New Roman" w:hAnsi="Times New Roman" w:cs="Times New Roman"/>
          <w:color w:val="000000" w:themeColor="text1"/>
          <w:sz w:val="24"/>
          <w:szCs w:val="24"/>
        </w:rPr>
        <w:t xml:space="preserve"> </w:t>
      </w:r>
    </w:p>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Both PER and </w:t>
      </w:r>
      <w:r w:rsidR="00911D04" w:rsidRPr="00797B82">
        <w:rPr>
          <w:rFonts w:ascii="Times New Roman" w:hAnsi="Times New Roman" w:cs="Times New Roman"/>
          <w:sz w:val="24"/>
          <w:szCs w:val="24"/>
        </w:rPr>
        <w:t>NPR are</w:t>
      </w:r>
      <w:r w:rsidRPr="00797B82">
        <w:rPr>
          <w:rFonts w:ascii="Times New Roman" w:hAnsi="Times New Roman" w:cs="Times New Roman"/>
          <w:sz w:val="24"/>
          <w:szCs w:val="24"/>
        </w:rPr>
        <w:t xml:space="preserve"> indices of protein quality. The PER indicated the relationship between weight gain in the test animals and corresponding protein intake while NPR relates the weight changes in the animals fed the test diets to those on the basal diet. The PERS of MFMG, MNFMG, NMFMG and NMNFMG were lower than value of 2.1 recommended by the Protein Advisory Group(PAG) for weaning foods </w:t>
      </w:r>
      <w:r w:rsidR="00911D04" w:rsidRPr="00797B82">
        <w:rPr>
          <w:rFonts w:ascii="Times New Roman" w:hAnsi="Times New Roman" w:cs="Times New Roman"/>
          <w:sz w:val="24"/>
          <w:szCs w:val="24"/>
        </w:rPr>
        <w:fldChar w:fldCharType="begin" w:fldLock="1"/>
      </w:r>
      <w:r w:rsidR="008A34AE">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911D04" w:rsidRPr="00797B82">
        <w:rPr>
          <w:rFonts w:ascii="Times New Roman" w:hAnsi="Times New Roman" w:cs="Times New Roman"/>
          <w:sz w:val="24"/>
          <w:szCs w:val="24"/>
        </w:rPr>
        <w:fldChar w:fldCharType="separate"/>
      </w:r>
      <w:r w:rsidR="00911D04" w:rsidRPr="00797B82">
        <w:rPr>
          <w:rFonts w:ascii="Times New Roman" w:hAnsi="Times New Roman" w:cs="Times New Roman"/>
          <w:noProof/>
          <w:sz w:val="24"/>
          <w:szCs w:val="24"/>
        </w:rPr>
        <w:t>(Ariahu et al., 2009</w:t>
      </w:r>
      <w:r w:rsidR="008A34AE">
        <w:rPr>
          <w:rFonts w:ascii="Times New Roman" w:hAnsi="Times New Roman" w:cs="Times New Roman"/>
          <w:noProof/>
          <w:sz w:val="24"/>
          <w:szCs w:val="24"/>
        </w:rPr>
        <w:t>;</w:t>
      </w:r>
      <w:r w:rsidR="00911D04" w:rsidRPr="00797B82">
        <w:rPr>
          <w:rFonts w:ascii="Times New Roman" w:hAnsi="Times New Roman" w:cs="Times New Roman"/>
          <w:sz w:val="24"/>
          <w:szCs w:val="24"/>
        </w:rPr>
        <w:fldChar w:fldCharType="end"/>
      </w:r>
      <w:r w:rsidR="008A34AE">
        <w:rPr>
          <w:rFonts w:ascii="Times New Roman" w:hAnsi="Times New Roman" w:cs="Times New Roman"/>
          <w:sz w:val="24"/>
          <w:szCs w:val="24"/>
        </w:rPr>
        <w:t xml:space="preserve"> </w:t>
      </w:r>
      <w:r w:rsidR="008A34AE" w:rsidRPr="008E77FD">
        <w:rPr>
          <w:rFonts w:ascii="Times New Roman" w:hAnsi="Times New Roman" w:cs="Times New Roman"/>
          <w:sz w:val="24"/>
          <w:szCs w:val="24"/>
        </w:rPr>
        <w:t>Sengev et al., 2016).</w:t>
      </w:r>
      <w:r w:rsidRPr="00797B82">
        <w:rPr>
          <w:rFonts w:ascii="Times New Roman" w:hAnsi="Times New Roman" w:cs="Times New Roman"/>
          <w:sz w:val="24"/>
          <w:szCs w:val="24"/>
        </w:rPr>
        <w:t>. while that of nutrend was higher. Since the relative values of PER and NPR were less than a unit, this indicates that the ANRC- casein is superior to the diets in terms of PER and NPR. The higher protein digestibility (in-vivo), PER and NPR Values observed in the germination and fermented products could therefore be due to modification of the tissues structures to increase surface areas for action of enzymes initiated by the two catabolic processes. The improvement could also be due to enzymes degradation of protein and carbohydrates macromolecules into smaller units, thereby, increasing the surface of the substrates for a facilitated digestion and subsequent absorptions by the weaning animals</w:t>
      </w:r>
      <w:r w:rsidR="008A34AE">
        <w:rPr>
          <w:rFonts w:ascii="Times New Roman" w:hAnsi="Times New Roman" w:cs="Times New Roman"/>
          <w:sz w:val="24"/>
          <w:szCs w:val="24"/>
        </w:rPr>
        <w:t xml:space="preserve"> (</w:t>
      </w:r>
      <w:r w:rsidR="008A34AE">
        <w:rPr>
          <w:rFonts w:ascii="Times New Roman" w:hAnsi="Times New Roman" w:cs="Times New Roman"/>
          <w:bCs/>
          <w:color w:val="000000"/>
          <w:sz w:val="24"/>
          <w:szCs w:val="24"/>
        </w:rPr>
        <w:fldChar w:fldCharType="begin" w:fldLock="1"/>
      </w:r>
      <w:r w:rsidR="008A34AE">
        <w:rPr>
          <w:rFonts w:ascii="Times New Roman" w:hAnsi="Times New Roman" w:cs="Times New Roman"/>
          <w:bCs/>
          <w:color w:val="000000"/>
          <w:sz w:val="24"/>
          <w:szCs w:val="24"/>
        </w:rPr>
        <w:instrText>ADDIN CSL_CITATION {"citationItems":[{"id":"ITEM-1","itemData":{"author":[{"dropping-particle":"","family":"Nkhata, G.S., Ayua, E., Kamau, H.E.","given":"Shingiro","non-dropping-particle":"","parse-names":false,"suffix":""},{"dropping-particle":"","family":"J.","given":"","non-dropping-particle":"","parse-names":false,"suffix":""}],"container-title":"Food Science and Nutrition","id":"ITEM-1","issued":{"date-parts":[["2018"]]},"page":"2446-2458.","title":"Fermentation and germination improve nutritional value of cereals and legumes through activation of endogenous enzymes.","type":"article-journal","volume":"6"},"uris":["http://www.mendeley.com/documents/?uuid=217907ed-4ac4-4091-9164-6b5f921390be"]}],"mendeley":{"formattedCitation":"(Nkhata, G.S., Ayua, E., Kamau, H.E. &amp; J., 2018)","manualFormatting":"Nkhata et al., 2018)","plainTextFormattedCitation":"(Nkhata, G.S., Ayua, E., Kamau, H.E. &amp; J., 2018)","previouslyFormattedCitation":"(Nkhata, G.S., Ayua, E., Kamau, H.E. &amp; J., 2018)"},"properties":{"noteIndex":0},"schema":"https://github.com/citation-style-language/schema/raw/master/csl-citation.json"}</w:instrText>
      </w:r>
      <w:r w:rsidR="008A34AE">
        <w:rPr>
          <w:rFonts w:ascii="Times New Roman" w:hAnsi="Times New Roman" w:cs="Times New Roman"/>
          <w:bCs/>
          <w:color w:val="000000"/>
          <w:sz w:val="24"/>
          <w:szCs w:val="24"/>
        </w:rPr>
        <w:fldChar w:fldCharType="separate"/>
      </w:r>
      <w:r w:rsidR="008A34AE">
        <w:rPr>
          <w:rFonts w:ascii="Times New Roman" w:hAnsi="Times New Roman" w:cs="Times New Roman"/>
          <w:bCs/>
          <w:noProof/>
          <w:color w:val="000000"/>
          <w:sz w:val="24"/>
          <w:szCs w:val="24"/>
        </w:rPr>
        <w:t>Nkhata et al</w:t>
      </w:r>
      <w:r w:rsidR="008A34AE" w:rsidRPr="005B4A01">
        <w:rPr>
          <w:rFonts w:ascii="Times New Roman" w:hAnsi="Times New Roman" w:cs="Times New Roman"/>
          <w:bCs/>
          <w:noProof/>
          <w:color w:val="000000"/>
          <w:sz w:val="24"/>
          <w:szCs w:val="24"/>
        </w:rPr>
        <w:t>., 2018</w:t>
      </w:r>
      <w:r w:rsidR="008A34AE">
        <w:rPr>
          <w:rFonts w:ascii="Times New Roman" w:hAnsi="Times New Roman" w:cs="Times New Roman"/>
          <w:bCs/>
          <w:noProof/>
          <w:color w:val="000000"/>
          <w:sz w:val="24"/>
          <w:szCs w:val="24"/>
        </w:rPr>
        <w:t>)</w:t>
      </w:r>
      <w:r w:rsidR="008A34AE">
        <w:rPr>
          <w:rFonts w:ascii="Times New Roman" w:hAnsi="Times New Roman" w:cs="Times New Roman"/>
          <w:bCs/>
          <w:color w:val="000000"/>
          <w:sz w:val="24"/>
          <w:szCs w:val="24"/>
        </w:rPr>
        <w:fldChar w:fldCharType="end"/>
      </w:r>
      <w:r w:rsidRPr="00797B82">
        <w:rPr>
          <w:rFonts w:ascii="Times New Roman" w:hAnsi="Times New Roman" w:cs="Times New Roman"/>
          <w:sz w:val="24"/>
          <w:szCs w:val="24"/>
        </w:rPr>
        <w:t>. This observations were c</w:t>
      </w:r>
      <w:r w:rsidR="00911D04" w:rsidRPr="00797B82">
        <w:rPr>
          <w:rFonts w:ascii="Times New Roman" w:hAnsi="Times New Roman" w:cs="Times New Roman"/>
          <w:sz w:val="24"/>
          <w:szCs w:val="24"/>
        </w:rPr>
        <w:t xml:space="preserve">onsistent with earlier reports </w:t>
      </w:r>
      <w:r w:rsidR="00911D04" w:rsidRPr="00797B82">
        <w:rPr>
          <w:rFonts w:ascii="Times New Roman" w:hAnsi="Times New Roman" w:cs="Times New Roman"/>
          <w:sz w:val="24"/>
          <w:szCs w:val="24"/>
        </w:rPr>
        <w:fldChar w:fldCharType="begin" w:fldLock="1"/>
      </w:r>
      <w:r w:rsidR="008A34AE">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2009)","manualFormatting":"by Ariahu et al.,  2009;","plainTextFormattedCitation":"(Ariahu CC, 2009)","previouslyFormattedCitation":"(Ariahu CC, 2009)"},"properties":{"noteIndex":0},"schema":"https://github.com/citation-style-language/schema/raw/master/csl-citation.json"}</w:instrText>
      </w:r>
      <w:r w:rsidR="00911D04" w:rsidRPr="00797B82">
        <w:rPr>
          <w:rFonts w:ascii="Times New Roman" w:hAnsi="Times New Roman" w:cs="Times New Roman"/>
          <w:sz w:val="24"/>
          <w:szCs w:val="24"/>
        </w:rPr>
        <w:fldChar w:fldCharType="separate"/>
      </w:r>
      <w:r w:rsidR="008A34AE">
        <w:rPr>
          <w:rFonts w:ascii="Times New Roman" w:hAnsi="Times New Roman" w:cs="Times New Roman"/>
          <w:noProof/>
          <w:sz w:val="24"/>
          <w:szCs w:val="24"/>
        </w:rPr>
        <w:t xml:space="preserve">by Ariahu et al., </w:t>
      </w:r>
      <w:r w:rsidR="00911D04" w:rsidRPr="00797B82">
        <w:rPr>
          <w:rFonts w:ascii="Times New Roman" w:hAnsi="Times New Roman" w:cs="Times New Roman"/>
          <w:noProof/>
          <w:sz w:val="24"/>
          <w:szCs w:val="24"/>
        </w:rPr>
        <w:t xml:space="preserve"> 2009</w:t>
      </w:r>
      <w:r w:rsidR="008A34AE">
        <w:rPr>
          <w:rFonts w:ascii="Times New Roman" w:hAnsi="Times New Roman" w:cs="Times New Roman"/>
          <w:noProof/>
          <w:sz w:val="24"/>
          <w:szCs w:val="24"/>
        </w:rPr>
        <w:t>;</w:t>
      </w:r>
      <w:r w:rsidR="00911D04" w:rsidRPr="00797B82">
        <w:rPr>
          <w:rFonts w:ascii="Times New Roman" w:hAnsi="Times New Roman" w:cs="Times New Roman"/>
          <w:sz w:val="24"/>
          <w:szCs w:val="24"/>
        </w:rPr>
        <w:fldChar w:fldCharType="end"/>
      </w:r>
      <w:r w:rsidR="00911D04" w:rsidRPr="00797B82">
        <w:rPr>
          <w:rFonts w:ascii="Times New Roman" w:hAnsi="Times New Roman" w:cs="Times New Roman"/>
          <w:sz w:val="24"/>
          <w:szCs w:val="24"/>
        </w:rPr>
        <w:t xml:space="preserve"> </w:t>
      </w:r>
      <w:r w:rsidR="008A34AE" w:rsidRPr="008E77FD">
        <w:rPr>
          <w:rFonts w:ascii="Times New Roman" w:hAnsi="Times New Roman" w:cs="Times New Roman"/>
          <w:sz w:val="24"/>
          <w:szCs w:val="24"/>
        </w:rPr>
        <w:fldChar w:fldCharType="begin" w:fldLock="1"/>
      </w:r>
      <w:r w:rsidR="008A34AE">
        <w:rPr>
          <w:rFonts w:ascii="Times New Roman" w:hAnsi="Times New Roman" w:cs="Times New Roman"/>
          <w:sz w:val="24"/>
          <w:szCs w:val="24"/>
        </w:rPr>
        <w:instrText>ADDIN CSL_CITATION {"citationItems":[{"id":"ITEM-1","itemData":{"author":[{"dropping-particle":"","family":"Tope","given":"Adegbehingbe Kehinde","non-dropping-particle":"","parse-names":false,"suffix":""},{"dropping-particle":"","family":"Soji","given":"Fakoya","non-dropping-particle":"","parse-names":false,"suffix":""}],"container-title":"Journal of Pharmacy and Nutrition Sciences","id":"ITEM-1","issued":{"date-parts":[["2013"]]},"page":"171-177","title":"Effect of Fermentation on Nutrient and Antinutrient Contents of Cocoyam Corm","type":"article-journal","volume":"3"},"uris":["http://www.mendeley.com/documents/?uuid=75ef4f01-f8e9-443e-91f4-f96f40492d57"]}],"mendeley":{"formattedCitation":"(Tope &amp; Soji, 2013)","manualFormatting":"Tope &amp; Soji, 2013; Kaur et al., 2020;","plainTextFormattedCitation":"(Tope &amp; Soji, 2013)","previouslyFormattedCitation":"(Tope &amp; Soji, 2013)"},"properties":{"noteIndex":0},"schema":"https://github.com/citation-style-language/schema/raw/master/csl-citation.json"}</w:instrText>
      </w:r>
      <w:r w:rsidR="008A34AE" w:rsidRPr="008E77FD">
        <w:rPr>
          <w:rFonts w:ascii="Times New Roman" w:hAnsi="Times New Roman" w:cs="Times New Roman"/>
          <w:sz w:val="24"/>
          <w:szCs w:val="24"/>
        </w:rPr>
        <w:fldChar w:fldCharType="separate"/>
      </w:r>
      <w:r w:rsidR="008A34AE" w:rsidRPr="008E77FD">
        <w:rPr>
          <w:rFonts w:ascii="Times New Roman" w:hAnsi="Times New Roman" w:cs="Times New Roman"/>
          <w:noProof/>
          <w:sz w:val="24"/>
          <w:szCs w:val="24"/>
        </w:rPr>
        <w:t>Tope &amp; Soji, 2013; Kaur et al., 2020</w:t>
      </w:r>
      <w:r w:rsidR="008A34AE">
        <w:rPr>
          <w:rFonts w:ascii="Times New Roman" w:hAnsi="Times New Roman" w:cs="Times New Roman"/>
          <w:noProof/>
          <w:sz w:val="24"/>
          <w:szCs w:val="24"/>
        </w:rPr>
        <w:t>;</w:t>
      </w:r>
      <w:r w:rsidR="008A34AE" w:rsidRPr="008E77FD">
        <w:rPr>
          <w:rFonts w:ascii="Times New Roman" w:hAnsi="Times New Roman" w:cs="Times New Roman"/>
          <w:sz w:val="24"/>
          <w:szCs w:val="24"/>
        </w:rPr>
        <w:fldChar w:fldCharType="end"/>
      </w:r>
      <w:r w:rsidR="008A34AE">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{"citationItems":[{"id":"ITEM-1","itemData":{"DOI":"10.1080/10408398.2022.2049200","ISSN":"15497852","PMID":"35266840","abstract":"Demands for high nutritional value-added food products and plant-based proteins have increased over the last decade, in line with the growth of the human population and consumer health awareness. The quality of the plant-based proteins depends on their digestibility, amino acid content, and residues of non-nutritive compounds, such as phenolic compounds, anti-nutritional compounds, antioxidants, and saponins. The presence of these non-nutritive compounds could have detrimental effects on the quality of the proteins. One of the solutions to address these shortcomings of plant-based proteins is fermentation, whereby enzymes that present naturally in microorganisms used during fermentation are responsible for the cleavage of the bonds between proteins and non-nutritive compounds. This mechanism has pronounced effects on the non-nutritive compounds, resulting in the enhancement of protein digestibility and functional properties of plant-based proteins. We assert that the types of plant-based proteins and microorganisms used during fermentation must be carefully addressed to truly enhance the quality, functional properties, and health functionalities of plant-based proteins. Supplemental data for this article is available online at here. show.","author":[{"dropping-particle":"","family":"Alrosan","given":"Mohammad","non-dropping-particle":"","parse-names":false,"suffix":""},{"dropping-particle":"","family":"Tan","given":"Thuan Chew","non-dropping-particle":"","parse-names":false,"suffix":""},{"dropping-particle":"","family":"Koh","given":"Wee Yin","non-dropping-particle":"","parse-names":false,"suffix":""},{"dropping-particle":"","family":"Easa","given":"Azhar Mat","non-dropping-particle":"","parse-names":false,"suffix":""},{"dropping-particle":"","family":"Gammoh","given":"Sana","non-dropping-particle":"","parse-names":false,"suffix":""},{"dropping-particle":"","family":"Alu’datt","given":"Muhammad H.","non-dropping-particle":"","parse-names":false,"suffix":""}],"container-title":"Critical Reviews in Food Science and Nutrition","id":"ITEM-1","issue":"25","issued":{"date-parts":[["2022"]]},"page":"7677-7691","publisher":"Taylor &amp; Francis","title":"Overview of fermentation process: structure-function relationship on protein quality and non-nutritive compounds of plant-based proteins and carbohydrates","type":"article-journal","volume":"63"},"uris":["http://www.mendeley.com/documents/?uuid=3ca80dd5-4c2a-4806-a01f-9f3411c13ef2"]}],"mendeley":{"formattedCitation":"(Alrosan et al., 2022)","manualFormatting":" Alrosan et al., 2022; ","plainTextFormattedCitation":"(Alrosan et al., 2022)","previouslyFormattedCitation":"(Alrosan et al., 2022)"},"properties":{"noteIndex":0},"schema":"https://github.com/citation-style-language/schema/raw/master/csl-citation.json"}</w:instrText>
      </w:r>
      <w:r w:rsidR="008A34AE">
        <w:rPr>
          <w:rFonts w:ascii="Times New Roman" w:hAnsi="Times New Roman" w:cs="Times New Roman"/>
          <w:sz w:val="24"/>
          <w:szCs w:val="24"/>
        </w:rPr>
        <w:fldChar w:fldCharType="separate"/>
      </w:r>
      <w:r w:rsidR="008A34AE">
        <w:rPr>
          <w:rFonts w:ascii="Times New Roman" w:hAnsi="Times New Roman" w:cs="Times New Roman"/>
          <w:noProof/>
          <w:sz w:val="24"/>
          <w:szCs w:val="24"/>
        </w:rPr>
        <w:t xml:space="preserve"> </w:t>
      </w:r>
      <w:r w:rsidR="008A34AE" w:rsidRPr="000435FF">
        <w:rPr>
          <w:rFonts w:ascii="Times New Roman" w:hAnsi="Times New Roman" w:cs="Times New Roman"/>
          <w:noProof/>
          <w:sz w:val="24"/>
          <w:szCs w:val="24"/>
        </w:rPr>
        <w:t>Alrosan et al., 2022</w:t>
      </w:r>
      <w:r w:rsidR="008A34AE">
        <w:rPr>
          <w:rFonts w:ascii="Times New Roman" w:hAnsi="Times New Roman" w:cs="Times New Roman"/>
          <w:noProof/>
          <w:sz w:val="24"/>
          <w:szCs w:val="24"/>
        </w:rPr>
        <w:t xml:space="preserve">; </w:t>
      </w:r>
      <w:r w:rsidR="008A34AE">
        <w:rPr>
          <w:rFonts w:ascii="Times New Roman" w:hAnsi="Times New Roman" w:cs="Times New Roman"/>
          <w:sz w:val="24"/>
          <w:szCs w:val="24"/>
        </w:rPr>
        <w:fldChar w:fldCharType="end"/>
      </w:r>
      <w:r w:rsidRPr="00797B82">
        <w:rPr>
          <w:rFonts w:ascii="Times New Roman" w:hAnsi="Times New Roman" w:cs="Times New Roman"/>
          <w:sz w:val="24"/>
          <w:szCs w:val="24"/>
        </w:rPr>
        <w:t xml:space="preserve">that increases in PER were as a result of germination and fermentation of cereals and legumes. </w:t>
      </w:r>
    </w:p>
    <w:p w:rsidR="00304B93" w:rsidRPr="00797B82" w:rsidRDefault="00A26267" w:rsidP="00797B82">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 E</w:t>
      </w:r>
      <w:r w:rsidR="00B860B0" w:rsidRPr="00797B82">
        <w:rPr>
          <w:rFonts w:ascii="Times New Roman" w:hAnsi="Times New Roman" w:cs="Times New Roman"/>
          <w:b/>
          <w:sz w:val="24"/>
          <w:szCs w:val="24"/>
        </w:rPr>
        <w:t xml:space="preserve">ffect of slurry concentration on the viscosity (CP) of germinated – fermented maize and groundnut cake food formulations </w:t>
      </w:r>
    </w:p>
    <w:tbl>
      <w:tblPr>
        <w:tblStyle w:val="LightShading"/>
        <w:tblW w:w="0" w:type="auto"/>
        <w:shd w:val="clear" w:color="auto" w:fill="FFFFFF" w:themeFill="background1"/>
        <w:tblLook w:val="04A0" w:firstRow="1" w:lastRow="0" w:firstColumn="1" w:lastColumn="0" w:noHBand="0" w:noVBand="1"/>
      </w:tblPr>
      <w:tblGrid>
        <w:gridCol w:w="1289"/>
        <w:gridCol w:w="1380"/>
        <w:gridCol w:w="1500"/>
        <w:gridCol w:w="1500"/>
        <w:gridCol w:w="1619"/>
        <w:gridCol w:w="1738"/>
      </w:tblGrid>
      <w:tr w:rsidR="00304B93" w:rsidRPr="00797B82" w:rsidTr="00304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vMerge w:val="restart"/>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products </w:t>
            </w:r>
          </w:p>
        </w:tc>
        <w:tc>
          <w:tcPr>
            <w:tcW w:w="6388" w:type="dxa"/>
            <w:gridSpan w:val="4"/>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97B82">
              <w:rPr>
                <w:rFonts w:ascii="Times New Roman" w:hAnsi="Times New Roman" w:cs="Times New Roman"/>
                <w:sz w:val="24"/>
                <w:szCs w:val="24"/>
              </w:rPr>
              <w:t>Viscosity (CP)</w:t>
            </w:r>
          </w:p>
        </w:tc>
        <w:tc>
          <w:tcPr>
            <w:tcW w:w="1592"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vMerge/>
            <w:tcBorders>
              <w:left w:val="nil"/>
              <w:right w:val="nil"/>
            </w:tcBorders>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7980" w:type="dxa"/>
            <w:gridSpan w:val="5"/>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                        Slurry concentration (%w/v)</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w:t>
            </w:r>
          </w:p>
        </w:tc>
        <w:tc>
          <w:tcPr>
            <w:tcW w:w="161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15</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20</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30</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auto"/>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MFMG (Ns/m</w:t>
            </w:r>
            <w:r w:rsidRPr="00797B82">
              <w:rPr>
                <w:rFonts w:ascii="Times New Roman" w:hAnsi="Times New Roman" w:cs="Times New Roman"/>
                <w:b w:val="0"/>
                <w:sz w:val="24"/>
                <w:szCs w:val="24"/>
                <w:vertAlign w:val="superscript"/>
              </w:rPr>
              <w:t>2</w:t>
            </w:r>
            <w:r w:rsidRPr="00797B82">
              <w:rPr>
                <w:rFonts w:ascii="Times New Roman" w:hAnsi="Times New Roman" w:cs="Times New Roman"/>
                <w:b w:val="0"/>
                <w:sz w:val="24"/>
                <w:szCs w:val="24"/>
              </w:rPr>
              <w:t>)</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35</w:t>
            </w:r>
            <w:r w:rsidR="00EA754C">
              <w:rPr>
                <w:rFonts w:ascii="Times New Roman" w:hAnsi="Times New Roman" w:cs="Times New Roman"/>
                <w:sz w:val="24"/>
                <w:szCs w:val="24"/>
              </w:rPr>
              <w:t>.01</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61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w:t>
            </w:r>
            <w:r w:rsidR="00EA754C">
              <w:rPr>
                <w:rFonts w:ascii="Times New Roman" w:hAnsi="Times New Roman" w:cs="Times New Roman"/>
                <w:sz w:val="24"/>
                <w:szCs w:val="24"/>
              </w:rPr>
              <w:t>.04</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0.05</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0.01</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2000</w:t>
            </w:r>
            <w:r w:rsidR="00EA754C">
              <w:rPr>
                <w:rFonts w:ascii="Times New Roman" w:hAnsi="Times New Roman" w:cs="Times New Roman"/>
                <w:bCs/>
                <w:sz w:val="24"/>
                <w:szCs w:val="24"/>
              </w:rPr>
              <w:t>.03</w:t>
            </w:r>
            <w:r w:rsidR="00EA754C">
              <w:rPr>
                <w:rFonts w:ascii="Times New Roman" w:hAnsi="Times New Roman" w:cs="Times New Roman"/>
                <w:bCs/>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0.1</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4200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MNFMG</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0.05</w:t>
            </w:r>
          </w:p>
        </w:tc>
        <w:tc>
          <w:tcPr>
            <w:tcW w:w="161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110</w:t>
            </w:r>
            <w:r w:rsidR="00EA754C">
              <w:rPr>
                <w:rFonts w:ascii="Times New Roman" w:hAnsi="Times New Roman" w:cs="Times New Roman"/>
                <w:sz w:val="24"/>
                <w:szCs w:val="24"/>
              </w:rPr>
              <w:t>.06</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0.06</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190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2460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8360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NMFMG </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50</w:t>
            </w:r>
            <w:r w:rsidR="00EA754C">
              <w:rPr>
                <w:rFonts w:ascii="Times New Roman" w:hAnsi="Times New Roman" w:cs="Times New Roman"/>
                <w:sz w:val="24"/>
                <w:szCs w:val="24"/>
              </w:rPr>
              <w:t>.04</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0.06</w:t>
            </w:r>
          </w:p>
        </w:tc>
        <w:tc>
          <w:tcPr>
            <w:tcW w:w="161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145</w:t>
            </w:r>
            <w:r w:rsidR="00EA754C">
              <w:rPr>
                <w:rFonts w:ascii="Times New Roman" w:hAnsi="Times New Roman" w:cs="Times New Roman"/>
                <w:sz w:val="24"/>
                <w:szCs w:val="24"/>
              </w:rPr>
              <w:t>.01</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0.01</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250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0.05</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2610</w:t>
            </w:r>
            <w:r w:rsidR="00EA754C">
              <w:rPr>
                <w:rFonts w:ascii="Times New Roman" w:hAnsi="Times New Roman" w:cs="Times New Roman"/>
                <w:sz w:val="24"/>
                <w:szCs w:val="24"/>
              </w:rPr>
              <w:t>.05</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9100</w:t>
            </w:r>
            <w:r w:rsidR="00EA754C">
              <w:rPr>
                <w:rFonts w:ascii="Times New Roman" w:hAnsi="Times New Roman" w:cs="Times New Roman"/>
                <w:sz w:val="24"/>
                <w:szCs w:val="24"/>
              </w:rPr>
              <w:t>.03</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NMNFMG </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60</w:t>
            </w:r>
            <w:r w:rsidR="00EA754C">
              <w:rPr>
                <w:rFonts w:ascii="Times New Roman" w:hAnsi="Times New Roman" w:cs="Times New Roman"/>
                <w:sz w:val="24"/>
                <w:szCs w:val="24"/>
              </w:rPr>
              <w:t>.50</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 xml:space="preserve"> 0.06</w:t>
            </w:r>
          </w:p>
        </w:tc>
        <w:tc>
          <w:tcPr>
            <w:tcW w:w="161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150</w:t>
            </w:r>
            <w:r w:rsidR="00EA754C">
              <w:rPr>
                <w:rFonts w:ascii="Times New Roman" w:hAnsi="Times New Roman" w:cs="Times New Roman"/>
                <w:sz w:val="24"/>
                <w:szCs w:val="24"/>
              </w:rPr>
              <w:t>.01</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500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2840</w:t>
            </w:r>
            <w:r w:rsidR="00EA754C">
              <w:rPr>
                <w:rFonts w:ascii="Times New Roman" w:hAnsi="Times New Roman" w:cs="Times New Roman"/>
                <w:sz w:val="24"/>
                <w:szCs w:val="24"/>
              </w:rPr>
              <w:t>.04</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0.04</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10500</w:t>
            </w:r>
            <w:r w:rsidR="00EA754C">
              <w:rPr>
                <w:rFonts w:ascii="Times New Roman" w:hAnsi="Times New Roman" w:cs="Times New Roman"/>
                <w:sz w:val="24"/>
                <w:szCs w:val="24"/>
              </w:rPr>
              <w:t>.03</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r>
    </w:tbl>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MFMG:  Malted Fermented Maize and groundnut cake, MNFMG:   Malted Non - Fermented Maize and groundnut cake, NMFMG:  Non- Malted Fermented Maize and groundnut cake, NMNFMG: Non- Malted Non - Fermented Maize and groundnut cake </w:t>
      </w:r>
    </w:p>
    <w:p w:rsidR="00C7160A" w:rsidRPr="00797B82" w:rsidRDefault="004250EA" w:rsidP="00797B82">
      <w:pPr>
        <w:spacing w:line="240" w:lineRule="auto"/>
        <w:jc w:val="both"/>
        <w:rPr>
          <w:rFonts w:ascii="Times New Roman" w:hAnsi="Times New Roman" w:cs="Times New Roman"/>
          <w:b/>
          <w:sz w:val="24"/>
          <w:szCs w:val="24"/>
        </w:rPr>
      </w:pPr>
      <w:r w:rsidRPr="00A26267">
        <w:rPr>
          <w:rFonts w:ascii="Times New Roman" w:hAnsi="Times New Roman" w:cs="Times New Roman"/>
          <w:sz w:val="24"/>
          <w:szCs w:val="24"/>
        </w:rPr>
        <w:t>The viscosity of maize and groundnut cake formulation</w:t>
      </w:r>
      <w:r w:rsidR="00A26267">
        <w:rPr>
          <w:rFonts w:ascii="Times New Roman" w:hAnsi="Times New Roman" w:cs="Times New Roman"/>
          <w:sz w:val="24"/>
          <w:szCs w:val="24"/>
        </w:rPr>
        <w:t>s are</w:t>
      </w:r>
      <w:r w:rsidRPr="00A26267">
        <w:rPr>
          <w:rFonts w:ascii="Times New Roman" w:hAnsi="Times New Roman" w:cs="Times New Roman"/>
          <w:sz w:val="24"/>
          <w:szCs w:val="24"/>
        </w:rPr>
        <w:t xml:space="preserve"> presented in </w:t>
      </w:r>
      <w:r w:rsidR="00A26267" w:rsidRPr="00A26267">
        <w:rPr>
          <w:rFonts w:ascii="Times New Roman" w:hAnsi="Times New Roman" w:cs="Times New Roman"/>
          <w:sz w:val="24"/>
          <w:szCs w:val="24"/>
        </w:rPr>
        <w:t>Table 4</w:t>
      </w:r>
      <w:r w:rsidRPr="00A26267">
        <w:rPr>
          <w:rFonts w:ascii="Times New Roman" w:hAnsi="Times New Roman" w:cs="Times New Roman"/>
          <w:sz w:val="24"/>
          <w:szCs w:val="24"/>
        </w:rPr>
        <w:t xml:space="preserve">:  </w:t>
      </w:r>
      <w:r w:rsidR="00B860B0" w:rsidRPr="00A26267">
        <w:rPr>
          <w:rFonts w:ascii="Times New Roman" w:hAnsi="Times New Roman" w:cs="Times New Roman"/>
          <w:sz w:val="24"/>
          <w:szCs w:val="24"/>
        </w:rPr>
        <w:t>At comparable slurry concentrations, germination and/or fermentation resulted in a significant</w:t>
      </w:r>
      <w:r w:rsidR="00B860B0" w:rsidRPr="00797B82">
        <w:rPr>
          <w:rFonts w:ascii="Times New Roman" w:hAnsi="Times New Roman" w:cs="Times New Roman"/>
          <w:sz w:val="24"/>
          <w:szCs w:val="24"/>
        </w:rPr>
        <w:t xml:space="preserve"> (&lt;0.05) decreases in porridge viscosities compared to those from non - germinated non- fermented maize – groundnut cake. The reduction in viscosity in the germinated and fermented products could be due to breakdown of macro- molecules such as polysaccharides and polypeptides to smaller units such as simple sugars (glucose, mattose), dextrins and peptides by the enzymes mobilized during the sprouting and fermentation processes</w:t>
      </w:r>
      <w:r w:rsidR="00D54751">
        <w:rPr>
          <w:rFonts w:ascii="Times New Roman" w:hAnsi="Times New Roman" w:cs="Times New Roman"/>
          <w:sz w:val="24"/>
          <w:szCs w:val="24"/>
        </w:rPr>
        <w:t xml:space="preserve"> </w:t>
      </w:r>
      <w:r w:rsidR="00D54751">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{"citationItems":[{"id":"ITEM-1","itemData":{"abstract":"Moringa seed was germinated at different periods (0, 24, 48 and 72 h) and changes in the proximate composition and functional properties of the germinated moringa seed flour were evaluated using standard methods and compared with the native moringa seed flour. Germination increased the protein and ash contents while fat, crude fiber and carbohydrate contents decreased. Germination increased the water and oil absorption capacities, foaming capacity, protein solubility and gel consistency. Germination decreased bulk density, emulsifying capacity, dispersibility and swelling power of the moringa seed flour. Germination resulted in decrease in peak, trough, breakdown, final and setback viscosities of moringa seed flour. Lower percentage syneresis value was observed in native moringa seed flour than the treated flour which increased with germination time. Germinated moringa seed flour paste had higher paste clarity value than the native flour paste. The results of the study suggest that germination is a low cost and natural means of preparing modified moringa seed flour with enhanced functional properties without thermal treatment or chemical modification which may not be desirable in food systems where natural modified flour is required.","author":[{"dropping-particle":"","family":"Chinma","given":"C.E.","non-dropping-particle":"","parse-names":false,"suffix":""},{"dropping-particle":"","family":"Lata","given":"L.J.","non-dropping-particle":"","parse-names":false,"suffix":""},{"dropping-particle":"","family":"Chukwu","given":"T.M.","non-dropping-particle":"","parse-names":false,"suffix":""},{"dropping-particle":"","family":"Azeez","given":"S.O.","non-dropping-particle":"","parse-names":false,"suffix":""},{"dropping-particle":"","family":"Ogunsina","given":"B.S.","non-dropping-particle":"","parse-names":false,"suffix":""},{"dropping-particle":"","family":"Ohuoba","given":"E.U.","non-dropping-particle":"","parse-names":false,"suffix":""},{"dropping-particle":"","family":"Yakubu","given":"C.M.","non-dropping-particle":"","parse-names":false,"suffix":""}],"container-title":"African Journal of Agriculture, Technology and Environment","id":"ITEM-1","issue":"2","issued":{"date-parts":[["2017"]]},"page":"117-133","title":"Effect of germination time on the proximate composition and functional properties of moringa seed flour","type":"article-journal","volume":"6"},"uris":["http://www.mendeley.com/documents/?uuid=5d7684f5-6269-4ba0-b9ec-2d4ed7bcfb10"]}],"mendeley":{"formattedCitation":"(Chinma et al., 2017)","manualFormatting":"(Chinma et al., 2017;","plainTextFormattedCitation":"(Chinma et al., 2017)","previouslyFormattedCitation":"(Chinma et al., 2017)"},"properties":{"noteIndex":0},"schema":"https://github.com/citation-style-language/schema/raw/master/csl-citation.json"}</w:instrText>
      </w:r>
      <w:r w:rsidR="00D54751">
        <w:rPr>
          <w:rFonts w:ascii="Times New Roman" w:hAnsi="Times New Roman" w:cs="Times New Roman"/>
          <w:sz w:val="24"/>
          <w:szCs w:val="24"/>
        </w:rPr>
        <w:fldChar w:fldCharType="separate"/>
      </w:r>
      <w:r w:rsidR="00D54751" w:rsidRPr="00B22F19">
        <w:rPr>
          <w:rFonts w:ascii="Times New Roman" w:hAnsi="Times New Roman" w:cs="Times New Roman"/>
          <w:noProof/>
          <w:sz w:val="24"/>
          <w:szCs w:val="24"/>
        </w:rPr>
        <w:t>(Chinma et al., 2017</w:t>
      </w:r>
      <w:r w:rsidR="00D54751">
        <w:rPr>
          <w:rFonts w:ascii="Times New Roman" w:hAnsi="Times New Roman" w:cs="Times New Roman"/>
          <w:noProof/>
          <w:sz w:val="24"/>
          <w:szCs w:val="24"/>
        </w:rPr>
        <w:t>;</w:t>
      </w:r>
      <w:r w:rsidR="00D54751">
        <w:rPr>
          <w:rFonts w:ascii="Times New Roman" w:hAnsi="Times New Roman" w:cs="Times New Roman"/>
          <w:sz w:val="24"/>
          <w:szCs w:val="24"/>
        </w:rPr>
        <w:fldChar w:fldCharType="end"/>
      </w:r>
      <w:r w:rsidR="00D54751" w:rsidRPr="008E77FD">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{"citationItems":[{"id":"ITEM-1","itemData":{"DOI":"http://dx.doi.org/10.1007/s11947-017-2007-z","author":[{"dropping-particle":"","family":"Nitya Sharmaa, S.K. Goyal, Tanweer Alam, Sana Fatma","given":"Keshavan Niranjan","non-dropping-particle":"","parse-names":false,"suffix":""}],"container-title":"Food and Bioprocess Technology,","id":"ITEM-1","issue":"1","issued":{"date-parts":[["2018"]]},"page":"209 -222","title":"Effect of germination on the functional and moisture sorption properties of high pressure processed foxtail millet grain flour","type":"article-journal","volume":"11"},"uris":["http://www.mendeley.com/documents/?uuid=d9d56496-3914-4276-82cb-cb1100626b66"]}],"mendeley":{"formattedCitation":"(Nitya Sharmaa, S.K. Goyal, Tanweer Alam, Sana Fatma, 2018)","manualFormatting":" Nitya Sharmaa et al., 2018)","plainTextFormattedCitation":"(Nitya Sharmaa, S.K. Goyal, Tanweer Alam, Sana Fatma, 2018)","previouslyFormattedCitation":"(Nitya Sharmaa, S.K. Goyal, Tanweer Alam, Sana Fatma, 2018)"},"properties":{"noteIndex":0},"schema":"https://github.com/citation-style-language/schema/raw/master/csl-citation.json"}</w:instrText>
      </w:r>
      <w:r w:rsidR="00D54751" w:rsidRPr="008E77FD">
        <w:rPr>
          <w:rFonts w:ascii="Times New Roman" w:hAnsi="Times New Roman" w:cs="Times New Roman"/>
          <w:sz w:val="24"/>
          <w:szCs w:val="24"/>
        </w:rPr>
        <w:fldChar w:fldCharType="separate"/>
      </w:r>
      <w:r w:rsidR="00D54751">
        <w:rPr>
          <w:rFonts w:ascii="Times New Roman" w:hAnsi="Times New Roman" w:cs="Times New Roman"/>
          <w:noProof/>
          <w:sz w:val="24"/>
          <w:szCs w:val="24"/>
        </w:rPr>
        <w:t xml:space="preserve"> </w:t>
      </w:r>
      <w:r w:rsidR="00D54751" w:rsidRPr="008E77FD">
        <w:rPr>
          <w:rFonts w:ascii="Times New Roman" w:hAnsi="Times New Roman" w:cs="Times New Roman"/>
          <w:noProof/>
          <w:sz w:val="24"/>
          <w:szCs w:val="24"/>
        </w:rPr>
        <w:t>Nitya Sharmaa et al., 2018)</w:t>
      </w:r>
      <w:r w:rsidR="00D54751" w:rsidRPr="008E77FD">
        <w:rPr>
          <w:rFonts w:ascii="Times New Roman" w:hAnsi="Times New Roman" w:cs="Times New Roman"/>
          <w:sz w:val="24"/>
          <w:szCs w:val="24"/>
        </w:rPr>
        <w:fldChar w:fldCharType="end"/>
      </w:r>
      <w:r w:rsidR="00B860B0" w:rsidRPr="00797B82">
        <w:rPr>
          <w:rFonts w:ascii="Times New Roman" w:hAnsi="Times New Roman" w:cs="Times New Roman"/>
          <w:sz w:val="24"/>
          <w:szCs w:val="24"/>
        </w:rPr>
        <w:t>. This is nutritionally advantageous since for equal volumes, germination and</w:t>
      </w:r>
      <w:r w:rsidRPr="00797B82">
        <w:rPr>
          <w:rFonts w:ascii="Times New Roman" w:hAnsi="Times New Roman" w:cs="Times New Roman"/>
          <w:sz w:val="24"/>
          <w:szCs w:val="24"/>
        </w:rPr>
        <w:t xml:space="preserve"> </w:t>
      </w:r>
      <w:r w:rsidR="00B860B0" w:rsidRPr="00797B82">
        <w:rPr>
          <w:rFonts w:ascii="Times New Roman" w:hAnsi="Times New Roman" w:cs="Times New Roman"/>
          <w:sz w:val="24"/>
          <w:szCs w:val="24"/>
        </w:rPr>
        <w:t>f</w:t>
      </w:r>
      <w:r w:rsidRPr="00797B82">
        <w:rPr>
          <w:rFonts w:ascii="Times New Roman" w:hAnsi="Times New Roman" w:cs="Times New Roman"/>
          <w:sz w:val="24"/>
          <w:szCs w:val="24"/>
        </w:rPr>
        <w:t>e</w:t>
      </w:r>
      <w:r w:rsidR="00B860B0" w:rsidRPr="00797B82">
        <w:rPr>
          <w:rFonts w:ascii="Times New Roman" w:hAnsi="Times New Roman" w:cs="Times New Roman"/>
          <w:sz w:val="24"/>
          <w:szCs w:val="24"/>
        </w:rPr>
        <w:t xml:space="preserve">rmentation would permit the addition of higher quantities of food solids to the gruels in comparison with the NMNFMG product. </w:t>
      </w:r>
      <w:r w:rsidR="00C7160A" w:rsidRPr="00797B82">
        <w:rPr>
          <w:rFonts w:ascii="Times New Roman" w:hAnsi="Times New Roman" w:cs="Times New Roman"/>
          <w:sz w:val="24"/>
          <w:szCs w:val="24"/>
        </w:rPr>
        <w:t xml:space="preserve">According to </w:t>
      </w:r>
      <w:r w:rsidR="00C7160A" w:rsidRPr="00797B82">
        <w:rPr>
          <w:rFonts w:ascii="Times New Roman" w:hAnsi="Times New Roman" w:cs="Times New Roman"/>
          <w:sz w:val="24"/>
          <w:szCs w:val="24"/>
        </w:rPr>
        <w:fldChar w:fldCharType="begin" w:fldLock="1"/>
      </w:r>
      <w:r w:rsidR="00C7160A" w:rsidRPr="00797B82">
        <w:rPr>
          <w:rFonts w:ascii="Times New Roman" w:hAnsi="Times New Roman" w:cs="Times New Roman"/>
          <w:sz w:val="24"/>
          <w:szCs w:val="24"/>
        </w:rPr>
        <w:instrText>ADDIN CSL_CITATION {"citationItems":[{"id":"ITEM-1","itemData":{"DOI":"10.1023/A:1008196725387","ISSN":"09219668","PMID":"10716402","abstract":"The effecfile:///C:/Users/USER/Downloads/Production_of_African_breadfruit_Treculi.pdf file:///C:/Users/USER/Downloads/Breastfeeding_knowledge_and_exclusi.pdf file:///C:/Users/USER/Downloads/ejcn2016135.pdf ts of germination (G) and naturally fermented (F) on the bacterial flora, viscosities and moisture sorption isotherms of soybean (S) and African breadfruit (B) seed based food products were investigated. Bacillus, Enterobacter, Enterobacteriaceae, Proteus, Serratia and Staphylococcus species dominated in the nonfermented products. Lactobacillus, Leuconostoc, Pediococcus and yeast species dominated in the fermented products whose gruels also inhibited growth of coagulase positive Staphylococcus aureus in challenge tests. Germination and fermentation resulted in significant (p &lt; 0.05) decreases in cooked paste viscosities which is advantageous in increasing nutrient density. The monolayer moisture contents (g H2O/g solid) and surface areas for monolayer adsorption (m2/g solid) derived from BET model were 0.0422 and 148.1 (GFSB); 0.0428 and 150.4 (NGFSB); 0.0436 and 153.3 (NGNFSB); 0.0531 and 186.6 (GNFSB), respectively.","author":[{"dropping-particle":"","family":"Ariahu","given":"Charles Chukwuma","non-dropping-particle":"","parse-names":false,"suffix":""},{"dropping-particle":"","family":"Ukpabi","given":"Ucha","non-dropping-particle":"","parse-names":false,"suffix":""},{"dropping-particle":"","family":"Mbajunwa","given":"Kingsley Obinna","non-dropping-particle":"","parse-names":false,"suffix":""}],"container-title":"Plant Foods for Human Nutrition","id":"ITEM-1","issue":"3","issued":{"date-parts":[["1999"]]},"page":"207-216","title":"Production of African breadfruit (Treculia africana) and soybean (Glycine max) seed based food formulations, 2: Effects of germination and fermentation on microbiological and physical properties","type":"article-journal","volume":"54"},"uris":["http://www.mendeley.com/documents/?uuid=eb009c9c-34b4-4512-a57f-2ec12677d25a"]}],"mendeley":{"formattedCitation":"(Ariahu et al., 1999)","manualFormatting":"Ariahu et al. (1999)","plainTextFormattedCitation":"(Ariahu et al., 1999)","previouslyFormattedCitation":"(Ariahu et al., 1999)"},"properties":{"noteIndex":0},"schema":"https://github.com/citation-style-language/schema/raw/master/csl-citation.json"}</w:instrText>
      </w:r>
      <w:r w:rsidR="00C7160A" w:rsidRPr="00797B82">
        <w:rPr>
          <w:rFonts w:ascii="Times New Roman" w:hAnsi="Times New Roman" w:cs="Times New Roman"/>
          <w:sz w:val="24"/>
          <w:szCs w:val="24"/>
        </w:rPr>
        <w:fldChar w:fldCharType="separate"/>
      </w:r>
      <w:r w:rsidR="00C7160A" w:rsidRPr="00797B82">
        <w:rPr>
          <w:rFonts w:ascii="Times New Roman" w:hAnsi="Times New Roman" w:cs="Times New Roman"/>
          <w:noProof/>
          <w:sz w:val="24"/>
          <w:szCs w:val="24"/>
        </w:rPr>
        <w:t>Ariahu et al. (1999)</w:t>
      </w:r>
      <w:r w:rsidR="00C7160A" w:rsidRPr="00797B82">
        <w:rPr>
          <w:rFonts w:ascii="Times New Roman" w:hAnsi="Times New Roman" w:cs="Times New Roman"/>
          <w:sz w:val="24"/>
          <w:szCs w:val="24"/>
        </w:rPr>
        <w:fldChar w:fldCharType="end"/>
      </w:r>
      <w:r w:rsidR="00C7160A" w:rsidRPr="00797B82">
        <w:rPr>
          <w:rFonts w:ascii="Times New Roman" w:hAnsi="Times New Roman" w:cs="Times New Roman"/>
          <w:sz w:val="24"/>
          <w:szCs w:val="24"/>
        </w:rPr>
        <w:t>, the reduction in viscosity in the germinated and fermented products could be due to breakdown of macromolecules such as polysaccharides and polypeptides to smaller units such as dextrins and peptides, respectively, by the enzymes (proteases, peptidases etc) mobilized during the sprouting and fermentation processes.</w:t>
      </w:r>
      <w:r w:rsidR="00C137C0" w:rsidRPr="00797B82">
        <w:rPr>
          <w:rFonts w:ascii="Times New Roman" w:hAnsi="Times New Roman" w:cs="Times New Roman"/>
          <w:sz w:val="24"/>
          <w:szCs w:val="24"/>
        </w:rPr>
        <w:t xml:space="preserve"> This is nutritionally advantageous since for equal volumes, germination and fermentation would permit the addition of higher quantities of food solids to the gruels in comparison with the N</w:t>
      </w:r>
      <w:r w:rsidR="008A34AE">
        <w:rPr>
          <w:rFonts w:ascii="Times New Roman" w:hAnsi="Times New Roman" w:cs="Times New Roman"/>
          <w:sz w:val="24"/>
          <w:szCs w:val="24"/>
        </w:rPr>
        <w:t>MNF</w:t>
      </w:r>
      <w:r w:rsidR="00C137C0" w:rsidRPr="00797B82">
        <w:rPr>
          <w:rFonts w:ascii="Times New Roman" w:hAnsi="Times New Roman" w:cs="Times New Roman"/>
          <w:sz w:val="24"/>
          <w:szCs w:val="24"/>
        </w:rPr>
        <w:t>M</w:t>
      </w:r>
      <w:r w:rsidR="00D54751">
        <w:rPr>
          <w:rFonts w:ascii="Times New Roman" w:hAnsi="Times New Roman" w:cs="Times New Roman"/>
          <w:sz w:val="24"/>
          <w:szCs w:val="24"/>
        </w:rPr>
        <w:t>G</w:t>
      </w:r>
      <w:r w:rsidR="00C137C0" w:rsidRPr="00797B82">
        <w:rPr>
          <w:rFonts w:ascii="Times New Roman" w:hAnsi="Times New Roman" w:cs="Times New Roman"/>
          <w:sz w:val="24"/>
          <w:szCs w:val="24"/>
        </w:rPr>
        <w:t xml:space="preserve"> product. These observations are in conformity with earlier reports  </w:t>
      </w:r>
      <w:r w:rsidR="00C137C0"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{"citationItems":[{"id":"ITEM-1","itemData":{"DOI":"10.1023/A:1008196725387","ISSN":"09219668","PMID":"10716402","abstract":"The effecfile:///C:/Users/USER/Downloads/Production_of_African_breadfruit_Treculi.pdf file:///C:/Users/USER/Downloads/Breastfeeding_knowledge_and_exclusi.pdf file:///C:/Users/USER/Downloads/ejcn2016135.pdf ts of germination (G) and naturally fermented (F) on the bacterial flora, viscosities and moisture sorption isotherms of soybean (S) and African breadfruit (B) seed based food products were investigated. Bacillus, Enterobacter, Enterobacteriaceae, Proteus, Serratia and Staphylococcus species dominated in the nonfermented products. Lactobacillus, Leuconostoc, Pediococcus and yeast species dominated in the fermented products whose gruels also inhibited growth of coagulase positive Staphylococcus aureus in challenge tests. Germination and fermentation resulted in significant (p &lt; 0.05) decreases in cooked paste viscosities which is advantageous in increasing nutrient density. The monolayer moisture contents (g H2O/g solid) and surface areas for monolayer adsorption (m2/g solid) derived from BET model were 0.0422 and 148.1 (GFSB); 0.0428 and 150.4 (NGFSB); 0.0436 and 153.3 (NGNFSB); 0.0531 and 186.6 (GNFSB), respectively.","author":[{"dropping-particle":"","family":"Ariahu","given":"Charles Chukwuma","non-dropping-particle":"","parse-names":false,"suffix":""},{"dropping-particle":"","family":"Ukpabi","given":"Ucha","non-dropping-particle":"","parse-names":false,"suffix":""},{"dropping-particle":"","family":"Mbajunwa","given":"Kingsley Obinna","non-dropping-particle":"","parse-names":false,"suffix":""}],"container-title":"Plant Foods for Human Nutrition","id":"ITEM-1","issue":"3","issued":{"date-parts":[["1999"]]},"page":"207-216","title":"Production of African breadfruit (Treculia africana) and soybean (Glycine max) seed based food formulations, 2: Effects of germination and fermentation on microbiological and physical properties","type":"article-journal","volume":"54"},"uris":["http://www.mendeley.com/documents/?uuid=eb009c9c-34b4-4512-a57f-2ec12677d25a"]}],"mendeley":{"formattedCitation":"(Ariahu et al., 1999)","manualFormatting":"Ariahu et al. (1999);","plainTextFormattedCitation":"(Ariahu et al., 1999)","previouslyFormattedCitation":"(Ariahu et al., 1999)"},"properties":{"noteIndex":0},"schema":"https://github.com/citation-style-language/schema/raw/master/csl-citation.json"}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Ariahu et al. (1999);</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Ariahu et al. (2009); </w:t>
      </w:r>
      <w:r w:rsidR="00C137C0"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{"citationItems":[{"id":"ITEM-1","itemData":{"ISSN":"2278-5213","abstract":"In this study, sorghum-finger millet based complementary food incorporated with amaranth and pumpkin seed flour was formulated and the effect of fermentation on some of its characteristics was investigated. It was observed that fermentation significantly increased pasting temperature and decreased peak viscosity, breakdown and setback of the formulated foods. The foods had a final viscosity range of 831-2202 cP in non-fermented samples and 719-2135 cP in fermented samples. Formulated foods had a recommended consistency range of 1000-3000 cP except for Millet-Amaranth-Pumpkin, fermented Sorghum-Pumpkin and fermented Sorghum-Amaranth-Pumpkin. Protein solubility exhibited lowest solubility at isoelectric pH of 4 for non-fermented samples and between pH 4 and 6 for fermented samples. It was further observed that fermentation increased protein solubility. Threonine and lysine were found to be the most limiting amino acids in almost all samples. Results on mineral content showed potassium and magnesium to be the highest and higher than the reference levels set by FAO/WHO. Furthermore, high zinc levels were observed and calcium was highest in Millet-Amaranth-Pumpkin. Although the amino acid profile was found to be low, the formulated complementary foods meet other relevant nutritional requirements ideal for complementary foods.","author":[{"dropping-particle":"","family":"Simwaka","given":"Joyce Elizabeth","non-dropping-particle":"","parse-names":false,"suffix":""},{"dropping-particle":"","family":"Huiming","given":"Zhou","non-dropping-particle":"","parse-names":false,"suffix":""},{"dropping-particle":"","family":"Masamba","given":"Kingsley George","non-dropping-particle":"","parse-names":false,"suffix":""}],"container-title":"Journal of Academia and Industrial Research (JAIR)","id":"ITEM-1","issue":"10","issued":{"date-parts":[["2015"]]},"page":"504","title":"Amino Acid Profile, Mineral, Pasting, Thermal and Protein Solubility Characteristics of Sorghum-Finger millet based Complementary Food as affected by Fermentation","type":"article-journal","volume":"3"},"uris":["http://www.mendeley.com/documents/?uuid=baf1e890-d5c6-4081-a7dd-0a1c34fc5d99"]}],"mendeley":{"formattedCitation":"(Simwaka et al., 2015)","manualFormatting":"Simwaka et al. (2015);","plainTextFormattedCitation":"(Simwaka et al., 2015)","previouslyFormattedCitation":"(Simwaka et al., 2015)"},"properties":{"noteIndex":0},"schema":"https://github.com/citation-style-language/schema/raw/master/csl-citation.json"}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Simwaka et al. (2015);</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w:t>
      </w:r>
      <w:r w:rsidR="00C137C0" w:rsidRPr="00797B82">
        <w:rPr>
          <w:rFonts w:ascii="Times New Roman" w:hAnsi="Times New Roman" w:cs="Times New Roman"/>
          <w:sz w:val="24"/>
          <w:szCs w:val="24"/>
        </w:rPr>
        <w:fldChar w:fldCharType="begin" w:fldLock="1"/>
      </w:r>
      <w:r w:rsidR="00506282">
        <w:rPr>
          <w:rFonts w:ascii="Times New Roman" w:hAnsi="Times New Roman" w:cs="Times New Roman"/>
          <w:sz w:val="24"/>
          <w:szCs w:val="24"/>
        </w:rPr>
        <w:instrText>ADDIN CSL_CITATION {"citationItems":[{"id":"ITEM-1","itemData":{"DOI":"10.4314/jasem.v21i5.17","abstract":"; Effect of fermentation and malting on some cereal weaning foods enriched with African locust beans were carried out. Cereals (wheat and millet) were malted for the period of 144 hours and further fermented for 48 hours by natural fermentation. The millet, wheat and locust bean flours were mixed together in the ratio 70:70:40 (w/w) to produce fortified fermented-malted food .The same ratio were used in the formulation of unmalted /unfermented food and fortified products. Microbial analysis of the prepared foods were carried out using pour plate method. Physicochemical, proximate analysis were carried out using standard procedures. Nine (9) points hedonic scale were used for the sensory evaluation on the products .Bacteria such as Lactobacillus sp, Bacillus sp, Clostridium sp, Leuconostoc sp, Staphylococcus sp, Streptococcus sp, E.coli, Salmonella sp and fungal isolates include Aspergillu ssp, Saccharomyces sp, Candida sp, Penicillium sp, Mucor and Rhizopus sp were isolated from the fermented grains. Staphylococcus sp, E.coli, Salmonella sp and some Moulds were isolated after 24 hours of fermentation and malting of the grains. The pH of 3.89 in millet and 4.04 in wheat were observed during malting and fermentation processes. Total titratable acidity (TTA) of malted/fermented millet was 2.46% and wheat had 2.31% TTA. Percentage crude protein increased from 3.33% in malted/fermented blend (sample A) to 6.3% while unmalted/unfermented (sample B) and fortified product (sample C) had decrease in % crude protein. Percentage fat content decreased from 6.17% in sample A to 5.9%. The % crude carbohydrate content decrease from 80.43 in sample A to 80.15 but higher values were obtained in sample B with sample C having 80.35%.Percentage moisture and ash content decreased after malting and fermentation in sample A and B except in sample C. The mean scores of sensory evaluation revealed that the formulated malted/fermented and fortified foods were liked very much compared to the unmalted/unfermented foods which are moderately and slightly liked. © JASEM https://dx.doi.org/10.4314/jasem.v21i5.17","author":[{"dropping-particle":"","family":"Mohammed","given":"S.S.D.","non-dropping-particle":"","parse-names":false,"suffix":""},{"dropping-particle":"","family":"Orukotan","given":"A.A.","non-dropping-particle":"","parse-names":false,"suffix":""},{"dropping-particle":"","family":"Musa","given":"J","non-dropping-particle":"","parse-names":false,"suffix":""}],"container-title":"Journal of Applied Sciences and Environmental Management","id":"ITEM-1","issue":"5","issued":{"date-parts":[["2017"]]},"page":"911","title":"Effect of fermentation and malting on some cereal weaning foods enriched with African locust beans","type":"article-journal","volume":"21"},"uris":["http://www.mendeley.com/documents/?uuid=54562ccb-ef79-4e0c-88b0-bd9bb62aeb0f"]}],"mendeley":{"formattedCitation":"(Mohammed et al., 2017)","manualFormatting":" Mohammed et al. (2017)","plainTextFormattedCitation":"(Mohammed et al., 2017)","previouslyFormattedCitation":"(Mohammed et al., 2017)"},"properties":{"noteIndex":0},"schema":"https://github.com/citation-style-language/schema/raw/master/csl-citation.json"}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 xml:space="preserve"> Mohammed et al. (2017)</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w:t>
      </w:r>
      <w:r w:rsidR="00C137C0"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{"citationItems":[{"id":"ITEM-1","itemData":{"DOI":"10.11648/j.ejb.20180602.11","author":[{"dropping-particle":"","family":"Iorfa","given":"Sengev Abraham","non-dropping-particle":"","parse-names":false,"suffix":""},{"dropping-particle":"","family":"Charles","given":"Ariahu Chukwuma","non-dropping-particle":"","parse-names":false,"suffix":""},{"dropping-particle":"","family":"Oneh","given":"Abu Joseph","non-dropping-particle":"","parse-names":false,"suffix":""},{"dropping-particle":"","family":"Iorwuese","given":"Gernah Dickson","non-dropping-particle":"","parse-names":false,"suffix":""}],"id":"ITEM-1","issue":"November","issued":{"date-parts":[["2018"]]},"title":"Moisture Desorption Isotherms and Thermodynamic Properties of Sorghum- Moisture Desorption Isotherms and Thermodynamic Properties of Sorghum-Based Complementary Foods","type":"article-journal"},"uris":["http://www.mendeley.com/documents/?uuid=ee0f31a0-ea66-4ef4-9baf-59637178be97"]}],"mendeley":{"formattedCitation":"(Iorfa et al., 2018)","manualFormatting":"Sengev et al. (2018)","plainTextFormattedCitation":"(Iorfa et al., 2018)","previouslyFormattedCitation":"(Iorfa et al., 2018)"},"properties":{"noteIndex":0},"schema":"https://github.com/citation-style-language/schema/raw/master/csl-citation.json"}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Sengev et al. (2018)</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Eli et al. (2022) on cereal and legume based gruels.  </w:t>
      </w:r>
      <w:r w:rsidR="00033C1E" w:rsidRPr="00797B82">
        <w:rPr>
          <w:rFonts w:ascii="Times New Roman" w:eastAsia="Times New Roman" w:hAnsi="Times New Roman" w:cs="Times New Roman"/>
          <w:sz w:val="24"/>
          <w:szCs w:val="24"/>
        </w:rPr>
        <w:t>Typically,</w:t>
      </w:r>
      <w:r w:rsidR="00C137C0" w:rsidRPr="00797B82">
        <w:rPr>
          <w:rFonts w:ascii="Times New Roman" w:eastAsia="Times New Roman" w:hAnsi="Times New Roman" w:cs="Times New Roman"/>
          <w:sz w:val="24"/>
          <w:szCs w:val="24"/>
        </w:rPr>
        <w:t xml:space="preserve"> high viscosity (and thus, low energy density) of cereal gruels consumed by infants in many developing countries has been viewed as a cause of low energy intake because of more dilutions to reduce viscosity of gruels</w:t>
      </w:r>
      <w:r w:rsidR="00C137C0" w:rsidRPr="00797B82">
        <w:rPr>
          <w:rFonts w:ascii="Times New Roman" w:eastAsia="Times New Roman" w:hAnsi="Times New Roman" w:cs="Times New Roman"/>
          <w:color w:val="000000" w:themeColor="text1"/>
          <w:sz w:val="24"/>
          <w:szCs w:val="24"/>
        </w:rPr>
        <w:t xml:space="preserve">. A viscosity value of 1,000–3,000 cP is suggested to be appropriated consistency of complementary foods that is easy to swallow for infants and young children </w:t>
      </w:r>
      <w:r w:rsidR="00C137C0" w:rsidRPr="00797B82">
        <w:rPr>
          <w:rFonts w:ascii="Times New Roman" w:eastAsia="Times New Roman" w:hAnsi="Times New Roman" w:cs="Times New Roman"/>
          <w:color w:val="000000" w:themeColor="text1"/>
          <w:sz w:val="24"/>
          <w:szCs w:val="24"/>
        </w:rPr>
        <w:fldChar w:fldCharType="begin" w:fldLock="1"/>
      </w:r>
      <w:r w:rsidR="00C137C0" w:rsidRPr="00797B82">
        <w:rPr>
          <w:rFonts w:ascii="Times New Roman" w:eastAsia="Times New Roman" w:hAnsi="Times New Roman" w:cs="Times New Roman"/>
          <w:color w:val="000000" w:themeColor="text1"/>
          <w:sz w:val="24"/>
          <w:szCs w:val="24"/>
        </w:rPr>
        <w:instrText>ADDIN CSL_CITATION {"citationItems":[{"id":"ITEM-1","itemData":{"author":[{"dropping-particle":"","family":"Amagloh","given":"Francis Kweku","non-dropping-particle":"","parse-names":false,"suffix":""}],"container-title":"PLoS One","id":"ITEM-1","issue":"10","issued":{"date-parts":[["2022"]]},"page":"e0275593.","title":"Sweetpotato-based infant foods produce porridge with lower viscosity and aflatoxin level than cereal-based complementary blends","type":"article-journal","volume":"17"},"uris":["http://www.mendeley.com/documents/?uuid=b1b60c63-6c9f-4318-a441-20f80d44263e"]}],"mendeley":{"formattedCitation":"(Amagloh, 2022)","plainTextFormattedCitation":"(Amagloh, 2022)","previouslyFormattedCitation":"(Amagloh, 2022)"},"properties":{"noteIndex":0},"schema":"https://github.com/citation-style-language/schema/raw/master/csl-citation.json"}</w:instrText>
      </w:r>
      <w:r w:rsidR="00C137C0" w:rsidRPr="00797B82">
        <w:rPr>
          <w:rFonts w:ascii="Times New Roman" w:eastAsia="Times New Roman" w:hAnsi="Times New Roman" w:cs="Times New Roman"/>
          <w:color w:val="000000" w:themeColor="text1"/>
          <w:sz w:val="24"/>
          <w:szCs w:val="24"/>
        </w:rPr>
        <w:fldChar w:fldCharType="separate"/>
      </w:r>
      <w:r w:rsidR="00C137C0" w:rsidRPr="00797B82">
        <w:rPr>
          <w:rFonts w:ascii="Times New Roman" w:eastAsia="Times New Roman" w:hAnsi="Times New Roman" w:cs="Times New Roman"/>
          <w:noProof/>
          <w:color w:val="000000" w:themeColor="text1"/>
          <w:sz w:val="24"/>
          <w:szCs w:val="24"/>
        </w:rPr>
        <w:t>(Amagloh, 2022)</w:t>
      </w:r>
      <w:r w:rsidR="00C137C0" w:rsidRPr="00797B82">
        <w:rPr>
          <w:rFonts w:ascii="Times New Roman" w:eastAsia="Times New Roman" w:hAnsi="Times New Roman" w:cs="Times New Roman"/>
          <w:color w:val="000000" w:themeColor="text1"/>
          <w:sz w:val="24"/>
          <w:szCs w:val="24"/>
        </w:rPr>
        <w:fldChar w:fldCharType="end"/>
      </w:r>
      <w:r w:rsidR="00C137C0" w:rsidRPr="00797B82">
        <w:rPr>
          <w:rFonts w:ascii="Times New Roman" w:eastAsia="Times New Roman" w:hAnsi="Times New Roman" w:cs="Times New Roman"/>
          <w:color w:val="000000" w:themeColor="text1"/>
          <w:sz w:val="24"/>
          <w:szCs w:val="24"/>
        </w:rPr>
        <w:t xml:space="preserve">. </w:t>
      </w:r>
    </w:p>
    <w:p w:rsidR="004250EA" w:rsidRPr="00797B82" w:rsidRDefault="004250EA" w:rsidP="00797B82">
      <w:pPr>
        <w:autoSpaceDE w:val="0"/>
        <w:autoSpaceDN w:val="0"/>
        <w:adjustRightInd w:val="0"/>
        <w:spacing w:after="0" w:line="240" w:lineRule="auto"/>
        <w:jc w:val="both"/>
        <w:rPr>
          <w:rFonts w:ascii="Times New Roman" w:hAnsi="Times New Roman" w:cs="Times New Roman"/>
          <w:b/>
          <w:bCs/>
          <w:sz w:val="24"/>
          <w:szCs w:val="24"/>
        </w:rPr>
      </w:pPr>
      <w:r w:rsidRPr="00797B82">
        <w:rPr>
          <w:rFonts w:ascii="Times New Roman" w:hAnsi="Times New Roman" w:cs="Times New Roman"/>
          <w:b/>
          <w:bCs/>
          <w:sz w:val="24"/>
          <w:szCs w:val="24"/>
        </w:rPr>
        <w:t>CONCLUSION</w:t>
      </w:r>
    </w:p>
    <w:p w:rsidR="00323D63" w:rsidRDefault="00323D63" w:rsidP="00323D63">
      <w:pPr>
        <w:spacing w:line="240" w:lineRule="auto"/>
        <w:jc w:val="both"/>
        <w:rPr>
          <w:rFonts w:ascii="Times New Roman" w:hAnsi="Times New Roman" w:cs="Times New Roman"/>
          <w:sz w:val="24"/>
          <w:szCs w:val="24"/>
          <w:highlight w:val="yellow"/>
        </w:rPr>
      </w:pPr>
      <w:r w:rsidRPr="00930E71">
        <w:rPr>
          <w:rFonts w:ascii="Times New Roman" w:hAnsi="Times New Roman" w:cs="Times New Roman"/>
          <w:sz w:val="24"/>
          <w:szCs w:val="24"/>
          <w:highlight w:val="yellow"/>
        </w:rPr>
        <w:t xml:space="preserve">The study demonstrates that malting and fermentation are effective processing techniques for improving the nutritional and functional quality of maize–groundnut cake–based complementary foods. Both treatments enhanced protein digestibility and reduced viscosity, making the formulations more suitable for infant feeding. Although slight reductions in carbohydrate, ash, and energy values were observed, these changes did not compromise the overall nutritional adequacy of the products. The decrease in pH and increase in titratable acidity indicate improved microbial stability and safety. Importantly, the combined application of germination and fermentation yielded the best results in terms of protein quality and digestibility, as reflected in higher PER values. The inclusion of groundnut cake further </w:t>
      </w:r>
      <w:r w:rsidRPr="00930E71">
        <w:rPr>
          <w:rFonts w:ascii="Times New Roman" w:hAnsi="Times New Roman" w:cs="Times New Roman"/>
          <w:sz w:val="24"/>
          <w:szCs w:val="24"/>
          <w:highlight w:val="yellow"/>
        </w:rPr>
        <w:lastRenderedPageBreak/>
        <w:t>enriched the protein content of the formulations. Overall, the developed products show strong potential as affordable, locally sourced alternatives to commercial weaning foods, particularly in resource-limited settings.</w:t>
      </w:r>
    </w:p>
    <w:p w:rsidR="00B678BC" w:rsidRDefault="00B678BC" w:rsidP="00B678BC">
      <w:pPr>
        <w:rPr>
          <w:highlight w:val="yellow"/>
        </w:rPr>
      </w:pPr>
      <w:r>
        <w:rPr>
          <w:highlight w:val="yellow"/>
        </w:rPr>
        <w:t>Disclaimer (Artificial intelligence)</w:t>
      </w:r>
    </w:p>
    <w:p w:rsidR="00B678BC" w:rsidRDefault="00B678BC" w:rsidP="00B678BC">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B678BC" w:rsidRDefault="00B678BC" w:rsidP="00B678BC"/>
    <w:p w:rsidR="00B678BC" w:rsidRPr="00323D63" w:rsidRDefault="00B678BC" w:rsidP="00323D63">
      <w:pPr>
        <w:spacing w:line="240" w:lineRule="auto"/>
        <w:jc w:val="both"/>
        <w:rPr>
          <w:rFonts w:ascii="Times New Roman" w:hAnsi="Times New Roman" w:cs="Times New Roman"/>
          <w:sz w:val="24"/>
          <w:szCs w:val="24"/>
        </w:rPr>
      </w:pPr>
      <w:bookmarkStart w:id="0" w:name="_GoBack"/>
      <w:bookmarkEnd w:id="0"/>
    </w:p>
    <w:p w:rsidR="004F4019" w:rsidRPr="00797B82" w:rsidRDefault="00B34C73" w:rsidP="00B34C73">
      <w:pPr>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REFERENCES </w:t>
      </w:r>
    </w:p>
    <w:sdt>
      <w:sdtPr>
        <w:rPr>
          <w:rFonts w:ascii="Times New Roman" w:hAnsi="Times New Roman" w:cs="Times New Roman"/>
          <w:b/>
          <w:sz w:val="24"/>
          <w:szCs w:val="24"/>
        </w:rPr>
        <w:id w:val="-25404530"/>
        <w:docPartObj>
          <w:docPartGallery w:val="Bibliographies"/>
          <w:docPartUnique/>
        </w:docPartObj>
      </w:sdtPr>
      <w:sdtEndPr/>
      <w:sdtContent>
        <w:sdt>
          <w:sdtPr>
            <w:rPr>
              <w:rFonts w:ascii="Times New Roman" w:hAnsi="Times New Roman" w:cs="Times New Roman"/>
              <w:b/>
              <w:sz w:val="24"/>
              <w:szCs w:val="24"/>
            </w:rPr>
            <w:id w:val="-573587230"/>
            <w:showingPlcHdr/>
            <w:bibliography/>
          </w:sdtPr>
          <w:sdtEndPr/>
          <w:sdtContent>
            <w:p w:rsidR="004F4019" w:rsidRPr="00797B82" w:rsidRDefault="004F4019" w:rsidP="00B34C73">
              <w:pPr>
                <w:pStyle w:val="Heading1"/>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     </w:t>
              </w:r>
            </w:p>
          </w:sdtContent>
        </w:sdt>
      </w:sdtContent>
    </w:sdt>
    <w:p w:rsidR="00D54751" w:rsidRPr="00D54751" w:rsidRDefault="00065142"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 xml:space="preserve">ADDIN Mendeley Bibliography CSL_BIBLIOGRAPHY </w:instrText>
      </w:r>
      <w:r w:rsidRPr="00797B82">
        <w:rPr>
          <w:rFonts w:ascii="Times New Roman" w:hAnsi="Times New Roman" w:cs="Times New Roman"/>
          <w:sz w:val="24"/>
          <w:szCs w:val="24"/>
        </w:rPr>
        <w:fldChar w:fldCharType="separate"/>
      </w:r>
      <w:r w:rsidR="00D54751" w:rsidRPr="00D54751">
        <w:rPr>
          <w:rFonts w:ascii="Times New Roman" w:hAnsi="Times New Roman" w:cs="Times New Roman"/>
          <w:noProof/>
          <w:sz w:val="24"/>
          <w:szCs w:val="24"/>
        </w:rPr>
        <w:t xml:space="preserve">Agu, H. O., Ayo, J., &amp; Jideani, A. (2015). Evaluation of the quality of malted acha-soy breakfast cereal flour. </w:t>
      </w:r>
      <w:r w:rsidR="00D54751" w:rsidRPr="00D54751">
        <w:rPr>
          <w:rFonts w:ascii="Times New Roman" w:hAnsi="Times New Roman" w:cs="Times New Roman"/>
          <w:i/>
          <w:iCs/>
          <w:noProof/>
          <w:sz w:val="24"/>
          <w:szCs w:val="24"/>
        </w:rPr>
        <w:t>African Journal of Food, Agriculture, Nutrition and Development,</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15</w:t>
      </w:r>
      <w:r w:rsidR="00D54751" w:rsidRPr="00D54751">
        <w:rPr>
          <w:rFonts w:ascii="Times New Roman" w:hAnsi="Times New Roman" w:cs="Times New Roman"/>
          <w:noProof/>
          <w:sz w:val="24"/>
          <w:szCs w:val="24"/>
        </w:rPr>
        <w:t>(5). https://doi.org/https://doi.org/DOI: 10.18697/ajfand.72.15275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Alrosan, M., Tan, T. C., Koh, W. Y., Easa, A. M., Gammoh, S., &amp; Alu’datt, M. H. (2022). Overview of fermentation process: structure-function relationship on protein quality and non-nutritive compounds of plant-based proteins and carbohydrates. </w:t>
      </w:r>
      <w:r w:rsidRPr="00D54751">
        <w:rPr>
          <w:rFonts w:ascii="Times New Roman" w:hAnsi="Times New Roman" w:cs="Times New Roman"/>
          <w:i/>
          <w:iCs/>
          <w:noProof/>
          <w:sz w:val="24"/>
          <w:szCs w:val="24"/>
        </w:rPr>
        <w:t>Critical Reviews in Food Science and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63</w:t>
      </w:r>
      <w:r w:rsidRPr="00D54751">
        <w:rPr>
          <w:rFonts w:ascii="Times New Roman" w:hAnsi="Times New Roman" w:cs="Times New Roman"/>
          <w:noProof/>
          <w:sz w:val="24"/>
          <w:szCs w:val="24"/>
        </w:rPr>
        <w:t>(25), 7677–7691. https://doi.org/10.1080/10408398.2022.2049200</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Amagloh, F. K. (2022). Sweetpotato-based infant foods produce porridge with lower viscosity and aflatoxin level than cereal-based complementary blends. </w:t>
      </w:r>
      <w:r w:rsidRPr="00D54751">
        <w:rPr>
          <w:rFonts w:ascii="Times New Roman" w:hAnsi="Times New Roman" w:cs="Times New Roman"/>
          <w:i/>
          <w:iCs/>
          <w:noProof/>
          <w:sz w:val="24"/>
          <w:szCs w:val="24"/>
        </w:rPr>
        <w:t>PLoS One</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17</w:t>
      </w:r>
      <w:r w:rsidRPr="00D54751">
        <w:rPr>
          <w:rFonts w:ascii="Times New Roman" w:hAnsi="Times New Roman" w:cs="Times New Roman"/>
          <w:noProof/>
          <w:sz w:val="24"/>
          <w:szCs w:val="24"/>
        </w:rPr>
        <w:t>(10), e0275593.</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AOAC. (2012). </w:t>
      </w:r>
      <w:r w:rsidRPr="00D54751">
        <w:rPr>
          <w:rFonts w:ascii="Times New Roman" w:hAnsi="Times New Roman" w:cs="Times New Roman"/>
          <w:i/>
          <w:iCs/>
          <w:noProof/>
          <w:sz w:val="24"/>
          <w:szCs w:val="24"/>
        </w:rPr>
        <w:t>Official Methods of Analysis. 18th edn. Association of Official Analytical Chemists, Washington, D.C., U.S.A.</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Araro, T., Gemechu, F., Wotango, A., &amp; Esho, T. (2020). Chemical Formulation and Characterization of Complementary Foods from Blend of Orange-Fleshed Sweet Potato , Brown Teff , and Dark Red Kidney Beans. </w:t>
      </w:r>
      <w:r w:rsidRPr="00D54751">
        <w:rPr>
          <w:rFonts w:ascii="Times New Roman" w:hAnsi="Times New Roman" w:cs="Times New Roman"/>
          <w:i/>
          <w:iCs/>
          <w:noProof/>
          <w:sz w:val="24"/>
          <w:szCs w:val="24"/>
        </w:rPr>
        <w:t>International Journal of Food Science</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2020</w:t>
      </w:r>
      <w:r w:rsidRPr="00D54751">
        <w:rPr>
          <w:rFonts w:ascii="Times New Roman" w:hAnsi="Times New Roman" w:cs="Times New Roman"/>
          <w:noProof/>
          <w:sz w:val="24"/>
          <w:szCs w:val="24"/>
        </w:rPr>
        <w:t>.</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Ariahu, C. C., Ukpabi, U., &amp; Mbajunwa, K. O. (1999). Production of African breadfruit (Treculia africana) and soybean (Glycine max) seed based food formulations, 2: Effects of germination and fermentation on microbiological and physical properties. </w:t>
      </w:r>
      <w:r w:rsidRPr="00D54751">
        <w:rPr>
          <w:rFonts w:ascii="Times New Roman" w:hAnsi="Times New Roman" w:cs="Times New Roman"/>
          <w:i/>
          <w:iCs/>
          <w:noProof/>
          <w:sz w:val="24"/>
          <w:szCs w:val="24"/>
        </w:rPr>
        <w:t>Plant Foods for Human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54</w:t>
      </w:r>
      <w:r w:rsidRPr="00D54751">
        <w:rPr>
          <w:rFonts w:ascii="Times New Roman" w:hAnsi="Times New Roman" w:cs="Times New Roman"/>
          <w:noProof/>
          <w:sz w:val="24"/>
          <w:szCs w:val="24"/>
        </w:rPr>
        <w:t>(3), 207–216. https://doi.org/10.1023/A:1008196725387</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Ariahu</w:t>
      </w:r>
      <w:r w:rsidR="0000313C">
        <w:rPr>
          <w:rFonts w:ascii="Times New Roman" w:hAnsi="Times New Roman" w:cs="Times New Roman"/>
          <w:noProof/>
          <w:sz w:val="24"/>
          <w:szCs w:val="24"/>
        </w:rPr>
        <w:t>,</w:t>
      </w:r>
      <w:r w:rsidRPr="00D54751">
        <w:rPr>
          <w:rFonts w:ascii="Times New Roman" w:hAnsi="Times New Roman" w:cs="Times New Roman"/>
          <w:noProof/>
          <w:sz w:val="24"/>
          <w:szCs w:val="24"/>
        </w:rPr>
        <w:t xml:space="preserve"> C</w:t>
      </w:r>
      <w:r w:rsidR="0000313C">
        <w:rPr>
          <w:rFonts w:ascii="Times New Roman" w:hAnsi="Times New Roman" w:cs="Times New Roman"/>
          <w:noProof/>
          <w:sz w:val="24"/>
          <w:szCs w:val="24"/>
        </w:rPr>
        <w:t>.</w:t>
      </w:r>
      <w:r w:rsidRPr="00D54751">
        <w:rPr>
          <w:rFonts w:ascii="Times New Roman" w:hAnsi="Times New Roman" w:cs="Times New Roman"/>
          <w:noProof/>
          <w:sz w:val="24"/>
          <w:szCs w:val="24"/>
        </w:rPr>
        <w:t>C, I</w:t>
      </w:r>
      <w:r w:rsidR="0000313C">
        <w:rPr>
          <w:rFonts w:ascii="Times New Roman" w:hAnsi="Times New Roman" w:cs="Times New Roman"/>
          <w:noProof/>
          <w:sz w:val="24"/>
          <w:szCs w:val="24"/>
        </w:rPr>
        <w:t>ngbian,</w:t>
      </w:r>
      <w:r w:rsidRPr="00D54751">
        <w:rPr>
          <w:rFonts w:ascii="Times New Roman" w:hAnsi="Times New Roman" w:cs="Times New Roman"/>
          <w:noProof/>
          <w:sz w:val="24"/>
          <w:szCs w:val="24"/>
        </w:rPr>
        <w:t xml:space="preserve"> E</w:t>
      </w:r>
      <w:r w:rsidR="0000313C">
        <w:rPr>
          <w:rFonts w:ascii="Times New Roman" w:hAnsi="Times New Roman" w:cs="Times New Roman"/>
          <w:noProof/>
          <w:sz w:val="24"/>
          <w:szCs w:val="24"/>
        </w:rPr>
        <w:t xml:space="preserve">. K </w:t>
      </w:r>
      <w:r w:rsidRPr="00D54751">
        <w:rPr>
          <w:rFonts w:ascii="Times New Roman" w:hAnsi="Times New Roman" w:cs="Times New Roman"/>
          <w:noProof/>
          <w:sz w:val="24"/>
          <w:szCs w:val="24"/>
        </w:rPr>
        <w:t xml:space="preserve">and </w:t>
      </w:r>
      <w:r w:rsidR="0000313C">
        <w:rPr>
          <w:rFonts w:ascii="Times New Roman" w:hAnsi="Times New Roman" w:cs="Times New Roman"/>
          <w:noProof/>
          <w:sz w:val="24"/>
          <w:szCs w:val="24"/>
        </w:rPr>
        <w:t xml:space="preserve">Ojo. M. </w:t>
      </w:r>
      <w:r w:rsidRPr="00D54751">
        <w:rPr>
          <w:rFonts w:ascii="Times New Roman" w:hAnsi="Times New Roman" w:cs="Times New Roman"/>
          <w:noProof/>
          <w:sz w:val="24"/>
          <w:szCs w:val="24"/>
        </w:rPr>
        <w:t xml:space="preserve">(2009). Effects of germination and fermentation on the quality characteristics of maize / mushroom based formulation. </w:t>
      </w:r>
      <w:r w:rsidRPr="00D54751">
        <w:rPr>
          <w:rFonts w:ascii="Times New Roman" w:hAnsi="Times New Roman" w:cs="Times New Roman"/>
          <w:i/>
          <w:iCs/>
          <w:noProof/>
          <w:sz w:val="24"/>
          <w:szCs w:val="24"/>
        </w:rPr>
        <w:t>African Journal of Food Agriculture Nutrition and Development ·</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9</w:t>
      </w:r>
      <w:r w:rsidRPr="00D54751">
        <w:rPr>
          <w:rFonts w:ascii="Times New Roman" w:hAnsi="Times New Roman" w:cs="Times New Roman"/>
          <w:noProof/>
          <w:sz w:val="24"/>
          <w:szCs w:val="24"/>
        </w:rPr>
        <w:t>(5), 1258–1275. https://doi.org/10.4314/ajfand.v9i5.45100</w:t>
      </w:r>
    </w:p>
    <w:p w:rsidR="00D54751" w:rsidRDefault="0000313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Ocheme O. B., Adedeji O. E., Lawal G.</w:t>
      </w:r>
      <w:r w:rsidRPr="0000313C">
        <w:rPr>
          <w:rFonts w:ascii="Times New Roman" w:hAnsi="Times New Roman" w:cs="Times New Roman"/>
          <w:noProof/>
          <w:sz w:val="24"/>
          <w:szCs w:val="24"/>
        </w:rPr>
        <w:t xml:space="preserve"> &amp; Zakari U. M.</w:t>
      </w:r>
      <w:r w:rsidR="00D54751" w:rsidRPr="00D54751">
        <w:rPr>
          <w:rFonts w:ascii="Times New Roman" w:hAnsi="Times New Roman" w:cs="Times New Roman"/>
          <w:noProof/>
          <w:sz w:val="24"/>
          <w:szCs w:val="24"/>
        </w:rPr>
        <w:t xml:space="preserve"> (2015). Effect of Germination on Functional Properties and Degree of Starch Gelatinization of Sorghum Flour. </w:t>
      </w:r>
      <w:r w:rsidR="00D54751" w:rsidRPr="00D54751">
        <w:rPr>
          <w:rFonts w:ascii="Times New Roman" w:hAnsi="Times New Roman" w:cs="Times New Roman"/>
          <w:i/>
          <w:iCs/>
          <w:noProof/>
          <w:sz w:val="24"/>
          <w:szCs w:val="24"/>
        </w:rPr>
        <w:t>Journal of Food Research</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4</w:t>
      </w:r>
      <w:r w:rsidR="00D54751" w:rsidRPr="00D54751">
        <w:rPr>
          <w:rFonts w:ascii="Times New Roman" w:hAnsi="Times New Roman" w:cs="Times New Roman"/>
          <w:noProof/>
          <w:sz w:val="24"/>
          <w:szCs w:val="24"/>
        </w:rPr>
        <w:t>(2), 159. https://doi.org/10.5539/jfr.v4n2p159</w:t>
      </w:r>
    </w:p>
    <w:p w:rsidR="005B3EA1" w:rsidRPr="00D54751" w:rsidRDefault="005B3EA1" w:rsidP="005B3E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B3EA1">
        <w:rPr>
          <w:rFonts w:ascii="Times New Roman" w:hAnsi="Times New Roman" w:cs="Times New Roman"/>
          <w:noProof/>
          <w:sz w:val="24"/>
          <w:szCs w:val="24"/>
          <w:highlight w:val="yellow"/>
        </w:rPr>
        <w:t xml:space="preserve">Chaves-Lopez, C., Serio, A., Grande-Tovar, C. D., Delgado-Ospina, J., &amp; Paparella, A. (2014). </w:t>
      </w:r>
      <w:r w:rsidRPr="005B3EA1">
        <w:rPr>
          <w:rFonts w:ascii="Times New Roman" w:hAnsi="Times New Roman" w:cs="Times New Roman"/>
          <w:noProof/>
          <w:sz w:val="24"/>
          <w:szCs w:val="24"/>
          <w:highlight w:val="yellow"/>
        </w:rPr>
        <w:lastRenderedPageBreak/>
        <w:t xml:space="preserve">Traditional fer-mented foods and beverages from a microbiological and nutritional perspective: The Colombian Heritage. </w:t>
      </w:r>
      <w:r w:rsidRPr="005B3EA1">
        <w:rPr>
          <w:rFonts w:ascii="Times New Roman" w:hAnsi="Times New Roman" w:cs="Times New Roman"/>
          <w:i/>
          <w:iCs/>
          <w:noProof/>
          <w:sz w:val="24"/>
          <w:szCs w:val="24"/>
          <w:highlight w:val="yellow"/>
        </w:rPr>
        <w:t>Comprehensive Reviews in Food Science and Food Safety</w:t>
      </w:r>
      <w:r w:rsidRPr="005B3EA1">
        <w:rPr>
          <w:rFonts w:ascii="Times New Roman" w:hAnsi="Times New Roman" w:cs="Times New Roman"/>
          <w:noProof/>
          <w:sz w:val="24"/>
          <w:szCs w:val="24"/>
          <w:highlight w:val="yellow"/>
        </w:rPr>
        <w:t xml:space="preserve">, </w:t>
      </w:r>
      <w:r w:rsidRPr="005B3EA1">
        <w:rPr>
          <w:rFonts w:ascii="Times New Roman" w:hAnsi="Times New Roman" w:cs="Times New Roman"/>
          <w:i/>
          <w:iCs/>
          <w:noProof/>
          <w:sz w:val="24"/>
          <w:szCs w:val="24"/>
          <w:highlight w:val="yellow"/>
        </w:rPr>
        <w:t>13</w:t>
      </w:r>
      <w:r w:rsidRPr="005B3EA1">
        <w:rPr>
          <w:rFonts w:ascii="Times New Roman" w:hAnsi="Times New Roman" w:cs="Times New Roman"/>
          <w:noProof/>
          <w:sz w:val="24"/>
          <w:szCs w:val="24"/>
          <w:highlight w:val="yellow"/>
        </w:rPr>
        <w:t>, 1031–1048. https://doi.org/https://doi. org/10.1111/1541-4337.12098</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Chinma, C. E., Lata, L. J., Chukwu, T. M., Azeez, S. O., Ogunsina, B. S., Ohuoba, E. U., &amp; Yakubu, C. M. (2017). Effect of germination time on the proximate composition and functional properties of moringa seed flour. </w:t>
      </w:r>
      <w:r w:rsidRPr="00D54751">
        <w:rPr>
          <w:rFonts w:ascii="Times New Roman" w:hAnsi="Times New Roman" w:cs="Times New Roman"/>
          <w:i/>
          <w:iCs/>
          <w:noProof/>
          <w:sz w:val="24"/>
          <w:szCs w:val="24"/>
        </w:rPr>
        <w:t>African Journal of Agriculture, Technology and Environment</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6</w:t>
      </w:r>
      <w:r w:rsidRPr="00D54751">
        <w:rPr>
          <w:rFonts w:ascii="Times New Roman" w:hAnsi="Times New Roman" w:cs="Times New Roman"/>
          <w:noProof/>
          <w:sz w:val="24"/>
          <w:szCs w:val="24"/>
        </w:rPr>
        <w:t>(2), 117–133.</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Chuku, E.C. &amp; Okogbule, F. N. C. (2017). Shelf Life Preservation of Groundnut Paste with Some Powdered Botanicals. </w:t>
      </w:r>
      <w:r w:rsidRPr="00D54751">
        <w:rPr>
          <w:rFonts w:ascii="Times New Roman" w:hAnsi="Times New Roman" w:cs="Times New Roman"/>
          <w:i/>
          <w:iCs/>
          <w:noProof/>
          <w:sz w:val="24"/>
          <w:szCs w:val="24"/>
        </w:rPr>
        <w:t>Journal of Biology and Genetic Research</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w:t>
      </w:r>
      <w:r w:rsidRPr="00D54751">
        <w:rPr>
          <w:rFonts w:ascii="Times New Roman" w:hAnsi="Times New Roman" w:cs="Times New Roman"/>
          <w:noProof/>
          <w:sz w:val="24"/>
          <w:szCs w:val="24"/>
        </w:rPr>
        <w:t>(2), 42–49.</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Day, C. N., &amp; Morawicki, R. O. (2018). Effects of fermentation by yeast and amylolytic lactic acid bacteria on grain sorghum protein content and digestibility. Hindawi. </w:t>
      </w:r>
      <w:r w:rsidRPr="00D54751">
        <w:rPr>
          <w:rFonts w:ascii="Times New Roman" w:hAnsi="Times New Roman" w:cs="Times New Roman"/>
          <w:i/>
          <w:iCs/>
          <w:noProof/>
          <w:sz w:val="24"/>
          <w:szCs w:val="24"/>
        </w:rPr>
        <w:t>Journal of Food Quality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2018</w:t>
      </w:r>
      <w:r w:rsidRPr="00D54751">
        <w:rPr>
          <w:rFonts w:ascii="Times New Roman" w:hAnsi="Times New Roman" w:cs="Times New Roman"/>
          <w:noProof/>
          <w:sz w:val="24"/>
          <w:szCs w:val="24"/>
        </w:rPr>
        <w:t>, 1–8. https://doi.org/https:// doi.org/10.1155/2018/3964392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Eli Z W, Obochi G O, A</w:t>
      </w:r>
      <w:r w:rsidR="0000313C">
        <w:rPr>
          <w:rFonts w:ascii="Times New Roman" w:hAnsi="Times New Roman" w:cs="Times New Roman"/>
          <w:noProof/>
          <w:sz w:val="24"/>
          <w:szCs w:val="24"/>
        </w:rPr>
        <w:t>hure,</w:t>
      </w:r>
      <w:r w:rsidRPr="00D54751">
        <w:rPr>
          <w:rFonts w:ascii="Times New Roman" w:hAnsi="Times New Roman" w:cs="Times New Roman"/>
          <w:noProof/>
          <w:sz w:val="24"/>
          <w:szCs w:val="24"/>
        </w:rPr>
        <w:t xml:space="preserve"> D. (2022). Pasting , functional , microbial and sensory evaluation of complementary food blends produced from malted and fermented acha ( Digitaria exilis ) flour supplemented with soybeans flour ( Glycine max ). </w:t>
      </w:r>
      <w:r w:rsidRPr="00D54751">
        <w:rPr>
          <w:rFonts w:ascii="Times New Roman" w:hAnsi="Times New Roman" w:cs="Times New Roman"/>
          <w:i/>
          <w:iCs/>
          <w:noProof/>
          <w:sz w:val="24"/>
          <w:szCs w:val="24"/>
        </w:rPr>
        <w:t>International Journal of Food Science and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7</w:t>
      </w:r>
      <w:r w:rsidRPr="00D54751">
        <w:rPr>
          <w:rFonts w:ascii="Times New Roman" w:hAnsi="Times New Roman" w:cs="Times New Roman"/>
          <w:noProof/>
          <w:sz w:val="24"/>
          <w:szCs w:val="24"/>
        </w:rPr>
        <w:t>(4), 4–10.</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Guzmán-Ortiz, F. A., Castro-Rosas, J., Gómez-Aldapa, C. A., Mora-Escobedo, R., Rojas-León,</w:t>
      </w:r>
      <w:r w:rsidR="0000313C">
        <w:rPr>
          <w:rFonts w:ascii="Times New Roman" w:hAnsi="Times New Roman" w:cs="Times New Roman"/>
          <w:noProof/>
          <w:sz w:val="24"/>
          <w:szCs w:val="24"/>
        </w:rPr>
        <w:t xml:space="preserve"> A., Rodríguez-Marín, M. L.,</w:t>
      </w:r>
      <w:r w:rsidRPr="00D54751">
        <w:rPr>
          <w:rFonts w:ascii="Times New Roman" w:hAnsi="Times New Roman" w:cs="Times New Roman"/>
          <w:noProof/>
          <w:sz w:val="24"/>
          <w:szCs w:val="24"/>
        </w:rPr>
        <w:t xml:space="preserve"> &amp; Román-Gutiérrez, A. D. (2019). Enzyme activity during germination of different cereals: A review. </w:t>
      </w:r>
      <w:r w:rsidRPr="00D54751">
        <w:rPr>
          <w:rFonts w:ascii="Times New Roman" w:hAnsi="Times New Roman" w:cs="Times New Roman"/>
          <w:i/>
          <w:iCs/>
          <w:noProof/>
          <w:sz w:val="24"/>
          <w:szCs w:val="24"/>
        </w:rPr>
        <w:t>Food Reviews International,</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35</w:t>
      </w:r>
      <w:r w:rsidRPr="00D54751">
        <w:rPr>
          <w:rFonts w:ascii="Times New Roman" w:hAnsi="Times New Roman" w:cs="Times New Roman"/>
          <w:noProof/>
          <w:sz w:val="24"/>
          <w:szCs w:val="24"/>
        </w:rPr>
        <w:t>(3), 177-200.</w:t>
      </w:r>
    </w:p>
    <w:p w:rsidR="00D54751" w:rsidRPr="00D54751" w:rsidRDefault="0000313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B0BA8">
        <w:rPr>
          <w:rFonts w:ascii="Times New Roman" w:hAnsi="Times New Roman" w:cs="Times New Roman"/>
          <w:noProof/>
          <w:sz w:val="24"/>
          <w:szCs w:val="24"/>
          <w:highlight w:val="yellow"/>
        </w:rPr>
        <w:t>Forwoukeh</w:t>
      </w:r>
      <w:r w:rsidR="00D54751" w:rsidRPr="00DB0BA8">
        <w:rPr>
          <w:rFonts w:ascii="Times New Roman" w:hAnsi="Times New Roman" w:cs="Times New Roman"/>
          <w:noProof/>
          <w:sz w:val="24"/>
          <w:szCs w:val="24"/>
          <w:highlight w:val="yellow"/>
        </w:rPr>
        <w:t xml:space="preserve">, </w:t>
      </w:r>
      <w:r w:rsidRPr="00DB0BA8">
        <w:rPr>
          <w:rFonts w:ascii="Times New Roman" w:hAnsi="Times New Roman" w:cs="Times New Roman"/>
          <w:noProof/>
          <w:sz w:val="24"/>
          <w:szCs w:val="24"/>
          <w:highlight w:val="yellow"/>
        </w:rPr>
        <w:t xml:space="preserve">H. V., </w:t>
      </w:r>
      <w:r w:rsidR="00D54751" w:rsidRPr="00DB0BA8">
        <w:rPr>
          <w:rFonts w:ascii="Times New Roman" w:hAnsi="Times New Roman" w:cs="Times New Roman"/>
          <w:noProof/>
          <w:sz w:val="24"/>
          <w:szCs w:val="24"/>
          <w:highlight w:val="yellow"/>
        </w:rPr>
        <w:t>Ahure, D</w:t>
      </w:r>
      <w:r w:rsidRPr="00DB0BA8">
        <w:rPr>
          <w:rFonts w:ascii="Times New Roman" w:hAnsi="Times New Roman" w:cs="Times New Roman"/>
          <w:noProof/>
          <w:sz w:val="24"/>
          <w:szCs w:val="24"/>
          <w:highlight w:val="yellow"/>
        </w:rPr>
        <w:t xml:space="preserve"> &amp; Agbidye, I.G. </w:t>
      </w:r>
      <w:r w:rsidR="00DB0BA8" w:rsidRPr="00DB0BA8">
        <w:rPr>
          <w:rFonts w:ascii="Times New Roman" w:hAnsi="Times New Roman" w:cs="Times New Roman"/>
          <w:noProof/>
          <w:sz w:val="24"/>
          <w:szCs w:val="24"/>
          <w:highlight w:val="yellow"/>
        </w:rPr>
        <w:t>(2025</w:t>
      </w:r>
      <w:r w:rsidR="00D54751" w:rsidRPr="00DB0BA8">
        <w:rPr>
          <w:rFonts w:ascii="Times New Roman" w:hAnsi="Times New Roman" w:cs="Times New Roman"/>
          <w:noProof/>
          <w:sz w:val="24"/>
          <w:szCs w:val="24"/>
          <w:highlight w:val="yellow"/>
        </w:rPr>
        <w:t xml:space="preserve">). Development of Cocoyam , Red Kidney Bean , and Mango-based Complementary Foods : Impact of Fermentation and Malting on and Sensory Characteristics. </w:t>
      </w:r>
      <w:r w:rsidR="00D54751" w:rsidRPr="00DB0BA8">
        <w:rPr>
          <w:rFonts w:ascii="Times New Roman" w:hAnsi="Times New Roman" w:cs="Times New Roman"/>
          <w:i/>
          <w:iCs/>
          <w:noProof/>
          <w:sz w:val="24"/>
          <w:szCs w:val="24"/>
          <w:highlight w:val="yellow"/>
        </w:rPr>
        <w:t>Asian Journal of Food Research and Nutrition</w:t>
      </w:r>
      <w:r w:rsidR="00D54751" w:rsidRPr="00DB0BA8">
        <w:rPr>
          <w:rFonts w:ascii="Times New Roman" w:hAnsi="Times New Roman" w:cs="Times New Roman"/>
          <w:noProof/>
          <w:sz w:val="24"/>
          <w:szCs w:val="24"/>
          <w:highlight w:val="yellow"/>
        </w:rPr>
        <w:t xml:space="preserve">, </w:t>
      </w:r>
      <w:r w:rsidR="00D54751" w:rsidRPr="00DB0BA8">
        <w:rPr>
          <w:rFonts w:ascii="Times New Roman" w:hAnsi="Times New Roman" w:cs="Times New Roman"/>
          <w:i/>
          <w:iCs/>
          <w:noProof/>
          <w:sz w:val="24"/>
          <w:szCs w:val="24"/>
          <w:highlight w:val="yellow"/>
        </w:rPr>
        <w:t>3</w:t>
      </w:r>
      <w:r w:rsidR="00D54751" w:rsidRPr="00DB0BA8">
        <w:rPr>
          <w:rFonts w:ascii="Times New Roman" w:hAnsi="Times New Roman" w:cs="Times New Roman"/>
          <w:noProof/>
          <w:sz w:val="24"/>
          <w:szCs w:val="24"/>
          <w:highlight w:val="yellow"/>
        </w:rPr>
        <w:t>(3), 485–498.</w:t>
      </w:r>
    </w:p>
    <w:p w:rsidR="00D54751" w:rsidRPr="00D54751" w:rsidRDefault="0000313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Forwoukeh</w:t>
      </w:r>
      <w:r w:rsidR="00D54751" w:rsidRPr="00D54751">
        <w:rPr>
          <w:rFonts w:ascii="Times New Roman" w:hAnsi="Times New Roman" w:cs="Times New Roman"/>
          <w:noProof/>
          <w:sz w:val="24"/>
          <w:szCs w:val="24"/>
        </w:rPr>
        <w:t xml:space="preserve">, </w:t>
      </w:r>
      <w:r>
        <w:rPr>
          <w:rFonts w:ascii="Times New Roman" w:hAnsi="Times New Roman" w:cs="Times New Roman"/>
          <w:noProof/>
          <w:sz w:val="24"/>
          <w:szCs w:val="24"/>
        </w:rPr>
        <w:t xml:space="preserve">H. </w:t>
      </w:r>
      <w:r w:rsidR="00D54751" w:rsidRPr="00D54751">
        <w:rPr>
          <w:rFonts w:ascii="Times New Roman" w:hAnsi="Times New Roman" w:cs="Times New Roman"/>
          <w:noProof/>
          <w:sz w:val="24"/>
          <w:szCs w:val="24"/>
        </w:rPr>
        <w:t xml:space="preserve">V., Amove, J., &amp; Yusufu, M. I. (2023). Characteristics of Whole Wheat , Red Kidney Bean and Defatted Coconut Flour Blends and Its Application in Bread Production. </w:t>
      </w:r>
      <w:r w:rsidR="00D54751" w:rsidRPr="00D54751">
        <w:rPr>
          <w:rFonts w:ascii="Times New Roman" w:hAnsi="Times New Roman" w:cs="Times New Roman"/>
          <w:i/>
          <w:iCs/>
          <w:noProof/>
          <w:sz w:val="24"/>
          <w:szCs w:val="24"/>
        </w:rPr>
        <w:t>Asian Food Science Journal</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22</w:t>
      </w:r>
      <w:r w:rsidR="00D54751" w:rsidRPr="00D54751">
        <w:rPr>
          <w:rFonts w:ascii="Times New Roman" w:hAnsi="Times New Roman" w:cs="Times New Roman"/>
          <w:noProof/>
          <w:sz w:val="24"/>
          <w:szCs w:val="24"/>
        </w:rPr>
        <w:t>(9), 23–39. https://doi.org/10.9734/AFSJ/2023/v22i9655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Hotz C, G. R. (2007). Traditional food- processing and prepa-ration practices to enhance the bioavailability of micronutrients in plants- based diets. </w:t>
      </w:r>
      <w:r w:rsidRPr="00D54751">
        <w:rPr>
          <w:rFonts w:ascii="Times New Roman" w:hAnsi="Times New Roman" w:cs="Times New Roman"/>
          <w:i/>
          <w:iCs/>
          <w:noProof/>
          <w:sz w:val="24"/>
          <w:szCs w:val="24"/>
        </w:rPr>
        <w:t>Journal of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137</w:t>
      </w:r>
      <w:r w:rsidRPr="00D54751">
        <w:rPr>
          <w:rFonts w:ascii="Times New Roman" w:hAnsi="Times New Roman" w:cs="Times New Roman"/>
          <w:noProof/>
          <w:sz w:val="24"/>
          <w:szCs w:val="24"/>
        </w:rPr>
        <w:t>, 1097–1100. https://doi.org/Available:https://doi.org/https://doi. org/10.1093/jn/137.4.1097</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Hussaini, A. S., &amp; Oladimeji, Y. (2025). HOW BENEFICIAL IS GROUNDNUT INVESTMENT ALONG VALUE CHAIN. </w:t>
      </w:r>
      <w:r w:rsidRPr="00D54751">
        <w:rPr>
          <w:rFonts w:ascii="Times New Roman" w:hAnsi="Times New Roman" w:cs="Times New Roman"/>
          <w:i/>
          <w:iCs/>
          <w:noProof/>
          <w:sz w:val="24"/>
          <w:szCs w:val="24"/>
        </w:rPr>
        <w:t>LUCRĂRI ŞTIINŢIFICE,</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20</w:t>
      </w:r>
      <w:r w:rsidRPr="00D54751">
        <w:rPr>
          <w:rFonts w:ascii="Times New Roman" w:hAnsi="Times New Roman" w:cs="Times New Roman"/>
          <w:noProof/>
          <w:sz w:val="24"/>
          <w:szCs w:val="24"/>
        </w:rPr>
        <w:t>(3), 94–102.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Igbabul, B.D, Amove, J., and Twadue, I. (2014). Effect of fermentation on the proximate composition , antinutritional factors and functional properties of cocoyam ( Colocasia esculenta ) flour. </w:t>
      </w:r>
      <w:r w:rsidRPr="00D54751">
        <w:rPr>
          <w:rFonts w:ascii="Times New Roman" w:hAnsi="Times New Roman" w:cs="Times New Roman"/>
          <w:i/>
          <w:iCs/>
          <w:noProof/>
          <w:sz w:val="24"/>
          <w:szCs w:val="24"/>
        </w:rPr>
        <w:t>African Journal of Food Science and Technology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5</w:t>
      </w:r>
      <w:r w:rsidRPr="00D54751">
        <w:rPr>
          <w:rFonts w:ascii="Times New Roman" w:hAnsi="Times New Roman" w:cs="Times New Roman"/>
          <w:noProof/>
          <w:sz w:val="24"/>
          <w:szCs w:val="24"/>
        </w:rPr>
        <w:t>(3), 67–74.</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B0BA8">
        <w:rPr>
          <w:rFonts w:ascii="Times New Roman" w:hAnsi="Times New Roman" w:cs="Times New Roman"/>
          <w:noProof/>
          <w:sz w:val="24"/>
          <w:szCs w:val="24"/>
          <w:highlight w:val="yellow"/>
        </w:rPr>
        <w:t xml:space="preserve">Iorfa, S. A., Charles, A. C., Oneh, A. J., &amp; Iorwuese, G. D. (2018). </w:t>
      </w:r>
      <w:r w:rsidRPr="00DB0BA8">
        <w:rPr>
          <w:rFonts w:ascii="Times New Roman" w:hAnsi="Times New Roman" w:cs="Times New Roman"/>
          <w:i/>
          <w:iCs/>
          <w:noProof/>
          <w:sz w:val="24"/>
          <w:szCs w:val="24"/>
          <w:highlight w:val="yellow"/>
        </w:rPr>
        <w:t>Moisture Desorption Isotherms and Thermodynamic Properties of Sorghum- Moisture Desorption Isotherms and Thermodynamic Properties of Sorghum-Based Complementary Foods</w:t>
      </w:r>
      <w:r w:rsidRPr="00DB0BA8">
        <w:rPr>
          <w:rFonts w:ascii="Times New Roman" w:hAnsi="Times New Roman" w:cs="Times New Roman"/>
          <w:noProof/>
          <w:sz w:val="24"/>
          <w:szCs w:val="24"/>
          <w:highlight w:val="yellow"/>
        </w:rPr>
        <w:t xml:space="preserve">. </w:t>
      </w:r>
      <w:r w:rsidRPr="00DB0BA8">
        <w:rPr>
          <w:rFonts w:ascii="Times New Roman" w:hAnsi="Times New Roman" w:cs="Times New Roman"/>
          <w:i/>
          <w:iCs/>
          <w:noProof/>
          <w:sz w:val="24"/>
          <w:szCs w:val="24"/>
          <w:highlight w:val="yellow"/>
        </w:rPr>
        <w:t>November</w:t>
      </w:r>
      <w:r w:rsidRPr="00DB0BA8">
        <w:rPr>
          <w:rFonts w:ascii="Times New Roman" w:hAnsi="Times New Roman" w:cs="Times New Roman"/>
          <w:noProof/>
          <w:sz w:val="24"/>
          <w:szCs w:val="24"/>
          <w:highlight w:val="yellow"/>
        </w:rPr>
        <w:t>. https://doi.org/10.11648/j.ejb.20180602.11</w:t>
      </w:r>
    </w:p>
    <w:p w:rsidR="008A4DAD" w:rsidRPr="00D54751" w:rsidRDefault="00DB0BA8"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B0BA8">
        <w:rPr>
          <w:noProof/>
          <w:highlight w:val="yellow"/>
        </w:rPr>
        <w:t>Egbegbedia,</w:t>
      </w:r>
      <w:r w:rsidR="00D54751" w:rsidRPr="00DB0BA8">
        <w:rPr>
          <w:rFonts w:ascii="Times New Roman" w:hAnsi="Times New Roman" w:cs="Times New Roman"/>
          <w:noProof/>
          <w:sz w:val="24"/>
          <w:szCs w:val="24"/>
          <w:highlight w:val="yellow"/>
        </w:rPr>
        <w:t xml:space="preserve"> </w:t>
      </w:r>
      <w:r w:rsidR="0000313C" w:rsidRPr="00DB0BA8">
        <w:rPr>
          <w:rFonts w:ascii="Times New Roman" w:hAnsi="Times New Roman" w:cs="Times New Roman"/>
          <w:noProof/>
          <w:sz w:val="24"/>
          <w:szCs w:val="24"/>
          <w:highlight w:val="yellow"/>
        </w:rPr>
        <w:t xml:space="preserve">L. A., </w:t>
      </w:r>
      <w:r w:rsidR="00D54751" w:rsidRPr="00DB0BA8">
        <w:rPr>
          <w:rFonts w:ascii="Times New Roman" w:hAnsi="Times New Roman" w:cs="Times New Roman"/>
          <w:noProof/>
          <w:sz w:val="24"/>
          <w:szCs w:val="24"/>
          <w:highlight w:val="yellow"/>
        </w:rPr>
        <w:t xml:space="preserve">Adie, </w:t>
      </w:r>
      <w:r w:rsidR="0000313C" w:rsidRPr="00DB0BA8">
        <w:rPr>
          <w:rFonts w:ascii="Times New Roman" w:hAnsi="Times New Roman" w:cs="Times New Roman"/>
          <w:noProof/>
          <w:sz w:val="24"/>
          <w:szCs w:val="24"/>
          <w:highlight w:val="yellow"/>
        </w:rPr>
        <w:t xml:space="preserve">P. A., </w:t>
      </w:r>
      <w:r w:rsidR="00D54751" w:rsidRPr="00DB0BA8">
        <w:rPr>
          <w:rFonts w:ascii="Times New Roman" w:hAnsi="Times New Roman" w:cs="Times New Roman"/>
          <w:noProof/>
          <w:sz w:val="24"/>
          <w:szCs w:val="24"/>
          <w:highlight w:val="yellow"/>
        </w:rPr>
        <w:t>O</w:t>
      </w:r>
      <w:r w:rsidR="008A4DAD" w:rsidRPr="00DB0BA8">
        <w:rPr>
          <w:rFonts w:ascii="Times New Roman" w:hAnsi="Times New Roman" w:cs="Times New Roman"/>
          <w:noProof/>
          <w:sz w:val="24"/>
          <w:szCs w:val="24"/>
          <w:highlight w:val="yellow"/>
        </w:rPr>
        <w:t>kibe, F.G</w:t>
      </w:r>
      <w:r w:rsidR="00D54751" w:rsidRPr="00DB0BA8">
        <w:rPr>
          <w:rFonts w:ascii="Times New Roman" w:hAnsi="Times New Roman" w:cs="Times New Roman"/>
          <w:noProof/>
          <w:sz w:val="24"/>
          <w:szCs w:val="24"/>
          <w:highlight w:val="yellow"/>
        </w:rPr>
        <w:t xml:space="preserve"> and </w:t>
      </w:r>
      <w:r w:rsidR="008A4DAD" w:rsidRPr="00DB0BA8">
        <w:rPr>
          <w:rFonts w:ascii="Times New Roman" w:hAnsi="Times New Roman" w:cs="Times New Roman"/>
          <w:noProof/>
          <w:sz w:val="24"/>
          <w:szCs w:val="24"/>
          <w:highlight w:val="yellow"/>
        </w:rPr>
        <w:t>Forwoukeh, H. V</w:t>
      </w:r>
      <w:r w:rsidR="00D54751" w:rsidRPr="00DB0BA8">
        <w:rPr>
          <w:rFonts w:ascii="Times New Roman" w:hAnsi="Times New Roman" w:cs="Times New Roman"/>
          <w:noProof/>
          <w:sz w:val="24"/>
          <w:szCs w:val="24"/>
          <w:highlight w:val="yellow"/>
        </w:rPr>
        <w:t xml:space="preserve">. (2025). Effect of fermentation time on the physico-chemical properties of maize flour. </w:t>
      </w:r>
      <w:r w:rsidR="00D54751" w:rsidRPr="00DB0BA8">
        <w:rPr>
          <w:rFonts w:ascii="Times New Roman" w:hAnsi="Times New Roman" w:cs="Times New Roman"/>
          <w:i/>
          <w:iCs/>
          <w:noProof/>
          <w:sz w:val="24"/>
          <w:szCs w:val="24"/>
          <w:highlight w:val="yellow"/>
        </w:rPr>
        <w:t xml:space="preserve">International Journal of Research </w:t>
      </w:r>
      <w:r w:rsidR="00D54751" w:rsidRPr="00DB0BA8">
        <w:rPr>
          <w:rFonts w:ascii="Times New Roman" w:hAnsi="Times New Roman" w:cs="Times New Roman"/>
          <w:i/>
          <w:iCs/>
          <w:noProof/>
          <w:sz w:val="24"/>
          <w:szCs w:val="24"/>
          <w:highlight w:val="yellow"/>
        </w:rPr>
        <w:lastRenderedPageBreak/>
        <w:t>Studies in Biosciences (IJRSB)</w:t>
      </w:r>
      <w:r w:rsidR="00D54751" w:rsidRPr="00DB0BA8">
        <w:rPr>
          <w:rFonts w:ascii="Times New Roman" w:hAnsi="Times New Roman" w:cs="Times New Roman"/>
          <w:noProof/>
          <w:sz w:val="24"/>
          <w:szCs w:val="24"/>
          <w:highlight w:val="yellow"/>
        </w:rPr>
        <w:t xml:space="preserve">, </w:t>
      </w:r>
      <w:r w:rsidR="00D54751" w:rsidRPr="00DB0BA8">
        <w:rPr>
          <w:rFonts w:ascii="Times New Roman" w:hAnsi="Times New Roman" w:cs="Times New Roman"/>
          <w:i/>
          <w:iCs/>
          <w:noProof/>
          <w:sz w:val="24"/>
          <w:szCs w:val="24"/>
          <w:highlight w:val="yellow"/>
        </w:rPr>
        <w:t>12</w:t>
      </w:r>
      <w:r w:rsidR="00D54751" w:rsidRPr="00DB0BA8">
        <w:rPr>
          <w:rFonts w:ascii="Times New Roman" w:hAnsi="Times New Roman" w:cs="Times New Roman"/>
          <w:noProof/>
          <w:sz w:val="24"/>
          <w:szCs w:val="24"/>
          <w:highlight w:val="yellow"/>
        </w:rPr>
        <w:t>(2), 27–34.</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Mohammed, S. S. D., Orukotan, A. A., &amp; Musa, J. (2017). Effect of fermentation and malting on some cereal weaning foods enriched with African locust beans. </w:t>
      </w:r>
      <w:r w:rsidRPr="00D54751">
        <w:rPr>
          <w:rFonts w:ascii="Times New Roman" w:hAnsi="Times New Roman" w:cs="Times New Roman"/>
          <w:i/>
          <w:iCs/>
          <w:noProof/>
          <w:sz w:val="24"/>
          <w:szCs w:val="24"/>
        </w:rPr>
        <w:t>Journal of Applied Sciences and Environmental Management</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21</w:t>
      </w:r>
      <w:r w:rsidRPr="00D54751">
        <w:rPr>
          <w:rFonts w:ascii="Times New Roman" w:hAnsi="Times New Roman" w:cs="Times New Roman"/>
          <w:noProof/>
          <w:sz w:val="24"/>
          <w:szCs w:val="24"/>
        </w:rPr>
        <w:t>(5), 911. https://doi.org/10.4314/jasem.v21i5.17</w:t>
      </w:r>
    </w:p>
    <w:p w:rsidR="005C2434" w:rsidRDefault="005C2434" w:rsidP="005C24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Kaur, S., Kaur, N., &amp; Kaur, A. (2020). Characterization of malted cereals and legume for development of value added supplementary foods to combat malnutrition. </w:t>
      </w:r>
      <w:r>
        <w:rPr>
          <w:rFonts w:ascii="Times New Roman" w:hAnsi="Times New Roman" w:cs="Times New Roman"/>
          <w:i/>
          <w:iCs/>
          <w:noProof/>
          <w:sz w:val="24"/>
          <w:szCs w:val="24"/>
        </w:rPr>
        <w:t>International Journal of Chemical Studies</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(4), 2549–2556. https://doi.org/DOI: https://doi.org/10.22271/chemi.2020.v8.i4ad.10022</w:t>
      </w:r>
    </w:p>
    <w:p w:rsidR="005C2434" w:rsidRPr="002D1861" w:rsidRDefault="005C2434" w:rsidP="002D186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D1861">
        <w:rPr>
          <w:rFonts w:ascii="Times New Roman" w:hAnsi="Times New Roman" w:cs="Times New Roman"/>
          <w:sz w:val="24"/>
          <w:szCs w:val="24"/>
          <w:highlight w:val="yellow"/>
        </w:rPr>
        <w:t xml:space="preserve">Osman, M.A. (2011) Effect of Traditional Fermentation Process on the Nutrient and Antinutrient Contents of Pearl Millet during Preparation of Lohoh. </w:t>
      </w:r>
      <w:r w:rsidRPr="002D1861">
        <w:rPr>
          <w:rFonts w:ascii="Times New Roman" w:hAnsi="Times New Roman" w:cs="Times New Roman"/>
          <w:i/>
          <w:iCs/>
          <w:sz w:val="24"/>
          <w:szCs w:val="24"/>
          <w:highlight w:val="yellow"/>
        </w:rPr>
        <w:t>Journal</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of</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the</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Saudi</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Society</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of</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Agricultural</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Sciences</w:t>
      </w:r>
      <w:r w:rsidRPr="002D1861">
        <w:rPr>
          <w:rFonts w:ascii="Times New Roman" w:hAnsi="Times New Roman" w:cs="Times New Roman"/>
          <w:sz w:val="24"/>
          <w:szCs w:val="24"/>
          <w:highlight w:val="yellow"/>
        </w:rPr>
        <w:t xml:space="preserve">, 10, 1-6. </w:t>
      </w:r>
      <w:r w:rsidRPr="002D1861">
        <w:rPr>
          <w:rFonts w:ascii="Times New Roman" w:hAnsi="Times New Roman" w:cs="Times New Roman"/>
          <w:sz w:val="24"/>
          <w:szCs w:val="24"/>
          <w:highlight w:val="yellow"/>
        </w:rPr>
        <w:br/>
        <w:t>https://doi.org/10.1016/j.jssas.2010.06.001</w:t>
      </w:r>
    </w:p>
    <w:p w:rsidR="00D54751" w:rsidRPr="00D54751" w:rsidRDefault="008A4DAD"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Uchegbu Nneka N</w:t>
      </w:r>
      <w:r w:rsidRPr="008A4DAD">
        <w:rPr>
          <w:rFonts w:ascii="Times New Roman" w:hAnsi="Times New Roman" w:cs="Times New Roman"/>
          <w:noProof/>
          <w:sz w:val="24"/>
          <w:szCs w:val="24"/>
        </w:rPr>
        <w:t>, Onwurafor Eucharia U, Nwadi, Oluchukwu MM</w:t>
      </w:r>
      <w:r w:rsidR="00D54751" w:rsidRPr="00D54751">
        <w:rPr>
          <w:rFonts w:ascii="Times New Roman" w:hAnsi="Times New Roman" w:cs="Times New Roman"/>
          <w:noProof/>
          <w:sz w:val="24"/>
          <w:szCs w:val="24"/>
        </w:rPr>
        <w:t xml:space="preserve">. (2019). Microbial Status and Quality Assessment of Complementary Food Produced From Co-Fermentation of Sorghum and Pumpkin Seed Fortified with Carrot. </w:t>
      </w:r>
      <w:r w:rsidR="00D54751" w:rsidRPr="00D54751">
        <w:rPr>
          <w:rFonts w:ascii="Times New Roman" w:hAnsi="Times New Roman" w:cs="Times New Roman"/>
          <w:i/>
          <w:iCs/>
          <w:noProof/>
          <w:sz w:val="24"/>
          <w:szCs w:val="24"/>
        </w:rPr>
        <w:t>Saudi Journal of Pathology and Microbiology</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04</w:t>
      </w:r>
      <w:r w:rsidR="00D54751" w:rsidRPr="00D54751">
        <w:rPr>
          <w:rFonts w:ascii="Times New Roman" w:hAnsi="Times New Roman" w:cs="Times New Roman"/>
          <w:noProof/>
          <w:sz w:val="24"/>
          <w:szCs w:val="24"/>
        </w:rPr>
        <w:t>(12), 884–894. https://doi.org/10.36348/sjpm.2019.v04i12.003</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Nitya Sharmaa, S.K. Goyal, Tanweer Alam, Sana Fatma, K. N. (2018). Effect of germination on the functional and moisture sorption properties of high pressure processed foxtail millet grain flour. </w:t>
      </w:r>
      <w:r w:rsidRPr="00D54751">
        <w:rPr>
          <w:rFonts w:ascii="Times New Roman" w:hAnsi="Times New Roman" w:cs="Times New Roman"/>
          <w:i/>
          <w:iCs/>
          <w:noProof/>
          <w:sz w:val="24"/>
          <w:szCs w:val="24"/>
        </w:rPr>
        <w:t>Food and Bioprocess Technology,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11</w:t>
      </w:r>
      <w:r w:rsidRPr="00D54751">
        <w:rPr>
          <w:rFonts w:ascii="Times New Roman" w:hAnsi="Times New Roman" w:cs="Times New Roman"/>
          <w:noProof/>
          <w:sz w:val="24"/>
          <w:szCs w:val="24"/>
        </w:rPr>
        <w:t>(1), 209–222. https://doi.org/http://dx.doi.org/10.1007/s11947-017-2007-z</w:t>
      </w:r>
    </w:p>
    <w:p w:rsidR="00D54751" w:rsidRPr="00D54751" w:rsidRDefault="008A4DAD"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t>Nkhata, G.S., Ayua, E., Kamau, H.E., Shingiro,</w:t>
      </w:r>
      <w:r w:rsidR="00D54751" w:rsidRPr="00D54751">
        <w:rPr>
          <w:rFonts w:ascii="Times New Roman" w:hAnsi="Times New Roman" w:cs="Times New Roman"/>
          <w:noProof/>
          <w:sz w:val="24"/>
          <w:szCs w:val="24"/>
        </w:rPr>
        <w:t xml:space="preserve"> J. (2018). Fermentation and germination improve nutritional value of cereals and legumes through activation of endogenous enzymes. </w:t>
      </w:r>
      <w:r w:rsidR="00D54751" w:rsidRPr="00D54751">
        <w:rPr>
          <w:rFonts w:ascii="Times New Roman" w:hAnsi="Times New Roman" w:cs="Times New Roman"/>
          <w:i/>
          <w:iCs/>
          <w:noProof/>
          <w:sz w:val="24"/>
          <w:szCs w:val="24"/>
        </w:rPr>
        <w:t>Food Science and Nutrition</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6</w:t>
      </w:r>
      <w:r w:rsidR="00D54751" w:rsidRPr="00D54751">
        <w:rPr>
          <w:rFonts w:ascii="Times New Roman" w:hAnsi="Times New Roman" w:cs="Times New Roman"/>
          <w:noProof/>
          <w:sz w:val="24"/>
          <w:szCs w:val="24"/>
        </w:rPr>
        <w:t>, 2446-2458.</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Onyango, C. A., Ochanda, S. O., Mwasaru, M. A., Ochieng, J. K., &amp; Mathooko, F. M., &amp; Kinyuru, J. N. (2013). Effects of malting and fer-mentation on anti- nutrient reduction and protein digestibility of red sorghum, white sorghum and pearl millet. </w:t>
      </w:r>
      <w:r w:rsidRPr="00D54751">
        <w:rPr>
          <w:rFonts w:ascii="Times New Roman" w:hAnsi="Times New Roman" w:cs="Times New Roman"/>
          <w:i/>
          <w:iCs/>
          <w:noProof/>
          <w:sz w:val="24"/>
          <w:szCs w:val="24"/>
        </w:rPr>
        <w:t>Journal of Food Research</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w:t>
      </w:r>
      <w:r w:rsidRPr="00D54751">
        <w:rPr>
          <w:rFonts w:ascii="Times New Roman" w:hAnsi="Times New Roman" w:cs="Times New Roman"/>
          <w:noProof/>
          <w:sz w:val="24"/>
          <w:szCs w:val="24"/>
        </w:rPr>
        <w:t>, 41–49. https://doi.org/https://doi.org/10.5539/jfr.v2n1p41</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Samtiya, M., Aluko, R. E., &amp; Dhewa, T. (2020). Plant food anti-nutritional factors and their reduction strategies : an overview. </w:t>
      </w:r>
      <w:r w:rsidRPr="00D54751">
        <w:rPr>
          <w:rFonts w:ascii="Times New Roman" w:hAnsi="Times New Roman" w:cs="Times New Roman"/>
          <w:i/>
          <w:iCs/>
          <w:noProof/>
          <w:sz w:val="24"/>
          <w:szCs w:val="24"/>
        </w:rPr>
        <w:t>Food Production, Processing and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w:t>
      </w:r>
      <w:r w:rsidRPr="00D54751">
        <w:rPr>
          <w:rFonts w:ascii="Times New Roman" w:hAnsi="Times New Roman" w:cs="Times New Roman"/>
          <w:noProof/>
          <w:sz w:val="24"/>
          <w:szCs w:val="24"/>
        </w:rPr>
        <w:t>(6), 1–14. https://doi.org/https://doi.org/10.1186/s43014-020-0020-5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Senanayake, D., Torley, P. J., Chandrapala, J., &amp; Terefe, N. S. (2023). Microbial Fermentation for Improving the Sensory, Nutritional and Functional Attributes of Legumes. </w:t>
      </w:r>
      <w:r w:rsidRPr="00D54751">
        <w:rPr>
          <w:rFonts w:ascii="Times New Roman" w:hAnsi="Times New Roman" w:cs="Times New Roman"/>
          <w:i/>
          <w:iCs/>
          <w:noProof/>
          <w:sz w:val="24"/>
          <w:szCs w:val="24"/>
        </w:rPr>
        <w:t>Fermentation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9</w:t>
      </w:r>
      <w:r w:rsidRPr="00D54751">
        <w:rPr>
          <w:rFonts w:ascii="Times New Roman" w:hAnsi="Times New Roman" w:cs="Times New Roman"/>
          <w:noProof/>
          <w:sz w:val="24"/>
          <w:szCs w:val="24"/>
        </w:rPr>
        <w:t>(7), 1–25. https://doi.org/https://doi.org/10.3390/fermentation9070635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Sengev, A. I., Ariahu, C. C., Abu, J. O. Gernah, D. I. (2016). Moisture adsorption and thermodynamic properties of sorghum-based complementary foods. </w:t>
      </w:r>
      <w:r w:rsidRPr="00D54751">
        <w:rPr>
          <w:rFonts w:ascii="Times New Roman" w:hAnsi="Times New Roman" w:cs="Times New Roman"/>
          <w:i/>
          <w:iCs/>
          <w:noProof/>
          <w:sz w:val="24"/>
          <w:szCs w:val="24"/>
        </w:rPr>
        <w:t>International Journal of Food Engineering and Technology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w:t>
      </w:r>
      <w:r w:rsidRPr="00D54751">
        <w:rPr>
          <w:rFonts w:ascii="Times New Roman" w:hAnsi="Times New Roman" w:cs="Times New Roman"/>
          <w:noProof/>
          <w:sz w:val="24"/>
          <w:szCs w:val="24"/>
        </w:rPr>
        <w:t>(1), 26–33.</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Simwaka, J. E., Huiming, Z., &amp; Masamba, K. G. (2015). Amino Acid Profile, Mineral, Pasting, Thermal and Protein Solubility Characteristics of Sorghum-Finger millet based Complementary Food as affected by Fermentation. </w:t>
      </w:r>
      <w:r w:rsidRPr="00D54751">
        <w:rPr>
          <w:rFonts w:ascii="Times New Roman" w:hAnsi="Times New Roman" w:cs="Times New Roman"/>
          <w:i/>
          <w:iCs/>
          <w:noProof/>
          <w:sz w:val="24"/>
          <w:szCs w:val="24"/>
        </w:rPr>
        <w:t>Journal of Academia and Industrial Research (JAIR)</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w:t>
      </w:r>
      <w:r w:rsidRPr="00D54751">
        <w:rPr>
          <w:rFonts w:ascii="Times New Roman" w:hAnsi="Times New Roman" w:cs="Times New Roman"/>
          <w:noProof/>
          <w:sz w:val="24"/>
          <w:szCs w:val="24"/>
        </w:rPr>
        <w:t>(10), 504. http://jairjp.com/MARCH 2015/09 JOYCE.pdf</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lastRenderedPageBreak/>
        <w:t xml:space="preserve">Soccol, C. R., Costa, E. S. F., Letti, L. A. J., Karp, S. G., Woiciechowski, A. L., &amp; Vandenberghe, L. P. (2017). Recent developments and innovations in solid state fermentation. </w:t>
      </w:r>
      <w:r w:rsidRPr="00D54751">
        <w:rPr>
          <w:rFonts w:ascii="Times New Roman" w:hAnsi="Times New Roman" w:cs="Times New Roman"/>
          <w:i/>
          <w:iCs/>
          <w:noProof/>
          <w:sz w:val="24"/>
          <w:szCs w:val="24"/>
        </w:rPr>
        <w:t>Biotechnology Research and Innovation,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11</w:t>
      </w:r>
      <w:r w:rsidRPr="00D54751">
        <w:rPr>
          <w:rFonts w:ascii="Times New Roman" w:hAnsi="Times New Roman" w:cs="Times New Roman"/>
          <w:noProof/>
          <w:sz w:val="24"/>
          <w:szCs w:val="24"/>
        </w:rPr>
        <w:t>(2), 52–71. https://doi.org/https://doi.org/10.1016/j.biori.2017.01.002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Srivastava, D., Mathur, A. N., &amp; Shirshat, M. K. (2018). Use of de-oiled groundnut cake flour as an alternate source of nutrition. </w:t>
      </w:r>
      <w:r w:rsidRPr="00D54751">
        <w:rPr>
          <w:rFonts w:ascii="Times New Roman" w:hAnsi="Times New Roman" w:cs="Times New Roman"/>
          <w:i/>
          <w:iCs/>
          <w:noProof/>
          <w:sz w:val="24"/>
          <w:szCs w:val="24"/>
        </w:rPr>
        <w:t>International Journal of Agricultural Engineering</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11</w:t>
      </w:r>
      <w:r w:rsidRPr="00D54751">
        <w:rPr>
          <w:rFonts w:ascii="Times New Roman" w:hAnsi="Times New Roman" w:cs="Times New Roman"/>
          <w:noProof/>
          <w:sz w:val="24"/>
          <w:szCs w:val="24"/>
        </w:rPr>
        <w:t>(1), 150–152. https://doi.org/10.15740/has/ijae/11.1/150-152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rPr>
      </w:pPr>
      <w:r w:rsidRPr="00D54751">
        <w:rPr>
          <w:rFonts w:ascii="Times New Roman" w:hAnsi="Times New Roman" w:cs="Times New Roman"/>
          <w:noProof/>
          <w:sz w:val="24"/>
          <w:szCs w:val="24"/>
        </w:rPr>
        <w:t xml:space="preserve">Tope, A. K., &amp; Soji, F. (2013). Effect of Fermentation on Nutrient and Antinutrient Contents of Cocoyam Corm. </w:t>
      </w:r>
      <w:r w:rsidRPr="00D54751">
        <w:rPr>
          <w:rFonts w:ascii="Times New Roman" w:hAnsi="Times New Roman" w:cs="Times New Roman"/>
          <w:i/>
          <w:iCs/>
          <w:noProof/>
          <w:sz w:val="24"/>
          <w:szCs w:val="24"/>
        </w:rPr>
        <w:t>Journal of Pharmacy and Nutrition Sciences</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w:t>
      </w:r>
      <w:r w:rsidRPr="00D54751">
        <w:rPr>
          <w:rFonts w:ascii="Times New Roman" w:hAnsi="Times New Roman" w:cs="Times New Roman"/>
          <w:noProof/>
          <w:sz w:val="24"/>
          <w:szCs w:val="24"/>
        </w:rPr>
        <w:t>, 171–177.</w:t>
      </w:r>
    </w:p>
    <w:p w:rsidR="004F4019" w:rsidRPr="00797B82" w:rsidRDefault="00065142" w:rsidP="00B34C73">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fldChar w:fldCharType="end"/>
      </w:r>
    </w:p>
    <w:sectPr w:rsidR="004F4019" w:rsidRPr="00797B82" w:rsidSect="0084105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6A0" w:rsidRDefault="008356A0">
      <w:pPr>
        <w:spacing w:line="240" w:lineRule="auto"/>
      </w:pPr>
      <w:r>
        <w:separator/>
      </w:r>
    </w:p>
  </w:endnote>
  <w:endnote w:type="continuationSeparator" w:id="0">
    <w:p w:rsidR="008356A0" w:rsidRDefault="0083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E2" w:rsidRDefault="00A06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949008"/>
      <w:docPartObj>
        <w:docPartGallery w:val="Page Numbers (Bottom of Page)"/>
        <w:docPartUnique/>
      </w:docPartObj>
    </w:sdtPr>
    <w:sdtEndPr>
      <w:rPr>
        <w:noProof/>
      </w:rPr>
    </w:sdtEndPr>
    <w:sdtContent>
      <w:p w:rsidR="00A068E2" w:rsidRDefault="00A068E2">
        <w:pPr>
          <w:pStyle w:val="Footer"/>
          <w:jc w:val="center"/>
        </w:pPr>
        <w:r>
          <w:fldChar w:fldCharType="begin"/>
        </w:r>
        <w:r>
          <w:instrText xml:space="preserve"> PAGE   \* MERGEFORMAT </w:instrText>
        </w:r>
        <w:r>
          <w:fldChar w:fldCharType="separate"/>
        </w:r>
        <w:r w:rsidR="00565E18">
          <w:rPr>
            <w:noProof/>
          </w:rPr>
          <w:t>3</w:t>
        </w:r>
        <w:r>
          <w:rPr>
            <w:noProof/>
          </w:rPr>
          <w:fldChar w:fldCharType="end"/>
        </w:r>
      </w:p>
    </w:sdtContent>
  </w:sdt>
  <w:p w:rsidR="00A068E2" w:rsidRDefault="00A06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E2" w:rsidRDefault="00A06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6A0" w:rsidRDefault="008356A0">
      <w:pPr>
        <w:spacing w:after="0"/>
      </w:pPr>
      <w:r>
        <w:separator/>
      </w:r>
    </w:p>
  </w:footnote>
  <w:footnote w:type="continuationSeparator" w:id="0">
    <w:p w:rsidR="008356A0" w:rsidRDefault="008356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E2" w:rsidRDefault="00835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93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E2" w:rsidRDefault="00835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93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E2" w:rsidRDefault="00835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93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E9B"/>
    <w:multiLevelType w:val="hybridMultilevel"/>
    <w:tmpl w:val="FAE017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A2D90"/>
    <w:multiLevelType w:val="hybridMultilevel"/>
    <w:tmpl w:val="2CD08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06"/>
    <w:rsid w:val="0000313C"/>
    <w:rsid w:val="000124ED"/>
    <w:rsid w:val="00013C93"/>
    <w:rsid w:val="000303BB"/>
    <w:rsid w:val="00033C1E"/>
    <w:rsid w:val="000378C1"/>
    <w:rsid w:val="000525BB"/>
    <w:rsid w:val="00065142"/>
    <w:rsid w:val="00077957"/>
    <w:rsid w:val="000871E3"/>
    <w:rsid w:val="000B64CB"/>
    <w:rsid w:val="000C118A"/>
    <w:rsid w:val="000C70E4"/>
    <w:rsid w:val="000D40E1"/>
    <w:rsid w:val="000E0265"/>
    <w:rsid w:val="001021E9"/>
    <w:rsid w:val="001116CB"/>
    <w:rsid w:val="0011377C"/>
    <w:rsid w:val="00114417"/>
    <w:rsid w:val="0011703A"/>
    <w:rsid w:val="00130EAD"/>
    <w:rsid w:val="00136C88"/>
    <w:rsid w:val="00143DCF"/>
    <w:rsid w:val="00153E38"/>
    <w:rsid w:val="001903BB"/>
    <w:rsid w:val="00194EAC"/>
    <w:rsid w:val="00197B4A"/>
    <w:rsid w:val="001A3775"/>
    <w:rsid w:val="001A5587"/>
    <w:rsid w:val="001B050E"/>
    <w:rsid w:val="001D59C9"/>
    <w:rsid w:val="001E0284"/>
    <w:rsid w:val="00232138"/>
    <w:rsid w:val="00240FAC"/>
    <w:rsid w:val="00245AF7"/>
    <w:rsid w:val="002542A7"/>
    <w:rsid w:val="002606FA"/>
    <w:rsid w:val="00261DAF"/>
    <w:rsid w:val="002A5AB9"/>
    <w:rsid w:val="002C5FAE"/>
    <w:rsid w:val="002D1861"/>
    <w:rsid w:val="002E4C55"/>
    <w:rsid w:val="00300FAC"/>
    <w:rsid w:val="00304B93"/>
    <w:rsid w:val="003173D7"/>
    <w:rsid w:val="00317956"/>
    <w:rsid w:val="003221D4"/>
    <w:rsid w:val="00323D63"/>
    <w:rsid w:val="00335E35"/>
    <w:rsid w:val="00347E65"/>
    <w:rsid w:val="00367916"/>
    <w:rsid w:val="00375026"/>
    <w:rsid w:val="003C5251"/>
    <w:rsid w:val="003C74A3"/>
    <w:rsid w:val="003C75A4"/>
    <w:rsid w:val="003D3CDA"/>
    <w:rsid w:val="003D65F6"/>
    <w:rsid w:val="003E16E7"/>
    <w:rsid w:val="003E2BCA"/>
    <w:rsid w:val="004103B2"/>
    <w:rsid w:val="0042176E"/>
    <w:rsid w:val="004250EA"/>
    <w:rsid w:val="0043199F"/>
    <w:rsid w:val="004344B5"/>
    <w:rsid w:val="004356E0"/>
    <w:rsid w:val="00456006"/>
    <w:rsid w:val="004565E8"/>
    <w:rsid w:val="00470AE8"/>
    <w:rsid w:val="00475223"/>
    <w:rsid w:val="00486F65"/>
    <w:rsid w:val="00490060"/>
    <w:rsid w:val="004913E2"/>
    <w:rsid w:val="00496285"/>
    <w:rsid w:val="004A2037"/>
    <w:rsid w:val="004A2FA7"/>
    <w:rsid w:val="004A48FD"/>
    <w:rsid w:val="004C5AFD"/>
    <w:rsid w:val="004F4019"/>
    <w:rsid w:val="00506282"/>
    <w:rsid w:val="00512597"/>
    <w:rsid w:val="00512806"/>
    <w:rsid w:val="005142CF"/>
    <w:rsid w:val="005209A4"/>
    <w:rsid w:val="00537031"/>
    <w:rsid w:val="00540A96"/>
    <w:rsid w:val="005519D5"/>
    <w:rsid w:val="00554334"/>
    <w:rsid w:val="00562E2E"/>
    <w:rsid w:val="00565E18"/>
    <w:rsid w:val="00570109"/>
    <w:rsid w:val="00577F8A"/>
    <w:rsid w:val="005A4491"/>
    <w:rsid w:val="005A6B75"/>
    <w:rsid w:val="005B31F9"/>
    <w:rsid w:val="005B3EA1"/>
    <w:rsid w:val="005B5D73"/>
    <w:rsid w:val="005C2434"/>
    <w:rsid w:val="005E4DC1"/>
    <w:rsid w:val="005E4EAE"/>
    <w:rsid w:val="005E4FF6"/>
    <w:rsid w:val="005F4833"/>
    <w:rsid w:val="0060484B"/>
    <w:rsid w:val="00663080"/>
    <w:rsid w:val="006641F9"/>
    <w:rsid w:val="00680841"/>
    <w:rsid w:val="0068538D"/>
    <w:rsid w:val="006A7494"/>
    <w:rsid w:val="006A79DE"/>
    <w:rsid w:val="006F518D"/>
    <w:rsid w:val="00702952"/>
    <w:rsid w:val="00707CFB"/>
    <w:rsid w:val="007159C7"/>
    <w:rsid w:val="00717CD0"/>
    <w:rsid w:val="00724680"/>
    <w:rsid w:val="00727566"/>
    <w:rsid w:val="00752217"/>
    <w:rsid w:val="00753BDF"/>
    <w:rsid w:val="007609BA"/>
    <w:rsid w:val="00770626"/>
    <w:rsid w:val="00777BA9"/>
    <w:rsid w:val="0079737E"/>
    <w:rsid w:val="00797B82"/>
    <w:rsid w:val="007D686D"/>
    <w:rsid w:val="00806201"/>
    <w:rsid w:val="00807D05"/>
    <w:rsid w:val="00813391"/>
    <w:rsid w:val="008356A0"/>
    <w:rsid w:val="00840FF8"/>
    <w:rsid w:val="0084105C"/>
    <w:rsid w:val="008442C3"/>
    <w:rsid w:val="008503F8"/>
    <w:rsid w:val="00851C1E"/>
    <w:rsid w:val="0089189D"/>
    <w:rsid w:val="008A34AE"/>
    <w:rsid w:val="008A4DAD"/>
    <w:rsid w:val="008B51AD"/>
    <w:rsid w:val="008E0D07"/>
    <w:rsid w:val="008E7835"/>
    <w:rsid w:val="00901F4A"/>
    <w:rsid w:val="0090599D"/>
    <w:rsid w:val="00911D04"/>
    <w:rsid w:val="00924B2A"/>
    <w:rsid w:val="00930E71"/>
    <w:rsid w:val="009979A9"/>
    <w:rsid w:val="009A094D"/>
    <w:rsid w:val="009C50F8"/>
    <w:rsid w:val="009C6189"/>
    <w:rsid w:val="009D5617"/>
    <w:rsid w:val="009E2305"/>
    <w:rsid w:val="00A068E2"/>
    <w:rsid w:val="00A26267"/>
    <w:rsid w:val="00AA0687"/>
    <w:rsid w:val="00AA4351"/>
    <w:rsid w:val="00AD0521"/>
    <w:rsid w:val="00AE0044"/>
    <w:rsid w:val="00AE59A4"/>
    <w:rsid w:val="00B011F9"/>
    <w:rsid w:val="00B05BDF"/>
    <w:rsid w:val="00B05DEA"/>
    <w:rsid w:val="00B24C74"/>
    <w:rsid w:val="00B34C73"/>
    <w:rsid w:val="00B42632"/>
    <w:rsid w:val="00B42F94"/>
    <w:rsid w:val="00B4443F"/>
    <w:rsid w:val="00B509F1"/>
    <w:rsid w:val="00B678BC"/>
    <w:rsid w:val="00B70933"/>
    <w:rsid w:val="00B77CB7"/>
    <w:rsid w:val="00B831ED"/>
    <w:rsid w:val="00B860B0"/>
    <w:rsid w:val="00B918B8"/>
    <w:rsid w:val="00B93065"/>
    <w:rsid w:val="00BA75F3"/>
    <w:rsid w:val="00BB32AC"/>
    <w:rsid w:val="00BC4A36"/>
    <w:rsid w:val="00BE41B0"/>
    <w:rsid w:val="00BF26AA"/>
    <w:rsid w:val="00BF44CD"/>
    <w:rsid w:val="00BF50F3"/>
    <w:rsid w:val="00C05222"/>
    <w:rsid w:val="00C137C0"/>
    <w:rsid w:val="00C13B4B"/>
    <w:rsid w:val="00C24EAC"/>
    <w:rsid w:val="00C7160A"/>
    <w:rsid w:val="00C80C22"/>
    <w:rsid w:val="00C8640B"/>
    <w:rsid w:val="00C96E63"/>
    <w:rsid w:val="00CD6FBE"/>
    <w:rsid w:val="00CD7DAE"/>
    <w:rsid w:val="00D050A2"/>
    <w:rsid w:val="00D335EB"/>
    <w:rsid w:val="00D40427"/>
    <w:rsid w:val="00D43008"/>
    <w:rsid w:val="00D430DE"/>
    <w:rsid w:val="00D54751"/>
    <w:rsid w:val="00D60A16"/>
    <w:rsid w:val="00D6448F"/>
    <w:rsid w:val="00D665DD"/>
    <w:rsid w:val="00D665E6"/>
    <w:rsid w:val="00D95F03"/>
    <w:rsid w:val="00DB0BA8"/>
    <w:rsid w:val="00DB1EB5"/>
    <w:rsid w:val="00DB332E"/>
    <w:rsid w:val="00DB46A1"/>
    <w:rsid w:val="00DF2CD2"/>
    <w:rsid w:val="00E13066"/>
    <w:rsid w:val="00E22935"/>
    <w:rsid w:val="00E313E6"/>
    <w:rsid w:val="00E334EF"/>
    <w:rsid w:val="00E345FC"/>
    <w:rsid w:val="00E56B32"/>
    <w:rsid w:val="00E604E6"/>
    <w:rsid w:val="00E7371E"/>
    <w:rsid w:val="00E748A2"/>
    <w:rsid w:val="00E773CD"/>
    <w:rsid w:val="00E831CE"/>
    <w:rsid w:val="00E9538E"/>
    <w:rsid w:val="00EA6F84"/>
    <w:rsid w:val="00EA754C"/>
    <w:rsid w:val="00EC66F9"/>
    <w:rsid w:val="00EC6E53"/>
    <w:rsid w:val="00ED2DBC"/>
    <w:rsid w:val="00ED2DD3"/>
    <w:rsid w:val="00EE42E4"/>
    <w:rsid w:val="00F048BC"/>
    <w:rsid w:val="00F25494"/>
    <w:rsid w:val="00F35125"/>
    <w:rsid w:val="00F447EA"/>
    <w:rsid w:val="00F52DCA"/>
    <w:rsid w:val="00F7615B"/>
    <w:rsid w:val="00FC29B8"/>
    <w:rsid w:val="00FC3E8E"/>
    <w:rsid w:val="00FC7313"/>
    <w:rsid w:val="00FE02DC"/>
    <w:rsid w:val="00FF2E4F"/>
    <w:rsid w:val="00FF7037"/>
    <w:rsid w:val="3495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EC6471A"/>
  <w15:docId w15:val="{839ED89D-1A9B-431C-95AE-C368B08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F401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5E4FF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813391"/>
    <w:rPr>
      <w:color w:val="0000FF"/>
      <w:u w:val="single"/>
    </w:rPr>
  </w:style>
  <w:style w:type="character" w:customStyle="1" w:styleId="Heading1Char">
    <w:name w:val="Heading 1 Char"/>
    <w:basedOn w:val="DefaultParagraphFont"/>
    <w:link w:val="Heading1"/>
    <w:uiPriority w:val="9"/>
    <w:rsid w:val="004F401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4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008"/>
    <w:rPr>
      <w:sz w:val="22"/>
      <w:szCs w:val="22"/>
    </w:rPr>
  </w:style>
  <w:style w:type="paragraph" w:styleId="Footer">
    <w:name w:val="footer"/>
    <w:basedOn w:val="Normal"/>
    <w:link w:val="FooterChar"/>
    <w:uiPriority w:val="99"/>
    <w:unhideWhenUsed/>
    <w:rsid w:val="00D4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008"/>
    <w:rPr>
      <w:sz w:val="22"/>
      <w:szCs w:val="22"/>
    </w:rPr>
  </w:style>
  <w:style w:type="paragraph" w:styleId="ListParagraph">
    <w:name w:val="List Paragraph"/>
    <w:basedOn w:val="Normal"/>
    <w:uiPriority w:val="99"/>
    <w:rsid w:val="00EC66F9"/>
    <w:pPr>
      <w:ind w:left="720"/>
      <w:contextualSpacing/>
    </w:pPr>
  </w:style>
  <w:style w:type="paragraph" w:styleId="NormalWeb">
    <w:name w:val="Normal (Web)"/>
    <w:basedOn w:val="Normal"/>
    <w:uiPriority w:val="99"/>
    <w:unhideWhenUsed/>
    <w:rsid w:val="00EC6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655077">
      <w:bodyDiv w:val="1"/>
      <w:marLeft w:val="0"/>
      <w:marRight w:val="0"/>
      <w:marTop w:val="0"/>
      <w:marBottom w:val="0"/>
      <w:divBdr>
        <w:top w:val="none" w:sz="0" w:space="0" w:color="auto"/>
        <w:left w:val="none" w:sz="0" w:space="0" w:color="auto"/>
        <w:bottom w:val="none" w:sz="0" w:space="0" w:color="auto"/>
        <w:right w:val="none" w:sz="0" w:space="0" w:color="auto"/>
      </w:divBdr>
    </w:div>
    <w:div w:id="1163473786">
      <w:bodyDiv w:val="1"/>
      <w:marLeft w:val="0"/>
      <w:marRight w:val="0"/>
      <w:marTop w:val="0"/>
      <w:marBottom w:val="0"/>
      <w:divBdr>
        <w:top w:val="none" w:sz="0" w:space="0" w:color="auto"/>
        <w:left w:val="none" w:sz="0" w:space="0" w:color="auto"/>
        <w:bottom w:val="none" w:sz="0" w:space="0" w:color="auto"/>
        <w:right w:val="none" w:sz="0" w:space="0" w:color="auto"/>
      </w:divBdr>
    </w:div>
    <w:div w:id="1318650725">
      <w:bodyDiv w:val="1"/>
      <w:marLeft w:val="0"/>
      <w:marRight w:val="0"/>
      <w:marTop w:val="0"/>
      <w:marBottom w:val="0"/>
      <w:divBdr>
        <w:top w:val="none" w:sz="0" w:space="0" w:color="auto"/>
        <w:left w:val="none" w:sz="0" w:space="0" w:color="auto"/>
        <w:bottom w:val="none" w:sz="0" w:space="0" w:color="auto"/>
        <w:right w:val="none" w:sz="0" w:space="0" w:color="auto"/>
      </w:divBdr>
    </w:div>
    <w:div w:id="1410036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nlinelibrary.wiley.com/doi/full/10.1002/fsn3.84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F028F-610E-4579-AF40-87A84360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16919</Words>
  <Characters>96442</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ATZ COMPUTERS</dc:creator>
  <cp:keywords/>
  <dc:description/>
  <cp:lastModifiedBy>SDI 1022</cp:lastModifiedBy>
  <cp:revision>4</cp:revision>
  <cp:lastPrinted>2025-06-16T17:50:00Z</cp:lastPrinted>
  <dcterms:created xsi:type="dcterms:W3CDTF">2026-04-19T16:06:00Z</dcterms:created>
  <dcterms:modified xsi:type="dcterms:W3CDTF">2026-04-20T08:28:00Z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14008D0959A34DEF9A75CB3D632B3B67_12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b8f6a794-7704-39fa-8d43-32a332116ba9</vt:lpwstr>
  </property>
  <property fmtid="{D5CDD505-2E9C-101B-9397-08002B2CF9AE}" pid="26" name="Mendeley Citation Style_1">
    <vt:lpwstr>http://www.zotero.org/styles/apa</vt:lpwstr>
  </property>
</Properties>
</file>