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789B" w:rsidRPr="00362981" w14:paraId="20FAF282" w14:textId="77777777">
        <w:trPr>
          <w:trHeight w:val="20"/>
          <w:jc w:val="center"/>
        </w:trPr>
        <w:tc>
          <w:tcPr>
            <w:tcW w:w="1186" w:type="pct"/>
          </w:tcPr>
          <w:p w14:paraId="310468DD" w14:textId="77777777" w:rsidR="00A5789B" w:rsidRPr="00362981" w:rsidRDefault="005438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629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37B3D7" w14:textId="77777777" w:rsidR="00A5789B" w:rsidRPr="00362981" w:rsidRDefault="0056235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438BD" w:rsidRPr="0036298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A5789B" w:rsidRPr="00362981" w14:paraId="721B104E" w14:textId="77777777">
        <w:trPr>
          <w:trHeight w:val="20"/>
          <w:jc w:val="center"/>
        </w:trPr>
        <w:tc>
          <w:tcPr>
            <w:tcW w:w="1186" w:type="pct"/>
          </w:tcPr>
          <w:p w14:paraId="56362FEE" w14:textId="77777777" w:rsidR="00A5789B" w:rsidRPr="00362981" w:rsidRDefault="005438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D99AF8" w14:textId="77777777" w:rsidR="00A5789B" w:rsidRPr="00362981" w:rsidRDefault="005438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Ms_PCBMB_14894</w:t>
            </w:r>
          </w:p>
        </w:tc>
      </w:tr>
      <w:tr w:rsidR="00A5789B" w:rsidRPr="00362981" w14:paraId="000B5268" w14:textId="77777777">
        <w:trPr>
          <w:trHeight w:val="20"/>
          <w:jc w:val="center"/>
        </w:trPr>
        <w:tc>
          <w:tcPr>
            <w:tcW w:w="1186" w:type="pct"/>
          </w:tcPr>
          <w:p w14:paraId="134D760D" w14:textId="77777777" w:rsidR="00A5789B" w:rsidRPr="00362981" w:rsidRDefault="005438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DB691FD" w14:textId="77777777" w:rsidR="00A5789B" w:rsidRPr="00362981" w:rsidRDefault="005438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multi-omics approach for the enhancement of secondary physiological traits to develop abiotic stress tolerance in cereal breeding.</w:t>
            </w:r>
          </w:p>
        </w:tc>
      </w:tr>
      <w:tr w:rsidR="00A5789B" w:rsidRPr="00362981" w14:paraId="419F0B78" w14:textId="77777777">
        <w:trPr>
          <w:trHeight w:val="20"/>
          <w:jc w:val="center"/>
        </w:trPr>
        <w:tc>
          <w:tcPr>
            <w:tcW w:w="1186" w:type="pct"/>
          </w:tcPr>
          <w:p w14:paraId="4D651BCC" w14:textId="77777777" w:rsidR="00A5789B" w:rsidRPr="00362981" w:rsidRDefault="005438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E84DE8" w14:textId="77777777" w:rsidR="00A5789B" w:rsidRPr="00362981" w:rsidRDefault="005438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D019ADD" w14:textId="77777777" w:rsidR="00A5789B" w:rsidRPr="00362981" w:rsidRDefault="00A578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5C99C7" w14:textId="77777777" w:rsidR="00A5789B" w:rsidRPr="00362981" w:rsidRDefault="00A5789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3844B19" w14:textId="77777777" w:rsidR="00A5789B" w:rsidRPr="00362981" w:rsidRDefault="005438B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6298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1541D5D3" w14:textId="77777777" w:rsidR="00A5789B" w:rsidRPr="00362981" w:rsidRDefault="00A5789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9B4CE08" w14:textId="77777777" w:rsidR="00A5789B" w:rsidRPr="00362981" w:rsidRDefault="00A5789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5789B" w:rsidRPr="00362981" w14:paraId="0607D9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50BC3B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20D88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2DDFC09" w14:textId="77777777" w:rsidR="00A5789B" w:rsidRPr="00362981" w:rsidRDefault="005438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29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29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1AD91C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47A951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41CDEA" w14:textId="77777777" w:rsidR="00A5789B" w:rsidRPr="00362981" w:rsidRDefault="005438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5858D82" w14:textId="77777777" w:rsidR="00A5789B" w:rsidRPr="00362981" w:rsidRDefault="00A5789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9285AC" w14:textId="174862E4" w:rsidR="00A5789B" w:rsidRPr="00362981" w:rsidRDefault="00B97C1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</w:rPr>
              <w:t>The topic is highly relevant because developing abiotic stress–tolerant cereal crops is essential for sustaining food security under climate change. Integrating secondary physiological traits with multi-omics offers a modern framework for precision breeding. The subject has strong translational significance for future climate-resilient agriculture.</w:t>
            </w:r>
          </w:p>
        </w:tc>
        <w:tc>
          <w:tcPr>
            <w:tcW w:w="1667" w:type="pct"/>
          </w:tcPr>
          <w:p w14:paraId="331F0255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F1BC09" w14:textId="77777777" w:rsidR="00A5789B" w:rsidRPr="00362981" w:rsidRDefault="00A5789B">
      <w:pPr>
        <w:rPr>
          <w:rFonts w:ascii="Arial" w:hAnsi="Arial" w:cs="Arial"/>
          <w:sz w:val="20"/>
          <w:szCs w:val="20"/>
          <w:lang w:val="en-GB"/>
        </w:rPr>
      </w:pPr>
    </w:p>
    <w:p w14:paraId="52C751A0" w14:textId="77777777" w:rsidR="00A5789B" w:rsidRPr="00362981" w:rsidRDefault="005438B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6298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43935558" w14:textId="77777777" w:rsidR="00A5789B" w:rsidRPr="00362981" w:rsidRDefault="00A5789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5789B" w:rsidRPr="00362981" w14:paraId="57F48D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3DF23B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826C12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378AF93" w14:textId="77777777" w:rsidR="00A5789B" w:rsidRPr="00362981" w:rsidRDefault="005438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29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789B" w:rsidRPr="00362981" w14:paraId="24E9F6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ED9439" w14:textId="77777777" w:rsidR="00A5789B" w:rsidRPr="00362981" w:rsidRDefault="005438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45C3A61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875C1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0A30C7" w14:textId="2AADE7CD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FDF698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79C98F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AE8259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7CB62AE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57896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40085A" w14:textId="6CA26AE0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8D5A2E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61F1F0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9B6D2B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9B7F70C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D3477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22A068" w14:textId="2DEB178D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709432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70BA3A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A5EF0C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DD05E14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5DA05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79A080" w14:textId="2EF33F96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0F0833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436C41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6D0117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7CF964F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6556C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C812D5" w14:textId="44DB1C48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87664B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482487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0D7E51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FB3C5E3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BB74D9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7E8B70" w14:textId="24D8D83D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9B82307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081D18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60D0AF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9329F4A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5D24B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315D1E" w14:textId="2DEC6D16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6CE0184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77E048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52B648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0327D51B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72455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A99B36" w14:textId="62219F0F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7B4384B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70C301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4173A7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3FEBFC8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104E12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8FF063" w14:textId="3EDFF9E3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005FCE1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7AA94B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16D933" w14:textId="77777777" w:rsidR="00A5789B" w:rsidRPr="00362981" w:rsidRDefault="005438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6298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6298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B97195E" w14:textId="31824179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="00B97C1C"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  <w:p w14:paraId="6EB532EA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86F404E" w14:textId="77777777" w:rsidR="00A5789B" w:rsidRPr="00362981" w:rsidRDefault="00A578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02CF92" w14:textId="77777777" w:rsidR="00A5789B" w:rsidRPr="00362981" w:rsidRDefault="00A578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E1E8B5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6399FC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BBE514" w14:textId="77777777" w:rsidR="00A5789B" w:rsidRPr="00362981" w:rsidRDefault="005438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2500B02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2FDED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41D46B" w14:textId="77777777" w:rsidR="00A5789B" w:rsidRPr="00362981" w:rsidRDefault="00B97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0253B1D" w14:textId="77777777" w:rsidR="000A0AB7" w:rsidRPr="00362981" w:rsidRDefault="000A0AB7" w:rsidP="000A0AB7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lastRenderedPageBreak/>
              <w:t xml:space="preserve">Overstated conclusions: Several claims about the transformative impact of multi-omics/AI on food security and breeding advancement are presented with limited critical balance or acknowledgment of translational barriers. Needs clear evidence </w:t>
            </w:r>
          </w:p>
          <w:p w14:paraId="7A9461C3" w14:textId="32EE6267" w:rsidR="000A0AB7" w:rsidRPr="00362981" w:rsidRDefault="000A0A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775F91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6B605C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7A232F" w14:textId="77777777" w:rsidR="00A5789B" w:rsidRPr="00362981" w:rsidRDefault="005438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9A48EE0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0A082F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1A0D34" w14:textId="77777777" w:rsidR="00A5789B" w:rsidRPr="00362981" w:rsidRDefault="00B97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18464465" w14:textId="77777777" w:rsidR="00A20D7D" w:rsidRPr="00362981" w:rsidRDefault="00A20D7D" w:rsidP="00A20D7D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Insufficient discussion of limitations: Practical constraints of multi-omics implementation—cost, data integration challenges, field validation, and scalability in breeding programs—are underrepresented. To be in limitations </w:t>
            </w:r>
          </w:p>
          <w:p w14:paraId="30E8C0A0" w14:textId="3641F328" w:rsidR="00A20D7D" w:rsidRPr="00362981" w:rsidRDefault="00A20D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3293E3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359C7F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CAAAFD" w14:textId="77777777" w:rsidR="00A5789B" w:rsidRPr="00362981" w:rsidRDefault="005438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6298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C0EA72A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FEED1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E9ABCF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FC1B39F" w14:textId="77777777" w:rsidR="00A5789B" w:rsidRPr="00362981" w:rsidRDefault="00B97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F4F0303" w14:textId="77777777" w:rsidR="00180CBC" w:rsidRPr="00362981" w:rsidRDefault="00180CBC" w:rsidP="00180CBC">
            <w:pPr>
              <w:pStyle w:val="NormalWeb"/>
              <w:numPr>
                <w:ilvl w:val="0"/>
                <w:numId w:val="13"/>
              </w:numPr>
              <w:spacing w:beforeAutospacing="0" w:after="0" w:afterAutospacing="0" w:line="360" w:lineRule="auto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Raza, A. (2020). Metabolomics: A systems biology approach for enhancing heat stress tolerance in plants. </w:t>
            </w:r>
            <w:r w:rsidRPr="00362981">
              <w:rPr>
                <w:rFonts w:ascii="Arial" w:hAnsi="Arial" w:cs="Arial"/>
                <w:i/>
                <w:iCs/>
                <w:color w:val="1F1F1F"/>
                <w:sz w:val="20"/>
                <w:szCs w:val="20"/>
                <w:bdr w:val="none" w:sz="0" w:space="0" w:color="auto" w:frame="1"/>
              </w:rPr>
              <w:t>Plant Cell Reports</w:t>
            </w: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r w:rsidRPr="00362981">
              <w:rPr>
                <w:rFonts w:ascii="Arial" w:hAnsi="Arial" w:cs="Arial"/>
                <w:i/>
                <w:iCs/>
                <w:color w:val="1F1F1F"/>
                <w:sz w:val="20"/>
                <w:szCs w:val="20"/>
                <w:bdr w:val="none" w:sz="0" w:space="0" w:color="auto" w:frame="1"/>
              </w:rPr>
              <w:t>39</w:t>
            </w: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(12), 1705–1717. </w:t>
            </w:r>
            <w:hyperlink r:id="rId8" w:tgtFrame="_blank" w:history="1">
              <w:r w:rsidRPr="00362981">
                <w:rPr>
                  <w:rStyle w:val="Hyperlink"/>
                  <w:rFonts w:ascii="Arial" w:eastAsiaTheme="majorEastAsia" w:hAnsi="Arial" w:cs="Arial"/>
                  <w:color w:val="0B57D0"/>
                  <w:sz w:val="20"/>
                  <w:szCs w:val="20"/>
                  <w:bdr w:val="none" w:sz="0" w:space="0" w:color="auto" w:frame="1"/>
                </w:rPr>
                <w:t>https://doi.org/10.1007/s00299-020-02563-8</w:t>
              </w:r>
            </w:hyperlink>
          </w:p>
          <w:p w14:paraId="1533899F" w14:textId="77777777" w:rsidR="00180CBC" w:rsidRPr="00362981" w:rsidRDefault="00180CBC" w:rsidP="00180CBC">
            <w:pPr>
              <w:pStyle w:val="NormalWeb"/>
              <w:numPr>
                <w:ilvl w:val="0"/>
                <w:numId w:val="13"/>
              </w:numPr>
              <w:spacing w:beforeAutospacing="0" w:after="0" w:afterAutospacing="0" w:line="360" w:lineRule="auto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Raza, A. (2022). Metabolomics: A systems biology approach for enhancing heat stress tolerance in plants. </w:t>
            </w:r>
            <w:r w:rsidRPr="00362981">
              <w:rPr>
                <w:rFonts w:ascii="Arial" w:hAnsi="Arial" w:cs="Arial"/>
                <w:i/>
                <w:iCs/>
                <w:color w:val="1F1F1F"/>
                <w:sz w:val="20"/>
                <w:szCs w:val="20"/>
                <w:bdr w:val="none" w:sz="0" w:space="0" w:color="auto" w:frame="1"/>
              </w:rPr>
              <w:t>Plant Cell Reports</w:t>
            </w: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r w:rsidRPr="00362981">
              <w:rPr>
                <w:rFonts w:ascii="Arial" w:hAnsi="Arial" w:cs="Arial"/>
                <w:i/>
                <w:iCs/>
                <w:color w:val="1F1F1F"/>
                <w:sz w:val="20"/>
                <w:szCs w:val="20"/>
                <w:bdr w:val="none" w:sz="0" w:space="0" w:color="auto" w:frame="1"/>
              </w:rPr>
              <w:t>41</w:t>
            </w: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(3), 741–763. </w:t>
            </w:r>
            <w:hyperlink r:id="rId9" w:tgtFrame="_blank" w:history="1">
              <w:r w:rsidRPr="00362981">
                <w:rPr>
                  <w:rStyle w:val="Hyperlink"/>
                  <w:rFonts w:ascii="Arial" w:eastAsiaTheme="majorEastAsia" w:hAnsi="Arial" w:cs="Arial"/>
                  <w:color w:val="0B57D0"/>
                  <w:sz w:val="20"/>
                  <w:szCs w:val="20"/>
                  <w:bdr w:val="none" w:sz="0" w:space="0" w:color="auto" w:frame="1"/>
                </w:rPr>
                <w:t>https://doi.org/10.1007/s00299-020-02635-8</w:t>
              </w:r>
            </w:hyperlink>
          </w:p>
          <w:p w14:paraId="7533523B" w14:textId="77777777" w:rsidR="00180CBC" w:rsidRPr="00362981" w:rsidRDefault="00180CBC" w:rsidP="00180C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6877C" w14:textId="77777777" w:rsidR="00180CBC" w:rsidRPr="00362981" w:rsidRDefault="00180CBC" w:rsidP="00180CBC">
            <w:pPr>
              <w:rPr>
                <w:rFonts w:ascii="Arial" w:hAnsi="Arial" w:cs="Arial"/>
                <w:sz w:val="20"/>
                <w:szCs w:val="20"/>
              </w:rPr>
            </w:pPr>
            <w:r w:rsidRPr="00362981">
              <w:rPr>
                <w:rFonts w:ascii="Arial" w:hAnsi="Arial" w:cs="Arial"/>
                <w:sz w:val="20"/>
                <w:szCs w:val="20"/>
              </w:rPr>
              <w:t xml:space="preserve">Check this reference </w:t>
            </w:r>
          </w:p>
          <w:p w14:paraId="42E8892C" w14:textId="77777777" w:rsidR="00180CBC" w:rsidRPr="00362981" w:rsidRDefault="00180CBC" w:rsidP="00180CBC">
            <w:pPr>
              <w:pStyle w:val="NormalWeb"/>
              <w:numPr>
                <w:ilvl w:val="0"/>
                <w:numId w:val="13"/>
              </w:numPr>
              <w:spacing w:beforeAutospacing="0" w:after="0" w:afterAutospacing="0" w:line="360" w:lineRule="auto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Wang, L., Zhou, W., Wang, M., Liu, Y., Tian, Z., </w:t>
            </w:r>
            <w:proofErr w:type="spellStart"/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>Xie</w:t>
            </w:r>
            <w:proofErr w:type="spellEnd"/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>, L., &amp; Wang, Y. (2025). RNA-directed DNA methylation (</w:t>
            </w:r>
            <w:proofErr w:type="spellStart"/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>RdDM</w:t>
            </w:r>
            <w:proofErr w:type="spellEnd"/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) mediated by KTF1 improves salt resistance and biomass in </w:t>
            </w:r>
            <w:proofErr w:type="spellStart"/>
            <w:r w:rsidRPr="00362981">
              <w:rPr>
                <w:rFonts w:ascii="Arial" w:hAnsi="Arial" w:cs="Arial"/>
                <w:i/>
                <w:iCs/>
                <w:color w:val="1F1F1F"/>
                <w:sz w:val="20"/>
                <w:szCs w:val="20"/>
                <w:bdr w:val="none" w:sz="0" w:space="0" w:color="auto" w:frame="1"/>
              </w:rPr>
              <w:t>Zea</w:t>
            </w:r>
            <w:proofErr w:type="spellEnd"/>
            <w:r w:rsidRPr="00362981">
              <w:rPr>
                <w:rFonts w:ascii="Arial" w:hAnsi="Arial" w:cs="Arial"/>
                <w:i/>
                <w:iCs/>
                <w:color w:val="1F1F1F"/>
                <w:sz w:val="20"/>
                <w:szCs w:val="20"/>
                <w:bdr w:val="none" w:sz="0" w:space="0" w:color="auto" w:frame="1"/>
              </w:rPr>
              <w:t xml:space="preserve"> mays</w:t>
            </w: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. </w:t>
            </w:r>
            <w:r w:rsidRPr="00362981">
              <w:rPr>
                <w:rFonts w:ascii="Arial" w:hAnsi="Arial" w:cs="Arial"/>
                <w:i/>
                <w:iCs/>
                <w:color w:val="1F1F1F"/>
                <w:sz w:val="20"/>
                <w:szCs w:val="20"/>
                <w:bdr w:val="none" w:sz="0" w:space="0" w:color="auto" w:frame="1"/>
              </w:rPr>
              <w:t>Nature Plants</w:t>
            </w: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. (In Press). </w:t>
            </w:r>
            <w:hyperlink r:id="rId10" w:tgtFrame="_blank" w:history="1">
              <w:r w:rsidRPr="00362981">
                <w:rPr>
                  <w:rStyle w:val="Hyperlink"/>
                  <w:rFonts w:ascii="Arial" w:eastAsiaTheme="majorEastAsia" w:hAnsi="Arial" w:cs="Arial"/>
                  <w:color w:val="0B57D0"/>
                  <w:sz w:val="20"/>
                  <w:szCs w:val="20"/>
                  <w:bdr w:val="none" w:sz="0" w:space="0" w:color="auto" w:frame="1"/>
                </w:rPr>
                <w:t>https://doi.org/10.1038/s41477-024-01821-w</w:t>
              </w:r>
            </w:hyperlink>
          </w:p>
          <w:p w14:paraId="0570DC8D" w14:textId="28EAB8D6" w:rsidR="00180CBC" w:rsidRPr="00362981" w:rsidRDefault="00180C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C9B11D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7C4447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D7F729" w14:textId="77777777" w:rsidR="00A5789B" w:rsidRPr="00362981" w:rsidRDefault="005438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B31ACEC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3A916" w14:textId="77777777" w:rsidR="00A5789B" w:rsidRPr="00362981" w:rsidRDefault="005438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3A722F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552A4F7" w14:textId="77777777" w:rsidR="00A5789B" w:rsidRPr="00362981" w:rsidRDefault="00B97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FD75CB2" w14:textId="77777777" w:rsidR="000A0AB7" w:rsidRPr="00362981" w:rsidRDefault="000A0AB7" w:rsidP="000A0AB7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Language and structural issues: Numerous grammatical inconsistencies, repetitive phrasing, abrupt transitions, and formatting irregularities reduce readability and overall manuscript professionalism. Use Grammarly to structure </w:t>
            </w:r>
          </w:p>
          <w:p w14:paraId="393B299A" w14:textId="2F59710C" w:rsidR="000A0AB7" w:rsidRPr="00362981" w:rsidRDefault="000A0A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B7B916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DCEC21" w14:textId="77777777" w:rsidR="00A5789B" w:rsidRPr="00362981" w:rsidRDefault="00A5789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D5B73F9" w14:textId="77777777" w:rsidR="00A5789B" w:rsidRPr="00362981" w:rsidRDefault="005438B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6298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87CE3F5" w14:textId="77777777" w:rsidR="00A5789B" w:rsidRPr="00362981" w:rsidRDefault="00A5789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5789B" w:rsidRPr="00362981" w14:paraId="2C22BD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42194D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D17D01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3B58DFE" w14:textId="77777777" w:rsidR="00A5789B" w:rsidRPr="00362981" w:rsidRDefault="00A578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15220F" w14:textId="77777777" w:rsidR="00A5789B" w:rsidRPr="00362981" w:rsidRDefault="005438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29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29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C8A306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460E0B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C03054" w14:textId="77777777" w:rsidR="00A5789B" w:rsidRPr="00362981" w:rsidRDefault="005438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0AE8B6" w14:textId="77777777" w:rsidR="00A5789B" w:rsidRPr="00362981" w:rsidRDefault="00A578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8E5659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7937211" w14:textId="0464287B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E8BD8EF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5AE2DB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E50D01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530B3CF" w14:textId="77777777" w:rsidR="00A5789B" w:rsidRPr="00362981" w:rsidRDefault="00A578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6EDADF" w14:textId="77777777" w:rsidR="00A5789B" w:rsidRPr="00362981" w:rsidRDefault="005438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FCF9293" w14:textId="0EC70A0A" w:rsidR="00A5789B" w:rsidRPr="00362981" w:rsidRDefault="00B97C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Just OK</w:t>
            </w:r>
          </w:p>
        </w:tc>
        <w:tc>
          <w:tcPr>
            <w:tcW w:w="1667" w:type="pct"/>
          </w:tcPr>
          <w:p w14:paraId="4936EB04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1F4A20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0EC8E2" w14:textId="77777777" w:rsidR="00A5789B" w:rsidRPr="00362981" w:rsidRDefault="005438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629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E3D5333" w14:textId="77777777" w:rsidR="00A5789B" w:rsidRPr="00362981" w:rsidRDefault="005438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1ADC835" w14:textId="7A9C60A0" w:rsidR="00A5789B" w:rsidRPr="00362981" w:rsidRDefault="00B97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-needs revision </w:t>
            </w:r>
          </w:p>
        </w:tc>
        <w:tc>
          <w:tcPr>
            <w:tcW w:w="1667" w:type="pct"/>
          </w:tcPr>
          <w:p w14:paraId="42E67CAF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60383C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DA94B8" w14:textId="77777777" w:rsidR="00A5789B" w:rsidRPr="00362981" w:rsidRDefault="005438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885506" w14:textId="77777777" w:rsidR="00A5789B" w:rsidRPr="00362981" w:rsidRDefault="00A578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329C85" w14:textId="77777777" w:rsidR="00A5789B" w:rsidRPr="00362981" w:rsidRDefault="005438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If your answer is NO, please provide clear suggestion for improvement.</w:t>
            </w:r>
          </w:p>
        </w:tc>
        <w:tc>
          <w:tcPr>
            <w:tcW w:w="1667" w:type="pct"/>
          </w:tcPr>
          <w:p w14:paraId="0EAB9640" w14:textId="4999B94D" w:rsidR="00A5789B" w:rsidRPr="00362981" w:rsidRDefault="00B97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no</w:t>
            </w:r>
          </w:p>
        </w:tc>
        <w:tc>
          <w:tcPr>
            <w:tcW w:w="1667" w:type="pct"/>
          </w:tcPr>
          <w:p w14:paraId="67AFD982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9B" w:rsidRPr="00362981" w14:paraId="12391B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6D206B" w14:textId="77777777" w:rsidR="00A5789B" w:rsidRPr="00362981" w:rsidRDefault="005438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D81A4A7" w14:textId="77777777" w:rsidR="00A5789B" w:rsidRPr="00362981" w:rsidRDefault="005438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967735" w14:textId="77777777" w:rsidR="00A5789B" w:rsidRPr="00362981" w:rsidRDefault="00A578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67EC3D" w14:textId="77777777" w:rsidR="00A5789B" w:rsidRPr="00362981" w:rsidRDefault="005438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DEE502" w14:textId="77777777" w:rsidR="00A5789B" w:rsidRPr="00362981" w:rsidRDefault="00A578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045983" w14:textId="5FB95877" w:rsidR="00A5789B" w:rsidRPr="00362981" w:rsidRDefault="00B97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4EAE3FD" w14:textId="77777777" w:rsidR="00A5789B" w:rsidRPr="00362981" w:rsidRDefault="00A5789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EF5EB5" w14:textId="7B55E3C2" w:rsidR="00A5789B" w:rsidRPr="00362981" w:rsidRDefault="00A5789B">
      <w:pPr>
        <w:rPr>
          <w:rFonts w:ascii="Arial" w:hAnsi="Arial" w:cs="Arial"/>
          <w:sz w:val="20"/>
          <w:szCs w:val="20"/>
          <w:lang w:val="en-GB"/>
        </w:rPr>
      </w:pPr>
    </w:p>
    <w:p w14:paraId="2598A6F6" w14:textId="77777777" w:rsidR="00BA34F3" w:rsidRPr="00362981" w:rsidRDefault="00BA34F3" w:rsidP="00BA34F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2981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C49F23F" w14:textId="77777777" w:rsidR="00BA34F3" w:rsidRPr="00362981" w:rsidRDefault="00BA34F3" w:rsidP="00BA34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8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8"/>
        <w:gridCol w:w="1095"/>
      </w:tblGrid>
      <w:tr w:rsidR="00BA34F3" w:rsidRPr="00362981" w14:paraId="4BF75A48" w14:textId="77777777" w:rsidTr="00DA4B7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54A5" w14:textId="77777777" w:rsidR="00BA34F3" w:rsidRPr="00362981" w:rsidRDefault="00BA34F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2981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BF1E39" w14:textId="77777777" w:rsidR="00BA34F3" w:rsidRPr="00362981" w:rsidRDefault="00BA34F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A34F3" w:rsidRPr="00362981" w14:paraId="288344CF" w14:textId="77777777" w:rsidTr="00DA4B7E">
        <w:tc>
          <w:tcPr>
            <w:tcW w:w="4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5372" w14:textId="77777777" w:rsidR="00BA34F3" w:rsidRPr="00362981" w:rsidRDefault="00BA3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2DB4" w14:textId="77777777" w:rsidR="00BA34F3" w:rsidRPr="00362981" w:rsidRDefault="00BA34F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36298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A34F3" w:rsidRPr="00362981" w14:paraId="65CF7CAB" w14:textId="77777777" w:rsidTr="00DA4B7E">
        <w:tc>
          <w:tcPr>
            <w:tcW w:w="4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54FC" w14:textId="77777777" w:rsidR="00244C58" w:rsidRPr="00362981" w:rsidRDefault="00244C58" w:rsidP="00244C58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Predominantly descriptive rather than analytical: The review summarizes studies sequentially without sufficient synthesis, critical comparison, or discussion of conflicting evidence – a critical analyses needed </w:t>
            </w:r>
          </w:p>
          <w:p w14:paraId="788E2488" w14:textId="77777777" w:rsidR="00244C58" w:rsidRPr="00362981" w:rsidRDefault="00244C58" w:rsidP="00244C58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62981">
              <w:rPr>
                <w:rFonts w:ascii="Arial" w:hAnsi="Arial" w:cs="Arial"/>
                <w:color w:val="1F1F1F"/>
                <w:sz w:val="20"/>
                <w:szCs w:val="20"/>
              </w:rPr>
              <w:t xml:space="preserve">Broad and unfocused scope: The manuscript covers multiple themes (secondary traits, epigenetics, AI, HTP, genomics, metabolomics) without a tightly integrated framework, differs from title </w:t>
            </w:r>
          </w:p>
          <w:p w14:paraId="4EF37AB0" w14:textId="77777777" w:rsidR="00BA34F3" w:rsidRPr="00362981" w:rsidRDefault="00BA3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B68255" w14:textId="77777777" w:rsidR="00BA34F3" w:rsidRPr="00362981" w:rsidRDefault="00BA3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B2F343" w14:textId="77777777" w:rsidR="00BA34F3" w:rsidRPr="00362981" w:rsidRDefault="00BA3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2B18E6" w14:textId="77777777" w:rsidR="00BA34F3" w:rsidRPr="00362981" w:rsidRDefault="00BA3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F4F1" w14:textId="77777777" w:rsidR="00BA34F3" w:rsidRPr="00362981" w:rsidRDefault="00BA34F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FAFD3B" w14:textId="77777777" w:rsidR="00DA4B7E" w:rsidRPr="00DA4B7E" w:rsidRDefault="00DA4B7E" w:rsidP="00DA4B7E">
      <w:pPr>
        <w:rPr>
          <w:rFonts w:ascii="Arial" w:hAnsi="Arial" w:cs="Arial"/>
          <w:b/>
          <w:color w:val="000000"/>
          <w:sz w:val="20"/>
          <w:szCs w:val="20"/>
        </w:rPr>
      </w:pPr>
    </w:p>
    <w:p w14:paraId="4AD18105" w14:textId="77777777" w:rsidR="00DA4B7E" w:rsidRPr="00DA4B7E" w:rsidRDefault="00DA4B7E" w:rsidP="00DA4B7E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A4B7E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24F8CAF" w14:textId="77777777" w:rsidR="00DA4B7E" w:rsidRPr="00DA4B7E" w:rsidRDefault="00DA4B7E" w:rsidP="00DA4B7E">
      <w:pPr>
        <w:rPr>
          <w:rFonts w:ascii="Arial" w:hAnsi="Arial" w:cs="Arial"/>
          <w:color w:val="000000"/>
          <w:sz w:val="20"/>
          <w:szCs w:val="20"/>
        </w:rPr>
      </w:pPr>
    </w:p>
    <w:p w14:paraId="20D4F6AF" w14:textId="77777777" w:rsidR="00DA4B7E" w:rsidRPr="00DA4B7E" w:rsidRDefault="00DA4B7E" w:rsidP="00DA4B7E">
      <w:pPr>
        <w:rPr>
          <w:rFonts w:ascii="Arial" w:hAnsi="Arial" w:cs="Arial"/>
          <w:color w:val="000000"/>
          <w:sz w:val="20"/>
          <w:szCs w:val="20"/>
        </w:rPr>
      </w:pPr>
      <w:r w:rsidRPr="00DA4B7E">
        <w:rPr>
          <w:rFonts w:ascii="Arial" w:hAnsi="Arial" w:cs="Arial"/>
          <w:color w:val="000000"/>
          <w:sz w:val="20"/>
          <w:szCs w:val="20"/>
        </w:rPr>
        <w:t xml:space="preserve">P </w:t>
      </w:r>
      <w:proofErr w:type="spellStart"/>
      <w:r w:rsidRPr="00DA4B7E">
        <w:rPr>
          <w:rFonts w:ascii="Arial" w:hAnsi="Arial" w:cs="Arial"/>
          <w:color w:val="000000"/>
          <w:sz w:val="20"/>
          <w:szCs w:val="20"/>
        </w:rPr>
        <w:t>Krubaa</w:t>
      </w:r>
      <w:proofErr w:type="spellEnd"/>
      <w:r w:rsidRPr="00DA4B7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DA4B7E">
        <w:rPr>
          <w:rFonts w:ascii="Arial" w:hAnsi="Arial" w:cs="Arial"/>
          <w:color w:val="000000"/>
          <w:sz w:val="20"/>
          <w:szCs w:val="20"/>
        </w:rPr>
        <w:t>Periyar</w:t>
      </w:r>
      <w:proofErr w:type="spellEnd"/>
      <w:r w:rsidRPr="00DA4B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A4B7E">
        <w:rPr>
          <w:rFonts w:ascii="Arial" w:hAnsi="Arial" w:cs="Arial"/>
          <w:color w:val="000000"/>
          <w:sz w:val="20"/>
          <w:szCs w:val="20"/>
        </w:rPr>
        <w:t>Maniyammai</w:t>
      </w:r>
      <w:proofErr w:type="spellEnd"/>
      <w:r w:rsidRPr="00DA4B7E">
        <w:rPr>
          <w:rFonts w:ascii="Arial" w:hAnsi="Arial" w:cs="Arial"/>
          <w:color w:val="000000"/>
          <w:sz w:val="20"/>
          <w:szCs w:val="20"/>
        </w:rPr>
        <w:t xml:space="preserve"> Institute Of Science And  Technology, India </w:t>
      </w:r>
      <w:r w:rsidRPr="00DA4B7E">
        <w:rPr>
          <w:rFonts w:ascii="Arial" w:hAnsi="Arial" w:cs="Arial"/>
          <w:color w:val="000000"/>
          <w:sz w:val="20"/>
          <w:szCs w:val="20"/>
        </w:rPr>
        <w:br/>
      </w:r>
    </w:p>
    <w:p w14:paraId="25085AA3" w14:textId="77777777" w:rsidR="00DA4B7E" w:rsidRPr="00DA4B7E" w:rsidRDefault="00DA4B7E" w:rsidP="00DA4B7E">
      <w:pPr>
        <w:rPr>
          <w:rFonts w:ascii="Arial" w:hAnsi="Arial" w:cs="Arial"/>
          <w:color w:val="000000"/>
          <w:sz w:val="20"/>
          <w:szCs w:val="20"/>
        </w:rPr>
      </w:pPr>
    </w:p>
    <w:bookmarkEnd w:id="0"/>
    <w:p w14:paraId="290F7706" w14:textId="77777777" w:rsidR="00BA34F3" w:rsidRPr="00362981" w:rsidRDefault="00BA34F3">
      <w:pPr>
        <w:rPr>
          <w:rFonts w:ascii="Arial" w:hAnsi="Arial" w:cs="Arial"/>
          <w:sz w:val="20"/>
          <w:szCs w:val="20"/>
          <w:lang w:val="en-GB"/>
        </w:rPr>
      </w:pPr>
    </w:p>
    <w:sectPr w:rsidR="00BA34F3" w:rsidRPr="00362981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8C29C" w14:textId="77777777" w:rsidR="00562354" w:rsidRDefault="00562354">
      <w:r>
        <w:separator/>
      </w:r>
    </w:p>
  </w:endnote>
  <w:endnote w:type="continuationSeparator" w:id="0">
    <w:p w14:paraId="324903CF" w14:textId="77777777" w:rsidR="00562354" w:rsidRDefault="0056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A8FD" w14:textId="1EF597AE" w:rsidR="00A5789B" w:rsidRDefault="005438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95FD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95FD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C8BFDE1" w14:textId="77777777" w:rsidR="00A5789B" w:rsidRDefault="00A5789B">
    <w:pPr>
      <w:pStyle w:val="Footer"/>
      <w:jc w:val="right"/>
    </w:pPr>
  </w:p>
  <w:p w14:paraId="11975FE8" w14:textId="77777777" w:rsidR="00A5789B" w:rsidRDefault="00A5789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059AC" w14:textId="77777777" w:rsidR="00562354" w:rsidRDefault="00562354">
      <w:r>
        <w:separator/>
      </w:r>
    </w:p>
  </w:footnote>
  <w:footnote w:type="continuationSeparator" w:id="0">
    <w:p w14:paraId="7212D1B6" w14:textId="77777777" w:rsidR="00562354" w:rsidRDefault="0056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97A30" w14:textId="77777777" w:rsidR="00A5789B" w:rsidRDefault="00A5789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615A47" w14:textId="77777777" w:rsidR="00A5789B" w:rsidRDefault="005438BD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E4D1D"/>
    <w:multiLevelType w:val="hybridMultilevel"/>
    <w:tmpl w:val="336E8F2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9B"/>
    <w:rsid w:val="00093E78"/>
    <w:rsid w:val="000A0AB7"/>
    <w:rsid w:val="00180CBC"/>
    <w:rsid w:val="001979BD"/>
    <w:rsid w:val="00244C58"/>
    <w:rsid w:val="00246902"/>
    <w:rsid w:val="002B6451"/>
    <w:rsid w:val="003364FC"/>
    <w:rsid w:val="00362981"/>
    <w:rsid w:val="005438BD"/>
    <w:rsid w:val="00562354"/>
    <w:rsid w:val="007065C9"/>
    <w:rsid w:val="007F6E1E"/>
    <w:rsid w:val="00984F5C"/>
    <w:rsid w:val="00A20D7D"/>
    <w:rsid w:val="00A5789B"/>
    <w:rsid w:val="00A62CDE"/>
    <w:rsid w:val="00B92015"/>
    <w:rsid w:val="00B97C1C"/>
    <w:rsid w:val="00BA34F3"/>
    <w:rsid w:val="00C62677"/>
    <w:rsid w:val="00D95FDF"/>
    <w:rsid w:val="00DA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84E1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00299-020-02563-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38/s41477-024-01821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00299-020-02635-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2026-05-04T10:38:00Z</dcterms:created>
  <dcterms:modified xsi:type="dcterms:W3CDTF">2026-05-08T11:22:00Z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