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18A1" w:rsidRPr="002B396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8A1" w:rsidRPr="002B3964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B39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818A1" w:rsidRPr="002B3964" w:rsidRDefault="00283D7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2CA6" w:rsidRPr="002B3964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International Research in Medical and Pharmaceutical Sciences</w:t>
              </w:r>
            </w:hyperlink>
          </w:p>
        </w:tc>
      </w:tr>
      <w:tr w:rsidR="009818A1" w:rsidRPr="002B396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8A1" w:rsidRPr="002B3964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9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818A1" w:rsidRPr="002B3964" w:rsidRDefault="00F854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Ms_JIRMEPS_14826</w:t>
            </w:r>
          </w:p>
        </w:tc>
      </w:tr>
      <w:tr w:rsidR="009818A1" w:rsidRPr="002B396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8A1" w:rsidRPr="002B3964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9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818A1" w:rsidRPr="002B3964" w:rsidRDefault="007B73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sz w:val="20"/>
                <w:szCs w:val="20"/>
                <w:lang w:val="en-GB"/>
              </w:rPr>
              <w:t>THE BOON OF 3D PRINTING IN COSMETIC PRODUCT DEVELOPMENT</w:t>
            </w:r>
          </w:p>
        </w:tc>
      </w:tr>
      <w:tr w:rsidR="009818A1" w:rsidRPr="002B396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8A1" w:rsidRPr="002B3964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9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818A1" w:rsidRPr="002B3964" w:rsidRDefault="00040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818A1" w:rsidRPr="002B3964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818A1" w:rsidRPr="002B3964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18A1" w:rsidRPr="002B3964" w:rsidRDefault="00040FA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B396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818A1" w:rsidRPr="002B3964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818A1" w:rsidRPr="002B3964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18A1" w:rsidRPr="002B396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B396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39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396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2165B1">
        <w:trPr>
          <w:trHeight w:val="2417"/>
          <w:jc w:val="center"/>
        </w:trPr>
        <w:tc>
          <w:tcPr>
            <w:tcW w:w="1789" w:type="pct"/>
            <w:shd w:val="clear" w:color="auto" w:fill="auto"/>
            <w:noWrap/>
          </w:tcPr>
          <w:p w:rsidR="009818A1" w:rsidRPr="002B3964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39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818A1" w:rsidRPr="002B3964" w:rsidRDefault="009818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  <w:vAlign w:val="center"/>
          </w:tcPr>
          <w:p w:rsidR="009818A1" w:rsidRPr="002B3964" w:rsidRDefault="00A72D74" w:rsidP="002165B1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2B3964">
              <w:rPr>
                <w:rFonts w:ascii="Arial" w:hAnsi="Arial" w:cs="Arial"/>
                <w:sz w:val="20"/>
                <w:szCs w:val="20"/>
                <w:lang w:val="en-IN" w:eastAsia="en-IN"/>
              </w:rPr>
              <w:t>It summarizes current knowledge and identifies future opportunities for 3D printing technologies to be integrated into next-generation cosmetic delivery platforms. I</w:t>
            </w:r>
            <w:r w:rsidRPr="002B39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t highlights the increasingly pronounced confluence of cosmetic</w:t>
            </w:r>
            <w:r w:rsidR="002165B1" w:rsidRPr="002B39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science, material science and</w:t>
            </w:r>
            <w:r w:rsidRPr="002B396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engineering, highlighting their merger for fostering innovative and patient-individualized skin care modalities.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818A1" w:rsidRPr="002B3964" w:rsidRDefault="009818A1">
      <w:pPr>
        <w:rPr>
          <w:rFonts w:ascii="Arial" w:hAnsi="Arial" w:cs="Arial"/>
          <w:sz w:val="20"/>
          <w:szCs w:val="20"/>
          <w:lang w:val="en-GB"/>
        </w:rPr>
      </w:pPr>
    </w:p>
    <w:p w:rsidR="009818A1" w:rsidRPr="002B3964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B3964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9818A1" w:rsidRPr="002B3964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18A1" w:rsidRPr="002B3964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818A1" w:rsidRPr="002B3964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18A1" w:rsidRPr="002B3964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818A1" w:rsidRPr="002B39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B396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040FA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9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396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A72D74" w:rsidP="00216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B396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CA5B52" w:rsidP="00216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396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8A2FF2" w:rsidP="00216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396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2165B1" w:rsidP="00216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</w:t>
            </w:r>
            <w:r w:rsidR="008A2FF2"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Needs Improvement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3964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8A2FF2" w:rsidP="00216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3964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8A2FF2" w:rsidP="00216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3964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8A2FF2" w:rsidP="00216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396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8A2FF2" w:rsidP="00216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396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8A2FF2" w:rsidP="00216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B396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2B396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8A2FF2" w:rsidP="007A46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8A2FF2" w:rsidP="007A46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8A2FF2" w:rsidP="007A46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B396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8A2FF2" w:rsidP="007A46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2B3964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2B396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2B3964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9818A1" w:rsidRPr="002B3964" w:rsidRDefault="008A2FF2" w:rsidP="007A46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818A1" w:rsidRPr="002B3964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18A1" w:rsidRPr="002B3964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B396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818A1" w:rsidRPr="002B3964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818A1" w:rsidRPr="002B396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B396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818A1" w:rsidRPr="002B3964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818A1" w:rsidRPr="002B3964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39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396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818A1" w:rsidRPr="002B3964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818A1" w:rsidRPr="002B3964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39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9818A1" w:rsidRPr="002B3964" w:rsidRDefault="008A2FF2" w:rsidP="00216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Tittle should be modified, Boon is not scientific word </w:t>
            </w:r>
          </w:p>
          <w:p w:rsidR="008A2FF2" w:rsidRPr="002B3964" w:rsidRDefault="008A2FF2" w:rsidP="00216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Micro needles also included in the article.</w:t>
            </w:r>
          </w:p>
        </w:tc>
        <w:tc>
          <w:tcPr>
            <w:tcW w:w="1523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B396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818A1" w:rsidRPr="002B3964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8A1" w:rsidRPr="002B3964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9818A1" w:rsidRPr="002B3964" w:rsidRDefault="008A2FF2" w:rsidP="00216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it is generally written not specific</w:t>
            </w:r>
          </w:p>
        </w:tc>
        <w:tc>
          <w:tcPr>
            <w:tcW w:w="1523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818A1" w:rsidRPr="002B3964" w:rsidRDefault="00040FA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B396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B3964">
              <w:rPr>
                <w:rFonts w:ascii="Arial" w:hAnsi="Arial" w:cs="Arial"/>
                <w:lang w:val="en-GB" w:eastAsia="en-US"/>
              </w:rPr>
              <w:br/>
            </w:r>
          </w:p>
          <w:p w:rsidR="009818A1" w:rsidRPr="002B3964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8A2FF2" w:rsidRPr="002B3964" w:rsidRDefault="008A2FF2" w:rsidP="007A46E2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</w:pPr>
            <w:r w:rsidRPr="002B3964"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  <w:t>Drug–cosmetic boundaries are blurred, and some definitions need to be made more specific in order not to overgeneralize.</w:t>
            </w:r>
          </w:p>
          <w:p w:rsidR="009818A1" w:rsidRPr="002B3964" w:rsidRDefault="008A2FF2" w:rsidP="007A46E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Include more examples of cosmetics</w:t>
            </w:r>
          </w:p>
        </w:tc>
        <w:tc>
          <w:tcPr>
            <w:tcW w:w="1523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7A46E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818A1" w:rsidRPr="002B3964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818A1" w:rsidRPr="002B3964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8A1" w:rsidRPr="002B3964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9818A1" w:rsidRPr="002B3964" w:rsidRDefault="00C4708B" w:rsidP="007A46E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it is review article more references to be included. To be written properly and uniformly</w:t>
            </w:r>
          </w:p>
        </w:tc>
        <w:tc>
          <w:tcPr>
            <w:tcW w:w="1523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B3964" w:rsidTr="002165B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818A1" w:rsidRPr="002B3964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818A1" w:rsidRPr="002B3964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18A1" w:rsidRPr="002B3964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8A1" w:rsidRPr="002B3964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818A1" w:rsidRPr="002B3964" w:rsidRDefault="00981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  <w:vAlign w:val="center"/>
          </w:tcPr>
          <w:p w:rsidR="009818A1" w:rsidRPr="002B3964" w:rsidRDefault="00C4708B" w:rsidP="002165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9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9818A1" w:rsidRPr="002B3964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B3964" w:rsidRPr="002B3964" w:rsidRDefault="002B3964" w:rsidP="002B396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B3964">
        <w:rPr>
          <w:rFonts w:ascii="Arial" w:hAnsi="Arial" w:cs="Arial"/>
          <w:b/>
          <w:u w:val="single"/>
        </w:rPr>
        <w:t>Reviewer details:</w:t>
      </w:r>
    </w:p>
    <w:p w:rsidR="002B3964" w:rsidRPr="002B3964" w:rsidRDefault="002B3964" w:rsidP="002B3964">
      <w:pPr>
        <w:rPr>
          <w:rFonts w:ascii="Arial" w:hAnsi="Arial" w:cs="Arial"/>
          <w:sz w:val="20"/>
          <w:szCs w:val="20"/>
        </w:rPr>
      </w:pPr>
      <w:r w:rsidRPr="002B3964">
        <w:rPr>
          <w:rFonts w:ascii="Arial" w:hAnsi="Arial" w:cs="Arial"/>
          <w:sz w:val="20"/>
          <w:szCs w:val="20"/>
        </w:rPr>
        <w:t>.</w:t>
      </w:r>
      <w:r w:rsidRPr="002B396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B3964">
        <w:rPr>
          <w:rFonts w:ascii="Arial" w:hAnsi="Arial" w:cs="Arial"/>
          <w:color w:val="000000"/>
          <w:sz w:val="20"/>
          <w:szCs w:val="20"/>
        </w:rPr>
        <w:t>Krishnananda</w:t>
      </w:r>
      <w:proofErr w:type="spellEnd"/>
      <w:r w:rsidRPr="002B3964">
        <w:rPr>
          <w:rFonts w:ascii="Arial" w:hAnsi="Arial" w:cs="Arial"/>
          <w:color w:val="000000"/>
          <w:sz w:val="20"/>
          <w:szCs w:val="20"/>
        </w:rPr>
        <w:t xml:space="preserve"> Kamath K, Srinivas College of Pharmacy</w:t>
      </w:r>
      <w:r w:rsidRPr="002B3964">
        <w:rPr>
          <w:rFonts w:ascii="Arial" w:hAnsi="Arial" w:cs="Arial"/>
          <w:sz w:val="20"/>
          <w:szCs w:val="20"/>
        </w:rPr>
        <w:t xml:space="preserve">, </w:t>
      </w:r>
      <w:r w:rsidRPr="002B3964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:rsidR="009818A1" w:rsidRPr="002B3964" w:rsidRDefault="009818A1">
      <w:pPr>
        <w:rPr>
          <w:rFonts w:ascii="Arial" w:hAnsi="Arial" w:cs="Arial"/>
          <w:sz w:val="20"/>
          <w:szCs w:val="20"/>
          <w:lang w:val="en-GB"/>
        </w:rPr>
      </w:pPr>
    </w:p>
    <w:sectPr w:rsidR="009818A1" w:rsidRPr="002B396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D7A" w:rsidRDefault="00283D7A">
      <w:r>
        <w:separator/>
      </w:r>
    </w:p>
  </w:endnote>
  <w:endnote w:type="continuationSeparator" w:id="0">
    <w:p w:rsidR="00283D7A" w:rsidRDefault="0028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8A1" w:rsidRDefault="00040FA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C5D5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C5D5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818A1" w:rsidRDefault="009818A1">
    <w:pPr>
      <w:pStyle w:val="Footer"/>
      <w:jc w:val="right"/>
    </w:pPr>
  </w:p>
  <w:p w:rsidR="009818A1" w:rsidRDefault="009818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D7A" w:rsidRDefault="00283D7A">
      <w:r>
        <w:separator/>
      </w:r>
    </w:p>
  </w:footnote>
  <w:footnote w:type="continuationSeparator" w:id="0">
    <w:p w:rsidR="00283D7A" w:rsidRDefault="0028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8A1" w:rsidRDefault="009818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818A1" w:rsidRDefault="00040FA0">
    <w:pPr>
      <w:spacing w:before="100" w:beforeAutospacing="1" w:after="100" w:afterAutospacing="1"/>
      <w:jc w:val="center"/>
      <w:rPr>
        <w:color w:val="000000"/>
        <w:sz w:val="20"/>
      </w:rPr>
    </w:pPr>
    <w:r w:rsidRPr="00283D7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8A1"/>
    <w:rsid w:val="00040FA0"/>
    <w:rsid w:val="00131418"/>
    <w:rsid w:val="001E61AF"/>
    <w:rsid w:val="002165B1"/>
    <w:rsid w:val="0021725C"/>
    <w:rsid w:val="00283D7A"/>
    <w:rsid w:val="002A5AD8"/>
    <w:rsid w:val="002B3964"/>
    <w:rsid w:val="00363522"/>
    <w:rsid w:val="00373AE8"/>
    <w:rsid w:val="003C5D58"/>
    <w:rsid w:val="003D1D34"/>
    <w:rsid w:val="003F7B11"/>
    <w:rsid w:val="00517CBF"/>
    <w:rsid w:val="005A2CA6"/>
    <w:rsid w:val="005C5AD4"/>
    <w:rsid w:val="00675B7F"/>
    <w:rsid w:val="007524E7"/>
    <w:rsid w:val="007A46E2"/>
    <w:rsid w:val="007B7308"/>
    <w:rsid w:val="007C71ED"/>
    <w:rsid w:val="008A2FF2"/>
    <w:rsid w:val="0096048B"/>
    <w:rsid w:val="009818A1"/>
    <w:rsid w:val="00A72D74"/>
    <w:rsid w:val="00C43E01"/>
    <w:rsid w:val="00C4708B"/>
    <w:rsid w:val="00CA5B52"/>
    <w:rsid w:val="00CB7F50"/>
    <w:rsid w:val="00DB2EC9"/>
    <w:rsid w:val="00EA0E83"/>
    <w:rsid w:val="00F8541A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373AE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B396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IRM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40</cp:revision>
  <dcterms:created xsi:type="dcterms:W3CDTF">2026-03-24T06:32:00Z</dcterms:created>
  <dcterms:modified xsi:type="dcterms:W3CDTF">2026-04-30T07:27:00Z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