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404B" w:rsidRPr="00A94412" w14:paraId="08634F97" w14:textId="77777777">
        <w:trPr>
          <w:trHeight w:val="20"/>
          <w:jc w:val="center"/>
        </w:trPr>
        <w:tc>
          <w:tcPr>
            <w:tcW w:w="1186" w:type="pct"/>
          </w:tcPr>
          <w:p w14:paraId="5D2D7377" w14:textId="77777777" w:rsidR="004D404B" w:rsidRPr="00A94412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B380DC" w14:textId="77777777" w:rsidR="004D404B" w:rsidRPr="00A94412" w:rsidRDefault="000253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9441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4D404B" w:rsidRPr="00A94412" w14:paraId="40121687" w14:textId="77777777">
        <w:trPr>
          <w:trHeight w:val="20"/>
          <w:jc w:val="center"/>
        </w:trPr>
        <w:tc>
          <w:tcPr>
            <w:tcW w:w="1186" w:type="pct"/>
          </w:tcPr>
          <w:p w14:paraId="64F11B43" w14:textId="77777777" w:rsidR="004D404B" w:rsidRPr="00A94412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AFB727" w14:textId="77777777" w:rsidR="004D404B" w:rsidRPr="00A94412" w:rsidRDefault="001E66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Ms_JAFSAT_14918</w:t>
            </w:r>
          </w:p>
        </w:tc>
      </w:tr>
      <w:tr w:rsidR="004D404B" w:rsidRPr="00A94412" w14:paraId="1CE9AFD0" w14:textId="77777777">
        <w:trPr>
          <w:trHeight w:val="20"/>
          <w:jc w:val="center"/>
        </w:trPr>
        <w:tc>
          <w:tcPr>
            <w:tcW w:w="1186" w:type="pct"/>
          </w:tcPr>
          <w:p w14:paraId="10F71E33" w14:textId="77777777" w:rsidR="004D404B" w:rsidRPr="00A94412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4E463E" w14:textId="77777777" w:rsidR="004D404B" w:rsidRPr="00A94412" w:rsidRDefault="001E66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and Sensory Evaluation of Ginger and Turmeric Fortified Cassava -Groundnut Snack Bar</w:t>
            </w:r>
          </w:p>
        </w:tc>
      </w:tr>
      <w:tr w:rsidR="004D404B" w:rsidRPr="00A94412" w14:paraId="13F2D7A4" w14:textId="77777777">
        <w:trPr>
          <w:trHeight w:val="20"/>
          <w:jc w:val="center"/>
        </w:trPr>
        <w:tc>
          <w:tcPr>
            <w:tcW w:w="1186" w:type="pct"/>
          </w:tcPr>
          <w:p w14:paraId="4C0A78A2" w14:textId="77777777" w:rsidR="004D404B" w:rsidRPr="00A94412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C2AFEC" w14:textId="77777777" w:rsidR="004D404B" w:rsidRPr="00A94412" w:rsidRDefault="000253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E3DF1A" w14:textId="77777777" w:rsidR="004D404B" w:rsidRPr="00A94412" w:rsidRDefault="004D40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523E1F" w14:textId="77777777" w:rsidR="004D404B" w:rsidRPr="00A94412" w:rsidRDefault="004D404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625F3B7" w14:textId="77777777" w:rsidR="004D404B" w:rsidRPr="00A94412" w:rsidRDefault="0002530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9441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9441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903A61F" w14:textId="77777777" w:rsidR="004D404B" w:rsidRPr="00A94412" w:rsidRDefault="004D404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404B" w:rsidRPr="00A94412" w14:paraId="7AA432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08C9CF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832B5CF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C759519" w14:textId="77777777" w:rsidR="004D404B" w:rsidRPr="00A94412" w:rsidRDefault="0002530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44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44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E5C430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12A165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396E32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E452924" w14:textId="77777777" w:rsidR="004D404B" w:rsidRPr="00A94412" w:rsidRDefault="000253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E480DA9" w14:textId="40EAC202" w:rsidR="004D404B" w:rsidRPr="00A94412" w:rsidRDefault="009A2F2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article focuses on product development and its evaluation. It examines fortification with ginger and turmeric, offering new insights into product development and providing food industrialists with fresh ideas. </w:t>
            </w:r>
          </w:p>
        </w:tc>
        <w:tc>
          <w:tcPr>
            <w:tcW w:w="1667" w:type="pct"/>
          </w:tcPr>
          <w:p w14:paraId="0D410675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F351F6" w14:textId="32E76407" w:rsidR="004D404B" w:rsidRPr="00A94412" w:rsidRDefault="0034546D">
      <w:pPr>
        <w:rPr>
          <w:rFonts w:ascii="Arial" w:hAnsi="Arial" w:cs="Arial"/>
          <w:sz w:val="20"/>
          <w:szCs w:val="20"/>
          <w:lang w:val="en-GB"/>
        </w:rPr>
      </w:pPr>
      <w:r w:rsidRPr="00A94412">
        <w:rPr>
          <w:rFonts w:ascii="Arial" w:hAnsi="Arial" w:cs="Arial"/>
          <w:sz w:val="20"/>
          <w:szCs w:val="20"/>
          <w:lang w:val="en-GB"/>
        </w:rPr>
        <w:tab/>
      </w:r>
    </w:p>
    <w:p w14:paraId="369C2A5A" w14:textId="77777777" w:rsidR="004D404B" w:rsidRPr="00A94412" w:rsidRDefault="000253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944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0118C53" w14:textId="77777777" w:rsidR="004D404B" w:rsidRPr="00A94412" w:rsidRDefault="004D40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404B" w:rsidRPr="00A94412" w14:paraId="5847D4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410685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A40943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1042D3A" w14:textId="77777777" w:rsidR="004D404B" w:rsidRPr="00A94412" w:rsidRDefault="0002530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44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D404B" w:rsidRPr="00A94412" w14:paraId="424B3A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AC2E16" w14:textId="77777777" w:rsidR="004D404B" w:rsidRPr="00A94412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70E473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8DD2D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9F98B" w14:textId="4331A862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F6F614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27219F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FDF36F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B70E1CF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939F0A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48F821" w14:textId="63158F1E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63FE5A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6A3228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033F7E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7A7A06A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1BB9A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46EC84" w14:textId="4D205D32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EC8188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1960FB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515E2F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996F928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14355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E0D883" w14:textId="02702E76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FDF021E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615F3C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94F6D0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5CD547E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F31D3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975381" w14:textId="24B30AA2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6B4C69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24DF68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170C3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F9FAEF8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860E5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7A1452" w14:textId="03ABB150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6A738C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16E1C3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BC8BE7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14FD9FC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A73D0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9AF2F" w14:textId="6CBE06FA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F24F88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752074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118288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0C985E1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1E6EC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A4D1F0" w14:textId="744478D7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F16B4BD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6C4752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18A0ED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E290AB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4D19A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79E6D9" w14:textId="01DCD2DC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099EDDF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4F028C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24FA2D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9E3E48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810E5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3CF8A2" w14:textId="77777777" w:rsidR="004D404B" w:rsidRPr="00A94412" w:rsidRDefault="004D40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51B37B7" w14:textId="77777777" w:rsidR="004D404B" w:rsidRPr="00A94412" w:rsidRDefault="004D4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3551A7" w14:textId="0F91F40D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88A5C44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2143B8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1DE68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4E0716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29F86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5EAAED" w14:textId="6D4C5E0E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3D0185E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6EAEA2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1A095B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7E5B6D0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2F95F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560A5" w14:textId="25C12CEF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995716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7B9C31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AAB0C8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4CC0FE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4D665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F1BFED" w14:textId="62E75A4C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75CBBC4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02D715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2EAEDB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3F6E24C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54562C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7ACAA6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BD151A" w14:textId="608002DA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DF5545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69AF3C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53D44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1C1739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3B50F" w14:textId="77777777" w:rsidR="004D404B" w:rsidRPr="00A94412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35C1A4" w14:textId="77777777" w:rsidR="004D404B" w:rsidRPr="00A94412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352651B" w14:textId="32505AFB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(language is good, but spelling and punctuation mistakes are present.)</w:t>
            </w:r>
          </w:p>
        </w:tc>
        <w:tc>
          <w:tcPr>
            <w:tcW w:w="1667" w:type="pct"/>
          </w:tcPr>
          <w:p w14:paraId="7AFD7CF2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68472A" w14:textId="77777777" w:rsidR="004D404B" w:rsidRPr="00A94412" w:rsidRDefault="004D404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57EF08C" w14:textId="77777777" w:rsidR="004D404B" w:rsidRPr="00A94412" w:rsidRDefault="000253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944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1DF16FC" w14:textId="77777777" w:rsidR="004D404B" w:rsidRPr="00A94412" w:rsidRDefault="004D40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404B" w:rsidRPr="00A94412" w14:paraId="67B641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817924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1151BF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379B394" w14:textId="77777777" w:rsidR="004D404B" w:rsidRPr="00A94412" w:rsidRDefault="004D4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EAE82A" w14:textId="77777777" w:rsidR="004D404B" w:rsidRPr="00A94412" w:rsidRDefault="0002530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44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44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D98453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6F146B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04C47A" w14:textId="77777777" w:rsidR="004D404B" w:rsidRPr="00A94412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F26DD7" w14:textId="77777777" w:rsidR="004D404B" w:rsidRPr="00A94412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6C8BB3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9382D83" w14:textId="77777777" w:rsidR="004D404B" w:rsidRPr="00A94412" w:rsidRDefault="004D40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B36F279" w14:textId="54AF41EC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600FDC7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419766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6BD2ED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C87C383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F644457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49EAFF1" w14:textId="77777777" w:rsidR="004D404B" w:rsidRPr="00A94412" w:rsidRDefault="004D4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D0B7F3" w14:textId="55F845F7" w:rsidR="004D404B" w:rsidRPr="00A94412" w:rsidRDefault="009A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02DA173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0C6B9F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4EF4B9" w14:textId="77777777" w:rsidR="004D404B" w:rsidRPr="00A94412" w:rsidRDefault="000253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944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80F56E4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F854211" w14:textId="77777777" w:rsidR="004D404B" w:rsidRPr="00A94412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6446CD3" w14:textId="02A98997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A0FD503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791D81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CEAE3A" w14:textId="77777777" w:rsidR="004D404B" w:rsidRPr="00A94412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FE93F3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7EC9EA" w14:textId="77777777" w:rsidR="004D404B" w:rsidRPr="00A94412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14DA92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911CE3C" w14:textId="77777777" w:rsidR="004D404B" w:rsidRPr="00A94412" w:rsidRDefault="004D40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219A4D" w14:textId="39FA1480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3297940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A94412" w14:paraId="1E23B5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ED2377" w14:textId="77777777" w:rsidR="004D404B" w:rsidRPr="00A94412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7698B8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CDBADE" w14:textId="77777777" w:rsidR="004D404B" w:rsidRPr="00A94412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8678F6" w14:textId="77777777" w:rsidR="004D404B" w:rsidRPr="00A94412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DB7CEA" w14:textId="77777777" w:rsidR="004D404B" w:rsidRPr="00A94412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53E71C" w14:textId="7B381AB7" w:rsidR="004D404B" w:rsidRPr="00A94412" w:rsidRDefault="009A2F2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44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BD60FAA" w14:textId="77777777" w:rsidR="004D404B" w:rsidRPr="00A94412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9F5D25" w14:textId="77777777" w:rsidR="00EF3316" w:rsidRPr="00A94412" w:rsidRDefault="00EF3316" w:rsidP="00EF3316">
      <w:pPr>
        <w:rPr>
          <w:rFonts w:ascii="Arial" w:hAnsi="Arial" w:cs="Arial"/>
          <w:b/>
          <w:sz w:val="20"/>
          <w:szCs w:val="20"/>
        </w:rPr>
      </w:pPr>
    </w:p>
    <w:p w14:paraId="23C52B6F" w14:textId="77777777" w:rsidR="00EF3316" w:rsidRPr="00A94412" w:rsidRDefault="00EF3316" w:rsidP="00EF3316">
      <w:pPr>
        <w:rPr>
          <w:rFonts w:ascii="Arial" w:hAnsi="Arial" w:cs="Arial"/>
          <w:b/>
          <w:sz w:val="20"/>
          <w:szCs w:val="20"/>
          <w:u w:val="single"/>
        </w:rPr>
      </w:pPr>
      <w:r w:rsidRPr="00A9441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2016BE" w14:textId="77777777" w:rsidR="00EF3316" w:rsidRPr="00A94412" w:rsidRDefault="00EF3316" w:rsidP="00EF3316">
      <w:pPr>
        <w:rPr>
          <w:rFonts w:ascii="Arial" w:hAnsi="Arial" w:cs="Arial"/>
          <w:sz w:val="20"/>
          <w:szCs w:val="20"/>
        </w:rPr>
      </w:pPr>
      <w:r w:rsidRPr="00A94412">
        <w:rPr>
          <w:rFonts w:ascii="Arial" w:hAnsi="Arial" w:cs="Arial"/>
          <w:color w:val="000000"/>
          <w:sz w:val="20"/>
          <w:szCs w:val="20"/>
        </w:rPr>
        <w:t xml:space="preserve">Muhammad Ahmad Afzal, Government College University Faisalabad , Pakistan </w:t>
      </w:r>
      <w:r w:rsidRPr="00A94412">
        <w:rPr>
          <w:rFonts w:ascii="Arial" w:hAnsi="Arial" w:cs="Arial"/>
          <w:color w:val="000000"/>
          <w:sz w:val="20"/>
          <w:szCs w:val="20"/>
        </w:rPr>
        <w:br/>
      </w:r>
    </w:p>
    <w:p w14:paraId="5AEBCB42" w14:textId="77777777" w:rsidR="004D404B" w:rsidRPr="00A94412" w:rsidRDefault="004D40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D404B" w:rsidRPr="00A944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6171" w14:textId="77777777" w:rsidR="00C979EF" w:rsidRDefault="00C979EF">
      <w:r>
        <w:separator/>
      </w:r>
    </w:p>
  </w:endnote>
  <w:endnote w:type="continuationSeparator" w:id="0">
    <w:p w14:paraId="2644C62D" w14:textId="77777777" w:rsidR="00C979EF" w:rsidRDefault="00C9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CD01" w14:textId="77777777" w:rsidR="004D404B" w:rsidRDefault="004D404B">
    <w:pPr>
      <w:pStyle w:val="Footer"/>
      <w:jc w:val="right"/>
    </w:pPr>
  </w:p>
  <w:p w14:paraId="5E6C7215" w14:textId="63C564E2" w:rsidR="004D404B" w:rsidRDefault="0002530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591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591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1617DDA" w14:textId="77777777" w:rsidR="004D404B" w:rsidRDefault="0002530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425CF18" w14:textId="77777777" w:rsidR="004D404B" w:rsidRDefault="004D404B">
    <w:pPr>
      <w:pStyle w:val="Footer"/>
      <w:jc w:val="right"/>
    </w:pPr>
  </w:p>
  <w:p w14:paraId="0986765C" w14:textId="77777777" w:rsidR="004D404B" w:rsidRDefault="004D40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5EFE" w14:textId="77777777" w:rsidR="00C979EF" w:rsidRDefault="00C979EF">
      <w:r>
        <w:separator/>
      </w:r>
    </w:p>
  </w:footnote>
  <w:footnote w:type="continuationSeparator" w:id="0">
    <w:p w14:paraId="01722EFA" w14:textId="77777777" w:rsidR="00C979EF" w:rsidRDefault="00C9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3DBB" w14:textId="77777777" w:rsidR="004D404B" w:rsidRDefault="004D404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172E34F" w14:textId="77777777" w:rsidR="004D404B" w:rsidRDefault="0002530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342788">
    <w:abstractNumId w:val="4"/>
  </w:num>
  <w:num w:numId="2" w16cid:durableId="1199395533">
    <w:abstractNumId w:val="8"/>
  </w:num>
  <w:num w:numId="3" w16cid:durableId="1146776124">
    <w:abstractNumId w:val="7"/>
  </w:num>
  <w:num w:numId="4" w16cid:durableId="1947689341">
    <w:abstractNumId w:val="9"/>
  </w:num>
  <w:num w:numId="5" w16cid:durableId="1254124009">
    <w:abstractNumId w:val="6"/>
  </w:num>
  <w:num w:numId="6" w16cid:durableId="664170894">
    <w:abstractNumId w:val="0"/>
  </w:num>
  <w:num w:numId="7" w16cid:durableId="212078520">
    <w:abstractNumId w:val="3"/>
  </w:num>
  <w:num w:numId="8" w16cid:durableId="203909569">
    <w:abstractNumId w:val="11"/>
  </w:num>
  <w:num w:numId="9" w16cid:durableId="1800343021">
    <w:abstractNumId w:val="10"/>
  </w:num>
  <w:num w:numId="10" w16cid:durableId="129640681">
    <w:abstractNumId w:val="2"/>
  </w:num>
  <w:num w:numId="11" w16cid:durableId="1056392735">
    <w:abstractNumId w:val="1"/>
  </w:num>
  <w:num w:numId="12" w16cid:durableId="1194002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04B"/>
    <w:rsid w:val="0002530B"/>
    <w:rsid w:val="001E66A1"/>
    <w:rsid w:val="0034546D"/>
    <w:rsid w:val="003D7696"/>
    <w:rsid w:val="004D404B"/>
    <w:rsid w:val="00515571"/>
    <w:rsid w:val="00680F0F"/>
    <w:rsid w:val="00792645"/>
    <w:rsid w:val="00882B6A"/>
    <w:rsid w:val="008864A4"/>
    <w:rsid w:val="00982AEF"/>
    <w:rsid w:val="009A2F2D"/>
    <w:rsid w:val="00A6520E"/>
    <w:rsid w:val="00A84CFB"/>
    <w:rsid w:val="00A94412"/>
    <w:rsid w:val="00C979EF"/>
    <w:rsid w:val="00DB563A"/>
    <w:rsid w:val="00E70A76"/>
    <w:rsid w:val="00EF3316"/>
    <w:rsid w:val="00F31BB4"/>
    <w:rsid w:val="00FB2D4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E161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