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0CD4" w:rsidRPr="004B4FA6" w14:paraId="38E0F1AD" w14:textId="77777777">
        <w:trPr>
          <w:trHeight w:val="20"/>
          <w:jc w:val="center"/>
        </w:trPr>
        <w:tc>
          <w:tcPr>
            <w:tcW w:w="1186" w:type="pct"/>
          </w:tcPr>
          <w:p w14:paraId="4AFD97CE" w14:textId="77777777" w:rsidR="001D0CD4" w:rsidRPr="004B4FA6" w:rsidRDefault="00BF6D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B58CA1" w14:textId="77777777" w:rsidR="001D0CD4" w:rsidRPr="004B4FA6" w:rsidRDefault="00BF6D2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B4FA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1D0CD4" w:rsidRPr="004B4FA6" w14:paraId="650D6540" w14:textId="77777777">
        <w:trPr>
          <w:trHeight w:val="20"/>
          <w:jc w:val="center"/>
        </w:trPr>
        <w:tc>
          <w:tcPr>
            <w:tcW w:w="1186" w:type="pct"/>
          </w:tcPr>
          <w:p w14:paraId="28A456FC" w14:textId="77777777" w:rsidR="001D0CD4" w:rsidRPr="004B4FA6" w:rsidRDefault="00BF6D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A9D2EB" w14:textId="77777777" w:rsidR="001D0CD4" w:rsidRPr="004B4FA6" w:rsidRDefault="00E031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Ms_AJOMCOR_14857</w:t>
            </w:r>
          </w:p>
        </w:tc>
      </w:tr>
      <w:tr w:rsidR="001D0CD4" w:rsidRPr="004B4FA6" w14:paraId="09DF3B3C" w14:textId="77777777">
        <w:trPr>
          <w:trHeight w:val="20"/>
          <w:jc w:val="center"/>
        </w:trPr>
        <w:tc>
          <w:tcPr>
            <w:tcW w:w="1186" w:type="pct"/>
          </w:tcPr>
          <w:p w14:paraId="4DF226F5" w14:textId="77777777" w:rsidR="001D0CD4" w:rsidRPr="004B4FA6" w:rsidRDefault="00BF6D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CD759F" w14:textId="77777777" w:rsidR="00E0313B" w:rsidRPr="004B4FA6" w:rsidRDefault="00E0313B" w:rsidP="00E0313B">
            <w:pPr>
              <w:spacing w:before="180" w:after="180"/>
              <w:rPr>
                <w:rFonts w:ascii="Arial" w:eastAsia="Aptos" w:hAnsi="Arial" w:cs="Arial"/>
                <w:sz w:val="20"/>
                <w:szCs w:val="20"/>
              </w:rPr>
            </w:pPr>
            <w:bookmarkStart w:id="0" w:name="_Hlk229232370"/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Characterizing the </w:t>
            </w:r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fldChar w:fldCharType="begin"/>
            </w:r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instrText xml:space="preserve"> QUOTE </w:instrText>
            </w:r>
            <w:r w:rsidR="001E0C6E">
              <w:rPr>
                <w:rFonts w:ascii="Arial" w:eastAsia="Aptos" w:hAnsi="Arial" w:cs="Arial"/>
                <w:position w:val="-8"/>
                <w:sz w:val="20"/>
                <w:szCs w:val="20"/>
              </w:rPr>
              <w:pict w14:anchorId="7CA0FB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CD4&quot;/&gt;&lt;wsp:rsid wsp:val=&quot;001D0CD4&quot;/&gt;&lt;wsp:rsid wsp:val=&quot;00B31B92&quot;/&gt;&lt;wsp:rsid wsp:val=&quot;00E0313B&quot;/&gt;&lt;/wsp:rsids&gt;&lt;/w:docPr&gt;&lt;w:body&gt;&lt;wx:sect&gt;&lt;w:p wsp:rsidR=&quot;00000000&quot; wsp:rsidRDefault=&quot;00B31B92&quot; wsp:rsidP=&quot;00B31B92&quot;&gt;&lt;m:oMathPara&gt;&lt;m:oMath&gt;&lt;m:sSub&gt;&lt;m:sSubPr&gt;&lt;m:ctrlPr&gt;&lt;w:rPr&gt;&lt;w:rFonts w:ascii=&quot;Cambria Math&quot; w:fareast=&quot;Aptos&quot; w:h-ansi=&quot;Cambria Math&quot; w:cs=&quot;Arial&quot;/&gt;&lt;wx:font wx:val=&quot;Cambria Math&quot;/&gt;&lt;w:sz w:val=&quot;32&quot;/&gt;&lt;w:sz-cs w:val=&quot;32&quot;/&gt;&lt;/w:rPr&gt;&lt;/m:ctrlPr&gt;&lt;/m:sSubPr&gt;&lt;m:e&gt;&lt;m:r&gt;&lt;w:rPr&gt;&lt;w:rFonts w:ascii=&quot;Cambria Math&quot; w:fareast=&quot;Aptos&quot; w:h-ansi=&quot;Cambria Math&quot; w:cs=&quot;Arial&quot;/&gt;&lt;wx:font wx:val=&quot;Cambria Math&quot;/&gt;&lt;w:i/&gt;&lt;w:sz w:val=&quot;32&quot;/&gt;&lt;w:sz-cs w:val=&quot;32&quot;/&gt;&lt;/w:rPr&gt;&lt;m:t&gt;Î”&lt;/m:t&gt;&lt;/m:r&gt;&lt;/m:e&gt;&lt;m:sub&gt;&lt;m:r&gt;&lt;w:rPr&gt;&lt;w:rFonts w:ascii=&quot;Cambria Math&quot; w:fareast=&quot;Aptos&quot; w:h-ansi=&quot;Cambria Math&quot; w:cs=&quot;Arial&quot;/&gt;&lt;wx:font wx:val=&quot;Cambria Math&quot;/&gt;&lt;w:i/&gt;&lt;w:sz w:val=&quot;32&quot;/&gt;&lt;w:sz-cs w:val=&quot;32&quot;/&gt;&lt;/w:rPr&gt;&lt;m:t&gt;L&lt;/m:t&gt;&lt;/m:r&gt;&lt;/m:sub&gt;&lt;/m:sSub&gt;&lt;m:d&gt;&lt;m:dPr&gt;&lt;m:ctrlPr&gt;&lt;w:rPr&gt;&lt;w:rFonts w:ascii=&quot;Cambria Math&quot; w:fareast=&quot;Aptos&quot; w:h-ansi=&quot;Cambria Math&quot; w:cs=&quot;Arial&quot;/&gt;&lt;wx:font wx:val=&quot;Cambria Math&quot;/&gt;&lt;w:sz w:val=&quot;32&quot;/&gt;&lt;w:sz-cs w:val=&quot;32&quot;/&gt;&lt;/w:rPr&gt;&lt;/m:ctrlPr&gt;&lt;/m:dPr&gt;&lt;m:e&gt;&lt;m:r&gt;&lt;w:rPr&gt;&lt;w:rFonts w:ascii=&quot;Cambria Math&quot; w:fareast=&quot;Aptos&quot; w:h-ansi=&quot;Cambria Math&quot; w:cs=&quot;Arial&quot;/&gt;&lt;wx:font wx:val=&quot;Cambria Math&quot;/&gt;&lt;w:i/&gt;&lt;w:sz w:val=&quot;32&quot;/&gt;&lt;w:sz-cs w:val=&quot;32&quot;/&gt;&lt;/w:rPr&gt;&lt;m:t&gt;G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instrText xml:space="preserve"> </w:instrText>
            </w:r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fldChar w:fldCharType="separate"/>
            </w:r>
            <w:r w:rsidR="001E0C6E">
              <w:rPr>
                <w:rFonts w:ascii="Arial" w:eastAsia="Aptos" w:hAnsi="Arial" w:cs="Arial"/>
                <w:position w:val="-8"/>
                <w:sz w:val="20"/>
                <w:szCs w:val="20"/>
              </w:rPr>
              <w:pict w14:anchorId="46EA139D">
                <v:shape id="_x0000_i1026" type="#_x0000_t75" style="width:41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activeWritingStyle w:lang=&quot;FR&quot; w:vendorID=&quot;64&quot; w:dllVersion=&quot;6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6&quot; w:nlCheck=&quot;on&quot; w:optionSet=&quot;1&quot;/&gt;&lt;w:activeWritingStyle w:lang=&quot;EN-GB&quot; w:vendorID=&quot;64&quot; w:dllVersion=&quot;4096&quot; w:nlCheck=&quot;on&quot; w:optionSet=&quot;0&quot;/&gt;&lt;w:activeWritingStyle w:lang=&quot;EN-US&quot; w:vendorID=&quot;64&quot; w:dllVersion=&quot;4096&quot; w:nlCheck=&quot;on&quot; w:optionSet=&quot;0&quot;/&gt;&lt;w:activeWritingStyle w:lang=&quot;FR&quot; w:vendorID=&quot;64&quot; w:dllVersion=&quot;4096&quot; w:nlCheck=&quot;on&quot; w:optionSet=&quot;0&quot;/&gt;&lt;w:activeWritingStyle w:lang=&quot;EN-IN&quot; w:vendorID=&quot;64&quot; w:dllVersion=&quot;4096&quot; w:nlCheck=&quot;on&quot; w:optionSet=&quot;0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FR&quot; w:vendorID=&quot;64&quot; w:dllVersion=&quot;0&quot; w:nlCheck=&quot;on&quot; w:optionSet=&quot;0&quot;/&gt;&lt;w:activeWritingStyle w:lang=&quot;EN-IN&quot; w:vendorID=&quot;64&quot; w:dllVersion=&quot;0&quot; w:nlCheck=&quot;on&quot; w:optionSet=&quot;0&quot;/&gt;&lt;w:activeWritingStyle w:lang=&quot;EN-IN&quot; w:vendorID=&quot;64&quot; w:dllVersion=&quot;6&quot; w:nlCheck=&quot;on&quot; w:optionSet=&quot;1&quot;/&gt;&lt;w:defaultTabStop w:val=&quot;720&quot;/&gt;&lt;w:hyphenationZone w:val=&quot;425&quot;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D0CD4&quot;/&gt;&lt;wsp:rsid wsp:val=&quot;001D0CD4&quot;/&gt;&lt;wsp:rsid wsp:val=&quot;00B31B92&quot;/&gt;&lt;wsp:rsid wsp:val=&quot;00E0313B&quot;/&gt;&lt;/wsp:rsids&gt;&lt;/w:docPr&gt;&lt;w:body&gt;&lt;wx:sect&gt;&lt;w:p wsp:rsidR=&quot;00000000&quot; wsp:rsidRDefault=&quot;00B31B92&quot; wsp:rsidP=&quot;00B31B92&quot;&gt;&lt;m:oMathPara&gt;&lt;m:oMath&gt;&lt;m:sSub&gt;&lt;m:sSubPr&gt;&lt;m:ctrlPr&gt;&lt;w:rPr&gt;&lt;w:rFonts w:ascii=&quot;Cambria Math&quot; w:fareast=&quot;Aptos&quot; w:h-ansi=&quot;Cambria Math&quot; w:cs=&quot;Arial&quot;/&gt;&lt;wx:font wx:val=&quot;Cambria Math&quot;/&gt;&lt;w:sz w:val=&quot;32&quot;/&gt;&lt;w:sz-cs w:val=&quot;32&quot;/&gt;&lt;/w:rPr&gt;&lt;/m:ctrlPr&gt;&lt;/m:sSubPr&gt;&lt;m:e&gt;&lt;m:r&gt;&lt;w:rPr&gt;&lt;w:rFonts w:ascii=&quot;Cambria Math&quot; w:fareast=&quot;Aptos&quot; w:h-ansi=&quot;Cambria Math&quot; w:cs=&quot;Arial&quot;/&gt;&lt;wx:font wx:val=&quot;Cambria Math&quot;/&gt;&lt;w:i/&gt;&lt;w:sz w:val=&quot;32&quot;/&gt;&lt;w:sz-cs w:val=&quot;32&quot;/&gt;&lt;/w:rPr&gt;&lt;m:t&gt;Î”&lt;/m:t&gt;&lt;/m:r&gt;&lt;/m:e&gt;&lt;m:sub&gt;&lt;m:r&gt;&lt;w:rPr&gt;&lt;w:rFonts w:ascii=&quot;Cambria Math&quot; w:fareast=&quot;Aptos&quot; w:h-ansi=&quot;Cambria Math&quot; w:cs=&quot;Arial&quot;/&gt;&lt;wx:font wx:val=&quot;Cambria Math&quot;/&gt;&lt;w:i/&gt;&lt;w:sz w:val=&quot;32&quot;/&gt;&lt;w:sz-cs w:val=&quot;32&quot;/&gt;&lt;/w:rPr&gt;&lt;m:t&gt;L&lt;/m:t&gt;&lt;/m:r&gt;&lt;/m:sub&gt;&lt;/m:sSub&gt;&lt;m:d&gt;&lt;m:dPr&gt;&lt;m:ctrlPr&gt;&lt;w:rPr&gt;&lt;w:rFonts w:ascii=&quot;Cambria Math&quot; w:fareast=&quot;Aptos&quot; w:h-ansi=&quot;Cambria Math&quot; w:cs=&quot;Arial&quot;/&gt;&lt;wx:font wx:val=&quot;Cambria Math&quot;/&gt;&lt;w:sz w:val=&quot;32&quot;/&gt;&lt;w:sz-cs w:val=&quot;32&quot;/&gt;&lt;/w:rPr&gt;&lt;/m:ctrlPr&gt;&lt;/m:dPr&gt;&lt;m:e&gt;&lt;m:r&gt;&lt;w:rPr&gt;&lt;w:rFonts w:ascii=&quot;Cambria Math&quot; w:fareast=&quot;Aptos&quot; w:h-ansi=&quot;Cambria Math&quot; w:cs=&quot;Arial&quot;/&gt;&lt;wx:font wx:val=&quot;Cambria Math&quot;/&gt;&lt;w:i/&gt;&lt;w:sz w:val=&quot;32&quot;/&gt;&lt;w:sz-cs w:val=&quot;32&quot;/&gt;&lt;/w:rPr&gt;&lt;m:t&gt;G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fldChar w:fldCharType="end"/>
            </w:r>
            <w:r w:rsidRPr="004B4FA6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 Transformation: A Degree-Constrained Structural Line Graph with Optimal Bounds on Connectivity, Independence, and Domination</w:t>
            </w:r>
          </w:p>
          <w:bookmarkEnd w:id="0"/>
          <w:p w14:paraId="2E262ED4" w14:textId="77777777" w:rsidR="001D0CD4" w:rsidRPr="004B4FA6" w:rsidRDefault="001D0C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D0CD4" w:rsidRPr="004B4FA6" w14:paraId="40CCFA4B" w14:textId="77777777">
        <w:trPr>
          <w:trHeight w:val="20"/>
          <w:jc w:val="center"/>
        </w:trPr>
        <w:tc>
          <w:tcPr>
            <w:tcW w:w="1186" w:type="pct"/>
          </w:tcPr>
          <w:p w14:paraId="53F01376" w14:textId="77777777" w:rsidR="001D0CD4" w:rsidRPr="004B4FA6" w:rsidRDefault="00BF6D2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C276538" w14:textId="77777777" w:rsidR="001D0CD4" w:rsidRPr="004B4FA6" w:rsidRDefault="00BF6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62D688" w14:textId="77777777" w:rsidR="001D0CD4" w:rsidRPr="004B4FA6" w:rsidRDefault="001D0C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5D53E5" w14:textId="77777777" w:rsidR="001D0CD4" w:rsidRPr="004B4FA6" w:rsidRDefault="001D0CD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3686F2E" w14:textId="77777777" w:rsidR="001D0CD4" w:rsidRPr="004B4FA6" w:rsidRDefault="00BF6D2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B4F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B4FA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87DFC45" w14:textId="77777777" w:rsidR="001D0CD4" w:rsidRPr="004B4FA6" w:rsidRDefault="001D0CD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D0CD4" w:rsidRPr="004B4FA6" w14:paraId="369FF1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43C49F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6DAF4A1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8E7C1D7" w14:textId="77777777" w:rsidR="001D0CD4" w:rsidRPr="004B4FA6" w:rsidRDefault="00BF6D2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4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4F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0450E2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5E731B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ED736E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072020E" w14:textId="77777777" w:rsidR="001D0CD4" w:rsidRPr="004B4FA6" w:rsidRDefault="00BF6D2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0C58450" w14:textId="4E1EEDF3" w:rsidR="001D0CD4" w:rsidRPr="004B4FA6" w:rsidRDefault="00492C3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has a novel idea on</w:t>
            </w:r>
            <w:r w:rsidRPr="004B4F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introduction of the transformation and the derivation of several associated graph invariant bounds. Nice work!</w:t>
            </w:r>
          </w:p>
        </w:tc>
        <w:tc>
          <w:tcPr>
            <w:tcW w:w="1667" w:type="pct"/>
          </w:tcPr>
          <w:p w14:paraId="4471D7DD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DE1DD30" w14:textId="77777777" w:rsidR="001D0CD4" w:rsidRPr="004B4FA6" w:rsidRDefault="001D0CD4">
      <w:pPr>
        <w:rPr>
          <w:rFonts w:ascii="Arial" w:hAnsi="Arial" w:cs="Arial"/>
          <w:sz w:val="20"/>
          <w:szCs w:val="20"/>
          <w:lang w:val="en-GB"/>
        </w:rPr>
      </w:pPr>
    </w:p>
    <w:p w14:paraId="3CEF7120" w14:textId="77777777" w:rsidR="001D0CD4" w:rsidRPr="004B4FA6" w:rsidRDefault="00BF6D2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4F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8D3B323" w14:textId="77777777" w:rsidR="001D0CD4" w:rsidRPr="004B4FA6" w:rsidRDefault="001D0C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D0CD4" w:rsidRPr="004B4FA6" w14:paraId="300434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8C2FBC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104053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F8081E6" w14:textId="77777777" w:rsidR="001D0CD4" w:rsidRPr="004B4FA6" w:rsidRDefault="00BF6D2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4FA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0CD4" w:rsidRPr="004B4FA6" w14:paraId="3D4073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6EBF43" w14:textId="77777777" w:rsidR="001D0CD4" w:rsidRPr="004B4FA6" w:rsidRDefault="00BF6D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AC4768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3C20FE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CAA3AA" w14:textId="2379BD28" w:rsidR="001D0CD4" w:rsidRPr="004B4FA6" w:rsidRDefault="00492C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was appropriate for the study, 5.</w:t>
            </w:r>
          </w:p>
        </w:tc>
        <w:tc>
          <w:tcPr>
            <w:tcW w:w="1667" w:type="pct"/>
          </w:tcPr>
          <w:p w14:paraId="38F5801C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0CC731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966B4F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19F9C33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83CF3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8709BF" w14:textId="12C947F8" w:rsidR="001D0CD4" w:rsidRPr="004B4FA6" w:rsidRDefault="00492C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How this transformation provides a solid foundation? (4)</w:t>
            </w:r>
          </w:p>
        </w:tc>
        <w:tc>
          <w:tcPr>
            <w:tcW w:w="1667" w:type="pct"/>
          </w:tcPr>
          <w:p w14:paraId="5A8DCB90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1D2AEA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B5AF3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46D06D4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BB1BC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CE2E0C" w14:textId="10487F5E" w:rsidR="001D0CD4" w:rsidRPr="004B4FA6" w:rsidRDefault="00492C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667" w:type="pct"/>
          </w:tcPr>
          <w:p w14:paraId="4EC95767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747D3F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721EEB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F18D39F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7B41B8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950A35" w14:textId="51EB9716" w:rsidR="001D0CD4" w:rsidRPr="004B4FA6" w:rsidRDefault="004F1E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 coherent, but can we have 2 paragraphs? 4</w:t>
            </w:r>
          </w:p>
        </w:tc>
        <w:tc>
          <w:tcPr>
            <w:tcW w:w="1667" w:type="pct"/>
          </w:tcPr>
          <w:p w14:paraId="3DB56F57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1CF3A3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FA5571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AC833A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33243C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01D54E" w14:textId="41C263B0" w:rsidR="001D0CD4" w:rsidRPr="004B4FA6" w:rsidRDefault="004F1E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was stated at the latter part of the introduction. 5</w:t>
            </w:r>
          </w:p>
        </w:tc>
        <w:tc>
          <w:tcPr>
            <w:tcW w:w="1667" w:type="pct"/>
          </w:tcPr>
          <w:p w14:paraId="5861046D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1D98FE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D1D15C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1598FD1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EEECCA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FECD22" w14:textId="5F033447" w:rsidR="001D0CD4" w:rsidRPr="004B4FA6" w:rsidRDefault="004F1E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Mostly, the references are within the last five years. 5.</w:t>
            </w:r>
          </w:p>
        </w:tc>
        <w:tc>
          <w:tcPr>
            <w:tcW w:w="1667" w:type="pct"/>
          </w:tcPr>
          <w:p w14:paraId="1D1083B2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160C79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61E556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3A7E1A4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842C6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765284" w14:textId="57CDA9D6" w:rsidR="001D0CD4" w:rsidRPr="004B4FA6" w:rsidRDefault="004F1E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5. The paper used a </w:t>
            </w:r>
            <w:r w:rsidRPr="004B4FA6">
              <w:rPr>
                <w:rFonts w:ascii="Arial" w:hAnsi="Arial" w:cs="Arial"/>
                <w:b/>
                <w:bCs/>
                <w:sz w:val="20"/>
                <w:szCs w:val="20"/>
              </w:rPr>
              <w:t>standard theorem–proof methodology.</w:t>
            </w:r>
          </w:p>
        </w:tc>
        <w:tc>
          <w:tcPr>
            <w:tcW w:w="1667" w:type="pct"/>
          </w:tcPr>
          <w:p w14:paraId="5E484859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2AFA79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167F9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1EBEA9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50EF7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9C1510" w14:textId="15F2BF53" w:rsidR="001D0CD4" w:rsidRPr="004B4FA6" w:rsidRDefault="004F1E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ethical issues. 5</w:t>
            </w:r>
          </w:p>
        </w:tc>
        <w:tc>
          <w:tcPr>
            <w:tcW w:w="1667" w:type="pct"/>
          </w:tcPr>
          <w:p w14:paraId="01E0DFE8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7D7E89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91817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BBE0BD6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8F6A4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7AF2FB" w14:textId="1CA2A281" w:rsidR="001D0CD4" w:rsidRPr="004B4FA6" w:rsidRDefault="004F1E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4.  </w:t>
            </w:r>
          </w:p>
        </w:tc>
        <w:tc>
          <w:tcPr>
            <w:tcW w:w="1667" w:type="pct"/>
          </w:tcPr>
          <w:p w14:paraId="01C85557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54AB5C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5BA1A4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8550817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42967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3554675" w14:textId="77777777" w:rsidR="001D0CD4" w:rsidRPr="004B4FA6" w:rsidRDefault="001D0C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97CE1E0" w14:textId="77777777" w:rsidR="001D0CD4" w:rsidRPr="004B4FA6" w:rsidRDefault="001D0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F23362" w14:textId="1CE1376E" w:rsidR="001D0CD4" w:rsidRPr="004B4FA6" w:rsidRDefault="004F1E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formulas or theorems are necessary for the proofs. 5</w:t>
            </w:r>
          </w:p>
        </w:tc>
        <w:tc>
          <w:tcPr>
            <w:tcW w:w="1667" w:type="pct"/>
          </w:tcPr>
          <w:p w14:paraId="14A9E463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707536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12AAE3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329E94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0FA84FC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CC7CA1" w14:textId="69EE17A7" w:rsidR="001D0CD4" w:rsidRPr="004B4FA6" w:rsidRDefault="004F1E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4. </w:t>
            </w:r>
            <w:r w:rsidR="00DB0DD0" w:rsidRPr="004B4FA6">
              <w:rPr>
                <w:rFonts w:ascii="Arial" w:hAnsi="Arial" w:cs="Arial"/>
                <w:bCs/>
                <w:sz w:val="20"/>
                <w:szCs w:val="20"/>
              </w:rPr>
              <w:t xml:space="preserve">Although the introduction cites existing literature, the paper proposes a novel graph </w:t>
            </w:r>
            <w:r w:rsidR="00DB0DD0" w:rsidRPr="004B4F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transformation. Therefore, a comparison with existing graph constructions and related transformations should be included to better establish the originality, mathematical distinctions, and advantages of the proposed model.</w:t>
            </w:r>
          </w:p>
        </w:tc>
        <w:tc>
          <w:tcPr>
            <w:tcW w:w="1667" w:type="pct"/>
          </w:tcPr>
          <w:p w14:paraId="40D61876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48CB4E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CA823D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F33634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32CC7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899781" w14:textId="74704973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5</w:t>
            </w:r>
          </w:p>
        </w:tc>
        <w:tc>
          <w:tcPr>
            <w:tcW w:w="1667" w:type="pct"/>
          </w:tcPr>
          <w:p w14:paraId="4185E5BD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07894A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183AF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A5AACA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95D589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2DAD8F" w14:textId="59ADE908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5</w:t>
            </w:r>
          </w:p>
        </w:tc>
        <w:tc>
          <w:tcPr>
            <w:tcW w:w="1667" w:type="pct"/>
          </w:tcPr>
          <w:p w14:paraId="2D67F0B0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3555F8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EBF6AC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6305AA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DD3B27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330C53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F6CBF17" w14:textId="22FB21D4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5</w:t>
            </w:r>
          </w:p>
        </w:tc>
        <w:tc>
          <w:tcPr>
            <w:tcW w:w="1667" w:type="pct"/>
          </w:tcPr>
          <w:p w14:paraId="09EBC7A0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4ED471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34BD5C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514393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9A0704" w14:textId="77777777" w:rsidR="001D0CD4" w:rsidRPr="004B4FA6" w:rsidRDefault="00BF6D2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0BE92A" w14:textId="77777777" w:rsidR="001D0CD4" w:rsidRPr="004B4FA6" w:rsidRDefault="00BF6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3FCB964" w14:textId="10B395A6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mathematically 5</w:t>
            </w:r>
          </w:p>
        </w:tc>
        <w:tc>
          <w:tcPr>
            <w:tcW w:w="1667" w:type="pct"/>
          </w:tcPr>
          <w:p w14:paraId="1160EF99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89C0D2" w14:textId="77777777" w:rsidR="001D0CD4" w:rsidRPr="004B4FA6" w:rsidRDefault="001D0CD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7B72203" w14:textId="77777777" w:rsidR="001D0CD4" w:rsidRPr="004B4FA6" w:rsidRDefault="00BF6D2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B4F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7A0B252" w14:textId="77777777" w:rsidR="001D0CD4" w:rsidRPr="004B4FA6" w:rsidRDefault="001D0C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D0CD4" w:rsidRPr="004B4FA6" w14:paraId="081CCC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5B679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96331F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2340D11" w14:textId="77777777" w:rsidR="001D0CD4" w:rsidRPr="004B4FA6" w:rsidRDefault="001D0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E63917" w14:textId="77777777" w:rsidR="001D0CD4" w:rsidRPr="004B4FA6" w:rsidRDefault="00BF6D2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4F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4F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29011E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68DBCF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EFFD3D" w14:textId="77777777" w:rsidR="001D0CD4" w:rsidRPr="004B4FA6" w:rsidRDefault="00BF6D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8D30160" w14:textId="77777777" w:rsidR="001D0CD4" w:rsidRPr="004B4FA6" w:rsidRDefault="001D0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E88F27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C88564" w14:textId="77777777" w:rsidR="001D0CD4" w:rsidRPr="004B4FA6" w:rsidRDefault="001D0C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4B205FA" w14:textId="6606D770" w:rsidR="001D0CD4" w:rsidRPr="004B4FA6" w:rsidRDefault="00DB0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9C0795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51A7F9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A3CD9D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E13E556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C520442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17A4706" w14:textId="77777777" w:rsidR="001D0CD4" w:rsidRPr="004B4FA6" w:rsidRDefault="001D0C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036C25" w14:textId="1B8A30E1" w:rsidR="001D0CD4" w:rsidRPr="004B4FA6" w:rsidRDefault="00DB0D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but can we add how this transformation provide a solid foundation?</w:t>
            </w:r>
          </w:p>
        </w:tc>
        <w:tc>
          <w:tcPr>
            <w:tcW w:w="1667" w:type="pct"/>
          </w:tcPr>
          <w:p w14:paraId="7D58C5C4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1FA2C2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E86FA" w14:textId="77777777" w:rsidR="001D0CD4" w:rsidRPr="004B4FA6" w:rsidRDefault="00BF6D2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B4F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7FCE867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C6CB17A" w14:textId="77777777" w:rsidR="001D0CD4" w:rsidRPr="004B4FA6" w:rsidRDefault="00BF6D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0E16B1D" w14:textId="1BEE802A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D7108D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702107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1E8474" w14:textId="77777777" w:rsidR="001D0CD4" w:rsidRPr="004B4FA6" w:rsidRDefault="00BF6D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CC203F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FDDD03" w14:textId="77777777" w:rsidR="001D0CD4" w:rsidRPr="004B4FA6" w:rsidRDefault="001D0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14AAE9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DED78EC" w14:textId="77777777" w:rsidR="001D0CD4" w:rsidRPr="004B4FA6" w:rsidRDefault="001D0C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44CC20" w14:textId="07C74FEC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57D207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0CD4" w:rsidRPr="004B4FA6" w14:paraId="731C79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22B825" w14:textId="77777777" w:rsidR="001D0CD4" w:rsidRPr="004B4FA6" w:rsidRDefault="00BF6D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FF37E2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E0FCE23" w14:textId="77777777" w:rsidR="001D0CD4" w:rsidRPr="004B4FA6" w:rsidRDefault="001D0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640A48" w14:textId="77777777" w:rsidR="001D0CD4" w:rsidRPr="004B4FA6" w:rsidRDefault="00BF6D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EB1F68" w14:textId="77777777" w:rsidR="001D0CD4" w:rsidRPr="004B4FA6" w:rsidRDefault="001D0C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20BBE9" w14:textId="51B88814" w:rsidR="001D0CD4" w:rsidRPr="004B4FA6" w:rsidRDefault="00DB0D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F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0D5BF66" w14:textId="77777777" w:rsidR="001D0CD4" w:rsidRPr="004B4FA6" w:rsidRDefault="001D0C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60C9DA" w14:textId="77777777" w:rsidR="001D0CD4" w:rsidRPr="004B4FA6" w:rsidRDefault="001D0CD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ABABE70" w14:textId="77777777" w:rsidR="00AB5B59" w:rsidRPr="004B4FA6" w:rsidRDefault="00AB5B59" w:rsidP="00AB5B5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9289BEF" w14:textId="77777777" w:rsidR="00AB5B59" w:rsidRPr="004B4FA6" w:rsidRDefault="00AB5B59" w:rsidP="00AB5B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4FA6">
        <w:rPr>
          <w:rFonts w:ascii="Arial" w:hAnsi="Arial" w:cs="Arial"/>
          <w:b/>
          <w:u w:val="single"/>
        </w:rPr>
        <w:t>Reviewer details:</w:t>
      </w:r>
    </w:p>
    <w:p w14:paraId="25F32A72" w14:textId="77777777" w:rsidR="00AB5B59" w:rsidRPr="004B4FA6" w:rsidRDefault="00AB5B59" w:rsidP="00AB5B59">
      <w:pPr>
        <w:rPr>
          <w:rFonts w:ascii="Arial" w:hAnsi="Arial" w:cs="Arial"/>
          <w:sz w:val="20"/>
          <w:szCs w:val="20"/>
        </w:rPr>
      </w:pPr>
      <w:r w:rsidRPr="004B4FA6">
        <w:rPr>
          <w:rFonts w:ascii="Arial" w:hAnsi="Arial" w:cs="Arial"/>
          <w:color w:val="000000"/>
          <w:sz w:val="20"/>
          <w:szCs w:val="20"/>
        </w:rPr>
        <w:t>Olga D. Unay, University of Eastern Philippines, Philippines</w:t>
      </w:r>
    </w:p>
    <w:p w14:paraId="79855541" w14:textId="77777777" w:rsidR="00BC4E44" w:rsidRPr="004B4FA6" w:rsidRDefault="00BC4E44" w:rsidP="00BC4E4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E6164C4" w14:textId="77777777" w:rsidR="004B4FA6" w:rsidRPr="004B4FA6" w:rsidRDefault="004B4FA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4B4FA6" w:rsidRPr="004B4FA6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EA03" w14:textId="77777777" w:rsidR="00297544" w:rsidRDefault="00297544">
      <w:r>
        <w:separator/>
      </w:r>
    </w:p>
  </w:endnote>
  <w:endnote w:type="continuationSeparator" w:id="0">
    <w:p w14:paraId="7B623094" w14:textId="77777777" w:rsidR="00297544" w:rsidRDefault="002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402C" w14:textId="77777777" w:rsidR="001D0CD4" w:rsidRDefault="001D0CD4">
    <w:pPr>
      <w:pStyle w:val="Footer"/>
      <w:jc w:val="right"/>
    </w:pPr>
  </w:p>
  <w:p w14:paraId="386A968D" w14:textId="7DC96B3C" w:rsidR="001D0CD4" w:rsidRDefault="00BF6D2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048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048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C1E6C65" w14:textId="77777777" w:rsidR="001D0CD4" w:rsidRDefault="00BF6D2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316257" w14:textId="77777777" w:rsidR="001D0CD4" w:rsidRDefault="001D0CD4">
    <w:pPr>
      <w:pStyle w:val="Footer"/>
      <w:jc w:val="right"/>
    </w:pPr>
  </w:p>
  <w:p w14:paraId="0F9682FE" w14:textId="77777777" w:rsidR="001D0CD4" w:rsidRDefault="001D0CD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EDFB" w14:textId="77777777" w:rsidR="00297544" w:rsidRDefault="00297544">
      <w:r>
        <w:separator/>
      </w:r>
    </w:p>
  </w:footnote>
  <w:footnote w:type="continuationSeparator" w:id="0">
    <w:p w14:paraId="66749C36" w14:textId="77777777" w:rsidR="00297544" w:rsidRDefault="0029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E453" w14:textId="77777777" w:rsidR="001D0CD4" w:rsidRDefault="001D0CD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9235164" w14:textId="77777777" w:rsidR="001D0CD4" w:rsidRDefault="00BF6D2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2866307">
    <w:abstractNumId w:val="4"/>
  </w:num>
  <w:num w:numId="2" w16cid:durableId="1931162097">
    <w:abstractNumId w:val="8"/>
  </w:num>
  <w:num w:numId="3" w16cid:durableId="1608660792">
    <w:abstractNumId w:val="7"/>
  </w:num>
  <w:num w:numId="4" w16cid:durableId="146409773">
    <w:abstractNumId w:val="9"/>
  </w:num>
  <w:num w:numId="5" w16cid:durableId="1958104637">
    <w:abstractNumId w:val="6"/>
  </w:num>
  <w:num w:numId="6" w16cid:durableId="1980500126">
    <w:abstractNumId w:val="0"/>
  </w:num>
  <w:num w:numId="7" w16cid:durableId="1016883987">
    <w:abstractNumId w:val="3"/>
  </w:num>
  <w:num w:numId="8" w16cid:durableId="1127700630">
    <w:abstractNumId w:val="11"/>
  </w:num>
  <w:num w:numId="9" w16cid:durableId="2008240877">
    <w:abstractNumId w:val="10"/>
  </w:num>
  <w:num w:numId="10" w16cid:durableId="741486785">
    <w:abstractNumId w:val="2"/>
  </w:num>
  <w:num w:numId="11" w16cid:durableId="2137405541">
    <w:abstractNumId w:val="1"/>
  </w:num>
  <w:num w:numId="12" w16cid:durableId="1467503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CD4"/>
    <w:rsid w:val="00115F0D"/>
    <w:rsid w:val="001D0CD4"/>
    <w:rsid w:val="001E0C6E"/>
    <w:rsid w:val="00297544"/>
    <w:rsid w:val="00362FD6"/>
    <w:rsid w:val="003C13CD"/>
    <w:rsid w:val="004572D8"/>
    <w:rsid w:val="00487999"/>
    <w:rsid w:val="00492C32"/>
    <w:rsid w:val="004B4FA6"/>
    <w:rsid w:val="004E3488"/>
    <w:rsid w:val="004F1E13"/>
    <w:rsid w:val="00766596"/>
    <w:rsid w:val="007A5A29"/>
    <w:rsid w:val="008B6F7B"/>
    <w:rsid w:val="00913707"/>
    <w:rsid w:val="009F16D1"/>
    <w:rsid w:val="00A04B9E"/>
    <w:rsid w:val="00AB5B59"/>
    <w:rsid w:val="00BC4E44"/>
    <w:rsid w:val="00BF6D26"/>
    <w:rsid w:val="00DB0DD0"/>
    <w:rsid w:val="00E0313B"/>
    <w:rsid w:val="00E213CD"/>
    <w:rsid w:val="00E67752"/>
    <w:rsid w:val="00ED0484"/>
    <w:rsid w:val="00F745B4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7D8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5B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54</cp:revision>
  <dcterms:created xsi:type="dcterms:W3CDTF">2026-03-24T06:15:00Z</dcterms:created>
  <dcterms:modified xsi:type="dcterms:W3CDTF">2026-05-19T10:14:00Z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