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F3B09" w:rsidRPr="009A6663" w14:paraId="7240A804" w14:textId="77777777">
        <w:trPr>
          <w:trHeight w:val="20"/>
          <w:jc w:val="center"/>
        </w:trPr>
        <w:tc>
          <w:tcPr>
            <w:tcW w:w="1186" w:type="pct"/>
          </w:tcPr>
          <w:p w14:paraId="2E613BC4" w14:textId="77777777" w:rsidR="00DF3B09" w:rsidRPr="009A6663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33E90AA" w14:textId="77777777" w:rsidR="00DF3B09" w:rsidRPr="009A6663" w:rsidRDefault="00753B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65B" w:rsidRPr="009A666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DF3B09" w:rsidRPr="009A6663" w14:paraId="56F4516C" w14:textId="77777777">
        <w:trPr>
          <w:trHeight w:val="20"/>
          <w:jc w:val="center"/>
        </w:trPr>
        <w:tc>
          <w:tcPr>
            <w:tcW w:w="1186" w:type="pct"/>
          </w:tcPr>
          <w:p w14:paraId="357A8EA0" w14:textId="77777777" w:rsidR="00DF3B09" w:rsidRPr="009A6663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BE5CA1" w14:textId="77777777" w:rsidR="00DF3B09" w:rsidRPr="009A6663" w:rsidRDefault="000A6B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Ms_AJOCR_14844</w:t>
            </w:r>
          </w:p>
        </w:tc>
      </w:tr>
      <w:tr w:rsidR="00DF3B09" w:rsidRPr="009A6663" w14:paraId="27F572D2" w14:textId="77777777">
        <w:trPr>
          <w:trHeight w:val="20"/>
          <w:jc w:val="center"/>
        </w:trPr>
        <w:tc>
          <w:tcPr>
            <w:tcW w:w="1186" w:type="pct"/>
          </w:tcPr>
          <w:p w14:paraId="75E47A44" w14:textId="77777777" w:rsidR="00DF3B09" w:rsidRPr="009A6663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338155" w14:textId="77777777" w:rsidR="00DF3B09" w:rsidRPr="009A6663" w:rsidRDefault="000A6B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dates of sowing on white rust disease intensity of mustard</w:t>
            </w:r>
          </w:p>
        </w:tc>
      </w:tr>
      <w:tr w:rsidR="00DF3B09" w:rsidRPr="009A6663" w14:paraId="44BCB77D" w14:textId="77777777">
        <w:trPr>
          <w:trHeight w:val="20"/>
          <w:jc w:val="center"/>
        </w:trPr>
        <w:tc>
          <w:tcPr>
            <w:tcW w:w="1186" w:type="pct"/>
          </w:tcPr>
          <w:p w14:paraId="0E42AD12" w14:textId="77777777" w:rsidR="00DF3B09" w:rsidRPr="009A6663" w:rsidRDefault="007276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EF649A8" w14:textId="77777777" w:rsidR="00DF3B09" w:rsidRPr="009A6663" w:rsidRDefault="007276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747BC3" w14:textId="77777777" w:rsidR="00DF3B09" w:rsidRPr="009A6663" w:rsidRDefault="00DF3B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905D6D" w14:textId="77777777" w:rsidR="00DF3B09" w:rsidRPr="009A6663" w:rsidRDefault="00DF3B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D5D11E9" w14:textId="77777777" w:rsidR="00DF3B09" w:rsidRPr="009A6663" w:rsidRDefault="0072765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A666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A666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6850664" w14:textId="77777777" w:rsidR="00DF3B09" w:rsidRPr="009A6663" w:rsidRDefault="00DF3B0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F3B09" w:rsidRPr="009A6663" w14:paraId="0D817F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52EFA3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0C01ABA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4CE3B98" w14:textId="77777777" w:rsidR="00DF3B09" w:rsidRPr="009A6663" w:rsidRDefault="0072765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66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66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6D110E2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78F90B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0CC873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172B61F" w14:textId="77777777" w:rsidR="00DF3B09" w:rsidRPr="009A6663" w:rsidRDefault="007276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D1D8EF7" w14:textId="77777777" w:rsidR="00DF3B09" w:rsidRPr="009A6663" w:rsidRDefault="00910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conducted on effect of changing the date of sowing resulted in a positive outcome by reducing the disease incidence and yield of the crop. The study provides a complete validation regarding the effect of early and late sowing of mustard to escape from white rust disease.</w:t>
            </w:r>
          </w:p>
          <w:p w14:paraId="38C1B501" w14:textId="4DC8E69A" w:rsidR="0091041A" w:rsidRPr="009A6663" w:rsidRDefault="009104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also helps to plan the crop accordingly to reduce the impact od disease spread and development in un infected areas.</w:t>
            </w:r>
          </w:p>
        </w:tc>
        <w:tc>
          <w:tcPr>
            <w:tcW w:w="1667" w:type="pct"/>
          </w:tcPr>
          <w:p w14:paraId="7A49B6DC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4765B6" w14:textId="77777777" w:rsidR="00DF3B09" w:rsidRPr="009A6663" w:rsidRDefault="00DF3B09">
      <w:pPr>
        <w:rPr>
          <w:rFonts w:ascii="Arial" w:hAnsi="Arial" w:cs="Arial"/>
          <w:sz w:val="20"/>
          <w:szCs w:val="20"/>
          <w:lang w:val="en-GB"/>
        </w:rPr>
      </w:pPr>
    </w:p>
    <w:p w14:paraId="3115BD1A" w14:textId="77777777" w:rsidR="00DF3B09" w:rsidRPr="009A6663" w:rsidRDefault="0072765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A66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A045AF3" w14:textId="77777777" w:rsidR="00DF3B09" w:rsidRPr="009A6663" w:rsidRDefault="00DF3B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3B09" w:rsidRPr="009A6663" w14:paraId="1DAD11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21E137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2C9B2A8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ED788EF" w14:textId="77777777" w:rsidR="00DF3B09" w:rsidRPr="009A6663" w:rsidRDefault="0072765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66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F3B09" w:rsidRPr="009A6663" w14:paraId="201378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89973E" w14:textId="77777777" w:rsidR="00DF3B09" w:rsidRPr="009A6663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7BEBE2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50615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972A52" w14:textId="2F436DC6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43F6BB2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2CF5E9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09B66E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DA8602B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E3308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78727A" w14:textId="48D717E0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CC917A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23378C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073C60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DA41EAB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96042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2EB186" w14:textId="7EBBC922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5D2A96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349D71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0AFE03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1BF7F60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647E4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80AA48" w14:textId="0520189D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114553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04A4B9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1F8CC3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067D92D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36000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86B2DE" w14:textId="3B5CEADE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88EACE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5D3705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7D91D0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24FB4CC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7E6F3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C3E765" w14:textId="76AB2A73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D90F5EB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560D94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D129AA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D382830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A9393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AC5BF2" w14:textId="1F887BE2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504255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5BBC5B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084DEB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3A21DC3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CC989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AC64CF" w14:textId="42126DB7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FA44372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0A3E0E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2197DB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CB8712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9A790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6E1A0D" w14:textId="5807E77C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EA3D49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78881D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B2F3CC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3FA0F8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F04FC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83F2EE8" w14:textId="77777777" w:rsidR="00DF3B09" w:rsidRPr="009A6663" w:rsidRDefault="00DF3B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AF761C2" w14:textId="77777777" w:rsidR="00DF3B09" w:rsidRPr="009A6663" w:rsidRDefault="00DF3B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6E2365" w14:textId="4248705D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50C451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1350E5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1922B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AE12AC0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B31EB41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1AFED7" w14:textId="700B8456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7AF8368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7D0E99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870C57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F122D2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1BB7D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128526" w14:textId="04E0CE4F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8ADB5F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5DE0B6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F9349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321F61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A8722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4EF459" w14:textId="3F5751F0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00E1BC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27958D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BC7DA2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2C7529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78069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25FFCD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D35C80" w14:textId="13EF4898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8906C40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6A6D74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5873FE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66A366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76EDF" w14:textId="77777777" w:rsidR="00DF3B09" w:rsidRPr="009A6663" w:rsidRDefault="00727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8553B9" w14:textId="77777777" w:rsidR="00DF3B09" w:rsidRPr="009A6663" w:rsidRDefault="00727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8E9E3EF" w14:textId="671C1653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DA07E2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54ADEA" w14:textId="77777777" w:rsidR="00DF3B09" w:rsidRPr="009A6663" w:rsidRDefault="00DF3B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3A09D56" w14:textId="77777777" w:rsidR="00DF3B09" w:rsidRPr="009A6663" w:rsidRDefault="0072765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A66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3C0AFFA" w14:textId="77777777" w:rsidR="00DF3B09" w:rsidRPr="009A6663" w:rsidRDefault="00DF3B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3B09" w:rsidRPr="009A6663" w14:paraId="6907F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2BEB75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F48E9D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6101632" w14:textId="77777777" w:rsidR="00DF3B09" w:rsidRPr="009A6663" w:rsidRDefault="00DF3B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3061FF" w14:textId="77777777" w:rsidR="00DF3B09" w:rsidRPr="009A6663" w:rsidRDefault="0072765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66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66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2C2157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1E948E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D4D20F" w14:textId="77777777" w:rsidR="00DF3B09" w:rsidRPr="009A6663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8B878D" w14:textId="77777777" w:rsidR="00DF3B09" w:rsidRPr="009A6663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DC210A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FEC36EE" w14:textId="77777777" w:rsidR="00DF3B09" w:rsidRPr="009A6663" w:rsidRDefault="00DF3B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4040813" w14:textId="14AD05C0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Title of the manuscript shall require certain corrections and can be modified accordingly</w:t>
            </w:r>
          </w:p>
        </w:tc>
        <w:tc>
          <w:tcPr>
            <w:tcW w:w="1667" w:type="pct"/>
          </w:tcPr>
          <w:p w14:paraId="69B6A2E8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2A0E3D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2F6823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9BAD769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FE6C909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3BB3BB5" w14:textId="77777777" w:rsidR="00DF3B09" w:rsidRPr="009A6663" w:rsidRDefault="00DF3B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EE55A4" w14:textId="15B1DF5A" w:rsidR="00DF3B09" w:rsidRPr="009A6663" w:rsidRDefault="009104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258219D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6222BB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68C344" w14:textId="77777777" w:rsidR="00DF3B09" w:rsidRPr="009A6663" w:rsidRDefault="007276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A66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18026F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1224A8B" w14:textId="77777777" w:rsidR="00DF3B09" w:rsidRPr="009A6663" w:rsidRDefault="00727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B9297D4" w14:textId="2893DDFC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1D777FC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0B2D34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7E918E" w14:textId="77777777" w:rsidR="00DF3B09" w:rsidRPr="009A6663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A2DFCF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70DF43" w14:textId="77777777" w:rsidR="00DF3B09" w:rsidRPr="009A6663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321017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AA01AD8" w14:textId="77777777" w:rsidR="00DF3B09" w:rsidRPr="009A6663" w:rsidRDefault="00DF3B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32BE2A" w14:textId="73FFEA78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references are missing with in the text and the references cited in text are missing in citations and these portion of the manuscript requires major revision before acceptance for publication.</w:t>
            </w:r>
          </w:p>
        </w:tc>
        <w:tc>
          <w:tcPr>
            <w:tcW w:w="1667" w:type="pct"/>
          </w:tcPr>
          <w:p w14:paraId="74B62819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3B09" w:rsidRPr="009A6663" w14:paraId="0E429E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544D06" w14:textId="77777777" w:rsidR="00DF3B09" w:rsidRPr="009A6663" w:rsidRDefault="00727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1BD2B9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6FBA21" w14:textId="77777777" w:rsidR="00DF3B09" w:rsidRPr="009A6663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44634D" w14:textId="77777777" w:rsidR="00DF3B09" w:rsidRPr="009A6663" w:rsidRDefault="00727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A2363F" w14:textId="77777777" w:rsidR="00DF3B09" w:rsidRPr="009A6663" w:rsidRDefault="00DF3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07EE59" w14:textId="25D2CA24" w:rsidR="00DF3B09" w:rsidRPr="009A6663" w:rsidRDefault="009104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66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34F8F8B" w14:textId="77777777" w:rsidR="00DF3B09" w:rsidRPr="009A6663" w:rsidRDefault="00DF3B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9E868A" w14:textId="77777777" w:rsidR="009A6663" w:rsidRPr="009A6663" w:rsidRDefault="009A6663" w:rsidP="009A6663">
      <w:pPr>
        <w:rPr>
          <w:rFonts w:ascii="Arial" w:hAnsi="Arial" w:cs="Arial"/>
          <w:b/>
          <w:sz w:val="20"/>
          <w:szCs w:val="20"/>
        </w:rPr>
      </w:pPr>
    </w:p>
    <w:p w14:paraId="349C4050" w14:textId="77777777" w:rsidR="009A6663" w:rsidRPr="009A6663" w:rsidRDefault="009A6663" w:rsidP="009A6663">
      <w:pPr>
        <w:rPr>
          <w:rFonts w:ascii="Arial" w:hAnsi="Arial" w:cs="Arial"/>
          <w:b/>
          <w:sz w:val="20"/>
          <w:szCs w:val="20"/>
          <w:u w:val="single"/>
        </w:rPr>
      </w:pPr>
      <w:r w:rsidRPr="009A66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5C1148" w14:textId="77777777" w:rsidR="009A6663" w:rsidRPr="009A6663" w:rsidRDefault="009A6663" w:rsidP="009A6663">
      <w:pPr>
        <w:rPr>
          <w:rFonts w:ascii="Arial" w:hAnsi="Arial" w:cs="Arial"/>
          <w:sz w:val="20"/>
          <w:szCs w:val="20"/>
        </w:rPr>
      </w:pPr>
      <w:proofErr w:type="spellStart"/>
      <w:r w:rsidRPr="009A6663">
        <w:rPr>
          <w:rFonts w:ascii="Arial" w:hAnsi="Arial" w:cs="Arial"/>
          <w:color w:val="000000"/>
          <w:sz w:val="20"/>
          <w:szCs w:val="20"/>
        </w:rPr>
        <w:t>Ramendlawar</w:t>
      </w:r>
      <w:proofErr w:type="spellEnd"/>
      <w:r w:rsidRPr="009A6663">
        <w:rPr>
          <w:rFonts w:ascii="Arial" w:hAnsi="Arial" w:cs="Arial"/>
          <w:color w:val="000000"/>
          <w:sz w:val="20"/>
          <w:szCs w:val="20"/>
        </w:rPr>
        <w:t xml:space="preserve"> Nilesh Kumar</w:t>
      </w:r>
      <w:r w:rsidRPr="009A6663">
        <w:rPr>
          <w:rFonts w:ascii="Arial" w:hAnsi="Arial" w:cs="Arial"/>
          <w:sz w:val="20"/>
          <w:szCs w:val="20"/>
        </w:rPr>
        <w:t xml:space="preserve">, </w:t>
      </w:r>
      <w:r w:rsidRPr="009A6663">
        <w:rPr>
          <w:rFonts w:ascii="Arial" w:hAnsi="Arial" w:cs="Arial"/>
          <w:color w:val="000000"/>
          <w:sz w:val="20"/>
          <w:szCs w:val="20"/>
        </w:rPr>
        <w:t xml:space="preserve">Sher-e-Kashmir University of Agricultural Sciences and Technology </w:t>
      </w:r>
      <w:r w:rsidRPr="009A6663">
        <w:rPr>
          <w:rFonts w:ascii="Arial" w:hAnsi="Arial" w:cs="Arial"/>
          <w:sz w:val="20"/>
          <w:szCs w:val="20"/>
        </w:rPr>
        <w:t xml:space="preserve">, </w:t>
      </w:r>
      <w:r w:rsidRPr="009A6663">
        <w:rPr>
          <w:rFonts w:ascii="Arial" w:hAnsi="Arial" w:cs="Arial"/>
          <w:color w:val="000000"/>
          <w:sz w:val="20"/>
          <w:szCs w:val="20"/>
        </w:rPr>
        <w:t>India</w:t>
      </w:r>
    </w:p>
    <w:p w14:paraId="2CCF9671" w14:textId="77777777" w:rsidR="00DF3B09" w:rsidRPr="009A6663" w:rsidRDefault="00DF3B0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DF3B09" w:rsidRPr="009A666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1B78" w14:textId="77777777" w:rsidR="00753B42" w:rsidRDefault="00753B42">
      <w:r>
        <w:separator/>
      </w:r>
    </w:p>
  </w:endnote>
  <w:endnote w:type="continuationSeparator" w:id="0">
    <w:p w14:paraId="03CE78E3" w14:textId="77777777" w:rsidR="00753B42" w:rsidRDefault="0075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92DA" w14:textId="77777777" w:rsidR="00DF3B09" w:rsidRDefault="00DF3B09">
    <w:pPr>
      <w:pStyle w:val="Footer"/>
      <w:jc w:val="right"/>
    </w:pPr>
  </w:p>
  <w:p w14:paraId="1277A6DD" w14:textId="77777777" w:rsidR="00DF3B09" w:rsidRDefault="0072765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34934D2" w14:textId="77777777" w:rsidR="00DF3B09" w:rsidRDefault="0072765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7C092B" w14:textId="77777777" w:rsidR="00DF3B09" w:rsidRDefault="00DF3B09">
    <w:pPr>
      <w:pStyle w:val="Footer"/>
      <w:jc w:val="right"/>
    </w:pPr>
  </w:p>
  <w:p w14:paraId="0378AF42" w14:textId="77777777" w:rsidR="00DF3B09" w:rsidRDefault="00DF3B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44F2" w14:textId="77777777" w:rsidR="00753B42" w:rsidRDefault="00753B42">
      <w:r>
        <w:separator/>
      </w:r>
    </w:p>
  </w:footnote>
  <w:footnote w:type="continuationSeparator" w:id="0">
    <w:p w14:paraId="0758BE64" w14:textId="77777777" w:rsidR="00753B42" w:rsidRDefault="0075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DDBF" w14:textId="77777777" w:rsidR="00DF3B09" w:rsidRDefault="00DF3B0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ABAAA9F" w14:textId="77777777" w:rsidR="00DF3B09" w:rsidRDefault="0072765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B09"/>
    <w:rsid w:val="000A6BB7"/>
    <w:rsid w:val="00125FFA"/>
    <w:rsid w:val="004D6D0C"/>
    <w:rsid w:val="00502516"/>
    <w:rsid w:val="005E4D13"/>
    <w:rsid w:val="00726F9D"/>
    <w:rsid w:val="0072765B"/>
    <w:rsid w:val="00753B42"/>
    <w:rsid w:val="0078160C"/>
    <w:rsid w:val="008813FE"/>
    <w:rsid w:val="0091041A"/>
    <w:rsid w:val="009A6663"/>
    <w:rsid w:val="009B5156"/>
    <w:rsid w:val="00B36189"/>
    <w:rsid w:val="00D15DB2"/>
    <w:rsid w:val="00D73ACF"/>
    <w:rsid w:val="00DF3B09"/>
    <w:rsid w:val="00E61892"/>
    <w:rsid w:val="00E92872"/>
    <w:rsid w:val="00F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41E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