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8481A" w:rsidRPr="006948B9" w14:paraId="7E6308F5" w14:textId="77777777">
        <w:trPr>
          <w:trHeight w:val="20"/>
          <w:jc w:val="center"/>
        </w:trPr>
        <w:tc>
          <w:tcPr>
            <w:tcW w:w="1186" w:type="pct"/>
          </w:tcPr>
          <w:p w14:paraId="08B20361" w14:textId="77777777" w:rsidR="0018481A" w:rsidRPr="006948B9" w:rsidRDefault="00F8225A">
            <w:pPr>
              <w:pStyle w:val="BodyText"/>
              <w:ind w:left="90"/>
              <w:jc w:val="left"/>
              <w:rPr>
                <w:rFonts w:ascii="Arial" w:hAnsi="Arial" w:cs="Arial"/>
                <w:bCs/>
                <w:sz w:val="20"/>
                <w:szCs w:val="20"/>
                <w:lang w:val="en-GB" w:eastAsia="en-US"/>
              </w:rPr>
            </w:pPr>
            <w:bookmarkStart w:id="0" w:name="_GoBack"/>
            <w:r w:rsidRPr="006948B9">
              <w:rPr>
                <w:rFonts w:ascii="Arial" w:hAnsi="Arial" w:cs="Arial"/>
                <w:bCs/>
                <w:sz w:val="20"/>
                <w:szCs w:val="20"/>
                <w:lang w:val="en-GB" w:eastAsia="en-US"/>
              </w:rPr>
              <w:t>Journal Name:</w:t>
            </w:r>
          </w:p>
        </w:tc>
        <w:tc>
          <w:tcPr>
            <w:tcW w:w="3814" w:type="pct"/>
          </w:tcPr>
          <w:p w14:paraId="3038640D" w14:textId="77777777" w:rsidR="0018481A" w:rsidRPr="006948B9" w:rsidRDefault="0040647B">
            <w:pPr>
              <w:rPr>
                <w:rFonts w:ascii="Arial" w:hAnsi="Arial" w:cs="Arial"/>
                <w:b/>
                <w:bCs/>
                <w:color w:val="0000FF"/>
                <w:sz w:val="20"/>
                <w:szCs w:val="20"/>
                <w:lang w:val="en-GB"/>
              </w:rPr>
            </w:pPr>
            <w:hyperlink r:id="rId7" w:history="1">
              <w:r w:rsidR="00FF33A8" w:rsidRPr="006948B9">
                <w:rPr>
                  <w:rFonts w:ascii="Arial" w:hAnsi="Arial" w:cs="Arial"/>
                  <w:color w:val="01AA20"/>
                  <w:sz w:val="20"/>
                  <w:szCs w:val="20"/>
                  <w:u w:val="single"/>
                  <w:shd w:val="clear" w:color="auto" w:fill="FFFFFF"/>
                </w:rPr>
                <w:t>Asian Journal of Current Research</w:t>
              </w:r>
            </w:hyperlink>
            <w:r w:rsidR="00FF33A8" w:rsidRPr="006948B9">
              <w:rPr>
                <w:rFonts w:ascii="Arial" w:hAnsi="Arial" w:cs="Arial"/>
                <w:color w:val="555555"/>
                <w:sz w:val="20"/>
                <w:szCs w:val="20"/>
                <w:shd w:val="clear" w:color="auto" w:fill="FFFFFF"/>
              </w:rPr>
              <w:t> </w:t>
            </w:r>
          </w:p>
        </w:tc>
      </w:tr>
      <w:tr w:rsidR="0018481A" w:rsidRPr="006948B9" w14:paraId="47598E69" w14:textId="77777777">
        <w:trPr>
          <w:trHeight w:val="20"/>
          <w:jc w:val="center"/>
        </w:trPr>
        <w:tc>
          <w:tcPr>
            <w:tcW w:w="1186" w:type="pct"/>
          </w:tcPr>
          <w:p w14:paraId="385B8EB9" w14:textId="77777777" w:rsidR="0018481A" w:rsidRPr="006948B9" w:rsidRDefault="00F8225A">
            <w:pPr>
              <w:pStyle w:val="BodyText"/>
              <w:ind w:left="90"/>
              <w:jc w:val="left"/>
              <w:rPr>
                <w:rFonts w:ascii="Arial" w:hAnsi="Arial" w:cs="Arial"/>
                <w:bCs/>
                <w:sz w:val="20"/>
                <w:szCs w:val="20"/>
                <w:lang w:val="en-GB" w:eastAsia="en-US"/>
              </w:rPr>
            </w:pPr>
            <w:r w:rsidRPr="006948B9">
              <w:rPr>
                <w:rFonts w:ascii="Arial" w:hAnsi="Arial" w:cs="Arial"/>
                <w:bCs/>
                <w:sz w:val="20"/>
                <w:szCs w:val="20"/>
                <w:lang w:val="en-GB" w:eastAsia="en-US"/>
              </w:rPr>
              <w:t>Manuscript Number:</w:t>
            </w:r>
          </w:p>
        </w:tc>
        <w:tc>
          <w:tcPr>
            <w:tcW w:w="3814" w:type="pct"/>
          </w:tcPr>
          <w:p w14:paraId="2B7F2274" w14:textId="77777777" w:rsidR="0018481A" w:rsidRPr="006948B9" w:rsidRDefault="007D2F01">
            <w:pPr>
              <w:pStyle w:val="NormalWeb"/>
              <w:spacing w:before="0" w:beforeAutospacing="0" w:after="0" w:afterAutospacing="0"/>
              <w:rPr>
                <w:rFonts w:ascii="Arial" w:hAnsi="Arial" w:cs="Arial"/>
                <w:b/>
                <w:bCs/>
                <w:sz w:val="20"/>
                <w:szCs w:val="20"/>
                <w:lang w:val="en-GB"/>
              </w:rPr>
            </w:pPr>
            <w:r w:rsidRPr="006948B9">
              <w:rPr>
                <w:rFonts w:ascii="Arial" w:hAnsi="Arial" w:cs="Arial"/>
                <w:b/>
                <w:bCs/>
                <w:sz w:val="20"/>
                <w:szCs w:val="20"/>
                <w:lang w:val="en-GB"/>
              </w:rPr>
              <w:t>Ms_AJOCR_14834</w:t>
            </w:r>
          </w:p>
        </w:tc>
      </w:tr>
      <w:tr w:rsidR="0018481A" w:rsidRPr="006948B9" w14:paraId="4CDE9D06" w14:textId="77777777">
        <w:trPr>
          <w:trHeight w:val="20"/>
          <w:jc w:val="center"/>
        </w:trPr>
        <w:tc>
          <w:tcPr>
            <w:tcW w:w="1186" w:type="pct"/>
          </w:tcPr>
          <w:p w14:paraId="51B93CEB" w14:textId="77777777" w:rsidR="0018481A" w:rsidRPr="006948B9" w:rsidRDefault="00F8225A">
            <w:pPr>
              <w:pStyle w:val="BodyText"/>
              <w:ind w:left="90"/>
              <w:jc w:val="left"/>
              <w:rPr>
                <w:rFonts w:ascii="Arial" w:hAnsi="Arial" w:cs="Arial"/>
                <w:bCs/>
                <w:sz w:val="20"/>
                <w:szCs w:val="20"/>
                <w:lang w:val="en-GB" w:eastAsia="en-US"/>
              </w:rPr>
            </w:pPr>
            <w:r w:rsidRPr="006948B9">
              <w:rPr>
                <w:rFonts w:ascii="Arial" w:hAnsi="Arial" w:cs="Arial"/>
                <w:bCs/>
                <w:sz w:val="20"/>
                <w:szCs w:val="20"/>
                <w:lang w:val="en-GB" w:eastAsia="en-US"/>
              </w:rPr>
              <w:t xml:space="preserve">Title of the Manuscript: </w:t>
            </w:r>
          </w:p>
        </w:tc>
        <w:tc>
          <w:tcPr>
            <w:tcW w:w="3814" w:type="pct"/>
          </w:tcPr>
          <w:p w14:paraId="4A62D6FE" w14:textId="77777777" w:rsidR="0018481A" w:rsidRPr="006948B9" w:rsidRDefault="00044BA1" w:rsidP="00044BA1">
            <w:pPr>
              <w:pStyle w:val="NormalWeb"/>
              <w:rPr>
                <w:rFonts w:ascii="Arial" w:hAnsi="Arial" w:cs="Arial"/>
                <w:b/>
                <w:sz w:val="20"/>
                <w:szCs w:val="20"/>
                <w:lang w:val="en-GB"/>
              </w:rPr>
            </w:pPr>
            <w:r w:rsidRPr="006948B9">
              <w:rPr>
                <w:rFonts w:ascii="Arial" w:hAnsi="Arial" w:cs="Arial"/>
                <w:b/>
                <w:sz w:val="20"/>
                <w:szCs w:val="20"/>
                <w:lang w:val="en-GB"/>
              </w:rPr>
              <w:t>GIS Data Quality Challenges in the Transition to Next Generation 9-1-1: A Critical Review of Standards, Implementation Gaps, and Remediation Strategies for Rural Jurisdictions</w:t>
            </w:r>
          </w:p>
        </w:tc>
      </w:tr>
      <w:tr w:rsidR="0018481A" w:rsidRPr="006948B9" w14:paraId="6CE2B6C3" w14:textId="77777777">
        <w:trPr>
          <w:trHeight w:val="20"/>
          <w:jc w:val="center"/>
        </w:trPr>
        <w:tc>
          <w:tcPr>
            <w:tcW w:w="1186" w:type="pct"/>
          </w:tcPr>
          <w:p w14:paraId="133AC55A" w14:textId="77777777" w:rsidR="0018481A" w:rsidRPr="006948B9" w:rsidRDefault="00F8225A">
            <w:pPr>
              <w:pStyle w:val="BodyText"/>
              <w:ind w:left="90"/>
              <w:jc w:val="left"/>
              <w:rPr>
                <w:rFonts w:ascii="Arial" w:hAnsi="Arial" w:cs="Arial"/>
                <w:bCs/>
                <w:sz w:val="20"/>
                <w:szCs w:val="20"/>
                <w:lang w:val="en-GB" w:eastAsia="en-US"/>
              </w:rPr>
            </w:pPr>
            <w:r w:rsidRPr="006948B9">
              <w:rPr>
                <w:rFonts w:ascii="Arial" w:hAnsi="Arial" w:cs="Arial"/>
                <w:bCs/>
                <w:sz w:val="20"/>
                <w:szCs w:val="20"/>
                <w:lang w:val="en-GB" w:eastAsia="en-US"/>
              </w:rPr>
              <w:t>Type of the Article</w:t>
            </w:r>
          </w:p>
        </w:tc>
        <w:tc>
          <w:tcPr>
            <w:tcW w:w="3814" w:type="pct"/>
          </w:tcPr>
          <w:p w14:paraId="50B1BCD3" w14:textId="77777777" w:rsidR="0018481A" w:rsidRPr="006948B9" w:rsidRDefault="00F8225A">
            <w:pPr>
              <w:pStyle w:val="NormalWeb"/>
              <w:spacing w:before="0" w:beforeAutospacing="0" w:after="0" w:afterAutospacing="0"/>
              <w:rPr>
                <w:rFonts w:ascii="Arial" w:hAnsi="Arial" w:cs="Arial"/>
                <w:b/>
                <w:sz w:val="20"/>
                <w:szCs w:val="20"/>
                <w:lang w:val="en-GB"/>
              </w:rPr>
            </w:pPr>
            <w:r w:rsidRPr="006948B9">
              <w:rPr>
                <w:rFonts w:ascii="Arial" w:hAnsi="Arial" w:cs="Arial"/>
                <w:b/>
                <w:sz w:val="20"/>
                <w:szCs w:val="20"/>
                <w:lang w:val="en-GB"/>
              </w:rPr>
              <w:t>REVIEW ARTICLE</w:t>
            </w:r>
          </w:p>
          <w:p w14:paraId="4DA5CE28" w14:textId="77777777" w:rsidR="0018481A" w:rsidRPr="006948B9" w:rsidRDefault="0018481A">
            <w:pPr>
              <w:pStyle w:val="NormalWeb"/>
              <w:spacing w:before="0" w:beforeAutospacing="0" w:after="0" w:afterAutospacing="0"/>
              <w:rPr>
                <w:rFonts w:ascii="Arial" w:hAnsi="Arial" w:cs="Arial"/>
                <w:b/>
                <w:sz w:val="20"/>
                <w:szCs w:val="20"/>
                <w:lang w:val="en-GB"/>
              </w:rPr>
            </w:pPr>
          </w:p>
        </w:tc>
      </w:tr>
    </w:tbl>
    <w:p w14:paraId="508A35B3" w14:textId="77777777" w:rsidR="0018481A" w:rsidRPr="006948B9" w:rsidRDefault="0018481A">
      <w:pPr>
        <w:pStyle w:val="BodyText"/>
        <w:rPr>
          <w:rFonts w:ascii="Arial" w:hAnsi="Arial" w:cs="Arial"/>
          <w:b/>
          <w:bCs/>
          <w:sz w:val="20"/>
          <w:szCs w:val="20"/>
          <w:u w:val="single"/>
          <w:lang w:val="en-GB"/>
        </w:rPr>
      </w:pPr>
    </w:p>
    <w:p w14:paraId="41105EEE" w14:textId="77777777" w:rsidR="0018481A" w:rsidRPr="006948B9" w:rsidRDefault="00F8225A">
      <w:pPr>
        <w:pStyle w:val="BodyText"/>
        <w:rPr>
          <w:rFonts w:ascii="Arial" w:hAnsi="Arial" w:cs="Arial"/>
          <w:b/>
          <w:sz w:val="20"/>
          <w:szCs w:val="20"/>
          <w:u w:val="single"/>
          <w:lang w:val="en-GB"/>
        </w:rPr>
      </w:pPr>
      <w:r w:rsidRPr="006948B9">
        <w:rPr>
          <w:rFonts w:ascii="Arial" w:hAnsi="Arial" w:cs="Arial"/>
          <w:b/>
          <w:sz w:val="20"/>
          <w:szCs w:val="20"/>
          <w:highlight w:val="yellow"/>
          <w:u w:val="single"/>
          <w:lang w:val="en-GB"/>
        </w:rPr>
        <w:t>PART 1 (Importance of the manuscript)</w:t>
      </w:r>
    </w:p>
    <w:p w14:paraId="2C16A6A1" w14:textId="77777777" w:rsidR="0018481A" w:rsidRPr="006948B9" w:rsidRDefault="0018481A">
      <w:pPr>
        <w:pStyle w:val="BodyText"/>
        <w:ind w:left="1440"/>
        <w:rPr>
          <w:rFonts w:ascii="Arial" w:hAnsi="Arial" w:cs="Arial"/>
          <w:bCs/>
          <w:sz w:val="20"/>
          <w:szCs w:val="20"/>
          <w:lang w:val="en-GB"/>
        </w:rPr>
      </w:pPr>
    </w:p>
    <w:p w14:paraId="7C0343FA" w14:textId="77777777" w:rsidR="0018481A" w:rsidRPr="006948B9" w:rsidRDefault="0018481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8481A" w:rsidRPr="006948B9" w14:paraId="2B707233" w14:textId="77777777">
        <w:trPr>
          <w:trHeight w:val="20"/>
          <w:jc w:val="center"/>
        </w:trPr>
        <w:tc>
          <w:tcPr>
            <w:tcW w:w="1789" w:type="pct"/>
            <w:noWrap/>
          </w:tcPr>
          <w:p w14:paraId="2453D7B1" w14:textId="77777777" w:rsidR="0018481A" w:rsidRPr="006948B9" w:rsidRDefault="0018481A">
            <w:pPr>
              <w:pStyle w:val="Heading2"/>
              <w:keepNext w:val="0"/>
              <w:jc w:val="left"/>
              <w:rPr>
                <w:rFonts w:ascii="Arial" w:hAnsi="Arial" w:cs="Arial"/>
                <w:lang w:val="en-GB" w:eastAsia="en-US"/>
              </w:rPr>
            </w:pPr>
          </w:p>
        </w:tc>
        <w:tc>
          <w:tcPr>
            <w:tcW w:w="1844" w:type="pct"/>
          </w:tcPr>
          <w:p w14:paraId="3F865D2B" w14:textId="77777777" w:rsidR="0018481A" w:rsidRPr="006948B9" w:rsidRDefault="00F8225A">
            <w:pPr>
              <w:pStyle w:val="Heading2"/>
              <w:keepNext w:val="0"/>
              <w:jc w:val="left"/>
              <w:rPr>
                <w:rFonts w:ascii="Arial" w:hAnsi="Arial" w:cs="Arial"/>
                <w:lang w:val="en-GB" w:eastAsia="en-US"/>
              </w:rPr>
            </w:pPr>
            <w:r w:rsidRPr="006948B9">
              <w:rPr>
                <w:rFonts w:ascii="Arial" w:hAnsi="Arial" w:cs="Arial"/>
                <w:lang w:val="en-GB" w:eastAsia="en-US"/>
              </w:rPr>
              <w:t>Comments of the Reviewers</w:t>
            </w:r>
          </w:p>
        </w:tc>
        <w:tc>
          <w:tcPr>
            <w:tcW w:w="1367" w:type="pct"/>
          </w:tcPr>
          <w:p w14:paraId="20B1197C" w14:textId="77777777" w:rsidR="0018481A" w:rsidRPr="006948B9" w:rsidRDefault="00F8225A">
            <w:pPr>
              <w:spacing w:after="160" w:line="259" w:lineRule="auto"/>
              <w:rPr>
                <w:rFonts w:ascii="Arial" w:eastAsia="Calibri" w:hAnsi="Arial" w:cs="Arial"/>
                <w:kern w:val="2"/>
                <w:sz w:val="20"/>
                <w:szCs w:val="20"/>
                <w:lang w:val="en-GB"/>
              </w:rPr>
            </w:pPr>
            <w:r w:rsidRPr="006948B9">
              <w:rPr>
                <w:rFonts w:ascii="Arial" w:eastAsia="Calibri" w:hAnsi="Arial" w:cs="Arial"/>
                <w:b/>
                <w:kern w:val="2"/>
                <w:sz w:val="20"/>
                <w:szCs w:val="20"/>
                <w:lang w:val="en-GB"/>
              </w:rPr>
              <w:t>Author’s Feedback</w:t>
            </w:r>
            <w:r w:rsidRPr="006948B9">
              <w:rPr>
                <w:rFonts w:ascii="Arial" w:eastAsia="Calibri" w:hAnsi="Arial" w:cs="Arial"/>
                <w:kern w:val="2"/>
                <w:sz w:val="20"/>
                <w:szCs w:val="20"/>
                <w:lang w:val="en-GB"/>
              </w:rPr>
              <w:t xml:space="preserve"> </w:t>
            </w:r>
          </w:p>
          <w:p w14:paraId="452B5BE0" w14:textId="77777777" w:rsidR="0018481A" w:rsidRPr="006948B9" w:rsidRDefault="0018481A">
            <w:pPr>
              <w:pStyle w:val="Heading2"/>
              <w:keepNext w:val="0"/>
              <w:jc w:val="left"/>
              <w:rPr>
                <w:rFonts w:ascii="Arial" w:hAnsi="Arial" w:cs="Arial"/>
                <w:b w:val="0"/>
                <w:lang w:val="en-GB" w:eastAsia="en-US"/>
              </w:rPr>
            </w:pPr>
          </w:p>
        </w:tc>
      </w:tr>
      <w:tr w:rsidR="0018481A" w:rsidRPr="006948B9" w14:paraId="73E186EE" w14:textId="77777777">
        <w:trPr>
          <w:trHeight w:val="20"/>
          <w:jc w:val="center"/>
        </w:trPr>
        <w:tc>
          <w:tcPr>
            <w:tcW w:w="1789" w:type="pct"/>
            <w:noWrap/>
          </w:tcPr>
          <w:p w14:paraId="13D9CF7E" w14:textId="77777777" w:rsidR="0018481A" w:rsidRPr="006948B9" w:rsidRDefault="00F8225A">
            <w:pPr>
              <w:rPr>
                <w:rFonts w:ascii="Arial" w:hAnsi="Arial" w:cs="Arial"/>
                <w:bCs/>
                <w:sz w:val="20"/>
                <w:szCs w:val="20"/>
                <w:lang w:val="en-GB"/>
              </w:rPr>
            </w:pPr>
            <w:r w:rsidRPr="006948B9">
              <w:rPr>
                <w:rFonts w:ascii="Arial" w:hAnsi="Arial" w:cs="Arial"/>
                <w:b/>
                <w:bCs/>
                <w:sz w:val="20"/>
                <w:szCs w:val="20"/>
                <w:lang w:val="en-GB"/>
              </w:rPr>
              <w:t>Please write a few sentences regarding the importance of this manuscript for the scientific community.</w:t>
            </w:r>
            <w:r w:rsidRPr="006948B9">
              <w:rPr>
                <w:rFonts w:ascii="Arial" w:hAnsi="Arial" w:cs="Arial"/>
                <w:bCs/>
                <w:sz w:val="20"/>
                <w:szCs w:val="20"/>
                <w:lang w:val="en-GB"/>
              </w:rPr>
              <w:t xml:space="preserve"> A minimum of 3-4 sentences may be required for this part.</w:t>
            </w:r>
          </w:p>
          <w:p w14:paraId="25F9DAC2" w14:textId="77777777" w:rsidR="0018481A" w:rsidRPr="006948B9" w:rsidRDefault="0018481A">
            <w:pPr>
              <w:rPr>
                <w:rFonts w:ascii="Arial" w:eastAsia="MS Mincho" w:hAnsi="Arial" w:cs="Arial"/>
                <w:bCs/>
                <w:sz w:val="20"/>
                <w:szCs w:val="20"/>
                <w:lang w:val="en-GB"/>
              </w:rPr>
            </w:pPr>
          </w:p>
        </w:tc>
        <w:tc>
          <w:tcPr>
            <w:tcW w:w="1844" w:type="pct"/>
          </w:tcPr>
          <w:p w14:paraId="7D4A10FA" w14:textId="64C53981" w:rsidR="0018481A" w:rsidRPr="006948B9" w:rsidRDefault="007E7445" w:rsidP="007E7445">
            <w:pPr>
              <w:pStyle w:val="ListParagraph"/>
              <w:ind w:left="0"/>
              <w:rPr>
                <w:rFonts w:ascii="Arial" w:hAnsi="Arial" w:cs="Arial"/>
                <w:b/>
                <w:bCs/>
                <w:sz w:val="20"/>
                <w:szCs w:val="20"/>
                <w:lang w:val="en-GB"/>
              </w:rPr>
            </w:pPr>
            <w:r w:rsidRPr="006948B9">
              <w:rPr>
                <w:rFonts w:ascii="Arial" w:hAnsi="Arial" w:cs="Arial"/>
                <w:b/>
                <w:bCs/>
                <w:sz w:val="20"/>
                <w:szCs w:val="20"/>
              </w:rPr>
              <w:t>This manuscript addresses a highly relevant and timely topic in the domain of geospatial information systems and public safety infrastructure, specifically the transition to Next Generation 9-1-1 (NG9-1-1). The study provides a comprehensive synthesis of technical standards, data quality challenges, and practical remediation strategies, with a particular focus on rural jurisdictions where implementation barriers are most critical. The inclusion of quantitative metrics (e.g., RMSE, completeness ratio, MSAG match rate) enhances its scientific rigor and practical applicability. Furthermore, the proposed four-phase framework contributes a structured and actionable approach that can support policymakers, GIS practitioners, and emergency service planners.</w:t>
            </w:r>
          </w:p>
        </w:tc>
        <w:tc>
          <w:tcPr>
            <w:tcW w:w="1367" w:type="pct"/>
          </w:tcPr>
          <w:p w14:paraId="1D7A321F" w14:textId="7103D79B" w:rsidR="0018481A" w:rsidRPr="006948B9" w:rsidRDefault="0018481A" w:rsidP="007E7445">
            <w:pPr>
              <w:pStyle w:val="Heading2"/>
              <w:keepNext w:val="0"/>
              <w:jc w:val="left"/>
              <w:rPr>
                <w:rFonts w:ascii="Arial" w:hAnsi="Arial" w:cs="Arial"/>
                <w:b w:val="0"/>
                <w:lang w:val="en-GB" w:eastAsia="en-US"/>
              </w:rPr>
            </w:pPr>
          </w:p>
        </w:tc>
      </w:tr>
    </w:tbl>
    <w:p w14:paraId="1E36BC64" w14:textId="77777777" w:rsidR="0018481A" w:rsidRPr="006948B9" w:rsidRDefault="0018481A">
      <w:pPr>
        <w:rPr>
          <w:rFonts w:ascii="Arial" w:hAnsi="Arial" w:cs="Arial"/>
          <w:sz w:val="20"/>
          <w:szCs w:val="20"/>
          <w:lang w:val="en-GB"/>
        </w:rPr>
      </w:pPr>
    </w:p>
    <w:p w14:paraId="34E60672" w14:textId="77777777" w:rsidR="0018481A" w:rsidRPr="006948B9" w:rsidRDefault="00F8225A">
      <w:pPr>
        <w:pStyle w:val="Heading2"/>
        <w:keepNext w:val="0"/>
        <w:jc w:val="left"/>
        <w:rPr>
          <w:rFonts w:ascii="Arial" w:hAnsi="Arial" w:cs="Arial"/>
          <w:u w:val="single"/>
          <w:lang w:val="en-GB" w:eastAsia="en-US"/>
        </w:rPr>
      </w:pPr>
      <w:r w:rsidRPr="006948B9">
        <w:rPr>
          <w:rFonts w:ascii="Arial" w:hAnsi="Arial" w:cs="Arial"/>
          <w:highlight w:val="yellow"/>
          <w:u w:val="single"/>
          <w:lang w:val="en-GB" w:eastAsia="en-US"/>
        </w:rPr>
        <w:t>PART 2.1 (Objective Publication)</w:t>
      </w:r>
    </w:p>
    <w:p w14:paraId="77920D24" w14:textId="77777777" w:rsidR="0018481A" w:rsidRPr="006948B9" w:rsidRDefault="0018481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8481A" w:rsidRPr="006948B9" w14:paraId="36611A25" w14:textId="77777777">
        <w:trPr>
          <w:trHeight w:val="20"/>
          <w:jc w:val="center"/>
        </w:trPr>
        <w:tc>
          <w:tcPr>
            <w:tcW w:w="5000" w:type="pct"/>
            <w:gridSpan w:val="3"/>
            <w:noWrap/>
          </w:tcPr>
          <w:p w14:paraId="390F1417" w14:textId="77777777" w:rsidR="0018481A" w:rsidRPr="006948B9" w:rsidRDefault="0018481A">
            <w:pPr>
              <w:rPr>
                <w:rFonts w:ascii="Arial" w:hAnsi="Arial" w:cs="Arial"/>
                <w:sz w:val="20"/>
                <w:szCs w:val="20"/>
                <w:lang w:val="en-GB"/>
              </w:rPr>
            </w:pPr>
          </w:p>
          <w:p w14:paraId="1282937F" w14:textId="77777777" w:rsidR="0018481A" w:rsidRPr="006948B9" w:rsidRDefault="0018481A">
            <w:pPr>
              <w:rPr>
                <w:rFonts w:ascii="Arial" w:hAnsi="Arial" w:cs="Arial"/>
                <w:sz w:val="20"/>
                <w:szCs w:val="20"/>
                <w:lang w:val="en-GB"/>
              </w:rPr>
            </w:pPr>
          </w:p>
        </w:tc>
      </w:tr>
      <w:tr w:rsidR="0018481A" w:rsidRPr="006948B9" w14:paraId="07AFAB41" w14:textId="77777777">
        <w:trPr>
          <w:trHeight w:val="20"/>
          <w:jc w:val="center"/>
        </w:trPr>
        <w:tc>
          <w:tcPr>
            <w:tcW w:w="1790" w:type="pct"/>
            <w:noWrap/>
          </w:tcPr>
          <w:p w14:paraId="4634E152" w14:textId="77777777" w:rsidR="0018481A" w:rsidRPr="006948B9" w:rsidRDefault="0018481A">
            <w:pPr>
              <w:pStyle w:val="Heading2"/>
              <w:keepNext w:val="0"/>
              <w:jc w:val="left"/>
              <w:rPr>
                <w:rFonts w:ascii="Arial" w:hAnsi="Arial" w:cs="Arial"/>
                <w:lang w:val="en-GB" w:eastAsia="en-US"/>
              </w:rPr>
            </w:pPr>
          </w:p>
        </w:tc>
        <w:tc>
          <w:tcPr>
            <w:tcW w:w="1843" w:type="pct"/>
          </w:tcPr>
          <w:p w14:paraId="75B4E57F" w14:textId="77777777" w:rsidR="0018481A" w:rsidRPr="006948B9" w:rsidRDefault="00F8225A">
            <w:pPr>
              <w:pStyle w:val="Heading2"/>
              <w:keepNext w:val="0"/>
              <w:jc w:val="left"/>
              <w:rPr>
                <w:rFonts w:ascii="Arial" w:hAnsi="Arial" w:cs="Arial"/>
                <w:lang w:val="en-GB" w:eastAsia="en-US"/>
              </w:rPr>
            </w:pPr>
            <w:r w:rsidRPr="006948B9">
              <w:rPr>
                <w:rFonts w:ascii="Arial" w:hAnsi="Arial" w:cs="Arial"/>
                <w:lang w:val="en-GB" w:eastAsia="en-US"/>
              </w:rPr>
              <w:t>Rating of the Reviewers</w:t>
            </w:r>
          </w:p>
        </w:tc>
        <w:tc>
          <w:tcPr>
            <w:tcW w:w="1367" w:type="pct"/>
          </w:tcPr>
          <w:p w14:paraId="37D529C1" w14:textId="77777777" w:rsidR="0018481A" w:rsidRPr="006948B9" w:rsidRDefault="00F8225A">
            <w:pPr>
              <w:spacing w:after="160" w:line="259" w:lineRule="auto"/>
              <w:rPr>
                <w:rFonts w:ascii="Arial" w:hAnsi="Arial" w:cs="Arial"/>
                <w:b/>
                <w:sz w:val="20"/>
                <w:szCs w:val="20"/>
                <w:lang w:val="en-GB"/>
              </w:rPr>
            </w:pPr>
            <w:r w:rsidRPr="006948B9">
              <w:rPr>
                <w:rFonts w:ascii="Arial" w:eastAsia="Calibri" w:hAnsi="Arial" w:cs="Arial"/>
                <w:b/>
                <w:kern w:val="2"/>
                <w:sz w:val="20"/>
                <w:szCs w:val="20"/>
                <w:lang w:val="en-GB"/>
              </w:rPr>
              <w:t>Author’s Feedback</w:t>
            </w:r>
            <w:r w:rsidRPr="006948B9">
              <w:rPr>
                <w:rFonts w:ascii="Arial" w:eastAsia="Calibri" w:hAnsi="Arial" w:cs="Arial"/>
                <w:kern w:val="2"/>
                <w:sz w:val="20"/>
                <w:szCs w:val="20"/>
                <w:lang w:val="en-GB"/>
              </w:rPr>
              <w:t xml:space="preserve"> </w:t>
            </w:r>
          </w:p>
        </w:tc>
      </w:tr>
      <w:tr w:rsidR="0018481A" w:rsidRPr="006948B9" w14:paraId="57444AE5" w14:textId="77777777">
        <w:trPr>
          <w:trHeight w:val="20"/>
          <w:jc w:val="center"/>
        </w:trPr>
        <w:tc>
          <w:tcPr>
            <w:tcW w:w="1790" w:type="pct"/>
            <w:noWrap/>
          </w:tcPr>
          <w:p w14:paraId="7949A3CB" w14:textId="77777777" w:rsidR="0018481A" w:rsidRPr="006948B9" w:rsidRDefault="00F8225A">
            <w:pPr>
              <w:rPr>
                <w:rFonts w:ascii="Arial" w:hAnsi="Arial" w:cs="Arial"/>
                <w:b/>
                <w:bCs/>
                <w:sz w:val="20"/>
                <w:szCs w:val="20"/>
                <w:lang w:val="en-GB"/>
              </w:rPr>
            </w:pPr>
            <w:r w:rsidRPr="006948B9">
              <w:rPr>
                <w:rFonts w:ascii="Arial" w:hAnsi="Arial" w:cs="Arial"/>
                <w:b/>
                <w:bCs/>
                <w:sz w:val="20"/>
                <w:szCs w:val="20"/>
                <w:lang w:val="en-GB"/>
              </w:rPr>
              <w:t xml:space="preserve">1. Is the title clear and appropriate for the paper? </w:t>
            </w:r>
          </w:p>
          <w:p w14:paraId="191D9204" w14:textId="77777777" w:rsidR="0018481A" w:rsidRPr="006948B9" w:rsidRDefault="00F8225A">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1E777341" w14:textId="77777777" w:rsidR="0018481A" w:rsidRPr="006948B9" w:rsidRDefault="00F8225A">
            <w:pPr>
              <w:rPr>
                <w:rFonts w:ascii="Arial" w:hAnsi="Arial" w:cs="Arial"/>
                <w:sz w:val="20"/>
                <w:szCs w:val="20"/>
                <w:u w:val="single"/>
                <w:lang w:val="en-GB"/>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6C5629" w14:textId="77777777" w:rsidR="0018481A" w:rsidRPr="006948B9" w:rsidRDefault="007E7445" w:rsidP="007E7445">
            <w:pPr>
              <w:ind w:left="360"/>
              <w:rPr>
                <w:rFonts w:ascii="Arial" w:hAnsi="Arial" w:cs="Arial"/>
                <w:b/>
                <w:bCs/>
                <w:sz w:val="20"/>
                <w:szCs w:val="20"/>
              </w:rPr>
            </w:pPr>
            <w:r w:rsidRPr="006948B9">
              <w:rPr>
                <w:rFonts w:ascii="Arial" w:hAnsi="Arial" w:cs="Arial"/>
                <w:b/>
                <w:bCs/>
                <w:sz w:val="20"/>
                <w:szCs w:val="20"/>
              </w:rPr>
              <w:t>5 (Excellent</w:t>
            </w:r>
          </w:p>
          <w:p w14:paraId="678D493F" w14:textId="5A324CC4" w:rsidR="003149C9" w:rsidRPr="006948B9" w:rsidRDefault="003149C9" w:rsidP="007E7445">
            <w:pPr>
              <w:ind w:left="360"/>
              <w:rPr>
                <w:rFonts w:ascii="Arial" w:hAnsi="Arial" w:cs="Arial"/>
                <w:b/>
                <w:bCs/>
                <w:sz w:val="20"/>
                <w:szCs w:val="20"/>
                <w:lang w:val="en-GB"/>
              </w:rPr>
            </w:pPr>
            <w:r w:rsidRPr="006948B9">
              <w:rPr>
                <w:rFonts w:ascii="Arial" w:hAnsi="Arial" w:cs="Arial"/>
                <w:sz w:val="20"/>
                <w:szCs w:val="20"/>
              </w:rPr>
              <w:t>The title is precise, descriptive, and accurately reflects the scope and contribution.</w:t>
            </w:r>
          </w:p>
        </w:tc>
        <w:tc>
          <w:tcPr>
            <w:tcW w:w="1367" w:type="pct"/>
          </w:tcPr>
          <w:p w14:paraId="323FDE6A" w14:textId="4E3656EE" w:rsidR="0018481A" w:rsidRPr="006948B9" w:rsidRDefault="0018481A" w:rsidP="007E7445">
            <w:pPr>
              <w:pStyle w:val="Heading2"/>
              <w:keepNext w:val="0"/>
              <w:jc w:val="left"/>
              <w:rPr>
                <w:rFonts w:ascii="Arial" w:hAnsi="Arial" w:cs="Arial"/>
                <w:b w:val="0"/>
                <w:lang w:val="en-GB" w:eastAsia="en-US"/>
              </w:rPr>
            </w:pPr>
          </w:p>
        </w:tc>
      </w:tr>
      <w:tr w:rsidR="007E7445" w:rsidRPr="006948B9" w14:paraId="49470297" w14:textId="77777777">
        <w:trPr>
          <w:trHeight w:val="20"/>
          <w:jc w:val="center"/>
        </w:trPr>
        <w:tc>
          <w:tcPr>
            <w:tcW w:w="1790" w:type="pct"/>
            <w:noWrap/>
          </w:tcPr>
          <w:p w14:paraId="71FA0A7B" w14:textId="77777777" w:rsidR="007E7445" w:rsidRPr="006948B9" w:rsidRDefault="007E7445" w:rsidP="007E7445">
            <w:pPr>
              <w:pStyle w:val="Heading2"/>
              <w:keepNext w:val="0"/>
              <w:jc w:val="left"/>
              <w:rPr>
                <w:rFonts w:ascii="Arial" w:hAnsi="Arial" w:cs="Arial"/>
                <w:lang w:val="en-GB" w:eastAsia="en-US"/>
              </w:rPr>
            </w:pPr>
            <w:r w:rsidRPr="006948B9">
              <w:rPr>
                <w:rFonts w:ascii="Arial" w:hAnsi="Arial" w:cs="Arial"/>
                <w:lang w:val="en-GB" w:eastAsia="en-US"/>
              </w:rPr>
              <w:t xml:space="preserve">2. Is the abstract of the article comprehensive? </w:t>
            </w:r>
          </w:p>
          <w:p w14:paraId="207101FA" w14:textId="77777777" w:rsidR="007E7445" w:rsidRPr="006948B9" w:rsidRDefault="007E7445" w:rsidP="007E7445">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2A659FE0" w14:textId="77777777" w:rsidR="007E7445" w:rsidRPr="006948B9" w:rsidRDefault="007E7445" w:rsidP="007E7445">
            <w:pPr>
              <w:rPr>
                <w:rFonts w:ascii="Arial" w:hAnsi="Arial" w:cs="Arial"/>
                <w:sz w:val="20"/>
                <w:szCs w:val="20"/>
                <w:lang w:val="en-GB"/>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6AEA7E" w14:textId="77777777" w:rsidR="007E7445" w:rsidRPr="006948B9" w:rsidRDefault="007E7445" w:rsidP="007E7445">
            <w:pPr>
              <w:ind w:left="360"/>
              <w:rPr>
                <w:rFonts w:ascii="Arial" w:hAnsi="Arial" w:cs="Arial"/>
                <w:b/>
                <w:bCs/>
                <w:sz w:val="20"/>
                <w:szCs w:val="20"/>
              </w:rPr>
            </w:pPr>
            <w:r w:rsidRPr="006948B9">
              <w:rPr>
                <w:rFonts w:ascii="Arial" w:hAnsi="Arial" w:cs="Arial"/>
                <w:b/>
                <w:bCs/>
                <w:sz w:val="20"/>
                <w:szCs w:val="20"/>
              </w:rPr>
              <w:t>5 (Excellent</w:t>
            </w:r>
          </w:p>
          <w:p w14:paraId="17B315DD" w14:textId="3BB2D4FE" w:rsidR="003149C9" w:rsidRPr="006948B9" w:rsidRDefault="003149C9" w:rsidP="007E7445">
            <w:pPr>
              <w:ind w:left="360"/>
              <w:rPr>
                <w:rFonts w:ascii="Arial" w:hAnsi="Arial" w:cs="Arial"/>
                <w:b/>
                <w:bCs/>
                <w:sz w:val="20"/>
                <w:szCs w:val="20"/>
                <w:lang w:val="en-GB"/>
              </w:rPr>
            </w:pPr>
            <w:r w:rsidRPr="006948B9">
              <w:rPr>
                <w:rFonts w:ascii="Arial" w:hAnsi="Arial" w:cs="Arial"/>
                <w:sz w:val="20"/>
                <w:szCs w:val="20"/>
              </w:rPr>
              <w:t>The abstract clearly summarizes objectives, methods, findings, and contributions.</w:t>
            </w:r>
          </w:p>
        </w:tc>
        <w:tc>
          <w:tcPr>
            <w:tcW w:w="1367" w:type="pct"/>
          </w:tcPr>
          <w:p w14:paraId="4C5A8FAF" w14:textId="17A368E9" w:rsidR="007E7445" w:rsidRPr="006948B9" w:rsidRDefault="007E7445" w:rsidP="007E7445">
            <w:pPr>
              <w:pStyle w:val="Heading2"/>
              <w:keepNext w:val="0"/>
              <w:jc w:val="left"/>
              <w:rPr>
                <w:rFonts w:ascii="Arial" w:hAnsi="Arial" w:cs="Arial"/>
                <w:b w:val="0"/>
                <w:lang w:val="en-GB" w:eastAsia="en-US"/>
              </w:rPr>
            </w:pPr>
          </w:p>
        </w:tc>
      </w:tr>
      <w:tr w:rsidR="007E7445" w:rsidRPr="006948B9" w14:paraId="50E880B8" w14:textId="77777777">
        <w:trPr>
          <w:trHeight w:val="20"/>
          <w:jc w:val="center"/>
        </w:trPr>
        <w:tc>
          <w:tcPr>
            <w:tcW w:w="1790" w:type="pct"/>
            <w:noWrap/>
          </w:tcPr>
          <w:p w14:paraId="443B48C6" w14:textId="77777777" w:rsidR="007E7445" w:rsidRPr="006948B9" w:rsidRDefault="007E7445" w:rsidP="007E7445">
            <w:pPr>
              <w:pStyle w:val="Heading2"/>
              <w:keepNext w:val="0"/>
              <w:jc w:val="left"/>
              <w:rPr>
                <w:rFonts w:ascii="Arial" w:hAnsi="Arial" w:cs="Arial"/>
                <w:lang w:val="en-GB"/>
              </w:rPr>
            </w:pPr>
            <w:r w:rsidRPr="006948B9">
              <w:rPr>
                <w:rFonts w:ascii="Arial" w:hAnsi="Arial" w:cs="Arial"/>
                <w:lang w:val="en-GB"/>
              </w:rPr>
              <w:t>3. Are the keywords appropriate and useful?</w:t>
            </w:r>
          </w:p>
          <w:p w14:paraId="3163BFAE" w14:textId="77777777" w:rsidR="007E7445" w:rsidRPr="006948B9" w:rsidRDefault="007E7445" w:rsidP="007E7445">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5ABD3154" w14:textId="77777777" w:rsidR="007E7445" w:rsidRPr="006948B9" w:rsidRDefault="007E7445" w:rsidP="007E7445">
            <w:pPr>
              <w:rPr>
                <w:rFonts w:ascii="Arial" w:hAnsi="Arial" w:cs="Arial"/>
                <w:sz w:val="20"/>
                <w:szCs w:val="20"/>
                <w:lang w:val="en-GB" w:eastAsia="x-none"/>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55B4AA" w14:textId="77777777" w:rsidR="007E7445" w:rsidRPr="006948B9" w:rsidRDefault="007E7445" w:rsidP="007E7445">
            <w:pPr>
              <w:ind w:left="360"/>
              <w:rPr>
                <w:rFonts w:ascii="Arial" w:hAnsi="Arial" w:cs="Arial"/>
                <w:b/>
                <w:bCs/>
                <w:sz w:val="20"/>
                <w:szCs w:val="20"/>
              </w:rPr>
            </w:pPr>
            <w:r w:rsidRPr="006948B9">
              <w:rPr>
                <w:rFonts w:ascii="Arial" w:hAnsi="Arial" w:cs="Arial"/>
                <w:b/>
                <w:bCs/>
                <w:sz w:val="20"/>
                <w:szCs w:val="20"/>
              </w:rPr>
              <w:t>5 (Excellent</w:t>
            </w:r>
          </w:p>
          <w:p w14:paraId="271A496C" w14:textId="43009FB2" w:rsidR="003149C9" w:rsidRPr="006948B9" w:rsidRDefault="003149C9" w:rsidP="007E7445">
            <w:pPr>
              <w:ind w:left="360"/>
              <w:rPr>
                <w:rFonts w:ascii="Arial" w:hAnsi="Arial" w:cs="Arial"/>
                <w:b/>
                <w:bCs/>
                <w:sz w:val="20"/>
                <w:szCs w:val="20"/>
                <w:lang w:val="en-GB"/>
              </w:rPr>
            </w:pPr>
            <w:r w:rsidRPr="006948B9">
              <w:rPr>
                <w:rFonts w:ascii="Arial" w:hAnsi="Arial" w:cs="Arial"/>
                <w:sz w:val="20"/>
                <w:szCs w:val="20"/>
              </w:rPr>
              <w:t>Keywords are relevant and aligned with the research domain.</w:t>
            </w:r>
          </w:p>
        </w:tc>
        <w:tc>
          <w:tcPr>
            <w:tcW w:w="1367" w:type="pct"/>
          </w:tcPr>
          <w:p w14:paraId="367F68E9" w14:textId="287766BB" w:rsidR="007E7445" w:rsidRPr="006948B9" w:rsidRDefault="007E7445" w:rsidP="007E7445">
            <w:pPr>
              <w:pStyle w:val="Heading2"/>
              <w:keepNext w:val="0"/>
              <w:jc w:val="left"/>
              <w:rPr>
                <w:rFonts w:ascii="Arial" w:hAnsi="Arial" w:cs="Arial"/>
                <w:b w:val="0"/>
                <w:lang w:val="en-GB" w:eastAsia="en-US"/>
              </w:rPr>
            </w:pPr>
          </w:p>
        </w:tc>
      </w:tr>
      <w:tr w:rsidR="003149C9" w:rsidRPr="006948B9" w14:paraId="13D0A48B" w14:textId="77777777">
        <w:trPr>
          <w:trHeight w:val="20"/>
          <w:jc w:val="center"/>
        </w:trPr>
        <w:tc>
          <w:tcPr>
            <w:tcW w:w="1790" w:type="pct"/>
            <w:noWrap/>
          </w:tcPr>
          <w:p w14:paraId="029EF707" w14:textId="77777777" w:rsidR="003149C9" w:rsidRPr="006948B9" w:rsidRDefault="003149C9" w:rsidP="003149C9">
            <w:pPr>
              <w:pStyle w:val="Heading2"/>
              <w:keepNext w:val="0"/>
              <w:jc w:val="left"/>
              <w:rPr>
                <w:rFonts w:ascii="Arial" w:hAnsi="Arial" w:cs="Arial"/>
                <w:lang w:val="en-GB"/>
              </w:rPr>
            </w:pPr>
            <w:r w:rsidRPr="006948B9">
              <w:rPr>
                <w:rFonts w:ascii="Arial" w:hAnsi="Arial" w:cs="Arial"/>
                <w:lang w:val="en-GB"/>
              </w:rPr>
              <w:t>4. Is the background information of the paper sufficient and well organized?</w:t>
            </w:r>
          </w:p>
          <w:p w14:paraId="27777567"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2CDFAA31" w14:textId="77777777" w:rsidR="003149C9" w:rsidRPr="006948B9" w:rsidRDefault="003149C9" w:rsidP="003149C9">
            <w:pPr>
              <w:rPr>
                <w:rFonts w:ascii="Arial" w:hAnsi="Arial" w:cs="Arial"/>
                <w:sz w:val="20"/>
                <w:szCs w:val="20"/>
                <w:lang w:val="en-GB" w:eastAsia="x-none"/>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E2914F" w14:textId="0EAA9A6E" w:rsidR="003149C9" w:rsidRPr="006948B9" w:rsidRDefault="003149C9" w:rsidP="003149C9">
            <w:pPr>
              <w:ind w:left="360"/>
              <w:rPr>
                <w:rFonts w:ascii="Arial" w:hAnsi="Arial" w:cs="Arial"/>
                <w:b/>
                <w:bCs/>
                <w:sz w:val="20"/>
                <w:szCs w:val="20"/>
              </w:rPr>
            </w:pPr>
            <w:r w:rsidRPr="006948B9">
              <w:rPr>
                <w:rFonts w:ascii="Arial" w:hAnsi="Arial" w:cs="Arial"/>
                <w:b/>
                <w:bCs/>
                <w:sz w:val="20"/>
                <w:szCs w:val="20"/>
              </w:rPr>
              <w:t>5 (Excellent</w:t>
            </w:r>
          </w:p>
          <w:p w14:paraId="41F32B7A" w14:textId="28D7C608" w:rsidR="003149C9" w:rsidRPr="006948B9" w:rsidRDefault="003149C9" w:rsidP="003149C9">
            <w:pPr>
              <w:ind w:left="360"/>
              <w:rPr>
                <w:rFonts w:ascii="Arial" w:hAnsi="Arial" w:cs="Arial"/>
                <w:b/>
                <w:bCs/>
                <w:sz w:val="20"/>
                <w:szCs w:val="20"/>
              </w:rPr>
            </w:pPr>
            <w:r w:rsidRPr="006948B9">
              <w:rPr>
                <w:rFonts w:ascii="Arial" w:hAnsi="Arial" w:cs="Arial"/>
                <w:sz w:val="20"/>
                <w:szCs w:val="20"/>
              </w:rPr>
              <w:t>Background is well-structured and logically introduces NG9-1-1 context.</w:t>
            </w:r>
          </w:p>
          <w:p w14:paraId="1B90E601" w14:textId="696EFCBB" w:rsidR="003149C9" w:rsidRPr="006948B9" w:rsidRDefault="003149C9" w:rsidP="003149C9">
            <w:pPr>
              <w:ind w:left="360"/>
              <w:rPr>
                <w:rFonts w:ascii="Arial" w:hAnsi="Arial" w:cs="Arial"/>
                <w:b/>
                <w:bCs/>
                <w:sz w:val="20"/>
                <w:szCs w:val="20"/>
                <w:lang w:val="en-GB"/>
              </w:rPr>
            </w:pPr>
          </w:p>
        </w:tc>
        <w:tc>
          <w:tcPr>
            <w:tcW w:w="1367" w:type="pct"/>
          </w:tcPr>
          <w:p w14:paraId="78B68F76" w14:textId="77777777" w:rsidR="003149C9" w:rsidRPr="006948B9" w:rsidRDefault="003149C9" w:rsidP="003149C9">
            <w:pPr>
              <w:pStyle w:val="Heading2"/>
              <w:keepNext w:val="0"/>
              <w:jc w:val="left"/>
              <w:rPr>
                <w:rFonts w:ascii="Arial" w:hAnsi="Arial" w:cs="Arial"/>
                <w:b w:val="0"/>
                <w:lang w:val="en-GB" w:eastAsia="en-US"/>
              </w:rPr>
            </w:pPr>
          </w:p>
          <w:p w14:paraId="20D483CA" w14:textId="1CFB88A9" w:rsidR="003149C9" w:rsidRPr="006948B9" w:rsidRDefault="003149C9" w:rsidP="003149C9">
            <w:pPr>
              <w:rPr>
                <w:rFonts w:ascii="Arial" w:hAnsi="Arial" w:cs="Arial"/>
                <w:sz w:val="20"/>
                <w:szCs w:val="20"/>
                <w:lang w:val="en-GB"/>
              </w:rPr>
            </w:pPr>
          </w:p>
        </w:tc>
      </w:tr>
      <w:tr w:rsidR="003149C9" w:rsidRPr="006948B9" w14:paraId="4FBEFF5C" w14:textId="77777777">
        <w:trPr>
          <w:trHeight w:val="20"/>
          <w:jc w:val="center"/>
        </w:trPr>
        <w:tc>
          <w:tcPr>
            <w:tcW w:w="1790" w:type="pct"/>
            <w:noWrap/>
          </w:tcPr>
          <w:p w14:paraId="464518E6" w14:textId="77777777" w:rsidR="003149C9" w:rsidRPr="006948B9" w:rsidRDefault="003149C9" w:rsidP="003149C9">
            <w:pPr>
              <w:pStyle w:val="Heading2"/>
              <w:keepNext w:val="0"/>
              <w:jc w:val="left"/>
              <w:rPr>
                <w:rFonts w:ascii="Arial" w:hAnsi="Arial" w:cs="Arial"/>
                <w:lang w:val="en-GB"/>
              </w:rPr>
            </w:pPr>
            <w:r w:rsidRPr="006948B9">
              <w:rPr>
                <w:rFonts w:ascii="Arial" w:hAnsi="Arial" w:cs="Arial"/>
                <w:lang w:val="en-GB"/>
              </w:rPr>
              <w:t>5. Are the objectives clearly stated?</w:t>
            </w:r>
          </w:p>
          <w:p w14:paraId="63D9166E"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1A3E62DD" w14:textId="77777777" w:rsidR="003149C9" w:rsidRPr="006948B9" w:rsidRDefault="003149C9" w:rsidP="003149C9">
            <w:pPr>
              <w:rPr>
                <w:rFonts w:ascii="Arial" w:hAnsi="Arial" w:cs="Arial"/>
                <w:sz w:val="20"/>
                <w:szCs w:val="20"/>
                <w:lang w:val="en-GB" w:eastAsia="x-none"/>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355FFD" w14:textId="77777777" w:rsidR="003149C9" w:rsidRPr="006948B9" w:rsidRDefault="003149C9" w:rsidP="003149C9">
            <w:pPr>
              <w:ind w:left="360"/>
              <w:rPr>
                <w:rFonts w:ascii="Arial" w:hAnsi="Arial" w:cs="Arial"/>
                <w:b/>
                <w:bCs/>
                <w:sz w:val="20"/>
                <w:szCs w:val="20"/>
              </w:rPr>
            </w:pPr>
            <w:r w:rsidRPr="006948B9">
              <w:rPr>
                <w:rFonts w:ascii="Arial" w:hAnsi="Arial" w:cs="Arial"/>
                <w:b/>
                <w:bCs/>
                <w:sz w:val="20"/>
                <w:szCs w:val="20"/>
              </w:rPr>
              <w:t>5 (Excellent</w:t>
            </w:r>
          </w:p>
          <w:p w14:paraId="66637726" w14:textId="3FB04C72" w:rsidR="003149C9" w:rsidRPr="006948B9" w:rsidRDefault="003149C9" w:rsidP="003149C9">
            <w:pPr>
              <w:ind w:left="360"/>
              <w:rPr>
                <w:rFonts w:ascii="Arial" w:hAnsi="Arial" w:cs="Arial"/>
                <w:b/>
                <w:bCs/>
                <w:sz w:val="20"/>
                <w:szCs w:val="20"/>
                <w:lang w:val="en-GB"/>
              </w:rPr>
            </w:pPr>
            <w:r w:rsidRPr="006948B9">
              <w:rPr>
                <w:rFonts w:ascii="Arial" w:hAnsi="Arial" w:cs="Arial"/>
                <w:sz w:val="20"/>
                <w:szCs w:val="20"/>
              </w:rPr>
              <w:t>Objectives are explicitly stated and consistently followed.</w:t>
            </w:r>
          </w:p>
        </w:tc>
        <w:tc>
          <w:tcPr>
            <w:tcW w:w="1367" w:type="pct"/>
          </w:tcPr>
          <w:p w14:paraId="10DED5DB" w14:textId="69292A65" w:rsidR="003149C9" w:rsidRPr="006948B9" w:rsidRDefault="003149C9" w:rsidP="003149C9">
            <w:pPr>
              <w:pStyle w:val="Heading2"/>
              <w:keepNext w:val="0"/>
              <w:jc w:val="left"/>
              <w:rPr>
                <w:rFonts w:ascii="Arial" w:hAnsi="Arial" w:cs="Arial"/>
                <w:b w:val="0"/>
                <w:lang w:val="en-GB" w:eastAsia="en-US"/>
              </w:rPr>
            </w:pPr>
          </w:p>
        </w:tc>
      </w:tr>
      <w:tr w:rsidR="003149C9" w:rsidRPr="006948B9" w14:paraId="43BDD389" w14:textId="77777777">
        <w:trPr>
          <w:trHeight w:val="20"/>
          <w:jc w:val="center"/>
        </w:trPr>
        <w:tc>
          <w:tcPr>
            <w:tcW w:w="1790" w:type="pct"/>
            <w:noWrap/>
          </w:tcPr>
          <w:p w14:paraId="6D574D3A" w14:textId="77777777" w:rsidR="003149C9" w:rsidRPr="006948B9" w:rsidRDefault="003149C9" w:rsidP="003149C9">
            <w:pPr>
              <w:pStyle w:val="Heading2"/>
              <w:keepNext w:val="0"/>
              <w:jc w:val="left"/>
              <w:rPr>
                <w:rFonts w:ascii="Arial" w:hAnsi="Arial" w:cs="Arial"/>
                <w:lang w:val="en-GB"/>
              </w:rPr>
            </w:pPr>
            <w:r w:rsidRPr="006948B9">
              <w:rPr>
                <w:rFonts w:ascii="Arial" w:hAnsi="Arial" w:cs="Arial"/>
                <w:lang w:val="en-GB"/>
              </w:rPr>
              <w:t>6. Is the literature review relevant?</w:t>
            </w:r>
          </w:p>
          <w:p w14:paraId="493A9DFC"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68CBA662" w14:textId="77777777" w:rsidR="003149C9" w:rsidRPr="006948B9" w:rsidRDefault="003149C9" w:rsidP="003149C9">
            <w:pPr>
              <w:rPr>
                <w:rFonts w:ascii="Arial" w:hAnsi="Arial" w:cs="Arial"/>
                <w:sz w:val="20"/>
                <w:szCs w:val="20"/>
                <w:lang w:val="en-GB" w:eastAsia="x-none"/>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09D546" w14:textId="77777777" w:rsidR="003149C9" w:rsidRPr="006948B9" w:rsidRDefault="003149C9" w:rsidP="003149C9">
            <w:pPr>
              <w:ind w:left="360"/>
              <w:rPr>
                <w:rFonts w:ascii="Arial" w:hAnsi="Arial" w:cs="Arial"/>
                <w:b/>
                <w:bCs/>
                <w:sz w:val="20"/>
                <w:szCs w:val="20"/>
              </w:rPr>
            </w:pPr>
            <w:r w:rsidRPr="006948B9">
              <w:rPr>
                <w:rFonts w:ascii="Arial" w:hAnsi="Arial" w:cs="Arial"/>
                <w:b/>
                <w:bCs/>
                <w:sz w:val="20"/>
                <w:szCs w:val="20"/>
              </w:rPr>
              <w:t>5 (Excellent</w:t>
            </w:r>
          </w:p>
          <w:p w14:paraId="67BAF5A2" w14:textId="7247C574" w:rsidR="003149C9" w:rsidRPr="006948B9" w:rsidRDefault="003149C9" w:rsidP="003149C9">
            <w:pPr>
              <w:ind w:left="360"/>
              <w:rPr>
                <w:rFonts w:ascii="Arial" w:hAnsi="Arial" w:cs="Arial"/>
                <w:b/>
                <w:bCs/>
                <w:sz w:val="20"/>
                <w:szCs w:val="20"/>
                <w:lang w:val="en-GB"/>
              </w:rPr>
            </w:pPr>
            <w:r w:rsidRPr="006948B9">
              <w:rPr>
                <w:rFonts w:ascii="Arial" w:hAnsi="Arial" w:cs="Arial"/>
                <w:sz w:val="20"/>
                <w:szCs w:val="20"/>
              </w:rPr>
              <w:t>Literature is highly relevant and well-integrated.</w:t>
            </w:r>
          </w:p>
        </w:tc>
        <w:tc>
          <w:tcPr>
            <w:tcW w:w="1367" w:type="pct"/>
          </w:tcPr>
          <w:p w14:paraId="0A6E479C" w14:textId="6C9D9A9F" w:rsidR="003149C9" w:rsidRPr="006948B9" w:rsidRDefault="003149C9" w:rsidP="003149C9">
            <w:pPr>
              <w:pStyle w:val="Heading2"/>
              <w:keepNext w:val="0"/>
              <w:jc w:val="left"/>
              <w:rPr>
                <w:rFonts w:ascii="Arial" w:hAnsi="Arial" w:cs="Arial"/>
                <w:b w:val="0"/>
                <w:lang w:val="en-GB" w:eastAsia="en-US"/>
              </w:rPr>
            </w:pPr>
          </w:p>
        </w:tc>
      </w:tr>
      <w:tr w:rsidR="003149C9" w:rsidRPr="006948B9" w14:paraId="3FDA5B04" w14:textId="77777777">
        <w:trPr>
          <w:trHeight w:val="20"/>
          <w:jc w:val="center"/>
        </w:trPr>
        <w:tc>
          <w:tcPr>
            <w:tcW w:w="1790" w:type="pct"/>
            <w:noWrap/>
          </w:tcPr>
          <w:p w14:paraId="6468FA85" w14:textId="77777777" w:rsidR="003149C9" w:rsidRPr="006948B9" w:rsidRDefault="003149C9" w:rsidP="003149C9">
            <w:pPr>
              <w:pStyle w:val="Heading2"/>
              <w:keepNext w:val="0"/>
              <w:jc w:val="left"/>
              <w:rPr>
                <w:rFonts w:ascii="Arial" w:hAnsi="Arial" w:cs="Arial"/>
                <w:lang w:val="en-GB"/>
              </w:rPr>
            </w:pPr>
            <w:r w:rsidRPr="006948B9">
              <w:rPr>
                <w:rFonts w:ascii="Arial" w:hAnsi="Arial" w:cs="Arial"/>
                <w:lang w:val="en-GB"/>
              </w:rPr>
              <w:t>7. Is the literature review recent?</w:t>
            </w:r>
          </w:p>
          <w:p w14:paraId="2A5FB2A9"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3455B7EA" w14:textId="77777777" w:rsidR="003149C9" w:rsidRPr="006948B9" w:rsidRDefault="003149C9" w:rsidP="003149C9">
            <w:pPr>
              <w:pStyle w:val="Heading2"/>
              <w:keepNext w:val="0"/>
              <w:jc w:val="left"/>
              <w:rPr>
                <w:rFonts w:ascii="Arial" w:hAnsi="Arial" w:cs="Arial"/>
                <w:lang w:val="en-GB"/>
              </w:rPr>
            </w:pPr>
            <w:r w:rsidRPr="006948B9">
              <w:rPr>
                <w:rFonts w:ascii="Arial" w:hAnsi="Arial" w:cs="Arial"/>
                <w:color w:val="404040"/>
                <w:shd w:val="clear" w:color="auto" w:fill="FFFFFF"/>
                <w:lang w:val="en-GB"/>
              </w:rPr>
              <w:t>5 = Excellent 4 = Good 3 = Satisfactory 2 = Needs Improvement 1 = Poor N/A = Not Applicable</w:t>
            </w:r>
          </w:p>
        </w:tc>
        <w:tc>
          <w:tcPr>
            <w:tcW w:w="1843" w:type="pct"/>
          </w:tcPr>
          <w:p w14:paraId="4909D894" w14:textId="77777777" w:rsidR="003149C9" w:rsidRPr="006948B9" w:rsidRDefault="003149C9" w:rsidP="003149C9">
            <w:pPr>
              <w:ind w:left="360"/>
              <w:rPr>
                <w:rFonts w:ascii="Arial" w:hAnsi="Arial" w:cs="Arial"/>
                <w:b/>
                <w:bCs/>
                <w:sz w:val="20"/>
                <w:szCs w:val="20"/>
              </w:rPr>
            </w:pPr>
            <w:r w:rsidRPr="006948B9">
              <w:rPr>
                <w:rFonts w:ascii="Arial" w:hAnsi="Arial" w:cs="Arial"/>
                <w:b/>
                <w:bCs/>
                <w:sz w:val="20"/>
                <w:szCs w:val="20"/>
              </w:rPr>
              <w:t>5 (Excellent</w:t>
            </w:r>
          </w:p>
          <w:p w14:paraId="577D6087" w14:textId="19C682E7" w:rsidR="003149C9" w:rsidRPr="006948B9" w:rsidRDefault="003149C9" w:rsidP="003149C9">
            <w:pPr>
              <w:ind w:left="360"/>
              <w:rPr>
                <w:rFonts w:ascii="Arial" w:hAnsi="Arial" w:cs="Arial"/>
                <w:b/>
                <w:bCs/>
                <w:sz w:val="20"/>
                <w:szCs w:val="20"/>
                <w:lang w:val="en-GB"/>
              </w:rPr>
            </w:pPr>
            <w:r w:rsidRPr="006948B9">
              <w:rPr>
                <w:rFonts w:ascii="Arial" w:hAnsi="Arial" w:cs="Arial"/>
                <w:sz w:val="20"/>
                <w:szCs w:val="20"/>
              </w:rPr>
              <w:t>Includes recent sources up to 2025.</w:t>
            </w:r>
          </w:p>
        </w:tc>
        <w:tc>
          <w:tcPr>
            <w:tcW w:w="1367" w:type="pct"/>
          </w:tcPr>
          <w:p w14:paraId="7FECF0AF" w14:textId="6C183097" w:rsidR="003149C9" w:rsidRPr="006948B9" w:rsidRDefault="003149C9" w:rsidP="003149C9">
            <w:pPr>
              <w:pStyle w:val="Heading2"/>
              <w:keepNext w:val="0"/>
              <w:jc w:val="left"/>
              <w:rPr>
                <w:rFonts w:ascii="Arial" w:hAnsi="Arial" w:cs="Arial"/>
                <w:b w:val="0"/>
                <w:lang w:val="en-GB" w:eastAsia="en-US"/>
              </w:rPr>
            </w:pPr>
          </w:p>
        </w:tc>
      </w:tr>
      <w:tr w:rsidR="003149C9" w:rsidRPr="006948B9" w14:paraId="4050B410" w14:textId="77777777" w:rsidTr="003149C9">
        <w:trPr>
          <w:trHeight w:val="1520"/>
          <w:jc w:val="center"/>
        </w:trPr>
        <w:tc>
          <w:tcPr>
            <w:tcW w:w="1790" w:type="pct"/>
            <w:noWrap/>
          </w:tcPr>
          <w:p w14:paraId="36E28298" w14:textId="77777777" w:rsidR="003149C9" w:rsidRPr="006948B9" w:rsidRDefault="003149C9" w:rsidP="003149C9">
            <w:pPr>
              <w:pStyle w:val="Heading2"/>
              <w:keepNext w:val="0"/>
              <w:jc w:val="left"/>
              <w:rPr>
                <w:rFonts w:ascii="Arial" w:hAnsi="Arial" w:cs="Arial"/>
                <w:lang w:val="en-GB"/>
              </w:rPr>
            </w:pPr>
            <w:r w:rsidRPr="006948B9">
              <w:rPr>
                <w:rFonts w:ascii="Arial" w:hAnsi="Arial" w:cs="Arial"/>
                <w:lang w:val="en-GB"/>
              </w:rPr>
              <w:t xml:space="preserve">8. Is the literature search methodology explained properly? </w:t>
            </w:r>
          </w:p>
          <w:p w14:paraId="2AB8C867"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0DECE054" w14:textId="77777777" w:rsidR="003149C9" w:rsidRPr="006948B9" w:rsidRDefault="003149C9" w:rsidP="003149C9">
            <w:pPr>
              <w:rPr>
                <w:rFonts w:ascii="Arial" w:hAnsi="Arial" w:cs="Arial"/>
                <w:sz w:val="20"/>
                <w:szCs w:val="20"/>
                <w:lang w:val="en-GB"/>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B984DB" w14:textId="77777777" w:rsidR="003149C9" w:rsidRPr="006948B9" w:rsidRDefault="003149C9" w:rsidP="003149C9">
            <w:pPr>
              <w:ind w:left="360"/>
              <w:rPr>
                <w:rFonts w:ascii="Arial" w:hAnsi="Arial" w:cs="Arial"/>
                <w:b/>
                <w:bCs/>
                <w:sz w:val="20"/>
                <w:szCs w:val="20"/>
              </w:rPr>
            </w:pPr>
            <w:r w:rsidRPr="006948B9">
              <w:rPr>
                <w:rFonts w:ascii="Arial" w:hAnsi="Arial" w:cs="Arial"/>
                <w:b/>
                <w:bCs/>
                <w:sz w:val="20"/>
                <w:szCs w:val="20"/>
              </w:rPr>
              <w:t>5 (Excellent</w:t>
            </w:r>
          </w:p>
          <w:p w14:paraId="53669FE0" w14:textId="6B2AA850" w:rsidR="003149C9" w:rsidRPr="006948B9" w:rsidRDefault="003149C9" w:rsidP="003149C9">
            <w:pPr>
              <w:ind w:left="360"/>
              <w:rPr>
                <w:rFonts w:ascii="Arial" w:hAnsi="Arial" w:cs="Arial"/>
                <w:b/>
                <w:bCs/>
                <w:sz w:val="20"/>
                <w:szCs w:val="20"/>
                <w:lang w:val="en-GB"/>
              </w:rPr>
            </w:pPr>
            <w:r w:rsidRPr="006948B9">
              <w:rPr>
                <w:rFonts w:ascii="Arial" w:hAnsi="Arial" w:cs="Arial"/>
                <w:sz w:val="20"/>
                <w:szCs w:val="20"/>
              </w:rPr>
              <w:t>Literature review methodology is clearly explained.</w:t>
            </w:r>
          </w:p>
        </w:tc>
        <w:tc>
          <w:tcPr>
            <w:tcW w:w="1367" w:type="pct"/>
          </w:tcPr>
          <w:p w14:paraId="23103868" w14:textId="28E00230" w:rsidR="003149C9" w:rsidRPr="006948B9" w:rsidRDefault="003149C9" w:rsidP="003149C9">
            <w:pPr>
              <w:pStyle w:val="Heading2"/>
              <w:keepNext w:val="0"/>
              <w:jc w:val="left"/>
              <w:rPr>
                <w:rFonts w:ascii="Arial" w:hAnsi="Arial" w:cs="Arial"/>
                <w:b w:val="0"/>
                <w:lang w:val="en-GB" w:eastAsia="en-US"/>
              </w:rPr>
            </w:pPr>
          </w:p>
        </w:tc>
      </w:tr>
      <w:tr w:rsidR="003149C9" w:rsidRPr="006948B9" w14:paraId="035ACE77" w14:textId="77777777">
        <w:trPr>
          <w:trHeight w:val="20"/>
          <w:jc w:val="center"/>
        </w:trPr>
        <w:tc>
          <w:tcPr>
            <w:tcW w:w="1790" w:type="pct"/>
            <w:noWrap/>
          </w:tcPr>
          <w:p w14:paraId="7318B22F" w14:textId="77777777" w:rsidR="003149C9" w:rsidRPr="006948B9" w:rsidRDefault="003149C9" w:rsidP="003149C9">
            <w:pPr>
              <w:pStyle w:val="Heading2"/>
              <w:keepNext w:val="0"/>
              <w:jc w:val="left"/>
              <w:rPr>
                <w:rFonts w:ascii="Arial" w:hAnsi="Arial" w:cs="Arial"/>
                <w:lang w:val="en-GB"/>
              </w:rPr>
            </w:pPr>
            <w:r w:rsidRPr="006948B9">
              <w:rPr>
                <w:rFonts w:ascii="Arial" w:hAnsi="Arial" w:cs="Arial"/>
                <w:lang w:val="en-GB"/>
              </w:rPr>
              <w:t>9. Is the Critical analysis of literature done?</w:t>
            </w:r>
          </w:p>
          <w:p w14:paraId="1578B641"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52F494C8" w14:textId="77777777" w:rsidR="003149C9" w:rsidRPr="006948B9" w:rsidRDefault="003149C9" w:rsidP="003149C9">
            <w:pPr>
              <w:rPr>
                <w:rFonts w:ascii="Arial" w:hAnsi="Arial" w:cs="Arial"/>
                <w:sz w:val="20"/>
                <w:szCs w:val="20"/>
                <w:lang w:val="en-GB" w:eastAsia="x-none"/>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91B320" w14:textId="77777777" w:rsidR="003149C9" w:rsidRPr="006948B9" w:rsidRDefault="003149C9" w:rsidP="003149C9">
            <w:pPr>
              <w:ind w:left="360"/>
              <w:rPr>
                <w:rFonts w:ascii="Arial" w:hAnsi="Arial" w:cs="Arial"/>
                <w:b/>
                <w:bCs/>
                <w:sz w:val="20"/>
                <w:szCs w:val="20"/>
              </w:rPr>
            </w:pPr>
            <w:r w:rsidRPr="006948B9">
              <w:rPr>
                <w:rFonts w:ascii="Arial" w:hAnsi="Arial" w:cs="Arial"/>
                <w:b/>
                <w:bCs/>
                <w:sz w:val="20"/>
                <w:szCs w:val="20"/>
              </w:rPr>
              <w:t>5 (Excellent</w:t>
            </w:r>
          </w:p>
          <w:p w14:paraId="0BFCAD34" w14:textId="4E91D48D" w:rsidR="003149C9" w:rsidRPr="006948B9" w:rsidRDefault="003149C9" w:rsidP="003149C9">
            <w:pPr>
              <w:ind w:left="360"/>
              <w:rPr>
                <w:rFonts w:ascii="Arial" w:hAnsi="Arial" w:cs="Arial"/>
                <w:b/>
                <w:bCs/>
                <w:sz w:val="20"/>
                <w:szCs w:val="20"/>
                <w:lang w:val="en-GB"/>
              </w:rPr>
            </w:pPr>
            <w:r w:rsidRPr="006948B9">
              <w:rPr>
                <w:rFonts w:ascii="Arial" w:hAnsi="Arial" w:cs="Arial"/>
                <w:sz w:val="20"/>
                <w:szCs w:val="20"/>
              </w:rPr>
              <w:t>Strong synthesis and critical discussion across studies.</w:t>
            </w:r>
          </w:p>
        </w:tc>
        <w:tc>
          <w:tcPr>
            <w:tcW w:w="1367" w:type="pct"/>
          </w:tcPr>
          <w:p w14:paraId="778D509F" w14:textId="71297B10" w:rsidR="003149C9" w:rsidRPr="006948B9" w:rsidRDefault="003149C9" w:rsidP="003149C9">
            <w:pPr>
              <w:pStyle w:val="Heading2"/>
              <w:keepNext w:val="0"/>
              <w:jc w:val="left"/>
              <w:rPr>
                <w:rFonts w:ascii="Arial" w:hAnsi="Arial" w:cs="Arial"/>
                <w:b w:val="0"/>
                <w:lang w:val="en-GB" w:eastAsia="en-US"/>
              </w:rPr>
            </w:pPr>
          </w:p>
        </w:tc>
      </w:tr>
      <w:tr w:rsidR="003149C9" w:rsidRPr="006948B9" w14:paraId="1FFB8F0A" w14:textId="77777777">
        <w:trPr>
          <w:trHeight w:val="20"/>
          <w:jc w:val="center"/>
        </w:trPr>
        <w:tc>
          <w:tcPr>
            <w:tcW w:w="1790" w:type="pct"/>
            <w:noWrap/>
          </w:tcPr>
          <w:p w14:paraId="4DAF5185" w14:textId="77777777" w:rsidR="003149C9" w:rsidRPr="006948B9" w:rsidRDefault="003149C9" w:rsidP="003149C9">
            <w:pPr>
              <w:rPr>
                <w:rFonts w:ascii="Arial" w:hAnsi="Arial" w:cs="Arial"/>
                <w:b/>
                <w:sz w:val="20"/>
                <w:szCs w:val="20"/>
                <w:lang w:val="en-GB"/>
              </w:rPr>
            </w:pPr>
            <w:r w:rsidRPr="006948B9">
              <w:rPr>
                <w:rFonts w:ascii="Arial" w:hAnsi="Arial" w:cs="Arial"/>
                <w:b/>
                <w:sz w:val="20"/>
                <w:szCs w:val="20"/>
                <w:lang w:val="en-GB"/>
              </w:rPr>
              <w:t xml:space="preserve">10. Is </w:t>
            </w:r>
            <w:r w:rsidRPr="006948B9">
              <w:rPr>
                <w:rFonts w:ascii="Arial" w:hAnsi="Arial" w:cs="Arial"/>
                <w:sz w:val="20"/>
                <w:szCs w:val="20"/>
                <w:lang w:val="en-GB"/>
              </w:rPr>
              <w:t xml:space="preserve">Identification of research gaps/future directions done </w:t>
            </w:r>
            <w:r w:rsidRPr="006948B9">
              <w:rPr>
                <w:rFonts w:ascii="Arial" w:hAnsi="Arial" w:cs="Arial"/>
                <w:b/>
                <w:sz w:val="20"/>
                <w:szCs w:val="20"/>
                <w:lang w:val="en-GB"/>
              </w:rPr>
              <w:t>?</w:t>
            </w:r>
          </w:p>
          <w:p w14:paraId="59D72E30"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2F13BD3B" w14:textId="77777777" w:rsidR="003149C9" w:rsidRPr="006948B9" w:rsidRDefault="003149C9" w:rsidP="003149C9">
            <w:pPr>
              <w:rPr>
                <w:rFonts w:ascii="Arial" w:hAnsi="Arial" w:cs="Arial"/>
                <w:sz w:val="20"/>
                <w:szCs w:val="20"/>
                <w:lang w:val="en-GB"/>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6942A4" w14:textId="77777777" w:rsidR="003149C9" w:rsidRPr="006948B9" w:rsidRDefault="003149C9" w:rsidP="003149C9">
            <w:pPr>
              <w:pStyle w:val="ListParagraph"/>
              <w:ind w:left="0"/>
              <w:rPr>
                <w:rFonts w:ascii="Arial" w:hAnsi="Arial" w:cs="Arial"/>
                <w:b/>
                <w:bCs/>
                <w:sz w:val="20"/>
                <w:szCs w:val="20"/>
              </w:rPr>
            </w:pPr>
            <w:r w:rsidRPr="006948B9">
              <w:rPr>
                <w:rFonts w:ascii="Arial" w:hAnsi="Arial" w:cs="Arial"/>
                <w:b/>
                <w:bCs/>
                <w:sz w:val="20"/>
                <w:szCs w:val="20"/>
              </w:rPr>
              <w:t>5 (Excellent</w:t>
            </w:r>
          </w:p>
          <w:p w14:paraId="234F5973" w14:textId="572E804B" w:rsidR="003149C9" w:rsidRPr="006948B9" w:rsidRDefault="003149C9" w:rsidP="003149C9">
            <w:pPr>
              <w:pStyle w:val="ListParagraph"/>
              <w:ind w:left="0"/>
              <w:rPr>
                <w:rFonts w:ascii="Arial" w:hAnsi="Arial" w:cs="Arial"/>
                <w:bCs/>
                <w:sz w:val="20"/>
                <w:szCs w:val="20"/>
                <w:lang w:val="en-GB"/>
              </w:rPr>
            </w:pPr>
            <w:r w:rsidRPr="006948B9">
              <w:rPr>
                <w:rFonts w:ascii="Arial" w:hAnsi="Arial" w:cs="Arial"/>
                <w:sz w:val="20"/>
                <w:szCs w:val="20"/>
              </w:rPr>
              <w:t>Gaps are clearly identified, especially for rural GIS capacity.</w:t>
            </w:r>
          </w:p>
        </w:tc>
        <w:tc>
          <w:tcPr>
            <w:tcW w:w="1367" w:type="pct"/>
          </w:tcPr>
          <w:p w14:paraId="36276286" w14:textId="3C5D9AA5" w:rsidR="003149C9" w:rsidRPr="006948B9" w:rsidRDefault="003149C9" w:rsidP="003149C9">
            <w:pPr>
              <w:pStyle w:val="Heading2"/>
              <w:keepNext w:val="0"/>
              <w:jc w:val="left"/>
              <w:rPr>
                <w:rFonts w:ascii="Arial" w:hAnsi="Arial" w:cs="Arial"/>
                <w:b w:val="0"/>
                <w:lang w:val="en-GB" w:eastAsia="en-US"/>
              </w:rPr>
            </w:pPr>
          </w:p>
        </w:tc>
      </w:tr>
      <w:tr w:rsidR="003149C9" w:rsidRPr="006948B9" w14:paraId="6775BABF" w14:textId="77777777">
        <w:trPr>
          <w:trHeight w:val="20"/>
          <w:jc w:val="center"/>
        </w:trPr>
        <w:tc>
          <w:tcPr>
            <w:tcW w:w="1790" w:type="pct"/>
            <w:noWrap/>
          </w:tcPr>
          <w:p w14:paraId="10AB3CBD" w14:textId="77777777" w:rsidR="003149C9" w:rsidRPr="006948B9" w:rsidRDefault="003149C9" w:rsidP="003149C9">
            <w:pPr>
              <w:rPr>
                <w:rFonts w:ascii="Arial" w:hAnsi="Arial" w:cs="Arial"/>
                <w:b/>
                <w:sz w:val="20"/>
                <w:szCs w:val="20"/>
                <w:lang w:val="en-GB"/>
              </w:rPr>
            </w:pPr>
            <w:r w:rsidRPr="006948B9">
              <w:rPr>
                <w:rFonts w:ascii="Arial" w:hAnsi="Arial" w:cs="Arial"/>
                <w:b/>
                <w:sz w:val="20"/>
                <w:szCs w:val="20"/>
                <w:lang w:val="en-GB"/>
              </w:rPr>
              <w:t>11. Are the conclusions logically arrived?</w:t>
            </w:r>
          </w:p>
          <w:p w14:paraId="1445EACA"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594D0FD6" w14:textId="77777777" w:rsidR="003149C9" w:rsidRPr="006948B9" w:rsidRDefault="003149C9" w:rsidP="003149C9">
            <w:pPr>
              <w:rPr>
                <w:rFonts w:ascii="Arial" w:hAnsi="Arial" w:cs="Arial"/>
                <w:sz w:val="20"/>
                <w:szCs w:val="20"/>
                <w:lang w:val="en-GB"/>
              </w:rPr>
            </w:pPr>
            <w:r w:rsidRPr="006948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68544A" w14:textId="77777777" w:rsidR="003149C9" w:rsidRPr="006948B9" w:rsidRDefault="003149C9" w:rsidP="003149C9">
            <w:pPr>
              <w:pStyle w:val="ListParagraph"/>
              <w:ind w:left="0"/>
              <w:rPr>
                <w:rFonts w:ascii="Arial" w:hAnsi="Arial" w:cs="Arial"/>
                <w:b/>
                <w:bCs/>
                <w:sz w:val="20"/>
                <w:szCs w:val="20"/>
              </w:rPr>
            </w:pPr>
            <w:r w:rsidRPr="006948B9">
              <w:rPr>
                <w:rFonts w:ascii="Arial" w:hAnsi="Arial" w:cs="Arial"/>
                <w:b/>
                <w:bCs/>
                <w:sz w:val="20"/>
                <w:szCs w:val="20"/>
              </w:rPr>
              <w:t>5 (Excellent</w:t>
            </w:r>
          </w:p>
          <w:p w14:paraId="7C657761" w14:textId="65768055" w:rsidR="003149C9" w:rsidRPr="006948B9" w:rsidRDefault="003149C9" w:rsidP="003149C9">
            <w:pPr>
              <w:pStyle w:val="ListParagraph"/>
              <w:ind w:left="0"/>
              <w:rPr>
                <w:rFonts w:ascii="Arial" w:hAnsi="Arial" w:cs="Arial"/>
                <w:bCs/>
                <w:sz w:val="20"/>
                <w:szCs w:val="20"/>
                <w:lang w:val="en-GB"/>
              </w:rPr>
            </w:pPr>
            <w:r w:rsidRPr="006948B9">
              <w:rPr>
                <w:rFonts w:ascii="Arial" w:hAnsi="Arial" w:cs="Arial"/>
                <w:sz w:val="20"/>
                <w:szCs w:val="20"/>
              </w:rPr>
              <w:t>Conclusions logically follow from analysis.</w:t>
            </w:r>
          </w:p>
        </w:tc>
        <w:tc>
          <w:tcPr>
            <w:tcW w:w="1367" w:type="pct"/>
          </w:tcPr>
          <w:p w14:paraId="5BA1C0FE" w14:textId="6FD65557" w:rsidR="003149C9" w:rsidRPr="006948B9" w:rsidRDefault="003149C9" w:rsidP="003149C9">
            <w:pPr>
              <w:pStyle w:val="Heading2"/>
              <w:keepNext w:val="0"/>
              <w:jc w:val="left"/>
              <w:rPr>
                <w:rFonts w:ascii="Arial" w:hAnsi="Arial" w:cs="Arial"/>
                <w:b w:val="0"/>
                <w:lang w:val="en-GB" w:eastAsia="en-US"/>
              </w:rPr>
            </w:pPr>
          </w:p>
        </w:tc>
      </w:tr>
      <w:tr w:rsidR="003149C9" w:rsidRPr="006948B9" w14:paraId="1997D75F" w14:textId="77777777">
        <w:trPr>
          <w:trHeight w:val="20"/>
          <w:jc w:val="center"/>
        </w:trPr>
        <w:tc>
          <w:tcPr>
            <w:tcW w:w="1790" w:type="pct"/>
            <w:noWrap/>
          </w:tcPr>
          <w:p w14:paraId="2A8A0F80" w14:textId="77777777" w:rsidR="003149C9" w:rsidRPr="006948B9" w:rsidRDefault="003149C9" w:rsidP="003149C9">
            <w:pPr>
              <w:rPr>
                <w:rFonts w:ascii="Arial" w:hAnsi="Arial" w:cs="Arial"/>
                <w:b/>
                <w:sz w:val="20"/>
                <w:szCs w:val="20"/>
                <w:lang w:val="en-GB"/>
              </w:rPr>
            </w:pPr>
            <w:r w:rsidRPr="006948B9">
              <w:rPr>
                <w:rFonts w:ascii="Arial" w:hAnsi="Arial" w:cs="Arial"/>
                <w:b/>
                <w:sz w:val="20"/>
                <w:szCs w:val="20"/>
                <w:lang w:val="en-GB"/>
              </w:rPr>
              <w:t>12. Are the limitations of the paper discussed?</w:t>
            </w:r>
          </w:p>
          <w:p w14:paraId="0D815A60"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3674C32E" w14:textId="77777777" w:rsidR="003149C9" w:rsidRPr="006948B9" w:rsidRDefault="003149C9" w:rsidP="003149C9">
            <w:pPr>
              <w:rPr>
                <w:rFonts w:ascii="Arial" w:hAnsi="Arial" w:cs="Arial"/>
                <w:sz w:val="20"/>
                <w:szCs w:val="20"/>
                <w:lang w:val="en-GB"/>
              </w:rPr>
            </w:pPr>
            <w:r w:rsidRPr="006948B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AFAD850" w14:textId="77777777" w:rsidR="003149C9" w:rsidRPr="006948B9" w:rsidRDefault="003149C9" w:rsidP="003149C9">
            <w:pPr>
              <w:pStyle w:val="ListParagraph"/>
              <w:ind w:left="0"/>
              <w:rPr>
                <w:rFonts w:ascii="Arial" w:hAnsi="Arial" w:cs="Arial"/>
                <w:b/>
                <w:bCs/>
                <w:sz w:val="20"/>
                <w:szCs w:val="20"/>
              </w:rPr>
            </w:pPr>
            <w:r w:rsidRPr="006948B9">
              <w:rPr>
                <w:rFonts w:ascii="Arial" w:hAnsi="Arial" w:cs="Arial"/>
                <w:b/>
                <w:bCs/>
                <w:sz w:val="20"/>
                <w:szCs w:val="20"/>
              </w:rPr>
              <w:lastRenderedPageBreak/>
              <w:t>4 (Good)</w:t>
            </w:r>
          </w:p>
          <w:p w14:paraId="38709F4B" w14:textId="05B9DB40" w:rsidR="003149C9" w:rsidRPr="006948B9" w:rsidRDefault="003149C9" w:rsidP="003149C9">
            <w:pPr>
              <w:pStyle w:val="ListParagraph"/>
              <w:ind w:left="0"/>
              <w:rPr>
                <w:rFonts w:ascii="Arial" w:hAnsi="Arial" w:cs="Arial"/>
                <w:bCs/>
                <w:sz w:val="20"/>
                <w:szCs w:val="20"/>
                <w:lang w:val="en-GB"/>
              </w:rPr>
            </w:pPr>
            <w:r w:rsidRPr="006948B9">
              <w:rPr>
                <w:rFonts w:ascii="Arial" w:hAnsi="Arial" w:cs="Arial"/>
                <w:sz w:val="20"/>
                <w:szCs w:val="20"/>
              </w:rPr>
              <w:t xml:space="preserve"> Limitations are discussed, though could be expanded </w:t>
            </w:r>
            <w:r w:rsidRPr="006948B9">
              <w:rPr>
                <w:rFonts w:ascii="Arial" w:hAnsi="Arial" w:cs="Arial"/>
                <w:sz w:val="20"/>
                <w:szCs w:val="20"/>
              </w:rPr>
              <w:lastRenderedPageBreak/>
              <w:t>slightly.</w:t>
            </w:r>
          </w:p>
        </w:tc>
        <w:tc>
          <w:tcPr>
            <w:tcW w:w="1367"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149C9" w:rsidRPr="006948B9" w14:paraId="418B5990" w14:textId="77777777">
              <w:trPr>
                <w:tblCellSpacing w:w="15" w:type="dxa"/>
              </w:trPr>
              <w:tc>
                <w:tcPr>
                  <w:tcW w:w="36" w:type="dxa"/>
                  <w:vAlign w:val="center"/>
                  <w:hideMark/>
                </w:tcPr>
                <w:p w14:paraId="0B89D3B4" w14:textId="77777777" w:rsidR="003149C9" w:rsidRPr="006948B9" w:rsidRDefault="003149C9" w:rsidP="003149C9">
                  <w:pPr>
                    <w:pStyle w:val="Heading2"/>
                    <w:rPr>
                      <w:rFonts w:ascii="Arial" w:hAnsi="Arial" w:cs="Arial"/>
                      <w:lang w:val="en-US"/>
                    </w:rPr>
                  </w:pPr>
                </w:p>
              </w:tc>
            </w:tr>
          </w:tbl>
          <w:p w14:paraId="19F7B37F" w14:textId="77777777" w:rsidR="003149C9" w:rsidRPr="006948B9" w:rsidRDefault="003149C9" w:rsidP="003149C9">
            <w:pPr>
              <w:pStyle w:val="Heading2"/>
              <w:rPr>
                <w:rFonts w:ascii="Arial" w:hAnsi="Arial" w:cs="Arial"/>
                <w:vanish/>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016"/>
            </w:tblGrid>
            <w:tr w:rsidR="003149C9" w:rsidRPr="006948B9" w14:paraId="7A0D1E58" w14:textId="77777777">
              <w:trPr>
                <w:tblCellSpacing w:w="15" w:type="dxa"/>
              </w:trPr>
              <w:tc>
                <w:tcPr>
                  <w:tcW w:w="5956" w:type="dxa"/>
                  <w:vAlign w:val="center"/>
                  <w:hideMark/>
                </w:tcPr>
                <w:p w14:paraId="4EADBBDE" w14:textId="01AAE7EF" w:rsidR="003149C9" w:rsidRPr="006948B9" w:rsidRDefault="003149C9" w:rsidP="003149C9">
                  <w:pPr>
                    <w:pStyle w:val="Heading2"/>
                    <w:rPr>
                      <w:rFonts w:ascii="Arial" w:hAnsi="Arial" w:cs="Arial"/>
                      <w:lang w:val="en-US"/>
                    </w:rPr>
                  </w:pPr>
                </w:p>
              </w:tc>
            </w:tr>
          </w:tbl>
          <w:p w14:paraId="539BC315" w14:textId="77777777" w:rsidR="003149C9" w:rsidRPr="006948B9" w:rsidRDefault="003149C9" w:rsidP="003149C9">
            <w:pPr>
              <w:pStyle w:val="Heading2"/>
              <w:keepNext w:val="0"/>
              <w:jc w:val="left"/>
              <w:rPr>
                <w:rFonts w:ascii="Arial" w:hAnsi="Arial" w:cs="Arial"/>
                <w:b w:val="0"/>
                <w:lang w:val="en-US" w:eastAsia="en-US"/>
              </w:rPr>
            </w:pPr>
          </w:p>
        </w:tc>
      </w:tr>
      <w:tr w:rsidR="003149C9" w:rsidRPr="006948B9" w14:paraId="516337FE" w14:textId="77777777">
        <w:trPr>
          <w:trHeight w:val="20"/>
          <w:jc w:val="center"/>
        </w:trPr>
        <w:tc>
          <w:tcPr>
            <w:tcW w:w="1790" w:type="pct"/>
            <w:noWrap/>
          </w:tcPr>
          <w:p w14:paraId="712E09B6" w14:textId="77777777" w:rsidR="003149C9" w:rsidRPr="006948B9" w:rsidRDefault="003149C9" w:rsidP="003149C9">
            <w:pPr>
              <w:rPr>
                <w:rFonts w:ascii="Arial" w:hAnsi="Arial" w:cs="Arial"/>
                <w:b/>
                <w:sz w:val="20"/>
                <w:szCs w:val="20"/>
                <w:lang w:val="en-GB"/>
              </w:rPr>
            </w:pPr>
            <w:r w:rsidRPr="006948B9">
              <w:rPr>
                <w:rFonts w:ascii="Arial" w:hAnsi="Arial" w:cs="Arial"/>
                <w:b/>
                <w:sz w:val="20"/>
                <w:szCs w:val="20"/>
                <w:lang w:val="en-GB"/>
              </w:rPr>
              <w:t xml:space="preserve">13. What is the </w:t>
            </w:r>
            <w:r w:rsidRPr="006948B9">
              <w:rPr>
                <w:rFonts w:ascii="Arial" w:hAnsi="Arial" w:cs="Arial"/>
                <w:sz w:val="20"/>
                <w:szCs w:val="20"/>
                <w:lang w:val="en-GB"/>
              </w:rPr>
              <w:t>Quality of references (i.e. from peer reviewed authentic sources)</w:t>
            </w:r>
          </w:p>
          <w:p w14:paraId="0E377FC9"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022DEE75"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5 = Excellent 4 = Good 3 = Satisfactory 2 = Needs Improvement 1 = Poor </w:t>
            </w:r>
          </w:p>
          <w:p w14:paraId="3721A6F7" w14:textId="77777777" w:rsidR="003149C9" w:rsidRPr="006948B9" w:rsidRDefault="003149C9" w:rsidP="003149C9">
            <w:pPr>
              <w:rPr>
                <w:rFonts w:ascii="Arial" w:hAnsi="Arial" w:cs="Arial"/>
                <w:sz w:val="20"/>
                <w:szCs w:val="20"/>
                <w:lang w:val="en-GB"/>
              </w:rPr>
            </w:pPr>
            <w:r w:rsidRPr="006948B9">
              <w:rPr>
                <w:rFonts w:ascii="Arial" w:hAnsi="Arial" w:cs="Arial"/>
                <w:color w:val="404040"/>
                <w:sz w:val="20"/>
                <w:szCs w:val="20"/>
                <w:shd w:val="clear" w:color="auto" w:fill="FFFFFF"/>
                <w:lang w:val="en-GB"/>
              </w:rPr>
              <w:t>N/A = Not Applicable</w:t>
            </w:r>
          </w:p>
        </w:tc>
        <w:tc>
          <w:tcPr>
            <w:tcW w:w="1843" w:type="pct"/>
          </w:tcPr>
          <w:p w14:paraId="35B3BEED" w14:textId="77777777" w:rsidR="003149C9" w:rsidRPr="006948B9" w:rsidRDefault="003149C9" w:rsidP="003149C9">
            <w:pPr>
              <w:pStyle w:val="ListParagraph"/>
              <w:ind w:left="0"/>
              <w:rPr>
                <w:rFonts w:ascii="Arial" w:hAnsi="Arial" w:cs="Arial"/>
                <w:b/>
                <w:bCs/>
                <w:sz w:val="20"/>
                <w:szCs w:val="20"/>
              </w:rPr>
            </w:pPr>
            <w:r w:rsidRPr="006948B9">
              <w:rPr>
                <w:rFonts w:ascii="Arial" w:hAnsi="Arial" w:cs="Arial"/>
                <w:b/>
                <w:bCs/>
                <w:sz w:val="20"/>
                <w:szCs w:val="20"/>
              </w:rPr>
              <w:t>5 (Excellent</w:t>
            </w:r>
          </w:p>
          <w:p w14:paraId="210F2EDF" w14:textId="4BB04777" w:rsidR="003149C9" w:rsidRPr="006948B9" w:rsidRDefault="003149C9" w:rsidP="003149C9">
            <w:pPr>
              <w:pStyle w:val="ListParagraph"/>
              <w:ind w:left="0"/>
              <w:rPr>
                <w:rFonts w:ascii="Arial" w:hAnsi="Arial" w:cs="Arial"/>
                <w:bCs/>
                <w:sz w:val="20"/>
                <w:szCs w:val="20"/>
                <w:lang w:val="en-GB"/>
              </w:rPr>
            </w:pPr>
            <w:r w:rsidRPr="006948B9">
              <w:rPr>
                <w:rFonts w:ascii="Arial" w:hAnsi="Arial" w:cs="Arial"/>
                <w:sz w:val="20"/>
                <w:szCs w:val="20"/>
              </w:rPr>
              <w:t>High-quality, peer-reviewed and institutional sources.</w:t>
            </w:r>
          </w:p>
        </w:tc>
        <w:tc>
          <w:tcPr>
            <w:tcW w:w="1367" w:type="pct"/>
          </w:tcPr>
          <w:p w14:paraId="5E85E306" w14:textId="53754F39" w:rsidR="003149C9" w:rsidRPr="006948B9" w:rsidRDefault="003149C9" w:rsidP="003149C9">
            <w:pPr>
              <w:pStyle w:val="Heading2"/>
              <w:keepNext w:val="0"/>
              <w:jc w:val="left"/>
              <w:rPr>
                <w:rFonts w:ascii="Arial" w:hAnsi="Arial" w:cs="Arial"/>
                <w:b w:val="0"/>
                <w:lang w:val="en-GB" w:eastAsia="en-US"/>
              </w:rPr>
            </w:pPr>
          </w:p>
        </w:tc>
      </w:tr>
      <w:tr w:rsidR="003149C9" w:rsidRPr="006948B9" w14:paraId="445A03D1" w14:textId="77777777">
        <w:trPr>
          <w:trHeight w:val="20"/>
          <w:jc w:val="center"/>
        </w:trPr>
        <w:tc>
          <w:tcPr>
            <w:tcW w:w="1790" w:type="pct"/>
            <w:noWrap/>
          </w:tcPr>
          <w:p w14:paraId="6667EACE" w14:textId="77777777" w:rsidR="003149C9" w:rsidRPr="006948B9" w:rsidRDefault="003149C9" w:rsidP="003149C9">
            <w:pPr>
              <w:rPr>
                <w:rFonts w:ascii="Arial" w:hAnsi="Arial" w:cs="Arial"/>
                <w:b/>
                <w:sz w:val="20"/>
                <w:szCs w:val="20"/>
                <w:lang w:val="en-GB"/>
              </w:rPr>
            </w:pPr>
            <w:r w:rsidRPr="006948B9">
              <w:rPr>
                <w:rFonts w:ascii="Arial" w:hAnsi="Arial" w:cs="Arial"/>
                <w:b/>
                <w:sz w:val="20"/>
                <w:szCs w:val="20"/>
                <w:lang w:val="en-GB"/>
              </w:rPr>
              <w:t>14. Is the manuscript written in clear and understandable language?</w:t>
            </w:r>
          </w:p>
          <w:p w14:paraId="3BA7D161"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Rating Scale: </w:t>
            </w:r>
          </w:p>
          <w:p w14:paraId="30184956" w14:textId="77777777" w:rsidR="003149C9" w:rsidRPr="006948B9" w:rsidRDefault="003149C9" w:rsidP="003149C9">
            <w:pPr>
              <w:rPr>
                <w:rFonts w:ascii="Arial" w:hAnsi="Arial" w:cs="Arial"/>
                <w:color w:val="404040"/>
                <w:sz w:val="20"/>
                <w:szCs w:val="20"/>
                <w:shd w:val="clear" w:color="auto" w:fill="FFFFFF"/>
                <w:lang w:val="en-GB"/>
              </w:rPr>
            </w:pPr>
            <w:r w:rsidRPr="006948B9">
              <w:rPr>
                <w:rFonts w:ascii="Arial" w:hAnsi="Arial" w:cs="Arial"/>
                <w:color w:val="404040"/>
                <w:sz w:val="20"/>
                <w:szCs w:val="20"/>
                <w:shd w:val="clear" w:color="auto" w:fill="FFFFFF"/>
                <w:lang w:val="en-GB"/>
              </w:rPr>
              <w:t xml:space="preserve">5 = Excellent 4 = Good 3 = Satisfactory 2 = Needs Improvement 1 = Poor </w:t>
            </w:r>
          </w:p>
          <w:p w14:paraId="2EC22C94" w14:textId="77777777" w:rsidR="003149C9" w:rsidRPr="006948B9" w:rsidRDefault="003149C9" w:rsidP="003149C9">
            <w:pPr>
              <w:rPr>
                <w:rFonts w:ascii="Arial" w:hAnsi="Arial" w:cs="Arial"/>
                <w:sz w:val="20"/>
                <w:szCs w:val="20"/>
                <w:lang w:val="en-GB"/>
              </w:rPr>
            </w:pPr>
            <w:r w:rsidRPr="006948B9">
              <w:rPr>
                <w:rFonts w:ascii="Arial" w:hAnsi="Arial" w:cs="Arial"/>
                <w:color w:val="404040"/>
                <w:sz w:val="20"/>
                <w:szCs w:val="20"/>
                <w:shd w:val="clear" w:color="auto" w:fill="FFFFFF"/>
                <w:lang w:val="en-GB"/>
              </w:rPr>
              <w:t>N/A = Not Applicable</w:t>
            </w:r>
          </w:p>
        </w:tc>
        <w:tc>
          <w:tcPr>
            <w:tcW w:w="1843" w:type="pct"/>
          </w:tcPr>
          <w:p w14:paraId="2826ADD1" w14:textId="77777777" w:rsidR="003149C9" w:rsidRPr="006948B9" w:rsidRDefault="003149C9" w:rsidP="003149C9">
            <w:pPr>
              <w:pStyle w:val="ListParagraph"/>
              <w:ind w:left="0"/>
              <w:rPr>
                <w:rFonts w:ascii="Arial" w:hAnsi="Arial" w:cs="Arial"/>
                <w:b/>
                <w:bCs/>
                <w:sz w:val="20"/>
                <w:szCs w:val="20"/>
              </w:rPr>
            </w:pPr>
            <w:r w:rsidRPr="006948B9">
              <w:rPr>
                <w:rFonts w:ascii="Arial" w:hAnsi="Arial" w:cs="Arial"/>
                <w:b/>
                <w:bCs/>
                <w:sz w:val="20"/>
                <w:szCs w:val="20"/>
              </w:rPr>
              <w:t>5 (Excellent</w:t>
            </w:r>
          </w:p>
          <w:p w14:paraId="6A34F66A" w14:textId="6EE6FD58" w:rsidR="003149C9" w:rsidRPr="006948B9" w:rsidRDefault="003149C9" w:rsidP="003149C9">
            <w:pPr>
              <w:pStyle w:val="ListParagraph"/>
              <w:ind w:left="0"/>
              <w:rPr>
                <w:rFonts w:ascii="Arial" w:hAnsi="Arial" w:cs="Arial"/>
                <w:bCs/>
                <w:sz w:val="20"/>
                <w:szCs w:val="20"/>
                <w:lang w:val="en-GB"/>
              </w:rPr>
            </w:pPr>
            <w:r w:rsidRPr="006948B9">
              <w:rPr>
                <w:rFonts w:ascii="Arial" w:hAnsi="Arial" w:cs="Arial"/>
                <w:sz w:val="20"/>
                <w:szCs w:val="20"/>
              </w:rPr>
              <w:t>Writing is clear, professional, and technically precise.</w:t>
            </w:r>
          </w:p>
        </w:tc>
        <w:tc>
          <w:tcPr>
            <w:tcW w:w="1367" w:type="pct"/>
          </w:tcPr>
          <w:p w14:paraId="0CDE39BF" w14:textId="2470AFC7" w:rsidR="003149C9" w:rsidRPr="006948B9" w:rsidRDefault="003149C9" w:rsidP="003149C9">
            <w:pPr>
              <w:pStyle w:val="Heading2"/>
              <w:keepNext w:val="0"/>
              <w:jc w:val="left"/>
              <w:rPr>
                <w:rFonts w:ascii="Arial" w:hAnsi="Arial" w:cs="Arial"/>
                <w:b w:val="0"/>
                <w:lang w:val="en-GB" w:eastAsia="en-US"/>
              </w:rPr>
            </w:pPr>
          </w:p>
        </w:tc>
      </w:tr>
    </w:tbl>
    <w:p w14:paraId="27221FF8" w14:textId="77777777" w:rsidR="0018481A" w:rsidRPr="006948B9" w:rsidRDefault="0018481A">
      <w:pPr>
        <w:pStyle w:val="BodyText"/>
        <w:rPr>
          <w:rFonts w:ascii="Arial" w:hAnsi="Arial" w:cs="Arial"/>
          <w:b/>
          <w:bCs/>
          <w:sz w:val="20"/>
          <w:szCs w:val="20"/>
          <w:u w:val="single"/>
          <w:lang w:val="en-GB"/>
        </w:rPr>
      </w:pPr>
    </w:p>
    <w:p w14:paraId="63313732" w14:textId="77777777" w:rsidR="0018481A" w:rsidRPr="006948B9" w:rsidRDefault="00F8225A">
      <w:pPr>
        <w:pStyle w:val="Heading2"/>
        <w:keepNext w:val="0"/>
        <w:jc w:val="left"/>
        <w:rPr>
          <w:rFonts w:ascii="Arial" w:hAnsi="Arial" w:cs="Arial"/>
          <w:u w:val="single"/>
          <w:lang w:val="en-GB" w:eastAsia="en-US"/>
        </w:rPr>
      </w:pPr>
      <w:r w:rsidRPr="006948B9">
        <w:rPr>
          <w:rFonts w:ascii="Arial" w:hAnsi="Arial" w:cs="Arial"/>
          <w:highlight w:val="yellow"/>
          <w:u w:val="single"/>
          <w:lang w:val="en-GB" w:eastAsia="en-US"/>
        </w:rPr>
        <w:t>PART 2.2 (Subjective Evaluation)</w:t>
      </w:r>
    </w:p>
    <w:p w14:paraId="721F6BA7" w14:textId="77777777" w:rsidR="0018481A" w:rsidRPr="006948B9" w:rsidRDefault="0018481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8481A" w:rsidRPr="006948B9" w14:paraId="6423BD87" w14:textId="77777777">
        <w:trPr>
          <w:trHeight w:val="20"/>
          <w:jc w:val="center"/>
        </w:trPr>
        <w:tc>
          <w:tcPr>
            <w:tcW w:w="1265" w:type="pct"/>
            <w:noWrap/>
          </w:tcPr>
          <w:p w14:paraId="3A71D47D" w14:textId="77777777" w:rsidR="0018481A" w:rsidRPr="006948B9" w:rsidRDefault="0018481A">
            <w:pPr>
              <w:pStyle w:val="Heading2"/>
              <w:keepNext w:val="0"/>
              <w:jc w:val="left"/>
              <w:rPr>
                <w:rFonts w:ascii="Arial" w:hAnsi="Arial" w:cs="Arial"/>
                <w:lang w:val="en-GB" w:eastAsia="en-US"/>
              </w:rPr>
            </w:pPr>
          </w:p>
        </w:tc>
        <w:tc>
          <w:tcPr>
            <w:tcW w:w="2212" w:type="pct"/>
          </w:tcPr>
          <w:p w14:paraId="3BF18BC3" w14:textId="77777777" w:rsidR="0018481A" w:rsidRPr="006948B9" w:rsidRDefault="00F8225A">
            <w:pPr>
              <w:pStyle w:val="Heading2"/>
              <w:keepNext w:val="0"/>
              <w:jc w:val="left"/>
              <w:rPr>
                <w:rFonts w:ascii="Arial" w:hAnsi="Arial" w:cs="Arial"/>
                <w:lang w:val="en-GB" w:eastAsia="en-US"/>
              </w:rPr>
            </w:pPr>
            <w:r w:rsidRPr="006948B9">
              <w:rPr>
                <w:rFonts w:ascii="Arial" w:hAnsi="Arial" w:cs="Arial"/>
                <w:lang w:val="en-GB" w:eastAsia="en-US"/>
              </w:rPr>
              <w:t>Reviewer’s comment</w:t>
            </w:r>
          </w:p>
          <w:p w14:paraId="3C8B9533" w14:textId="77777777" w:rsidR="0018481A" w:rsidRPr="006948B9" w:rsidRDefault="0018481A">
            <w:pPr>
              <w:rPr>
                <w:rFonts w:ascii="Arial" w:hAnsi="Arial" w:cs="Arial"/>
                <w:sz w:val="20"/>
                <w:szCs w:val="20"/>
                <w:lang w:val="en-GB"/>
              </w:rPr>
            </w:pPr>
          </w:p>
        </w:tc>
        <w:tc>
          <w:tcPr>
            <w:tcW w:w="1523" w:type="pct"/>
          </w:tcPr>
          <w:p w14:paraId="51E7ABCE" w14:textId="77777777" w:rsidR="0018481A" w:rsidRPr="006948B9" w:rsidRDefault="00F8225A">
            <w:pPr>
              <w:spacing w:after="160" w:line="259" w:lineRule="auto"/>
              <w:rPr>
                <w:rFonts w:ascii="Arial" w:eastAsia="Calibri" w:hAnsi="Arial" w:cs="Arial"/>
                <w:kern w:val="2"/>
                <w:sz w:val="20"/>
                <w:szCs w:val="20"/>
                <w:lang w:val="en-IN"/>
              </w:rPr>
            </w:pPr>
            <w:r w:rsidRPr="006948B9">
              <w:rPr>
                <w:rFonts w:ascii="Arial" w:eastAsia="Calibri" w:hAnsi="Arial" w:cs="Arial"/>
                <w:b/>
                <w:kern w:val="2"/>
                <w:sz w:val="20"/>
                <w:szCs w:val="20"/>
                <w:lang w:val="en-IN"/>
              </w:rPr>
              <w:t>Author’s Feedback</w:t>
            </w:r>
            <w:r w:rsidRPr="006948B9">
              <w:rPr>
                <w:rFonts w:ascii="Arial" w:eastAsia="Calibri" w:hAnsi="Arial" w:cs="Arial"/>
                <w:kern w:val="2"/>
                <w:sz w:val="20"/>
                <w:szCs w:val="20"/>
                <w:lang w:val="en-IN"/>
              </w:rPr>
              <w:t xml:space="preserve"> (It is mandatory that authors should write his/her feedback here)</w:t>
            </w:r>
          </w:p>
          <w:p w14:paraId="3FB6D55A" w14:textId="77777777" w:rsidR="0018481A" w:rsidRPr="006948B9" w:rsidRDefault="0018481A">
            <w:pPr>
              <w:pStyle w:val="Heading2"/>
              <w:keepNext w:val="0"/>
              <w:jc w:val="left"/>
              <w:rPr>
                <w:rFonts w:ascii="Arial" w:hAnsi="Arial" w:cs="Arial"/>
                <w:b w:val="0"/>
                <w:lang w:val="en-GB" w:eastAsia="en-US"/>
              </w:rPr>
            </w:pPr>
          </w:p>
        </w:tc>
      </w:tr>
      <w:tr w:rsidR="0018481A" w:rsidRPr="006948B9" w14:paraId="751B30D9" w14:textId="77777777">
        <w:trPr>
          <w:trHeight w:val="20"/>
          <w:jc w:val="center"/>
        </w:trPr>
        <w:tc>
          <w:tcPr>
            <w:tcW w:w="1265" w:type="pct"/>
            <w:noWrap/>
          </w:tcPr>
          <w:p w14:paraId="4A2ACA18" w14:textId="77777777" w:rsidR="0018481A" w:rsidRPr="006948B9" w:rsidRDefault="00F8225A">
            <w:pPr>
              <w:rPr>
                <w:rFonts w:ascii="Arial" w:hAnsi="Arial" w:cs="Arial"/>
                <w:b/>
                <w:bCs/>
                <w:sz w:val="20"/>
                <w:szCs w:val="20"/>
                <w:lang w:val="en-GB"/>
              </w:rPr>
            </w:pPr>
            <w:r w:rsidRPr="006948B9">
              <w:rPr>
                <w:rFonts w:ascii="Arial" w:hAnsi="Arial" w:cs="Arial"/>
                <w:b/>
                <w:bCs/>
                <w:sz w:val="20"/>
                <w:szCs w:val="20"/>
                <w:lang w:val="en-GB"/>
              </w:rPr>
              <w:t>Is the title of the article suitable?</w:t>
            </w:r>
          </w:p>
          <w:p w14:paraId="6697E3B1" w14:textId="77777777" w:rsidR="0018481A" w:rsidRPr="006948B9" w:rsidRDefault="0018481A">
            <w:pPr>
              <w:rPr>
                <w:rFonts w:ascii="Arial" w:hAnsi="Arial" w:cs="Arial"/>
                <w:bCs/>
                <w:sz w:val="20"/>
                <w:szCs w:val="20"/>
                <w:lang w:val="en-GB"/>
              </w:rPr>
            </w:pPr>
          </w:p>
          <w:p w14:paraId="6C06E97F" w14:textId="77777777" w:rsidR="0018481A" w:rsidRPr="006948B9" w:rsidRDefault="00F8225A">
            <w:pPr>
              <w:rPr>
                <w:rFonts w:ascii="Arial" w:hAnsi="Arial" w:cs="Arial"/>
                <w:sz w:val="20"/>
                <w:szCs w:val="20"/>
                <w:u w:val="single"/>
                <w:lang w:val="en-GB"/>
              </w:rPr>
            </w:pPr>
            <w:r w:rsidRPr="006948B9">
              <w:rPr>
                <w:rFonts w:ascii="Arial" w:hAnsi="Arial" w:cs="Arial"/>
                <w:bCs/>
                <w:sz w:val="20"/>
                <w:szCs w:val="20"/>
                <w:lang w:val="en-GB"/>
              </w:rPr>
              <w:t>If your answer is NO, please provide a brief, clear suggestion for improvement.</w:t>
            </w:r>
          </w:p>
        </w:tc>
        <w:tc>
          <w:tcPr>
            <w:tcW w:w="2212" w:type="pct"/>
          </w:tcPr>
          <w:p w14:paraId="60389210" w14:textId="46912886" w:rsidR="0018481A" w:rsidRPr="006948B9" w:rsidRDefault="007E7445">
            <w:pPr>
              <w:ind w:left="360"/>
              <w:rPr>
                <w:rFonts w:ascii="Arial" w:hAnsi="Arial" w:cs="Arial"/>
                <w:b/>
                <w:bCs/>
                <w:sz w:val="20"/>
                <w:szCs w:val="20"/>
                <w:lang w:val="en-GB"/>
              </w:rPr>
            </w:pPr>
            <w:r w:rsidRPr="006948B9">
              <w:rPr>
                <w:rFonts w:ascii="Arial" w:hAnsi="Arial" w:cs="Arial"/>
                <w:b/>
                <w:bCs/>
                <w:sz w:val="20"/>
                <w:szCs w:val="20"/>
                <w:lang w:val="en-GB"/>
              </w:rPr>
              <w:t>yes</w:t>
            </w:r>
          </w:p>
        </w:tc>
        <w:tc>
          <w:tcPr>
            <w:tcW w:w="1523" w:type="pct"/>
          </w:tcPr>
          <w:p w14:paraId="7548636D" w14:textId="77777777" w:rsidR="0018481A" w:rsidRPr="006948B9" w:rsidRDefault="0018481A">
            <w:pPr>
              <w:pStyle w:val="Heading2"/>
              <w:keepNext w:val="0"/>
              <w:jc w:val="left"/>
              <w:rPr>
                <w:rFonts w:ascii="Arial" w:hAnsi="Arial" w:cs="Arial"/>
                <w:b w:val="0"/>
                <w:lang w:val="en-GB" w:eastAsia="en-US"/>
              </w:rPr>
            </w:pPr>
          </w:p>
        </w:tc>
      </w:tr>
      <w:tr w:rsidR="0018481A" w:rsidRPr="006948B9" w14:paraId="4E995BB4" w14:textId="77777777">
        <w:trPr>
          <w:trHeight w:val="20"/>
          <w:jc w:val="center"/>
        </w:trPr>
        <w:tc>
          <w:tcPr>
            <w:tcW w:w="1265" w:type="pct"/>
            <w:noWrap/>
          </w:tcPr>
          <w:p w14:paraId="2F2DF689" w14:textId="77777777" w:rsidR="0018481A" w:rsidRPr="006948B9" w:rsidRDefault="00F8225A">
            <w:pPr>
              <w:pStyle w:val="Heading2"/>
              <w:keepNext w:val="0"/>
              <w:jc w:val="left"/>
              <w:rPr>
                <w:rFonts w:ascii="Arial" w:hAnsi="Arial" w:cs="Arial"/>
                <w:lang w:val="en-GB" w:eastAsia="en-US"/>
              </w:rPr>
            </w:pPr>
            <w:r w:rsidRPr="006948B9">
              <w:rPr>
                <w:rFonts w:ascii="Arial" w:hAnsi="Arial" w:cs="Arial"/>
                <w:lang w:val="en-GB" w:eastAsia="en-US"/>
              </w:rPr>
              <w:t xml:space="preserve">Is the abstract of the article comprehensive? </w:t>
            </w:r>
          </w:p>
          <w:p w14:paraId="1157A96F" w14:textId="77777777" w:rsidR="0018481A" w:rsidRPr="006948B9" w:rsidRDefault="0018481A">
            <w:pPr>
              <w:rPr>
                <w:rFonts w:ascii="Arial" w:hAnsi="Arial" w:cs="Arial"/>
                <w:bCs/>
                <w:sz w:val="20"/>
                <w:szCs w:val="20"/>
                <w:lang w:val="en-GB"/>
              </w:rPr>
            </w:pPr>
          </w:p>
          <w:p w14:paraId="6B0BBB9F" w14:textId="77777777" w:rsidR="0018481A" w:rsidRPr="006948B9" w:rsidRDefault="00F8225A">
            <w:pPr>
              <w:rPr>
                <w:rFonts w:ascii="Arial" w:hAnsi="Arial" w:cs="Arial"/>
                <w:sz w:val="20"/>
                <w:szCs w:val="20"/>
                <w:lang w:val="en-GB"/>
              </w:rPr>
            </w:pPr>
            <w:r w:rsidRPr="006948B9">
              <w:rPr>
                <w:rFonts w:ascii="Arial" w:hAnsi="Arial" w:cs="Arial"/>
                <w:bCs/>
                <w:sz w:val="20"/>
                <w:szCs w:val="20"/>
                <w:lang w:val="en-GB"/>
              </w:rPr>
              <w:t>If your answer is NO, please provide a brief, clear suggestion for improvement.</w:t>
            </w:r>
          </w:p>
        </w:tc>
        <w:tc>
          <w:tcPr>
            <w:tcW w:w="2212" w:type="pct"/>
          </w:tcPr>
          <w:p w14:paraId="3C29BAB9" w14:textId="52651058" w:rsidR="0018481A" w:rsidRPr="006948B9" w:rsidRDefault="007E7445">
            <w:pPr>
              <w:ind w:left="360"/>
              <w:rPr>
                <w:rFonts w:ascii="Arial" w:hAnsi="Arial" w:cs="Arial"/>
                <w:b/>
                <w:bCs/>
                <w:sz w:val="20"/>
                <w:szCs w:val="20"/>
                <w:lang w:val="en-GB"/>
              </w:rPr>
            </w:pPr>
            <w:r w:rsidRPr="006948B9">
              <w:rPr>
                <w:rFonts w:ascii="Arial" w:hAnsi="Arial" w:cs="Arial"/>
                <w:b/>
                <w:bCs/>
                <w:sz w:val="20"/>
                <w:szCs w:val="20"/>
                <w:lang w:val="en-GB"/>
              </w:rPr>
              <w:t>yes</w:t>
            </w:r>
          </w:p>
        </w:tc>
        <w:tc>
          <w:tcPr>
            <w:tcW w:w="1523" w:type="pct"/>
          </w:tcPr>
          <w:p w14:paraId="27ED1DB4" w14:textId="77777777" w:rsidR="0018481A" w:rsidRPr="006948B9" w:rsidRDefault="0018481A">
            <w:pPr>
              <w:pStyle w:val="Heading2"/>
              <w:keepNext w:val="0"/>
              <w:jc w:val="left"/>
              <w:rPr>
                <w:rFonts w:ascii="Arial" w:hAnsi="Arial" w:cs="Arial"/>
                <w:b w:val="0"/>
                <w:lang w:val="en-GB" w:eastAsia="en-US"/>
              </w:rPr>
            </w:pPr>
          </w:p>
        </w:tc>
      </w:tr>
      <w:tr w:rsidR="0018481A" w:rsidRPr="006948B9" w14:paraId="4DECAB10" w14:textId="77777777">
        <w:trPr>
          <w:trHeight w:val="20"/>
          <w:jc w:val="center"/>
        </w:trPr>
        <w:tc>
          <w:tcPr>
            <w:tcW w:w="1265" w:type="pct"/>
            <w:noWrap/>
          </w:tcPr>
          <w:p w14:paraId="6C5FF602" w14:textId="77777777" w:rsidR="0018481A" w:rsidRPr="006948B9" w:rsidRDefault="00F8225A">
            <w:pPr>
              <w:pStyle w:val="Heading2"/>
              <w:keepNext w:val="0"/>
              <w:jc w:val="left"/>
              <w:rPr>
                <w:rFonts w:ascii="Arial" w:hAnsi="Arial" w:cs="Arial"/>
                <w:b w:val="0"/>
                <w:lang w:val="en-GB" w:eastAsia="en-US"/>
              </w:rPr>
            </w:pPr>
            <w:r w:rsidRPr="006948B9">
              <w:rPr>
                <w:rFonts w:ascii="Arial" w:hAnsi="Arial" w:cs="Arial"/>
                <w:lang w:val="en-GB" w:eastAsia="en-US"/>
              </w:rPr>
              <w:t xml:space="preserve">Is the manuscript scientifically correct? </w:t>
            </w:r>
            <w:r w:rsidRPr="006948B9">
              <w:rPr>
                <w:rFonts w:ascii="Arial" w:hAnsi="Arial" w:cs="Arial"/>
                <w:lang w:val="en-GB" w:eastAsia="en-US"/>
              </w:rPr>
              <w:br/>
            </w:r>
          </w:p>
          <w:p w14:paraId="386DA0F7" w14:textId="77777777" w:rsidR="0018481A" w:rsidRPr="006948B9" w:rsidRDefault="00F8225A">
            <w:pPr>
              <w:rPr>
                <w:rFonts w:ascii="Arial" w:hAnsi="Arial" w:cs="Arial"/>
                <w:b/>
                <w:sz w:val="20"/>
                <w:szCs w:val="20"/>
                <w:lang w:val="en-GB"/>
              </w:rPr>
            </w:pPr>
            <w:r w:rsidRPr="006948B9">
              <w:rPr>
                <w:rFonts w:ascii="Arial" w:hAnsi="Arial" w:cs="Arial"/>
                <w:bCs/>
                <w:sz w:val="20"/>
                <w:szCs w:val="20"/>
                <w:lang w:val="en-GB"/>
              </w:rPr>
              <w:t>If your answer is NO, please provide a brief, clear suggestion for improvement.</w:t>
            </w:r>
          </w:p>
        </w:tc>
        <w:tc>
          <w:tcPr>
            <w:tcW w:w="2212" w:type="pct"/>
          </w:tcPr>
          <w:p w14:paraId="60C4EF7B" w14:textId="6D5C5FE3" w:rsidR="0018481A" w:rsidRPr="006948B9" w:rsidRDefault="007E7445">
            <w:pPr>
              <w:pStyle w:val="ListParagraph"/>
              <w:ind w:left="0"/>
              <w:rPr>
                <w:rFonts w:ascii="Arial" w:hAnsi="Arial" w:cs="Arial"/>
                <w:bCs/>
                <w:sz w:val="20"/>
                <w:szCs w:val="20"/>
                <w:lang w:val="en-GB"/>
              </w:rPr>
            </w:pPr>
            <w:r w:rsidRPr="006948B9">
              <w:rPr>
                <w:rFonts w:ascii="Arial" w:hAnsi="Arial" w:cs="Arial"/>
                <w:bCs/>
                <w:sz w:val="20"/>
                <w:szCs w:val="20"/>
                <w:lang w:val="en-GB"/>
              </w:rPr>
              <w:t>yes</w:t>
            </w:r>
          </w:p>
        </w:tc>
        <w:tc>
          <w:tcPr>
            <w:tcW w:w="1523" w:type="pct"/>
          </w:tcPr>
          <w:p w14:paraId="7E243405" w14:textId="77777777" w:rsidR="0018481A" w:rsidRPr="006948B9" w:rsidRDefault="0018481A">
            <w:pPr>
              <w:pStyle w:val="Heading2"/>
              <w:keepNext w:val="0"/>
              <w:jc w:val="left"/>
              <w:rPr>
                <w:rFonts w:ascii="Arial" w:hAnsi="Arial" w:cs="Arial"/>
                <w:b w:val="0"/>
                <w:lang w:val="en-GB" w:eastAsia="en-US"/>
              </w:rPr>
            </w:pPr>
          </w:p>
        </w:tc>
      </w:tr>
      <w:tr w:rsidR="0018481A" w:rsidRPr="006948B9" w14:paraId="39D0EE29" w14:textId="77777777">
        <w:trPr>
          <w:trHeight w:val="20"/>
          <w:jc w:val="center"/>
        </w:trPr>
        <w:tc>
          <w:tcPr>
            <w:tcW w:w="1265" w:type="pct"/>
            <w:noWrap/>
          </w:tcPr>
          <w:p w14:paraId="0B6B5969" w14:textId="77777777" w:rsidR="0018481A" w:rsidRPr="006948B9" w:rsidRDefault="00F8225A">
            <w:pPr>
              <w:rPr>
                <w:rFonts w:ascii="Arial" w:hAnsi="Arial" w:cs="Arial"/>
                <w:b/>
                <w:bCs/>
                <w:sz w:val="20"/>
                <w:szCs w:val="20"/>
                <w:lang w:val="en-GB"/>
              </w:rPr>
            </w:pPr>
            <w:r w:rsidRPr="006948B9">
              <w:rPr>
                <w:rFonts w:ascii="Arial" w:hAnsi="Arial" w:cs="Arial"/>
                <w:b/>
                <w:bCs/>
                <w:sz w:val="20"/>
                <w:szCs w:val="20"/>
                <w:lang w:val="en-GB"/>
              </w:rPr>
              <w:t xml:space="preserve">Are the references sufficient and recent? </w:t>
            </w:r>
          </w:p>
          <w:p w14:paraId="3051C765" w14:textId="77777777" w:rsidR="0018481A" w:rsidRPr="006948B9" w:rsidRDefault="0018481A">
            <w:pPr>
              <w:rPr>
                <w:rFonts w:ascii="Arial" w:hAnsi="Arial" w:cs="Arial"/>
                <w:bCs/>
                <w:sz w:val="20"/>
                <w:szCs w:val="20"/>
                <w:lang w:val="en-GB"/>
              </w:rPr>
            </w:pPr>
          </w:p>
          <w:p w14:paraId="4C5B34A6" w14:textId="77777777" w:rsidR="0018481A" w:rsidRPr="006948B9" w:rsidRDefault="00F8225A">
            <w:pPr>
              <w:rPr>
                <w:rFonts w:ascii="Arial" w:hAnsi="Arial" w:cs="Arial"/>
                <w:b/>
                <w:bCs/>
                <w:sz w:val="20"/>
                <w:szCs w:val="20"/>
                <w:lang w:val="en-GB"/>
              </w:rPr>
            </w:pPr>
            <w:r w:rsidRPr="006948B9">
              <w:rPr>
                <w:rFonts w:ascii="Arial" w:hAnsi="Arial" w:cs="Arial"/>
                <w:bCs/>
                <w:sz w:val="20"/>
                <w:szCs w:val="20"/>
                <w:lang w:val="en-GB"/>
              </w:rPr>
              <w:t>If your answer is NO, please provide clear suggestion for improvement.</w:t>
            </w:r>
          </w:p>
        </w:tc>
        <w:tc>
          <w:tcPr>
            <w:tcW w:w="2212" w:type="pct"/>
          </w:tcPr>
          <w:p w14:paraId="61FF9EAB" w14:textId="60FF3A5F" w:rsidR="0018481A" w:rsidRPr="006948B9" w:rsidRDefault="007E7445">
            <w:pPr>
              <w:pStyle w:val="ListParagraph"/>
              <w:ind w:left="0"/>
              <w:rPr>
                <w:rFonts w:ascii="Arial" w:hAnsi="Arial" w:cs="Arial"/>
                <w:bCs/>
                <w:sz w:val="20"/>
                <w:szCs w:val="20"/>
                <w:lang w:val="en-GB"/>
              </w:rPr>
            </w:pPr>
            <w:r w:rsidRPr="006948B9">
              <w:rPr>
                <w:rFonts w:ascii="Arial" w:hAnsi="Arial" w:cs="Arial"/>
                <w:bCs/>
                <w:sz w:val="20"/>
                <w:szCs w:val="20"/>
                <w:lang w:val="en-GB"/>
              </w:rPr>
              <w:t>yes</w:t>
            </w:r>
          </w:p>
        </w:tc>
        <w:tc>
          <w:tcPr>
            <w:tcW w:w="1523" w:type="pct"/>
          </w:tcPr>
          <w:p w14:paraId="2676E236" w14:textId="77777777" w:rsidR="0018481A" w:rsidRPr="006948B9" w:rsidRDefault="0018481A">
            <w:pPr>
              <w:pStyle w:val="Heading2"/>
              <w:keepNext w:val="0"/>
              <w:jc w:val="left"/>
              <w:rPr>
                <w:rFonts w:ascii="Arial" w:hAnsi="Arial" w:cs="Arial"/>
                <w:b w:val="0"/>
                <w:lang w:val="en-GB" w:eastAsia="en-US"/>
              </w:rPr>
            </w:pPr>
          </w:p>
        </w:tc>
      </w:tr>
      <w:tr w:rsidR="0018481A" w:rsidRPr="006948B9" w14:paraId="23988D6D" w14:textId="77777777">
        <w:trPr>
          <w:trHeight w:val="20"/>
          <w:jc w:val="center"/>
        </w:trPr>
        <w:tc>
          <w:tcPr>
            <w:tcW w:w="1265" w:type="pct"/>
            <w:noWrap/>
          </w:tcPr>
          <w:p w14:paraId="1F4D6BBF" w14:textId="77777777" w:rsidR="0018481A" w:rsidRPr="006948B9" w:rsidRDefault="00F8225A">
            <w:pPr>
              <w:rPr>
                <w:rFonts w:ascii="Arial" w:hAnsi="Arial" w:cs="Arial"/>
                <w:b/>
                <w:bCs/>
                <w:sz w:val="20"/>
                <w:szCs w:val="20"/>
                <w:lang w:val="en-GB"/>
              </w:rPr>
            </w:pPr>
            <w:r w:rsidRPr="006948B9">
              <w:rPr>
                <w:rFonts w:ascii="Arial" w:hAnsi="Arial" w:cs="Arial"/>
                <w:b/>
                <w:bCs/>
                <w:sz w:val="20"/>
                <w:szCs w:val="20"/>
                <w:lang w:val="en-GB"/>
              </w:rPr>
              <w:t>Are there ethical issues in this manuscript?</w:t>
            </w:r>
          </w:p>
          <w:p w14:paraId="782B317C" w14:textId="77777777" w:rsidR="0018481A" w:rsidRPr="006948B9" w:rsidRDefault="00F8225A">
            <w:pPr>
              <w:rPr>
                <w:rFonts w:ascii="Arial" w:hAnsi="Arial" w:cs="Arial"/>
                <w:bCs/>
                <w:sz w:val="20"/>
                <w:szCs w:val="20"/>
                <w:lang w:val="en-GB"/>
              </w:rPr>
            </w:pPr>
            <w:r w:rsidRPr="006948B9">
              <w:rPr>
                <w:rFonts w:ascii="Arial" w:hAnsi="Arial" w:cs="Arial"/>
                <w:bCs/>
                <w:sz w:val="20"/>
                <w:szCs w:val="20"/>
                <w:lang w:val="en-GB"/>
              </w:rPr>
              <w:t>(YES or NO)</w:t>
            </w:r>
          </w:p>
          <w:p w14:paraId="2C165D9B" w14:textId="77777777" w:rsidR="0018481A" w:rsidRPr="006948B9" w:rsidRDefault="0018481A">
            <w:pPr>
              <w:rPr>
                <w:rFonts w:ascii="Arial" w:hAnsi="Arial" w:cs="Arial"/>
                <w:bCs/>
                <w:sz w:val="20"/>
                <w:szCs w:val="20"/>
                <w:lang w:val="en-GB"/>
              </w:rPr>
            </w:pPr>
          </w:p>
          <w:p w14:paraId="7111CB03" w14:textId="77777777" w:rsidR="0018481A" w:rsidRPr="006948B9" w:rsidRDefault="00F8225A">
            <w:pPr>
              <w:rPr>
                <w:rFonts w:ascii="Arial" w:hAnsi="Arial" w:cs="Arial"/>
                <w:bCs/>
                <w:sz w:val="20"/>
                <w:szCs w:val="20"/>
                <w:lang w:val="en-GB"/>
              </w:rPr>
            </w:pPr>
            <w:r w:rsidRPr="006948B9">
              <w:rPr>
                <w:rFonts w:ascii="Arial" w:hAnsi="Arial" w:cs="Arial"/>
                <w:bCs/>
                <w:sz w:val="20"/>
                <w:szCs w:val="20"/>
                <w:lang w:val="en-GB"/>
              </w:rPr>
              <w:t>(If yes, kindly please write down the ethical issues here in details)</w:t>
            </w:r>
          </w:p>
          <w:p w14:paraId="52A62BC6" w14:textId="77777777" w:rsidR="0018481A" w:rsidRPr="006948B9" w:rsidRDefault="0018481A">
            <w:pPr>
              <w:rPr>
                <w:rFonts w:ascii="Arial" w:hAnsi="Arial" w:cs="Arial"/>
                <w:b/>
                <w:bCs/>
                <w:sz w:val="20"/>
                <w:szCs w:val="20"/>
                <w:lang w:val="en-GB"/>
              </w:rPr>
            </w:pPr>
          </w:p>
        </w:tc>
        <w:tc>
          <w:tcPr>
            <w:tcW w:w="2212" w:type="pct"/>
          </w:tcPr>
          <w:p w14:paraId="4BEA242B" w14:textId="574900E6" w:rsidR="0018481A" w:rsidRPr="006948B9" w:rsidRDefault="007E7445">
            <w:pPr>
              <w:pStyle w:val="ListParagraph"/>
              <w:ind w:left="0"/>
              <w:rPr>
                <w:rFonts w:ascii="Arial" w:hAnsi="Arial" w:cs="Arial"/>
                <w:bCs/>
                <w:sz w:val="20"/>
                <w:szCs w:val="20"/>
                <w:lang w:val="en-GB"/>
              </w:rPr>
            </w:pPr>
            <w:r w:rsidRPr="006948B9">
              <w:rPr>
                <w:rFonts w:ascii="Arial" w:hAnsi="Arial" w:cs="Arial"/>
                <w:bCs/>
                <w:sz w:val="20"/>
                <w:szCs w:val="20"/>
                <w:lang w:val="en-GB"/>
              </w:rPr>
              <w:t>no</w:t>
            </w:r>
          </w:p>
        </w:tc>
        <w:tc>
          <w:tcPr>
            <w:tcW w:w="1523" w:type="pct"/>
          </w:tcPr>
          <w:p w14:paraId="707A6C45" w14:textId="77777777" w:rsidR="0018481A" w:rsidRPr="006948B9" w:rsidRDefault="0018481A">
            <w:pPr>
              <w:pStyle w:val="Heading2"/>
              <w:keepNext w:val="0"/>
              <w:jc w:val="left"/>
              <w:rPr>
                <w:rFonts w:ascii="Arial" w:hAnsi="Arial" w:cs="Arial"/>
                <w:b w:val="0"/>
                <w:lang w:val="en-GB" w:eastAsia="en-US"/>
              </w:rPr>
            </w:pPr>
          </w:p>
        </w:tc>
      </w:tr>
    </w:tbl>
    <w:p w14:paraId="461AFE06" w14:textId="77777777" w:rsidR="0018481A" w:rsidRPr="006948B9" w:rsidRDefault="0018481A">
      <w:pPr>
        <w:pStyle w:val="BodyText"/>
        <w:rPr>
          <w:rFonts w:ascii="Arial" w:hAnsi="Arial" w:cs="Arial"/>
          <w:b/>
          <w:bCs/>
          <w:sz w:val="20"/>
          <w:szCs w:val="20"/>
          <w:u w:val="single"/>
          <w:lang w:val="en-GB"/>
        </w:rPr>
      </w:pPr>
    </w:p>
    <w:p w14:paraId="4569CB66" w14:textId="2F24F3B4" w:rsidR="00A14915" w:rsidRPr="006948B9" w:rsidRDefault="00A14915" w:rsidP="00D23E04">
      <w:pPr>
        <w:rPr>
          <w:rFonts w:ascii="Arial" w:eastAsia="Arial Unicode MS" w:hAnsi="Arial" w:cs="Arial"/>
          <w:b/>
          <w:bCs/>
          <w:sz w:val="20"/>
          <w:szCs w:val="20"/>
          <w:highlight w:val="yellow"/>
          <w:u w:val="single"/>
          <w:lang w:val="en-GB"/>
        </w:rPr>
      </w:pPr>
      <w:r w:rsidRPr="006948B9">
        <w:rPr>
          <w:rFonts w:ascii="Arial" w:eastAsia="Arial Unicode MS" w:hAnsi="Arial" w:cs="Arial"/>
          <w:b/>
          <w:bCs/>
          <w:sz w:val="20"/>
          <w:szCs w:val="20"/>
          <w:highlight w:val="yellow"/>
          <w:u w:val="single"/>
          <w:lang w:val="en-GB"/>
        </w:rPr>
        <w:t>PART  3</w:t>
      </w:r>
    </w:p>
    <w:p w14:paraId="06ACD04A" w14:textId="77777777" w:rsidR="00A14915" w:rsidRPr="006948B9" w:rsidRDefault="00A14915" w:rsidP="00A149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73"/>
        <w:gridCol w:w="3019"/>
      </w:tblGrid>
      <w:tr w:rsidR="00A14915" w:rsidRPr="006948B9" w14:paraId="6CB9ED6C" w14:textId="77777777" w:rsidTr="00A14915">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2EBF5E42" w14:textId="77777777" w:rsidR="00A14915" w:rsidRPr="006948B9" w:rsidRDefault="00A14915" w:rsidP="00A14915">
            <w:pPr>
              <w:rPr>
                <w:rFonts w:ascii="Arial" w:eastAsia="Arial Unicode MS" w:hAnsi="Arial" w:cs="Arial"/>
                <w:b/>
                <w:bCs/>
                <w:sz w:val="20"/>
                <w:szCs w:val="20"/>
                <w:u w:val="single"/>
                <w:lang w:val="en-GB" w:eastAsia="en-IN"/>
              </w:rPr>
            </w:pPr>
            <w:r w:rsidRPr="006948B9">
              <w:rPr>
                <w:rFonts w:ascii="Arial" w:eastAsia="Arial Unicode MS" w:hAnsi="Arial" w:cs="Arial"/>
                <w:b/>
                <w:bCs/>
                <w:sz w:val="20"/>
                <w:szCs w:val="20"/>
                <w:u w:val="single"/>
                <w:lang w:val="en-GB" w:eastAsia="en-IN"/>
              </w:rPr>
              <w:t>Editorial Comments (This section is reserved for the comments from journal editorial office and editors):</w:t>
            </w:r>
          </w:p>
          <w:p w14:paraId="7E8FC65E" w14:textId="77777777" w:rsidR="00A14915" w:rsidRPr="006948B9" w:rsidRDefault="00A14915" w:rsidP="00A14915">
            <w:pPr>
              <w:rPr>
                <w:rFonts w:ascii="Arial" w:eastAsia="Arial Unicode MS" w:hAnsi="Arial" w:cs="Arial"/>
                <w:b/>
                <w:bCs/>
                <w:sz w:val="20"/>
                <w:szCs w:val="20"/>
                <w:u w:val="single"/>
                <w:lang w:val="en-GB" w:eastAsia="en-IN"/>
              </w:rPr>
            </w:pPr>
          </w:p>
        </w:tc>
      </w:tr>
      <w:tr w:rsidR="00A14915" w:rsidRPr="006948B9" w14:paraId="14750D13" w14:textId="77777777" w:rsidTr="006948B9">
        <w:trPr>
          <w:trHeight w:val="20"/>
          <w:jc w:val="center"/>
        </w:trPr>
        <w:tc>
          <w:tcPr>
            <w:tcW w:w="3545" w:type="pct"/>
            <w:tcBorders>
              <w:top w:val="single" w:sz="4" w:space="0" w:color="000000"/>
              <w:left w:val="single" w:sz="4" w:space="0" w:color="000000"/>
              <w:bottom w:val="single" w:sz="4" w:space="0" w:color="000000"/>
              <w:right w:val="single" w:sz="4" w:space="0" w:color="000000"/>
            </w:tcBorders>
            <w:noWrap/>
          </w:tcPr>
          <w:p w14:paraId="33D62A04" w14:textId="77777777" w:rsidR="00A14915" w:rsidRPr="006948B9" w:rsidRDefault="00A14915" w:rsidP="00A14915">
            <w:pPr>
              <w:rPr>
                <w:rFonts w:ascii="Arial" w:eastAsia="Arial Unicode MS" w:hAnsi="Arial" w:cs="Arial"/>
                <w:sz w:val="20"/>
                <w:szCs w:val="20"/>
                <w:lang w:val="en-GB" w:eastAsia="en-IN"/>
              </w:rPr>
            </w:pPr>
          </w:p>
        </w:tc>
        <w:tc>
          <w:tcPr>
            <w:tcW w:w="1455" w:type="pct"/>
            <w:tcBorders>
              <w:top w:val="single" w:sz="4" w:space="0" w:color="000000"/>
              <w:left w:val="single" w:sz="4" w:space="0" w:color="000000"/>
              <w:bottom w:val="single" w:sz="4" w:space="0" w:color="000000"/>
              <w:right w:val="single" w:sz="4" w:space="0" w:color="000000"/>
            </w:tcBorders>
            <w:hideMark/>
          </w:tcPr>
          <w:p w14:paraId="3A16B6F1" w14:textId="77777777" w:rsidR="00A14915" w:rsidRPr="006948B9" w:rsidRDefault="00A14915" w:rsidP="00A14915">
            <w:pPr>
              <w:rPr>
                <w:rFonts w:ascii="Arial" w:eastAsia="Arial Unicode MS" w:hAnsi="Arial" w:cs="Arial"/>
                <w:b/>
                <w:bCs/>
                <w:sz w:val="20"/>
                <w:szCs w:val="20"/>
                <w:lang w:val="en-GB" w:eastAsia="en-IN"/>
              </w:rPr>
            </w:pPr>
            <w:r w:rsidRPr="006948B9">
              <w:rPr>
                <w:rFonts w:ascii="Arial" w:eastAsia="Arial Unicode MS" w:hAnsi="Arial" w:cs="Arial"/>
                <w:sz w:val="20"/>
                <w:szCs w:val="20"/>
                <w:lang w:val="en-GB" w:eastAsia="en-IN"/>
              </w:rPr>
              <w:t>Author’s Feedback</w:t>
            </w:r>
          </w:p>
        </w:tc>
      </w:tr>
      <w:tr w:rsidR="00A14915" w:rsidRPr="006948B9" w14:paraId="29DE77C2" w14:textId="77777777" w:rsidTr="006948B9">
        <w:trPr>
          <w:trHeight w:val="20"/>
          <w:jc w:val="center"/>
        </w:trPr>
        <w:tc>
          <w:tcPr>
            <w:tcW w:w="3545" w:type="pct"/>
            <w:tcBorders>
              <w:top w:val="single" w:sz="4" w:space="0" w:color="000000"/>
              <w:left w:val="single" w:sz="4" w:space="0" w:color="000000"/>
              <w:bottom w:val="single" w:sz="4" w:space="0" w:color="000000"/>
              <w:right w:val="single" w:sz="4" w:space="0" w:color="000000"/>
            </w:tcBorders>
            <w:noWrap/>
          </w:tcPr>
          <w:p w14:paraId="69835D5A" w14:textId="77777777" w:rsidR="00A14915" w:rsidRPr="006948B9" w:rsidRDefault="00A14915" w:rsidP="00A14915">
            <w:pPr>
              <w:rPr>
                <w:rFonts w:ascii="Arial" w:eastAsia="Arial Unicode MS" w:hAnsi="Arial" w:cs="Arial"/>
                <w:sz w:val="20"/>
                <w:szCs w:val="20"/>
                <w:lang w:val="en-GB" w:eastAsia="en-IN"/>
              </w:rPr>
            </w:pPr>
          </w:p>
          <w:p w14:paraId="47367677" w14:textId="77777777" w:rsidR="00CF3490" w:rsidRPr="006948B9" w:rsidRDefault="00CF3490" w:rsidP="00CF3490">
            <w:pPr>
              <w:rPr>
                <w:rFonts w:ascii="Arial" w:eastAsia="Arial Unicode MS" w:hAnsi="Arial" w:cs="Arial"/>
                <w:sz w:val="20"/>
                <w:szCs w:val="20"/>
                <w:lang w:eastAsia="en-IN"/>
              </w:rPr>
            </w:pPr>
            <w:r w:rsidRPr="006948B9">
              <w:rPr>
                <w:rFonts w:ascii="Arial" w:eastAsia="Arial Unicode MS" w:hAnsi="Arial" w:cs="Arial"/>
                <w:sz w:val="20"/>
                <w:szCs w:val="20"/>
                <w:lang w:eastAsia="en-IN"/>
              </w:rPr>
              <w:t xml:space="preserve">  Consider adding a short case study or empirical validation example to strengthen practical impact. </w:t>
            </w:r>
          </w:p>
          <w:p w14:paraId="6FA14286" w14:textId="1BEB96B5" w:rsidR="00A14915" w:rsidRPr="006948B9" w:rsidRDefault="00CF3490" w:rsidP="00CF3490">
            <w:pPr>
              <w:rPr>
                <w:rFonts w:ascii="Arial" w:eastAsia="Arial Unicode MS" w:hAnsi="Arial" w:cs="Arial"/>
                <w:sz w:val="20"/>
                <w:szCs w:val="20"/>
                <w:lang w:eastAsia="en-IN"/>
              </w:rPr>
            </w:pPr>
            <w:r w:rsidRPr="006948B9">
              <w:rPr>
                <w:rFonts w:ascii="Arial" w:eastAsia="Arial Unicode MS" w:hAnsi="Arial" w:cs="Arial"/>
                <w:sz w:val="20"/>
                <w:szCs w:val="20"/>
                <w:lang w:eastAsia="en-IN"/>
              </w:rPr>
              <w:t>  A comparative table of rural vs. urban readiness metrics could further enhance clarity.</w:t>
            </w:r>
          </w:p>
          <w:p w14:paraId="7D3221EA" w14:textId="20DB6BE6" w:rsidR="003149C9" w:rsidRPr="006948B9" w:rsidRDefault="003149C9" w:rsidP="00CF3490">
            <w:pPr>
              <w:rPr>
                <w:rFonts w:ascii="Arial" w:eastAsia="Arial Unicode MS" w:hAnsi="Arial" w:cs="Arial"/>
                <w:sz w:val="20"/>
                <w:szCs w:val="20"/>
                <w:lang w:val="en-GB" w:eastAsia="en-IN"/>
              </w:rPr>
            </w:pPr>
          </w:p>
          <w:p w14:paraId="1CC710C7" w14:textId="1BDB5AF1" w:rsidR="003149C9" w:rsidRPr="006948B9" w:rsidRDefault="003149C9" w:rsidP="00CF3490">
            <w:pPr>
              <w:rPr>
                <w:rFonts w:ascii="Arial" w:eastAsia="Arial Unicode MS" w:hAnsi="Arial" w:cs="Arial"/>
                <w:sz w:val="20"/>
                <w:szCs w:val="20"/>
                <w:lang w:val="en-GB" w:eastAsia="en-IN"/>
              </w:rPr>
            </w:pPr>
          </w:p>
          <w:p w14:paraId="3352E002" w14:textId="0EDD10EE" w:rsidR="003149C9" w:rsidRPr="006948B9" w:rsidRDefault="003149C9" w:rsidP="003149C9">
            <w:pPr>
              <w:rPr>
                <w:rFonts w:ascii="Arial" w:eastAsia="Arial Unicode MS" w:hAnsi="Arial" w:cs="Arial"/>
                <w:b/>
                <w:bCs/>
                <w:sz w:val="20"/>
                <w:szCs w:val="20"/>
                <w:lang w:eastAsia="en-IN"/>
              </w:rPr>
            </w:pPr>
            <w:r w:rsidRPr="006948B9">
              <w:rPr>
                <w:rFonts w:ascii="Arial" w:eastAsia="Arial Unicode MS" w:hAnsi="Arial" w:cs="Arial"/>
                <w:b/>
                <w:bCs/>
                <w:sz w:val="20"/>
                <w:szCs w:val="20"/>
                <w:lang w:eastAsia="en-IN"/>
              </w:rPr>
              <w:t>:</w:t>
            </w:r>
            <w:r w:rsidRPr="006948B9">
              <w:rPr>
                <w:rFonts w:ascii="Arial" w:eastAsia="Arial Unicode MS" w:hAnsi="Arial" w:cs="Arial"/>
                <w:b/>
                <w:bCs/>
                <w:sz w:val="20"/>
                <w:szCs w:val="20"/>
                <w:lang w:eastAsia="en-IN"/>
              </w:rPr>
              <w:br/>
              <w:t>The manuscript is of high quality, methodologically sound, and well-written. Minor improvements could include:</w:t>
            </w:r>
          </w:p>
          <w:p w14:paraId="0D686E71" w14:textId="77777777" w:rsidR="003149C9" w:rsidRPr="006948B9" w:rsidRDefault="003149C9" w:rsidP="003149C9">
            <w:pPr>
              <w:numPr>
                <w:ilvl w:val="0"/>
                <w:numId w:val="13"/>
              </w:numPr>
              <w:rPr>
                <w:rFonts w:ascii="Arial" w:eastAsia="Arial Unicode MS" w:hAnsi="Arial" w:cs="Arial"/>
                <w:b/>
                <w:bCs/>
                <w:sz w:val="20"/>
                <w:szCs w:val="20"/>
                <w:lang w:eastAsia="en-IN"/>
              </w:rPr>
            </w:pPr>
            <w:r w:rsidRPr="006948B9">
              <w:rPr>
                <w:rFonts w:ascii="Arial" w:eastAsia="Arial Unicode MS" w:hAnsi="Arial" w:cs="Arial"/>
                <w:b/>
                <w:bCs/>
                <w:sz w:val="20"/>
                <w:szCs w:val="20"/>
                <w:lang w:eastAsia="en-IN"/>
              </w:rPr>
              <w:t xml:space="preserve">Slight expansion of limitations (e.g., empirical validation of the proposed framework) </w:t>
            </w:r>
          </w:p>
          <w:p w14:paraId="7A61A3FD" w14:textId="77777777" w:rsidR="003149C9" w:rsidRPr="006948B9" w:rsidRDefault="003149C9" w:rsidP="003149C9">
            <w:pPr>
              <w:numPr>
                <w:ilvl w:val="0"/>
                <w:numId w:val="13"/>
              </w:numPr>
              <w:rPr>
                <w:rFonts w:ascii="Arial" w:eastAsia="Arial Unicode MS" w:hAnsi="Arial" w:cs="Arial"/>
                <w:b/>
                <w:bCs/>
                <w:sz w:val="20"/>
                <w:szCs w:val="20"/>
                <w:lang w:eastAsia="en-IN"/>
              </w:rPr>
            </w:pPr>
            <w:r w:rsidRPr="006948B9">
              <w:rPr>
                <w:rFonts w:ascii="Arial" w:eastAsia="Arial Unicode MS" w:hAnsi="Arial" w:cs="Arial"/>
                <w:b/>
                <w:bCs/>
                <w:sz w:val="20"/>
                <w:szCs w:val="20"/>
                <w:lang w:eastAsia="en-IN"/>
              </w:rPr>
              <w:t>Inclusion of a brief discussion on implementation costs or scalability constraints</w:t>
            </w:r>
          </w:p>
          <w:p w14:paraId="493C8F51" w14:textId="77777777" w:rsidR="003149C9" w:rsidRPr="006948B9" w:rsidRDefault="003149C9" w:rsidP="00CF3490">
            <w:pPr>
              <w:rPr>
                <w:rFonts w:ascii="Arial" w:eastAsia="Arial Unicode MS" w:hAnsi="Arial" w:cs="Arial"/>
                <w:sz w:val="20"/>
                <w:szCs w:val="20"/>
                <w:lang w:val="en-GB" w:eastAsia="en-IN"/>
              </w:rPr>
            </w:pPr>
          </w:p>
          <w:p w14:paraId="1882000D" w14:textId="77777777" w:rsidR="00A14915" w:rsidRPr="006948B9" w:rsidRDefault="00A14915" w:rsidP="00A14915">
            <w:pPr>
              <w:rPr>
                <w:rFonts w:ascii="Arial" w:eastAsia="Arial Unicode MS" w:hAnsi="Arial" w:cs="Arial"/>
                <w:sz w:val="20"/>
                <w:szCs w:val="20"/>
                <w:lang w:val="en-GB" w:eastAsia="en-IN"/>
              </w:rPr>
            </w:pPr>
          </w:p>
          <w:p w14:paraId="4E489F74" w14:textId="77777777" w:rsidR="00A14915" w:rsidRPr="006948B9" w:rsidRDefault="00A14915" w:rsidP="00A14915">
            <w:pPr>
              <w:rPr>
                <w:rFonts w:ascii="Arial" w:eastAsia="Arial Unicode MS" w:hAnsi="Arial" w:cs="Arial"/>
                <w:sz w:val="20"/>
                <w:szCs w:val="20"/>
                <w:lang w:val="en-GB" w:eastAsia="en-IN"/>
              </w:rPr>
            </w:pPr>
          </w:p>
        </w:tc>
        <w:tc>
          <w:tcPr>
            <w:tcW w:w="1455" w:type="pct"/>
            <w:tcBorders>
              <w:top w:val="single" w:sz="4" w:space="0" w:color="000000"/>
              <w:left w:val="single" w:sz="4" w:space="0" w:color="000000"/>
              <w:bottom w:val="single" w:sz="4" w:space="0" w:color="000000"/>
              <w:right w:val="single" w:sz="4" w:space="0" w:color="000000"/>
            </w:tcBorders>
          </w:tcPr>
          <w:p w14:paraId="01CF820C" w14:textId="1AE68E7F" w:rsidR="00C87359" w:rsidRPr="006948B9" w:rsidRDefault="00CF3490" w:rsidP="00C87359">
            <w:pPr>
              <w:rPr>
                <w:rFonts w:ascii="Arial" w:eastAsia="Arial Unicode MS" w:hAnsi="Arial" w:cs="Arial"/>
                <w:b/>
                <w:bCs/>
                <w:sz w:val="20"/>
                <w:szCs w:val="20"/>
                <w:lang w:val="en-GB" w:eastAsia="en-IN"/>
              </w:rPr>
            </w:pPr>
            <w:r w:rsidRPr="006948B9">
              <w:rPr>
                <w:rFonts w:ascii="Arial" w:eastAsia="Arial Unicode MS" w:hAnsi="Arial" w:cs="Arial"/>
                <w:b/>
                <w:bCs/>
                <w:sz w:val="20"/>
                <w:szCs w:val="20"/>
                <w:lang w:eastAsia="en-IN"/>
              </w:rPr>
              <w:t></w:t>
            </w:r>
          </w:p>
          <w:p w14:paraId="531A0FD6" w14:textId="5D085A88" w:rsidR="00A14915" w:rsidRPr="006948B9" w:rsidRDefault="00A14915" w:rsidP="00CF3490">
            <w:pPr>
              <w:rPr>
                <w:rFonts w:ascii="Arial" w:eastAsia="Arial Unicode MS" w:hAnsi="Arial" w:cs="Arial"/>
                <w:b/>
                <w:bCs/>
                <w:sz w:val="20"/>
                <w:szCs w:val="20"/>
                <w:lang w:val="en-GB" w:eastAsia="en-IN"/>
              </w:rPr>
            </w:pPr>
          </w:p>
        </w:tc>
      </w:tr>
    </w:tbl>
    <w:p w14:paraId="244F2E36" w14:textId="77777777" w:rsidR="006948B9" w:rsidRPr="006948B9" w:rsidRDefault="006948B9" w:rsidP="006948B9">
      <w:pPr>
        <w:pStyle w:val="Affiliation"/>
        <w:spacing w:after="0" w:line="240" w:lineRule="auto"/>
        <w:jc w:val="left"/>
        <w:rPr>
          <w:rFonts w:ascii="Arial" w:hAnsi="Arial" w:cs="Arial"/>
          <w:b/>
          <w:u w:val="single"/>
        </w:rPr>
      </w:pPr>
      <w:r w:rsidRPr="006948B9">
        <w:rPr>
          <w:rFonts w:ascii="Arial" w:hAnsi="Arial" w:cs="Arial"/>
          <w:b/>
          <w:u w:val="single"/>
        </w:rPr>
        <w:t>Reviewer details:</w:t>
      </w:r>
    </w:p>
    <w:p w14:paraId="0CAC89DD" w14:textId="77777777" w:rsidR="006948B9" w:rsidRPr="006948B9" w:rsidRDefault="006948B9" w:rsidP="006948B9">
      <w:pPr>
        <w:pStyle w:val="Affiliation"/>
        <w:spacing w:after="0" w:line="240" w:lineRule="auto"/>
        <w:jc w:val="left"/>
        <w:rPr>
          <w:rFonts w:ascii="Arial" w:hAnsi="Arial" w:cs="Arial"/>
        </w:rPr>
      </w:pPr>
    </w:p>
    <w:p w14:paraId="52319842" w14:textId="77777777" w:rsidR="006948B9" w:rsidRPr="006948B9" w:rsidRDefault="006948B9" w:rsidP="006948B9">
      <w:pPr>
        <w:rPr>
          <w:rFonts w:ascii="Arial" w:hAnsi="Arial" w:cs="Arial"/>
          <w:sz w:val="20"/>
          <w:szCs w:val="20"/>
        </w:rPr>
      </w:pPr>
      <w:r w:rsidRPr="006948B9">
        <w:rPr>
          <w:rFonts w:ascii="Arial" w:hAnsi="Arial" w:cs="Arial"/>
          <w:color w:val="000000"/>
          <w:sz w:val="20"/>
          <w:szCs w:val="20"/>
        </w:rPr>
        <w:t>Ali Khalaf Hussain Al-</w:t>
      </w:r>
      <w:proofErr w:type="spellStart"/>
      <w:r w:rsidRPr="006948B9">
        <w:rPr>
          <w:rFonts w:ascii="Arial" w:hAnsi="Arial" w:cs="Arial"/>
          <w:color w:val="000000"/>
          <w:sz w:val="20"/>
          <w:szCs w:val="20"/>
        </w:rPr>
        <w:t>Hachami</w:t>
      </w:r>
      <w:proofErr w:type="spellEnd"/>
      <w:r w:rsidRPr="006948B9">
        <w:rPr>
          <w:rFonts w:ascii="Arial" w:hAnsi="Arial" w:cs="Arial"/>
          <w:sz w:val="20"/>
          <w:szCs w:val="20"/>
        </w:rPr>
        <w:t xml:space="preserve">, </w:t>
      </w:r>
      <w:proofErr w:type="spellStart"/>
      <w:r w:rsidRPr="006948B9">
        <w:rPr>
          <w:rFonts w:ascii="Arial" w:hAnsi="Arial" w:cs="Arial"/>
          <w:color w:val="000000"/>
          <w:sz w:val="20"/>
          <w:szCs w:val="20"/>
        </w:rPr>
        <w:t>Wasit</w:t>
      </w:r>
      <w:proofErr w:type="spellEnd"/>
      <w:r w:rsidRPr="006948B9">
        <w:rPr>
          <w:rFonts w:ascii="Arial" w:hAnsi="Arial" w:cs="Arial"/>
          <w:color w:val="000000"/>
          <w:sz w:val="20"/>
          <w:szCs w:val="20"/>
        </w:rPr>
        <w:t xml:space="preserve"> University, Iraq</w:t>
      </w:r>
    </w:p>
    <w:bookmarkEnd w:id="0"/>
    <w:p w14:paraId="56A52059" w14:textId="77777777" w:rsidR="00A14915" w:rsidRPr="006948B9" w:rsidRDefault="00A14915" w:rsidP="006948B9">
      <w:pPr>
        <w:rPr>
          <w:rFonts w:ascii="Arial" w:eastAsia="Arial Unicode MS" w:hAnsi="Arial" w:cs="Arial"/>
          <w:b/>
          <w:bCs/>
          <w:sz w:val="20"/>
          <w:szCs w:val="20"/>
          <w:u w:val="single"/>
          <w:lang w:val="en-GB"/>
        </w:rPr>
      </w:pPr>
    </w:p>
    <w:sectPr w:rsidR="00A14915" w:rsidRPr="006948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E007" w14:textId="77777777" w:rsidR="0040647B" w:rsidRDefault="0040647B">
      <w:r>
        <w:separator/>
      </w:r>
    </w:p>
  </w:endnote>
  <w:endnote w:type="continuationSeparator" w:id="0">
    <w:p w14:paraId="08DF06F6" w14:textId="77777777" w:rsidR="0040647B" w:rsidRDefault="004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16ED" w14:textId="71E9DEDD" w:rsidR="0018481A" w:rsidRDefault="00F8225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23E0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23E04">
      <w:rPr>
        <w:b/>
        <w:noProof/>
        <w:sz w:val="20"/>
      </w:rPr>
      <w:t>2</w:t>
    </w:r>
    <w:r>
      <w:rPr>
        <w:b/>
        <w:sz w:val="20"/>
      </w:rPr>
      <w:fldChar w:fldCharType="end"/>
    </w:r>
    <w:r>
      <w:rPr>
        <w:b/>
        <w:sz w:val="20"/>
      </w:rPr>
      <w:br/>
      <w:t>V240326</w:t>
    </w:r>
  </w:p>
  <w:p w14:paraId="63447E07" w14:textId="77777777" w:rsidR="0018481A" w:rsidRDefault="0018481A">
    <w:pPr>
      <w:pStyle w:val="Footer"/>
      <w:jc w:val="right"/>
    </w:pPr>
  </w:p>
  <w:p w14:paraId="55A3BD2A" w14:textId="77777777" w:rsidR="0018481A" w:rsidRDefault="0018481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5B367" w14:textId="77777777" w:rsidR="0040647B" w:rsidRDefault="0040647B">
      <w:r>
        <w:separator/>
      </w:r>
    </w:p>
  </w:footnote>
  <w:footnote w:type="continuationSeparator" w:id="0">
    <w:p w14:paraId="3C4F40E1" w14:textId="77777777" w:rsidR="0040647B" w:rsidRDefault="00406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C61F" w14:textId="77777777" w:rsidR="0018481A" w:rsidRDefault="0018481A">
    <w:pPr>
      <w:spacing w:before="100" w:beforeAutospacing="1" w:after="100" w:afterAutospacing="1"/>
      <w:jc w:val="center"/>
      <w:rPr>
        <w:rFonts w:ascii="Arial" w:hAnsi="Arial" w:cs="Arial"/>
        <w:b/>
        <w:bCs/>
        <w:color w:val="003399"/>
        <w:szCs w:val="20"/>
        <w:u w:val="single"/>
        <w:lang w:val="en-GB"/>
      </w:rPr>
    </w:pPr>
  </w:p>
  <w:p w14:paraId="03894FE2" w14:textId="77777777" w:rsidR="0018481A" w:rsidRDefault="00F8225A">
    <w:pPr>
      <w:spacing w:before="100" w:beforeAutospacing="1" w:after="100" w:afterAutospacing="1"/>
      <w:jc w:val="center"/>
      <w:rPr>
        <w:color w:val="000000"/>
        <w:sz w:val="20"/>
      </w:rPr>
    </w:pPr>
    <w:r w:rsidRPr="0040647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3519F1"/>
    <w:multiLevelType w:val="multilevel"/>
    <w:tmpl w:val="B28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81A"/>
    <w:rsid w:val="00005343"/>
    <w:rsid w:val="00013C01"/>
    <w:rsid w:val="00034450"/>
    <w:rsid w:val="00044BA1"/>
    <w:rsid w:val="000D0E1D"/>
    <w:rsid w:val="00114E35"/>
    <w:rsid w:val="00156EAA"/>
    <w:rsid w:val="0018481A"/>
    <w:rsid w:val="001B530F"/>
    <w:rsid w:val="003149C9"/>
    <w:rsid w:val="003453A7"/>
    <w:rsid w:val="003C2DF5"/>
    <w:rsid w:val="0040647B"/>
    <w:rsid w:val="004516AF"/>
    <w:rsid w:val="004A0F7F"/>
    <w:rsid w:val="00561DB1"/>
    <w:rsid w:val="006948B9"/>
    <w:rsid w:val="00784D0E"/>
    <w:rsid w:val="007D2F01"/>
    <w:rsid w:val="007E7445"/>
    <w:rsid w:val="009A4E5F"/>
    <w:rsid w:val="009A551D"/>
    <w:rsid w:val="00A14915"/>
    <w:rsid w:val="00BF3DEC"/>
    <w:rsid w:val="00C422E7"/>
    <w:rsid w:val="00C87359"/>
    <w:rsid w:val="00CF3490"/>
    <w:rsid w:val="00D23E04"/>
    <w:rsid w:val="00E47303"/>
    <w:rsid w:val="00EB7825"/>
    <w:rsid w:val="00F8225A"/>
    <w:rsid w:val="00FC42D5"/>
    <w:rsid w:val="00FC4DDF"/>
    <w:rsid w:val="00FF33A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BEB5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9C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948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140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3802209">
      <w:bodyDiv w:val="1"/>
      <w:marLeft w:val="0"/>
      <w:marRight w:val="0"/>
      <w:marTop w:val="0"/>
      <w:marBottom w:val="0"/>
      <w:divBdr>
        <w:top w:val="none" w:sz="0" w:space="0" w:color="auto"/>
        <w:left w:val="none" w:sz="0" w:space="0" w:color="auto"/>
        <w:bottom w:val="none" w:sz="0" w:space="0" w:color="auto"/>
        <w:right w:val="none" w:sz="0" w:space="0" w:color="auto"/>
      </w:divBdr>
    </w:div>
    <w:div w:id="33831741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09823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AJ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934</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2026-03-24T06:32:00Z</dcterms:created>
  <dcterms:modified xsi:type="dcterms:W3CDTF">2026-05-05T10:00:00Z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