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646C8" w:rsidRPr="00F32624">
        <w:trPr>
          <w:trHeight w:val="230"/>
        </w:trPr>
        <w:tc>
          <w:tcPr>
            <w:tcW w:w="3296" w:type="dxa"/>
          </w:tcPr>
          <w:p w:rsidR="000646C8" w:rsidRPr="00F32624" w:rsidRDefault="00F5662A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Journal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0646C8" w:rsidRPr="00F32624" w:rsidRDefault="009403E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5662A" w:rsidRPr="00F326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5662A" w:rsidRPr="00F326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5662A" w:rsidRPr="00F326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5662A" w:rsidRPr="00F326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Arts,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5662A" w:rsidRPr="00F326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Humanities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5662A" w:rsidRPr="00F326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5662A" w:rsidRPr="00F326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5662A" w:rsidRPr="00F3262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0646C8" w:rsidRPr="00F32624">
        <w:trPr>
          <w:trHeight w:val="230"/>
        </w:trPr>
        <w:tc>
          <w:tcPr>
            <w:tcW w:w="3296" w:type="dxa"/>
          </w:tcPr>
          <w:p w:rsidR="000646C8" w:rsidRPr="00F32624" w:rsidRDefault="00F5662A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Manuscript</w:t>
            </w:r>
            <w:r w:rsidRPr="00F3262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0646C8" w:rsidRPr="00F32624" w:rsidRDefault="00F5662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Ms_AJAHSS_14932</w:t>
            </w:r>
          </w:p>
        </w:tc>
      </w:tr>
      <w:tr w:rsidR="000646C8" w:rsidRPr="00F32624">
        <w:trPr>
          <w:trHeight w:val="460"/>
        </w:trPr>
        <w:tc>
          <w:tcPr>
            <w:tcW w:w="3296" w:type="dxa"/>
          </w:tcPr>
          <w:p w:rsidR="000646C8" w:rsidRPr="00F32624" w:rsidRDefault="00F5662A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Title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0646C8" w:rsidRPr="00F32624" w:rsidRDefault="00F5662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DIVISION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GRADE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LEARNERS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MUALBUAL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ELEMENTARY SCHOOL THROUGH SPIN AND SOLVE GAME</w:t>
            </w:r>
          </w:p>
        </w:tc>
      </w:tr>
      <w:tr w:rsidR="000646C8" w:rsidRPr="00F32624">
        <w:trPr>
          <w:trHeight w:val="460"/>
        </w:trPr>
        <w:tc>
          <w:tcPr>
            <w:tcW w:w="3296" w:type="dxa"/>
          </w:tcPr>
          <w:p w:rsidR="000646C8" w:rsidRPr="00F32624" w:rsidRDefault="00F5662A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Type</w:t>
            </w:r>
            <w:r w:rsidRPr="00F32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646C8" w:rsidRPr="00F32624" w:rsidRDefault="000646C8">
      <w:pPr>
        <w:spacing w:before="2"/>
        <w:rPr>
          <w:rFonts w:ascii="Arial" w:hAnsi="Arial" w:cs="Arial"/>
          <w:sz w:val="20"/>
          <w:szCs w:val="20"/>
        </w:rPr>
      </w:pPr>
    </w:p>
    <w:p w:rsidR="000646C8" w:rsidRPr="00F32624" w:rsidRDefault="00F5662A">
      <w:pPr>
        <w:pStyle w:val="BodyText"/>
        <w:ind w:left="23"/>
        <w:rPr>
          <w:rFonts w:ascii="Arial" w:hAnsi="Arial" w:cs="Arial"/>
        </w:rPr>
      </w:pPr>
      <w:r w:rsidRPr="00F32624">
        <w:rPr>
          <w:rFonts w:ascii="Arial" w:hAnsi="Arial" w:cs="Arial"/>
          <w:color w:val="000000"/>
          <w:highlight w:val="yellow"/>
          <w:u w:val="single"/>
        </w:rPr>
        <w:t>PART</w:t>
      </w:r>
      <w:r w:rsidRPr="00F3262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1</w:t>
      </w:r>
      <w:r w:rsidRPr="00F32624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(Importance</w:t>
      </w:r>
      <w:r w:rsidRPr="00F3262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of</w:t>
      </w:r>
      <w:r w:rsidRPr="00F3262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the</w:t>
      </w:r>
      <w:r w:rsidRPr="00F3262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0646C8" w:rsidRPr="00F32624" w:rsidRDefault="000646C8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0646C8" w:rsidRPr="00F32624">
        <w:trPr>
          <w:trHeight w:val="635"/>
        </w:trPr>
        <w:tc>
          <w:tcPr>
            <w:tcW w:w="4623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0646C8" w:rsidRPr="00F32624" w:rsidRDefault="00F5662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0646C8" w:rsidRPr="00F32624" w:rsidRDefault="00F5662A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326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646C8" w:rsidRPr="00F32624">
        <w:trPr>
          <w:trHeight w:val="2070"/>
        </w:trPr>
        <w:tc>
          <w:tcPr>
            <w:tcW w:w="4623" w:type="dxa"/>
          </w:tcPr>
          <w:p w:rsidR="000646C8" w:rsidRPr="00F32624" w:rsidRDefault="00F5662A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32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F32624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F3262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0646C8" w:rsidRPr="00F32624" w:rsidRDefault="00F5662A">
            <w:pPr>
              <w:pStyle w:val="TableParagraph"/>
              <w:ind w:left="108" w:right="117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 xml:space="preserve">This manuscript on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Enhancing Division Skills in Mathematics of Grade 4 Learners in </w:t>
            </w:r>
            <w:proofErr w:type="spellStart"/>
            <w:r w:rsidRPr="00F32624">
              <w:rPr>
                <w:rFonts w:ascii="Arial" w:hAnsi="Arial" w:cs="Arial"/>
                <w:b/>
                <w:sz w:val="20"/>
                <w:szCs w:val="20"/>
              </w:rPr>
              <w:t>Mualbual</w:t>
            </w:r>
            <w:proofErr w:type="spellEnd"/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 through Spin and Solve Game is not only apt but timely especially knowing that Spin and Solve Game is a strategic education tool, which is being introduced to engage learners who are actively learning division concepts. In a my own</w:t>
            </w:r>
          </w:p>
          <w:p w:rsidR="000646C8" w:rsidRPr="00F32624" w:rsidRDefault="00F5662A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view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timely.</w:t>
            </w:r>
          </w:p>
        </w:tc>
        <w:tc>
          <w:tcPr>
            <w:tcW w:w="4627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6C8" w:rsidRPr="00F32624" w:rsidRDefault="000646C8">
      <w:pPr>
        <w:spacing w:before="2"/>
        <w:rPr>
          <w:rFonts w:ascii="Arial" w:hAnsi="Arial" w:cs="Arial"/>
          <w:b/>
          <w:sz w:val="20"/>
          <w:szCs w:val="20"/>
        </w:rPr>
      </w:pPr>
    </w:p>
    <w:p w:rsidR="000646C8" w:rsidRPr="00F32624" w:rsidRDefault="00F5662A">
      <w:pPr>
        <w:pStyle w:val="BodyText"/>
        <w:ind w:left="23"/>
        <w:rPr>
          <w:rFonts w:ascii="Arial" w:hAnsi="Arial" w:cs="Arial"/>
        </w:rPr>
      </w:pPr>
      <w:r w:rsidRPr="00F32624">
        <w:rPr>
          <w:rFonts w:ascii="Arial" w:hAnsi="Arial" w:cs="Arial"/>
          <w:color w:val="000000"/>
          <w:highlight w:val="yellow"/>
          <w:u w:val="single"/>
        </w:rPr>
        <w:t>PART</w:t>
      </w:r>
      <w:r w:rsidRPr="00F3262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2.1</w:t>
      </w:r>
      <w:r w:rsidRPr="00F3262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(Objective</w:t>
      </w:r>
      <w:r w:rsidRPr="00F3262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646C8" w:rsidRPr="00F32624" w:rsidRDefault="000646C8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0646C8" w:rsidRPr="00F32624">
        <w:trPr>
          <w:trHeight w:val="405"/>
        </w:trPr>
        <w:tc>
          <w:tcPr>
            <w:tcW w:w="4628" w:type="dxa"/>
          </w:tcPr>
          <w:p w:rsidR="000646C8" w:rsidRPr="00F32624" w:rsidRDefault="000646C8" w:rsidP="00C110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0646C8" w:rsidRPr="00F32624" w:rsidRDefault="00F5662A" w:rsidP="00C110E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0646C8" w:rsidRPr="00F32624" w:rsidRDefault="00F5662A" w:rsidP="00C110E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326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646C8" w:rsidRPr="00F32624">
        <w:trPr>
          <w:trHeight w:val="921"/>
        </w:trPr>
        <w:tc>
          <w:tcPr>
            <w:tcW w:w="4628" w:type="dxa"/>
          </w:tcPr>
          <w:p w:rsidR="000646C8" w:rsidRPr="00F32624" w:rsidRDefault="00F5662A" w:rsidP="00C110E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646C8" w:rsidRPr="00F32624" w:rsidRDefault="00F5662A" w:rsidP="00C110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 w:rsidP="00C110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 w:rsidP="00C110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4=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  <w:p w:rsidR="000646C8" w:rsidRPr="00F32624" w:rsidRDefault="00F5662A" w:rsidP="00C110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However, the Author should state the country where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school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located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in</w:t>
            </w:r>
            <w:r w:rsidRPr="00F3262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title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as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it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will give it an international outlook.</w:t>
            </w:r>
          </w:p>
        </w:tc>
        <w:tc>
          <w:tcPr>
            <w:tcW w:w="4632" w:type="dxa"/>
          </w:tcPr>
          <w:p w:rsidR="000646C8" w:rsidRPr="00F32624" w:rsidRDefault="000646C8" w:rsidP="00C110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6C8" w:rsidRPr="00F32624" w:rsidRDefault="000646C8">
      <w:pPr>
        <w:pStyle w:val="TableParagraph"/>
        <w:rPr>
          <w:rFonts w:ascii="Arial" w:hAnsi="Arial" w:cs="Arial"/>
          <w:sz w:val="20"/>
          <w:szCs w:val="20"/>
        </w:rPr>
        <w:sectPr w:rsidR="000646C8" w:rsidRPr="00F32624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8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0646C8" w:rsidRPr="00F32624">
        <w:trPr>
          <w:trHeight w:val="921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14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646C8" w:rsidRPr="00F32624" w:rsidRDefault="00F5662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spacing w:line="229" w:lineRule="exact"/>
              <w:ind w:left="4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  <w:p w:rsidR="000646C8" w:rsidRPr="00F32624" w:rsidRDefault="00F5662A">
            <w:pPr>
              <w:pStyle w:val="TableParagraph"/>
              <w:spacing w:line="230" w:lineRule="exact"/>
              <w:ind w:left="467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The author should focus on the key variables in</w:t>
            </w:r>
            <w:r w:rsidRPr="00F3262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the topic: e.g. Division Skills, Mathematics, Spin and Solve Game. These are all Keyword in context. Others are Keyword out of context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14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0646C8" w:rsidRPr="00F32624" w:rsidRDefault="00F5662A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ind w:left="0" w:right="308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148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32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F32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921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2990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646C8" w:rsidRPr="00F32624" w:rsidRDefault="00F5662A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ind w:left="467" w:righ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F3262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Improvement,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author</w:t>
            </w:r>
            <w:r w:rsidRPr="00F32624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didn’t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state the research design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he or she have adopted. He only defined the Spin and Solve Game.</w:t>
            </w:r>
          </w:p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6C8" w:rsidRPr="00F32624" w:rsidRDefault="00F5662A">
            <w:pPr>
              <w:pStyle w:val="TableParagraph"/>
              <w:ind w:left="467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The author should simply state the research</w:t>
            </w:r>
            <w:r w:rsidRPr="00F3262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design, whether he is using Descriptive Survey, correlational or a case study for the purpose of clarity and to guide the readers.</w:t>
            </w:r>
          </w:p>
          <w:p w:rsidR="000646C8" w:rsidRPr="00F32624" w:rsidRDefault="00F5662A">
            <w:pPr>
              <w:pStyle w:val="TableParagraph"/>
              <w:spacing w:before="210" w:line="230" w:lineRule="atLeast"/>
              <w:ind w:left="467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The Author did not also state the research instrument used for data collection whether it was a questionnaire, interview guide or observation checklist. He should state appropriately.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14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646C8" w:rsidRPr="00F32624" w:rsidRDefault="00F5662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ind w:left="0" w:right="308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921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37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646C8" w:rsidRPr="00F32624" w:rsidRDefault="00F5662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14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646C8" w:rsidRPr="00F32624" w:rsidRDefault="00F5662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918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921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37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646C8" w:rsidRPr="00F32624" w:rsidRDefault="00F5662A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646C8" w:rsidRPr="00F32624" w:rsidRDefault="00F5662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380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2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0646C8" w:rsidRPr="00F32624" w:rsidRDefault="00F5662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646C8" w:rsidRPr="00F32624" w:rsidRDefault="00F5662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646C8" w:rsidRPr="00F32624" w:rsidRDefault="00F5662A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326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6C8" w:rsidRPr="00F32624" w:rsidRDefault="000646C8">
      <w:pPr>
        <w:spacing w:before="16"/>
        <w:rPr>
          <w:rFonts w:ascii="Arial" w:hAnsi="Arial" w:cs="Arial"/>
          <w:b/>
          <w:sz w:val="20"/>
          <w:szCs w:val="20"/>
        </w:rPr>
      </w:pPr>
    </w:p>
    <w:p w:rsidR="000646C8" w:rsidRPr="00F32624" w:rsidRDefault="00F5662A">
      <w:pPr>
        <w:pStyle w:val="BodyText"/>
        <w:ind w:left="23"/>
        <w:rPr>
          <w:rFonts w:ascii="Arial" w:hAnsi="Arial" w:cs="Arial"/>
        </w:rPr>
      </w:pPr>
      <w:r w:rsidRPr="00F32624">
        <w:rPr>
          <w:rFonts w:ascii="Arial" w:hAnsi="Arial" w:cs="Arial"/>
          <w:color w:val="000000"/>
          <w:highlight w:val="yellow"/>
          <w:u w:val="single"/>
        </w:rPr>
        <w:t>PART</w:t>
      </w:r>
      <w:r w:rsidRPr="00F32624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2.2</w:t>
      </w:r>
      <w:r w:rsidRPr="00F3262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highlight w:val="yellow"/>
          <w:u w:val="single"/>
        </w:rPr>
        <w:t>(Subjective</w:t>
      </w:r>
      <w:r w:rsidRPr="00F3262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3262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646C8" w:rsidRPr="00F32624" w:rsidRDefault="000646C8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0646C8" w:rsidRPr="00F32624">
        <w:trPr>
          <w:trHeight w:val="880"/>
        </w:trPr>
        <w:tc>
          <w:tcPr>
            <w:tcW w:w="4628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32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spacing w:line="254" w:lineRule="auto"/>
              <w:ind w:left="108" w:right="109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32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(It</w:t>
            </w:r>
            <w:r w:rsidRPr="00F3262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mandatory</w:t>
            </w:r>
            <w:r w:rsidRPr="00F32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that</w:t>
            </w:r>
            <w:r w:rsidRPr="00F3262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646C8" w:rsidRPr="00F32624">
        <w:trPr>
          <w:trHeight w:val="460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6C8" w:rsidRPr="00F32624" w:rsidRDefault="000646C8">
      <w:pPr>
        <w:pStyle w:val="TableParagraph"/>
        <w:rPr>
          <w:rFonts w:ascii="Arial" w:hAnsi="Arial" w:cs="Arial"/>
          <w:sz w:val="20"/>
          <w:szCs w:val="20"/>
        </w:rPr>
        <w:sectPr w:rsidR="000646C8" w:rsidRPr="00F32624">
          <w:pgSz w:w="16840" w:h="23820"/>
          <w:pgMar w:top="1760" w:right="1417" w:bottom="1620" w:left="1417" w:header="1286" w:footer="1428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0646C8" w:rsidRPr="00F32624">
        <w:trPr>
          <w:trHeight w:val="690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lastRenderedPageBreak/>
              <w:t>If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your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answer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NO,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please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provide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</w:t>
            </w:r>
            <w:r w:rsidRPr="00F32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brief,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14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646C8" w:rsidRPr="00F32624" w:rsidRDefault="00F5662A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If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your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answer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NO,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please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provide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</w:t>
            </w:r>
            <w:r w:rsidRPr="00F32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brief,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14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646C8" w:rsidRPr="00F32624" w:rsidRDefault="000646C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If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your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answer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NO,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please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provide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</w:t>
            </w:r>
            <w:r w:rsidRPr="00F32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brief,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0646C8" w:rsidRPr="00F32624" w:rsidRDefault="00F5662A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379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2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(YES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or</w:t>
            </w:r>
            <w:r w:rsidRPr="00F32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646C8" w:rsidRPr="00F32624" w:rsidRDefault="000646C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6C8" w:rsidRPr="00F32624" w:rsidRDefault="00F5662A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If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your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answer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is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NO,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please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provide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clear</w:t>
            </w:r>
            <w:r w:rsidRPr="00F32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6C8" w:rsidRPr="00F32624">
        <w:trPr>
          <w:trHeight w:val="1381"/>
        </w:trPr>
        <w:tc>
          <w:tcPr>
            <w:tcW w:w="4628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2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32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32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(YES</w:t>
            </w:r>
            <w:r w:rsidRPr="00F32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or</w:t>
            </w:r>
            <w:r w:rsidRPr="00F32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646C8" w:rsidRPr="00F32624" w:rsidRDefault="000646C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6C8" w:rsidRPr="00F32624" w:rsidRDefault="00F5662A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z w:val="20"/>
                <w:szCs w:val="20"/>
              </w:rPr>
              <w:t>(If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yes,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kindly</w:t>
            </w:r>
            <w:r w:rsidRPr="00F32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please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write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down</w:t>
            </w: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the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ethical</w:t>
            </w:r>
            <w:r w:rsidRPr="00F326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32624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0646C8" w:rsidRPr="00F32624" w:rsidRDefault="00F566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2624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:rsidR="000646C8" w:rsidRPr="00F32624" w:rsidRDefault="000646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271" w:rsidRPr="00F32624" w:rsidRDefault="001D5271" w:rsidP="001D5271">
      <w:pPr>
        <w:widowControl/>
        <w:autoSpaceDE/>
        <w:autoSpaceDN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32624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  <w:bookmarkStart w:id="0" w:name="_GoBack"/>
      <w:bookmarkEnd w:id="0"/>
    </w:p>
    <w:p w:rsidR="001D5271" w:rsidRPr="00F32624" w:rsidRDefault="001D5271" w:rsidP="001D5271">
      <w:pPr>
        <w:widowControl/>
        <w:autoSpaceDE/>
        <w:autoSpaceDN/>
        <w:rPr>
          <w:rFonts w:ascii="Arial" w:hAnsi="Arial" w:cs="Arial"/>
          <w:sz w:val="20"/>
          <w:szCs w:val="20"/>
          <w:lang w:val="en-GB"/>
        </w:rPr>
      </w:pP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8"/>
        <w:gridCol w:w="6304"/>
      </w:tblGrid>
      <w:tr w:rsidR="001D5271" w:rsidRPr="00F32624" w:rsidTr="001D527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32624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5271" w:rsidRPr="00F32624" w:rsidTr="001D5271">
        <w:tc>
          <w:tcPr>
            <w:tcW w:w="27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F3262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D5271" w:rsidRPr="00F32624" w:rsidTr="001D5271">
        <w:tc>
          <w:tcPr>
            <w:tcW w:w="274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3262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author did well. However, there is a need for the country of location to reflect in the topic to give is a global outlook. Secondly, on the research methodology, the author should state clearly the research design adopted as well as the research instrument used for data collection,</w:t>
            </w:r>
          </w:p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F32624" w:rsidRDefault="001D5271" w:rsidP="001D527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039CE" w:rsidRPr="00C039CE" w:rsidRDefault="00C039CE" w:rsidP="00C039CE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C039C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039CE" w:rsidRPr="00C039CE" w:rsidRDefault="00C039CE" w:rsidP="00C039CE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C039CE">
        <w:rPr>
          <w:rFonts w:ascii="Arial" w:hAnsi="Arial" w:cs="Arial"/>
          <w:b/>
          <w:bCs/>
          <w:color w:val="555555"/>
          <w:sz w:val="20"/>
          <w:szCs w:val="20"/>
        </w:rPr>
        <w:t>Yusufu</w:t>
      </w:r>
      <w:proofErr w:type="spellEnd"/>
      <w:r w:rsidRPr="00C039CE">
        <w:rPr>
          <w:rFonts w:ascii="Arial" w:hAnsi="Arial" w:cs="Arial"/>
          <w:b/>
          <w:bCs/>
          <w:color w:val="555555"/>
          <w:sz w:val="20"/>
          <w:szCs w:val="20"/>
        </w:rPr>
        <w:t xml:space="preserve"> Shehu </w:t>
      </w:r>
      <w:proofErr w:type="spellStart"/>
      <w:r w:rsidRPr="00C039CE">
        <w:rPr>
          <w:rFonts w:ascii="Arial" w:hAnsi="Arial" w:cs="Arial"/>
          <w:b/>
          <w:bCs/>
          <w:color w:val="555555"/>
          <w:sz w:val="20"/>
          <w:szCs w:val="20"/>
        </w:rPr>
        <w:t>Amany</w:t>
      </w:r>
      <w:proofErr w:type="spellEnd"/>
      <w:r w:rsidRPr="00C039CE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proofErr w:type="spellStart"/>
      <w:r w:rsidRPr="00C039CE">
        <w:rPr>
          <w:rFonts w:ascii="Arial" w:hAnsi="Arial" w:cs="Arial"/>
          <w:b/>
          <w:bCs/>
          <w:color w:val="555555"/>
          <w:sz w:val="20"/>
          <w:szCs w:val="20"/>
        </w:rPr>
        <w:t>Amascity</w:t>
      </w:r>
      <w:proofErr w:type="spellEnd"/>
      <w:r w:rsidRPr="00C039CE">
        <w:rPr>
          <w:rFonts w:ascii="Arial" w:hAnsi="Arial" w:cs="Arial"/>
          <w:b/>
          <w:bCs/>
          <w:color w:val="555555"/>
          <w:sz w:val="20"/>
          <w:szCs w:val="20"/>
        </w:rPr>
        <w:t xml:space="preserve"> Research Group and Enterprise</w:t>
      </w:r>
      <w:r w:rsidRPr="00C039CE">
        <w:rPr>
          <w:rFonts w:ascii="Arial" w:hAnsi="Arial" w:cs="Arial"/>
          <w:sz w:val="20"/>
          <w:szCs w:val="20"/>
        </w:rPr>
        <w:t xml:space="preserve">, </w:t>
      </w:r>
      <w:r w:rsidRPr="00C039CE">
        <w:rPr>
          <w:rFonts w:ascii="Arial" w:hAnsi="Arial" w:cs="Arial"/>
          <w:b/>
          <w:bCs/>
          <w:color w:val="555555"/>
          <w:sz w:val="20"/>
          <w:szCs w:val="20"/>
        </w:rPr>
        <w:t>Nigeria</w:t>
      </w:r>
    </w:p>
    <w:p w:rsidR="00F5662A" w:rsidRPr="00F32624" w:rsidRDefault="00F5662A" w:rsidP="00C110EC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</w:p>
    <w:sectPr w:rsidR="00F5662A" w:rsidRPr="00F32624">
      <w:type w:val="continuous"/>
      <w:pgSz w:w="16840" w:h="23820"/>
      <w:pgMar w:top="1760" w:right="1417" w:bottom="1620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3EF" w:rsidRDefault="009403EF">
      <w:r>
        <w:separator/>
      </w:r>
    </w:p>
  </w:endnote>
  <w:endnote w:type="continuationSeparator" w:id="0">
    <w:p w:rsidR="009403EF" w:rsidRDefault="0094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C8" w:rsidRDefault="00F5662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6C8" w:rsidRDefault="00F5662A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110EC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110EC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DYWC6L4gAAAA8BAAAPAAAAAAAAAAAAAAAAAAMEAABkcnMvZG93bnJldi54&#10;bWxQSwUGAAAAAAQABADzAAAAEgUAAAAA&#10;" filled="f" stroked="f">
              <v:textbox inset="0,0,0,0">
                <w:txbxContent>
                  <w:p w:rsidR="000646C8" w:rsidRDefault="00F5662A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110EC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110EC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3EF" w:rsidRDefault="009403EF">
      <w:r>
        <w:separator/>
      </w:r>
    </w:p>
  </w:footnote>
  <w:footnote w:type="continuationSeparator" w:id="0">
    <w:p w:rsidR="009403EF" w:rsidRDefault="0094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6C8" w:rsidRDefault="00F5662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46C8" w:rsidRDefault="00F5662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0646C8" w:rsidRDefault="00F5662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A0422"/>
    <w:multiLevelType w:val="hybridMultilevel"/>
    <w:tmpl w:val="95A45434"/>
    <w:lvl w:ilvl="0" w:tplc="DC66F19E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DC16B7E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6E4A28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CB16937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92900D2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195EA1C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DBB0936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4FABD4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FF6C9D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6C8"/>
    <w:rsid w:val="000646C8"/>
    <w:rsid w:val="00147BBB"/>
    <w:rsid w:val="00176020"/>
    <w:rsid w:val="001C2B08"/>
    <w:rsid w:val="001D37A4"/>
    <w:rsid w:val="001D5271"/>
    <w:rsid w:val="001E79B6"/>
    <w:rsid w:val="002B6624"/>
    <w:rsid w:val="0060293A"/>
    <w:rsid w:val="008D66B3"/>
    <w:rsid w:val="008E298A"/>
    <w:rsid w:val="009031D0"/>
    <w:rsid w:val="00922DD0"/>
    <w:rsid w:val="009403EF"/>
    <w:rsid w:val="00AA7E19"/>
    <w:rsid w:val="00AE2710"/>
    <w:rsid w:val="00BF53BD"/>
    <w:rsid w:val="00C039CE"/>
    <w:rsid w:val="00C05C49"/>
    <w:rsid w:val="00C110EC"/>
    <w:rsid w:val="00DA5B1D"/>
    <w:rsid w:val="00E92ED1"/>
    <w:rsid w:val="00F32624"/>
    <w:rsid w:val="00F5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8F9BC-59E9-490D-8042-956F3D78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C110E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ocialstudy.com/index.php/AJAHS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2026-05-09T05:17:00Z</dcterms:created>
  <dcterms:modified xsi:type="dcterms:W3CDTF">2026-05-13T07:42:00Z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2026-05-09T00:00:00Z</vt:filetime>
  </property>
  <property fmtid="{D5CDD505-2E9C-101B-9397-08002B2CF9AE}" pid="5" name="Producer">
    <vt:lpwstr>Microsoft® Word for Microsoft 365</vt:lpwstr>
  </property>
</Properties>
</file>