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3D65D" w14:textId="77777777" w:rsidR="00754C9A" w:rsidRDefault="00754C9A" w:rsidP="00441B6F">
      <w:pPr>
        <w:pStyle w:val="Title"/>
        <w:spacing w:after="0"/>
        <w:jc w:val="both"/>
        <w:rPr>
          <w:rFonts w:ascii="Arial" w:hAnsi="Arial" w:cs="Arial"/>
        </w:rPr>
      </w:pPr>
    </w:p>
    <w:p w14:paraId="09796627" w14:textId="77777777" w:rsidR="00AC3E2F" w:rsidRDefault="00AC3E2F" w:rsidP="00441B6F">
      <w:pPr>
        <w:pStyle w:val="Author"/>
        <w:spacing w:line="240" w:lineRule="auto"/>
        <w:rPr>
          <w:rFonts w:ascii="Arial" w:hAnsi="Arial" w:cs="Arial"/>
          <w:bCs/>
          <w:iCs/>
          <w:kern w:val="28"/>
          <w:sz w:val="36"/>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637497">
        <w:rPr>
          <w:rFonts w:ascii="Arial" w:hAnsi="Arial" w:cs="Arial"/>
          <w:bCs/>
          <w:iCs/>
          <w:kern w:val="28"/>
          <w:sz w:val="36"/>
        </w:rPr>
        <w:t xml:space="preserve"> </w:t>
      </w:r>
    </w:p>
    <w:p w14:paraId="68F373EA" w14:textId="284F68EF" w:rsidR="00163BC4" w:rsidRPr="00163BC4" w:rsidRDefault="00637497" w:rsidP="00441B6F">
      <w:pPr>
        <w:pStyle w:val="Author"/>
        <w:spacing w:line="240" w:lineRule="auto"/>
        <w:rPr>
          <w:rFonts w:ascii="Arial" w:hAnsi="Arial" w:cs="Arial"/>
          <w:bCs/>
          <w:iCs/>
          <w:kern w:val="28"/>
          <w:sz w:val="36"/>
        </w:rPr>
      </w:pPr>
      <w:r w:rsidRPr="00637497">
        <w:rPr>
          <w:rFonts w:ascii="Arial" w:hAnsi="Arial" w:cs="Arial"/>
          <w:bCs/>
          <w:iCs/>
          <w:kern w:val="28"/>
          <w:sz w:val="36"/>
        </w:rPr>
        <w:t xml:space="preserve">The Study of Diversity and Quantitative Ethnobotanical Assessment of Tree Species in </w:t>
      </w:r>
      <w:proofErr w:type="spellStart"/>
      <w:r w:rsidRPr="00637497">
        <w:rPr>
          <w:rFonts w:ascii="Arial" w:hAnsi="Arial" w:cs="Arial"/>
          <w:bCs/>
          <w:iCs/>
          <w:kern w:val="28"/>
          <w:sz w:val="36"/>
        </w:rPr>
        <w:t>Damoh</w:t>
      </w:r>
      <w:proofErr w:type="spellEnd"/>
      <w:r w:rsidRPr="00637497">
        <w:rPr>
          <w:rFonts w:ascii="Arial" w:hAnsi="Arial" w:cs="Arial"/>
          <w:bCs/>
          <w:iCs/>
          <w:kern w:val="28"/>
          <w:sz w:val="36"/>
        </w:rPr>
        <w:t xml:space="preserve"> District, Madhya Pradesh </w:t>
      </w:r>
      <w:r w:rsidR="00231920">
        <w:rPr>
          <w:rFonts w:ascii="Arial" w:hAnsi="Arial" w:cs="Arial"/>
          <w:bCs/>
          <w:iCs/>
          <w:kern w:val="28"/>
          <w:sz w:val="36"/>
        </w:rPr>
        <w:t xml:space="preserve"> </w:t>
      </w:r>
    </w:p>
    <w:p w14:paraId="5EB2D8CF" w14:textId="77777777" w:rsidR="00A258C3" w:rsidRPr="00790ADA" w:rsidRDefault="00A258C3" w:rsidP="00441B6F">
      <w:pPr>
        <w:pStyle w:val="Author"/>
        <w:spacing w:line="240" w:lineRule="auto"/>
        <w:jc w:val="both"/>
        <w:rPr>
          <w:rFonts w:ascii="Arial" w:hAnsi="Arial" w:cs="Arial"/>
          <w:sz w:val="36"/>
        </w:rPr>
      </w:pPr>
    </w:p>
    <w:p w14:paraId="24EAA648" w14:textId="77777777" w:rsidR="008B6054" w:rsidRDefault="008B6054" w:rsidP="00637497">
      <w:pPr>
        <w:pStyle w:val="Affiliation"/>
        <w:spacing w:after="0" w:line="240" w:lineRule="auto"/>
        <w:rPr>
          <w:rFonts w:ascii="Arial" w:hAnsi="Arial" w:cs="Arial"/>
          <w:i/>
        </w:rPr>
      </w:pPr>
    </w:p>
    <w:p w14:paraId="6FAA06C1" w14:textId="77777777" w:rsidR="00790ADA" w:rsidRDefault="00790ADA" w:rsidP="00441B6F">
      <w:pPr>
        <w:pStyle w:val="Affiliation"/>
        <w:spacing w:after="0" w:line="240" w:lineRule="auto"/>
        <w:jc w:val="both"/>
        <w:rPr>
          <w:rFonts w:ascii="Arial" w:hAnsi="Arial" w:cs="Arial"/>
        </w:rPr>
      </w:pPr>
    </w:p>
    <w:p w14:paraId="68D1FB38" w14:textId="77777777" w:rsidR="002C57D2" w:rsidRPr="00FB3A86" w:rsidRDefault="002C57D2" w:rsidP="00441B6F">
      <w:pPr>
        <w:pStyle w:val="Affiliation"/>
        <w:spacing w:after="0" w:line="240" w:lineRule="auto"/>
        <w:jc w:val="both"/>
        <w:rPr>
          <w:rFonts w:ascii="Arial" w:hAnsi="Arial" w:cs="Arial"/>
        </w:rPr>
      </w:pPr>
    </w:p>
    <w:p w14:paraId="5A9F7CC4" w14:textId="77777777" w:rsidR="00B01FCD" w:rsidRPr="00FB3A86" w:rsidRDefault="00CA3DDD" w:rsidP="00441B6F">
      <w:pPr>
        <w:pStyle w:val="Copyright"/>
        <w:spacing w:after="0" w:line="240" w:lineRule="auto"/>
        <w:jc w:val="both"/>
        <w:rPr>
          <w:rFonts w:ascii="Arial" w:hAnsi="Arial" w:cs="Arial"/>
        </w:rPr>
        <w:sectPr w:rsidR="00B01FCD" w:rsidRPr="00FB3A86" w:rsidSect="001E752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1A942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3825AD9" w14:textId="689F63A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E4030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FB95EF0" w14:textId="77777777" w:rsidTr="001E44FE">
        <w:tc>
          <w:tcPr>
            <w:tcW w:w="9576" w:type="dxa"/>
            <w:shd w:val="clear" w:color="auto" w:fill="F2F2F2"/>
          </w:tcPr>
          <w:p w14:paraId="76D6F672" w14:textId="4660DDC9" w:rsidR="00505F06" w:rsidRPr="00BA1B01" w:rsidRDefault="00637497" w:rsidP="00637497">
            <w:pPr>
              <w:pStyle w:val="Body"/>
              <w:spacing w:after="0"/>
              <w:rPr>
                <w:rFonts w:ascii="Arial" w:eastAsia="Calibri" w:hAnsi="Arial" w:cs="Arial"/>
                <w:szCs w:val="22"/>
              </w:rPr>
            </w:pPr>
            <w:r w:rsidRPr="00637497">
              <w:rPr>
                <w:rFonts w:ascii="Arial" w:eastAsia="Calibri" w:hAnsi="Arial" w:cs="Arial"/>
                <w:szCs w:val="22"/>
              </w:rPr>
              <w:t xml:space="preserve">This study provides a comprehensive ethnobotanical assessment of floristic diversity and traditional medicinal knowledge within a forest-dependent community. A socio-demographic survey of 130 participants (56.92% male, 43.08% female) revealed a population deeply integrated with natural resources, dominated by married individuals (62.31%) and those in the 40–59 age bracket (48.47%). Occupations were primarily centered on farming (40.00%) and labor (30.77%), with a significant reliance on traditional health practitioners (4.62%). The floristic inventory documented 110 plant species belonging to 36 families. The family Mimosaceae emerged as the most diverse (9 species), followed by Fabaceae and </w:t>
            </w:r>
            <w:proofErr w:type="spellStart"/>
            <w:r w:rsidRPr="00637497">
              <w:rPr>
                <w:rFonts w:ascii="Arial" w:eastAsia="Calibri" w:hAnsi="Arial" w:cs="Arial"/>
                <w:szCs w:val="22"/>
              </w:rPr>
              <w:t>Moraceae</w:t>
            </w:r>
            <w:proofErr w:type="spellEnd"/>
            <w:r w:rsidRPr="00637497">
              <w:rPr>
                <w:rFonts w:ascii="Arial" w:eastAsia="Calibri" w:hAnsi="Arial" w:cs="Arial"/>
                <w:szCs w:val="22"/>
              </w:rPr>
              <w:t xml:space="preserve"> (8 species each). Quantitative ethnobotanical indices, including Frequency of Citation (FC), Relative Frequency of Citation (RFC), and Use Value (UV), were employed to determine species importance. </w:t>
            </w:r>
            <w:r w:rsidRPr="00851AE3">
              <w:rPr>
                <w:rFonts w:ascii="Arial" w:eastAsia="Calibri" w:hAnsi="Arial" w:cs="Arial"/>
                <w:i/>
                <w:iCs/>
                <w:szCs w:val="22"/>
              </w:rPr>
              <w:t xml:space="preserve">Diospyros </w:t>
            </w:r>
            <w:proofErr w:type="spellStart"/>
            <w:r w:rsidRPr="00851AE3">
              <w:rPr>
                <w:rFonts w:ascii="Arial" w:eastAsia="Calibri" w:hAnsi="Arial" w:cs="Arial"/>
                <w:i/>
                <w:iCs/>
                <w:szCs w:val="22"/>
              </w:rPr>
              <w:t>melanoxylon</w:t>
            </w:r>
            <w:proofErr w:type="spellEnd"/>
            <w:r w:rsidRPr="00637497">
              <w:rPr>
                <w:rFonts w:ascii="Arial" w:eastAsia="Calibri" w:hAnsi="Arial" w:cs="Arial"/>
                <w:szCs w:val="22"/>
              </w:rPr>
              <w:t xml:space="preserve"> </w:t>
            </w:r>
            <w:proofErr w:type="spellStart"/>
            <w:r w:rsidRPr="00637497">
              <w:rPr>
                <w:rFonts w:ascii="Arial" w:eastAsia="Calibri" w:hAnsi="Arial" w:cs="Arial"/>
                <w:szCs w:val="22"/>
              </w:rPr>
              <w:t>Roxb</w:t>
            </w:r>
            <w:proofErr w:type="spellEnd"/>
            <w:r w:rsidRPr="00637497">
              <w:rPr>
                <w:rFonts w:ascii="Arial" w:eastAsia="Calibri" w:hAnsi="Arial" w:cs="Arial"/>
                <w:szCs w:val="22"/>
              </w:rPr>
              <w:t>. exhibited the highest cultural significance, recording the maximum values across all indices (FC = 188, RFC = 0.794, and UV = 2.67). Analysis of plant part utilization indicated that stems (35%) and fruits (21%) are the most frequently exploited components, followed by bark (13%) and leaves (12%). These findings highlight a sophisticated local knowledge system that prioritizes woody tissues and reproductive parts for therapeutic applications. The high RFC and UV for specific taxa provide a robust baseline for future pharmacological screening and emphasize the need for sustainable harvesting strategies to preserve both biodiversity and indigenous heritage.</w:t>
            </w:r>
          </w:p>
        </w:tc>
      </w:tr>
    </w:tbl>
    <w:p w14:paraId="757BE9D6" w14:textId="77777777" w:rsidR="00636EB2" w:rsidRDefault="00636EB2" w:rsidP="00441B6F">
      <w:pPr>
        <w:pStyle w:val="Body"/>
        <w:spacing w:after="0"/>
        <w:rPr>
          <w:rFonts w:ascii="Arial" w:hAnsi="Arial" w:cs="Arial"/>
          <w:i/>
        </w:rPr>
      </w:pPr>
    </w:p>
    <w:p w14:paraId="2DC6AFFA" w14:textId="5E780B92" w:rsidR="00A24E7E" w:rsidRDefault="00A24E7E" w:rsidP="00441B6F">
      <w:pPr>
        <w:pStyle w:val="Body"/>
        <w:spacing w:after="0"/>
        <w:rPr>
          <w:rFonts w:ascii="Arial" w:hAnsi="Arial" w:cs="Arial"/>
          <w:i/>
        </w:rPr>
      </w:pPr>
      <w:r>
        <w:rPr>
          <w:rFonts w:ascii="Arial" w:hAnsi="Arial" w:cs="Arial"/>
          <w:i/>
        </w:rPr>
        <w:t xml:space="preserve">Keywords: </w:t>
      </w:r>
      <w:r w:rsidR="00637497">
        <w:rPr>
          <w:rFonts w:ascii="Arial" w:hAnsi="Arial" w:cs="Arial"/>
          <w:i/>
        </w:rPr>
        <w:t xml:space="preserve"> </w:t>
      </w:r>
      <w:r w:rsidR="00637497" w:rsidRPr="00637497">
        <w:rPr>
          <w:rFonts w:ascii="Arial" w:hAnsi="Arial" w:cs="Arial"/>
          <w:i/>
        </w:rPr>
        <w:t>Ethnobotany, Floristic Diversity, Use Value, Medicinal Plants.</w:t>
      </w:r>
    </w:p>
    <w:p w14:paraId="37446B7C" w14:textId="64000A3A" w:rsidR="0024282C" w:rsidRDefault="0024282C" w:rsidP="00441B6F">
      <w:pPr>
        <w:pStyle w:val="Body"/>
        <w:spacing w:after="0"/>
        <w:rPr>
          <w:rFonts w:ascii="Arial" w:hAnsi="Arial" w:cs="Arial"/>
          <w:i/>
          <w:sz w:val="18"/>
        </w:rPr>
      </w:pPr>
    </w:p>
    <w:p w14:paraId="56DC3D53" w14:textId="77777777" w:rsidR="00505F06" w:rsidRPr="00A24E7E" w:rsidRDefault="00505F06" w:rsidP="00441B6F">
      <w:pPr>
        <w:pStyle w:val="Body"/>
        <w:spacing w:after="0"/>
        <w:rPr>
          <w:rFonts w:ascii="Arial" w:hAnsi="Arial" w:cs="Arial"/>
          <w:i/>
        </w:rPr>
      </w:pPr>
    </w:p>
    <w:p w14:paraId="5A298BB7" w14:textId="561E6B7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637497">
        <w:rPr>
          <w:rFonts w:ascii="Arial" w:hAnsi="Arial" w:cs="Arial"/>
        </w:rPr>
        <w:t xml:space="preserve"> </w:t>
      </w:r>
    </w:p>
    <w:p w14:paraId="06E1E146" w14:textId="77777777" w:rsidR="00790ADA" w:rsidRPr="00FB3A86" w:rsidRDefault="00790ADA" w:rsidP="00441B6F">
      <w:pPr>
        <w:pStyle w:val="AbstHead"/>
        <w:spacing w:after="0"/>
        <w:jc w:val="both"/>
        <w:rPr>
          <w:rFonts w:ascii="Arial" w:hAnsi="Arial" w:cs="Arial"/>
        </w:rPr>
      </w:pPr>
    </w:p>
    <w:p w14:paraId="20DB9787" w14:textId="409C54E6" w:rsidR="00637497" w:rsidRPr="00637497" w:rsidRDefault="00637497" w:rsidP="00637497">
      <w:pPr>
        <w:pStyle w:val="Body"/>
        <w:rPr>
          <w:rFonts w:ascii="Arial" w:hAnsi="Arial" w:cs="Arial"/>
        </w:rPr>
      </w:pPr>
      <w:r w:rsidRPr="00637497">
        <w:rPr>
          <w:rFonts w:ascii="Arial" w:hAnsi="Arial" w:cs="Arial"/>
        </w:rPr>
        <w:t>The full interaction between humans and plants is explained by the word "ethnobotany," which also examines the depth of local people's traditional botanical knowledge and how they use it to exploit plants for a range of reasons (Amjad and Arshad 2014; Arshad et al. 2014). This kind of information is still available and trustworthy when it comes to vegetation dynamics, which gives important details about the species and serves as the foundation for local resource management (</w:t>
      </w:r>
      <w:proofErr w:type="spellStart"/>
      <w:r w:rsidRPr="00637497">
        <w:rPr>
          <w:rFonts w:ascii="Arial" w:hAnsi="Arial" w:cs="Arial"/>
        </w:rPr>
        <w:t>Wezel</w:t>
      </w:r>
      <w:proofErr w:type="spellEnd"/>
      <w:r w:rsidRPr="00637497">
        <w:rPr>
          <w:rFonts w:ascii="Arial" w:hAnsi="Arial" w:cs="Arial"/>
        </w:rPr>
        <w:t xml:space="preserve"> and </w:t>
      </w:r>
      <w:proofErr w:type="spellStart"/>
      <w:r w:rsidRPr="00637497">
        <w:rPr>
          <w:rFonts w:ascii="Arial" w:hAnsi="Arial" w:cs="Arial"/>
        </w:rPr>
        <w:t>Lykke</w:t>
      </w:r>
      <w:proofErr w:type="spellEnd"/>
      <w:r w:rsidRPr="00637497">
        <w:rPr>
          <w:rFonts w:ascii="Arial" w:hAnsi="Arial" w:cs="Arial"/>
        </w:rPr>
        <w:t xml:space="preserve"> 2006). The Convention on Biological Diversity has acknowledged the importance of ethnobotany in the preservation of biological diversity, and ethnobotany is getting the most attention in natural resource management studies globally (Sop et al. 2012; Maurya, D., Adhikari, C., Kumar, A., </w:t>
      </w:r>
      <w:proofErr w:type="spellStart"/>
      <w:r w:rsidRPr="00637497">
        <w:rPr>
          <w:rFonts w:ascii="Arial" w:hAnsi="Arial" w:cs="Arial"/>
        </w:rPr>
        <w:t>Malasiya</w:t>
      </w:r>
      <w:proofErr w:type="spellEnd"/>
      <w:r w:rsidRPr="00637497">
        <w:rPr>
          <w:rFonts w:ascii="Arial" w:hAnsi="Arial" w:cs="Arial"/>
        </w:rPr>
        <w:t xml:space="preserve">, D., &amp; </w:t>
      </w:r>
      <w:proofErr w:type="spellStart"/>
      <w:r w:rsidRPr="00637497">
        <w:rPr>
          <w:rFonts w:ascii="Arial" w:hAnsi="Arial" w:cs="Arial"/>
        </w:rPr>
        <w:t>Bishwas</w:t>
      </w:r>
      <w:proofErr w:type="spellEnd"/>
      <w:r w:rsidRPr="00637497">
        <w:rPr>
          <w:rFonts w:ascii="Arial" w:hAnsi="Arial" w:cs="Arial"/>
        </w:rPr>
        <w:t>, A. J.,2025).</w:t>
      </w:r>
    </w:p>
    <w:p w14:paraId="2350CFAA" w14:textId="77777777" w:rsidR="00637497" w:rsidRPr="00637497" w:rsidRDefault="00637497" w:rsidP="00637497">
      <w:pPr>
        <w:pStyle w:val="Body"/>
        <w:rPr>
          <w:rFonts w:ascii="Arial" w:hAnsi="Arial" w:cs="Arial"/>
        </w:rPr>
      </w:pPr>
      <w:r w:rsidRPr="00637497">
        <w:rPr>
          <w:rFonts w:ascii="Arial" w:hAnsi="Arial" w:cs="Arial"/>
        </w:rPr>
        <w:lastRenderedPageBreak/>
        <w:t>The cultural practices determine how plants are used (</w:t>
      </w:r>
      <w:proofErr w:type="spellStart"/>
      <w:r w:rsidRPr="00637497">
        <w:rPr>
          <w:rFonts w:ascii="Arial" w:hAnsi="Arial" w:cs="Arial"/>
        </w:rPr>
        <w:t>Teixidor-Toneu</w:t>
      </w:r>
      <w:proofErr w:type="spellEnd"/>
      <w:r w:rsidRPr="00637497">
        <w:rPr>
          <w:rFonts w:ascii="Arial" w:hAnsi="Arial" w:cs="Arial"/>
        </w:rPr>
        <w:t xml:space="preserve"> et al., 2018). Medicinal plants are one of the most diverse groups of plants used traditionally in different cultures worldwide (</w:t>
      </w:r>
      <w:proofErr w:type="spellStart"/>
      <w:r w:rsidRPr="00637497">
        <w:rPr>
          <w:rFonts w:ascii="Arial" w:hAnsi="Arial" w:cs="Arial"/>
        </w:rPr>
        <w:t>Uprety</w:t>
      </w:r>
      <w:proofErr w:type="spellEnd"/>
      <w:r w:rsidRPr="00637497">
        <w:rPr>
          <w:rFonts w:ascii="Arial" w:hAnsi="Arial" w:cs="Arial"/>
        </w:rPr>
        <w:t xml:space="preserve"> et al., 2010; </w:t>
      </w:r>
      <w:proofErr w:type="spellStart"/>
      <w:r w:rsidRPr="00637497">
        <w:rPr>
          <w:rFonts w:ascii="Arial" w:hAnsi="Arial" w:cs="Arial"/>
        </w:rPr>
        <w:t>Uprety</w:t>
      </w:r>
      <w:proofErr w:type="spellEnd"/>
      <w:r w:rsidRPr="00637497">
        <w:rPr>
          <w:rFonts w:ascii="Arial" w:hAnsi="Arial" w:cs="Arial"/>
        </w:rPr>
        <w:t xml:space="preserve"> et al., 2012; </w:t>
      </w:r>
      <w:proofErr w:type="spellStart"/>
      <w:r w:rsidRPr="00637497">
        <w:rPr>
          <w:rFonts w:ascii="Arial" w:hAnsi="Arial" w:cs="Arial"/>
        </w:rPr>
        <w:t>Abera</w:t>
      </w:r>
      <w:proofErr w:type="spellEnd"/>
      <w:r w:rsidRPr="00637497">
        <w:rPr>
          <w:rFonts w:ascii="Arial" w:hAnsi="Arial" w:cs="Arial"/>
        </w:rPr>
        <w:t>, 2014; Aziz et al., 2018; da Costa Lin et al., 2021; Kunwar et al., 2022; Turpin et al., 2022). The development of modern medicine has replaced the traditional usage of medicinal plants as a means of managing and treating a variety of illnesses (</w:t>
      </w:r>
      <w:proofErr w:type="spellStart"/>
      <w:r w:rsidRPr="00637497">
        <w:rPr>
          <w:rFonts w:ascii="Arial" w:hAnsi="Arial" w:cs="Arial"/>
        </w:rPr>
        <w:t>Khakurel</w:t>
      </w:r>
      <w:proofErr w:type="spellEnd"/>
      <w:r w:rsidRPr="00637497">
        <w:rPr>
          <w:rFonts w:ascii="Arial" w:hAnsi="Arial" w:cs="Arial"/>
        </w:rPr>
        <w:t xml:space="preserve">, </w:t>
      </w:r>
      <w:proofErr w:type="spellStart"/>
      <w:r w:rsidRPr="00637497">
        <w:rPr>
          <w:rFonts w:ascii="Arial" w:hAnsi="Arial" w:cs="Arial"/>
        </w:rPr>
        <w:t>Dhruba</w:t>
      </w:r>
      <w:proofErr w:type="spellEnd"/>
      <w:r w:rsidRPr="00637497">
        <w:rPr>
          <w:rFonts w:ascii="Arial" w:hAnsi="Arial" w:cs="Arial"/>
        </w:rPr>
        <w:t>, et al., 2022).</w:t>
      </w:r>
    </w:p>
    <w:p w14:paraId="6E3B7A62" w14:textId="77777777" w:rsidR="00637497" w:rsidRPr="00637497" w:rsidRDefault="00637497" w:rsidP="00637497">
      <w:pPr>
        <w:pStyle w:val="Body"/>
        <w:rPr>
          <w:rFonts w:ascii="Arial" w:hAnsi="Arial" w:cs="Arial"/>
        </w:rPr>
      </w:pPr>
      <w:r w:rsidRPr="00637497">
        <w:rPr>
          <w:rFonts w:ascii="Arial" w:hAnsi="Arial" w:cs="Arial"/>
        </w:rPr>
        <w:t>Ethnobotanical research is typically carried out with local communities and indigenous peoples, where traditional knowledge is mostly unrecorded (Adhikari et al., 2021). However, such knowledge is decreasing rapidly around the globe mainly due to globalization, modernization, and market integration resulting in an asymmetrical pattern of knowledge loss (</w:t>
      </w:r>
      <w:proofErr w:type="spellStart"/>
      <w:r w:rsidRPr="00637497">
        <w:rPr>
          <w:rFonts w:ascii="Arial" w:hAnsi="Arial" w:cs="Arial"/>
        </w:rPr>
        <w:t>Aswani</w:t>
      </w:r>
      <w:proofErr w:type="spellEnd"/>
      <w:r w:rsidRPr="00637497">
        <w:rPr>
          <w:rFonts w:ascii="Arial" w:hAnsi="Arial" w:cs="Arial"/>
        </w:rPr>
        <w:t xml:space="preserve"> et al., 2018; Adhikari, C., Maurya, D., &amp; </w:t>
      </w:r>
      <w:proofErr w:type="spellStart"/>
      <w:r w:rsidRPr="00637497">
        <w:rPr>
          <w:rFonts w:ascii="Arial" w:hAnsi="Arial" w:cs="Arial"/>
        </w:rPr>
        <w:t>Bishwas</w:t>
      </w:r>
      <w:proofErr w:type="spellEnd"/>
      <w:r w:rsidRPr="00637497">
        <w:rPr>
          <w:rFonts w:ascii="Arial" w:hAnsi="Arial" w:cs="Arial"/>
        </w:rPr>
        <w:t>, A. J., 2023). Indigenous and local groups' knowledge of medicinal plants vary significantly throughout the nation. For everyday necessities including fuel, fodder, fiber, agricultural implements, and medicine, the rural residents of the area rely significantly on forest resources. The majority of this information about plants' potential uses is qualitatively explained using the locals' traditional knowledge. Nevertheless, only a small number of IHR studies have taken into account the quantitative use value of forest resources. Consequently, the majority of management recommendations continue to be subjective (</w:t>
      </w:r>
      <w:proofErr w:type="spellStart"/>
      <w:r w:rsidRPr="00637497">
        <w:rPr>
          <w:rFonts w:ascii="Arial" w:hAnsi="Arial" w:cs="Arial"/>
        </w:rPr>
        <w:t>Khakurel</w:t>
      </w:r>
      <w:proofErr w:type="spellEnd"/>
      <w:r w:rsidRPr="00637497">
        <w:rPr>
          <w:rFonts w:ascii="Arial" w:hAnsi="Arial" w:cs="Arial"/>
        </w:rPr>
        <w:t xml:space="preserve">, </w:t>
      </w:r>
      <w:proofErr w:type="spellStart"/>
      <w:r w:rsidRPr="00637497">
        <w:rPr>
          <w:rFonts w:ascii="Arial" w:hAnsi="Arial" w:cs="Arial"/>
        </w:rPr>
        <w:t>Dhruba</w:t>
      </w:r>
      <w:proofErr w:type="spellEnd"/>
      <w:r w:rsidRPr="00637497">
        <w:rPr>
          <w:rFonts w:ascii="Arial" w:hAnsi="Arial" w:cs="Arial"/>
        </w:rPr>
        <w:t>, et al., 2022).</w:t>
      </w:r>
    </w:p>
    <w:p w14:paraId="7AD2E255" w14:textId="77777777" w:rsidR="00637497" w:rsidRPr="00637497" w:rsidRDefault="00637497" w:rsidP="00637497">
      <w:pPr>
        <w:pStyle w:val="Body"/>
        <w:rPr>
          <w:rFonts w:ascii="Arial" w:hAnsi="Arial" w:cs="Arial"/>
        </w:rPr>
      </w:pPr>
      <w:r w:rsidRPr="00637497">
        <w:rPr>
          <w:rFonts w:ascii="Arial" w:hAnsi="Arial" w:cs="Arial"/>
        </w:rPr>
        <w:t>Through centuries of trial and error, indigenous groups have developed sophisticated systems of knowledge, demonstrating the long-standing link between human societies and the vegetal world (Verma, 2016). India, one of the twelve mega-biodiversity nations in the world, has an extensive collection of traditional medical knowledge spread over its varied landscapes (Verma, 2016). Within this landscape, the state of Madhya Pradesh stands out as a "veritable niche" for healing herbs and woody species used in Ayurveda, Unani, and Siddha systems of medicine (</w:t>
      </w:r>
      <w:proofErr w:type="spellStart"/>
      <w:r w:rsidRPr="00637497">
        <w:rPr>
          <w:rFonts w:ascii="Arial" w:hAnsi="Arial" w:cs="Arial"/>
        </w:rPr>
        <w:t>Bisen</w:t>
      </w:r>
      <w:proofErr w:type="spellEnd"/>
      <w:r w:rsidRPr="00637497">
        <w:rPr>
          <w:rFonts w:ascii="Arial" w:hAnsi="Arial" w:cs="Arial"/>
        </w:rPr>
        <w:t xml:space="preserve"> et al., 2021).</w:t>
      </w:r>
    </w:p>
    <w:p w14:paraId="0741C3E7" w14:textId="77777777" w:rsidR="00637497" w:rsidRPr="00637497" w:rsidRDefault="00637497" w:rsidP="00637497">
      <w:pPr>
        <w:pStyle w:val="Body"/>
        <w:rPr>
          <w:rFonts w:ascii="Arial" w:hAnsi="Arial" w:cs="Arial"/>
        </w:rPr>
      </w:pPr>
      <w:proofErr w:type="spellStart"/>
      <w:r w:rsidRPr="00637497">
        <w:rPr>
          <w:rFonts w:ascii="Arial" w:hAnsi="Arial" w:cs="Arial"/>
        </w:rPr>
        <w:t>Damoh</w:t>
      </w:r>
      <w:proofErr w:type="spellEnd"/>
      <w:r w:rsidRPr="00637497">
        <w:rPr>
          <w:rFonts w:ascii="Arial" w:hAnsi="Arial" w:cs="Arial"/>
        </w:rPr>
        <w:t xml:space="preserve"> district is situated within the Bundelkhand region of Central India, a semi-arid plateau characterized by a unique terrain of </w:t>
      </w:r>
      <w:proofErr w:type="spellStart"/>
      <w:r w:rsidRPr="00637497">
        <w:rPr>
          <w:rFonts w:ascii="Arial" w:hAnsi="Arial" w:cs="Arial"/>
        </w:rPr>
        <w:t>Bhamder</w:t>
      </w:r>
      <w:proofErr w:type="spellEnd"/>
      <w:r w:rsidRPr="00637497">
        <w:rPr>
          <w:rFonts w:ascii="Arial" w:hAnsi="Arial" w:cs="Arial"/>
        </w:rPr>
        <w:t xml:space="preserve"> plateaus and </w:t>
      </w:r>
      <w:proofErr w:type="spellStart"/>
      <w:r w:rsidRPr="00637497">
        <w:rPr>
          <w:rFonts w:ascii="Arial" w:hAnsi="Arial" w:cs="Arial"/>
        </w:rPr>
        <w:t>Kaimur</w:t>
      </w:r>
      <w:proofErr w:type="spellEnd"/>
      <w:r w:rsidRPr="00637497">
        <w:rPr>
          <w:rFonts w:ascii="Arial" w:hAnsi="Arial" w:cs="Arial"/>
        </w:rPr>
        <w:t xml:space="preserve"> hills (Singh &amp; </w:t>
      </w:r>
      <w:proofErr w:type="spellStart"/>
      <w:r w:rsidRPr="00637497">
        <w:rPr>
          <w:rFonts w:ascii="Arial" w:hAnsi="Arial" w:cs="Arial"/>
        </w:rPr>
        <w:t>Varaprasad</w:t>
      </w:r>
      <w:proofErr w:type="spellEnd"/>
      <w:r w:rsidRPr="00637497">
        <w:rPr>
          <w:rFonts w:ascii="Arial" w:hAnsi="Arial" w:cs="Arial"/>
        </w:rPr>
        <w:t xml:space="preserve">, 2011; Maurya, D., Adhikari, C., &amp; </w:t>
      </w:r>
      <w:proofErr w:type="spellStart"/>
      <w:r w:rsidRPr="00637497">
        <w:rPr>
          <w:rFonts w:ascii="Arial" w:hAnsi="Arial" w:cs="Arial"/>
        </w:rPr>
        <w:t>Bishwas</w:t>
      </w:r>
      <w:proofErr w:type="spellEnd"/>
      <w:r w:rsidRPr="00637497">
        <w:rPr>
          <w:rFonts w:ascii="Arial" w:hAnsi="Arial" w:cs="Arial"/>
        </w:rPr>
        <w:t xml:space="preserve">, A. J.,2025). The region serves as an ecological gateway between North and South India, featuring a mix of undulating topography and forestlands that support significant genetic diversity (Singh &amp; </w:t>
      </w:r>
      <w:proofErr w:type="spellStart"/>
      <w:r w:rsidRPr="00637497">
        <w:rPr>
          <w:rFonts w:ascii="Arial" w:hAnsi="Arial" w:cs="Arial"/>
        </w:rPr>
        <w:t>Varaprasad</w:t>
      </w:r>
      <w:proofErr w:type="spellEnd"/>
      <w:r w:rsidRPr="00637497">
        <w:rPr>
          <w:rFonts w:ascii="Arial" w:hAnsi="Arial" w:cs="Arial"/>
        </w:rPr>
        <w:t xml:space="preserve">, 2011). In these areas, tribal communities like the Gond and </w:t>
      </w:r>
      <w:proofErr w:type="spellStart"/>
      <w:r w:rsidRPr="00637497">
        <w:rPr>
          <w:rFonts w:ascii="Arial" w:hAnsi="Arial" w:cs="Arial"/>
        </w:rPr>
        <w:t>Sahariya</w:t>
      </w:r>
      <w:proofErr w:type="spellEnd"/>
      <w:r w:rsidRPr="00637497">
        <w:rPr>
          <w:rFonts w:ascii="Arial" w:hAnsi="Arial" w:cs="Arial"/>
        </w:rPr>
        <w:t xml:space="preserve"> remain largely dependent on forest produce for their primary healthcare and livelihoods (Verma, 2016; FAO, n.d.).</w:t>
      </w:r>
    </w:p>
    <w:p w14:paraId="0105337D" w14:textId="77777777" w:rsidR="00637497" w:rsidRPr="00637497" w:rsidRDefault="00637497" w:rsidP="00637497">
      <w:pPr>
        <w:pStyle w:val="Body"/>
        <w:rPr>
          <w:rFonts w:ascii="Arial" w:hAnsi="Arial" w:cs="Arial"/>
        </w:rPr>
      </w:pPr>
      <w:r w:rsidRPr="00637497">
        <w:rPr>
          <w:rFonts w:ascii="Arial" w:hAnsi="Arial" w:cs="Arial"/>
        </w:rPr>
        <w:t xml:space="preserve">The most prevalent and culturally important element of the ethnomedical environment is frequently tree species, despite the widespread recognition of medicinal herbs. According to numerous evaluations conducted throughout Madhya Pradesh, trees are the most commonly used plant habit for medical purposes (Verma, 2014, 2016). Key species such as Acacia </w:t>
      </w:r>
      <w:proofErr w:type="spellStart"/>
      <w:r w:rsidRPr="00637497">
        <w:rPr>
          <w:rFonts w:ascii="Arial" w:hAnsi="Arial" w:cs="Arial"/>
        </w:rPr>
        <w:t>nilotica</w:t>
      </w:r>
      <w:proofErr w:type="spellEnd"/>
      <w:r w:rsidRPr="00637497">
        <w:rPr>
          <w:rFonts w:ascii="Arial" w:hAnsi="Arial" w:cs="Arial"/>
        </w:rPr>
        <w:t xml:space="preserve"> (Babul), Aegle </w:t>
      </w:r>
      <w:proofErr w:type="spellStart"/>
      <w:r w:rsidRPr="00637497">
        <w:rPr>
          <w:rFonts w:ascii="Arial" w:hAnsi="Arial" w:cs="Arial"/>
        </w:rPr>
        <w:t>marmelos</w:t>
      </w:r>
      <w:proofErr w:type="spellEnd"/>
      <w:r w:rsidRPr="00637497">
        <w:rPr>
          <w:rFonts w:ascii="Arial" w:hAnsi="Arial" w:cs="Arial"/>
        </w:rPr>
        <w:t xml:space="preserve"> (Bel), and </w:t>
      </w:r>
      <w:proofErr w:type="spellStart"/>
      <w:r w:rsidRPr="00637497">
        <w:rPr>
          <w:rFonts w:ascii="Arial" w:hAnsi="Arial" w:cs="Arial"/>
        </w:rPr>
        <w:t>Azadirachta</w:t>
      </w:r>
      <w:proofErr w:type="spellEnd"/>
      <w:r w:rsidRPr="00637497">
        <w:rPr>
          <w:rFonts w:ascii="Arial" w:hAnsi="Arial" w:cs="Arial"/>
        </w:rPr>
        <w:t xml:space="preserve"> </w:t>
      </w:r>
      <w:proofErr w:type="spellStart"/>
      <w:r w:rsidRPr="00637497">
        <w:rPr>
          <w:rFonts w:ascii="Arial" w:hAnsi="Arial" w:cs="Arial"/>
        </w:rPr>
        <w:t>indica</w:t>
      </w:r>
      <w:proofErr w:type="spellEnd"/>
      <w:r w:rsidRPr="00637497">
        <w:rPr>
          <w:rFonts w:ascii="Arial" w:hAnsi="Arial" w:cs="Arial"/>
        </w:rPr>
        <w:t xml:space="preserve"> (Neem) are integral to local pharmacopeia, providing bark, gums, and leaves for treating conditions ranging from digestive disorders to respiratory infections (FAO, n.d.; </w:t>
      </w:r>
      <w:proofErr w:type="spellStart"/>
      <w:r w:rsidRPr="00637497">
        <w:rPr>
          <w:rFonts w:ascii="Arial" w:hAnsi="Arial" w:cs="Arial"/>
        </w:rPr>
        <w:t>Sulaiman</w:t>
      </w:r>
      <w:proofErr w:type="spellEnd"/>
      <w:r w:rsidRPr="00637497">
        <w:rPr>
          <w:rFonts w:ascii="Arial" w:hAnsi="Arial" w:cs="Arial"/>
        </w:rPr>
        <w:t xml:space="preserve"> et al., 2020; Maurya, D., Adhikari, C., Kumar, T., &amp; </w:t>
      </w:r>
      <w:proofErr w:type="spellStart"/>
      <w:r w:rsidRPr="00637497">
        <w:rPr>
          <w:rFonts w:ascii="Arial" w:hAnsi="Arial" w:cs="Arial"/>
        </w:rPr>
        <w:t>Bishwas</w:t>
      </w:r>
      <w:proofErr w:type="spellEnd"/>
      <w:r w:rsidRPr="00637497">
        <w:rPr>
          <w:rFonts w:ascii="Arial" w:hAnsi="Arial" w:cs="Arial"/>
        </w:rPr>
        <w:t>, A. J., 2021).</w:t>
      </w:r>
    </w:p>
    <w:p w14:paraId="3F94E939" w14:textId="77777777" w:rsidR="00637497" w:rsidRPr="00637497" w:rsidRDefault="00637497" w:rsidP="00637497">
      <w:pPr>
        <w:pStyle w:val="Body"/>
        <w:rPr>
          <w:rFonts w:ascii="Arial" w:hAnsi="Arial" w:cs="Arial"/>
        </w:rPr>
      </w:pPr>
      <w:r w:rsidRPr="00637497">
        <w:rPr>
          <w:rFonts w:ascii="Arial" w:hAnsi="Arial" w:cs="Arial"/>
        </w:rPr>
        <w:t>Because traditional knowledge is frequently transmitted orally, modernization and changing socioeconomic objectives can erode it. Quantitative ethnobotanical evaluations are used to close the gap between qualitative indigenous reports and scientific validation. These approaches assess a species' cultural and medical significance using statistical indices (</w:t>
      </w:r>
      <w:proofErr w:type="spellStart"/>
      <w:r w:rsidRPr="00637497">
        <w:rPr>
          <w:rFonts w:ascii="Arial" w:hAnsi="Arial" w:cs="Arial"/>
        </w:rPr>
        <w:t>Sulaiman</w:t>
      </w:r>
      <w:proofErr w:type="spellEnd"/>
      <w:r w:rsidRPr="00637497">
        <w:rPr>
          <w:rFonts w:ascii="Arial" w:hAnsi="Arial" w:cs="Arial"/>
        </w:rPr>
        <w:t xml:space="preserve"> et al., 2020; </w:t>
      </w:r>
      <w:proofErr w:type="spellStart"/>
      <w:r w:rsidRPr="00637497">
        <w:rPr>
          <w:rFonts w:ascii="Arial" w:hAnsi="Arial" w:cs="Arial"/>
        </w:rPr>
        <w:t>Faruque</w:t>
      </w:r>
      <w:proofErr w:type="spellEnd"/>
      <w:r w:rsidRPr="00637497">
        <w:rPr>
          <w:rFonts w:ascii="Arial" w:hAnsi="Arial" w:cs="Arial"/>
        </w:rPr>
        <w:t xml:space="preserve"> et al., 2018). In order to protect this "treasure-trove" of biodiversity for coming generations, researchers can prioritize species for conservation and pharmacological screening by using these quantitative approaches on the medicinal trees of </w:t>
      </w:r>
      <w:proofErr w:type="spellStart"/>
      <w:r w:rsidRPr="00637497">
        <w:rPr>
          <w:rFonts w:ascii="Arial" w:hAnsi="Arial" w:cs="Arial"/>
        </w:rPr>
        <w:lastRenderedPageBreak/>
        <w:t>Damoh</w:t>
      </w:r>
      <w:proofErr w:type="spellEnd"/>
      <w:r w:rsidRPr="00637497">
        <w:rPr>
          <w:rFonts w:ascii="Arial" w:hAnsi="Arial" w:cs="Arial"/>
        </w:rPr>
        <w:t xml:space="preserve"> (Patil, 2009; Verma, 2014; Maurya, D., Kumar, T., Adhikari, C., Kumar, A., &amp; </w:t>
      </w:r>
      <w:proofErr w:type="spellStart"/>
      <w:r w:rsidRPr="00637497">
        <w:rPr>
          <w:rFonts w:ascii="Arial" w:hAnsi="Arial" w:cs="Arial"/>
        </w:rPr>
        <w:t>Bishwas</w:t>
      </w:r>
      <w:proofErr w:type="spellEnd"/>
      <w:r w:rsidRPr="00637497">
        <w:rPr>
          <w:rFonts w:ascii="Arial" w:hAnsi="Arial" w:cs="Arial"/>
        </w:rPr>
        <w:t>, A. J., 2022).</w:t>
      </w:r>
    </w:p>
    <w:p w14:paraId="238501D6" w14:textId="4EC40CFE" w:rsidR="00B01FCD" w:rsidRDefault="00637497" w:rsidP="00637497">
      <w:pPr>
        <w:pStyle w:val="Body"/>
        <w:spacing w:after="0"/>
        <w:rPr>
          <w:rFonts w:ascii="Arial" w:hAnsi="Arial" w:cs="Arial"/>
        </w:rPr>
      </w:pPr>
      <w:r w:rsidRPr="00637497">
        <w:rPr>
          <w:rFonts w:ascii="Arial" w:hAnsi="Arial" w:cs="Arial"/>
        </w:rPr>
        <w:t xml:space="preserve">In the present study, a quantitative assessment of the ethnobotanical resources has been made to establish the high priority species of ethnobotanical and ethnomedicinal importance and the analysis was also done on the utilization pattern of ethnomedicinal plants among the ethnic communities residing in the rural localities of </w:t>
      </w:r>
      <w:proofErr w:type="spellStart"/>
      <w:r w:rsidRPr="00637497">
        <w:rPr>
          <w:rFonts w:ascii="Arial" w:hAnsi="Arial" w:cs="Arial"/>
        </w:rPr>
        <w:t>Damoh</w:t>
      </w:r>
      <w:proofErr w:type="spellEnd"/>
      <w:r w:rsidRPr="00637497">
        <w:rPr>
          <w:rFonts w:ascii="Arial" w:hAnsi="Arial" w:cs="Arial"/>
        </w:rPr>
        <w:t>, Distract Madhya Pradesh state of India.</w:t>
      </w:r>
    </w:p>
    <w:p w14:paraId="40A43147" w14:textId="77777777" w:rsidR="00790ADA" w:rsidRPr="00FB3A86" w:rsidRDefault="00790ADA" w:rsidP="00441B6F">
      <w:pPr>
        <w:pStyle w:val="Body"/>
        <w:spacing w:after="0"/>
        <w:rPr>
          <w:rFonts w:ascii="Arial" w:hAnsi="Arial" w:cs="Arial"/>
        </w:rPr>
      </w:pPr>
    </w:p>
    <w:p w14:paraId="76035605" w14:textId="13FF3F1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r w:rsidR="00637497">
        <w:rPr>
          <w:rFonts w:ascii="Arial" w:hAnsi="Arial" w:cs="Arial"/>
        </w:rPr>
        <w:t xml:space="preserve"> </w:t>
      </w:r>
    </w:p>
    <w:p w14:paraId="7907E6DD" w14:textId="77777777" w:rsidR="00790ADA" w:rsidRPr="00FB3A86" w:rsidRDefault="00790ADA" w:rsidP="00441B6F">
      <w:pPr>
        <w:pStyle w:val="AbstHead"/>
        <w:spacing w:after="0"/>
        <w:jc w:val="both"/>
        <w:rPr>
          <w:rFonts w:ascii="Arial" w:hAnsi="Arial" w:cs="Arial"/>
        </w:rPr>
      </w:pPr>
    </w:p>
    <w:p w14:paraId="357C112A"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2.1 Study area</w:t>
      </w:r>
    </w:p>
    <w:p w14:paraId="73AB4DF9" w14:textId="77777777" w:rsidR="00637497" w:rsidRPr="00637497" w:rsidRDefault="00637497" w:rsidP="00637497">
      <w:pPr>
        <w:pStyle w:val="Body"/>
        <w:rPr>
          <w:rFonts w:ascii="Arial" w:hAnsi="Arial" w:cs="Arial"/>
        </w:rPr>
      </w:pPr>
      <w:proofErr w:type="spellStart"/>
      <w:r w:rsidRPr="00637497">
        <w:rPr>
          <w:rFonts w:ascii="Arial" w:hAnsi="Arial" w:cs="Arial"/>
        </w:rPr>
        <w:t>Damoh</w:t>
      </w:r>
      <w:proofErr w:type="spellEnd"/>
      <w:r w:rsidRPr="00637497">
        <w:rPr>
          <w:rFonts w:ascii="Arial" w:hAnsi="Arial" w:cs="Arial"/>
        </w:rPr>
        <w:t xml:space="preserve"> District lies between 23˚9’ and 24˚27’ North latitude and between 79˚3’ and 79˚57’ East longitude in the Northern part of Jabalpur Division (fig. 1). The shape of the district is irregular and elongated from North to South with projection in the East and West. It is at an average elevation of 595 meters (1,952 ft). The district is bounded by the district of Chhatarpur in the North and Northwest, Sagar in the West, </w:t>
      </w:r>
      <w:proofErr w:type="spellStart"/>
      <w:r w:rsidRPr="00637497">
        <w:rPr>
          <w:rFonts w:ascii="Arial" w:hAnsi="Arial" w:cs="Arial"/>
        </w:rPr>
        <w:t>Narsinghpur</w:t>
      </w:r>
      <w:proofErr w:type="spellEnd"/>
      <w:r w:rsidRPr="00637497">
        <w:rPr>
          <w:rFonts w:ascii="Arial" w:hAnsi="Arial" w:cs="Arial"/>
        </w:rPr>
        <w:t xml:space="preserve"> and Jabalpur in the South and part of Jabalpur and Panna in the East. The total geographical area is 7306 Sq.km. In the recent years forests are restricted only to the hilly areas which are not suitable for cultivation, (Maurya, D., et al., 2025). According to the information of the district forest office of the region total area covered by the government forests in the region under study comes to about 3043 sq. kms. and the forests are classified as –</w:t>
      </w:r>
    </w:p>
    <w:p w14:paraId="0DDB41DF" w14:textId="77777777" w:rsidR="00637497" w:rsidRPr="00637497" w:rsidRDefault="00637497" w:rsidP="00637497">
      <w:pPr>
        <w:pStyle w:val="Body"/>
        <w:rPr>
          <w:rFonts w:ascii="Arial" w:hAnsi="Arial" w:cs="Arial"/>
        </w:rPr>
      </w:pPr>
      <w:r w:rsidRPr="00637497">
        <w:rPr>
          <w:rFonts w:ascii="Arial" w:hAnsi="Arial" w:cs="Arial"/>
        </w:rPr>
        <w:t xml:space="preserve"> 1. Reserved Forest - 615 sq. kms (20 per cent)</w:t>
      </w:r>
    </w:p>
    <w:p w14:paraId="2F7AB798" w14:textId="77777777" w:rsidR="00637497" w:rsidRPr="00637497" w:rsidRDefault="00637497" w:rsidP="00637497">
      <w:pPr>
        <w:pStyle w:val="Body"/>
        <w:rPr>
          <w:rFonts w:ascii="Arial" w:hAnsi="Arial" w:cs="Arial"/>
        </w:rPr>
      </w:pPr>
      <w:r w:rsidRPr="00637497">
        <w:rPr>
          <w:rFonts w:ascii="Arial" w:hAnsi="Arial" w:cs="Arial"/>
        </w:rPr>
        <w:t xml:space="preserve"> 2. Protected Forest - 2428 sq. kms (80 per cent)</w:t>
      </w:r>
    </w:p>
    <w:p w14:paraId="11E202CF" w14:textId="77777777" w:rsidR="00637497" w:rsidRPr="00637497" w:rsidRDefault="00637497" w:rsidP="00637497">
      <w:pPr>
        <w:pStyle w:val="Body"/>
        <w:rPr>
          <w:rFonts w:ascii="Arial" w:hAnsi="Arial" w:cs="Arial"/>
        </w:rPr>
      </w:pPr>
      <w:r w:rsidRPr="00637497">
        <w:rPr>
          <w:rFonts w:ascii="Arial" w:hAnsi="Arial" w:cs="Arial"/>
        </w:rPr>
        <w:t>The region has an almost ideal proportion of forest as 20 per cent the total geographical area of the region and the reserved forest in the area were demarcated as early as in the year 1879 the reserved forests are still under the scientific management of government, (Maurya, D., et al., 2023).</w:t>
      </w:r>
    </w:p>
    <w:p w14:paraId="269288B5" w14:textId="2A547337" w:rsidR="00637497" w:rsidRPr="00637497" w:rsidRDefault="00637497" w:rsidP="00637497">
      <w:pPr>
        <w:pStyle w:val="Body"/>
        <w:rPr>
          <w:rFonts w:ascii="Arial" w:hAnsi="Arial" w:cs="Arial"/>
        </w:rPr>
      </w:pPr>
      <w:r w:rsidRPr="00637497">
        <w:rPr>
          <w:rFonts w:ascii="Arial" w:hAnsi="Arial" w:cs="Arial"/>
        </w:rPr>
        <w:lastRenderedPageBreak/>
        <w:t xml:space="preserve"> </w:t>
      </w:r>
      <w:r w:rsidRPr="00613FF3">
        <w:rPr>
          <w:rFonts w:ascii="Times New Roman" w:hAnsi="Times New Roman"/>
          <w:noProof/>
          <w:sz w:val="24"/>
          <w:szCs w:val="24"/>
        </w:rPr>
        <w:drawing>
          <wp:inline distT="0" distB="0" distL="0" distR="0" wp14:anchorId="04D4C63F" wp14:editId="71C61A61">
            <wp:extent cx="4953000" cy="5335929"/>
            <wp:effectExtent l="0" t="0" r="0" b="0"/>
            <wp:docPr id="149932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6724" cy="5339941"/>
                    </a:xfrm>
                    <a:prstGeom prst="rect">
                      <a:avLst/>
                    </a:prstGeom>
                    <a:noFill/>
                    <a:ln>
                      <a:noFill/>
                    </a:ln>
                  </pic:spPr>
                </pic:pic>
              </a:graphicData>
            </a:graphic>
          </wp:inline>
        </w:drawing>
      </w:r>
    </w:p>
    <w:p w14:paraId="5E93427F" w14:textId="60ABC1BD" w:rsidR="00637497" w:rsidRPr="00637497" w:rsidRDefault="00637497" w:rsidP="00637497">
      <w:pPr>
        <w:pStyle w:val="Body"/>
        <w:jc w:val="center"/>
        <w:rPr>
          <w:rFonts w:ascii="Arial" w:hAnsi="Arial" w:cs="Arial"/>
          <w:b/>
          <w:bCs/>
        </w:rPr>
      </w:pPr>
      <w:r w:rsidRPr="00637497">
        <w:rPr>
          <w:rFonts w:ascii="Arial" w:hAnsi="Arial" w:cs="Arial"/>
          <w:b/>
          <w:bCs/>
        </w:rPr>
        <w:t>Figure 1 Map of study area</w:t>
      </w:r>
    </w:p>
    <w:p w14:paraId="526AEB8F" w14:textId="77777777" w:rsidR="00637497" w:rsidRPr="00637497" w:rsidRDefault="00637497" w:rsidP="00637497">
      <w:pPr>
        <w:pStyle w:val="Body"/>
        <w:rPr>
          <w:rFonts w:ascii="Arial" w:hAnsi="Arial" w:cs="Arial"/>
        </w:rPr>
      </w:pPr>
    </w:p>
    <w:p w14:paraId="6ADBBC97"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2.2. Ethnobotanical survey</w:t>
      </w:r>
    </w:p>
    <w:p w14:paraId="0ADEDF6D" w14:textId="77777777" w:rsidR="00637497" w:rsidRPr="00637497" w:rsidRDefault="00637497" w:rsidP="00637497">
      <w:pPr>
        <w:pStyle w:val="Body"/>
        <w:rPr>
          <w:rFonts w:ascii="Arial" w:hAnsi="Arial" w:cs="Arial"/>
        </w:rPr>
      </w:pPr>
      <w:r w:rsidRPr="00637497">
        <w:rPr>
          <w:rFonts w:ascii="Arial" w:hAnsi="Arial" w:cs="Arial"/>
        </w:rPr>
        <w:t>Field Studies was conducted in regular intervals in different seasons between 2021 and 2022 to collect the primary data. The questionnaire was designed to obtain information about the locality; socio-demographic details (age, gender and educational background); types of skin disorders treated by the plants, local names of plants mentioned, parts used, method of preparation.</w:t>
      </w:r>
    </w:p>
    <w:p w14:paraId="232E01BC"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2.3. Quantitative Ethnobotany</w:t>
      </w:r>
    </w:p>
    <w:p w14:paraId="3705586C" w14:textId="77777777" w:rsidR="00637497" w:rsidRPr="00637497" w:rsidRDefault="00637497" w:rsidP="00637497">
      <w:pPr>
        <w:pStyle w:val="Body"/>
        <w:rPr>
          <w:rFonts w:ascii="Arial" w:hAnsi="Arial" w:cs="Arial"/>
        </w:rPr>
      </w:pPr>
      <w:r w:rsidRPr="00637497">
        <w:rPr>
          <w:rFonts w:ascii="Arial" w:hAnsi="Arial" w:cs="Arial"/>
        </w:rPr>
        <w:lastRenderedPageBreak/>
        <w:t>Data collected through interviews of the informant were analyzed using four quantitative indices: (a) use value, (b) Frequency of Citation (FC) and (c) Relative frequency citation (RFC):</w:t>
      </w:r>
    </w:p>
    <w:p w14:paraId="631DF9E1"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 xml:space="preserve">2.3.2. Use Value </w:t>
      </w:r>
    </w:p>
    <w:p w14:paraId="100813FE" w14:textId="77777777" w:rsidR="00637497" w:rsidRPr="00637497" w:rsidRDefault="00637497" w:rsidP="00637497">
      <w:pPr>
        <w:pStyle w:val="Body"/>
        <w:rPr>
          <w:rFonts w:ascii="Arial" w:hAnsi="Arial" w:cs="Arial"/>
        </w:rPr>
      </w:pPr>
      <w:r w:rsidRPr="00637497">
        <w:rPr>
          <w:rFonts w:ascii="Arial" w:hAnsi="Arial" w:cs="Arial"/>
        </w:rPr>
        <w:t>According to (Phillips, O., 1994), the UV was calculated using the following formula:</w:t>
      </w:r>
    </w:p>
    <w:p w14:paraId="20F3B64A" w14:textId="77777777" w:rsidR="00637497" w:rsidRPr="00637497" w:rsidRDefault="00637497" w:rsidP="00637497">
      <w:pPr>
        <w:pStyle w:val="Body"/>
        <w:rPr>
          <w:rFonts w:ascii="Arial" w:hAnsi="Arial" w:cs="Arial"/>
        </w:rPr>
      </w:pPr>
      <w:r w:rsidRPr="00637497">
        <w:rPr>
          <w:rFonts w:ascii="Arial" w:hAnsi="Arial" w:cs="Arial"/>
        </w:rPr>
        <w:t xml:space="preserve">                                           UV =X/N</w:t>
      </w:r>
    </w:p>
    <w:p w14:paraId="40A50582" w14:textId="77777777" w:rsidR="00637497" w:rsidRPr="00637497" w:rsidRDefault="00637497" w:rsidP="00637497">
      <w:pPr>
        <w:pStyle w:val="Body"/>
        <w:rPr>
          <w:rFonts w:ascii="Arial" w:hAnsi="Arial" w:cs="Arial"/>
        </w:rPr>
      </w:pPr>
      <w:r w:rsidRPr="00637497">
        <w:rPr>
          <w:rFonts w:ascii="Arial" w:hAnsi="Arial" w:cs="Arial"/>
        </w:rPr>
        <w:t>Where, “U” refers to the number of uses mentioned by the informants for a given species and “N” refers to the total number of informants interviewed. If a plant secures a high UV score that indicates there are many use reports for that plant, while a low score indicates fewer use reports cited by the informants.</w:t>
      </w:r>
    </w:p>
    <w:p w14:paraId="15D110CA" w14:textId="77777777" w:rsidR="00637497" w:rsidRPr="00637497" w:rsidRDefault="00637497" w:rsidP="00637497">
      <w:pPr>
        <w:pStyle w:val="Body"/>
        <w:rPr>
          <w:rFonts w:ascii="Arial" w:hAnsi="Arial" w:cs="Arial"/>
          <w:b/>
          <w:bCs/>
          <w:sz w:val="22"/>
          <w:szCs w:val="22"/>
        </w:rPr>
      </w:pPr>
      <w:r w:rsidRPr="00637497">
        <w:rPr>
          <w:rFonts w:ascii="Arial" w:hAnsi="Arial" w:cs="Arial"/>
          <w:b/>
          <w:bCs/>
          <w:sz w:val="22"/>
          <w:szCs w:val="22"/>
        </w:rPr>
        <w:t xml:space="preserve">2.3.3. Frequency of Citation (FC) </w:t>
      </w:r>
    </w:p>
    <w:p w14:paraId="107DD094" w14:textId="77777777" w:rsidR="00637497" w:rsidRPr="00637497" w:rsidRDefault="00637497" w:rsidP="00637497">
      <w:pPr>
        <w:pStyle w:val="Body"/>
        <w:rPr>
          <w:rFonts w:ascii="Arial" w:hAnsi="Arial" w:cs="Arial"/>
        </w:rPr>
      </w:pPr>
      <w:r w:rsidRPr="00637497">
        <w:rPr>
          <w:rFonts w:ascii="Arial" w:hAnsi="Arial" w:cs="Arial"/>
        </w:rPr>
        <w:t>The FC was calculated as follows:</w:t>
      </w:r>
    </w:p>
    <w:p w14:paraId="45B78446" w14:textId="77777777" w:rsidR="00637497" w:rsidRPr="00637497" w:rsidRDefault="00637497" w:rsidP="00637497">
      <w:pPr>
        <w:pStyle w:val="Body"/>
        <w:rPr>
          <w:rFonts w:ascii="Arial" w:hAnsi="Arial" w:cs="Arial"/>
        </w:rPr>
      </w:pPr>
      <w:r w:rsidRPr="00637497">
        <w:rPr>
          <w:rFonts w:ascii="Arial" w:hAnsi="Arial" w:cs="Arial"/>
        </w:rPr>
        <w:t xml:space="preserve">           FC = (Number of times a particular species was mentioned/)</w:t>
      </w:r>
    </w:p>
    <w:p w14:paraId="2C5A4859" w14:textId="77777777" w:rsidR="00637497" w:rsidRPr="00637497" w:rsidRDefault="00637497" w:rsidP="00637497">
      <w:pPr>
        <w:pStyle w:val="Body"/>
        <w:rPr>
          <w:rFonts w:ascii="Arial" w:hAnsi="Arial" w:cs="Arial"/>
        </w:rPr>
      </w:pPr>
      <w:r w:rsidRPr="00637497">
        <w:rPr>
          <w:rFonts w:ascii="Arial" w:hAnsi="Arial" w:cs="Arial"/>
        </w:rPr>
        <w:t xml:space="preserve">             (total number of times that all species were mentioned) × 100.</w:t>
      </w:r>
    </w:p>
    <w:p w14:paraId="1E964CC9" w14:textId="77777777" w:rsidR="00637497" w:rsidRPr="00637497" w:rsidRDefault="00637497" w:rsidP="00637497">
      <w:pPr>
        <w:pStyle w:val="Body"/>
        <w:rPr>
          <w:rFonts w:ascii="Arial" w:hAnsi="Arial" w:cs="Arial"/>
          <w:b/>
          <w:bCs/>
        </w:rPr>
      </w:pPr>
      <w:r w:rsidRPr="00637497">
        <w:rPr>
          <w:rFonts w:ascii="Arial" w:hAnsi="Arial" w:cs="Arial"/>
        </w:rPr>
        <w:t xml:space="preserve"> </w:t>
      </w:r>
      <w:r w:rsidRPr="00637497">
        <w:rPr>
          <w:rFonts w:ascii="Arial" w:hAnsi="Arial" w:cs="Arial"/>
          <w:b/>
          <w:bCs/>
          <w:sz w:val="22"/>
          <w:szCs w:val="22"/>
        </w:rPr>
        <w:t>2.3.4. Relative Frequency of Citation (RFC)</w:t>
      </w:r>
    </w:p>
    <w:p w14:paraId="070C7551" w14:textId="77777777" w:rsidR="00637497" w:rsidRPr="00637497" w:rsidRDefault="00637497" w:rsidP="00637497">
      <w:pPr>
        <w:pStyle w:val="Body"/>
        <w:rPr>
          <w:rFonts w:ascii="Arial" w:hAnsi="Arial" w:cs="Arial"/>
        </w:rPr>
      </w:pPr>
      <w:r w:rsidRPr="00637497">
        <w:rPr>
          <w:rFonts w:ascii="Arial" w:hAnsi="Arial" w:cs="Arial"/>
        </w:rPr>
        <w:t>The RFC index, (</w:t>
      </w:r>
      <w:proofErr w:type="spellStart"/>
      <w:r w:rsidRPr="00637497">
        <w:rPr>
          <w:rFonts w:ascii="Arial" w:hAnsi="Arial" w:cs="Arial"/>
        </w:rPr>
        <w:t>Tardío</w:t>
      </w:r>
      <w:proofErr w:type="spellEnd"/>
      <w:r w:rsidRPr="00637497">
        <w:rPr>
          <w:rFonts w:ascii="Arial" w:hAnsi="Arial" w:cs="Arial"/>
        </w:rPr>
        <w:t xml:space="preserve">, J., &amp; Pardo-de-Santayana, M., 2008), was evaluated by dividing the number of informants who mentioned the use of the species (FC) by the total number of informants participating in the survey (N). The RFC index ranges from “0” when nobody referred to a plant as useful to “1” when all informants referred to a plant as useful. </w:t>
      </w:r>
    </w:p>
    <w:p w14:paraId="03FD640B" w14:textId="77777777" w:rsidR="00637497" w:rsidRPr="00637497" w:rsidRDefault="00637497" w:rsidP="00637497">
      <w:pPr>
        <w:pStyle w:val="Body"/>
        <w:rPr>
          <w:rFonts w:ascii="Arial" w:hAnsi="Arial" w:cs="Arial"/>
        </w:rPr>
      </w:pPr>
      <w:r w:rsidRPr="00637497">
        <w:rPr>
          <w:rFonts w:ascii="Arial" w:hAnsi="Arial" w:cs="Arial"/>
        </w:rPr>
        <w:t xml:space="preserve">                                 RFC = FC/N.</w:t>
      </w:r>
    </w:p>
    <w:p w14:paraId="2AF3B5A4" w14:textId="77777777" w:rsidR="00637497" w:rsidRPr="00637497" w:rsidRDefault="00637497" w:rsidP="00637497">
      <w:pPr>
        <w:pStyle w:val="Body"/>
        <w:rPr>
          <w:rFonts w:ascii="Arial" w:hAnsi="Arial" w:cs="Arial"/>
          <w:b/>
          <w:bCs/>
        </w:rPr>
      </w:pPr>
      <w:r w:rsidRPr="00637497">
        <w:rPr>
          <w:rFonts w:ascii="Arial" w:hAnsi="Arial" w:cs="Arial"/>
        </w:rPr>
        <w:t xml:space="preserve"> </w:t>
      </w:r>
      <w:r w:rsidRPr="00637497">
        <w:rPr>
          <w:rFonts w:ascii="Arial" w:hAnsi="Arial" w:cs="Arial"/>
          <w:b/>
          <w:bCs/>
          <w:sz w:val="22"/>
          <w:szCs w:val="22"/>
        </w:rPr>
        <w:t>2.4. Statistical analysis</w:t>
      </w:r>
    </w:p>
    <w:p w14:paraId="4ACCDEED" w14:textId="628C1E88" w:rsidR="00AA74E0" w:rsidRDefault="00637497" w:rsidP="00637497">
      <w:pPr>
        <w:pStyle w:val="Body"/>
        <w:spacing w:after="0"/>
        <w:rPr>
          <w:rFonts w:ascii="Arial" w:hAnsi="Arial" w:cs="Arial"/>
        </w:rPr>
      </w:pPr>
      <w:r w:rsidRPr="00637497">
        <w:rPr>
          <w:rFonts w:ascii="Arial" w:hAnsi="Arial" w:cs="Arial"/>
        </w:rPr>
        <w:t>All statistical analyses were performed using the Microsoft Excel for preparation of table and making of graph and plants were analyzed regarding their habits of plants, and plant parts used in treatment of skin diseases, frequency in families, and quantitative ethnobotany analysis including (a) use value, (b) Frequency of Citation (FC) and (c) Relative frequency citation (RFC).</w:t>
      </w:r>
    </w:p>
    <w:p w14:paraId="30910ACA" w14:textId="77777777" w:rsidR="00790ADA" w:rsidRPr="00FB3A86" w:rsidRDefault="00790ADA" w:rsidP="00441B6F">
      <w:pPr>
        <w:pStyle w:val="Body"/>
        <w:spacing w:after="0"/>
        <w:rPr>
          <w:rFonts w:ascii="Arial" w:hAnsi="Arial" w:cs="Arial"/>
        </w:rPr>
      </w:pPr>
    </w:p>
    <w:p w14:paraId="4757B6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F02CA7" w14:textId="77777777" w:rsidR="00790ADA" w:rsidRPr="00FB3A86" w:rsidRDefault="00790ADA" w:rsidP="00441B6F">
      <w:pPr>
        <w:pStyle w:val="Head1"/>
        <w:spacing w:after="0"/>
        <w:jc w:val="both"/>
        <w:rPr>
          <w:rFonts w:ascii="Arial" w:hAnsi="Arial" w:cs="Arial"/>
        </w:rPr>
      </w:pPr>
    </w:p>
    <w:p w14:paraId="020BA1B9" w14:textId="77777777" w:rsidR="00637497" w:rsidRPr="00637497" w:rsidRDefault="00637497" w:rsidP="00637497">
      <w:pPr>
        <w:pStyle w:val="Body"/>
        <w:rPr>
          <w:rFonts w:ascii="Arial" w:hAnsi="Arial" w:cs="Arial"/>
          <w:b/>
          <w:bCs/>
        </w:rPr>
      </w:pPr>
      <w:r w:rsidRPr="00637497">
        <w:rPr>
          <w:rFonts w:ascii="Arial" w:hAnsi="Arial" w:cs="Arial"/>
          <w:b/>
          <w:bCs/>
        </w:rPr>
        <w:t>3.1. Socio-demographic information</w:t>
      </w:r>
    </w:p>
    <w:p w14:paraId="0653204C" w14:textId="2CEFFF06" w:rsidR="00231920" w:rsidRDefault="00637497" w:rsidP="00637497">
      <w:pPr>
        <w:pStyle w:val="Body"/>
        <w:spacing w:after="0"/>
        <w:rPr>
          <w:rFonts w:ascii="Arial" w:hAnsi="Arial" w:cs="Arial"/>
        </w:rPr>
      </w:pPr>
      <w:r w:rsidRPr="00637497">
        <w:rPr>
          <w:rFonts w:ascii="Arial" w:hAnsi="Arial" w:cs="Arial"/>
        </w:rPr>
        <w:t xml:space="preserve">A total of 130 people who participated in the survey, 56 were women (43.08%) and 74 were men (56.92%). The family status is married category is (62.31%) and unmarried category is (37.69%). The Age classes is divided in five categories of age class &lt;30 (24.62%) age class 30-39 (17.69%), age class 40-49 (24.62%), age class 50-59 (23.85%), and age class &gt;60 (9.23%). Regarding the education level, the illiteracy rate is 19.23%; primary school level represented 33.08%, secondary school level represented 23.85%, tertiary school level represented 14.62%, while relatively high levels represented 09.23%. The occupation of </w:t>
      </w:r>
      <w:r w:rsidRPr="00637497">
        <w:rPr>
          <w:rFonts w:ascii="Arial" w:hAnsi="Arial" w:cs="Arial"/>
        </w:rPr>
        <w:lastRenderedPageBreak/>
        <w:t>informant is, farmer- 40.00%, labor-30.77%, students-24.62%, and traditional health has 04.62%. This all information is show in table 1.</w:t>
      </w:r>
    </w:p>
    <w:p w14:paraId="3D095C38" w14:textId="05328640" w:rsidR="00FD02F5" w:rsidRDefault="00FD02F5" w:rsidP="00637497">
      <w:pPr>
        <w:pStyle w:val="Body"/>
        <w:spacing w:after="0"/>
        <w:rPr>
          <w:rFonts w:ascii="Arial" w:hAnsi="Arial" w:cs="Arial"/>
        </w:rPr>
      </w:pPr>
      <w:r>
        <w:rPr>
          <w:rFonts w:ascii="Arial" w:hAnsi="Arial" w:cs="Arial"/>
        </w:rPr>
        <w:t xml:space="preserve">Table 1 : </w:t>
      </w:r>
      <w:r w:rsidR="00DB016F">
        <w:rPr>
          <w:rFonts w:ascii="Arial" w:hAnsi="Arial" w:cs="Arial"/>
        </w:rPr>
        <w:t xml:space="preserve"> </w:t>
      </w:r>
      <w:r w:rsidR="008B15B7" w:rsidRPr="008B15B7">
        <w:rPr>
          <w:rFonts w:ascii="Arial" w:hAnsi="Arial" w:cs="Arial"/>
        </w:rPr>
        <w:t>Socio-demographic Characteristics of Participants</w:t>
      </w:r>
    </w:p>
    <w:p w14:paraId="366919B6" w14:textId="77777777" w:rsidR="00637497" w:rsidRDefault="00637497" w:rsidP="00637497">
      <w:pPr>
        <w:pStyle w:val="Body"/>
        <w:spacing w:after="0"/>
        <w:rPr>
          <w:rFonts w:ascii="Arial" w:hAnsi="Arial" w:cs="Arial"/>
        </w:rPr>
      </w:pPr>
    </w:p>
    <w:tbl>
      <w:tblPr>
        <w:tblW w:w="8260" w:type="dxa"/>
        <w:tblLook w:val="04A0" w:firstRow="1" w:lastRow="0" w:firstColumn="1" w:lastColumn="0" w:noHBand="0" w:noVBand="1"/>
      </w:tblPr>
      <w:tblGrid>
        <w:gridCol w:w="2000"/>
        <w:gridCol w:w="2220"/>
        <w:gridCol w:w="1720"/>
        <w:gridCol w:w="2320"/>
      </w:tblGrid>
      <w:tr w:rsidR="00637497" w:rsidRPr="00613FF3" w14:paraId="3DD1510C" w14:textId="77777777" w:rsidTr="0027294C">
        <w:trPr>
          <w:trHeight w:val="310"/>
        </w:trPr>
        <w:tc>
          <w:tcPr>
            <w:tcW w:w="2000" w:type="dxa"/>
            <w:tcBorders>
              <w:top w:val="single" w:sz="4" w:space="0" w:color="auto"/>
              <w:bottom w:val="single" w:sz="4" w:space="0" w:color="auto"/>
            </w:tcBorders>
            <w:shd w:val="clear" w:color="auto" w:fill="FFC000"/>
            <w:noWrap/>
            <w:vAlign w:val="center"/>
            <w:hideMark/>
          </w:tcPr>
          <w:p w14:paraId="2DC9DB10"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 xml:space="preserve">Factor </w:t>
            </w:r>
          </w:p>
        </w:tc>
        <w:tc>
          <w:tcPr>
            <w:tcW w:w="2220" w:type="dxa"/>
            <w:tcBorders>
              <w:top w:val="single" w:sz="4" w:space="0" w:color="auto"/>
              <w:bottom w:val="single" w:sz="4" w:space="0" w:color="auto"/>
            </w:tcBorders>
            <w:shd w:val="clear" w:color="auto" w:fill="FFC000"/>
            <w:noWrap/>
            <w:vAlign w:val="center"/>
            <w:hideMark/>
          </w:tcPr>
          <w:p w14:paraId="33E5B88C"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Categories</w:t>
            </w:r>
          </w:p>
        </w:tc>
        <w:tc>
          <w:tcPr>
            <w:tcW w:w="1720" w:type="dxa"/>
            <w:tcBorders>
              <w:top w:val="single" w:sz="4" w:space="0" w:color="auto"/>
              <w:bottom w:val="single" w:sz="4" w:space="0" w:color="auto"/>
            </w:tcBorders>
            <w:shd w:val="clear" w:color="auto" w:fill="FFC000"/>
            <w:noWrap/>
            <w:vAlign w:val="center"/>
            <w:hideMark/>
          </w:tcPr>
          <w:p w14:paraId="0EE5B47F" w14:textId="77777777" w:rsidR="00637497" w:rsidRPr="00613FF3" w:rsidRDefault="00637497" w:rsidP="00013C17">
            <w:pPr>
              <w:jc w:val="center"/>
              <w:rPr>
                <w:rFonts w:ascii="Times New Roman" w:hAnsi="Times New Roman"/>
                <w:b/>
                <w:bCs/>
                <w:sz w:val="24"/>
                <w:szCs w:val="24"/>
                <w:lang w:eastAsia="en-IN"/>
              </w:rPr>
            </w:pPr>
            <w:r w:rsidRPr="00613FF3">
              <w:rPr>
                <w:rFonts w:ascii="Times New Roman" w:hAnsi="Times New Roman"/>
                <w:b/>
                <w:bCs/>
                <w:sz w:val="24"/>
                <w:szCs w:val="24"/>
                <w:lang w:eastAsia="en-IN"/>
              </w:rPr>
              <w:t>Total no. of persons</w:t>
            </w:r>
          </w:p>
        </w:tc>
        <w:tc>
          <w:tcPr>
            <w:tcW w:w="2320" w:type="dxa"/>
            <w:tcBorders>
              <w:top w:val="single" w:sz="4" w:space="0" w:color="auto"/>
              <w:bottom w:val="single" w:sz="4" w:space="0" w:color="auto"/>
            </w:tcBorders>
            <w:shd w:val="clear" w:color="auto" w:fill="FFC000"/>
            <w:noWrap/>
            <w:vAlign w:val="center"/>
            <w:hideMark/>
          </w:tcPr>
          <w:p w14:paraId="1D4A1340" w14:textId="77777777" w:rsidR="00637497" w:rsidRPr="00613FF3" w:rsidRDefault="00637497" w:rsidP="00013C17">
            <w:pPr>
              <w:jc w:val="center"/>
              <w:rPr>
                <w:rFonts w:ascii="Times New Roman" w:hAnsi="Times New Roman"/>
                <w:b/>
                <w:bCs/>
                <w:sz w:val="24"/>
                <w:szCs w:val="24"/>
                <w:lang w:eastAsia="en-IN"/>
              </w:rPr>
            </w:pPr>
            <w:r w:rsidRPr="00613FF3">
              <w:rPr>
                <w:rFonts w:ascii="Times New Roman" w:hAnsi="Times New Roman"/>
                <w:b/>
                <w:bCs/>
                <w:sz w:val="24"/>
                <w:szCs w:val="24"/>
                <w:lang w:eastAsia="en-IN"/>
              </w:rPr>
              <w:t>Percentage (%)</w:t>
            </w:r>
          </w:p>
        </w:tc>
      </w:tr>
      <w:tr w:rsidR="00637497" w:rsidRPr="00613FF3" w14:paraId="75F0D517" w14:textId="77777777" w:rsidTr="0027294C">
        <w:trPr>
          <w:trHeight w:val="310"/>
        </w:trPr>
        <w:tc>
          <w:tcPr>
            <w:tcW w:w="2000" w:type="dxa"/>
            <w:tcBorders>
              <w:top w:val="single" w:sz="4" w:space="0" w:color="auto"/>
            </w:tcBorders>
            <w:noWrap/>
            <w:vAlign w:val="center"/>
            <w:hideMark/>
          </w:tcPr>
          <w:p w14:paraId="221F0830"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Sex</w:t>
            </w:r>
          </w:p>
        </w:tc>
        <w:tc>
          <w:tcPr>
            <w:tcW w:w="2220" w:type="dxa"/>
            <w:tcBorders>
              <w:top w:val="single" w:sz="4" w:space="0" w:color="auto"/>
            </w:tcBorders>
            <w:noWrap/>
            <w:vAlign w:val="center"/>
            <w:hideMark/>
          </w:tcPr>
          <w:p w14:paraId="1B89D036"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Male</w:t>
            </w:r>
          </w:p>
        </w:tc>
        <w:tc>
          <w:tcPr>
            <w:tcW w:w="1720" w:type="dxa"/>
            <w:tcBorders>
              <w:top w:val="single" w:sz="4" w:space="0" w:color="auto"/>
            </w:tcBorders>
            <w:noWrap/>
            <w:vAlign w:val="center"/>
            <w:hideMark/>
          </w:tcPr>
          <w:p w14:paraId="110578FE"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74</w:t>
            </w:r>
          </w:p>
        </w:tc>
        <w:tc>
          <w:tcPr>
            <w:tcW w:w="2320" w:type="dxa"/>
            <w:tcBorders>
              <w:top w:val="single" w:sz="4" w:space="0" w:color="auto"/>
            </w:tcBorders>
            <w:noWrap/>
            <w:vAlign w:val="center"/>
            <w:hideMark/>
          </w:tcPr>
          <w:p w14:paraId="19FF65CB"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56.92%</w:t>
            </w:r>
          </w:p>
        </w:tc>
      </w:tr>
      <w:tr w:rsidR="00637497" w:rsidRPr="00613FF3" w14:paraId="4B37E2E5" w14:textId="77777777" w:rsidTr="00637497">
        <w:trPr>
          <w:trHeight w:val="310"/>
        </w:trPr>
        <w:tc>
          <w:tcPr>
            <w:tcW w:w="2000" w:type="dxa"/>
            <w:noWrap/>
            <w:vAlign w:val="bottom"/>
            <w:hideMark/>
          </w:tcPr>
          <w:p w14:paraId="332BC3F9"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310A0199"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Female</w:t>
            </w:r>
          </w:p>
        </w:tc>
        <w:tc>
          <w:tcPr>
            <w:tcW w:w="1720" w:type="dxa"/>
            <w:noWrap/>
            <w:vAlign w:val="center"/>
            <w:hideMark/>
          </w:tcPr>
          <w:p w14:paraId="67EC11C3"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56</w:t>
            </w:r>
          </w:p>
        </w:tc>
        <w:tc>
          <w:tcPr>
            <w:tcW w:w="2320" w:type="dxa"/>
            <w:noWrap/>
            <w:vAlign w:val="center"/>
            <w:hideMark/>
          </w:tcPr>
          <w:p w14:paraId="6672551B"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43.08%</w:t>
            </w:r>
          </w:p>
        </w:tc>
      </w:tr>
      <w:tr w:rsidR="00637497" w:rsidRPr="00613FF3" w14:paraId="3F502C49" w14:textId="77777777" w:rsidTr="00637497">
        <w:trPr>
          <w:trHeight w:val="310"/>
        </w:trPr>
        <w:tc>
          <w:tcPr>
            <w:tcW w:w="2000" w:type="dxa"/>
            <w:noWrap/>
            <w:vAlign w:val="center"/>
            <w:hideMark/>
          </w:tcPr>
          <w:p w14:paraId="3A084F39"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Family status</w:t>
            </w:r>
          </w:p>
        </w:tc>
        <w:tc>
          <w:tcPr>
            <w:tcW w:w="2220" w:type="dxa"/>
            <w:noWrap/>
            <w:vAlign w:val="center"/>
            <w:hideMark/>
          </w:tcPr>
          <w:p w14:paraId="6BD403FD"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Married</w:t>
            </w:r>
          </w:p>
        </w:tc>
        <w:tc>
          <w:tcPr>
            <w:tcW w:w="1720" w:type="dxa"/>
            <w:noWrap/>
            <w:vAlign w:val="center"/>
            <w:hideMark/>
          </w:tcPr>
          <w:p w14:paraId="3FA9E949"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81</w:t>
            </w:r>
          </w:p>
        </w:tc>
        <w:tc>
          <w:tcPr>
            <w:tcW w:w="2320" w:type="dxa"/>
            <w:noWrap/>
            <w:vAlign w:val="center"/>
            <w:hideMark/>
          </w:tcPr>
          <w:p w14:paraId="74677068"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62.31%</w:t>
            </w:r>
          </w:p>
        </w:tc>
      </w:tr>
      <w:tr w:rsidR="00637497" w:rsidRPr="00613FF3" w14:paraId="7DC8A2B0" w14:textId="77777777" w:rsidTr="00637497">
        <w:trPr>
          <w:trHeight w:val="310"/>
        </w:trPr>
        <w:tc>
          <w:tcPr>
            <w:tcW w:w="2000" w:type="dxa"/>
            <w:noWrap/>
            <w:vAlign w:val="bottom"/>
            <w:hideMark/>
          </w:tcPr>
          <w:p w14:paraId="01BFB295"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3232AB3D"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Unmarried</w:t>
            </w:r>
          </w:p>
        </w:tc>
        <w:tc>
          <w:tcPr>
            <w:tcW w:w="1720" w:type="dxa"/>
            <w:noWrap/>
            <w:vAlign w:val="center"/>
            <w:hideMark/>
          </w:tcPr>
          <w:p w14:paraId="5CE003F9"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49</w:t>
            </w:r>
          </w:p>
        </w:tc>
        <w:tc>
          <w:tcPr>
            <w:tcW w:w="2320" w:type="dxa"/>
            <w:noWrap/>
            <w:vAlign w:val="center"/>
            <w:hideMark/>
          </w:tcPr>
          <w:p w14:paraId="19055CDF"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37.69%</w:t>
            </w:r>
          </w:p>
        </w:tc>
      </w:tr>
      <w:tr w:rsidR="00637497" w:rsidRPr="00613FF3" w14:paraId="5000B1B6" w14:textId="77777777" w:rsidTr="00637497">
        <w:trPr>
          <w:trHeight w:val="310"/>
        </w:trPr>
        <w:tc>
          <w:tcPr>
            <w:tcW w:w="2000" w:type="dxa"/>
            <w:noWrap/>
            <w:vAlign w:val="center"/>
            <w:hideMark/>
          </w:tcPr>
          <w:p w14:paraId="15162550"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Age classes</w:t>
            </w:r>
          </w:p>
        </w:tc>
        <w:tc>
          <w:tcPr>
            <w:tcW w:w="2220" w:type="dxa"/>
            <w:noWrap/>
            <w:vAlign w:val="center"/>
            <w:hideMark/>
          </w:tcPr>
          <w:p w14:paraId="0DA22CC8"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&lt;30</w:t>
            </w:r>
          </w:p>
        </w:tc>
        <w:tc>
          <w:tcPr>
            <w:tcW w:w="1720" w:type="dxa"/>
            <w:noWrap/>
            <w:vAlign w:val="center"/>
            <w:hideMark/>
          </w:tcPr>
          <w:p w14:paraId="219CA968"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32</w:t>
            </w:r>
          </w:p>
        </w:tc>
        <w:tc>
          <w:tcPr>
            <w:tcW w:w="2320" w:type="dxa"/>
            <w:noWrap/>
            <w:vAlign w:val="center"/>
            <w:hideMark/>
          </w:tcPr>
          <w:p w14:paraId="121BCFD4"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24.62%</w:t>
            </w:r>
          </w:p>
        </w:tc>
      </w:tr>
      <w:tr w:rsidR="00637497" w:rsidRPr="00613FF3" w14:paraId="72B6F1E3" w14:textId="77777777" w:rsidTr="00637497">
        <w:trPr>
          <w:trHeight w:val="310"/>
        </w:trPr>
        <w:tc>
          <w:tcPr>
            <w:tcW w:w="2000" w:type="dxa"/>
            <w:noWrap/>
            <w:vAlign w:val="bottom"/>
            <w:hideMark/>
          </w:tcPr>
          <w:p w14:paraId="45AE67B6"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4ECD8DBA"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30-39</w:t>
            </w:r>
          </w:p>
        </w:tc>
        <w:tc>
          <w:tcPr>
            <w:tcW w:w="1720" w:type="dxa"/>
            <w:noWrap/>
            <w:vAlign w:val="center"/>
            <w:hideMark/>
          </w:tcPr>
          <w:p w14:paraId="3EC305E4"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23</w:t>
            </w:r>
          </w:p>
        </w:tc>
        <w:tc>
          <w:tcPr>
            <w:tcW w:w="2320" w:type="dxa"/>
            <w:noWrap/>
            <w:vAlign w:val="center"/>
            <w:hideMark/>
          </w:tcPr>
          <w:p w14:paraId="5AC5D631"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17.69%</w:t>
            </w:r>
          </w:p>
        </w:tc>
      </w:tr>
      <w:tr w:rsidR="00637497" w:rsidRPr="00613FF3" w14:paraId="586E80EA" w14:textId="77777777" w:rsidTr="00637497">
        <w:trPr>
          <w:trHeight w:val="310"/>
        </w:trPr>
        <w:tc>
          <w:tcPr>
            <w:tcW w:w="2000" w:type="dxa"/>
            <w:noWrap/>
            <w:vAlign w:val="bottom"/>
            <w:hideMark/>
          </w:tcPr>
          <w:p w14:paraId="6F6A745E"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61FF315C"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40-49</w:t>
            </w:r>
          </w:p>
        </w:tc>
        <w:tc>
          <w:tcPr>
            <w:tcW w:w="1720" w:type="dxa"/>
            <w:noWrap/>
            <w:vAlign w:val="center"/>
            <w:hideMark/>
          </w:tcPr>
          <w:p w14:paraId="16156FF7"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32</w:t>
            </w:r>
          </w:p>
        </w:tc>
        <w:tc>
          <w:tcPr>
            <w:tcW w:w="2320" w:type="dxa"/>
            <w:noWrap/>
            <w:vAlign w:val="center"/>
            <w:hideMark/>
          </w:tcPr>
          <w:p w14:paraId="4F750C87"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24.62%</w:t>
            </w:r>
          </w:p>
        </w:tc>
      </w:tr>
      <w:tr w:rsidR="00637497" w:rsidRPr="00613FF3" w14:paraId="77985C35" w14:textId="77777777" w:rsidTr="00637497">
        <w:trPr>
          <w:trHeight w:val="310"/>
        </w:trPr>
        <w:tc>
          <w:tcPr>
            <w:tcW w:w="2000" w:type="dxa"/>
            <w:noWrap/>
            <w:vAlign w:val="bottom"/>
            <w:hideMark/>
          </w:tcPr>
          <w:p w14:paraId="2254841A"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1F5C8CEC"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50-59</w:t>
            </w:r>
          </w:p>
        </w:tc>
        <w:tc>
          <w:tcPr>
            <w:tcW w:w="1720" w:type="dxa"/>
            <w:noWrap/>
            <w:vAlign w:val="center"/>
            <w:hideMark/>
          </w:tcPr>
          <w:p w14:paraId="3C970B68"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31</w:t>
            </w:r>
          </w:p>
        </w:tc>
        <w:tc>
          <w:tcPr>
            <w:tcW w:w="2320" w:type="dxa"/>
            <w:noWrap/>
            <w:vAlign w:val="center"/>
            <w:hideMark/>
          </w:tcPr>
          <w:p w14:paraId="099D6E2D"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23.85%</w:t>
            </w:r>
          </w:p>
        </w:tc>
      </w:tr>
      <w:tr w:rsidR="00637497" w:rsidRPr="00613FF3" w14:paraId="537ED50C" w14:textId="77777777" w:rsidTr="00637497">
        <w:trPr>
          <w:trHeight w:val="310"/>
        </w:trPr>
        <w:tc>
          <w:tcPr>
            <w:tcW w:w="2000" w:type="dxa"/>
            <w:noWrap/>
            <w:vAlign w:val="bottom"/>
            <w:hideMark/>
          </w:tcPr>
          <w:p w14:paraId="2B164F5F"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11EFBB91"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&gt;60</w:t>
            </w:r>
          </w:p>
        </w:tc>
        <w:tc>
          <w:tcPr>
            <w:tcW w:w="1720" w:type="dxa"/>
            <w:noWrap/>
            <w:vAlign w:val="center"/>
            <w:hideMark/>
          </w:tcPr>
          <w:p w14:paraId="34FB6B2A"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12</w:t>
            </w:r>
          </w:p>
        </w:tc>
        <w:tc>
          <w:tcPr>
            <w:tcW w:w="2320" w:type="dxa"/>
            <w:noWrap/>
            <w:vAlign w:val="center"/>
            <w:hideMark/>
          </w:tcPr>
          <w:p w14:paraId="2C4AFAA8"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9.23%</w:t>
            </w:r>
          </w:p>
        </w:tc>
      </w:tr>
      <w:tr w:rsidR="00637497" w:rsidRPr="00613FF3" w14:paraId="6B412B39" w14:textId="77777777" w:rsidTr="00637497">
        <w:trPr>
          <w:trHeight w:val="310"/>
        </w:trPr>
        <w:tc>
          <w:tcPr>
            <w:tcW w:w="2000" w:type="dxa"/>
            <w:noWrap/>
            <w:vAlign w:val="center"/>
            <w:hideMark/>
          </w:tcPr>
          <w:p w14:paraId="43C01B47"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Educational Level</w:t>
            </w:r>
          </w:p>
        </w:tc>
        <w:tc>
          <w:tcPr>
            <w:tcW w:w="2220" w:type="dxa"/>
            <w:noWrap/>
            <w:vAlign w:val="center"/>
            <w:hideMark/>
          </w:tcPr>
          <w:p w14:paraId="3BE35E8A"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Illiterate</w:t>
            </w:r>
          </w:p>
        </w:tc>
        <w:tc>
          <w:tcPr>
            <w:tcW w:w="1720" w:type="dxa"/>
            <w:noWrap/>
            <w:vAlign w:val="center"/>
            <w:hideMark/>
          </w:tcPr>
          <w:p w14:paraId="1CAEB59E"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25</w:t>
            </w:r>
          </w:p>
        </w:tc>
        <w:tc>
          <w:tcPr>
            <w:tcW w:w="2320" w:type="dxa"/>
            <w:noWrap/>
            <w:vAlign w:val="center"/>
            <w:hideMark/>
          </w:tcPr>
          <w:p w14:paraId="757A2DEF"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19.23%</w:t>
            </w:r>
          </w:p>
        </w:tc>
      </w:tr>
      <w:tr w:rsidR="00637497" w:rsidRPr="00613FF3" w14:paraId="6BA057A2" w14:textId="77777777" w:rsidTr="00637497">
        <w:trPr>
          <w:trHeight w:val="310"/>
        </w:trPr>
        <w:tc>
          <w:tcPr>
            <w:tcW w:w="2000" w:type="dxa"/>
            <w:noWrap/>
            <w:vAlign w:val="bottom"/>
            <w:hideMark/>
          </w:tcPr>
          <w:p w14:paraId="3E241E39"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0AA83592"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Primary</w:t>
            </w:r>
          </w:p>
        </w:tc>
        <w:tc>
          <w:tcPr>
            <w:tcW w:w="1720" w:type="dxa"/>
            <w:noWrap/>
            <w:vAlign w:val="center"/>
            <w:hideMark/>
          </w:tcPr>
          <w:p w14:paraId="721BD2BD"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43</w:t>
            </w:r>
          </w:p>
        </w:tc>
        <w:tc>
          <w:tcPr>
            <w:tcW w:w="2320" w:type="dxa"/>
            <w:noWrap/>
            <w:vAlign w:val="center"/>
            <w:hideMark/>
          </w:tcPr>
          <w:p w14:paraId="30709F69"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33.08%</w:t>
            </w:r>
          </w:p>
        </w:tc>
      </w:tr>
      <w:tr w:rsidR="00637497" w:rsidRPr="00613FF3" w14:paraId="23F67E33" w14:textId="77777777" w:rsidTr="00637497">
        <w:trPr>
          <w:trHeight w:val="310"/>
        </w:trPr>
        <w:tc>
          <w:tcPr>
            <w:tcW w:w="2000" w:type="dxa"/>
            <w:noWrap/>
            <w:vAlign w:val="bottom"/>
            <w:hideMark/>
          </w:tcPr>
          <w:p w14:paraId="014ECF8D"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477D04B3"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Secondary</w:t>
            </w:r>
          </w:p>
        </w:tc>
        <w:tc>
          <w:tcPr>
            <w:tcW w:w="1720" w:type="dxa"/>
            <w:noWrap/>
            <w:vAlign w:val="center"/>
            <w:hideMark/>
          </w:tcPr>
          <w:p w14:paraId="222A34E0"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31</w:t>
            </w:r>
          </w:p>
        </w:tc>
        <w:tc>
          <w:tcPr>
            <w:tcW w:w="2320" w:type="dxa"/>
            <w:noWrap/>
            <w:vAlign w:val="center"/>
            <w:hideMark/>
          </w:tcPr>
          <w:p w14:paraId="483B3F41"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23.85%</w:t>
            </w:r>
          </w:p>
        </w:tc>
      </w:tr>
      <w:tr w:rsidR="00637497" w:rsidRPr="00613FF3" w14:paraId="7D4993B7" w14:textId="77777777" w:rsidTr="00637497">
        <w:trPr>
          <w:trHeight w:val="310"/>
        </w:trPr>
        <w:tc>
          <w:tcPr>
            <w:tcW w:w="2000" w:type="dxa"/>
            <w:noWrap/>
            <w:vAlign w:val="bottom"/>
            <w:hideMark/>
          </w:tcPr>
          <w:p w14:paraId="42543F59"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350F047C"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Tertiary</w:t>
            </w:r>
          </w:p>
        </w:tc>
        <w:tc>
          <w:tcPr>
            <w:tcW w:w="1720" w:type="dxa"/>
            <w:noWrap/>
            <w:vAlign w:val="center"/>
            <w:hideMark/>
          </w:tcPr>
          <w:p w14:paraId="1C2BEA02"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19</w:t>
            </w:r>
          </w:p>
        </w:tc>
        <w:tc>
          <w:tcPr>
            <w:tcW w:w="2320" w:type="dxa"/>
            <w:noWrap/>
            <w:vAlign w:val="center"/>
            <w:hideMark/>
          </w:tcPr>
          <w:p w14:paraId="5BBD03D9"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14.62%</w:t>
            </w:r>
          </w:p>
        </w:tc>
      </w:tr>
      <w:tr w:rsidR="00637497" w:rsidRPr="00613FF3" w14:paraId="5F2B52EC" w14:textId="77777777" w:rsidTr="00637497">
        <w:trPr>
          <w:trHeight w:val="310"/>
        </w:trPr>
        <w:tc>
          <w:tcPr>
            <w:tcW w:w="2000" w:type="dxa"/>
            <w:noWrap/>
            <w:vAlign w:val="bottom"/>
            <w:hideMark/>
          </w:tcPr>
          <w:p w14:paraId="0AB4C54D"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5401CB27"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Higher Education</w:t>
            </w:r>
          </w:p>
        </w:tc>
        <w:tc>
          <w:tcPr>
            <w:tcW w:w="1720" w:type="dxa"/>
            <w:noWrap/>
            <w:vAlign w:val="center"/>
            <w:hideMark/>
          </w:tcPr>
          <w:p w14:paraId="63DB6923"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12</w:t>
            </w:r>
          </w:p>
        </w:tc>
        <w:tc>
          <w:tcPr>
            <w:tcW w:w="2320" w:type="dxa"/>
            <w:noWrap/>
            <w:vAlign w:val="center"/>
            <w:hideMark/>
          </w:tcPr>
          <w:p w14:paraId="735D58FA"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9.23%</w:t>
            </w:r>
          </w:p>
        </w:tc>
      </w:tr>
      <w:tr w:rsidR="00637497" w:rsidRPr="00613FF3" w14:paraId="4C6223A5" w14:textId="77777777" w:rsidTr="00637497">
        <w:trPr>
          <w:trHeight w:val="310"/>
        </w:trPr>
        <w:tc>
          <w:tcPr>
            <w:tcW w:w="2000" w:type="dxa"/>
            <w:noWrap/>
            <w:vAlign w:val="center"/>
            <w:hideMark/>
          </w:tcPr>
          <w:p w14:paraId="1C191B5A" w14:textId="77777777" w:rsidR="00637497" w:rsidRPr="00613FF3" w:rsidRDefault="00637497" w:rsidP="00013C17">
            <w:pPr>
              <w:rPr>
                <w:rFonts w:ascii="Times New Roman" w:hAnsi="Times New Roman"/>
                <w:b/>
                <w:bCs/>
                <w:sz w:val="24"/>
                <w:szCs w:val="24"/>
                <w:lang w:eastAsia="en-IN"/>
              </w:rPr>
            </w:pPr>
            <w:r w:rsidRPr="00613FF3">
              <w:rPr>
                <w:rFonts w:ascii="Times New Roman" w:hAnsi="Times New Roman"/>
                <w:b/>
                <w:bCs/>
                <w:sz w:val="24"/>
                <w:szCs w:val="24"/>
                <w:lang w:eastAsia="en-IN"/>
              </w:rPr>
              <w:t>Occupation</w:t>
            </w:r>
          </w:p>
        </w:tc>
        <w:tc>
          <w:tcPr>
            <w:tcW w:w="2220" w:type="dxa"/>
            <w:noWrap/>
            <w:vAlign w:val="center"/>
            <w:hideMark/>
          </w:tcPr>
          <w:p w14:paraId="0A3B0997" w14:textId="77777777" w:rsidR="00637497" w:rsidRPr="00613FF3" w:rsidRDefault="00637497" w:rsidP="00013C17">
            <w:pPr>
              <w:rPr>
                <w:rFonts w:ascii="Times New Roman" w:hAnsi="Times New Roman"/>
                <w:sz w:val="24"/>
                <w:szCs w:val="24"/>
                <w:lang w:eastAsia="en-IN"/>
              </w:rPr>
            </w:pPr>
            <w:proofErr w:type="spellStart"/>
            <w:r w:rsidRPr="00613FF3">
              <w:rPr>
                <w:rFonts w:ascii="Times New Roman" w:hAnsi="Times New Roman"/>
                <w:sz w:val="24"/>
                <w:szCs w:val="24"/>
                <w:lang w:eastAsia="en-IN"/>
              </w:rPr>
              <w:t>Farmar</w:t>
            </w:r>
            <w:proofErr w:type="spellEnd"/>
          </w:p>
        </w:tc>
        <w:tc>
          <w:tcPr>
            <w:tcW w:w="1720" w:type="dxa"/>
            <w:noWrap/>
            <w:vAlign w:val="center"/>
            <w:hideMark/>
          </w:tcPr>
          <w:p w14:paraId="15EB9AAF"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52</w:t>
            </w:r>
          </w:p>
        </w:tc>
        <w:tc>
          <w:tcPr>
            <w:tcW w:w="2320" w:type="dxa"/>
            <w:noWrap/>
            <w:vAlign w:val="center"/>
            <w:hideMark/>
          </w:tcPr>
          <w:p w14:paraId="0A99E13A"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40.00%</w:t>
            </w:r>
          </w:p>
        </w:tc>
      </w:tr>
      <w:tr w:rsidR="00637497" w:rsidRPr="00613FF3" w14:paraId="57758EE2" w14:textId="77777777" w:rsidTr="00637497">
        <w:trPr>
          <w:trHeight w:val="310"/>
        </w:trPr>
        <w:tc>
          <w:tcPr>
            <w:tcW w:w="2000" w:type="dxa"/>
            <w:noWrap/>
            <w:vAlign w:val="bottom"/>
            <w:hideMark/>
          </w:tcPr>
          <w:p w14:paraId="6BFE45E8"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14CCD4BD"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 xml:space="preserve">Labor </w:t>
            </w:r>
          </w:p>
        </w:tc>
        <w:tc>
          <w:tcPr>
            <w:tcW w:w="1720" w:type="dxa"/>
            <w:noWrap/>
            <w:vAlign w:val="center"/>
            <w:hideMark/>
          </w:tcPr>
          <w:p w14:paraId="110A0917"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40</w:t>
            </w:r>
          </w:p>
        </w:tc>
        <w:tc>
          <w:tcPr>
            <w:tcW w:w="2320" w:type="dxa"/>
            <w:noWrap/>
            <w:vAlign w:val="center"/>
            <w:hideMark/>
          </w:tcPr>
          <w:p w14:paraId="490B7432"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30.77%</w:t>
            </w:r>
          </w:p>
        </w:tc>
      </w:tr>
      <w:tr w:rsidR="00637497" w:rsidRPr="00613FF3" w14:paraId="6A885A5A" w14:textId="77777777" w:rsidTr="00637497">
        <w:trPr>
          <w:trHeight w:val="310"/>
        </w:trPr>
        <w:tc>
          <w:tcPr>
            <w:tcW w:w="2000" w:type="dxa"/>
            <w:noWrap/>
            <w:vAlign w:val="bottom"/>
            <w:hideMark/>
          </w:tcPr>
          <w:p w14:paraId="53F76372" w14:textId="77777777" w:rsidR="00637497" w:rsidRPr="00613FF3" w:rsidRDefault="00637497" w:rsidP="00013C17">
            <w:pPr>
              <w:jc w:val="center"/>
              <w:rPr>
                <w:rFonts w:ascii="Times New Roman" w:hAnsi="Times New Roman"/>
                <w:sz w:val="24"/>
                <w:szCs w:val="24"/>
                <w:lang w:eastAsia="en-IN"/>
              </w:rPr>
            </w:pPr>
          </w:p>
        </w:tc>
        <w:tc>
          <w:tcPr>
            <w:tcW w:w="2220" w:type="dxa"/>
            <w:noWrap/>
            <w:vAlign w:val="center"/>
            <w:hideMark/>
          </w:tcPr>
          <w:p w14:paraId="54AEE31B"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Students</w:t>
            </w:r>
          </w:p>
        </w:tc>
        <w:tc>
          <w:tcPr>
            <w:tcW w:w="1720" w:type="dxa"/>
            <w:noWrap/>
            <w:vAlign w:val="center"/>
            <w:hideMark/>
          </w:tcPr>
          <w:p w14:paraId="544B62B7"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32</w:t>
            </w:r>
          </w:p>
        </w:tc>
        <w:tc>
          <w:tcPr>
            <w:tcW w:w="2320" w:type="dxa"/>
            <w:noWrap/>
            <w:vAlign w:val="center"/>
            <w:hideMark/>
          </w:tcPr>
          <w:p w14:paraId="6B16F380"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24.62%</w:t>
            </w:r>
          </w:p>
        </w:tc>
      </w:tr>
      <w:tr w:rsidR="00637497" w:rsidRPr="00613FF3" w14:paraId="3BED6688" w14:textId="77777777" w:rsidTr="00637497">
        <w:trPr>
          <w:trHeight w:val="320"/>
        </w:trPr>
        <w:tc>
          <w:tcPr>
            <w:tcW w:w="2000" w:type="dxa"/>
            <w:tcBorders>
              <w:bottom w:val="single" w:sz="4" w:space="0" w:color="auto"/>
            </w:tcBorders>
            <w:noWrap/>
            <w:vAlign w:val="bottom"/>
            <w:hideMark/>
          </w:tcPr>
          <w:p w14:paraId="0BFF1B6B" w14:textId="77777777" w:rsidR="00637497" w:rsidRPr="00613FF3" w:rsidRDefault="00637497" w:rsidP="00013C17">
            <w:pPr>
              <w:rPr>
                <w:rFonts w:ascii="Calibri" w:hAnsi="Calibri" w:cs="Calibri"/>
                <w:lang w:eastAsia="en-IN"/>
              </w:rPr>
            </w:pPr>
            <w:r w:rsidRPr="00613FF3">
              <w:rPr>
                <w:rFonts w:ascii="Calibri" w:hAnsi="Calibri" w:cs="Calibri"/>
                <w:lang w:eastAsia="en-IN"/>
              </w:rPr>
              <w:t> </w:t>
            </w:r>
          </w:p>
        </w:tc>
        <w:tc>
          <w:tcPr>
            <w:tcW w:w="2220" w:type="dxa"/>
            <w:tcBorders>
              <w:bottom w:val="single" w:sz="4" w:space="0" w:color="auto"/>
            </w:tcBorders>
            <w:noWrap/>
            <w:vAlign w:val="center"/>
            <w:hideMark/>
          </w:tcPr>
          <w:p w14:paraId="54CBA0DA" w14:textId="77777777" w:rsidR="00637497" w:rsidRPr="00613FF3" w:rsidRDefault="00637497" w:rsidP="00013C17">
            <w:pPr>
              <w:rPr>
                <w:rFonts w:ascii="Times New Roman" w:hAnsi="Times New Roman"/>
                <w:sz w:val="24"/>
                <w:szCs w:val="24"/>
                <w:lang w:eastAsia="en-IN"/>
              </w:rPr>
            </w:pPr>
            <w:r w:rsidRPr="00613FF3">
              <w:rPr>
                <w:rFonts w:ascii="Times New Roman" w:hAnsi="Times New Roman"/>
                <w:sz w:val="24"/>
                <w:szCs w:val="24"/>
                <w:lang w:eastAsia="en-IN"/>
              </w:rPr>
              <w:t>Traditional Health</w:t>
            </w:r>
          </w:p>
        </w:tc>
        <w:tc>
          <w:tcPr>
            <w:tcW w:w="1720" w:type="dxa"/>
            <w:tcBorders>
              <w:bottom w:val="single" w:sz="4" w:space="0" w:color="auto"/>
            </w:tcBorders>
            <w:noWrap/>
            <w:vAlign w:val="center"/>
            <w:hideMark/>
          </w:tcPr>
          <w:p w14:paraId="22E6A1E4"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6</w:t>
            </w:r>
          </w:p>
        </w:tc>
        <w:tc>
          <w:tcPr>
            <w:tcW w:w="2320" w:type="dxa"/>
            <w:tcBorders>
              <w:bottom w:val="single" w:sz="4" w:space="0" w:color="auto"/>
            </w:tcBorders>
            <w:noWrap/>
            <w:vAlign w:val="center"/>
            <w:hideMark/>
          </w:tcPr>
          <w:p w14:paraId="04DD6161" w14:textId="77777777" w:rsidR="00637497" w:rsidRPr="00613FF3" w:rsidRDefault="00637497" w:rsidP="00013C17">
            <w:pPr>
              <w:jc w:val="center"/>
              <w:rPr>
                <w:rFonts w:ascii="Times New Roman" w:hAnsi="Times New Roman"/>
                <w:sz w:val="24"/>
                <w:szCs w:val="24"/>
                <w:lang w:eastAsia="en-IN"/>
              </w:rPr>
            </w:pPr>
            <w:r w:rsidRPr="00613FF3">
              <w:rPr>
                <w:rFonts w:ascii="Times New Roman" w:hAnsi="Times New Roman"/>
                <w:sz w:val="24"/>
                <w:szCs w:val="24"/>
                <w:lang w:eastAsia="en-IN"/>
              </w:rPr>
              <w:t>4.62%</w:t>
            </w:r>
          </w:p>
        </w:tc>
      </w:tr>
    </w:tbl>
    <w:p w14:paraId="02171B1A" w14:textId="77777777" w:rsidR="00637497" w:rsidRDefault="00637497" w:rsidP="00637497">
      <w:pPr>
        <w:pStyle w:val="Body"/>
        <w:spacing w:after="0"/>
        <w:rPr>
          <w:rFonts w:ascii="Arial" w:hAnsi="Arial" w:cs="Arial"/>
        </w:rPr>
      </w:pPr>
    </w:p>
    <w:p w14:paraId="32AE1E99" w14:textId="46A448C3" w:rsidR="0027294C" w:rsidRPr="0027294C" w:rsidRDefault="0027294C" w:rsidP="0027294C">
      <w:pPr>
        <w:pStyle w:val="Body"/>
        <w:rPr>
          <w:rFonts w:ascii="Arial" w:hAnsi="Arial" w:cs="Arial"/>
          <w:b/>
          <w:bCs/>
          <w:sz w:val="22"/>
          <w:szCs w:val="22"/>
        </w:rPr>
      </w:pPr>
      <w:r w:rsidRPr="0027294C">
        <w:rPr>
          <w:rFonts w:ascii="Arial" w:hAnsi="Arial" w:cs="Arial"/>
          <w:b/>
          <w:bCs/>
          <w:sz w:val="22"/>
          <w:szCs w:val="22"/>
        </w:rPr>
        <w:t xml:space="preserve">3.2 Floristics Diversity of Plant Species </w:t>
      </w:r>
    </w:p>
    <w:p w14:paraId="5CD894D8" w14:textId="5F5F346B" w:rsidR="0027294C" w:rsidRDefault="0027294C" w:rsidP="0027294C">
      <w:pPr>
        <w:pStyle w:val="Body"/>
        <w:spacing w:after="0"/>
        <w:rPr>
          <w:rFonts w:ascii="Arial" w:hAnsi="Arial" w:cs="Arial"/>
        </w:rPr>
      </w:pPr>
      <w:r w:rsidRPr="0027294C">
        <w:rPr>
          <w:rFonts w:ascii="Arial" w:hAnsi="Arial" w:cs="Arial"/>
        </w:rPr>
        <w:t xml:space="preserve">The data show a total of 36 plant families and 110 species exhibiting a wide range of species richness (fig.2). While many families are represented by only a single species, a few key families dominate the diversity landscape of this study area. High-Diversity Families are Mimosaceae is the most diverse family, acting as the primary contributor to species richness has 9 species, second most diverse family has Fabaceae, </w:t>
      </w:r>
      <w:proofErr w:type="spellStart"/>
      <w:r w:rsidRPr="0027294C">
        <w:rPr>
          <w:rFonts w:ascii="Arial" w:hAnsi="Arial" w:cs="Arial"/>
        </w:rPr>
        <w:t>Moraceae</w:t>
      </w:r>
      <w:proofErr w:type="spellEnd"/>
      <w:r w:rsidRPr="0027294C">
        <w:rPr>
          <w:rFonts w:ascii="Arial" w:hAnsi="Arial" w:cs="Arial"/>
        </w:rPr>
        <w:t xml:space="preserve"> 8 number of species, and third most Bignoniaceae, Caesalpiniaceae, </w:t>
      </w:r>
      <w:proofErr w:type="spellStart"/>
      <w:r w:rsidRPr="0027294C">
        <w:rPr>
          <w:rFonts w:ascii="Arial" w:hAnsi="Arial" w:cs="Arial"/>
        </w:rPr>
        <w:t>Rubiaceae</w:t>
      </w:r>
      <w:proofErr w:type="spellEnd"/>
      <w:r w:rsidRPr="0027294C">
        <w:rPr>
          <w:rFonts w:ascii="Arial" w:hAnsi="Arial" w:cs="Arial"/>
        </w:rPr>
        <w:t xml:space="preserve"> 7 number of species are </w:t>
      </w:r>
      <w:proofErr w:type="spellStart"/>
      <w:r w:rsidRPr="0027294C">
        <w:rPr>
          <w:rFonts w:ascii="Arial" w:hAnsi="Arial" w:cs="Arial"/>
        </w:rPr>
        <w:t>precented</w:t>
      </w:r>
      <w:proofErr w:type="spellEnd"/>
      <w:r w:rsidRPr="0027294C">
        <w:rPr>
          <w:rFonts w:ascii="Arial" w:hAnsi="Arial" w:cs="Arial"/>
        </w:rPr>
        <w:t xml:space="preserve">. Mid-Range Diversity are families show moderate species variation, typically having between, </w:t>
      </w:r>
      <w:proofErr w:type="spellStart"/>
      <w:r w:rsidRPr="0027294C">
        <w:rPr>
          <w:rFonts w:ascii="Arial" w:hAnsi="Arial" w:cs="Arial"/>
        </w:rPr>
        <w:t>Combretaceae</w:t>
      </w:r>
      <w:proofErr w:type="spellEnd"/>
      <w:r w:rsidRPr="0027294C">
        <w:rPr>
          <w:rFonts w:ascii="Arial" w:hAnsi="Arial" w:cs="Arial"/>
        </w:rPr>
        <w:t xml:space="preserve"> 6 species, </w:t>
      </w:r>
      <w:proofErr w:type="spellStart"/>
      <w:r w:rsidRPr="0027294C">
        <w:rPr>
          <w:rFonts w:ascii="Arial" w:hAnsi="Arial" w:cs="Arial"/>
        </w:rPr>
        <w:t>Anacardiaceae</w:t>
      </w:r>
      <w:proofErr w:type="spellEnd"/>
      <w:r w:rsidRPr="0027294C">
        <w:rPr>
          <w:rFonts w:ascii="Arial" w:hAnsi="Arial" w:cs="Arial"/>
        </w:rPr>
        <w:t xml:space="preserve">, </w:t>
      </w:r>
      <w:proofErr w:type="spellStart"/>
      <w:r w:rsidRPr="0027294C">
        <w:rPr>
          <w:rFonts w:ascii="Arial" w:hAnsi="Arial" w:cs="Arial"/>
        </w:rPr>
        <w:t>Euphorbiaceae</w:t>
      </w:r>
      <w:proofErr w:type="spellEnd"/>
      <w:r w:rsidRPr="0027294C">
        <w:rPr>
          <w:rFonts w:ascii="Arial" w:hAnsi="Arial" w:cs="Arial"/>
        </w:rPr>
        <w:t xml:space="preserve">, </w:t>
      </w:r>
      <w:proofErr w:type="spellStart"/>
      <w:r w:rsidRPr="0027294C">
        <w:rPr>
          <w:rFonts w:ascii="Arial" w:hAnsi="Arial" w:cs="Arial"/>
        </w:rPr>
        <w:t>Myrtaceae</w:t>
      </w:r>
      <w:proofErr w:type="spellEnd"/>
      <w:r w:rsidRPr="0027294C">
        <w:rPr>
          <w:rFonts w:ascii="Arial" w:hAnsi="Arial" w:cs="Arial"/>
        </w:rPr>
        <w:t xml:space="preserve">, </w:t>
      </w:r>
      <w:proofErr w:type="spellStart"/>
      <w:r w:rsidRPr="0027294C">
        <w:rPr>
          <w:rFonts w:ascii="Arial" w:hAnsi="Arial" w:cs="Arial"/>
        </w:rPr>
        <w:t>Rutaceae</w:t>
      </w:r>
      <w:proofErr w:type="spellEnd"/>
      <w:r w:rsidRPr="0027294C">
        <w:rPr>
          <w:rFonts w:ascii="Arial" w:hAnsi="Arial" w:cs="Arial"/>
        </w:rPr>
        <w:t xml:space="preserve">: 4 species each.  Low Diversity and Singleton Families A significant portion of the dataset consists of families with very low diversity, which is common in specific ecological niches: Families with 2–3 species: Includes </w:t>
      </w:r>
      <w:proofErr w:type="spellStart"/>
      <w:r w:rsidRPr="0027294C">
        <w:rPr>
          <w:rFonts w:ascii="Arial" w:hAnsi="Arial" w:cs="Arial"/>
        </w:rPr>
        <w:t>Malvaceae</w:t>
      </w:r>
      <w:proofErr w:type="spellEnd"/>
      <w:r w:rsidRPr="0027294C">
        <w:rPr>
          <w:rFonts w:ascii="Arial" w:hAnsi="Arial" w:cs="Arial"/>
        </w:rPr>
        <w:t xml:space="preserve">, </w:t>
      </w:r>
      <w:proofErr w:type="spellStart"/>
      <w:r w:rsidRPr="0027294C">
        <w:rPr>
          <w:rFonts w:ascii="Arial" w:hAnsi="Arial" w:cs="Arial"/>
        </w:rPr>
        <w:t>Meliaceae</w:t>
      </w:r>
      <w:proofErr w:type="spellEnd"/>
      <w:r w:rsidRPr="0027294C">
        <w:rPr>
          <w:rFonts w:ascii="Arial" w:hAnsi="Arial" w:cs="Arial"/>
        </w:rPr>
        <w:t xml:space="preserve">, </w:t>
      </w:r>
      <w:proofErr w:type="spellStart"/>
      <w:r w:rsidRPr="0027294C">
        <w:rPr>
          <w:rFonts w:ascii="Arial" w:hAnsi="Arial" w:cs="Arial"/>
        </w:rPr>
        <w:t>Apocynaceae</w:t>
      </w:r>
      <w:proofErr w:type="spellEnd"/>
      <w:r w:rsidRPr="0027294C">
        <w:rPr>
          <w:rFonts w:ascii="Arial" w:hAnsi="Arial" w:cs="Arial"/>
        </w:rPr>
        <w:t xml:space="preserve">, and others. Singleton Families (1 species): 11 families (approx. 30% of the total) are represented by only a single species (e.g., </w:t>
      </w:r>
      <w:proofErr w:type="spellStart"/>
      <w:r w:rsidRPr="0027294C">
        <w:rPr>
          <w:rFonts w:ascii="Arial" w:hAnsi="Arial" w:cs="Arial"/>
        </w:rPr>
        <w:t>Alangiaceae</w:t>
      </w:r>
      <w:proofErr w:type="spellEnd"/>
      <w:r w:rsidRPr="0027294C">
        <w:rPr>
          <w:rFonts w:ascii="Arial" w:hAnsi="Arial" w:cs="Arial"/>
        </w:rPr>
        <w:t xml:space="preserve">, </w:t>
      </w:r>
      <w:proofErr w:type="spellStart"/>
      <w:r w:rsidRPr="0027294C">
        <w:rPr>
          <w:rFonts w:ascii="Arial" w:hAnsi="Arial" w:cs="Arial"/>
        </w:rPr>
        <w:t>Arecaceae</w:t>
      </w:r>
      <w:proofErr w:type="spellEnd"/>
      <w:r w:rsidRPr="0027294C">
        <w:rPr>
          <w:rFonts w:ascii="Arial" w:hAnsi="Arial" w:cs="Arial"/>
        </w:rPr>
        <w:t xml:space="preserve">, </w:t>
      </w:r>
      <w:proofErr w:type="spellStart"/>
      <w:r w:rsidRPr="0027294C">
        <w:rPr>
          <w:rFonts w:ascii="Arial" w:hAnsi="Arial" w:cs="Arial"/>
        </w:rPr>
        <w:t>Cannabaceae</w:t>
      </w:r>
      <w:proofErr w:type="spellEnd"/>
      <w:r w:rsidRPr="0027294C">
        <w:rPr>
          <w:rFonts w:ascii="Arial" w:hAnsi="Arial" w:cs="Arial"/>
        </w:rPr>
        <w:t>). The majority of the families (over 50%) have 3 or fewer species, indicating that the ecosystem may be specialized or that certain families have adapted more successfully to the local environment than others.</w:t>
      </w:r>
    </w:p>
    <w:p w14:paraId="3E0AC5D9" w14:textId="62E6AAAA" w:rsidR="00790ADA" w:rsidRDefault="0027294C" w:rsidP="00441B6F">
      <w:pPr>
        <w:pStyle w:val="Body"/>
        <w:spacing w:after="0"/>
        <w:rPr>
          <w:rFonts w:ascii="Arial" w:hAnsi="Arial" w:cs="Arial"/>
        </w:rPr>
      </w:pPr>
      <w:r w:rsidRPr="00613FF3">
        <w:rPr>
          <w:rFonts w:ascii="Times New Roman" w:hAnsi="Times New Roman"/>
          <w:b/>
          <w:bCs/>
          <w:noProof/>
          <w:sz w:val="24"/>
          <w:szCs w:val="24"/>
        </w:rPr>
        <w:lastRenderedPageBreak/>
        <w:drawing>
          <wp:inline distT="0" distB="0" distL="0" distR="0" wp14:anchorId="462E2FF9" wp14:editId="50457BD2">
            <wp:extent cx="5212080" cy="2579432"/>
            <wp:effectExtent l="0" t="0" r="0" b="0"/>
            <wp:docPr id="1480452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2579432"/>
                    </a:xfrm>
                    <a:prstGeom prst="rect">
                      <a:avLst/>
                    </a:prstGeom>
                    <a:noFill/>
                  </pic:spPr>
                </pic:pic>
              </a:graphicData>
            </a:graphic>
          </wp:inline>
        </w:drawing>
      </w:r>
    </w:p>
    <w:p w14:paraId="1E0432B9" w14:textId="77777777" w:rsidR="0027294C" w:rsidRDefault="0027294C" w:rsidP="00441B6F">
      <w:pPr>
        <w:pStyle w:val="Body"/>
        <w:spacing w:after="0"/>
        <w:rPr>
          <w:rFonts w:ascii="Arial" w:hAnsi="Arial" w:cs="Arial"/>
        </w:rPr>
      </w:pPr>
    </w:p>
    <w:p w14:paraId="36F703B8" w14:textId="77777777" w:rsidR="0027294C" w:rsidRPr="0027294C" w:rsidRDefault="0027294C" w:rsidP="0027294C">
      <w:pPr>
        <w:jc w:val="center"/>
        <w:rPr>
          <w:rFonts w:ascii="Arial" w:hAnsi="Arial" w:cs="Arial"/>
        </w:rPr>
      </w:pPr>
      <w:r w:rsidRPr="0027294C">
        <w:rPr>
          <w:rFonts w:ascii="Arial" w:hAnsi="Arial" w:cs="Arial"/>
          <w:b/>
          <w:bCs/>
        </w:rPr>
        <w:t>Fig. 2 Floristics Diversity of Plant Species</w:t>
      </w:r>
    </w:p>
    <w:p w14:paraId="3D566809" w14:textId="1B8AF063" w:rsidR="0027294C" w:rsidRDefault="0027294C" w:rsidP="0027294C">
      <w:pPr>
        <w:jc w:val="both"/>
        <w:rPr>
          <w:rFonts w:ascii="Arial" w:hAnsi="Arial" w:cs="Arial"/>
          <w:b/>
          <w:bCs/>
          <w:sz w:val="22"/>
          <w:szCs w:val="22"/>
        </w:rPr>
      </w:pPr>
      <w:r>
        <w:rPr>
          <w:rFonts w:ascii="Arial" w:hAnsi="Arial" w:cs="Arial"/>
          <w:b/>
          <w:bCs/>
          <w:sz w:val="22"/>
          <w:szCs w:val="22"/>
        </w:rPr>
        <w:t xml:space="preserve">3.3 </w:t>
      </w:r>
      <w:r w:rsidRPr="0027294C">
        <w:rPr>
          <w:rFonts w:ascii="Arial" w:hAnsi="Arial" w:cs="Arial"/>
          <w:b/>
          <w:bCs/>
          <w:sz w:val="22"/>
          <w:szCs w:val="22"/>
        </w:rPr>
        <w:t xml:space="preserve">Plant Part used </w:t>
      </w:r>
    </w:p>
    <w:p w14:paraId="150F8471" w14:textId="77777777" w:rsidR="0027294C" w:rsidRPr="0027294C" w:rsidRDefault="0027294C" w:rsidP="0027294C">
      <w:pPr>
        <w:jc w:val="both"/>
        <w:rPr>
          <w:rFonts w:ascii="Arial" w:hAnsi="Arial" w:cs="Arial"/>
          <w:b/>
          <w:bCs/>
          <w:sz w:val="22"/>
          <w:szCs w:val="22"/>
        </w:rPr>
      </w:pPr>
    </w:p>
    <w:p w14:paraId="36E1F1F8" w14:textId="77777777" w:rsidR="0027294C" w:rsidRDefault="0027294C" w:rsidP="0027294C">
      <w:pPr>
        <w:jc w:val="both"/>
        <w:rPr>
          <w:rFonts w:ascii="Arial" w:hAnsi="Arial" w:cs="Arial"/>
        </w:rPr>
      </w:pPr>
      <w:r w:rsidRPr="0027294C">
        <w:rPr>
          <w:rFonts w:ascii="Arial" w:hAnsi="Arial" w:cs="Arial"/>
        </w:rPr>
        <w:t>The significance of medicinal plants in the forest region is reflected in the wide diversity of their applications. Various plant parts were used either in fresh or dried form, including roots (3%), bark (13%), stems (35%), leaf (12%), fruits (21%), seeds (6%), the whole plant (7%), flower (1%), and gum (2%) (Fig. 3).</w:t>
      </w:r>
    </w:p>
    <w:p w14:paraId="6551DF0F" w14:textId="77777777" w:rsidR="0027294C" w:rsidRPr="0027294C" w:rsidRDefault="0027294C" w:rsidP="0027294C">
      <w:pPr>
        <w:jc w:val="both"/>
        <w:rPr>
          <w:rFonts w:ascii="Arial" w:hAnsi="Arial" w:cs="Arial"/>
        </w:rPr>
      </w:pPr>
    </w:p>
    <w:p w14:paraId="23ED4207" w14:textId="7C632450" w:rsidR="0027294C" w:rsidRDefault="0027294C" w:rsidP="00441B6F">
      <w:pPr>
        <w:pStyle w:val="Body"/>
        <w:spacing w:after="0"/>
        <w:rPr>
          <w:rFonts w:ascii="Arial" w:hAnsi="Arial" w:cs="Arial"/>
        </w:rPr>
      </w:pPr>
      <w:r w:rsidRPr="00613FF3">
        <w:rPr>
          <w:rFonts w:ascii="Times New Roman" w:hAnsi="Times New Roman"/>
          <w:b/>
          <w:bCs/>
          <w:noProof/>
          <w:sz w:val="24"/>
          <w:szCs w:val="24"/>
        </w:rPr>
        <w:drawing>
          <wp:inline distT="0" distB="0" distL="0" distR="0" wp14:anchorId="02750475" wp14:editId="51648A70">
            <wp:extent cx="5212080" cy="2573991"/>
            <wp:effectExtent l="0" t="0" r="0" b="0"/>
            <wp:docPr id="1674863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2573991"/>
                    </a:xfrm>
                    <a:prstGeom prst="rect">
                      <a:avLst/>
                    </a:prstGeom>
                    <a:noFill/>
                  </pic:spPr>
                </pic:pic>
              </a:graphicData>
            </a:graphic>
          </wp:inline>
        </w:drawing>
      </w:r>
    </w:p>
    <w:p w14:paraId="0DCA4352" w14:textId="24721AF7" w:rsidR="00927834" w:rsidRDefault="0027294C" w:rsidP="0027294C">
      <w:pPr>
        <w:autoSpaceDE w:val="0"/>
        <w:autoSpaceDN w:val="0"/>
        <w:adjustRightInd w:val="0"/>
        <w:jc w:val="center"/>
        <w:rPr>
          <w:rFonts w:ascii="Arial" w:hAnsi="Arial" w:cs="Arial"/>
          <w:b/>
          <w:bCs/>
          <w:sz w:val="22"/>
          <w:szCs w:val="22"/>
        </w:rPr>
      </w:pPr>
      <w:r w:rsidRPr="0027294C">
        <w:rPr>
          <w:rFonts w:ascii="Arial" w:hAnsi="Arial" w:cs="Arial"/>
          <w:b/>
          <w:bCs/>
          <w:sz w:val="22"/>
          <w:szCs w:val="22"/>
        </w:rPr>
        <w:t>Fig. 3 Plant Part used</w:t>
      </w:r>
    </w:p>
    <w:p w14:paraId="2385698C" w14:textId="77777777" w:rsidR="00927834" w:rsidRDefault="00927834" w:rsidP="00441B6F">
      <w:pPr>
        <w:autoSpaceDE w:val="0"/>
        <w:autoSpaceDN w:val="0"/>
        <w:adjustRightInd w:val="0"/>
        <w:jc w:val="both"/>
        <w:rPr>
          <w:rFonts w:ascii="Arial" w:hAnsi="Arial" w:cs="Arial"/>
          <w:b/>
          <w:bCs/>
          <w:szCs w:val="22"/>
        </w:rPr>
      </w:pPr>
    </w:p>
    <w:p w14:paraId="4930D7BC" w14:textId="5EFAC88F" w:rsidR="0027294C" w:rsidRDefault="0027294C" w:rsidP="0027294C">
      <w:pPr>
        <w:jc w:val="both"/>
        <w:rPr>
          <w:rFonts w:ascii="Arial" w:hAnsi="Arial" w:cs="Arial"/>
          <w:b/>
          <w:bCs/>
        </w:rPr>
      </w:pPr>
      <w:r>
        <w:rPr>
          <w:rFonts w:ascii="Arial" w:hAnsi="Arial" w:cs="Arial"/>
          <w:b/>
          <w:bCs/>
        </w:rPr>
        <w:t xml:space="preserve">3.4 </w:t>
      </w:r>
      <w:r w:rsidRPr="0027294C">
        <w:rPr>
          <w:rFonts w:ascii="Arial" w:hAnsi="Arial" w:cs="Arial"/>
          <w:b/>
          <w:bCs/>
        </w:rPr>
        <w:t>Frequency of Citation (FC), Relative Frequency of Citation (RFC) and Used Value (UV)</w:t>
      </w:r>
    </w:p>
    <w:p w14:paraId="6DF7746F" w14:textId="77777777" w:rsidR="0027294C" w:rsidRPr="0027294C" w:rsidRDefault="0027294C" w:rsidP="0027294C">
      <w:pPr>
        <w:jc w:val="both"/>
        <w:rPr>
          <w:rFonts w:ascii="Arial" w:hAnsi="Arial" w:cs="Arial"/>
          <w:b/>
          <w:bCs/>
        </w:rPr>
      </w:pPr>
    </w:p>
    <w:p w14:paraId="71D1112C" w14:textId="77777777" w:rsidR="0027294C" w:rsidRDefault="0027294C" w:rsidP="0027294C">
      <w:pPr>
        <w:jc w:val="both"/>
        <w:rPr>
          <w:rFonts w:ascii="Arial" w:hAnsi="Arial" w:cs="Arial"/>
        </w:rPr>
      </w:pPr>
      <w:r w:rsidRPr="0027294C">
        <w:rPr>
          <w:rFonts w:ascii="Arial" w:hAnsi="Arial" w:cs="Arial"/>
        </w:rPr>
        <w:t xml:space="preserve">In the present study, the Frequency of Citation (FC) values ranged from 3 to 188. The highest FC was recorded for </w:t>
      </w:r>
      <w:r w:rsidRPr="0027294C">
        <w:rPr>
          <w:rFonts w:ascii="Arial" w:hAnsi="Arial" w:cs="Arial"/>
          <w:i/>
          <w:iCs/>
        </w:rPr>
        <w:t xml:space="preserve">Diospyros </w:t>
      </w:r>
      <w:proofErr w:type="spellStart"/>
      <w:r w:rsidRPr="0027294C">
        <w:rPr>
          <w:rFonts w:ascii="Arial" w:hAnsi="Arial" w:cs="Arial"/>
          <w:i/>
          <w:iCs/>
        </w:rPr>
        <w:t>melanoxylon</w:t>
      </w:r>
      <w:proofErr w:type="spellEnd"/>
      <w:r w:rsidRPr="0027294C">
        <w:rPr>
          <w:rFonts w:ascii="Arial" w:hAnsi="Arial" w:cs="Arial"/>
        </w:rPr>
        <w:t xml:space="preserve"> </w:t>
      </w:r>
      <w:proofErr w:type="spellStart"/>
      <w:r w:rsidRPr="0027294C">
        <w:rPr>
          <w:rFonts w:ascii="Arial" w:hAnsi="Arial" w:cs="Arial"/>
        </w:rPr>
        <w:t>Roxb</w:t>
      </w:r>
      <w:proofErr w:type="spellEnd"/>
      <w:r w:rsidRPr="0027294C">
        <w:rPr>
          <w:rFonts w:ascii="Arial" w:hAnsi="Arial" w:cs="Arial"/>
        </w:rPr>
        <w:t>.</w:t>
      </w:r>
      <w:r w:rsidRPr="0027294C">
        <w:rPr>
          <w:rFonts w:ascii="Arial" w:hAnsi="Arial" w:cs="Arial"/>
          <w:i/>
          <w:iCs/>
        </w:rPr>
        <w:t xml:space="preserve"> </w:t>
      </w:r>
      <w:r w:rsidRPr="0027294C">
        <w:rPr>
          <w:rFonts w:ascii="Arial" w:hAnsi="Arial" w:cs="Arial"/>
        </w:rPr>
        <w:t xml:space="preserve">(188). The top 20 plant species with the highest FC values are illustrated in Fig. 5, while the FC, RFC values and UV of all recorded plant species are presented in Table 1. The Relative Frequency of Citation (RFC) </w:t>
      </w:r>
      <w:r w:rsidRPr="0027294C">
        <w:rPr>
          <w:rFonts w:ascii="Arial" w:hAnsi="Arial" w:cs="Arial"/>
        </w:rPr>
        <w:lastRenderedPageBreak/>
        <w:t xml:space="preserve">values ranged from 0.003 to 0.794, with </w:t>
      </w:r>
      <w:r w:rsidRPr="0027294C">
        <w:rPr>
          <w:rFonts w:ascii="Arial" w:hAnsi="Arial" w:cs="Arial"/>
          <w:i/>
          <w:iCs/>
        </w:rPr>
        <w:t xml:space="preserve">Diospyros </w:t>
      </w:r>
      <w:proofErr w:type="spellStart"/>
      <w:r w:rsidRPr="0027294C">
        <w:rPr>
          <w:rFonts w:ascii="Arial" w:hAnsi="Arial" w:cs="Arial"/>
          <w:i/>
          <w:iCs/>
        </w:rPr>
        <w:t>melanoxylon</w:t>
      </w:r>
      <w:proofErr w:type="spellEnd"/>
      <w:r w:rsidRPr="0027294C">
        <w:rPr>
          <w:rFonts w:ascii="Arial" w:hAnsi="Arial" w:cs="Arial"/>
        </w:rPr>
        <w:t xml:space="preserve"> </w:t>
      </w:r>
      <w:proofErr w:type="spellStart"/>
      <w:r w:rsidRPr="0027294C">
        <w:rPr>
          <w:rFonts w:ascii="Arial" w:hAnsi="Arial" w:cs="Arial"/>
        </w:rPr>
        <w:t>Roxb</w:t>
      </w:r>
      <w:proofErr w:type="spellEnd"/>
      <w:r w:rsidRPr="0027294C">
        <w:rPr>
          <w:rFonts w:ascii="Arial" w:hAnsi="Arial" w:cs="Arial"/>
        </w:rPr>
        <w:t>.</w:t>
      </w:r>
      <w:r w:rsidRPr="0027294C">
        <w:rPr>
          <w:rFonts w:ascii="Arial" w:hAnsi="Arial" w:cs="Arial"/>
          <w:i/>
          <w:iCs/>
        </w:rPr>
        <w:t xml:space="preserve"> </w:t>
      </w:r>
      <w:r w:rsidRPr="0027294C">
        <w:rPr>
          <w:rFonts w:ascii="Arial" w:hAnsi="Arial" w:cs="Arial"/>
        </w:rPr>
        <w:t xml:space="preserve">exhibiting the highest RFC value (0.794). The top 20 species based on RFC values are shown in Fig. 4. Used value range of 0.01 to 2.67 with </w:t>
      </w:r>
      <w:r w:rsidRPr="0027294C">
        <w:rPr>
          <w:rFonts w:ascii="Arial" w:hAnsi="Arial" w:cs="Arial"/>
          <w:i/>
          <w:iCs/>
        </w:rPr>
        <w:t xml:space="preserve">Diospyros </w:t>
      </w:r>
      <w:proofErr w:type="spellStart"/>
      <w:r w:rsidRPr="0027294C">
        <w:rPr>
          <w:rFonts w:ascii="Arial" w:hAnsi="Arial" w:cs="Arial"/>
          <w:i/>
          <w:iCs/>
        </w:rPr>
        <w:t>melanoxylon</w:t>
      </w:r>
      <w:proofErr w:type="spellEnd"/>
      <w:r w:rsidRPr="0027294C">
        <w:rPr>
          <w:rFonts w:ascii="Arial" w:hAnsi="Arial" w:cs="Arial"/>
        </w:rPr>
        <w:t xml:space="preserve"> </w:t>
      </w:r>
      <w:proofErr w:type="spellStart"/>
      <w:r w:rsidRPr="0027294C">
        <w:rPr>
          <w:rFonts w:ascii="Arial" w:hAnsi="Arial" w:cs="Arial"/>
        </w:rPr>
        <w:t>Roxb</w:t>
      </w:r>
      <w:proofErr w:type="spellEnd"/>
      <w:r w:rsidRPr="0027294C">
        <w:rPr>
          <w:rFonts w:ascii="Arial" w:hAnsi="Arial" w:cs="Arial"/>
        </w:rPr>
        <w:t>.</w:t>
      </w:r>
      <w:r w:rsidRPr="0027294C">
        <w:rPr>
          <w:rFonts w:ascii="Arial" w:hAnsi="Arial" w:cs="Arial"/>
          <w:i/>
          <w:iCs/>
        </w:rPr>
        <w:t xml:space="preserve"> </w:t>
      </w:r>
      <w:r w:rsidRPr="0027294C">
        <w:rPr>
          <w:rFonts w:ascii="Arial" w:hAnsi="Arial" w:cs="Arial"/>
        </w:rPr>
        <w:t>exhibiting the highest UV value (2.67). The top 20 species based on values are shown in Fig. 4.   Ethnomedicinal plant species with higher RFC values indicate their extensive utilization and widespread traditional knowledge among local communities.</w:t>
      </w:r>
    </w:p>
    <w:p w14:paraId="0DF27B69" w14:textId="77777777" w:rsidR="0027294C" w:rsidRPr="0027294C" w:rsidRDefault="0027294C" w:rsidP="0027294C">
      <w:pPr>
        <w:jc w:val="both"/>
        <w:rPr>
          <w:rFonts w:ascii="Arial" w:hAnsi="Arial" w:cs="Arial"/>
        </w:rPr>
      </w:pPr>
    </w:p>
    <w:p w14:paraId="3D8677DC" w14:textId="258E9C5D" w:rsidR="0027294C" w:rsidRDefault="0027294C" w:rsidP="00441B6F">
      <w:pPr>
        <w:pStyle w:val="ConcHead"/>
        <w:spacing w:after="0"/>
        <w:jc w:val="both"/>
        <w:rPr>
          <w:rFonts w:ascii="Arial" w:hAnsi="Arial" w:cs="Arial"/>
        </w:rPr>
      </w:pPr>
      <w:r w:rsidRPr="00613FF3">
        <w:rPr>
          <w:rFonts w:ascii="Times New Roman" w:hAnsi="Times New Roman"/>
          <w:b w:val="0"/>
          <w:bCs/>
          <w:noProof/>
          <w:sz w:val="24"/>
          <w:szCs w:val="24"/>
        </w:rPr>
        <w:drawing>
          <wp:inline distT="0" distB="0" distL="0" distR="0" wp14:anchorId="6B11716D" wp14:editId="50795ACC">
            <wp:extent cx="5212080" cy="2430186"/>
            <wp:effectExtent l="0" t="0" r="0" b="0"/>
            <wp:docPr id="16744953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2430186"/>
                    </a:xfrm>
                    <a:prstGeom prst="rect">
                      <a:avLst/>
                    </a:prstGeom>
                    <a:noFill/>
                  </pic:spPr>
                </pic:pic>
              </a:graphicData>
            </a:graphic>
          </wp:inline>
        </w:drawing>
      </w:r>
    </w:p>
    <w:p w14:paraId="535E05E1" w14:textId="4A697B19" w:rsidR="0027294C" w:rsidRDefault="0027294C" w:rsidP="0027294C">
      <w:pPr>
        <w:jc w:val="both"/>
        <w:rPr>
          <w:rFonts w:ascii="Times New Roman" w:hAnsi="Times New Roman"/>
          <w:b/>
          <w:bCs/>
          <w:sz w:val="24"/>
          <w:szCs w:val="24"/>
        </w:rPr>
      </w:pPr>
      <w:r>
        <w:rPr>
          <w:rFonts w:ascii="Times New Roman" w:hAnsi="Times New Roman"/>
          <w:b/>
          <w:bCs/>
          <w:sz w:val="24"/>
          <w:szCs w:val="24"/>
        </w:rPr>
        <w:t xml:space="preserve">   </w:t>
      </w:r>
      <w:r w:rsidRPr="00613FF3">
        <w:rPr>
          <w:rFonts w:ascii="Times New Roman" w:hAnsi="Times New Roman"/>
          <w:b/>
          <w:bCs/>
          <w:sz w:val="24"/>
          <w:szCs w:val="24"/>
        </w:rPr>
        <w:t>Fig. 4 Frequency of Citation (FC) and Relative Frequency of Citation (RFC)</w:t>
      </w:r>
    </w:p>
    <w:p w14:paraId="0C2A1A34" w14:textId="77777777" w:rsidR="0027294C" w:rsidRDefault="0027294C" w:rsidP="0027294C">
      <w:pPr>
        <w:jc w:val="both"/>
        <w:rPr>
          <w:rFonts w:ascii="Times New Roman" w:hAnsi="Times New Roman"/>
          <w:b/>
          <w:bCs/>
          <w:sz w:val="24"/>
          <w:szCs w:val="24"/>
        </w:rPr>
      </w:pPr>
    </w:p>
    <w:p w14:paraId="7E61A1D8" w14:textId="6A3CC828" w:rsidR="0027294C" w:rsidRPr="00613FF3" w:rsidRDefault="0027294C" w:rsidP="0027294C">
      <w:pPr>
        <w:jc w:val="both"/>
        <w:rPr>
          <w:rFonts w:ascii="Times New Roman" w:hAnsi="Times New Roman"/>
          <w:b/>
          <w:bCs/>
          <w:sz w:val="24"/>
          <w:szCs w:val="24"/>
        </w:rPr>
      </w:pPr>
      <w:r w:rsidRPr="00613FF3">
        <w:rPr>
          <w:rFonts w:ascii="Times New Roman" w:hAnsi="Times New Roman"/>
          <w:b/>
          <w:bCs/>
          <w:noProof/>
          <w:sz w:val="24"/>
          <w:szCs w:val="24"/>
        </w:rPr>
        <w:drawing>
          <wp:inline distT="0" distB="0" distL="0" distR="0" wp14:anchorId="38D790DB" wp14:editId="6308101C">
            <wp:extent cx="5212080" cy="2662205"/>
            <wp:effectExtent l="0" t="0" r="0" b="0"/>
            <wp:docPr id="1553361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2662205"/>
                    </a:xfrm>
                    <a:prstGeom prst="rect">
                      <a:avLst/>
                    </a:prstGeom>
                    <a:noFill/>
                  </pic:spPr>
                </pic:pic>
              </a:graphicData>
            </a:graphic>
          </wp:inline>
        </w:drawing>
      </w:r>
    </w:p>
    <w:p w14:paraId="49B1A655" w14:textId="77777777" w:rsidR="0027294C" w:rsidRDefault="0027294C" w:rsidP="00441B6F">
      <w:pPr>
        <w:pStyle w:val="ConcHead"/>
        <w:spacing w:after="0"/>
        <w:jc w:val="both"/>
        <w:rPr>
          <w:rFonts w:ascii="Arial" w:hAnsi="Arial" w:cs="Arial"/>
        </w:rPr>
      </w:pPr>
    </w:p>
    <w:p w14:paraId="17B1B8C7" w14:textId="77777777" w:rsidR="0027294C" w:rsidRPr="0027294C" w:rsidRDefault="0027294C" w:rsidP="0027294C">
      <w:pPr>
        <w:jc w:val="center"/>
        <w:rPr>
          <w:rFonts w:ascii="Arial" w:hAnsi="Arial" w:cs="Arial"/>
          <w:sz w:val="22"/>
          <w:szCs w:val="22"/>
        </w:rPr>
      </w:pPr>
      <w:r w:rsidRPr="0027294C">
        <w:rPr>
          <w:rFonts w:ascii="Arial" w:hAnsi="Arial" w:cs="Arial"/>
          <w:b/>
          <w:bCs/>
          <w:sz w:val="22"/>
          <w:szCs w:val="22"/>
        </w:rPr>
        <w:t>Fig. 5</w:t>
      </w:r>
      <w:r w:rsidRPr="0027294C">
        <w:rPr>
          <w:rFonts w:ascii="Arial" w:hAnsi="Arial" w:cs="Arial"/>
          <w:sz w:val="22"/>
          <w:szCs w:val="22"/>
        </w:rPr>
        <w:t xml:space="preserve"> </w:t>
      </w:r>
      <w:r w:rsidRPr="0027294C">
        <w:rPr>
          <w:rFonts w:ascii="Arial" w:hAnsi="Arial" w:cs="Arial"/>
          <w:b/>
          <w:bCs/>
          <w:sz w:val="22"/>
          <w:szCs w:val="22"/>
        </w:rPr>
        <w:t>Used Value (UV)</w:t>
      </w:r>
    </w:p>
    <w:p w14:paraId="6CC16AE2" w14:textId="77777777" w:rsidR="0027294C" w:rsidRDefault="0027294C" w:rsidP="00441B6F">
      <w:pPr>
        <w:pStyle w:val="ConcHead"/>
        <w:spacing w:after="0"/>
        <w:jc w:val="both"/>
        <w:rPr>
          <w:rFonts w:ascii="Arial" w:hAnsi="Arial" w:cs="Arial"/>
        </w:rPr>
      </w:pPr>
    </w:p>
    <w:p w14:paraId="00CEB08F" w14:textId="26D19FE9" w:rsidR="0027294C" w:rsidRPr="0027294C" w:rsidRDefault="0027294C" w:rsidP="0027294C">
      <w:pPr>
        <w:rPr>
          <w:rFonts w:ascii="Arial" w:hAnsi="Arial" w:cs="Arial"/>
          <w:b/>
          <w:bCs/>
          <w:sz w:val="22"/>
          <w:szCs w:val="22"/>
        </w:rPr>
      </w:pPr>
      <w:r>
        <w:rPr>
          <w:rFonts w:ascii="Arial" w:hAnsi="Arial" w:cs="Arial"/>
          <w:b/>
          <w:bCs/>
          <w:sz w:val="22"/>
          <w:szCs w:val="22"/>
        </w:rPr>
        <w:t xml:space="preserve">4. </w:t>
      </w:r>
      <w:r w:rsidRPr="0027294C">
        <w:rPr>
          <w:rFonts w:ascii="Arial" w:hAnsi="Arial" w:cs="Arial"/>
          <w:b/>
          <w:bCs/>
          <w:sz w:val="22"/>
          <w:szCs w:val="22"/>
        </w:rPr>
        <w:t>Discussion</w:t>
      </w:r>
    </w:p>
    <w:p w14:paraId="14580716" w14:textId="0763ABC2" w:rsidR="0027294C" w:rsidRPr="0027294C" w:rsidRDefault="0027294C" w:rsidP="0027294C">
      <w:pPr>
        <w:jc w:val="both"/>
        <w:rPr>
          <w:rFonts w:ascii="Arial" w:hAnsi="Arial" w:cs="Arial"/>
        </w:rPr>
      </w:pPr>
      <w:r w:rsidRPr="0027294C">
        <w:rPr>
          <w:rFonts w:ascii="Arial" w:hAnsi="Arial" w:cs="Arial"/>
        </w:rPr>
        <w:t>The socio-demographic survey of 130 participants reveals a community with a deep-rooted connection to natural resources. The dominance of male informants (56.92%) over female informants (43.08%) often suggests gendered roles in resource collection or cultural norms regarding who speaks to researchers, a trend frequently observed in ethnobotanical studies in South Asia</w:t>
      </w:r>
      <w:r w:rsidR="00486884">
        <w:rPr>
          <w:rFonts w:ascii="Arial" w:hAnsi="Arial" w:cs="Arial"/>
        </w:rPr>
        <w:t xml:space="preserve">. </w:t>
      </w:r>
      <w:r w:rsidRPr="0027294C">
        <w:rPr>
          <w:rFonts w:ascii="Arial" w:hAnsi="Arial" w:cs="Arial"/>
        </w:rPr>
        <w:t xml:space="preserve">Interestingly, the age distribution is relatively balanced, with nearly 73% of </w:t>
      </w:r>
      <w:r w:rsidRPr="0027294C">
        <w:rPr>
          <w:rFonts w:ascii="Arial" w:hAnsi="Arial" w:cs="Arial"/>
        </w:rPr>
        <w:lastRenderedPageBreak/>
        <w:t>informants being over the age of 30. This is significant because traditional medicinal knowledge is often held by the elder generation; however, the presence of younger participants (24.62% under 30) suggests that this knowledge is still being transmitted to the youth. The high prevalence of farmers (40%) and laborers (30.77%) indicates a community whose livelihood is intimately tied to the land. Furthermore, the 19.23% illiteracy rate and the reliance on traditional health practitioners (4.62%) highlight the vital role that medicinal plants play as a primary or supplementary healthcare resource in areas where formal education and modern medical facilities may be less accessible. The study area exhibits high biodiversity, with 110 species spanning 36 families. The dominance of the Mimosaceae (9 species) and Fabaceae (8 species) families is consistent with global ethnobotanical patterns. The presence of "Singleton Families" (30% of total families) suggests a specialized ecosystem where specific unique niches are occupied by rare or highly specialized species. The analysis of plant parts used (Fig. 3) shows that stems (35%) and fruits (21%) are the most frequently utilized components, followed by bark and leaves.</w:t>
      </w:r>
    </w:p>
    <w:p w14:paraId="1014A61F" w14:textId="3ED1BC87" w:rsidR="0027294C" w:rsidRPr="0027294C" w:rsidRDefault="0027294C" w:rsidP="0027294C">
      <w:pPr>
        <w:jc w:val="both"/>
        <w:rPr>
          <w:rFonts w:ascii="Arial" w:hAnsi="Arial" w:cs="Arial"/>
        </w:rPr>
      </w:pPr>
      <w:r w:rsidRPr="0027294C">
        <w:rPr>
          <w:rFonts w:ascii="Arial" w:hAnsi="Arial" w:cs="Arial"/>
        </w:rPr>
        <w:t>While many ethnobotanical studies report leaves as the most used part due to their abundance and ease of collection, the high usage of stems and bark in this region suggests that the local community focuses on parts with high concentrations of secondary metabolites, such as alkaloids and tannins, which are often found in woody tissues. However, the relatively high use of bark and stems can pose a threat to plant conservation if not harvested sustainably, as it can lead to the girdling or death of the plant.</w:t>
      </w:r>
    </w:p>
    <w:p w14:paraId="0335AB0D" w14:textId="20435026" w:rsidR="0027294C" w:rsidRPr="0027294C" w:rsidRDefault="0027294C" w:rsidP="0027294C">
      <w:pPr>
        <w:pStyle w:val="Body"/>
        <w:spacing w:after="0"/>
        <w:rPr>
          <w:rFonts w:ascii="Arial" w:hAnsi="Arial" w:cs="Arial"/>
        </w:rPr>
      </w:pPr>
      <w:r w:rsidRPr="0027294C">
        <w:rPr>
          <w:rFonts w:ascii="Arial" w:hAnsi="Arial" w:cs="Arial"/>
        </w:rPr>
        <w:t xml:space="preserve">The quantitative indices provide a robust measure of the cultural and medicinal importance of specific species. </w:t>
      </w:r>
      <w:r w:rsidRPr="0027294C">
        <w:rPr>
          <w:rFonts w:ascii="Arial" w:hAnsi="Arial" w:cs="Arial"/>
          <w:i/>
          <w:iCs/>
        </w:rPr>
        <w:t xml:space="preserve">Diospyros </w:t>
      </w:r>
      <w:proofErr w:type="spellStart"/>
      <w:r w:rsidRPr="0027294C">
        <w:rPr>
          <w:rFonts w:ascii="Arial" w:hAnsi="Arial" w:cs="Arial"/>
          <w:i/>
          <w:iCs/>
        </w:rPr>
        <w:t>melanoxylon</w:t>
      </w:r>
      <w:proofErr w:type="spellEnd"/>
      <w:r w:rsidRPr="0027294C">
        <w:rPr>
          <w:rFonts w:ascii="Arial" w:hAnsi="Arial" w:cs="Arial"/>
        </w:rPr>
        <w:t xml:space="preserve"> </w:t>
      </w:r>
      <w:proofErr w:type="spellStart"/>
      <w:r w:rsidRPr="0027294C">
        <w:rPr>
          <w:rFonts w:ascii="Arial" w:hAnsi="Arial" w:cs="Arial"/>
        </w:rPr>
        <w:t>Roxb</w:t>
      </w:r>
      <w:proofErr w:type="spellEnd"/>
      <w:r w:rsidRPr="0027294C">
        <w:rPr>
          <w:rFonts w:ascii="Arial" w:hAnsi="Arial" w:cs="Arial"/>
        </w:rPr>
        <w:t xml:space="preserve">. emerged as the most significant species across all metrics: Frequency of Citation (FC): 188 Relative Frequency of Citation (RFC): 0.794 Use Value (UV): 2.67 A high RFC and UV for </w:t>
      </w:r>
      <w:r w:rsidRPr="0027294C">
        <w:rPr>
          <w:rFonts w:ascii="Arial" w:hAnsi="Arial" w:cs="Arial"/>
          <w:i/>
          <w:iCs/>
        </w:rPr>
        <w:t xml:space="preserve">D. </w:t>
      </w:r>
      <w:proofErr w:type="spellStart"/>
      <w:r w:rsidRPr="0027294C">
        <w:rPr>
          <w:rFonts w:ascii="Arial" w:hAnsi="Arial" w:cs="Arial"/>
          <w:i/>
          <w:iCs/>
        </w:rPr>
        <w:t>melanoxylon</w:t>
      </w:r>
      <w:proofErr w:type="spellEnd"/>
      <w:r w:rsidRPr="0027294C">
        <w:rPr>
          <w:rFonts w:ascii="Arial" w:hAnsi="Arial" w:cs="Arial"/>
        </w:rPr>
        <w:t xml:space="preserve"> indicate not only that this plant is well-known by the majority of the community but also that it serves multiple medicinal or economic purposes. Plants with high UV are typically "generalist" remedies used for a wide range of ailments, or they are deeply embedded in the local economy (e.g., </w:t>
      </w:r>
      <w:proofErr w:type="spellStart"/>
      <w:r w:rsidRPr="0027294C">
        <w:rPr>
          <w:rFonts w:ascii="Arial" w:hAnsi="Arial" w:cs="Arial"/>
        </w:rPr>
        <w:t>Tendu</w:t>
      </w:r>
      <w:proofErr w:type="spellEnd"/>
      <w:r w:rsidRPr="0027294C">
        <w:rPr>
          <w:rFonts w:ascii="Arial" w:hAnsi="Arial" w:cs="Arial"/>
        </w:rPr>
        <w:t xml:space="preserve"> leaves used in the bidi industry). The correlation between high FC and UV values suggests a consensus among the informants regarding the efficacy of these plants, making them primary candidates for further pharmacological and phytochemical screening. similar work cared by many researchers of different part of country and worlds, (Hoffman, B., &amp; Gallaher, T., 2007; de Albuquerque, Ahmad, M., et al., 2014; Ahmed, J., et al., 2018; Joshi, B. C., 2019; Sarkar, K., et al., 2023).</w:t>
      </w:r>
    </w:p>
    <w:p w14:paraId="0288B179" w14:textId="77777777" w:rsidR="0027294C" w:rsidRDefault="0027294C" w:rsidP="00441B6F">
      <w:pPr>
        <w:pStyle w:val="ConcHead"/>
        <w:spacing w:after="0"/>
        <w:jc w:val="both"/>
        <w:rPr>
          <w:rFonts w:ascii="Arial" w:hAnsi="Arial" w:cs="Arial"/>
          <w:sz w:val="20"/>
        </w:rPr>
      </w:pPr>
    </w:p>
    <w:p w14:paraId="76C86422" w14:textId="452E0E5D" w:rsidR="00DD6422" w:rsidRPr="00613FF3" w:rsidRDefault="00DD6422" w:rsidP="00DD6422">
      <w:pPr>
        <w:jc w:val="both"/>
        <w:rPr>
          <w:rFonts w:ascii="Times New Roman" w:hAnsi="Times New Roman"/>
          <w:sz w:val="24"/>
          <w:szCs w:val="24"/>
        </w:rPr>
      </w:pPr>
      <w:r w:rsidRPr="00613FF3">
        <w:rPr>
          <w:rFonts w:ascii="Times New Roman" w:hAnsi="Times New Roman"/>
          <w:b/>
          <w:bCs/>
          <w:sz w:val="24"/>
          <w:szCs w:val="24"/>
        </w:rPr>
        <w:t xml:space="preserve">Table </w:t>
      </w:r>
      <w:r>
        <w:rPr>
          <w:rFonts w:ascii="Times New Roman" w:hAnsi="Times New Roman"/>
          <w:b/>
          <w:bCs/>
          <w:sz w:val="24"/>
          <w:szCs w:val="24"/>
        </w:rPr>
        <w:t>2</w:t>
      </w:r>
      <w:r w:rsidRPr="00613FF3">
        <w:rPr>
          <w:rFonts w:ascii="Times New Roman" w:hAnsi="Times New Roman"/>
          <w:b/>
          <w:bCs/>
          <w:sz w:val="24"/>
          <w:szCs w:val="24"/>
        </w:rPr>
        <w:t>. All details about plant species</w:t>
      </w:r>
    </w:p>
    <w:p w14:paraId="1B35146A" w14:textId="77777777" w:rsidR="00DD6422" w:rsidRPr="0027294C" w:rsidRDefault="00DD6422" w:rsidP="00441B6F">
      <w:pPr>
        <w:pStyle w:val="ConcHead"/>
        <w:spacing w:after="0"/>
        <w:jc w:val="both"/>
        <w:rPr>
          <w:rFonts w:ascii="Arial" w:hAnsi="Arial" w:cs="Arial"/>
          <w:sz w:val="20"/>
        </w:rPr>
      </w:pPr>
    </w:p>
    <w:tbl>
      <w:tblPr>
        <w:tblW w:w="608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24"/>
        <w:gridCol w:w="1418"/>
        <w:gridCol w:w="1060"/>
        <w:gridCol w:w="1667"/>
        <w:gridCol w:w="1011"/>
        <w:gridCol w:w="1054"/>
        <w:gridCol w:w="591"/>
        <w:gridCol w:w="642"/>
        <w:gridCol w:w="568"/>
      </w:tblGrid>
      <w:tr w:rsidR="00DD6422" w:rsidRPr="0027294C" w14:paraId="21AEC164" w14:textId="77777777" w:rsidTr="00DD6422">
        <w:trPr>
          <w:trHeight w:val="290"/>
          <w:tblHeader/>
        </w:trPr>
        <w:tc>
          <w:tcPr>
            <w:tcW w:w="253" w:type="pct"/>
            <w:shd w:val="clear" w:color="auto" w:fill="92D050"/>
            <w:noWrap/>
            <w:vAlign w:val="bottom"/>
            <w:hideMark/>
          </w:tcPr>
          <w:p w14:paraId="086ECBB5" w14:textId="77777777" w:rsidR="0027294C" w:rsidRPr="0027294C" w:rsidRDefault="0027294C" w:rsidP="00013C17">
            <w:pPr>
              <w:rPr>
                <w:rFonts w:ascii="Arial" w:hAnsi="Arial" w:cs="Arial"/>
                <w:b/>
                <w:bCs/>
                <w:lang w:eastAsia="en-IN"/>
              </w:rPr>
            </w:pPr>
            <w:proofErr w:type="spellStart"/>
            <w:r w:rsidRPr="0027294C">
              <w:rPr>
                <w:rFonts w:ascii="Arial" w:hAnsi="Arial" w:cs="Arial"/>
                <w:b/>
                <w:bCs/>
                <w:lang w:eastAsia="en-IN"/>
              </w:rPr>
              <w:t>S.No</w:t>
            </w:r>
            <w:proofErr w:type="spellEnd"/>
            <w:r w:rsidRPr="0027294C">
              <w:rPr>
                <w:rFonts w:ascii="Arial" w:hAnsi="Arial" w:cs="Arial"/>
                <w:b/>
                <w:bCs/>
                <w:lang w:eastAsia="en-IN"/>
              </w:rPr>
              <w:t>.</w:t>
            </w:r>
          </w:p>
        </w:tc>
        <w:tc>
          <w:tcPr>
            <w:tcW w:w="840" w:type="pct"/>
            <w:shd w:val="clear" w:color="auto" w:fill="92D050"/>
            <w:noWrap/>
            <w:vAlign w:val="bottom"/>
            <w:hideMark/>
          </w:tcPr>
          <w:p w14:paraId="1D899993" w14:textId="77777777" w:rsidR="0027294C" w:rsidRPr="0027294C" w:rsidRDefault="0027294C" w:rsidP="00013C17">
            <w:pPr>
              <w:rPr>
                <w:rFonts w:ascii="Arial" w:hAnsi="Arial" w:cs="Arial"/>
                <w:b/>
                <w:bCs/>
                <w:lang w:eastAsia="en-IN"/>
              </w:rPr>
            </w:pPr>
            <w:r w:rsidRPr="0027294C">
              <w:rPr>
                <w:rFonts w:ascii="Arial" w:hAnsi="Arial" w:cs="Arial"/>
                <w:b/>
                <w:bCs/>
                <w:lang w:eastAsia="en-IN"/>
              </w:rPr>
              <w:t>Botanical name</w:t>
            </w:r>
          </w:p>
        </w:tc>
        <w:tc>
          <w:tcPr>
            <w:tcW w:w="691" w:type="pct"/>
            <w:shd w:val="clear" w:color="auto" w:fill="92D050"/>
            <w:noWrap/>
            <w:vAlign w:val="bottom"/>
            <w:hideMark/>
          </w:tcPr>
          <w:p w14:paraId="42D5666F" w14:textId="77777777" w:rsidR="0027294C" w:rsidRPr="0027294C" w:rsidRDefault="0027294C" w:rsidP="00013C17">
            <w:pPr>
              <w:rPr>
                <w:rFonts w:ascii="Arial" w:hAnsi="Arial" w:cs="Arial"/>
                <w:b/>
                <w:bCs/>
                <w:lang w:eastAsia="en-IN"/>
              </w:rPr>
            </w:pPr>
            <w:r w:rsidRPr="0027294C">
              <w:rPr>
                <w:rFonts w:ascii="Arial" w:hAnsi="Arial" w:cs="Arial"/>
                <w:b/>
                <w:bCs/>
                <w:lang w:eastAsia="en-IN"/>
              </w:rPr>
              <w:t>Family</w:t>
            </w:r>
          </w:p>
        </w:tc>
        <w:tc>
          <w:tcPr>
            <w:tcW w:w="517" w:type="pct"/>
            <w:shd w:val="clear" w:color="auto" w:fill="92D050"/>
            <w:noWrap/>
            <w:vAlign w:val="bottom"/>
            <w:hideMark/>
          </w:tcPr>
          <w:p w14:paraId="0FC7757C" w14:textId="77777777" w:rsidR="0027294C" w:rsidRPr="0027294C" w:rsidRDefault="0027294C" w:rsidP="00013C17">
            <w:pPr>
              <w:rPr>
                <w:rFonts w:ascii="Arial" w:hAnsi="Arial" w:cs="Arial"/>
                <w:b/>
                <w:bCs/>
                <w:lang w:eastAsia="en-IN"/>
              </w:rPr>
            </w:pPr>
            <w:r w:rsidRPr="0027294C">
              <w:rPr>
                <w:rFonts w:ascii="Arial" w:hAnsi="Arial" w:cs="Arial"/>
                <w:b/>
                <w:bCs/>
                <w:lang w:eastAsia="en-IN"/>
              </w:rPr>
              <w:t>Local name</w:t>
            </w:r>
          </w:p>
        </w:tc>
        <w:tc>
          <w:tcPr>
            <w:tcW w:w="813" w:type="pct"/>
            <w:shd w:val="clear" w:color="auto" w:fill="92D050"/>
            <w:noWrap/>
            <w:vAlign w:val="bottom"/>
            <w:hideMark/>
          </w:tcPr>
          <w:p w14:paraId="71F2E29F" w14:textId="77777777" w:rsidR="0027294C" w:rsidRPr="0027294C" w:rsidRDefault="0027294C" w:rsidP="00013C17">
            <w:pPr>
              <w:rPr>
                <w:rFonts w:ascii="Arial" w:hAnsi="Arial" w:cs="Arial"/>
                <w:b/>
                <w:bCs/>
                <w:lang w:eastAsia="en-IN"/>
              </w:rPr>
            </w:pPr>
            <w:r w:rsidRPr="0027294C">
              <w:rPr>
                <w:rFonts w:ascii="Arial" w:hAnsi="Arial" w:cs="Arial"/>
                <w:b/>
                <w:bCs/>
                <w:lang w:eastAsia="en-IN"/>
              </w:rPr>
              <w:t>Voucher Number</w:t>
            </w:r>
          </w:p>
        </w:tc>
        <w:tc>
          <w:tcPr>
            <w:tcW w:w="493" w:type="pct"/>
            <w:shd w:val="clear" w:color="auto" w:fill="92D050"/>
            <w:noWrap/>
            <w:vAlign w:val="bottom"/>
            <w:hideMark/>
          </w:tcPr>
          <w:p w14:paraId="0DECE008" w14:textId="77777777" w:rsidR="0027294C" w:rsidRPr="0027294C" w:rsidRDefault="0027294C" w:rsidP="00013C17">
            <w:pPr>
              <w:rPr>
                <w:rFonts w:ascii="Arial" w:hAnsi="Arial" w:cs="Arial"/>
                <w:b/>
                <w:bCs/>
                <w:lang w:eastAsia="en-IN"/>
              </w:rPr>
            </w:pPr>
            <w:r w:rsidRPr="0027294C">
              <w:rPr>
                <w:rFonts w:ascii="Arial" w:hAnsi="Arial" w:cs="Arial"/>
                <w:b/>
                <w:bCs/>
                <w:lang w:eastAsia="en-IN"/>
              </w:rPr>
              <w:t>Plant part used</w:t>
            </w:r>
          </w:p>
        </w:tc>
        <w:tc>
          <w:tcPr>
            <w:tcW w:w="514" w:type="pct"/>
            <w:shd w:val="clear" w:color="auto" w:fill="92D050"/>
            <w:noWrap/>
            <w:vAlign w:val="bottom"/>
            <w:hideMark/>
          </w:tcPr>
          <w:p w14:paraId="535B4688" w14:textId="77777777" w:rsidR="0027294C" w:rsidRPr="0027294C" w:rsidRDefault="0027294C" w:rsidP="00013C17">
            <w:pPr>
              <w:rPr>
                <w:rFonts w:ascii="Arial" w:hAnsi="Arial" w:cs="Arial"/>
                <w:b/>
                <w:bCs/>
                <w:lang w:eastAsia="en-IN"/>
              </w:rPr>
            </w:pPr>
            <w:r w:rsidRPr="0027294C">
              <w:rPr>
                <w:rFonts w:ascii="Arial" w:hAnsi="Arial" w:cs="Arial"/>
                <w:b/>
                <w:bCs/>
                <w:lang w:eastAsia="en-IN"/>
              </w:rPr>
              <w:t xml:space="preserve">Used category </w:t>
            </w:r>
          </w:p>
        </w:tc>
        <w:tc>
          <w:tcPr>
            <w:tcW w:w="288" w:type="pct"/>
            <w:shd w:val="clear" w:color="auto" w:fill="92D050"/>
            <w:noWrap/>
            <w:vAlign w:val="bottom"/>
            <w:hideMark/>
          </w:tcPr>
          <w:p w14:paraId="6FADAF03" w14:textId="77777777" w:rsidR="0027294C" w:rsidRPr="0027294C" w:rsidRDefault="0027294C" w:rsidP="00013C17">
            <w:pPr>
              <w:rPr>
                <w:rFonts w:ascii="Arial" w:hAnsi="Arial" w:cs="Arial"/>
                <w:b/>
                <w:bCs/>
                <w:lang w:eastAsia="en-IN"/>
              </w:rPr>
            </w:pPr>
            <w:r w:rsidRPr="0027294C">
              <w:rPr>
                <w:rFonts w:ascii="Arial" w:hAnsi="Arial" w:cs="Arial"/>
                <w:b/>
                <w:bCs/>
                <w:lang w:eastAsia="en-IN"/>
              </w:rPr>
              <w:t>FC</w:t>
            </w:r>
          </w:p>
        </w:tc>
        <w:tc>
          <w:tcPr>
            <w:tcW w:w="313" w:type="pct"/>
            <w:shd w:val="clear" w:color="auto" w:fill="92D050"/>
            <w:noWrap/>
            <w:vAlign w:val="bottom"/>
            <w:hideMark/>
          </w:tcPr>
          <w:p w14:paraId="751FFD99" w14:textId="77777777" w:rsidR="0027294C" w:rsidRPr="0027294C" w:rsidRDefault="0027294C" w:rsidP="00013C17">
            <w:pPr>
              <w:rPr>
                <w:rFonts w:ascii="Arial" w:hAnsi="Arial" w:cs="Arial"/>
                <w:b/>
                <w:bCs/>
                <w:lang w:eastAsia="en-IN"/>
              </w:rPr>
            </w:pPr>
            <w:r w:rsidRPr="0027294C">
              <w:rPr>
                <w:rFonts w:ascii="Arial" w:hAnsi="Arial" w:cs="Arial"/>
                <w:b/>
                <w:bCs/>
                <w:lang w:eastAsia="en-IN"/>
              </w:rPr>
              <w:t>RFC</w:t>
            </w:r>
          </w:p>
        </w:tc>
        <w:tc>
          <w:tcPr>
            <w:tcW w:w="277" w:type="pct"/>
            <w:shd w:val="clear" w:color="auto" w:fill="92D050"/>
            <w:noWrap/>
            <w:vAlign w:val="bottom"/>
            <w:hideMark/>
          </w:tcPr>
          <w:p w14:paraId="6750CBFE" w14:textId="77777777" w:rsidR="0027294C" w:rsidRPr="0027294C" w:rsidRDefault="0027294C" w:rsidP="00013C17">
            <w:pPr>
              <w:rPr>
                <w:rFonts w:ascii="Arial" w:hAnsi="Arial" w:cs="Arial"/>
                <w:b/>
                <w:bCs/>
                <w:lang w:eastAsia="en-IN"/>
              </w:rPr>
            </w:pPr>
            <w:r w:rsidRPr="0027294C">
              <w:rPr>
                <w:rFonts w:ascii="Arial" w:hAnsi="Arial" w:cs="Arial"/>
                <w:b/>
                <w:bCs/>
                <w:lang w:eastAsia="en-IN"/>
              </w:rPr>
              <w:t>UV</w:t>
            </w:r>
          </w:p>
        </w:tc>
      </w:tr>
      <w:tr w:rsidR="00DD6422" w:rsidRPr="0027294C" w14:paraId="164A8657" w14:textId="77777777" w:rsidTr="00DD6422">
        <w:trPr>
          <w:trHeight w:val="290"/>
        </w:trPr>
        <w:tc>
          <w:tcPr>
            <w:tcW w:w="253" w:type="pct"/>
            <w:noWrap/>
            <w:vAlign w:val="bottom"/>
            <w:hideMark/>
          </w:tcPr>
          <w:p w14:paraId="483DE54E"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840" w:type="pct"/>
            <w:noWrap/>
            <w:vAlign w:val="bottom"/>
            <w:hideMark/>
          </w:tcPr>
          <w:p w14:paraId="0992C239" w14:textId="77777777" w:rsidR="0027294C" w:rsidRPr="0027294C" w:rsidRDefault="0027294C" w:rsidP="00013C17">
            <w:pPr>
              <w:rPr>
                <w:rFonts w:ascii="Arial" w:hAnsi="Arial" w:cs="Arial"/>
                <w:lang w:eastAsia="en-IN"/>
              </w:rPr>
            </w:pPr>
            <w:r w:rsidRPr="00EC19A6">
              <w:rPr>
                <w:rFonts w:ascii="Arial" w:hAnsi="Arial" w:cs="Arial"/>
                <w:i/>
                <w:iCs/>
                <w:lang w:eastAsia="en-IN"/>
              </w:rPr>
              <w:t>Acacia catechu</w:t>
            </w:r>
            <w:r w:rsidRPr="0027294C">
              <w:rPr>
                <w:rFonts w:ascii="Arial" w:hAnsi="Arial" w:cs="Arial"/>
                <w:lang w:eastAsia="en-IN"/>
              </w:rPr>
              <w:t xml:space="preserve"> (</w:t>
            </w:r>
            <w:proofErr w:type="spellStart"/>
            <w:r w:rsidRPr="0027294C">
              <w:rPr>
                <w:rFonts w:ascii="Arial" w:hAnsi="Arial" w:cs="Arial"/>
                <w:lang w:eastAsia="en-IN"/>
              </w:rPr>
              <w:t>L.f</w:t>
            </w:r>
            <w:proofErr w:type="spellEnd"/>
            <w:r w:rsidRPr="0027294C">
              <w:rPr>
                <w:rFonts w:ascii="Arial" w:hAnsi="Arial" w:cs="Arial"/>
                <w:lang w:eastAsia="en-IN"/>
              </w:rPr>
              <w:t xml:space="preserve">.) </w:t>
            </w:r>
            <w:proofErr w:type="spellStart"/>
            <w:r w:rsidRPr="0027294C">
              <w:rPr>
                <w:rFonts w:ascii="Arial" w:hAnsi="Arial" w:cs="Arial"/>
                <w:lang w:eastAsia="en-IN"/>
              </w:rPr>
              <w:t>Willd</w:t>
            </w:r>
            <w:proofErr w:type="spellEnd"/>
            <w:r w:rsidRPr="0027294C">
              <w:rPr>
                <w:rFonts w:ascii="Arial" w:hAnsi="Arial" w:cs="Arial"/>
                <w:lang w:eastAsia="en-IN"/>
              </w:rPr>
              <w:t>.</w:t>
            </w:r>
          </w:p>
        </w:tc>
        <w:tc>
          <w:tcPr>
            <w:tcW w:w="691" w:type="pct"/>
            <w:noWrap/>
            <w:vAlign w:val="bottom"/>
            <w:hideMark/>
          </w:tcPr>
          <w:p w14:paraId="5E31B2DD"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33A79DE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Khair</w:t>
            </w:r>
            <w:proofErr w:type="spellEnd"/>
          </w:p>
        </w:tc>
        <w:tc>
          <w:tcPr>
            <w:tcW w:w="813" w:type="pct"/>
            <w:noWrap/>
            <w:vAlign w:val="bottom"/>
            <w:hideMark/>
          </w:tcPr>
          <w:p w14:paraId="40627E8A" w14:textId="77777777" w:rsidR="0027294C" w:rsidRPr="0027294C" w:rsidRDefault="0027294C" w:rsidP="00013C17">
            <w:pPr>
              <w:rPr>
                <w:rFonts w:ascii="Arial" w:hAnsi="Arial" w:cs="Arial"/>
                <w:lang w:eastAsia="en-IN"/>
              </w:rPr>
            </w:pPr>
            <w:r w:rsidRPr="0027294C">
              <w:rPr>
                <w:rFonts w:ascii="Arial" w:hAnsi="Arial" w:cs="Arial"/>
                <w:lang w:eastAsia="en-IN"/>
              </w:rPr>
              <w:t>DHSGU/H/DM/208</w:t>
            </w:r>
          </w:p>
        </w:tc>
        <w:tc>
          <w:tcPr>
            <w:tcW w:w="493" w:type="pct"/>
            <w:noWrap/>
            <w:vAlign w:val="bottom"/>
            <w:hideMark/>
          </w:tcPr>
          <w:p w14:paraId="1D9D4E20" w14:textId="77777777" w:rsidR="0027294C" w:rsidRPr="0027294C" w:rsidRDefault="0027294C" w:rsidP="00013C17">
            <w:pPr>
              <w:rPr>
                <w:rFonts w:ascii="Arial" w:hAnsi="Arial" w:cs="Arial"/>
                <w:lang w:eastAsia="en-IN"/>
              </w:rPr>
            </w:pPr>
            <w:r w:rsidRPr="0027294C">
              <w:rPr>
                <w:rFonts w:ascii="Arial" w:hAnsi="Arial" w:cs="Arial"/>
                <w:lang w:eastAsia="en-IN"/>
              </w:rPr>
              <w:t>Bark</w:t>
            </w:r>
          </w:p>
        </w:tc>
        <w:tc>
          <w:tcPr>
            <w:tcW w:w="514" w:type="pct"/>
            <w:noWrap/>
            <w:vAlign w:val="bottom"/>
            <w:hideMark/>
          </w:tcPr>
          <w:p w14:paraId="36CADADF" w14:textId="77777777" w:rsidR="0027294C" w:rsidRPr="0027294C" w:rsidRDefault="0027294C" w:rsidP="00013C17">
            <w:pPr>
              <w:rPr>
                <w:rFonts w:ascii="Arial" w:hAnsi="Arial" w:cs="Arial"/>
                <w:lang w:eastAsia="en-IN"/>
              </w:rPr>
            </w:pPr>
            <w:r w:rsidRPr="0027294C">
              <w:rPr>
                <w:rFonts w:ascii="Arial" w:hAnsi="Arial" w:cs="Arial"/>
                <w:lang w:eastAsia="en-IN"/>
              </w:rPr>
              <w:t>Dye</w:t>
            </w:r>
          </w:p>
        </w:tc>
        <w:tc>
          <w:tcPr>
            <w:tcW w:w="288" w:type="pct"/>
            <w:noWrap/>
            <w:vAlign w:val="bottom"/>
            <w:hideMark/>
          </w:tcPr>
          <w:p w14:paraId="1F3B6E29"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45FDE9DE" w14:textId="77777777" w:rsidR="0027294C" w:rsidRPr="0027294C" w:rsidRDefault="0027294C" w:rsidP="00013C17">
            <w:pPr>
              <w:jc w:val="right"/>
              <w:rPr>
                <w:rFonts w:ascii="Arial" w:hAnsi="Arial" w:cs="Arial"/>
                <w:lang w:eastAsia="en-IN"/>
              </w:rPr>
            </w:pPr>
            <w:r w:rsidRPr="0027294C">
              <w:rPr>
                <w:rFonts w:ascii="Arial" w:hAnsi="Arial" w:cs="Arial"/>
                <w:lang w:eastAsia="en-IN"/>
              </w:rPr>
              <w:t>0.014</w:t>
            </w:r>
          </w:p>
        </w:tc>
        <w:tc>
          <w:tcPr>
            <w:tcW w:w="277" w:type="pct"/>
            <w:noWrap/>
            <w:vAlign w:val="bottom"/>
            <w:hideMark/>
          </w:tcPr>
          <w:p w14:paraId="3901D4B9"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0E9FE513" w14:textId="77777777" w:rsidTr="00DD6422">
        <w:trPr>
          <w:trHeight w:val="290"/>
        </w:trPr>
        <w:tc>
          <w:tcPr>
            <w:tcW w:w="253" w:type="pct"/>
            <w:noWrap/>
            <w:vAlign w:val="bottom"/>
            <w:hideMark/>
          </w:tcPr>
          <w:p w14:paraId="441075DF"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840" w:type="pct"/>
            <w:noWrap/>
            <w:vAlign w:val="bottom"/>
            <w:hideMark/>
          </w:tcPr>
          <w:p w14:paraId="4686C3AE"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Acacia </w:t>
            </w:r>
            <w:proofErr w:type="spellStart"/>
            <w:r w:rsidRPr="00EC19A6">
              <w:rPr>
                <w:rFonts w:ascii="Arial" w:hAnsi="Arial" w:cs="Arial"/>
                <w:i/>
                <w:iCs/>
                <w:lang w:eastAsia="en-IN"/>
              </w:rPr>
              <w:t>leucophlea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w:t>
            </w:r>
            <w:proofErr w:type="spellStart"/>
            <w:r w:rsidRPr="0027294C">
              <w:rPr>
                <w:rFonts w:ascii="Arial" w:hAnsi="Arial" w:cs="Arial"/>
                <w:lang w:eastAsia="en-IN"/>
              </w:rPr>
              <w:t>Willd</w:t>
            </w:r>
            <w:proofErr w:type="spellEnd"/>
            <w:r w:rsidRPr="0027294C">
              <w:rPr>
                <w:rFonts w:ascii="Arial" w:hAnsi="Arial" w:cs="Arial"/>
                <w:lang w:eastAsia="en-IN"/>
              </w:rPr>
              <w:t>.</w:t>
            </w:r>
          </w:p>
        </w:tc>
        <w:tc>
          <w:tcPr>
            <w:tcW w:w="691" w:type="pct"/>
            <w:noWrap/>
            <w:vAlign w:val="bottom"/>
            <w:hideMark/>
          </w:tcPr>
          <w:p w14:paraId="3B0DB19E"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1763D83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Rinza</w:t>
            </w:r>
            <w:proofErr w:type="spellEnd"/>
          </w:p>
        </w:tc>
        <w:tc>
          <w:tcPr>
            <w:tcW w:w="813" w:type="pct"/>
            <w:noWrap/>
            <w:vAlign w:val="bottom"/>
            <w:hideMark/>
          </w:tcPr>
          <w:p w14:paraId="6C6A52FA" w14:textId="77777777" w:rsidR="0027294C" w:rsidRPr="0027294C" w:rsidRDefault="0027294C" w:rsidP="00013C17">
            <w:pPr>
              <w:rPr>
                <w:rFonts w:ascii="Arial" w:hAnsi="Arial" w:cs="Arial"/>
                <w:lang w:eastAsia="en-IN"/>
              </w:rPr>
            </w:pPr>
            <w:r w:rsidRPr="0027294C">
              <w:rPr>
                <w:rFonts w:ascii="Arial" w:hAnsi="Arial" w:cs="Arial"/>
                <w:lang w:eastAsia="en-IN"/>
              </w:rPr>
              <w:t>DHSGU/H/DM/209</w:t>
            </w:r>
          </w:p>
        </w:tc>
        <w:tc>
          <w:tcPr>
            <w:tcW w:w="493" w:type="pct"/>
            <w:noWrap/>
            <w:vAlign w:val="bottom"/>
            <w:hideMark/>
          </w:tcPr>
          <w:p w14:paraId="45FE25F9" w14:textId="77777777" w:rsidR="0027294C" w:rsidRPr="0027294C" w:rsidRDefault="0027294C" w:rsidP="00013C17">
            <w:pPr>
              <w:rPr>
                <w:rFonts w:ascii="Arial" w:hAnsi="Arial" w:cs="Arial"/>
                <w:lang w:eastAsia="en-IN"/>
              </w:rPr>
            </w:pPr>
            <w:r w:rsidRPr="0027294C">
              <w:rPr>
                <w:rFonts w:ascii="Arial" w:hAnsi="Arial" w:cs="Arial"/>
                <w:lang w:eastAsia="en-IN"/>
              </w:rPr>
              <w:t>Bark</w:t>
            </w:r>
          </w:p>
        </w:tc>
        <w:tc>
          <w:tcPr>
            <w:tcW w:w="514" w:type="pct"/>
            <w:noWrap/>
            <w:vAlign w:val="bottom"/>
            <w:hideMark/>
          </w:tcPr>
          <w:p w14:paraId="4203A3B0" w14:textId="77777777" w:rsidR="0027294C" w:rsidRPr="0027294C" w:rsidRDefault="0027294C" w:rsidP="00013C17">
            <w:pPr>
              <w:rPr>
                <w:rFonts w:ascii="Arial" w:hAnsi="Arial" w:cs="Arial"/>
                <w:lang w:eastAsia="en-IN"/>
              </w:rPr>
            </w:pPr>
            <w:r w:rsidRPr="0027294C">
              <w:rPr>
                <w:rFonts w:ascii="Arial" w:hAnsi="Arial" w:cs="Arial"/>
                <w:lang w:eastAsia="en-IN"/>
              </w:rPr>
              <w:t>Dye</w:t>
            </w:r>
          </w:p>
        </w:tc>
        <w:tc>
          <w:tcPr>
            <w:tcW w:w="288" w:type="pct"/>
            <w:noWrap/>
            <w:vAlign w:val="bottom"/>
            <w:hideMark/>
          </w:tcPr>
          <w:p w14:paraId="20AB75CD"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6CD2EB4C" w14:textId="77777777" w:rsidR="0027294C" w:rsidRPr="0027294C" w:rsidRDefault="0027294C" w:rsidP="00013C17">
            <w:pPr>
              <w:jc w:val="right"/>
              <w:rPr>
                <w:rFonts w:ascii="Arial" w:hAnsi="Arial" w:cs="Arial"/>
                <w:lang w:eastAsia="en-IN"/>
              </w:rPr>
            </w:pPr>
            <w:r w:rsidRPr="0027294C">
              <w:rPr>
                <w:rFonts w:ascii="Arial" w:hAnsi="Arial" w:cs="Arial"/>
                <w:lang w:eastAsia="en-IN"/>
              </w:rPr>
              <w:t>0.033</w:t>
            </w:r>
          </w:p>
        </w:tc>
        <w:tc>
          <w:tcPr>
            <w:tcW w:w="277" w:type="pct"/>
            <w:noWrap/>
            <w:vAlign w:val="bottom"/>
            <w:hideMark/>
          </w:tcPr>
          <w:p w14:paraId="7299BACB" w14:textId="77777777" w:rsidR="0027294C" w:rsidRPr="0027294C" w:rsidRDefault="0027294C" w:rsidP="00013C17">
            <w:pPr>
              <w:jc w:val="right"/>
              <w:rPr>
                <w:rFonts w:ascii="Arial" w:hAnsi="Arial" w:cs="Arial"/>
                <w:lang w:eastAsia="en-IN"/>
              </w:rPr>
            </w:pPr>
            <w:r w:rsidRPr="0027294C">
              <w:rPr>
                <w:rFonts w:ascii="Arial" w:hAnsi="Arial" w:cs="Arial"/>
                <w:lang w:eastAsia="en-IN"/>
              </w:rPr>
              <w:t>0.11</w:t>
            </w:r>
          </w:p>
        </w:tc>
      </w:tr>
      <w:tr w:rsidR="00DD6422" w:rsidRPr="0027294C" w14:paraId="19654426" w14:textId="77777777" w:rsidTr="00DD6422">
        <w:trPr>
          <w:trHeight w:val="290"/>
        </w:trPr>
        <w:tc>
          <w:tcPr>
            <w:tcW w:w="253" w:type="pct"/>
            <w:noWrap/>
            <w:vAlign w:val="bottom"/>
            <w:hideMark/>
          </w:tcPr>
          <w:p w14:paraId="2723CFF6"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840" w:type="pct"/>
            <w:noWrap/>
            <w:vAlign w:val="bottom"/>
            <w:hideMark/>
          </w:tcPr>
          <w:p w14:paraId="23EDE3D7"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Acacia </w:t>
            </w:r>
            <w:proofErr w:type="spellStart"/>
            <w:r w:rsidRPr="00EC19A6">
              <w:rPr>
                <w:rFonts w:ascii="Arial" w:hAnsi="Arial" w:cs="Arial"/>
                <w:i/>
                <w:iCs/>
                <w:lang w:eastAsia="en-IN"/>
              </w:rPr>
              <w:t>nilotica</w:t>
            </w:r>
            <w:proofErr w:type="spellEnd"/>
            <w:r w:rsidRPr="0027294C">
              <w:rPr>
                <w:rFonts w:ascii="Arial" w:hAnsi="Arial" w:cs="Arial"/>
                <w:lang w:eastAsia="en-IN"/>
              </w:rPr>
              <w:t xml:space="preserve"> </w:t>
            </w:r>
            <w:proofErr w:type="gramStart"/>
            <w:r w:rsidRPr="0027294C">
              <w:rPr>
                <w:rFonts w:ascii="Arial" w:hAnsi="Arial" w:cs="Arial"/>
                <w:lang w:eastAsia="en-IN"/>
              </w:rPr>
              <w:t>( L.</w:t>
            </w:r>
            <w:proofErr w:type="gramEnd"/>
            <w:r w:rsidRPr="0027294C">
              <w:rPr>
                <w:rFonts w:ascii="Arial" w:hAnsi="Arial" w:cs="Arial"/>
                <w:lang w:eastAsia="en-IN"/>
              </w:rPr>
              <w:t xml:space="preserve">) </w:t>
            </w:r>
            <w:proofErr w:type="spellStart"/>
            <w:r w:rsidRPr="0027294C">
              <w:rPr>
                <w:rFonts w:ascii="Arial" w:hAnsi="Arial" w:cs="Arial"/>
                <w:lang w:eastAsia="en-IN"/>
              </w:rPr>
              <w:t>Delile</w:t>
            </w:r>
            <w:proofErr w:type="spellEnd"/>
          </w:p>
        </w:tc>
        <w:tc>
          <w:tcPr>
            <w:tcW w:w="691" w:type="pct"/>
            <w:noWrap/>
            <w:vAlign w:val="bottom"/>
            <w:hideMark/>
          </w:tcPr>
          <w:p w14:paraId="784A6FEA"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5AB468C8" w14:textId="77777777" w:rsidR="0027294C" w:rsidRPr="0027294C" w:rsidRDefault="0027294C" w:rsidP="00013C17">
            <w:pPr>
              <w:rPr>
                <w:rFonts w:ascii="Arial" w:hAnsi="Arial" w:cs="Arial"/>
                <w:lang w:eastAsia="en-IN"/>
              </w:rPr>
            </w:pPr>
            <w:r w:rsidRPr="0027294C">
              <w:rPr>
                <w:rFonts w:ascii="Arial" w:hAnsi="Arial" w:cs="Arial"/>
                <w:lang w:eastAsia="en-IN"/>
              </w:rPr>
              <w:t xml:space="preserve">Desi </w:t>
            </w:r>
            <w:proofErr w:type="spellStart"/>
            <w:r w:rsidRPr="0027294C">
              <w:rPr>
                <w:rFonts w:ascii="Arial" w:hAnsi="Arial" w:cs="Arial"/>
                <w:lang w:eastAsia="en-IN"/>
              </w:rPr>
              <w:t>babool</w:t>
            </w:r>
            <w:proofErr w:type="spellEnd"/>
          </w:p>
        </w:tc>
        <w:tc>
          <w:tcPr>
            <w:tcW w:w="813" w:type="pct"/>
            <w:noWrap/>
            <w:vAlign w:val="bottom"/>
            <w:hideMark/>
          </w:tcPr>
          <w:p w14:paraId="56249566" w14:textId="77777777" w:rsidR="0027294C" w:rsidRPr="0027294C" w:rsidRDefault="0027294C" w:rsidP="00013C17">
            <w:pPr>
              <w:rPr>
                <w:rFonts w:ascii="Arial" w:hAnsi="Arial" w:cs="Arial"/>
                <w:lang w:eastAsia="en-IN"/>
              </w:rPr>
            </w:pPr>
            <w:r w:rsidRPr="0027294C">
              <w:rPr>
                <w:rFonts w:ascii="Arial" w:hAnsi="Arial" w:cs="Arial"/>
                <w:lang w:eastAsia="en-IN"/>
              </w:rPr>
              <w:t>DHSGU/H/DM/210</w:t>
            </w:r>
          </w:p>
        </w:tc>
        <w:tc>
          <w:tcPr>
            <w:tcW w:w="493" w:type="pct"/>
            <w:noWrap/>
            <w:vAlign w:val="bottom"/>
            <w:hideMark/>
          </w:tcPr>
          <w:p w14:paraId="5484549A" w14:textId="77777777" w:rsidR="0027294C" w:rsidRPr="0027294C" w:rsidRDefault="0027294C" w:rsidP="00013C17">
            <w:pPr>
              <w:rPr>
                <w:rFonts w:ascii="Arial" w:hAnsi="Arial" w:cs="Arial"/>
                <w:lang w:eastAsia="en-IN"/>
              </w:rPr>
            </w:pPr>
            <w:r w:rsidRPr="0027294C">
              <w:rPr>
                <w:rFonts w:ascii="Arial" w:hAnsi="Arial" w:cs="Arial"/>
                <w:lang w:eastAsia="en-IN"/>
              </w:rPr>
              <w:t>Twig, Gum</w:t>
            </w:r>
          </w:p>
        </w:tc>
        <w:tc>
          <w:tcPr>
            <w:tcW w:w="514" w:type="pct"/>
            <w:noWrap/>
            <w:vAlign w:val="bottom"/>
            <w:hideMark/>
          </w:tcPr>
          <w:p w14:paraId="73AE7D05" w14:textId="77777777" w:rsidR="0027294C" w:rsidRPr="0027294C" w:rsidRDefault="0027294C" w:rsidP="00013C17">
            <w:pPr>
              <w:rPr>
                <w:rFonts w:ascii="Arial" w:hAnsi="Arial" w:cs="Arial"/>
                <w:lang w:eastAsia="en-IN"/>
              </w:rPr>
            </w:pPr>
            <w:r w:rsidRPr="0027294C">
              <w:rPr>
                <w:rFonts w:ascii="Arial" w:hAnsi="Arial" w:cs="Arial"/>
                <w:lang w:eastAsia="en-IN"/>
              </w:rPr>
              <w:t>Toothache, Asthma</w:t>
            </w:r>
          </w:p>
        </w:tc>
        <w:tc>
          <w:tcPr>
            <w:tcW w:w="288" w:type="pct"/>
            <w:noWrap/>
            <w:vAlign w:val="bottom"/>
            <w:hideMark/>
          </w:tcPr>
          <w:p w14:paraId="07FF2A4C"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6306544A"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c>
          <w:tcPr>
            <w:tcW w:w="277" w:type="pct"/>
            <w:noWrap/>
            <w:vAlign w:val="bottom"/>
            <w:hideMark/>
          </w:tcPr>
          <w:p w14:paraId="04DC7AF2" w14:textId="77777777" w:rsidR="0027294C" w:rsidRPr="0027294C" w:rsidRDefault="0027294C" w:rsidP="00013C17">
            <w:pPr>
              <w:jc w:val="right"/>
              <w:rPr>
                <w:rFonts w:ascii="Arial" w:hAnsi="Arial" w:cs="Arial"/>
                <w:lang w:eastAsia="en-IN"/>
              </w:rPr>
            </w:pPr>
            <w:r w:rsidRPr="0027294C">
              <w:rPr>
                <w:rFonts w:ascii="Arial" w:hAnsi="Arial" w:cs="Arial"/>
                <w:lang w:eastAsia="en-IN"/>
              </w:rPr>
              <w:t>0.14</w:t>
            </w:r>
          </w:p>
        </w:tc>
      </w:tr>
      <w:tr w:rsidR="00DD6422" w:rsidRPr="0027294C" w14:paraId="55ECDE98" w14:textId="77777777" w:rsidTr="00DD6422">
        <w:trPr>
          <w:trHeight w:val="290"/>
        </w:trPr>
        <w:tc>
          <w:tcPr>
            <w:tcW w:w="253" w:type="pct"/>
            <w:noWrap/>
            <w:vAlign w:val="bottom"/>
            <w:hideMark/>
          </w:tcPr>
          <w:p w14:paraId="5CF41C0D"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840" w:type="pct"/>
            <w:noWrap/>
            <w:vAlign w:val="bottom"/>
            <w:hideMark/>
          </w:tcPr>
          <w:p w14:paraId="1BE50C0C"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Acacia </w:t>
            </w:r>
            <w:proofErr w:type="spellStart"/>
            <w:r w:rsidRPr="00EC19A6">
              <w:rPr>
                <w:rFonts w:ascii="Arial" w:hAnsi="Arial" w:cs="Arial"/>
                <w:i/>
                <w:iCs/>
                <w:lang w:eastAsia="en-IN"/>
              </w:rPr>
              <w:t>senegal</w:t>
            </w:r>
            <w:proofErr w:type="spellEnd"/>
            <w:r w:rsidRPr="0027294C">
              <w:rPr>
                <w:rFonts w:ascii="Arial" w:hAnsi="Arial" w:cs="Arial"/>
                <w:lang w:eastAsia="en-IN"/>
              </w:rPr>
              <w:t xml:space="preserve"> (L.) </w:t>
            </w:r>
            <w:proofErr w:type="spellStart"/>
            <w:r w:rsidRPr="0027294C">
              <w:rPr>
                <w:rFonts w:ascii="Arial" w:hAnsi="Arial" w:cs="Arial"/>
                <w:lang w:eastAsia="en-IN"/>
              </w:rPr>
              <w:t>Willd</w:t>
            </w:r>
            <w:proofErr w:type="spellEnd"/>
            <w:r w:rsidRPr="0027294C">
              <w:rPr>
                <w:rFonts w:ascii="Arial" w:hAnsi="Arial" w:cs="Arial"/>
                <w:lang w:eastAsia="en-IN"/>
              </w:rPr>
              <w:t>.</w:t>
            </w:r>
          </w:p>
        </w:tc>
        <w:tc>
          <w:tcPr>
            <w:tcW w:w="691" w:type="pct"/>
            <w:noWrap/>
            <w:vAlign w:val="bottom"/>
            <w:hideMark/>
          </w:tcPr>
          <w:p w14:paraId="3D0BDC5C"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0B11918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Kumatiyo</w:t>
            </w:r>
            <w:proofErr w:type="spellEnd"/>
          </w:p>
        </w:tc>
        <w:tc>
          <w:tcPr>
            <w:tcW w:w="813" w:type="pct"/>
            <w:noWrap/>
            <w:vAlign w:val="bottom"/>
            <w:hideMark/>
          </w:tcPr>
          <w:p w14:paraId="3C080B22" w14:textId="77777777" w:rsidR="0027294C" w:rsidRPr="0027294C" w:rsidRDefault="0027294C" w:rsidP="00013C17">
            <w:pPr>
              <w:rPr>
                <w:rFonts w:ascii="Arial" w:hAnsi="Arial" w:cs="Arial"/>
                <w:lang w:eastAsia="en-IN"/>
              </w:rPr>
            </w:pPr>
            <w:r w:rsidRPr="0027294C">
              <w:rPr>
                <w:rFonts w:ascii="Arial" w:hAnsi="Arial" w:cs="Arial"/>
                <w:lang w:eastAsia="en-IN"/>
              </w:rPr>
              <w:t>DHSGU/H/DM/212</w:t>
            </w:r>
          </w:p>
        </w:tc>
        <w:tc>
          <w:tcPr>
            <w:tcW w:w="493" w:type="pct"/>
            <w:noWrap/>
            <w:vAlign w:val="bottom"/>
            <w:hideMark/>
          </w:tcPr>
          <w:p w14:paraId="1B9FE834"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609BC5FD"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3077677"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058A139"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7" w:type="pct"/>
            <w:noWrap/>
            <w:vAlign w:val="bottom"/>
            <w:hideMark/>
          </w:tcPr>
          <w:p w14:paraId="432DFA6C"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6B91A6EA" w14:textId="77777777" w:rsidTr="00DD6422">
        <w:trPr>
          <w:trHeight w:val="290"/>
        </w:trPr>
        <w:tc>
          <w:tcPr>
            <w:tcW w:w="253" w:type="pct"/>
            <w:noWrap/>
            <w:vAlign w:val="bottom"/>
            <w:hideMark/>
          </w:tcPr>
          <w:p w14:paraId="7B24537E"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840" w:type="pct"/>
            <w:noWrap/>
            <w:vAlign w:val="bottom"/>
            <w:hideMark/>
          </w:tcPr>
          <w:p w14:paraId="3BA406A7"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Adina </w:t>
            </w:r>
            <w:proofErr w:type="spellStart"/>
            <w:r w:rsidRPr="00EC19A6">
              <w:rPr>
                <w:rFonts w:ascii="Arial" w:hAnsi="Arial" w:cs="Arial"/>
                <w:i/>
                <w:iCs/>
                <w:lang w:eastAsia="en-IN"/>
              </w:rPr>
              <w:t>cordifolia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Brandis</w:t>
            </w:r>
          </w:p>
        </w:tc>
        <w:tc>
          <w:tcPr>
            <w:tcW w:w="691" w:type="pct"/>
            <w:noWrap/>
            <w:vAlign w:val="bottom"/>
            <w:hideMark/>
          </w:tcPr>
          <w:p w14:paraId="1EA01481"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7E3F588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Haldu</w:t>
            </w:r>
            <w:proofErr w:type="spellEnd"/>
          </w:p>
        </w:tc>
        <w:tc>
          <w:tcPr>
            <w:tcW w:w="813" w:type="pct"/>
            <w:noWrap/>
            <w:vAlign w:val="bottom"/>
            <w:hideMark/>
          </w:tcPr>
          <w:p w14:paraId="5F350232" w14:textId="77777777" w:rsidR="0027294C" w:rsidRPr="0027294C" w:rsidRDefault="0027294C" w:rsidP="00013C17">
            <w:pPr>
              <w:rPr>
                <w:rFonts w:ascii="Arial" w:hAnsi="Arial" w:cs="Arial"/>
                <w:lang w:eastAsia="en-IN"/>
              </w:rPr>
            </w:pPr>
            <w:r w:rsidRPr="0027294C">
              <w:rPr>
                <w:rFonts w:ascii="Arial" w:hAnsi="Arial" w:cs="Arial"/>
                <w:lang w:eastAsia="en-IN"/>
              </w:rPr>
              <w:t>DHSGU/H/DM/286</w:t>
            </w:r>
          </w:p>
        </w:tc>
        <w:tc>
          <w:tcPr>
            <w:tcW w:w="493" w:type="pct"/>
            <w:noWrap/>
            <w:vAlign w:val="bottom"/>
            <w:hideMark/>
          </w:tcPr>
          <w:p w14:paraId="0FA22470"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A5CA238" w14:textId="77777777" w:rsidR="0027294C" w:rsidRPr="0027294C" w:rsidRDefault="0027294C" w:rsidP="00013C17">
            <w:pPr>
              <w:rPr>
                <w:rFonts w:ascii="Arial" w:hAnsi="Arial" w:cs="Arial"/>
                <w:lang w:eastAsia="en-IN"/>
              </w:rPr>
            </w:pPr>
            <w:r w:rsidRPr="0027294C">
              <w:rPr>
                <w:rFonts w:ascii="Arial" w:hAnsi="Arial" w:cs="Arial"/>
                <w:lang w:eastAsia="en-IN"/>
              </w:rPr>
              <w:t>Timber</w:t>
            </w:r>
          </w:p>
        </w:tc>
        <w:tc>
          <w:tcPr>
            <w:tcW w:w="288" w:type="pct"/>
            <w:noWrap/>
            <w:vAlign w:val="bottom"/>
            <w:hideMark/>
          </w:tcPr>
          <w:p w14:paraId="2EC82DC3"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50906F80" w14:textId="77777777" w:rsidR="0027294C" w:rsidRPr="0027294C" w:rsidRDefault="0027294C" w:rsidP="00013C17">
            <w:pPr>
              <w:jc w:val="right"/>
              <w:rPr>
                <w:rFonts w:ascii="Arial" w:hAnsi="Arial" w:cs="Arial"/>
                <w:lang w:eastAsia="en-IN"/>
              </w:rPr>
            </w:pPr>
            <w:r w:rsidRPr="0027294C">
              <w:rPr>
                <w:rFonts w:ascii="Arial" w:hAnsi="Arial" w:cs="Arial"/>
                <w:lang w:eastAsia="en-IN"/>
              </w:rPr>
              <w:t>0.005</w:t>
            </w:r>
          </w:p>
        </w:tc>
        <w:tc>
          <w:tcPr>
            <w:tcW w:w="277" w:type="pct"/>
            <w:noWrap/>
            <w:vAlign w:val="bottom"/>
            <w:hideMark/>
          </w:tcPr>
          <w:p w14:paraId="50125D49"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r w:rsidR="00DD6422" w:rsidRPr="0027294C" w14:paraId="56E407AA" w14:textId="77777777" w:rsidTr="00DD6422">
        <w:trPr>
          <w:trHeight w:val="290"/>
        </w:trPr>
        <w:tc>
          <w:tcPr>
            <w:tcW w:w="253" w:type="pct"/>
            <w:noWrap/>
            <w:vAlign w:val="bottom"/>
            <w:hideMark/>
          </w:tcPr>
          <w:p w14:paraId="4DBD4057" w14:textId="77777777" w:rsidR="0027294C" w:rsidRPr="0027294C" w:rsidRDefault="0027294C" w:rsidP="00013C17">
            <w:pPr>
              <w:jc w:val="right"/>
              <w:rPr>
                <w:rFonts w:ascii="Arial" w:hAnsi="Arial" w:cs="Arial"/>
                <w:lang w:eastAsia="en-IN"/>
              </w:rPr>
            </w:pPr>
            <w:r w:rsidRPr="0027294C">
              <w:rPr>
                <w:rFonts w:ascii="Arial" w:hAnsi="Arial" w:cs="Arial"/>
                <w:lang w:eastAsia="en-IN"/>
              </w:rPr>
              <w:t>6</w:t>
            </w:r>
          </w:p>
        </w:tc>
        <w:tc>
          <w:tcPr>
            <w:tcW w:w="840" w:type="pct"/>
            <w:noWrap/>
            <w:vAlign w:val="bottom"/>
            <w:hideMark/>
          </w:tcPr>
          <w:p w14:paraId="705A21A5"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Aegle </w:t>
            </w:r>
            <w:proofErr w:type="spellStart"/>
            <w:r w:rsidRPr="00EC19A6">
              <w:rPr>
                <w:rFonts w:ascii="Arial" w:hAnsi="Arial" w:cs="Arial"/>
                <w:i/>
                <w:iCs/>
                <w:lang w:eastAsia="en-IN"/>
              </w:rPr>
              <w:t>marmelos</w:t>
            </w:r>
            <w:proofErr w:type="spellEnd"/>
            <w:r w:rsidRPr="0027294C">
              <w:rPr>
                <w:rFonts w:ascii="Arial" w:hAnsi="Arial" w:cs="Arial"/>
                <w:lang w:eastAsia="en-IN"/>
              </w:rPr>
              <w:t xml:space="preserve"> (L.) Correa.</w:t>
            </w:r>
          </w:p>
        </w:tc>
        <w:tc>
          <w:tcPr>
            <w:tcW w:w="691" w:type="pct"/>
            <w:noWrap/>
            <w:vAlign w:val="bottom"/>
            <w:hideMark/>
          </w:tcPr>
          <w:p w14:paraId="4CC9A13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Rutaceae</w:t>
            </w:r>
            <w:proofErr w:type="spellEnd"/>
          </w:p>
        </w:tc>
        <w:tc>
          <w:tcPr>
            <w:tcW w:w="517" w:type="pct"/>
            <w:noWrap/>
            <w:vAlign w:val="bottom"/>
            <w:hideMark/>
          </w:tcPr>
          <w:p w14:paraId="6E399E27" w14:textId="77777777" w:rsidR="0027294C" w:rsidRPr="0027294C" w:rsidRDefault="0027294C" w:rsidP="00013C17">
            <w:pPr>
              <w:rPr>
                <w:rFonts w:ascii="Arial" w:hAnsi="Arial" w:cs="Arial"/>
                <w:lang w:eastAsia="en-IN"/>
              </w:rPr>
            </w:pPr>
            <w:r w:rsidRPr="0027294C">
              <w:rPr>
                <w:rFonts w:ascii="Arial" w:hAnsi="Arial" w:cs="Arial"/>
                <w:lang w:eastAsia="en-IN"/>
              </w:rPr>
              <w:t>Bel</w:t>
            </w:r>
          </w:p>
        </w:tc>
        <w:tc>
          <w:tcPr>
            <w:tcW w:w="813" w:type="pct"/>
            <w:noWrap/>
            <w:vAlign w:val="bottom"/>
            <w:hideMark/>
          </w:tcPr>
          <w:p w14:paraId="337537B4" w14:textId="77777777" w:rsidR="0027294C" w:rsidRPr="0027294C" w:rsidRDefault="0027294C" w:rsidP="00013C17">
            <w:pPr>
              <w:rPr>
                <w:rFonts w:ascii="Arial" w:hAnsi="Arial" w:cs="Arial"/>
                <w:lang w:eastAsia="en-IN"/>
              </w:rPr>
            </w:pPr>
            <w:r w:rsidRPr="0027294C">
              <w:rPr>
                <w:rFonts w:ascii="Arial" w:hAnsi="Arial" w:cs="Arial"/>
                <w:lang w:eastAsia="en-IN"/>
              </w:rPr>
              <w:t>DHSGU/H/DM/295</w:t>
            </w:r>
          </w:p>
        </w:tc>
        <w:tc>
          <w:tcPr>
            <w:tcW w:w="493" w:type="pct"/>
            <w:noWrap/>
            <w:vAlign w:val="bottom"/>
            <w:hideMark/>
          </w:tcPr>
          <w:p w14:paraId="32E6BFD8"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595A97EF" w14:textId="77777777" w:rsidR="0027294C" w:rsidRPr="0027294C" w:rsidRDefault="0027294C" w:rsidP="00013C17">
            <w:pPr>
              <w:rPr>
                <w:rFonts w:ascii="Arial" w:hAnsi="Arial" w:cs="Arial"/>
                <w:lang w:eastAsia="en-IN"/>
              </w:rPr>
            </w:pPr>
            <w:r w:rsidRPr="0027294C">
              <w:rPr>
                <w:rFonts w:ascii="Arial" w:hAnsi="Arial" w:cs="Arial"/>
                <w:lang w:eastAsia="en-IN"/>
              </w:rPr>
              <w:t>Cough, asthma</w:t>
            </w:r>
          </w:p>
        </w:tc>
        <w:tc>
          <w:tcPr>
            <w:tcW w:w="288" w:type="pct"/>
            <w:noWrap/>
            <w:vAlign w:val="bottom"/>
            <w:hideMark/>
          </w:tcPr>
          <w:p w14:paraId="03839D32" w14:textId="77777777" w:rsidR="0027294C" w:rsidRPr="0027294C" w:rsidRDefault="0027294C" w:rsidP="00013C17">
            <w:pPr>
              <w:jc w:val="right"/>
              <w:rPr>
                <w:rFonts w:ascii="Arial" w:hAnsi="Arial" w:cs="Arial"/>
                <w:lang w:eastAsia="en-IN"/>
              </w:rPr>
            </w:pPr>
            <w:r w:rsidRPr="0027294C">
              <w:rPr>
                <w:rFonts w:ascii="Arial" w:hAnsi="Arial" w:cs="Arial"/>
                <w:lang w:eastAsia="en-IN"/>
              </w:rPr>
              <w:t>15</w:t>
            </w:r>
          </w:p>
        </w:tc>
        <w:tc>
          <w:tcPr>
            <w:tcW w:w="313" w:type="pct"/>
            <w:noWrap/>
            <w:vAlign w:val="bottom"/>
            <w:hideMark/>
          </w:tcPr>
          <w:p w14:paraId="6B3233D2" w14:textId="77777777" w:rsidR="0027294C" w:rsidRPr="0027294C" w:rsidRDefault="0027294C" w:rsidP="00013C17">
            <w:pPr>
              <w:jc w:val="right"/>
              <w:rPr>
                <w:rFonts w:ascii="Arial" w:hAnsi="Arial" w:cs="Arial"/>
                <w:lang w:eastAsia="en-IN"/>
              </w:rPr>
            </w:pPr>
            <w:r w:rsidRPr="0027294C">
              <w:rPr>
                <w:rFonts w:ascii="Arial" w:hAnsi="Arial" w:cs="Arial"/>
                <w:lang w:eastAsia="en-IN"/>
              </w:rPr>
              <w:t>0.066</w:t>
            </w:r>
          </w:p>
        </w:tc>
        <w:tc>
          <w:tcPr>
            <w:tcW w:w="277" w:type="pct"/>
            <w:noWrap/>
            <w:vAlign w:val="bottom"/>
            <w:hideMark/>
          </w:tcPr>
          <w:p w14:paraId="7FFAE304" w14:textId="77777777" w:rsidR="0027294C" w:rsidRPr="0027294C" w:rsidRDefault="0027294C" w:rsidP="00013C17">
            <w:pPr>
              <w:jc w:val="right"/>
              <w:rPr>
                <w:rFonts w:ascii="Arial" w:hAnsi="Arial" w:cs="Arial"/>
                <w:lang w:eastAsia="en-IN"/>
              </w:rPr>
            </w:pPr>
            <w:r w:rsidRPr="0027294C">
              <w:rPr>
                <w:rFonts w:ascii="Arial" w:hAnsi="Arial" w:cs="Arial"/>
                <w:lang w:eastAsia="en-IN"/>
              </w:rPr>
              <w:t>0.22</w:t>
            </w:r>
          </w:p>
        </w:tc>
      </w:tr>
      <w:tr w:rsidR="00DD6422" w:rsidRPr="0027294C" w14:paraId="684B17EC" w14:textId="77777777" w:rsidTr="00DD6422">
        <w:trPr>
          <w:trHeight w:val="290"/>
        </w:trPr>
        <w:tc>
          <w:tcPr>
            <w:tcW w:w="253" w:type="pct"/>
            <w:noWrap/>
            <w:vAlign w:val="bottom"/>
            <w:hideMark/>
          </w:tcPr>
          <w:p w14:paraId="0506DE4D" w14:textId="77777777" w:rsidR="0027294C" w:rsidRPr="0027294C" w:rsidRDefault="0027294C" w:rsidP="00013C17">
            <w:pPr>
              <w:jc w:val="right"/>
              <w:rPr>
                <w:rFonts w:ascii="Arial" w:hAnsi="Arial" w:cs="Arial"/>
                <w:lang w:eastAsia="en-IN"/>
              </w:rPr>
            </w:pPr>
            <w:r w:rsidRPr="0027294C">
              <w:rPr>
                <w:rFonts w:ascii="Arial" w:hAnsi="Arial" w:cs="Arial"/>
                <w:lang w:eastAsia="en-IN"/>
              </w:rPr>
              <w:lastRenderedPageBreak/>
              <w:t>7</w:t>
            </w:r>
          </w:p>
        </w:tc>
        <w:tc>
          <w:tcPr>
            <w:tcW w:w="840" w:type="pct"/>
            <w:noWrap/>
            <w:vAlign w:val="bottom"/>
            <w:hideMark/>
          </w:tcPr>
          <w:p w14:paraId="738AE5C5"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Ailanthus </w:t>
            </w:r>
            <w:proofErr w:type="spellStart"/>
            <w:r w:rsidRPr="00EC19A6">
              <w:rPr>
                <w:rFonts w:ascii="Arial" w:hAnsi="Arial" w:cs="Arial"/>
                <w:i/>
                <w:iCs/>
                <w:lang w:eastAsia="en-IN"/>
              </w:rPr>
              <w:t>excelsa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329DA071" w14:textId="77777777" w:rsidR="0027294C" w:rsidRPr="0027294C" w:rsidRDefault="0027294C" w:rsidP="00013C17">
            <w:pPr>
              <w:rPr>
                <w:rFonts w:ascii="Arial" w:hAnsi="Arial" w:cs="Arial"/>
                <w:lang w:eastAsia="en-IN"/>
              </w:rPr>
            </w:pPr>
            <w:r w:rsidRPr="0027294C">
              <w:rPr>
                <w:rFonts w:ascii="Arial" w:hAnsi="Arial" w:cs="Arial"/>
                <w:lang w:eastAsia="en-IN"/>
              </w:rPr>
              <w:t>Simaroubaceae</w:t>
            </w:r>
          </w:p>
        </w:tc>
        <w:tc>
          <w:tcPr>
            <w:tcW w:w="517" w:type="pct"/>
            <w:noWrap/>
            <w:vAlign w:val="bottom"/>
            <w:hideMark/>
          </w:tcPr>
          <w:p w14:paraId="6420DBD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Mahaneem</w:t>
            </w:r>
            <w:proofErr w:type="spellEnd"/>
          </w:p>
        </w:tc>
        <w:tc>
          <w:tcPr>
            <w:tcW w:w="813" w:type="pct"/>
            <w:noWrap/>
            <w:vAlign w:val="bottom"/>
            <w:hideMark/>
          </w:tcPr>
          <w:p w14:paraId="5B9F1B00" w14:textId="77777777" w:rsidR="0027294C" w:rsidRPr="0027294C" w:rsidRDefault="0027294C" w:rsidP="00013C17">
            <w:pPr>
              <w:rPr>
                <w:rFonts w:ascii="Arial" w:hAnsi="Arial" w:cs="Arial"/>
                <w:lang w:eastAsia="en-IN"/>
              </w:rPr>
            </w:pPr>
            <w:r w:rsidRPr="0027294C">
              <w:rPr>
                <w:rFonts w:ascii="Arial" w:hAnsi="Arial" w:cs="Arial"/>
                <w:lang w:eastAsia="en-IN"/>
              </w:rPr>
              <w:t>DHSGU/H/DM/306</w:t>
            </w:r>
          </w:p>
        </w:tc>
        <w:tc>
          <w:tcPr>
            <w:tcW w:w="493" w:type="pct"/>
            <w:noWrap/>
            <w:vAlign w:val="bottom"/>
            <w:hideMark/>
          </w:tcPr>
          <w:p w14:paraId="01DBC2EB" w14:textId="77777777" w:rsidR="0027294C" w:rsidRPr="0027294C" w:rsidRDefault="0027294C" w:rsidP="00013C17">
            <w:pPr>
              <w:rPr>
                <w:rFonts w:ascii="Arial" w:hAnsi="Arial" w:cs="Arial"/>
                <w:lang w:eastAsia="en-IN"/>
              </w:rPr>
            </w:pPr>
            <w:r w:rsidRPr="0027294C">
              <w:rPr>
                <w:rFonts w:ascii="Arial" w:hAnsi="Arial" w:cs="Arial"/>
                <w:lang w:eastAsia="en-IN"/>
              </w:rPr>
              <w:t>Leaf</w:t>
            </w:r>
          </w:p>
        </w:tc>
        <w:tc>
          <w:tcPr>
            <w:tcW w:w="514" w:type="pct"/>
            <w:noWrap/>
            <w:vAlign w:val="bottom"/>
            <w:hideMark/>
          </w:tcPr>
          <w:p w14:paraId="66D164C5"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0A13CAA4"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34519D5E" w14:textId="77777777" w:rsidR="0027294C" w:rsidRPr="0027294C" w:rsidRDefault="0027294C" w:rsidP="00013C17">
            <w:pPr>
              <w:jc w:val="right"/>
              <w:rPr>
                <w:rFonts w:ascii="Arial" w:hAnsi="Arial" w:cs="Arial"/>
                <w:lang w:eastAsia="en-IN"/>
              </w:rPr>
            </w:pPr>
            <w:r w:rsidRPr="0027294C">
              <w:rPr>
                <w:rFonts w:ascii="Arial" w:hAnsi="Arial" w:cs="Arial"/>
                <w:lang w:eastAsia="en-IN"/>
              </w:rPr>
              <w:t>0.018</w:t>
            </w:r>
          </w:p>
        </w:tc>
        <w:tc>
          <w:tcPr>
            <w:tcW w:w="277" w:type="pct"/>
            <w:noWrap/>
            <w:vAlign w:val="bottom"/>
            <w:hideMark/>
          </w:tcPr>
          <w:p w14:paraId="3A0EE3EF"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6F6BE3AC" w14:textId="77777777" w:rsidTr="00DD6422">
        <w:trPr>
          <w:trHeight w:val="290"/>
        </w:trPr>
        <w:tc>
          <w:tcPr>
            <w:tcW w:w="253" w:type="pct"/>
            <w:noWrap/>
            <w:vAlign w:val="bottom"/>
            <w:hideMark/>
          </w:tcPr>
          <w:p w14:paraId="23E1993E"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840" w:type="pct"/>
            <w:noWrap/>
            <w:vAlign w:val="bottom"/>
            <w:hideMark/>
          </w:tcPr>
          <w:p w14:paraId="20C0B791"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Alangium</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salviifolium</w:t>
            </w:r>
            <w:proofErr w:type="spellEnd"/>
            <w:r w:rsidRPr="0027294C">
              <w:rPr>
                <w:rFonts w:ascii="Arial" w:hAnsi="Arial" w:cs="Arial"/>
                <w:lang w:eastAsia="en-IN"/>
              </w:rPr>
              <w:t xml:space="preserve"> (</w:t>
            </w:r>
            <w:proofErr w:type="spellStart"/>
            <w:r w:rsidRPr="0027294C">
              <w:rPr>
                <w:rFonts w:ascii="Arial" w:hAnsi="Arial" w:cs="Arial"/>
                <w:lang w:eastAsia="en-IN"/>
              </w:rPr>
              <w:t>L.f</w:t>
            </w:r>
            <w:proofErr w:type="spellEnd"/>
            <w:r w:rsidRPr="0027294C">
              <w:rPr>
                <w:rFonts w:ascii="Arial" w:hAnsi="Arial" w:cs="Arial"/>
                <w:lang w:eastAsia="en-IN"/>
              </w:rPr>
              <w:t xml:space="preserve">.) </w:t>
            </w:r>
            <w:proofErr w:type="spellStart"/>
            <w:r w:rsidRPr="0027294C">
              <w:rPr>
                <w:rFonts w:ascii="Arial" w:hAnsi="Arial" w:cs="Arial"/>
                <w:lang w:eastAsia="en-IN"/>
              </w:rPr>
              <w:t>Wangerin</w:t>
            </w:r>
            <w:proofErr w:type="spellEnd"/>
            <w:r w:rsidRPr="0027294C">
              <w:rPr>
                <w:rFonts w:ascii="Arial" w:hAnsi="Arial" w:cs="Arial"/>
                <w:lang w:eastAsia="en-IN"/>
              </w:rPr>
              <w:t>.</w:t>
            </w:r>
          </w:p>
        </w:tc>
        <w:tc>
          <w:tcPr>
            <w:tcW w:w="691" w:type="pct"/>
            <w:noWrap/>
            <w:vAlign w:val="bottom"/>
            <w:hideMark/>
          </w:tcPr>
          <w:p w14:paraId="1C4EF99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Alangiaceae</w:t>
            </w:r>
            <w:proofErr w:type="spellEnd"/>
          </w:p>
        </w:tc>
        <w:tc>
          <w:tcPr>
            <w:tcW w:w="517" w:type="pct"/>
            <w:noWrap/>
            <w:vAlign w:val="bottom"/>
            <w:hideMark/>
          </w:tcPr>
          <w:p w14:paraId="1CC8D285"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Akol</w:t>
            </w:r>
            <w:proofErr w:type="spellEnd"/>
          </w:p>
        </w:tc>
        <w:tc>
          <w:tcPr>
            <w:tcW w:w="813" w:type="pct"/>
            <w:noWrap/>
            <w:vAlign w:val="bottom"/>
            <w:hideMark/>
          </w:tcPr>
          <w:p w14:paraId="5F40FD8C" w14:textId="77777777" w:rsidR="0027294C" w:rsidRPr="0027294C" w:rsidRDefault="0027294C" w:rsidP="00013C17">
            <w:pPr>
              <w:rPr>
                <w:rFonts w:ascii="Arial" w:hAnsi="Arial" w:cs="Arial"/>
                <w:lang w:eastAsia="en-IN"/>
              </w:rPr>
            </w:pPr>
            <w:r w:rsidRPr="0027294C">
              <w:rPr>
                <w:rFonts w:ascii="Arial" w:hAnsi="Arial" w:cs="Arial"/>
                <w:lang w:eastAsia="en-IN"/>
              </w:rPr>
              <w:t>DHSGU/H/DM/13</w:t>
            </w:r>
          </w:p>
        </w:tc>
        <w:tc>
          <w:tcPr>
            <w:tcW w:w="493" w:type="pct"/>
            <w:noWrap/>
            <w:vAlign w:val="bottom"/>
            <w:hideMark/>
          </w:tcPr>
          <w:p w14:paraId="5B4BDDC4" w14:textId="77777777" w:rsidR="0027294C" w:rsidRPr="0027294C" w:rsidRDefault="0027294C" w:rsidP="00013C17">
            <w:pPr>
              <w:rPr>
                <w:rFonts w:ascii="Arial" w:hAnsi="Arial" w:cs="Arial"/>
                <w:lang w:eastAsia="en-IN"/>
              </w:rPr>
            </w:pPr>
            <w:r w:rsidRPr="0027294C">
              <w:rPr>
                <w:rFonts w:ascii="Arial" w:hAnsi="Arial" w:cs="Arial"/>
                <w:lang w:eastAsia="en-IN"/>
              </w:rPr>
              <w:t>Root, Leaf</w:t>
            </w:r>
          </w:p>
        </w:tc>
        <w:tc>
          <w:tcPr>
            <w:tcW w:w="514" w:type="pct"/>
            <w:noWrap/>
            <w:vAlign w:val="bottom"/>
            <w:hideMark/>
          </w:tcPr>
          <w:p w14:paraId="0887965A"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49FAE9F" w14:textId="77777777" w:rsidR="0027294C" w:rsidRPr="0027294C" w:rsidRDefault="0027294C" w:rsidP="00013C17">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0CFADEE2" w14:textId="77777777" w:rsidR="0027294C" w:rsidRPr="0027294C" w:rsidRDefault="0027294C" w:rsidP="00013C17">
            <w:pPr>
              <w:jc w:val="right"/>
              <w:rPr>
                <w:rFonts w:ascii="Arial" w:hAnsi="Arial" w:cs="Arial"/>
                <w:lang w:eastAsia="en-IN"/>
              </w:rPr>
            </w:pPr>
            <w:r w:rsidRPr="0027294C">
              <w:rPr>
                <w:rFonts w:ascii="Arial" w:hAnsi="Arial" w:cs="Arial"/>
                <w:lang w:eastAsia="en-IN"/>
              </w:rPr>
              <w:t>0.028</w:t>
            </w:r>
          </w:p>
        </w:tc>
        <w:tc>
          <w:tcPr>
            <w:tcW w:w="277" w:type="pct"/>
            <w:noWrap/>
            <w:vAlign w:val="bottom"/>
            <w:hideMark/>
          </w:tcPr>
          <w:p w14:paraId="0F4544C5" w14:textId="77777777" w:rsidR="0027294C" w:rsidRPr="0027294C" w:rsidRDefault="0027294C" w:rsidP="00013C17">
            <w:pPr>
              <w:jc w:val="right"/>
              <w:rPr>
                <w:rFonts w:ascii="Arial" w:hAnsi="Arial" w:cs="Arial"/>
                <w:lang w:eastAsia="en-IN"/>
              </w:rPr>
            </w:pPr>
            <w:r w:rsidRPr="0027294C">
              <w:rPr>
                <w:rFonts w:ascii="Arial" w:hAnsi="Arial" w:cs="Arial"/>
                <w:lang w:eastAsia="en-IN"/>
              </w:rPr>
              <w:t>0.09</w:t>
            </w:r>
          </w:p>
        </w:tc>
      </w:tr>
      <w:tr w:rsidR="00DD6422" w:rsidRPr="0027294C" w14:paraId="5D2D0EC2" w14:textId="77777777" w:rsidTr="00DD6422">
        <w:trPr>
          <w:trHeight w:val="290"/>
        </w:trPr>
        <w:tc>
          <w:tcPr>
            <w:tcW w:w="253" w:type="pct"/>
            <w:noWrap/>
            <w:vAlign w:val="bottom"/>
            <w:hideMark/>
          </w:tcPr>
          <w:p w14:paraId="190A40D6" w14:textId="77777777" w:rsidR="0027294C" w:rsidRPr="0027294C" w:rsidRDefault="0027294C" w:rsidP="00013C17">
            <w:pPr>
              <w:jc w:val="right"/>
              <w:rPr>
                <w:rFonts w:ascii="Arial" w:hAnsi="Arial" w:cs="Arial"/>
                <w:lang w:eastAsia="en-IN"/>
              </w:rPr>
            </w:pPr>
            <w:r w:rsidRPr="0027294C">
              <w:rPr>
                <w:rFonts w:ascii="Arial" w:hAnsi="Arial" w:cs="Arial"/>
                <w:lang w:eastAsia="en-IN"/>
              </w:rPr>
              <w:t>9</w:t>
            </w:r>
          </w:p>
        </w:tc>
        <w:tc>
          <w:tcPr>
            <w:tcW w:w="840" w:type="pct"/>
            <w:noWrap/>
            <w:vAlign w:val="bottom"/>
            <w:hideMark/>
          </w:tcPr>
          <w:p w14:paraId="39661541"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Albizia</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lebbeck</w:t>
            </w:r>
            <w:proofErr w:type="spellEnd"/>
            <w:r w:rsidRPr="0027294C">
              <w:rPr>
                <w:rFonts w:ascii="Arial" w:hAnsi="Arial" w:cs="Arial"/>
                <w:lang w:eastAsia="en-IN"/>
              </w:rPr>
              <w:t xml:space="preserve"> (L.) </w:t>
            </w:r>
            <w:proofErr w:type="spellStart"/>
            <w:r w:rsidRPr="0027294C">
              <w:rPr>
                <w:rFonts w:ascii="Arial" w:hAnsi="Arial" w:cs="Arial"/>
                <w:lang w:eastAsia="en-IN"/>
              </w:rPr>
              <w:t>Benth</w:t>
            </w:r>
            <w:proofErr w:type="spellEnd"/>
            <w:r w:rsidRPr="0027294C">
              <w:rPr>
                <w:rFonts w:ascii="Arial" w:hAnsi="Arial" w:cs="Arial"/>
                <w:lang w:eastAsia="en-IN"/>
              </w:rPr>
              <w:t>.</w:t>
            </w:r>
          </w:p>
        </w:tc>
        <w:tc>
          <w:tcPr>
            <w:tcW w:w="691" w:type="pct"/>
            <w:noWrap/>
            <w:vAlign w:val="bottom"/>
            <w:hideMark/>
          </w:tcPr>
          <w:p w14:paraId="1C4A2B58"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646D8271"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Siris</w:t>
            </w:r>
            <w:proofErr w:type="spellEnd"/>
          </w:p>
        </w:tc>
        <w:tc>
          <w:tcPr>
            <w:tcW w:w="813" w:type="pct"/>
            <w:noWrap/>
            <w:vAlign w:val="bottom"/>
            <w:hideMark/>
          </w:tcPr>
          <w:p w14:paraId="58322116" w14:textId="77777777" w:rsidR="0027294C" w:rsidRPr="0027294C" w:rsidRDefault="0027294C" w:rsidP="00013C17">
            <w:pPr>
              <w:rPr>
                <w:rFonts w:ascii="Arial" w:hAnsi="Arial" w:cs="Arial"/>
                <w:lang w:eastAsia="en-IN"/>
              </w:rPr>
            </w:pPr>
            <w:r w:rsidRPr="0027294C">
              <w:rPr>
                <w:rFonts w:ascii="Arial" w:hAnsi="Arial" w:cs="Arial"/>
                <w:lang w:eastAsia="en-IN"/>
              </w:rPr>
              <w:t>DHSGU/H/DM/213</w:t>
            </w:r>
          </w:p>
        </w:tc>
        <w:tc>
          <w:tcPr>
            <w:tcW w:w="493" w:type="pct"/>
            <w:noWrap/>
            <w:vAlign w:val="bottom"/>
            <w:hideMark/>
          </w:tcPr>
          <w:p w14:paraId="162C2262"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362FD7D4"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6477ABC4"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5E05708B" w14:textId="77777777" w:rsidR="0027294C" w:rsidRPr="0027294C" w:rsidRDefault="0027294C" w:rsidP="00013C17">
            <w:pPr>
              <w:jc w:val="right"/>
              <w:rPr>
                <w:rFonts w:ascii="Arial" w:hAnsi="Arial" w:cs="Arial"/>
                <w:lang w:eastAsia="en-IN"/>
              </w:rPr>
            </w:pPr>
            <w:r w:rsidRPr="0027294C">
              <w:rPr>
                <w:rFonts w:ascii="Arial" w:hAnsi="Arial" w:cs="Arial"/>
                <w:lang w:eastAsia="en-IN"/>
              </w:rPr>
              <w:t>0.043</w:t>
            </w:r>
          </w:p>
        </w:tc>
        <w:tc>
          <w:tcPr>
            <w:tcW w:w="277" w:type="pct"/>
            <w:noWrap/>
            <w:vAlign w:val="bottom"/>
            <w:hideMark/>
          </w:tcPr>
          <w:p w14:paraId="11BB6562" w14:textId="77777777" w:rsidR="0027294C" w:rsidRPr="0027294C" w:rsidRDefault="0027294C" w:rsidP="00013C17">
            <w:pPr>
              <w:jc w:val="right"/>
              <w:rPr>
                <w:rFonts w:ascii="Arial" w:hAnsi="Arial" w:cs="Arial"/>
                <w:lang w:eastAsia="en-IN"/>
              </w:rPr>
            </w:pPr>
            <w:r w:rsidRPr="0027294C">
              <w:rPr>
                <w:rFonts w:ascii="Arial" w:hAnsi="Arial" w:cs="Arial"/>
                <w:lang w:eastAsia="en-IN"/>
              </w:rPr>
              <w:t>0.14</w:t>
            </w:r>
          </w:p>
        </w:tc>
      </w:tr>
      <w:tr w:rsidR="00DD6422" w:rsidRPr="0027294C" w14:paraId="7315EB9E" w14:textId="77777777" w:rsidTr="00DD6422">
        <w:trPr>
          <w:trHeight w:val="290"/>
        </w:trPr>
        <w:tc>
          <w:tcPr>
            <w:tcW w:w="253" w:type="pct"/>
            <w:noWrap/>
            <w:vAlign w:val="bottom"/>
            <w:hideMark/>
          </w:tcPr>
          <w:p w14:paraId="249BFE1F"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840" w:type="pct"/>
            <w:noWrap/>
            <w:vAlign w:val="bottom"/>
            <w:hideMark/>
          </w:tcPr>
          <w:p w14:paraId="0F70B658"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Albizia</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odoratissima</w:t>
            </w:r>
            <w:proofErr w:type="spellEnd"/>
            <w:r w:rsidRPr="0027294C">
              <w:rPr>
                <w:rFonts w:ascii="Arial" w:hAnsi="Arial" w:cs="Arial"/>
                <w:lang w:eastAsia="en-IN"/>
              </w:rPr>
              <w:t xml:space="preserve"> (</w:t>
            </w:r>
            <w:proofErr w:type="spellStart"/>
            <w:r w:rsidRPr="0027294C">
              <w:rPr>
                <w:rFonts w:ascii="Arial" w:hAnsi="Arial" w:cs="Arial"/>
                <w:lang w:eastAsia="en-IN"/>
              </w:rPr>
              <w:t>L.f</w:t>
            </w:r>
            <w:proofErr w:type="spellEnd"/>
            <w:r w:rsidRPr="0027294C">
              <w:rPr>
                <w:rFonts w:ascii="Arial" w:hAnsi="Arial" w:cs="Arial"/>
                <w:lang w:eastAsia="en-IN"/>
              </w:rPr>
              <w:t xml:space="preserve">.) </w:t>
            </w:r>
            <w:proofErr w:type="spellStart"/>
            <w:r w:rsidRPr="0027294C">
              <w:rPr>
                <w:rFonts w:ascii="Arial" w:hAnsi="Arial" w:cs="Arial"/>
                <w:lang w:eastAsia="en-IN"/>
              </w:rPr>
              <w:t>Benth</w:t>
            </w:r>
            <w:proofErr w:type="spellEnd"/>
            <w:r w:rsidRPr="0027294C">
              <w:rPr>
                <w:rFonts w:ascii="Arial" w:hAnsi="Arial" w:cs="Arial"/>
                <w:lang w:eastAsia="en-IN"/>
              </w:rPr>
              <w:t>.</w:t>
            </w:r>
          </w:p>
        </w:tc>
        <w:tc>
          <w:tcPr>
            <w:tcW w:w="691" w:type="pct"/>
            <w:noWrap/>
            <w:vAlign w:val="bottom"/>
            <w:hideMark/>
          </w:tcPr>
          <w:p w14:paraId="72100197"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6B1A03D3" w14:textId="77777777" w:rsidR="0027294C" w:rsidRPr="0027294C" w:rsidRDefault="0027294C" w:rsidP="00013C17">
            <w:pPr>
              <w:rPr>
                <w:rFonts w:ascii="Arial" w:hAnsi="Arial" w:cs="Arial"/>
                <w:lang w:eastAsia="en-IN"/>
              </w:rPr>
            </w:pPr>
            <w:r w:rsidRPr="0027294C">
              <w:rPr>
                <w:rFonts w:ascii="Arial" w:hAnsi="Arial" w:cs="Arial"/>
                <w:lang w:eastAsia="en-IN"/>
              </w:rPr>
              <w:t xml:space="preserve">Safed </w:t>
            </w:r>
            <w:proofErr w:type="spellStart"/>
            <w:r w:rsidRPr="0027294C">
              <w:rPr>
                <w:rFonts w:ascii="Arial" w:hAnsi="Arial" w:cs="Arial"/>
                <w:lang w:eastAsia="en-IN"/>
              </w:rPr>
              <w:t>siris</w:t>
            </w:r>
            <w:proofErr w:type="spellEnd"/>
          </w:p>
        </w:tc>
        <w:tc>
          <w:tcPr>
            <w:tcW w:w="813" w:type="pct"/>
            <w:noWrap/>
            <w:vAlign w:val="bottom"/>
            <w:hideMark/>
          </w:tcPr>
          <w:p w14:paraId="6011AD29" w14:textId="77777777" w:rsidR="0027294C" w:rsidRPr="0027294C" w:rsidRDefault="0027294C" w:rsidP="00013C17">
            <w:pPr>
              <w:rPr>
                <w:rFonts w:ascii="Arial" w:hAnsi="Arial" w:cs="Arial"/>
                <w:lang w:eastAsia="en-IN"/>
              </w:rPr>
            </w:pPr>
            <w:r w:rsidRPr="0027294C">
              <w:rPr>
                <w:rFonts w:ascii="Arial" w:hAnsi="Arial" w:cs="Arial"/>
                <w:lang w:eastAsia="en-IN"/>
              </w:rPr>
              <w:t>DHSGU/H/DM/214</w:t>
            </w:r>
          </w:p>
        </w:tc>
        <w:tc>
          <w:tcPr>
            <w:tcW w:w="493" w:type="pct"/>
            <w:noWrap/>
            <w:vAlign w:val="bottom"/>
            <w:hideMark/>
          </w:tcPr>
          <w:p w14:paraId="212CF34F"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47EE960"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23CBF340"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623F9CE3"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c>
          <w:tcPr>
            <w:tcW w:w="277" w:type="pct"/>
            <w:noWrap/>
            <w:vAlign w:val="bottom"/>
            <w:hideMark/>
          </w:tcPr>
          <w:p w14:paraId="3D72AAF9" w14:textId="77777777" w:rsidR="0027294C" w:rsidRPr="0027294C" w:rsidRDefault="0027294C" w:rsidP="00013C17">
            <w:pPr>
              <w:jc w:val="right"/>
              <w:rPr>
                <w:rFonts w:ascii="Arial" w:hAnsi="Arial" w:cs="Arial"/>
                <w:lang w:eastAsia="en-IN"/>
              </w:rPr>
            </w:pPr>
            <w:r w:rsidRPr="0027294C">
              <w:rPr>
                <w:rFonts w:ascii="Arial" w:hAnsi="Arial" w:cs="Arial"/>
                <w:lang w:eastAsia="en-IN"/>
              </w:rPr>
              <w:t>0.14</w:t>
            </w:r>
          </w:p>
        </w:tc>
      </w:tr>
      <w:tr w:rsidR="00DD6422" w:rsidRPr="0027294C" w14:paraId="53694F1C" w14:textId="77777777" w:rsidTr="00DD6422">
        <w:trPr>
          <w:trHeight w:val="290"/>
        </w:trPr>
        <w:tc>
          <w:tcPr>
            <w:tcW w:w="253" w:type="pct"/>
            <w:noWrap/>
            <w:vAlign w:val="bottom"/>
            <w:hideMark/>
          </w:tcPr>
          <w:p w14:paraId="2AFD1272" w14:textId="77777777" w:rsidR="0027294C" w:rsidRPr="0027294C" w:rsidRDefault="0027294C" w:rsidP="00013C17">
            <w:pPr>
              <w:jc w:val="right"/>
              <w:rPr>
                <w:rFonts w:ascii="Arial" w:hAnsi="Arial" w:cs="Arial"/>
                <w:lang w:eastAsia="en-IN"/>
              </w:rPr>
            </w:pPr>
            <w:r w:rsidRPr="0027294C">
              <w:rPr>
                <w:rFonts w:ascii="Arial" w:hAnsi="Arial" w:cs="Arial"/>
                <w:lang w:eastAsia="en-IN"/>
              </w:rPr>
              <w:t>11</w:t>
            </w:r>
          </w:p>
        </w:tc>
        <w:tc>
          <w:tcPr>
            <w:tcW w:w="840" w:type="pct"/>
            <w:noWrap/>
            <w:vAlign w:val="bottom"/>
            <w:hideMark/>
          </w:tcPr>
          <w:p w14:paraId="49B9779B"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Albizia</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procera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w:t>
            </w:r>
            <w:proofErr w:type="spellStart"/>
            <w:r w:rsidRPr="0027294C">
              <w:rPr>
                <w:rFonts w:ascii="Arial" w:hAnsi="Arial" w:cs="Arial"/>
                <w:lang w:eastAsia="en-IN"/>
              </w:rPr>
              <w:t>Benth</w:t>
            </w:r>
            <w:proofErr w:type="spellEnd"/>
            <w:r w:rsidRPr="0027294C">
              <w:rPr>
                <w:rFonts w:ascii="Arial" w:hAnsi="Arial" w:cs="Arial"/>
                <w:lang w:eastAsia="en-IN"/>
              </w:rPr>
              <w:t>.</w:t>
            </w:r>
          </w:p>
        </w:tc>
        <w:tc>
          <w:tcPr>
            <w:tcW w:w="691" w:type="pct"/>
            <w:noWrap/>
            <w:vAlign w:val="bottom"/>
            <w:hideMark/>
          </w:tcPr>
          <w:p w14:paraId="6B2E4721"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696BA450" w14:textId="77777777" w:rsidR="0027294C" w:rsidRPr="0027294C" w:rsidRDefault="0027294C" w:rsidP="00013C17">
            <w:pPr>
              <w:rPr>
                <w:rFonts w:ascii="Arial" w:hAnsi="Arial" w:cs="Arial"/>
                <w:lang w:eastAsia="en-IN"/>
              </w:rPr>
            </w:pPr>
            <w:r w:rsidRPr="0027294C">
              <w:rPr>
                <w:rFonts w:ascii="Arial" w:hAnsi="Arial" w:cs="Arial"/>
                <w:lang w:eastAsia="en-IN"/>
              </w:rPr>
              <w:t xml:space="preserve">Safed </w:t>
            </w:r>
            <w:proofErr w:type="spellStart"/>
            <w:r w:rsidRPr="0027294C">
              <w:rPr>
                <w:rFonts w:ascii="Arial" w:hAnsi="Arial" w:cs="Arial"/>
                <w:lang w:eastAsia="en-IN"/>
              </w:rPr>
              <w:t>siris</w:t>
            </w:r>
            <w:proofErr w:type="spellEnd"/>
          </w:p>
        </w:tc>
        <w:tc>
          <w:tcPr>
            <w:tcW w:w="813" w:type="pct"/>
            <w:noWrap/>
            <w:vAlign w:val="bottom"/>
            <w:hideMark/>
          </w:tcPr>
          <w:p w14:paraId="618B7D7B" w14:textId="77777777" w:rsidR="0027294C" w:rsidRPr="0027294C" w:rsidRDefault="0027294C" w:rsidP="00013C17">
            <w:pPr>
              <w:rPr>
                <w:rFonts w:ascii="Arial" w:hAnsi="Arial" w:cs="Arial"/>
                <w:lang w:eastAsia="en-IN"/>
              </w:rPr>
            </w:pPr>
            <w:r w:rsidRPr="0027294C">
              <w:rPr>
                <w:rFonts w:ascii="Arial" w:hAnsi="Arial" w:cs="Arial"/>
                <w:lang w:eastAsia="en-IN"/>
              </w:rPr>
              <w:t>DHSGU/H/DM/215</w:t>
            </w:r>
          </w:p>
        </w:tc>
        <w:tc>
          <w:tcPr>
            <w:tcW w:w="493" w:type="pct"/>
            <w:noWrap/>
            <w:vAlign w:val="bottom"/>
            <w:hideMark/>
          </w:tcPr>
          <w:p w14:paraId="3F59D184"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73C79C20"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4BBD7C66"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3F5A29CD" w14:textId="77777777" w:rsidR="0027294C" w:rsidRPr="0027294C" w:rsidRDefault="0027294C" w:rsidP="00013C17">
            <w:pPr>
              <w:jc w:val="right"/>
              <w:rPr>
                <w:rFonts w:ascii="Arial" w:hAnsi="Arial" w:cs="Arial"/>
                <w:lang w:eastAsia="en-IN"/>
              </w:rPr>
            </w:pPr>
            <w:r w:rsidRPr="0027294C">
              <w:rPr>
                <w:rFonts w:ascii="Arial" w:hAnsi="Arial" w:cs="Arial"/>
                <w:lang w:eastAsia="en-IN"/>
              </w:rPr>
              <w:t>0.044</w:t>
            </w:r>
          </w:p>
        </w:tc>
        <w:tc>
          <w:tcPr>
            <w:tcW w:w="277" w:type="pct"/>
            <w:noWrap/>
            <w:vAlign w:val="bottom"/>
            <w:hideMark/>
          </w:tcPr>
          <w:p w14:paraId="010261A9" w14:textId="77777777" w:rsidR="0027294C" w:rsidRPr="0027294C" w:rsidRDefault="0027294C" w:rsidP="00013C17">
            <w:pPr>
              <w:jc w:val="right"/>
              <w:rPr>
                <w:rFonts w:ascii="Arial" w:hAnsi="Arial" w:cs="Arial"/>
                <w:lang w:eastAsia="en-IN"/>
              </w:rPr>
            </w:pPr>
            <w:r w:rsidRPr="0027294C">
              <w:rPr>
                <w:rFonts w:ascii="Arial" w:hAnsi="Arial" w:cs="Arial"/>
                <w:lang w:eastAsia="en-IN"/>
              </w:rPr>
              <w:t>0.15</w:t>
            </w:r>
          </w:p>
        </w:tc>
      </w:tr>
      <w:tr w:rsidR="00DD6422" w:rsidRPr="0027294C" w14:paraId="2CBB99E9" w14:textId="77777777" w:rsidTr="00DD6422">
        <w:trPr>
          <w:trHeight w:val="290"/>
        </w:trPr>
        <w:tc>
          <w:tcPr>
            <w:tcW w:w="253" w:type="pct"/>
            <w:noWrap/>
            <w:vAlign w:val="bottom"/>
            <w:hideMark/>
          </w:tcPr>
          <w:p w14:paraId="0A0CC04A" w14:textId="77777777" w:rsidR="0027294C" w:rsidRPr="0027294C" w:rsidRDefault="0027294C" w:rsidP="00013C17">
            <w:pPr>
              <w:jc w:val="right"/>
              <w:rPr>
                <w:rFonts w:ascii="Arial" w:hAnsi="Arial" w:cs="Arial"/>
                <w:lang w:eastAsia="en-IN"/>
              </w:rPr>
            </w:pPr>
            <w:r w:rsidRPr="0027294C">
              <w:rPr>
                <w:rFonts w:ascii="Arial" w:hAnsi="Arial" w:cs="Arial"/>
                <w:lang w:eastAsia="en-IN"/>
              </w:rPr>
              <w:t>12</w:t>
            </w:r>
          </w:p>
        </w:tc>
        <w:tc>
          <w:tcPr>
            <w:tcW w:w="840" w:type="pct"/>
            <w:noWrap/>
            <w:vAlign w:val="bottom"/>
            <w:hideMark/>
          </w:tcPr>
          <w:p w14:paraId="26399107"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Alstonia</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scholaris</w:t>
            </w:r>
            <w:proofErr w:type="spellEnd"/>
            <w:r w:rsidRPr="0027294C">
              <w:rPr>
                <w:rFonts w:ascii="Arial" w:hAnsi="Arial" w:cs="Arial"/>
                <w:lang w:eastAsia="en-IN"/>
              </w:rPr>
              <w:t xml:space="preserve"> (L.) R. Br.</w:t>
            </w:r>
          </w:p>
        </w:tc>
        <w:tc>
          <w:tcPr>
            <w:tcW w:w="691" w:type="pct"/>
            <w:noWrap/>
            <w:vAlign w:val="bottom"/>
            <w:hideMark/>
          </w:tcPr>
          <w:p w14:paraId="097D919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Apocynaceae</w:t>
            </w:r>
            <w:proofErr w:type="spellEnd"/>
          </w:p>
        </w:tc>
        <w:tc>
          <w:tcPr>
            <w:tcW w:w="517" w:type="pct"/>
            <w:noWrap/>
            <w:vAlign w:val="bottom"/>
            <w:hideMark/>
          </w:tcPr>
          <w:p w14:paraId="3146EB61"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Satpatti</w:t>
            </w:r>
            <w:proofErr w:type="spellEnd"/>
          </w:p>
        </w:tc>
        <w:tc>
          <w:tcPr>
            <w:tcW w:w="813" w:type="pct"/>
            <w:noWrap/>
            <w:vAlign w:val="bottom"/>
            <w:hideMark/>
          </w:tcPr>
          <w:p w14:paraId="08C0B172" w14:textId="77777777" w:rsidR="0027294C" w:rsidRPr="0027294C" w:rsidRDefault="0027294C" w:rsidP="00013C17">
            <w:pPr>
              <w:rPr>
                <w:rFonts w:ascii="Arial" w:hAnsi="Arial" w:cs="Arial"/>
                <w:lang w:eastAsia="en-IN"/>
              </w:rPr>
            </w:pPr>
            <w:r w:rsidRPr="0027294C">
              <w:rPr>
                <w:rFonts w:ascii="Arial" w:hAnsi="Arial" w:cs="Arial"/>
                <w:lang w:eastAsia="en-IN"/>
              </w:rPr>
              <w:t>DHSGU/H/DM/31</w:t>
            </w:r>
          </w:p>
        </w:tc>
        <w:tc>
          <w:tcPr>
            <w:tcW w:w="493" w:type="pct"/>
            <w:noWrap/>
            <w:vAlign w:val="bottom"/>
            <w:hideMark/>
          </w:tcPr>
          <w:p w14:paraId="636427A5"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1451DEDA"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23DF18FB"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40CE091C"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7" w:type="pct"/>
            <w:noWrap/>
            <w:vAlign w:val="bottom"/>
            <w:hideMark/>
          </w:tcPr>
          <w:p w14:paraId="3B404C4B"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0F452CA3" w14:textId="77777777" w:rsidTr="00DD6422">
        <w:trPr>
          <w:trHeight w:val="290"/>
        </w:trPr>
        <w:tc>
          <w:tcPr>
            <w:tcW w:w="253" w:type="pct"/>
            <w:noWrap/>
            <w:vAlign w:val="bottom"/>
            <w:hideMark/>
          </w:tcPr>
          <w:p w14:paraId="340C501E" w14:textId="77777777" w:rsidR="0027294C" w:rsidRPr="0027294C" w:rsidRDefault="0027294C" w:rsidP="00013C17">
            <w:pPr>
              <w:jc w:val="right"/>
              <w:rPr>
                <w:rFonts w:ascii="Arial" w:hAnsi="Arial" w:cs="Arial"/>
                <w:lang w:eastAsia="en-IN"/>
              </w:rPr>
            </w:pPr>
            <w:r w:rsidRPr="0027294C">
              <w:rPr>
                <w:rFonts w:ascii="Arial" w:hAnsi="Arial" w:cs="Arial"/>
                <w:lang w:eastAsia="en-IN"/>
              </w:rPr>
              <w:t>13</w:t>
            </w:r>
          </w:p>
        </w:tc>
        <w:tc>
          <w:tcPr>
            <w:tcW w:w="840" w:type="pct"/>
            <w:noWrap/>
            <w:vAlign w:val="bottom"/>
            <w:hideMark/>
          </w:tcPr>
          <w:p w14:paraId="576A6BE2" w14:textId="77777777" w:rsidR="0027294C" w:rsidRPr="0027294C" w:rsidRDefault="0027294C" w:rsidP="00013C17">
            <w:pPr>
              <w:rPr>
                <w:rFonts w:ascii="Arial" w:hAnsi="Arial" w:cs="Arial"/>
                <w:lang w:eastAsia="en-IN"/>
              </w:rPr>
            </w:pPr>
            <w:r w:rsidRPr="00EC19A6">
              <w:rPr>
                <w:rFonts w:ascii="Arial" w:hAnsi="Arial" w:cs="Arial"/>
                <w:i/>
                <w:iCs/>
                <w:lang w:eastAsia="en-IN"/>
              </w:rPr>
              <w:t>Annona reticulata</w:t>
            </w:r>
            <w:r w:rsidRPr="0027294C">
              <w:rPr>
                <w:rFonts w:ascii="Arial" w:hAnsi="Arial" w:cs="Arial"/>
                <w:lang w:eastAsia="en-IN"/>
              </w:rPr>
              <w:t xml:space="preserve"> L.</w:t>
            </w:r>
          </w:p>
        </w:tc>
        <w:tc>
          <w:tcPr>
            <w:tcW w:w="691" w:type="pct"/>
            <w:noWrap/>
            <w:vAlign w:val="bottom"/>
            <w:hideMark/>
          </w:tcPr>
          <w:p w14:paraId="28B9A6E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Annonaceae</w:t>
            </w:r>
            <w:proofErr w:type="spellEnd"/>
          </w:p>
        </w:tc>
        <w:tc>
          <w:tcPr>
            <w:tcW w:w="517" w:type="pct"/>
            <w:noWrap/>
            <w:vAlign w:val="bottom"/>
            <w:hideMark/>
          </w:tcPr>
          <w:p w14:paraId="7544B1AC"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Ramphal</w:t>
            </w:r>
            <w:proofErr w:type="spellEnd"/>
          </w:p>
        </w:tc>
        <w:tc>
          <w:tcPr>
            <w:tcW w:w="813" w:type="pct"/>
            <w:noWrap/>
            <w:vAlign w:val="bottom"/>
            <w:hideMark/>
          </w:tcPr>
          <w:p w14:paraId="676117CE" w14:textId="77777777" w:rsidR="0027294C" w:rsidRPr="0027294C" w:rsidRDefault="0027294C" w:rsidP="00013C17">
            <w:pPr>
              <w:rPr>
                <w:rFonts w:ascii="Arial" w:hAnsi="Arial" w:cs="Arial"/>
                <w:lang w:eastAsia="en-IN"/>
              </w:rPr>
            </w:pPr>
            <w:r w:rsidRPr="0027294C">
              <w:rPr>
                <w:rFonts w:ascii="Arial" w:hAnsi="Arial" w:cs="Arial"/>
                <w:lang w:eastAsia="en-IN"/>
              </w:rPr>
              <w:t>DHSGU/H/DM/26</w:t>
            </w:r>
          </w:p>
        </w:tc>
        <w:tc>
          <w:tcPr>
            <w:tcW w:w="493" w:type="pct"/>
            <w:noWrap/>
            <w:vAlign w:val="bottom"/>
            <w:hideMark/>
          </w:tcPr>
          <w:p w14:paraId="12DB31A6"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7E0C71C9"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3E762CF9"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56A81729" w14:textId="77777777" w:rsidR="0027294C" w:rsidRPr="0027294C" w:rsidRDefault="0027294C" w:rsidP="00013C17">
            <w:pPr>
              <w:jc w:val="right"/>
              <w:rPr>
                <w:rFonts w:ascii="Arial" w:hAnsi="Arial" w:cs="Arial"/>
                <w:lang w:eastAsia="en-IN"/>
              </w:rPr>
            </w:pPr>
            <w:r w:rsidRPr="0027294C">
              <w:rPr>
                <w:rFonts w:ascii="Arial" w:hAnsi="Arial" w:cs="Arial"/>
                <w:lang w:eastAsia="en-IN"/>
              </w:rPr>
              <w:t>0.013</w:t>
            </w:r>
          </w:p>
        </w:tc>
        <w:tc>
          <w:tcPr>
            <w:tcW w:w="277" w:type="pct"/>
            <w:noWrap/>
            <w:vAlign w:val="bottom"/>
            <w:hideMark/>
          </w:tcPr>
          <w:p w14:paraId="098D5D69"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r>
      <w:tr w:rsidR="00DD6422" w:rsidRPr="0027294C" w14:paraId="4A98D23D" w14:textId="77777777" w:rsidTr="00DD6422">
        <w:trPr>
          <w:trHeight w:val="290"/>
        </w:trPr>
        <w:tc>
          <w:tcPr>
            <w:tcW w:w="253" w:type="pct"/>
            <w:noWrap/>
            <w:vAlign w:val="bottom"/>
            <w:hideMark/>
          </w:tcPr>
          <w:p w14:paraId="6BCE1220" w14:textId="77777777" w:rsidR="0027294C" w:rsidRPr="0027294C" w:rsidRDefault="0027294C" w:rsidP="00013C17">
            <w:pPr>
              <w:jc w:val="right"/>
              <w:rPr>
                <w:rFonts w:ascii="Arial" w:hAnsi="Arial" w:cs="Arial"/>
                <w:lang w:eastAsia="en-IN"/>
              </w:rPr>
            </w:pPr>
            <w:r w:rsidRPr="0027294C">
              <w:rPr>
                <w:rFonts w:ascii="Arial" w:hAnsi="Arial" w:cs="Arial"/>
                <w:lang w:eastAsia="en-IN"/>
              </w:rPr>
              <w:t>14</w:t>
            </w:r>
          </w:p>
        </w:tc>
        <w:tc>
          <w:tcPr>
            <w:tcW w:w="840" w:type="pct"/>
            <w:noWrap/>
            <w:vAlign w:val="bottom"/>
            <w:hideMark/>
          </w:tcPr>
          <w:p w14:paraId="5B9A3635" w14:textId="77777777" w:rsidR="0027294C" w:rsidRPr="0027294C" w:rsidRDefault="0027294C" w:rsidP="00013C17">
            <w:pPr>
              <w:rPr>
                <w:rFonts w:ascii="Arial" w:hAnsi="Arial" w:cs="Arial"/>
                <w:lang w:eastAsia="en-IN"/>
              </w:rPr>
            </w:pPr>
            <w:r w:rsidRPr="00EC19A6">
              <w:rPr>
                <w:rFonts w:ascii="Arial" w:hAnsi="Arial" w:cs="Arial"/>
                <w:i/>
                <w:iCs/>
                <w:lang w:eastAsia="en-IN"/>
              </w:rPr>
              <w:t>Annona squamosa</w:t>
            </w:r>
            <w:r w:rsidRPr="0027294C">
              <w:rPr>
                <w:rFonts w:ascii="Arial" w:hAnsi="Arial" w:cs="Arial"/>
                <w:lang w:eastAsia="en-IN"/>
              </w:rPr>
              <w:t xml:space="preserve"> Linn.</w:t>
            </w:r>
          </w:p>
        </w:tc>
        <w:tc>
          <w:tcPr>
            <w:tcW w:w="691" w:type="pct"/>
            <w:noWrap/>
            <w:vAlign w:val="bottom"/>
            <w:hideMark/>
          </w:tcPr>
          <w:p w14:paraId="461E6E5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Annonaceae</w:t>
            </w:r>
            <w:proofErr w:type="spellEnd"/>
          </w:p>
        </w:tc>
        <w:tc>
          <w:tcPr>
            <w:tcW w:w="517" w:type="pct"/>
            <w:noWrap/>
            <w:vAlign w:val="bottom"/>
            <w:hideMark/>
          </w:tcPr>
          <w:p w14:paraId="187BC65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Sitaphal</w:t>
            </w:r>
            <w:proofErr w:type="spellEnd"/>
          </w:p>
        </w:tc>
        <w:tc>
          <w:tcPr>
            <w:tcW w:w="813" w:type="pct"/>
            <w:noWrap/>
            <w:vAlign w:val="bottom"/>
            <w:hideMark/>
          </w:tcPr>
          <w:p w14:paraId="5F74BD10" w14:textId="77777777" w:rsidR="0027294C" w:rsidRPr="0027294C" w:rsidRDefault="0027294C" w:rsidP="00013C17">
            <w:pPr>
              <w:rPr>
                <w:rFonts w:ascii="Arial" w:hAnsi="Arial" w:cs="Arial"/>
                <w:lang w:eastAsia="en-IN"/>
              </w:rPr>
            </w:pPr>
            <w:r w:rsidRPr="0027294C">
              <w:rPr>
                <w:rFonts w:ascii="Arial" w:hAnsi="Arial" w:cs="Arial"/>
                <w:lang w:eastAsia="en-IN"/>
              </w:rPr>
              <w:t>DHSGU/H/DM/27</w:t>
            </w:r>
          </w:p>
        </w:tc>
        <w:tc>
          <w:tcPr>
            <w:tcW w:w="493" w:type="pct"/>
            <w:noWrap/>
            <w:vAlign w:val="bottom"/>
            <w:hideMark/>
          </w:tcPr>
          <w:p w14:paraId="1C85F744"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5A6BA71F"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6EF72BAC"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1B535667" w14:textId="77777777" w:rsidR="0027294C" w:rsidRPr="0027294C" w:rsidRDefault="0027294C" w:rsidP="00013C17">
            <w:pPr>
              <w:jc w:val="right"/>
              <w:rPr>
                <w:rFonts w:ascii="Arial" w:hAnsi="Arial" w:cs="Arial"/>
                <w:lang w:eastAsia="en-IN"/>
              </w:rPr>
            </w:pPr>
            <w:r w:rsidRPr="0027294C">
              <w:rPr>
                <w:rFonts w:ascii="Arial" w:hAnsi="Arial" w:cs="Arial"/>
                <w:lang w:eastAsia="en-IN"/>
              </w:rPr>
              <w:t>0.023</w:t>
            </w:r>
          </w:p>
        </w:tc>
        <w:tc>
          <w:tcPr>
            <w:tcW w:w="277" w:type="pct"/>
            <w:noWrap/>
            <w:vAlign w:val="bottom"/>
            <w:hideMark/>
          </w:tcPr>
          <w:p w14:paraId="67267D11" w14:textId="77777777" w:rsidR="0027294C" w:rsidRPr="0027294C" w:rsidRDefault="0027294C" w:rsidP="00013C17">
            <w:pPr>
              <w:jc w:val="right"/>
              <w:rPr>
                <w:rFonts w:ascii="Arial" w:hAnsi="Arial" w:cs="Arial"/>
                <w:lang w:eastAsia="en-IN"/>
              </w:rPr>
            </w:pPr>
            <w:r w:rsidRPr="0027294C">
              <w:rPr>
                <w:rFonts w:ascii="Arial" w:hAnsi="Arial" w:cs="Arial"/>
                <w:lang w:eastAsia="en-IN"/>
              </w:rPr>
              <w:t>0.08</w:t>
            </w:r>
          </w:p>
        </w:tc>
      </w:tr>
      <w:tr w:rsidR="00DD6422" w:rsidRPr="0027294C" w14:paraId="33FD3393" w14:textId="77777777" w:rsidTr="00DD6422">
        <w:trPr>
          <w:trHeight w:val="290"/>
        </w:trPr>
        <w:tc>
          <w:tcPr>
            <w:tcW w:w="253" w:type="pct"/>
            <w:noWrap/>
            <w:vAlign w:val="bottom"/>
            <w:hideMark/>
          </w:tcPr>
          <w:p w14:paraId="63C63890" w14:textId="77777777" w:rsidR="0027294C" w:rsidRPr="0027294C" w:rsidRDefault="0027294C" w:rsidP="00013C17">
            <w:pPr>
              <w:jc w:val="right"/>
              <w:rPr>
                <w:rFonts w:ascii="Arial" w:hAnsi="Arial" w:cs="Arial"/>
                <w:lang w:eastAsia="en-IN"/>
              </w:rPr>
            </w:pPr>
            <w:r w:rsidRPr="0027294C">
              <w:rPr>
                <w:rFonts w:ascii="Arial" w:hAnsi="Arial" w:cs="Arial"/>
                <w:lang w:eastAsia="en-IN"/>
              </w:rPr>
              <w:t>15</w:t>
            </w:r>
          </w:p>
        </w:tc>
        <w:tc>
          <w:tcPr>
            <w:tcW w:w="840" w:type="pct"/>
            <w:noWrap/>
            <w:vAlign w:val="bottom"/>
            <w:hideMark/>
          </w:tcPr>
          <w:p w14:paraId="4674D450"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Anogeissus</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latifolia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Ex DC.) Wall. ex </w:t>
            </w:r>
            <w:proofErr w:type="spellStart"/>
            <w:r w:rsidRPr="0027294C">
              <w:rPr>
                <w:rFonts w:ascii="Arial" w:hAnsi="Arial" w:cs="Arial"/>
                <w:lang w:eastAsia="en-IN"/>
              </w:rPr>
              <w:t>Guillem</w:t>
            </w:r>
            <w:proofErr w:type="spellEnd"/>
            <w:r w:rsidRPr="0027294C">
              <w:rPr>
                <w:rFonts w:ascii="Arial" w:hAnsi="Arial" w:cs="Arial"/>
                <w:lang w:eastAsia="en-IN"/>
              </w:rPr>
              <w:t xml:space="preserve">. &amp; </w:t>
            </w:r>
            <w:proofErr w:type="spellStart"/>
            <w:r w:rsidRPr="0027294C">
              <w:rPr>
                <w:rFonts w:ascii="Arial" w:hAnsi="Arial" w:cs="Arial"/>
                <w:lang w:eastAsia="en-IN"/>
              </w:rPr>
              <w:t>Perr</w:t>
            </w:r>
            <w:proofErr w:type="spellEnd"/>
            <w:r w:rsidRPr="0027294C">
              <w:rPr>
                <w:rFonts w:ascii="Arial" w:hAnsi="Arial" w:cs="Arial"/>
                <w:lang w:eastAsia="en-IN"/>
              </w:rPr>
              <w:t>.</w:t>
            </w:r>
          </w:p>
        </w:tc>
        <w:tc>
          <w:tcPr>
            <w:tcW w:w="691" w:type="pct"/>
            <w:noWrap/>
            <w:vAlign w:val="bottom"/>
            <w:hideMark/>
          </w:tcPr>
          <w:p w14:paraId="0B01DF6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61E419D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Dhavda</w:t>
            </w:r>
            <w:proofErr w:type="spellEnd"/>
          </w:p>
        </w:tc>
        <w:tc>
          <w:tcPr>
            <w:tcW w:w="813" w:type="pct"/>
            <w:noWrap/>
            <w:vAlign w:val="bottom"/>
            <w:hideMark/>
          </w:tcPr>
          <w:p w14:paraId="06BFC8B0" w14:textId="77777777" w:rsidR="0027294C" w:rsidRPr="0027294C" w:rsidRDefault="0027294C" w:rsidP="00013C17">
            <w:pPr>
              <w:rPr>
                <w:rFonts w:ascii="Arial" w:hAnsi="Arial" w:cs="Arial"/>
                <w:lang w:eastAsia="en-IN"/>
              </w:rPr>
            </w:pPr>
            <w:r w:rsidRPr="0027294C">
              <w:rPr>
                <w:rFonts w:ascii="Arial" w:hAnsi="Arial" w:cs="Arial"/>
                <w:lang w:eastAsia="en-IN"/>
              </w:rPr>
              <w:t>DHSGU/H/DM/103</w:t>
            </w:r>
          </w:p>
        </w:tc>
        <w:tc>
          <w:tcPr>
            <w:tcW w:w="493" w:type="pct"/>
            <w:noWrap/>
            <w:vAlign w:val="bottom"/>
            <w:hideMark/>
          </w:tcPr>
          <w:p w14:paraId="0682C648"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61FD706D" w14:textId="77777777" w:rsidR="0027294C" w:rsidRPr="0027294C" w:rsidRDefault="0027294C" w:rsidP="00013C17">
            <w:pPr>
              <w:rPr>
                <w:rFonts w:ascii="Arial" w:hAnsi="Arial" w:cs="Arial"/>
                <w:lang w:eastAsia="en-IN"/>
              </w:rPr>
            </w:pPr>
            <w:r w:rsidRPr="0027294C">
              <w:rPr>
                <w:rFonts w:ascii="Arial" w:hAnsi="Arial" w:cs="Arial"/>
                <w:lang w:eastAsia="en-IN"/>
              </w:rPr>
              <w:t>Timber</w:t>
            </w:r>
          </w:p>
        </w:tc>
        <w:tc>
          <w:tcPr>
            <w:tcW w:w="288" w:type="pct"/>
            <w:noWrap/>
            <w:vAlign w:val="bottom"/>
            <w:hideMark/>
          </w:tcPr>
          <w:p w14:paraId="52CEEF3F"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7BD2212" w14:textId="77777777" w:rsidR="0027294C" w:rsidRPr="0027294C" w:rsidRDefault="0027294C" w:rsidP="00013C17">
            <w:pPr>
              <w:jc w:val="right"/>
              <w:rPr>
                <w:rFonts w:ascii="Arial" w:hAnsi="Arial" w:cs="Arial"/>
                <w:lang w:eastAsia="en-IN"/>
              </w:rPr>
            </w:pPr>
            <w:r w:rsidRPr="0027294C">
              <w:rPr>
                <w:rFonts w:ascii="Arial" w:hAnsi="Arial" w:cs="Arial"/>
                <w:lang w:eastAsia="en-IN"/>
              </w:rPr>
              <w:t>0.018</w:t>
            </w:r>
          </w:p>
        </w:tc>
        <w:tc>
          <w:tcPr>
            <w:tcW w:w="277" w:type="pct"/>
            <w:noWrap/>
            <w:vAlign w:val="bottom"/>
            <w:hideMark/>
          </w:tcPr>
          <w:p w14:paraId="5DD0F2BD"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5207F91A" w14:textId="77777777" w:rsidTr="00DD6422">
        <w:trPr>
          <w:trHeight w:val="290"/>
        </w:trPr>
        <w:tc>
          <w:tcPr>
            <w:tcW w:w="253" w:type="pct"/>
            <w:noWrap/>
            <w:vAlign w:val="bottom"/>
            <w:hideMark/>
          </w:tcPr>
          <w:p w14:paraId="13B04BFF" w14:textId="77777777" w:rsidR="0027294C" w:rsidRPr="0027294C" w:rsidRDefault="0027294C" w:rsidP="00013C17">
            <w:pPr>
              <w:jc w:val="right"/>
              <w:rPr>
                <w:rFonts w:ascii="Arial" w:hAnsi="Arial" w:cs="Arial"/>
                <w:lang w:eastAsia="en-IN"/>
              </w:rPr>
            </w:pPr>
            <w:r w:rsidRPr="0027294C">
              <w:rPr>
                <w:rFonts w:ascii="Arial" w:hAnsi="Arial" w:cs="Arial"/>
                <w:lang w:eastAsia="en-IN"/>
              </w:rPr>
              <w:t>16</w:t>
            </w:r>
          </w:p>
        </w:tc>
        <w:tc>
          <w:tcPr>
            <w:tcW w:w="840" w:type="pct"/>
            <w:noWrap/>
            <w:vAlign w:val="bottom"/>
            <w:hideMark/>
          </w:tcPr>
          <w:p w14:paraId="6D6034F3"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Anogeissus</w:t>
            </w:r>
            <w:proofErr w:type="spellEnd"/>
            <w:r w:rsidRPr="00EC19A6">
              <w:rPr>
                <w:rFonts w:ascii="Arial" w:hAnsi="Arial" w:cs="Arial"/>
                <w:i/>
                <w:iCs/>
                <w:lang w:eastAsia="en-IN"/>
              </w:rPr>
              <w:t xml:space="preserve"> pendula</w:t>
            </w:r>
            <w:r w:rsidRPr="0027294C">
              <w:rPr>
                <w:rFonts w:ascii="Arial" w:hAnsi="Arial" w:cs="Arial"/>
                <w:lang w:eastAsia="en-IN"/>
              </w:rPr>
              <w:t xml:space="preserve"> </w:t>
            </w:r>
            <w:proofErr w:type="spellStart"/>
            <w:r w:rsidRPr="0027294C">
              <w:rPr>
                <w:rFonts w:ascii="Arial" w:hAnsi="Arial" w:cs="Arial"/>
                <w:lang w:eastAsia="en-IN"/>
              </w:rPr>
              <w:t>Edgew</w:t>
            </w:r>
            <w:proofErr w:type="spellEnd"/>
            <w:r w:rsidRPr="0027294C">
              <w:rPr>
                <w:rFonts w:ascii="Arial" w:hAnsi="Arial" w:cs="Arial"/>
                <w:lang w:eastAsia="en-IN"/>
              </w:rPr>
              <w:t>.</w:t>
            </w:r>
          </w:p>
        </w:tc>
        <w:tc>
          <w:tcPr>
            <w:tcW w:w="691" w:type="pct"/>
            <w:noWrap/>
            <w:vAlign w:val="bottom"/>
            <w:hideMark/>
          </w:tcPr>
          <w:p w14:paraId="1EDC3AC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01C7985F"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Kardhai</w:t>
            </w:r>
            <w:proofErr w:type="spellEnd"/>
          </w:p>
        </w:tc>
        <w:tc>
          <w:tcPr>
            <w:tcW w:w="813" w:type="pct"/>
            <w:noWrap/>
            <w:vAlign w:val="bottom"/>
            <w:hideMark/>
          </w:tcPr>
          <w:p w14:paraId="612D3134" w14:textId="77777777" w:rsidR="0027294C" w:rsidRPr="0027294C" w:rsidRDefault="0027294C" w:rsidP="00013C17">
            <w:pPr>
              <w:rPr>
                <w:rFonts w:ascii="Arial" w:hAnsi="Arial" w:cs="Arial"/>
                <w:lang w:eastAsia="en-IN"/>
              </w:rPr>
            </w:pPr>
            <w:r w:rsidRPr="0027294C">
              <w:rPr>
                <w:rFonts w:ascii="Arial" w:hAnsi="Arial" w:cs="Arial"/>
                <w:lang w:eastAsia="en-IN"/>
              </w:rPr>
              <w:t>DHSGU/H/DM/104</w:t>
            </w:r>
          </w:p>
        </w:tc>
        <w:tc>
          <w:tcPr>
            <w:tcW w:w="493" w:type="pct"/>
            <w:noWrap/>
            <w:vAlign w:val="bottom"/>
            <w:hideMark/>
          </w:tcPr>
          <w:p w14:paraId="1DC576AE"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3B66B313" w14:textId="77777777" w:rsidR="0027294C" w:rsidRPr="0027294C" w:rsidRDefault="0027294C" w:rsidP="00013C17">
            <w:pPr>
              <w:rPr>
                <w:rFonts w:ascii="Arial" w:hAnsi="Arial" w:cs="Arial"/>
                <w:lang w:eastAsia="en-IN"/>
              </w:rPr>
            </w:pPr>
            <w:r w:rsidRPr="0027294C">
              <w:rPr>
                <w:rFonts w:ascii="Arial" w:hAnsi="Arial" w:cs="Arial"/>
                <w:lang w:eastAsia="en-IN"/>
              </w:rPr>
              <w:t>Timber</w:t>
            </w:r>
          </w:p>
        </w:tc>
        <w:tc>
          <w:tcPr>
            <w:tcW w:w="288" w:type="pct"/>
            <w:noWrap/>
            <w:vAlign w:val="bottom"/>
            <w:hideMark/>
          </w:tcPr>
          <w:p w14:paraId="6DF0ACC7" w14:textId="77777777" w:rsidR="0027294C" w:rsidRPr="0027294C" w:rsidRDefault="0027294C" w:rsidP="00013C17">
            <w:pPr>
              <w:jc w:val="right"/>
              <w:rPr>
                <w:rFonts w:ascii="Arial" w:hAnsi="Arial" w:cs="Arial"/>
                <w:lang w:eastAsia="en-IN"/>
              </w:rPr>
            </w:pPr>
            <w:r w:rsidRPr="0027294C">
              <w:rPr>
                <w:rFonts w:ascii="Arial" w:hAnsi="Arial" w:cs="Arial"/>
                <w:lang w:eastAsia="en-IN"/>
              </w:rPr>
              <w:t>13</w:t>
            </w:r>
          </w:p>
        </w:tc>
        <w:tc>
          <w:tcPr>
            <w:tcW w:w="313" w:type="pct"/>
            <w:noWrap/>
            <w:vAlign w:val="bottom"/>
            <w:hideMark/>
          </w:tcPr>
          <w:p w14:paraId="45213612" w14:textId="77777777" w:rsidR="0027294C" w:rsidRPr="0027294C" w:rsidRDefault="0027294C" w:rsidP="00013C17">
            <w:pPr>
              <w:jc w:val="right"/>
              <w:rPr>
                <w:rFonts w:ascii="Arial" w:hAnsi="Arial" w:cs="Arial"/>
                <w:lang w:eastAsia="en-IN"/>
              </w:rPr>
            </w:pPr>
            <w:r w:rsidRPr="0027294C">
              <w:rPr>
                <w:rFonts w:ascii="Arial" w:hAnsi="Arial" w:cs="Arial"/>
                <w:lang w:eastAsia="en-IN"/>
              </w:rPr>
              <w:t>0.057</w:t>
            </w:r>
          </w:p>
        </w:tc>
        <w:tc>
          <w:tcPr>
            <w:tcW w:w="277" w:type="pct"/>
            <w:noWrap/>
            <w:vAlign w:val="bottom"/>
            <w:hideMark/>
          </w:tcPr>
          <w:p w14:paraId="26241A0C" w14:textId="77777777" w:rsidR="0027294C" w:rsidRPr="0027294C" w:rsidRDefault="0027294C" w:rsidP="00013C17">
            <w:pPr>
              <w:jc w:val="right"/>
              <w:rPr>
                <w:rFonts w:ascii="Arial" w:hAnsi="Arial" w:cs="Arial"/>
                <w:lang w:eastAsia="en-IN"/>
              </w:rPr>
            </w:pPr>
            <w:r w:rsidRPr="0027294C">
              <w:rPr>
                <w:rFonts w:ascii="Arial" w:hAnsi="Arial" w:cs="Arial"/>
                <w:lang w:eastAsia="en-IN"/>
              </w:rPr>
              <w:t>0.19</w:t>
            </w:r>
          </w:p>
        </w:tc>
      </w:tr>
      <w:tr w:rsidR="00DD6422" w:rsidRPr="0027294C" w14:paraId="2335D118" w14:textId="77777777" w:rsidTr="00DD6422">
        <w:trPr>
          <w:trHeight w:val="290"/>
        </w:trPr>
        <w:tc>
          <w:tcPr>
            <w:tcW w:w="253" w:type="pct"/>
            <w:noWrap/>
            <w:vAlign w:val="bottom"/>
            <w:hideMark/>
          </w:tcPr>
          <w:p w14:paraId="16EC43DF" w14:textId="77777777" w:rsidR="0027294C" w:rsidRPr="0027294C" w:rsidRDefault="0027294C" w:rsidP="00013C17">
            <w:pPr>
              <w:jc w:val="right"/>
              <w:rPr>
                <w:rFonts w:ascii="Arial" w:hAnsi="Arial" w:cs="Arial"/>
                <w:lang w:eastAsia="en-IN"/>
              </w:rPr>
            </w:pPr>
            <w:r w:rsidRPr="0027294C">
              <w:rPr>
                <w:rFonts w:ascii="Arial" w:hAnsi="Arial" w:cs="Arial"/>
                <w:lang w:eastAsia="en-IN"/>
              </w:rPr>
              <w:t>17</w:t>
            </w:r>
          </w:p>
        </w:tc>
        <w:tc>
          <w:tcPr>
            <w:tcW w:w="840" w:type="pct"/>
            <w:noWrap/>
            <w:vAlign w:val="bottom"/>
            <w:hideMark/>
          </w:tcPr>
          <w:p w14:paraId="00F48B4C"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Azadirahta</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indica</w:t>
            </w:r>
            <w:proofErr w:type="spellEnd"/>
            <w:r w:rsidRPr="0027294C">
              <w:rPr>
                <w:rFonts w:ascii="Arial" w:hAnsi="Arial" w:cs="Arial"/>
                <w:lang w:eastAsia="en-IN"/>
              </w:rPr>
              <w:t xml:space="preserve"> A. </w:t>
            </w:r>
            <w:proofErr w:type="spellStart"/>
            <w:r w:rsidRPr="0027294C">
              <w:rPr>
                <w:rFonts w:ascii="Arial" w:hAnsi="Arial" w:cs="Arial"/>
                <w:lang w:eastAsia="en-IN"/>
              </w:rPr>
              <w:t>Juss</w:t>
            </w:r>
            <w:proofErr w:type="spellEnd"/>
            <w:r w:rsidRPr="0027294C">
              <w:rPr>
                <w:rFonts w:ascii="Arial" w:hAnsi="Arial" w:cs="Arial"/>
                <w:lang w:eastAsia="en-IN"/>
              </w:rPr>
              <w:t>.</w:t>
            </w:r>
          </w:p>
        </w:tc>
        <w:tc>
          <w:tcPr>
            <w:tcW w:w="691" w:type="pct"/>
            <w:noWrap/>
            <w:vAlign w:val="bottom"/>
            <w:hideMark/>
          </w:tcPr>
          <w:p w14:paraId="4090887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Meliaceae</w:t>
            </w:r>
            <w:proofErr w:type="spellEnd"/>
          </w:p>
        </w:tc>
        <w:tc>
          <w:tcPr>
            <w:tcW w:w="517" w:type="pct"/>
            <w:noWrap/>
            <w:vAlign w:val="bottom"/>
            <w:hideMark/>
          </w:tcPr>
          <w:p w14:paraId="03CF7335" w14:textId="77777777" w:rsidR="0027294C" w:rsidRPr="0027294C" w:rsidRDefault="0027294C" w:rsidP="00013C17">
            <w:pPr>
              <w:rPr>
                <w:rFonts w:ascii="Arial" w:hAnsi="Arial" w:cs="Arial"/>
                <w:lang w:eastAsia="en-IN"/>
              </w:rPr>
            </w:pPr>
            <w:r w:rsidRPr="0027294C">
              <w:rPr>
                <w:rFonts w:ascii="Arial" w:hAnsi="Arial" w:cs="Arial"/>
                <w:lang w:eastAsia="en-IN"/>
              </w:rPr>
              <w:t>Neem</w:t>
            </w:r>
          </w:p>
        </w:tc>
        <w:tc>
          <w:tcPr>
            <w:tcW w:w="813" w:type="pct"/>
            <w:noWrap/>
            <w:vAlign w:val="bottom"/>
            <w:hideMark/>
          </w:tcPr>
          <w:p w14:paraId="48836583" w14:textId="77777777" w:rsidR="0027294C" w:rsidRPr="0027294C" w:rsidRDefault="0027294C" w:rsidP="00013C17">
            <w:pPr>
              <w:rPr>
                <w:rFonts w:ascii="Arial" w:hAnsi="Arial" w:cs="Arial"/>
                <w:lang w:eastAsia="en-IN"/>
              </w:rPr>
            </w:pPr>
            <w:r w:rsidRPr="0027294C">
              <w:rPr>
                <w:rFonts w:ascii="Arial" w:hAnsi="Arial" w:cs="Arial"/>
                <w:lang w:eastAsia="en-IN"/>
              </w:rPr>
              <w:t>DHSGU/H/DM/203</w:t>
            </w:r>
          </w:p>
        </w:tc>
        <w:tc>
          <w:tcPr>
            <w:tcW w:w="493" w:type="pct"/>
            <w:noWrap/>
            <w:vAlign w:val="bottom"/>
            <w:hideMark/>
          </w:tcPr>
          <w:p w14:paraId="73DA2156"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123DDCC7" w14:textId="77777777" w:rsidR="0027294C" w:rsidRPr="0027294C" w:rsidRDefault="0027294C" w:rsidP="00013C17">
            <w:pPr>
              <w:rPr>
                <w:rFonts w:ascii="Arial" w:hAnsi="Arial" w:cs="Arial"/>
                <w:lang w:eastAsia="en-IN"/>
              </w:rPr>
            </w:pPr>
            <w:r w:rsidRPr="0027294C">
              <w:rPr>
                <w:rFonts w:ascii="Arial" w:hAnsi="Arial" w:cs="Arial"/>
                <w:lang w:eastAsia="en-IN"/>
              </w:rPr>
              <w:t>Many</w:t>
            </w:r>
          </w:p>
        </w:tc>
        <w:tc>
          <w:tcPr>
            <w:tcW w:w="288" w:type="pct"/>
            <w:noWrap/>
            <w:vAlign w:val="bottom"/>
            <w:hideMark/>
          </w:tcPr>
          <w:p w14:paraId="6A4B6D92"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AB76B7A" w14:textId="77777777" w:rsidR="0027294C" w:rsidRPr="0027294C" w:rsidRDefault="0027294C" w:rsidP="00013C17">
            <w:pPr>
              <w:jc w:val="right"/>
              <w:rPr>
                <w:rFonts w:ascii="Arial" w:hAnsi="Arial" w:cs="Arial"/>
                <w:lang w:eastAsia="en-IN"/>
              </w:rPr>
            </w:pPr>
            <w:r w:rsidRPr="0027294C">
              <w:rPr>
                <w:rFonts w:ascii="Arial" w:hAnsi="Arial" w:cs="Arial"/>
                <w:lang w:eastAsia="en-IN"/>
              </w:rPr>
              <w:t>0.018</w:t>
            </w:r>
          </w:p>
        </w:tc>
        <w:tc>
          <w:tcPr>
            <w:tcW w:w="277" w:type="pct"/>
            <w:noWrap/>
            <w:vAlign w:val="bottom"/>
            <w:hideMark/>
          </w:tcPr>
          <w:p w14:paraId="19A327AD"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17FDE4C7" w14:textId="77777777" w:rsidTr="00DD6422">
        <w:trPr>
          <w:trHeight w:val="290"/>
        </w:trPr>
        <w:tc>
          <w:tcPr>
            <w:tcW w:w="253" w:type="pct"/>
            <w:noWrap/>
            <w:vAlign w:val="bottom"/>
            <w:hideMark/>
          </w:tcPr>
          <w:p w14:paraId="62A356DD" w14:textId="77777777" w:rsidR="0027294C" w:rsidRPr="0027294C" w:rsidRDefault="0027294C" w:rsidP="00013C17">
            <w:pPr>
              <w:jc w:val="right"/>
              <w:rPr>
                <w:rFonts w:ascii="Arial" w:hAnsi="Arial" w:cs="Arial"/>
                <w:lang w:eastAsia="en-IN"/>
              </w:rPr>
            </w:pPr>
            <w:r w:rsidRPr="0027294C">
              <w:rPr>
                <w:rFonts w:ascii="Arial" w:hAnsi="Arial" w:cs="Arial"/>
                <w:lang w:eastAsia="en-IN"/>
              </w:rPr>
              <w:t>18</w:t>
            </w:r>
          </w:p>
        </w:tc>
        <w:tc>
          <w:tcPr>
            <w:tcW w:w="840" w:type="pct"/>
            <w:noWrap/>
            <w:vAlign w:val="bottom"/>
            <w:hideMark/>
          </w:tcPr>
          <w:p w14:paraId="2F4851A0" w14:textId="77777777" w:rsidR="0027294C" w:rsidRPr="0027294C" w:rsidRDefault="0027294C" w:rsidP="00013C17">
            <w:pPr>
              <w:rPr>
                <w:rFonts w:ascii="Arial" w:hAnsi="Arial" w:cs="Arial"/>
                <w:lang w:eastAsia="en-IN"/>
              </w:rPr>
            </w:pPr>
            <w:proofErr w:type="spellStart"/>
            <w:r w:rsidRPr="00EC19A6">
              <w:rPr>
                <w:rFonts w:ascii="Arial" w:hAnsi="Arial" w:cs="Arial"/>
                <w:i/>
                <w:iCs/>
                <w:lang w:eastAsia="en-IN"/>
              </w:rPr>
              <w:t>Balanites</w:t>
            </w:r>
            <w:proofErr w:type="spellEnd"/>
            <w:r w:rsidRPr="00EC19A6">
              <w:rPr>
                <w:rFonts w:ascii="Arial" w:hAnsi="Arial" w:cs="Arial"/>
                <w:i/>
                <w:iCs/>
                <w:lang w:eastAsia="en-IN"/>
              </w:rPr>
              <w:t xml:space="preserve"> </w:t>
            </w:r>
            <w:proofErr w:type="spellStart"/>
            <w:r w:rsidRPr="00EC19A6">
              <w:rPr>
                <w:rFonts w:ascii="Arial" w:hAnsi="Arial" w:cs="Arial"/>
                <w:i/>
                <w:iCs/>
                <w:lang w:eastAsia="en-IN"/>
              </w:rPr>
              <w:t>aegyptiaca</w:t>
            </w:r>
            <w:proofErr w:type="spellEnd"/>
            <w:r w:rsidRPr="0027294C">
              <w:rPr>
                <w:rFonts w:ascii="Arial" w:hAnsi="Arial" w:cs="Arial"/>
                <w:lang w:eastAsia="en-IN"/>
              </w:rPr>
              <w:t xml:space="preserve"> (L.) </w:t>
            </w:r>
            <w:proofErr w:type="spellStart"/>
            <w:r w:rsidRPr="0027294C">
              <w:rPr>
                <w:rFonts w:ascii="Arial" w:hAnsi="Arial" w:cs="Arial"/>
                <w:lang w:eastAsia="en-IN"/>
              </w:rPr>
              <w:t>Delile</w:t>
            </w:r>
            <w:proofErr w:type="spellEnd"/>
            <w:r w:rsidRPr="0027294C">
              <w:rPr>
                <w:rFonts w:ascii="Arial" w:hAnsi="Arial" w:cs="Arial"/>
                <w:lang w:eastAsia="en-IN"/>
              </w:rPr>
              <w:t>.</w:t>
            </w:r>
          </w:p>
        </w:tc>
        <w:tc>
          <w:tcPr>
            <w:tcW w:w="691" w:type="pct"/>
            <w:noWrap/>
            <w:vAlign w:val="bottom"/>
            <w:hideMark/>
          </w:tcPr>
          <w:p w14:paraId="04702BD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Balanitaceae</w:t>
            </w:r>
            <w:proofErr w:type="spellEnd"/>
          </w:p>
        </w:tc>
        <w:tc>
          <w:tcPr>
            <w:tcW w:w="517" w:type="pct"/>
            <w:noWrap/>
            <w:vAlign w:val="bottom"/>
            <w:hideMark/>
          </w:tcPr>
          <w:p w14:paraId="5E4E79DF"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Hingot</w:t>
            </w:r>
            <w:proofErr w:type="spellEnd"/>
          </w:p>
        </w:tc>
        <w:tc>
          <w:tcPr>
            <w:tcW w:w="813" w:type="pct"/>
            <w:noWrap/>
            <w:vAlign w:val="bottom"/>
            <w:hideMark/>
          </w:tcPr>
          <w:p w14:paraId="03A644A5" w14:textId="77777777" w:rsidR="0027294C" w:rsidRPr="0027294C" w:rsidRDefault="0027294C" w:rsidP="00013C17">
            <w:pPr>
              <w:rPr>
                <w:rFonts w:ascii="Arial" w:hAnsi="Arial" w:cs="Arial"/>
                <w:lang w:eastAsia="en-IN"/>
              </w:rPr>
            </w:pPr>
            <w:r w:rsidRPr="0027294C">
              <w:rPr>
                <w:rFonts w:ascii="Arial" w:hAnsi="Arial" w:cs="Arial"/>
                <w:lang w:eastAsia="en-IN"/>
              </w:rPr>
              <w:t>DHSGU/H/DM/71</w:t>
            </w:r>
          </w:p>
        </w:tc>
        <w:tc>
          <w:tcPr>
            <w:tcW w:w="493" w:type="pct"/>
            <w:noWrap/>
            <w:vAlign w:val="bottom"/>
            <w:hideMark/>
          </w:tcPr>
          <w:p w14:paraId="1CA41F3F" w14:textId="77777777" w:rsidR="0027294C" w:rsidRPr="0027294C" w:rsidRDefault="0027294C" w:rsidP="00013C17">
            <w:pPr>
              <w:rPr>
                <w:rFonts w:ascii="Arial" w:hAnsi="Arial" w:cs="Arial"/>
                <w:lang w:eastAsia="en-IN"/>
              </w:rPr>
            </w:pPr>
            <w:r w:rsidRPr="0027294C">
              <w:rPr>
                <w:rFonts w:ascii="Arial" w:hAnsi="Arial" w:cs="Arial"/>
                <w:lang w:eastAsia="en-IN"/>
              </w:rPr>
              <w:t>Fruit, Root</w:t>
            </w:r>
          </w:p>
        </w:tc>
        <w:tc>
          <w:tcPr>
            <w:tcW w:w="514" w:type="pct"/>
            <w:noWrap/>
            <w:vAlign w:val="bottom"/>
            <w:hideMark/>
          </w:tcPr>
          <w:p w14:paraId="5F4F7B4B" w14:textId="77777777" w:rsidR="0027294C" w:rsidRPr="0027294C" w:rsidRDefault="0027294C" w:rsidP="00013C17">
            <w:pPr>
              <w:rPr>
                <w:rFonts w:ascii="Arial" w:hAnsi="Arial" w:cs="Arial"/>
                <w:lang w:eastAsia="en-IN"/>
              </w:rPr>
            </w:pPr>
            <w:r w:rsidRPr="0027294C">
              <w:rPr>
                <w:rFonts w:ascii="Arial" w:hAnsi="Arial" w:cs="Arial"/>
                <w:lang w:eastAsia="en-IN"/>
              </w:rPr>
              <w:t>Leukoderma, abdominal pain</w:t>
            </w:r>
          </w:p>
        </w:tc>
        <w:tc>
          <w:tcPr>
            <w:tcW w:w="288" w:type="pct"/>
            <w:noWrap/>
            <w:vAlign w:val="bottom"/>
            <w:hideMark/>
          </w:tcPr>
          <w:p w14:paraId="0739CA0F"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4F0964CF" w14:textId="77777777" w:rsidR="0027294C" w:rsidRPr="0027294C" w:rsidRDefault="0027294C" w:rsidP="00013C17">
            <w:pPr>
              <w:jc w:val="right"/>
              <w:rPr>
                <w:rFonts w:ascii="Arial" w:hAnsi="Arial" w:cs="Arial"/>
                <w:lang w:eastAsia="en-IN"/>
              </w:rPr>
            </w:pPr>
            <w:r w:rsidRPr="0027294C">
              <w:rPr>
                <w:rFonts w:ascii="Arial" w:hAnsi="Arial" w:cs="Arial"/>
                <w:lang w:eastAsia="en-IN"/>
              </w:rPr>
              <w:t>0.008</w:t>
            </w:r>
          </w:p>
        </w:tc>
        <w:tc>
          <w:tcPr>
            <w:tcW w:w="277" w:type="pct"/>
            <w:noWrap/>
            <w:vAlign w:val="bottom"/>
            <w:hideMark/>
          </w:tcPr>
          <w:p w14:paraId="366D3E5A"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r>
      <w:tr w:rsidR="00DD6422" w:rsidRPr="0027294C" w14:paraId="49041E72" w14:textId="77777777" w:rsidTr="00DD6422">
        <w:trPr>
          <w:trHeight w:val="290"/>
        </w:trPr>
        <w:tc>
          <w:tcPr>
            <w:tcW w:w="253" w:type="pct"/>
            <w:noWrap/>
            <w:vAlign w:val="bottom"/>
            <w:hideMark/>
          </w:tcPr>
          <w:p w14:paraId="023E7738" w14:textId="77777777" w:rsidR="0027294C" w:rsidRPr="0027294C" w:rsidRDefault="0027294C" w:rsidP="00013C17">
            <w:pPr>
              <w:jc w:val="right"/>
              <w:rPr>
                <w:rFonts w:ascii="Arial" w:hAnsi="Arial" w:cs="Arial"/>
                <w:lang w:eastAsia="en-IN"/>
              </w:rPr>
            </w:pPr>
            <w:r w:rsidRPr="0027294C">
              <w:rPr>
                <w:rFonts w:ascii="Arial" w:hAnsi="Arial" w:cs="Arial"/>
                <w:lang w:eastAsia="en-IN"/>
              </w:rPr>
              <w:t>19</w:t>
            </w:r>
          </w:p>
        </w:tc>
        <w:tc>
          <w:tcPr>
            <w:tcW w:w="840" w:type="pct"/>
            <w:noWrap/>
            <w:vAlign w:val="bottom"/>
            <w:hideMark/>
          </w:tcPr>
          <w:p w14:paraId="3170596A"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Bauhinia </w:t>
            </w:r>
            <w:proofErr w:type="spellStart"/>
            <w:r w:rsidRPr="00EC19A6">
              <w:rPr>
                <w:rFonts w:ascii="Arial" w:hAnsi="Arial" w:cs="Arial"/>
                <w:i/>
                <w:iCs/>
                <w:lang w:eastAsia="en-IN"/>
              </w:rPr>
              <w:t>malabarica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3E230895" w14:textId="77777777" w:rsidR="0027294C" w:rsidRPr="0027294C" w:rsidRDefault="0027294C" w:rsidP="00013C17">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610D1B2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Amli</w:t>
            </w:r>
            <w:proofErr w:type="spellEnd"/>
          </w:p>
        </w:tc>
        <w:tc>
          <w:tcPr>
            <w:tcW w:w="813" w:type="pct"/>
            <w:noWrap/>
            <w:vAlign w:val="bottom"/>
            <w:hideMark/>
          </w:tcPr>
          <w:p w14:paraId="4ED6F3D7" w14:textId="77777777" w:rsidR="0027294C" w:rsidRPr="0027294C" w:rsidRDefault="0027294C" w:rsidP="00013C17">
            <w:pPr>
              <w:rPr>
                <w:rFonts w:ascii="Arial" w:hAnsi="Arial" w:cs="Arial"/>
                <w:lang w:eastAsia="en-IN"/>
              </w:rPr>
            </w:pPr>
            <w:r w:rsidRPr="0027294C">
              <w:rPr>
                <w:rFonts w:ascii="Arial" w:hAnsi="Arial" w:cs="Arial"/>
                <w:lang w:eastAsia="en-IN"/>
              </w:rPr>
              <w:t>DHSGU/H/DM/84</w:t>
            </w:r>
          </w:p>
        </w:tc>
        <w:tc>
          <w:tcPr>
            <w:tcW w:w="493" w:type="pct"/>
            <w:noWrap/>
            <w:vAlign w:val="bottom"/>
            <w:hideMark/>
          </w:tcPr>
          <w:p w14:paraId="27556F0D" w14:textId="77777777" w:rsidR="0027294C" w:rsidRPr="0027294C" w:rsidRDefault="0027294C" w:rsidP="00013C17">
            <w:pPr>
              <w:rPr>
                <w:rFonts w:ascii="Arial" w:hAnsi="Arial" w:cs="Arial"/>
                <w:lang w:eastAsia="en-IN"/>
              </w:rPr>
            </w:pPr>
            <w:r w:rsidRPr="0027294C">
              <w:rPr>
                <w:rFonts w:ascii="Arial" w:hAnsi="Arial" w:cs="Arial"/>
                <w:lang w:eastAsia="en-IN"/>
              </w:rPr>
              <w:t>Bark, leaf</w:t>
            </w:r>
          </w:p>
        </w:tc>
        <w:tc>
          <w:tcPr>
            <w:tcW w:w="514" w:type="pct"/>
            <w:noWrap/>
            <w:vAlign w:val="bottom"/>
            <w:hideMark/>
          </w:tcPr>
          <w:p w14:paraId="13920770" w14:textId="77777777" w:rsidR="0027294C" w:rsidRPr="0027294C" w:rsidRDefault="0027294C" w:rsidP="00013C17">
            <w:pPr>
              <w:rPr>
                <w:rFonts w:ascii="Arial" w:hAnsi="Arial" w:cs="Arial"/>
                <w:lang w:eastAsia="en-IN"/>
              </w:rPr>
            </w:pPr>
            <w:r w:rsidRPr="0027294C">
              <w:rPr>
                <w:rFonts w:ascii="Arial" w:hAnsi="Arial" w:cs="Arial"/>
                <w:lang w:eastAsia="en-IN"/>
              </w:rPr>
              <w:t>Cough</w:t>
            </w:r>
          </w:p>
        </w:tc>
        <w:tc>
          <w:tcPr>
            <w:tcW w:w="288" w:type="pct"/>
            <w:noWrap/>
            <w:vAlign w:val="bottom"/>
            <w:hideMark/>
          </w:tcPr>
          <w:p w14:paraId="643412A0" w14:textId="77777777" w:rsidR="0027294C" w:rsidRPr="0027294C" w:rsidRDefault="0027294C" w:rsidP="00013C17">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3CBB7425"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c>
          <w:tcPr>
            <w:tcW w:w="277" w:type="pct"/>
            <w:noWrap/>
            <w:vAlign w:val="bottom"/>
            <w:hideMark/>
          </w:tcPr>
          <w:p w14:paraId="7E63781E" w14:textId="77777777" w:rsidR="0027294C" w:rsidRPr="0027294C" w:rsidRDefault="0027294C" w:rsidP="00013C17">
            <w:pPr>
              <w:jc w:val="right"/>
              <w:rPr>
                <w:rFonts w:ascii="Arial" w:hAnsi="Arial" w:cs="Arial"/>
                <w:lang w:eastAsia="en-IN"/>
              </w:rPr>
            </w:pPr>
            <w:r w:rsidRPr="0027294C">
              <w:rPr>
                <w:rFonts w:ascii="Arial" w:hAnsi="Arial" w:cs="Arial"/>
                <w:lang w:eastAsia="en-IN"/>
              </w:rPr>
              <w:t>0.1</w:t>
            </w:r>
          </w:p>
        </w:tc>
      </w:tr>
      <w:tr w:rsidR="00DD6422" w:rsidRPr="0027294C" w14:paraId="2DF4A075" w14:textId="77777777" w:rsidTr="00DD6422">
        <w:trPr>
          <w:trHeight w:val="290"/>
        </w:trPr>
        <w:tc>
          <w:tcPr>
            <w:tcW w:w="253" w:type="pct"/>
            <w:noWrap/>
            <w:vAlign w:val="bottom"/>
            <w:hideMark/>
          </w:tcPr>
          <w:p w14:paraId="3E10C585" w14:textId="77777777" w:rsidR="0027294C" w:rsidRPr="0027294C" w:rsidRDefault="0027294C" w:rsidP="00013C17">
            <w:pPr>
              <w:jc w:val="right"/>
              <w:rPr>
                <w:rFonts w:ascii="Arial" w:hAnsi="Arial" w:cs="Arial"/>
                <w:lang w:eastAsia="en-IN"/>
              </w:rPr>
            </w:pPr>
            <w:r w:rsidRPr="0027294C">
              <w:rPr>
                <w:rFonts w:ascii="Arial" w:hAnsi="Arial" w:cs="Arial"/>
                <w:lang w:eastAsia="en-IN"/>
              </w:rPr>
              <w:t>20</w:t>
            </w:r>
          </w:p>
        </w:tc>
        <w:tc>
          <w:tcPr>
            <w:tcW w:w="840" w:type="pct"/>
            <w:noWrap/>
            <w:vAlign w:val="bottom"/>
            <w:hideMark/>
          </w:tcPr>
          <w:p w14:paraId="24764B72"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Bauhinia </w:t>
            </w:r>
            <w:proofErr w:type="spellStart"/>
            <w:r w:rsidRPr="00EC19A6">
              <w:rPr>
                <w:rFonts w:ascii="Arial" w:hAnsi="Arial" w:cs="Arial"/>
                <w:i/>
                <w:iCs/>
                <w:lang w:eastAsia="en-IN"/>
              </w:rPr>
              <w:t>purpurea</w:t>
            </w:r>
            <w:proofErr w:type="spellEnd"/>
            <w:r w:rsidRPr="0027294C">
              <w:rPr>
                <w:rFonts w:ascii="Arial" w:hAnsi="Arial" w:cs="Arial"/>
                <w:lang w:eastAsia="en-IN"/>
              </w:rPr>
              <w:t xml:space="preserve"> L.</w:t>
            </w:r>
          </w:p>
        </w:tc>
        <w:tc>
          <w:tcPr>
            <w:tcW w:w="691" w:type="pct"/>
            <w:noWrap/>
            <w:vAlign w:val="bottom"/>
            <w:hideMark/>
          </w:tcPr>
          <w:p w14:paraId="69391CDE" w14:textId="77777777" w:rsidR="0027294C" w:rsidRPr="0027294C" w:rsidRDefault="0027294C" w:rsidP="00013C17">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4F15634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Keolar</w:t>
            </w:r>
            <w:proofErr w:type="spellEnd"/>
          </w:p>
        </w:tc>
        <w:tc>
          <w:tcPr>
            <w:tcW w:w="813" w:type="pct"/>
            <w:noWrap/>
            <w:vAlign w:val="bottom"/>
            <w:hideMark/>
          </w:tcPr>
          <w:p w14:paraId="028EE447" w14:textId="77777777" w:rsidR="0027294C" w:rsidRPr="0027294C" w:rsidRDefault="0027294C" w:rsidP="00013C17">
            <w:pPr>
              <w:rPr>
                <w:rFonts w:ascii="Arial" w:hAnsi="Arial" w:cs="Arial"/>
                <w:lang w:eastAsia="en-IN"/>
              </w:rPr>
            </w:pPr>
            <w:r w:rsidRPr="0027294C">
              <w:rPr>
                <w:rFonts w:ascii="Arial" w:hAnsi="Arial" w:cs="Arial"/>
                <w:lang w:eastAsia="en-IN"/>
              </w:rPr>
              <w:t>DHSGU/H/DM/85</w:t>
            </w:r>
          </w:p>
        </w:tc>
        <w:tc>
          <w:tcPr>
            <w:tcW w:w="493" w:type="pct"/>
            <w:noWrap/>
            <w:vAlign w:val="bottom"/>
            <w:hideMark/>
          </w:tcPr>
          <w:p w14:paraId="3ED83BD4" w14:textId="77777777" w:rsidR="0027294C" w:rsidRPr="0027294C" w:rsidRDefault="0027294C" w:rsidP="00013C17">
            <w:pPr>
              <w:rPr>
                <w:rFonts w:ascii="Arial" w:hAnsi="Arial" w:cs="Arial"/>
                <w:lang w:eastAsia="en-IN"/>
              </w:rPr>
            </w:pPr>
            <w:r w:rsidRPr="0027294C">
              <w:rPr>
                <w:rFonts w:ascii="Arial" w:hAnsi="Arial" w:cs="Arial"/>
                <w:lang w:eastAsia="en-IN"/>
              </w:rPr>
              <w:t>Bark, leaf</w:t>
            </w:r>
          </w:p>
        </w:tc>
        <w:tc>
          <w:tcPr>
            <w:tcW w:w="514" w:type="pct"/>
            <w:noWrap/>
            <w:vAlign w:val="bottom"/>
            <w:hideMark/>
          </w:tcPr>
          <w:p w14:paraId="087C0B2A" w14:textId="77777777" w:rsidR="0027294C" w:rsidRPr="0027294C" w:rsidRDefault="0027294C" w:rsidP="00013C17">
            <w:pPr>
              <w:rPr>
                <w:rFonts w:ascii="Arial" w:hAnsi="Arial" w:cs="Arial"/>
                <w:lang w:eastAsia="en-IN"/>
              </w:rPr>
            </w:pPr>
            <w:r w:rsidRPr="0027294C">
              <w:rPr>
                <w:rFonts w:ascii="Arial" w:hAnsi="Arial" w:cs="Arial"/>
                <w:lang w:eastAsia="en-IN"/>
              </w:rPr>
              <w:t>Cough</w:t>
            </w:r>
          </w:p>
        </w:tc>
        <w:tc>
          <w:tcPr>
            <w:tcW w:w="288" w:type="pct"/>
            <w:noWrap/>
            <w:vAlign w:val="bottom"/>
            <w:hideMark/>
          </w:tcPr>
          <w:p w14:paraId="19C4F7E4"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3466B10F" w14:textId="77777777" w:rsidR="0027294C" w:rsidRPr="0027294C" w:rsidRDefault="0027294C" w:rsidP="00013C17">
            <w:pPr>
              <w:jc w:val="right"/>
              <w:rPr>
                <w:rFonts w:ascii="Arial" w:hAnsi="Arial" w:cs="Arial"/>
                <w:lang w:eastAsia="en-IN"/>
              </w:rPr>
            </w:pPr>
            <w:r w:rsidRPr="0027294C">
              <w:rPr>
                <w:rFonts w:ascii="Arial" w:hAnsi="Arial" w:cs="Arial"/>
                <w:lang w:eastAsia="en-IN"/>
              </w:rPr>
              <w:t>0.033</w:t>
            </w:r>
          </w:p>
        </w:tc>
        <w:tc>
          <w:tcPr>
            <w:tcW w:w="277" w:type="pct"/>
            <w:noWrap/>
            <w:vAlign w:val="bottom"/>
            <w:hideMark/>
          </w:tcPr>
          <w:p w14:paraId="62A34E02" w14:textId="77777777" w:rsidR="0027294C" w:rsidRPr="0027294C" w:rsidRDefault="0027294C" w:rsidP="00013C17">
            <w:pPr>
              <w:jc w:val="right"/>
              <w:rPr>
                <w:rFonts w:ascii="Arial" w:hAnsi="Arial" w:cs="Arial"/>
                <w:lang w:eastAsia="en-IN"/>
              </w:rPr>
            </w:pPr>
            <w:r w:rsidRPr="0027294C">
              <w:rPr>
                <w:rFonts w:ascii="Arial" w:hAnsi="Arial" w:cs="Arial"/>
                <w:lang w:eastAsia="en-IN"/>
              </w:rPr>
              <w:t>0.11</w:t>
            </w:r>
          </w:p>
        </w:tc>
      </w:tr>
      <w:tr w:rsidR="00DD6422" w:rsidRPr="0027294C" w14:paraId="26AB6E48" w14:textId="77777777" w:rsidTr="00DD6422">
        <w:trPr>
          <w:trHeight w:val="290"/>
        </w:trPr>
        <w:tc>
          <w:tcPr>
            <w:tcW w:w="253" w:type="pct"/>
            <w:noWrap/>
            <w:vAlign w:val="bottom"/>
            <w:hideMark/>
          </w:tcPr>
          <w:p w14:paraId="1CBC7A67" w14:textId="77777777" w:rsidR="0027294C" w:rsidRPr="0027294C" w:rsidRDefault="0027294C" w:rsidP="00013C17">
            <w:pPr>
              <w:jc w:val="right"/>
              <w:rPr>
                <w:rFonts w:ascii="Arial" w:hAnsi="Arial" w:cs="Arial"/>
                <w:lang w:eastAsia="en-IN"/>
              </w:rPr>
            </w:pPr>
            <w:r w:rsidRPr="0027294C">
              <w:rPr>
                <w:rFonts w:ascii="Arial" w:hAnsi="Arial" w:cs="Arial"/>
                <w:lang w:eastAsia="en-IN"/>
              </w:rPr>
              <w:t>21</w:t>
            </w:r>
          </w:p>
        </w:tc>
        <w:tc>
          <w:tcPr>
            <w:tcW w:w="840" w:type="pct"/>
            <w:noWrap/>
            <w:vAlign w:val="bottom"/>
            <w:hideMark/>
          </w:tcPr>
          <w:p w14:paraId="05B0895A"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Bauhinia </w:t>
            </w:r>
            <w:proofErr w:type="spellStart"/>
            <w:r w:rsidRPr="00EC19A6">
              <w:rPr>
                <w:rFonts w:ascii="Arial" w:hAnsi="Arial" w:cs="Arial"/>
                <w:i/>
                <w:iCs/>
                <w:lang w:eastAsia="en-IN"/>
              </w:rPr>
              <w:t>racemosa</w:t>
            </w:r>
            <w:proofErr w:type="spellEnd"/>
            <w:r w:rsidRPr="0027294C">
              <w:rPr>
                <w:rFonts w:ascii="Arial" w:hAnsi="Arial" w:cs="Arial"/>
                <w:lang w:eastAsia="en-IN"/>
              </w:rPr>
              <w:t xml:space="preserve"> Lam.</w:t>
            </w:r>
          </w:p>
        </w:tc>
        <w:tc>
          <w:tcPr>
            <w:tcW w:w="691" w:type="pct"/>
            <w:noWrap/>
            <w:vAlign w:val="bottom"/>
            <w:hideMark/>
          </w:tcPr>
          <w:p w14:paraId="6092038E" w14:textId="77777777" w:rsidR="0027294C" w:rsidRPr="0027294C" w:rsidRDefault="0027294C" w:rsidP="00013C17">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5C9F51D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Astara</w:t>
            </w:r>
            <w:proofErr w:type="spellEnd"/>
          </w:p>
        </w:tc>
        <w:tc>
          <w:tcPr>
            <w:tcW w:w="813" w:type="pct"/>
            <w:noWrap/>
            <w:vAlign w:val="bottom"/>
            <w:hideMark/>
          </w:tcPr>
          <w:p w14:paraId="6712F36D" w14:textId="77777777" w:rsidR="0027294C" w:rsidRPr="0027294C" w:rsidRDefault="0027294C" w:rsidP="00013C17">
            <w:pPr>
              <w:rPr>
                <w:rFonts w:ascii="Arial" w:hAnsi="Arial" w:cs="Arial"/>
                <w:lang w:eastAsia="en-IN"/>
              </w:rPr>
            </w:pPr>
            <w:r w:rsidRPr="0027294C">
              <w:rPr>
                <w:rFonts w:ascii="Arial" w:hAnsi="Arial" w:cs="Arial"/>
                <w:lang w:eastAsia="en-IN"/>
              </w:rPr>
              <w:t>DHSGU/H/DM/86</w:t>
            </w:r>
          </w:p>
        </w:tc>
        <w:tc>
          <w:tcPr>
            <w:tcW w:w="493" w:type="pct"/>
            <w:noWrap/>
            <w:vAlign w:val="bottom"/>
            <w:hideMark/>
          </w:tcPr>
          <w:p w14:paraId="5D118C64"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0543B279" w14:textId="77777777" w:rsidR="0027294C" w:rsidRPr="0027294C" w:rsidRDefault="0027294C" w:rsidP="00013C17">
            <w:pPr>
              <w:rPr>
                <w:rFonts w:ascii="Arial" w:hAnsi="Arial" w:cs="Arial"/>
                <w:lang w:eastAsia="en-IN"/>
              </w:rPr>
            </w:pPr>
            <w:r w:rsidRPr="0027294C">
              <w:rPr>
                <w:rFonts w:ascii="Arial" w:hAnsi="Arial" w:cs="Arial"/>
                <w:lang w:eastAsia="en-IN"/>
              </w:rPr>
              <w:t>Eye infections</w:t>
            </w:r>
          </w:p>
        </w:tc>
        <w:tc>
          <w:tcPr>
            <w:tcW w:w="288" w:type="pct"/>
            <w:noWrap/>
            <w:vAlign w:val="bottom"/>
            <w:hideMark/>
          </w:tcPr>
          <w:p w14:paraId="11226CC7" w14:textId="77777777" w:rsidR="0027294C" w:rsidRPr="0027294C" w:rsidRDefault="0027294C" w:rsidP="00013C17">
            <w:pPr>
              <w:jc w:val="right"/>
              <w:rPr>
                <w:rFonts w:ascii="Arial" w:hAnsi="Arial" w:cs="Arial"/>
                <w:lang w:eastAsia="en-IN"/>
              </w:rPr>
            </w:pPr>
            <w:r w:rsidRPr="0027294C">
              <w:rPr>
                <w:rFonts w:ascii="Arial" w:hAnsi="Arial" w:cs="Arial"/>
                <w:lang w:eastAsia="en-IN"/>
              </w:rPr>
              <w:t>26</w:t>
            </w:r>
          </w:p>
        </w:tc>
        <w:tc>
          <w:tcPr>
            <w:tcW w:w="313" w:type="pct"/>
            <w:noWrap/>
            <w:vAlign w:val="bottom"/>
            <w:hideMark/>
          </w:tcPr>
          <w:p w14:paraId="70B3D732" w14:textId="77777777" w:rsidR="0027294C" w:rsidRPr="0027294C" w:rsidRDefault="0027294C" w:rsidP="00013C17">
            <w:pPr>
              <w:jc w:val="right"/>
              <w:rPr>
                <w:rFonts w:ascii="Arial" w:hAnsi="Arial" w:cs="Arial"/>
                <w:lang w:eastAsia="en-IN"/>
              </w:rPr>
            </w:pPr>
            <w:r w:rsidRPr="0027294C">
              <w:rPr>
                <w:rFonts w:ascii="Arial" w:hAnsi="Arial" w:cs="Arial"/>
                <w:lang w:eastAsia="en-IN"/>
              </w:rPr>
              <w:t>0.108</w:t>
            </w:r>
          </w:p>
        </w:tc>
        <w:tc>
          <w:tcPr>
            <w:tcW w:w="277" w:type="pct"/>
            <w:noWrap/>
            <w:vAlign w:val="bottom"/>
            <w:hideMark/>
          </w:tcPr>
          <w:p w14:paraId="3E538F40" w14:textId="77777777" w:rsidR="0027294C" w:rsidRPr="0027294C" w:rsidRDefault="0027294C" w:rsidP="00013C17">
            <w:pPr>
              <w:jc w:val="right"/>
              <w:rPr>
                <w:rFonts w:ascii="Arial" w:hAnsi="Arial" w:cs="Arial"/>
                <w:lang w:eastAsia="en-IN"/>
              </w:rPr>
            </w:pPr>
            <w:r w:rsidRPr="0027294C">
              <w:rPr>
                <w:rFonts w:ascii="Arial" w:hAnsi="Arial" w:cs="Arial"/>
                <w:lang w:eastAsia="en-IN"/>
              </w:rPr>
              <w:t>0.36</w:t>
            </w:r>
          </w:p>
        </w:tc>
      </w:tr>
      <w:tr w:rsidR="00DD6422" w:rsidRPr="0027294C" w14:paraId="301FC2D3" w14:textId="77777777" w:rsidTr="00DD6422">
        <w:trPr>
          <w:trHeight w:val="290"/>
        </w:trPr>
        <w:tc>
          <w:tcPr>
            <w:tcW w:w="253" w:type="pct"/>
            <w:noWrap/>
            <w:vAlign w:val="bottom"/>
            <w:hideMark/>
          </w:tcPr>
          <w:p w14:paraId="19B28671" w14:textId="77777777" w:rsidR="0027294C" w:rsidRPr="0027294C" w:rsidRDefault="0027294C" w:rsidP="00013C17">
            <w:pPr>
              <w:jc w:val="right"/>
              <w:rPr>
                <w:rFonts w:ascii="Arial" w:hAnsi="Arial" w:cs="Arial"/>
                <w:lang w:eastAsia="en-IN"/>
              </w:rPr>
            </w:pPr>
            <w:r w:rsidRPr="0027294C">
              <w:rPr>
                <w:rFonts w:ascii="Arial" w:hAnsi="Arial" w:cs="Arial"/>
                <w:lang w:eastAsia="en-IN"/>
              </w:rPr>
              <w:t>22</w:t>
            </w:r>
          </w:p>
        </w:tc>
        <w:tc>
          <w:tcPr>
            <w:tcW w:w="840" w:type="pct"/>
            <w:noWrap/>
            <w:vAlign w:val="bottom"/>
            <w:hideMark/>
          </w:tcPr>
          <w:p w14:paraId="70DC5F0F"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Bauhinia </w:t>
            </w:r>
            <w:proofErr w:type="spellStart"/>
            <w:r w:rsidRPr="00EC19A6">
              <w:rPr>
                <w:rFonts w:ascii="Arial" w:hAnsi="Arial" w:cs="Arial"/>
                <w:i/>
                <w:iCs/>
                <w:lang w:eastAsia="en-IN"/>
              </w:rPr>
              <w:t>retusa</w:t>
            </w:r>
            <w:proofErr w:type="spellEnd"/>
            <w:r w:rsidRPr="0027294C">
              <w:rPr>
                <w:rFonts w:ascii="Arial" w:hAnsi="Arial" w:cs="Arial"/>
                <w:lang w:eastAsia="en-IN"/>
              </w:rPr>
              <w:t xml:space="preserve"> Ham. ex </w:t>
            </w:r>
            <w:proofErr w:type="spellStart"/>
            <w:r w:rsidRPr="0027294C">
              <w:rPr>
                <w:rFonts w:ascii="Arial" w:hAnsi="Arial" w:cs="Arial"/>
                <w:lang w:eastAsia="en-IN"/>
              </w:rPr>
              <w:t>Roxb</w:t>
            </w:r>
            <w:proofErr w:type="spellEnd"/>
          </w:p>
        </w:tc>
        <w:tc>
          <w:tcPr>
            <w:tcW w:w="691" w:type="pct"/>
            <w:noWrap/>
            <w:vAlign w:val="bottom"/>
            <w:hideMark/>
          </w:tcPr>
          <w:p w14:paraId="5137C3A0" w14:textId="77777777" w:rsidR="0027294C" w:rsidRPr="0027294C" w:rsidRDefault="0027294C" w:rsidP="00013C17">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6358B0A8"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Asto</w:t>
            </w:r>
            <w:proofErr w:type="spellEnd"/>
          </w:p>
        </w:tc>
        <w:tc>
          <w:tcPr>
            <w:tcW w:w="813" w:type="pct"/>
            <w:noWrap/>
            <w:vAlign w:val="bottom"/>
            <w:hideMark/>
          </w:tcPr>
          <w:p w14:paraId="5C7E0D92" w14:textId="77777777" w:rsidR="0027294C" w:rsidRPr="0027294C" w:rsidRDefault="0027294C" w:rsidP="00013C17">
            <w:pPr>
              <w:rPr>
                <w:rFonts w:ascii="Arial" w:hAnsi="Arial" w:cs="Arial"/>
                <w:lang w:eastAsia="en-IN"/>
              </w:rPr>
            </w:pPr>
            <w:r w:rsidRPr="0027294C">
              <w:rPr>
                <w:rFonts w:ascii="Arial" w:hAnsi="Arial" w:cs="Arial"/>
                <w:lang w:eastAsia="en-IN"/>
              </w:rPr>
              <w:t>DHSGU/H/DM/87</w:t>
            </w:r>
          </w:p>
        </w:tc>
        <w:tc>
          <w:tcPr>
            <w:tcW w:w="493" w:type="pct"/>
            <w:noWrap/>
            <w:vAlign w:val="bottom"/>
            <w:hideMark/>
          </w:tcPr>
          <w:p w14:paraId="6ADB937F" w14:textId="77777777" w:rsidR="0027294C" w:rsidRPr="0027294C" w:rsidRDefault="0027294C" w:rsidP="00013C17">
            <w:pPr>
              <w:rPr>
                <w:rFonts w:ascii="Arial" w:hAnsi="Arial" w:cs="Arial"/>
                <w:lang w:eastAsia="en-IN"/>
              </w:rPr>
            </w:pPr>
            <w:r w:rsidRPr="0027294C">
              <w:rPr>
                <w:rFonts w:ascii="Arial" w:hAnsi="Arial" w:cs="Arial"/>
                <w:lang w:eastAsia="en-IN"/>
              </w:rPr>
              <w:t>Bark, leaf</w:t>
            </w:r>
          </w:p>
        </w:tc>
        <w:tc>
          <w:tcPr>
            <w:tcW w:w="514" w:type="pct"/>
            <w:noWrap/>
            <w:vAlign w:val="bottom"/>
            <w:hideMark/>
          </w:tcPr>
          <w:p w14:paraId="04B659D7" w14:textId="77777777" w:rsidR="0027294C" w:rsidRPr="0027294C" w:rsidRDefault="0027294C" w:rsidP="00013C17">
            <w:pPr>
              <w:rPr>
                <w:rFonts w:ascii="Arial" w:hAnsi="Arial" w:cs="Arial"/>
                <w:lang w:eastAsia="en-IN"/>
              </w:rPr>
            </w:pPr>
            <w:r w:rsidRPr="0027294C">
              <w:rPr>
                <w:rFonts w:ascii="Arial" w:hAnsi="Arial" w:cs="Arial"/>
                <w:lang w:eastAsia="en-IN"/>
              </w:rPr>
              <w:t>Cough</w:t>
            </w:r>
          </w:p>
        </w:tc>
        <w:tc>
          <w:tcPr>
            <w:tcW w:w="288" w:type="pct"/>
            <w:noWrap/>
            <w:vAlign w:val="bottom"/>
            <w:hideMark/>
          </w:tcPr>
          <w:p w14:paraId="62A13364" w14:textId="77777777" w:rsidR="0027294C" w:rsidRPr="0027294C" w:rsidRDefault="0027294C" w:rsidP="00013C17">
            <w:pPr>
              <w:jc w:val="right"/>
              <w:rPr>
                <w:rFonts w:ascii="Arial" w:hAnsi="Arial" w:cs="Arial"/>
                <w:lang w:eastAsia="en-IN"/>
              </w:rPr>
            </w:pPr>
            <w:r w:rsidRPr="0027294C">
              <w:rPr>
                <w:rFonts w:ascii="Arial" w:hAnsi="Arial" w:cs="Arial"/>
                <w:lang w:eastAsia="en-IN"/>
              </w:rPr>
              <w:t>26</w:t>
            </w:r>
          </w:p>
        </w:tc>
        <w:tc>
          <w:tcPr>
            <w:tcW w:w="313" w:type="pct"/>
            <w:noWrap/>
            <w:vAlign w:val="bottom"/>
            <w:hideMark/>
          </w:tcPr>
          <w:p w14:paraId="5D3D7C90" w14:textId="77777777" w:rsidR="0027294C" w:rsidRPr="0027294C" w:rsidRDefault="0027294C" w:rsidP="00013C17">
            <w:pPr>
              <w:jc w:val="right"/>
              <w:rPr>
                <w:rFonts w:ascii="Arial" w:hAnsi="Arial" w:cs="Arial"/>
                <w:lang w:eastAsia="en-IN"/>
              </w:rPr>
            </w:pPr>
            <w:r w:rsidRPr="0027294C">
              <w:rPr>
                <w:rFonts w:ascii="Arial" w:hAnsi="Arial" w:cs="Arial"/>
                <w:lang w:eastAsia="en-IN"/>
              </w:rPr>
              <w:t>0.112</w:t>
            </w:r>
          </w:p>
        </w:tc>
        <w:tc>
          <w:tcPr>
            <w:tcW w:w="277" w:type="pct"/>
            <w:noWrap/>
            <w:vAlign w:val="bottom"/>
            <w:hideMark/>
          </w:tcPr>
          <w:p w14:paraId="1AE0761C" w14:textId="77777777" w:rsidR="0027294C" w:rsidRPr="0027294C" w:rsidRDefault="0027294C" w:rsidP="00013C17">
            <w:pPr>
              <w:jc w:val="right"/>
              <w:rPr>
                <w:rFonts w:ascii="Arial" w:hAnsi="Arial" w:cs="Arial"/>
                <w:lang w:eastAsia="en-IN"/>
              </w:rPr>
            </w:pPr>
            <w:r w:rsidRPr="0027294C">
              <w:rPr>
                <w:rFonts w:ascii="Arial" w:hAnsi="Arial" w:cs="Arial"/>
                <w:lang w:eastAsia="en-IN"/>
              </w:rPr>
              <w:t>0.38</w:t>
            </w:r>
          </w:p>
        </w:tc>
      </w:tr>
      <w:tr w:rsidR="00DD6422" w:rsidRPr="0027294C" w14:paraId="0343CDDB" w14:textId="77777777" w:rsidTr="00DD6422">
        <w:trPr>
          <w:trHeight w:val="290"/>
        </w:trPr>
        <w:tc>
          <w:tcPr>
            <w:tcW w:w="253" w:type="pct"/>
            <w:noWrap/>
            <w:vAlign w:val="bottom"/>
            <w:hideMark/>
          </w:tcPr>
          <w:p w14:paraId="4D81EA66" w14:textId="77777777" w:rsidR="0027294C" w:rsidRPr="0027294C" w:rsidRDefault="0027294C" w:rsidP="00013C17">
            <w:pPr>
              <w:jc w:val="right"/>
              <w:rPr>
                <w:rFonts w:ascii="Arial" w:hAnsi="Arial" w:cs="Arial"/>
                <w:lang w:eastAsia="en-IN"/>
              </w:rPr>
            </w:pPr>
            <w:r w:rsidRPr="0027294C">
              <w:rPr>
                <w:rFonts w:ascii="Arial" w:hAnsi="Arial" w:cs="Arial"/>
                <w:lang w:eastAsia="en-IN"/>
              </w:rPr>
              <w:t>23</w:t>
            </w:r>
          </w:p>
        </w:tc>
        <w:tc>
          <w:tcPr>
            <w:tcW w:w="840" w:type="pct"/>
            <w:noWrap/>
            <w:vAlign w:val="bottom"/>
            <w:hideMark/>
          </w:tcPr>
          <w:p w14:paraId="0C0A2B6A" w14:textId="77777777" w:rsidR="0027294C" w:rsidRPr="0027294C" w:rsidRDefault="0027294C" w:rsidP="00013C17">
            <w:pPr>
              <w:rPr>
                <w:rFonts w:ascii="Arial" w:hAnsi="Arial" w:cs="Arial"/>
                <w:lang w:eastAsia="en-IN"/>
              </w:rPr>
            </w:pPr>
            <w:r w:rsidRPr="00EC19A6">
              <w:rPr>
                <w:rFonts w:ascii="Arial" w:hAnsi="Arial" w:cs="Arial"/>
                <w:i/>
                <w:iCs/>
                <w:lang w:eastAsia="en-IN"/>
              </w:rPr>
              <w:t xml:space="preserve">Bauhinia </w:t>
            </w:r>
            <w:proofErr w:type="spellStart"/>
            <w:r w:rsidRPr="00EC19A6">
              <w:rPr>
                <w:rFonts w:ascii="Arial" w:hAnsi="Arial" w:cs="Arial"/>
                <w:i/>
                <w:iCs/>
                <w:lang w:eastAsia="en-IN"/>
              </w:rPr>
              <w:t>variegata</w:t>
            </w:r>
            <w:proofErr w:type="spellEnd"/>
            <w:r w:rsidRPr="0027294C">
              <w:rPr>
                <w:rFonts w:ascii="Arial" w:hAnsi="Arial" w:cs="Arial"/>
                <w:lang w:eastAsia="en-IN"/>
              </w:rPr>
              <w:t xml:space="preserve"> L.</w:t>
            </w:r>
          </w:p>
        </w:tc>
        <w:tc>
          <w:tcPr>
            <w:tcW w:w="691" w:type="pct"/>
            <w:noWrap/>
            <w:vAlign w:val="bottom"/>
            <w:hideMark/>
          </w:tcPr>
          <w:p w14:paraId="7D304B9C" w14:textId="77777777" w:rsidR="0027294C" w:rsidRPr="0027294C" w:rsidRDefault="0027294C" w:rsidP="00013C17">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40D1922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Kachnar</w:t>
            </w:r>
            <w:proofErr w:type="spellEnd"/>
          </w:p>
        </w:tc>
        <w:tc>
          <w:tcPr>
            <w:tcW w:w="813" w:type="pct"/>
            <w:noWrap/>
            <w:vAlign w:val="bottom"/>
            <w:hideMark/>
          </w:tcPr>
          <w:p w14:paraId="42E11DB7" w14:textId="77777777" w:rsidR="0027294C" w:rsidRPr="0027294C" w:rsidRDefault="0027294C" w:rsidP="00013C17">
            <w:pPr>
              <w:rPr>
                <w:rFonts w:ascii="Arial" w:hAnsi="Arial" w:cs="Arial"/>
                <w:lang w:eastAsia="en-IN"/>
              </w:rPr>
            </w:pPr>
            <w:r w:rsidRPr="0027294C">
              <w:rPr>
                <w:rFonts w:ascii="Arial" w:hAnsi="Arial" w:cs="Arial"/>
                <w:lang w:eastAsia="en-IN"/>
              </w:rPr>
              <w:t>DHSGU/H/DM/89</w:t>
            </w:r>
          </w:p>
        </w:tc>
        <w:tc>
          <w:tcPr>
            <w:tcW w:w="493" w:type="pct"/>
            <w:noWrap/>
            <w:vAlign w:val="bottom"/>
            <w:hideMark/>
          </w:tcPr>
          <w:p w14:paraId="513DC1C2" w14:textId="77777777" w:rsidR="0027294C" w:rsidRPr="0027294C" w:rsidRDefault="0027294C" w:rsidP="00013C17">
            <w:pPr>
              <w:rPr>
                <w:rFonts w:ascii="Arial" w:hAnsi="Arial" w:cs="Arial"/>
                <w:lang w:eastAsia="en-IN"/>
              </w:rPr>
            </w:pPr>
            <w:r w:rsidRPr="0027294C">
              <w:rPr>
                <w:rFonts w:ascii="Arial" w:hAnsi="Arial" w:cs="Arial"/>
                <w:lang w:eastAsia="en-IN"/>
              </w:rPr>
              <w:t>Bark</w:t>
            </w:r>
          </w:p>
        </w:tc>
        <w:tc>
          <w:tcPr>
            <w:tcW w:w="514" w:type="pct"/>
            <w:noWrap/>
            <w:vAlign w:val="bottom"/>
            <w:hideMark/>
          </w:tcPr>
          <w:p w14:paraId="493F05DE" w14:textId="77777777" w:rsidR="0027294C" w:rsidRPr="0027294C" w:rsidRDefault="0027294C" w:rsidP="00013C17">
            <w:pPr>
              <w:rPr>
                <w:rFonts w:ascii="Arial" w:hAnsi="Arial" w:cs="Arial"/>
                <w:lang w:eastAsia="en-IN"/>
              </w:rPr>
            </w:pPr>
            <w:r w:rsidRPr="0027294C">
              <w:rPr>
                <w:rFonts w:ascii="Arial" w:hAnsi="Arial" w:cs="Arial"/>
                <w:lang w:eastAsia="en-IN"/>
              </w:rPr>
              <w:t>Leprosy</w:t>
            </w:r>
          </w:p>
        </w:tc>
        <w:tc>
          <w:tcPr>
            <w:tcW w:w="288" w:type="pct"/>
            <w:noWrap/>
            <w:vAlign w:val="bottom"/>
            <w:hideMark/>
          </w:tcPr>
          <w:p w14:paraId="11D1000D" w14:textId="77777777" w:rsidR="0027294C" w:rsidRPr="0027294C" w:rsidRDefault="0027294C" w:rsidP="00013C17">
            <w:pPr>
              <w:jc w:val="right"/>
              <w:rPr>
                <w:rFonts w:ascii="Arial" w:hAnsi="Arial" w:cs="Arial"/>
                <w:lang w:eastAsia="en-IN"/>
              </w:rPr>
            </w:pPr>
            <w:r w:rsidRPr="0027294C">
              <w:rPr>
                <w:rFonts w:ascii="Arial" w:hAnsi="Arial" w:cs="Arial"/>
                <w:lang w:eastAsia="en-IN"/>
              </w:rPr>
              <w:t>20</w:t>
            </w:r>
          </w:p>
        </w:tc>
        <w:tc>
          <w:tcPr>
            <w:tcW w:w="313" w:type="pct"/>
            <w:noWrap/>
            <w:vAlign w:val="bottom"/>
            <w:hideMark/>
          </w:tcPr>
          <w:p w14:paraId="19FBA381" w14:textId="77777777" w:rsidR="0027294C" w:rsidRPr="0027294C" w:rsidRDefault="0027294C" w:rsidP="00013C17">
            <w:pPr>
              <w:jc w:val="right"/>
              <w:rPr>
                <w:rFonts w:ascii="Arial" w:hAnsi="Arial" w:cs="Arial"/>
                <w:lang w:eastAsia="en-IN"/>
              </w:rPr>
            </w:pPr>
            <w:r w:rsidRPr="0027294C">
              <w:rPr>
                <w:rFonts w:ascii="Arial" w:hAnsi="Arial" w:cs="Arial"/>
                <w:lang w:eastAsia="en-IN"/>
              </w:rPr>
              <w:t>0.086</w:t>
            </w:r>
          </w:p>
        </w:tc>
        <w:tc>
          <w:tcPr>
            <w:tcW w:w="277" w:type="pct"/>
            <w:noWrap/>
            <w:vAlign w:val="bottom"/>
            <w:hideMark/>
          </w:tcPr>
          <w:p w14:paraId="65BC48DA" w14:textId="77777777" w:rsidR="0027294C" w:rsidRPr="0027294C" w:rsidRDefault="0027294C" w:rsidP="00013C17">
            <w:pPr>
              <w:jc w:val="right"/>
              <w:rPr>
                <w:rFonts w:ascii="Arial" w:hAnsi="Arial" w:cs="Arial"/>
                <w:lang w:eastAsia="en-IN"/>
              </w:rPr>
            </w:pPr>
            <w:r w:rsidRPr="0027294C">
              <w:rPr>
                <w:rFonts w:ascii="Arial" w:hAnsi="Arial" w:cs="Arial"/>
                <w:lang w:eastAsia="en-IN"/>
              </w:rPr>
              <w:t>0.29</w:t>
            </w:r>
          </w:p>
        </w:tc>
      </w:tr>
      <w:tr w:rsidR="00DD6422" w:rsidRPr="0027294C" w14:paraId="440A258C" w14:textId="77777777" w:rsidTr="00DD6422">
        <w:trPr>
          <w:trHeight w:val="290"/>
        </w:trPr>
        <w:tc>
          <w:tcPr>
            <w:tcW w:w="253" w:type="pct"/>
            <w:noWrap/>
            <w:vAlign w:val="bottom"/>
            <w:hideMark/>
          </w:tcPr>
          <w:p w14:paraId="5B3D0B4C" w14:textId="77777777" w:rsidR="0027294C" w:rsidRPr="0027294C" w:rsidRDefault="0027294C" w:rsidP="00013C17">
            <w:pPr>
              <w:jc w:val="right"/>
              <w:rPr>
                <w:rFonts w:ascii="Arial" w:hAnsi="Arial" w:cs="Arial"/>
                <w:lang w:eastAsia="en-IN"/>
              </w:rPr>
            </w:pPr>
            <w:r w:rsidRPr="0027294C">
              <w:rPr>
                <w:rFonts w:ascii="Arial" w:hAnsi="Arial" w:cs="Arial"/>
                <w:lang w:eastAsia="en-IN"/>
              </w:rPr>
              <w:t>24</w:t>
            </w:r>
          </w:p>
        </w:tc>
        <w:tc>
          <w:tcPr>
            <w:tcW w:w="840" w:type="pct"/>
            <w:noWrap/>
            <w:vAlign w:val="bottom"/>
            <w:hideMark/>
          </w:tcPr>
          <w:p w14:paraId="4FE73A0D" w14:textId="77777777" w:rsidR="0027294C" w:rsidRPr="0027294C" w:rsidRDefault="0027294C" w:rsidP="00013C17">
            <w:pPr>
              <w:rPr>
                <w:rFonts w:ascii="Arial" w:hAnsi="Arial" w:cs="Arial"/>
                <w:lang w:eastAsia="en-IN"/>
              </w:rPr>
            </w:pPr>
            <w:r w:rsidRPr="005616D5">
              <w:rPr>
                <w:rFonts w:ascii="Arial" w:hAnsi="Arial" w:cs="Arial"/>
                <w:i/>
                <w:iCs/>
                <w:lang w:eastAsia="en-IN"/>
              </w:rPr>
              <w:t>Bombax ceiba</w:t>
            </w:r>
            <w:r w:rsidRPr="0027294C">
              <w:rPr>
                <w:rFonts w:ascii="Arial" w:hAnsi="Arial" w:cs="Arial"/>
                <w:lang w:eastAsia="en-IN"/>
              </w:rPr>
              <w:t xml:space="preserve"> L.</w:t>
            </w:r>
          </w:p>
        </w:tc>
        <w:tc>
          <w:tcPr>
            <w:tcW w:w="691" w:type="pct"/>
            <w:noWrap/>
            <w:vAlign w:val="bottom"/>
            <w:hideMark/>
          </w:tcPr>
          <w:p w14:paraId="74AAF49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Malvaceae</w:t>
            </w:r>
            <w:proofErr w:type="spellEnd"/>
          </w:p>
        </w:tc>
        <w:tc>
          <w:tcPr>
            <w:tcW w:w="517" w:type="pct"/>
            <w:noWrap/>
            <w:vAlign w:val="bottom"/>
            <w:hideMark/>
          </w:tcPr>
          <w:p w14:paraId="5D7625F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Semal</w:t>
            </w:r>
            <w:proofErr w:type="spellEnd"/>
          </w:p>
        </w:tc>
        <w:tc>
          <w:tcPr>
            <w:tcW w:w="813" w:type="pct"/>
            <w:noWrap/>
            <w:vAlign w:val="bottom"/>
            <w:hideMark/>
          </w:tcPr>
          <w:p w14:paraId="189B37CB" w14:textId="77777777" w:rsidR="0027294C" w:rsidRPr="0027294C" w:rsidRDefault="0027294C" w:rsidP="00013C17">
            <w:pPr>
              <w:rPr>
                <w:rFonts w:ascii="Arial" w:hAnsi="Arial" w:cs="Arial"/>
                <w:lang w:eastAsia="en-IN"/>
              </w:rPr>
            </w:pPr>
            <w:r w:rsidRPr="0027294C">
              <w:rPr>
                <w:rFonts w:ascii="Arial" w:hAnsi="Arial" w:cs="Arial"/>
                <w:lang w:eastAsia="en-IN"/>
              </w:rPr>
              <w:t>DHSGU/H/DM/191</w:t>
            </w:r>
          </w:p>
        </w:tc>
        <w:tc>
          <w:tcPr>
            <w:tcW w:w="493" w:type="pct"/>
            <w:noWrap/>
            <w:vAlign w:val="bottom"/>
            <w:hideMark/>
          </w:tcPr>
          <w:p w14:paraId="15B83007" w14:textId="77777777" w:rsidR="0027294C" w:rsidRPr="0027294C" w:rsidRDefault="0027294C" w:rsidP="00013C17">
            <w:pPr>
              <w:rPr>
                <w:rFonts w:ascii="Arial" w:hAnsi="Arial" w:cs="Arial"/>
                <w:lang w:eastAsia="en-IN"/>
              </w:rPr>
            </w:pPr>
            <w:r w:rsidRPr="0027294C">
              <w:rPr>
                <w:rFonts w:ascii="Arial" w:hAnsi="Arial" w:cs="Arial"/>
                <w:lang w:eastAsia="en-IN"/>
              </w:rPr>
              <w:t>Root</w:t>
            </w:r>
          </w:p>
        </w:tc>
        <w:tc>
          <w:tcPr>
            <w:tcW w:w="514" w:type="pct"/>
            <w:noWrap/>
            <w:vAlign w:val="bottom"/>
            <w:hideMark/>
          </w:tcPr>
          <w:p w14:paraId="561748BE" w14:textId="77777777" w:rsidR="0027294C" w:rsidRPr="0027294C" w:rsidRDefault="0027294C" w:rsidP="00013C17">
            <w:pPr>
              <w:rPr>
                <w:rFonts w:ascii="Arial" w:hAnsi="Arial" w:cs="Arial"/>
                <w:lang w:eastAsia="en-IN"/>
              </w:rPr>
            </w:pPr>
            <w:r w:rsidRPr="0027294C">
              <w:rPr>
                <w:rFonts w:ascii="Arial" w:hAnsi="Arial" w:cs="Arial"/>
                <w:lang w:eastAsia="en-IN"/>
              </w:rPr>
              <w:t>Leucorrhoea</w:t>
            </w:r>
          </w:p>
        </w:tc>
        <w:tc>
          <w:tcPr>
            <w:tcW w:w="288" w:type="pct"/>
            <w:noWrap/>
            <w:vAlign w:val="bottom"/>
            <w:hideMark/>
          </w:tcPr>
          <w:p w14:paraId="564E96CF" w14:textId="77777777" w:rsidR="0027294C" w:rsidRPr="0027294C" w:rsidRDefault="0027294C" w:rsidP="00013C17">
            <w:pPr>
              <w:jc w:val="right"/>
              <w:rPr>
                <w:rFonts w:ascii="Arial" w:hAnsi="Arial" w:cs="Arial"/>
                <w:lang w:eastAsia="en-IN"/>
              </w:rPr>
            </w:pPr>
            <w:r w:rsidRPr="0027294C">
              <w:rPr>
                <w:rFonts w:ascii="Arial" w:hAnsi="Arial" w:cs="Arial"/>
                <w:lang w:eastAsia="en-IN"/>
              </w:rPr>
              <w:t>27</w:t>
            </w:r>
          </w:p>
        </w:tc>
        <w:tc>
          <w:tcPr>
            <w:tcW w:w="313" w:type="pct"/>
            <w:noWrap/>
            <w:vAlign w:val="bottom"/>
            <w:hideMark/>
          </w:tcPr>
          <w:p w14:paraId="1FFC71B9" w14:textId="77777777" w:rsidR="0027294C" w:rsidRPr="0027294C" w:rsidRDefault="0027294C" w:rsidP="00013C17">
            <w:pPr>
              <w:jc w:val="right"/>
              <w:rPr>
                <w:rFonts w:ascii="Arial" w:hAnsi="Arial" w:cs="Arial"/>
                <w:lang w:eastAsia="en-IN"/>
              </w:rPr>
            </w:pPr>
            <w:r w:rsidRPr="0027294C">
              <w:rPr>
                <w:rFonts w:ascii="Arial" w:hAnsi="Arial" w:cs="Arial"/>
                <w:lang w:eastAsia="en-IN"/>
              </w:rPr>
              <w:t>0.113</w:t>
            </w:r>
          </w:p>
        </w:tc>
        <w:tc>
          <w:tcPr>
            <w:tcW w:w="277" w:type="pct"/>
            <w:noWrap/>
            <w:vAlign w:val="bottom"/>
            <w:hideMark/>
          </w:tcPr>
          <w:p w14:paraId="32A3769D" w14:textId="77777777" w:rsidR="0027294C" w:rsidRPr="0027294C" w:rsidRDefault="0027294C" w:rsidP="00013C17">
            <w:pPr>
              <w:jc w:val="right"/>
              <w:rPr>
                <w:rFonts w:ascii="Arial" w:hAnsi="Arial" w:cs="Arial"/>
                <w:lang w:eastAsia="en-IN"/>
              </w:rPr>
            </w:pPr>
            <w:r w:rsidRPr="0027294C">
              <w:rPr>
                <w:rFonts w:ascii="Arial" w:hAnsi="Arial" w:cs="Arial"/>
                <w:lang w:eastAsia="en-IN"/>
              </w:rPr>
              <w:t>0.38</w:t>
            </w:r>
          </w:p>
        </w:tc>
      </w:tr>
      <w:tr w:rsidR="00DD6422" w:rsidRPr="0027294C" w14:paraId="68CB1BE8" w14:textId="77777777" w:rsidTr="00DD6422">
        <w:trPr>
          <w:trHeight w:val="290"/>
        </w:trPr>
        <w:tc>
          <w:tcPr>
            <w:tcW w:w="253" w:type="pct"/>
            <w:noWrap/>
            <w:vAlign w:val="bottom"/>
            <w:hideMark/>
          </w:tcPr>
          <w:p w14:paraId="544F54C2" w14:textId="77777777" w:rsidR="0027294C" w:rsidRPr="0027294C" w:rsidRDefault="0027294C" w:rsidP="00013C17">
            <w:pPr>
              <w:jc w:val="right"/>
              <w:rPr>
                <w:rFonts w:ascii="Arial" w:hAnsi="Arial" w:cs="Arial"/>
                <w:lang w:eastAsia="en-IN"/>
              </w:rPr>
            </w:pPr>
            <w:r w:rsidRPr="0027294C">
              <w:rPr>
                <w:rFonts w:ascii="Arial" w:hAnsi="Arial" w:cs="Arial"/>
                <w:lang w:eastAsia="en-IN"/>
              </w:rPr>
              <w:t>25</w:t>
            </w:r>
          </w:p>
        </w:tc>
        <w:tc>
          <w:tcPr>
            <w:tcW w:w="840" w:type="pct"/>
            <w:noWrap/>
            <w:vAlign w:val="bottom"/>
            <w:hideMark/>
          </w:tcPr>
          <w:p w14:paraId="02737BB5" w14:textId="77777777" w:rsidR="0027294C" w:rsidRPr="0027294C" w:rsidRDefault="0027294C" w:rsidP="00013C17">
            <w:pPr>
              <w:rPr>
                <w:rFonts w:ascii="Arial" w:hAnsi="Arial" w:cs="Arial"/>
                <w:lang w:eastAsia="en-IN"/>
              </w:rPr>
            </w:pPr>
            <w:r w:rsidRPr="005616D5">
              <w:rPr>
                <w:rFonts w:ascii="Arial" w:hAnsi="Arial" w:cs="Arial"/>
                <w:i/>
                <w:iCs/>
                <w:lang w:eastAsia="en-IN"/>
              </w:rPr>
              <w:t>Boswellia serrata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ex </w:t>
            </w:r>
            <w:proofErr w:type="spellStart"/>
            <w:r w:rsidRPr="0027294C">
              <w:rPr>
                <w:rFonts w:ascii="Arial" w:hAnsi="Arial" w:cs="Arial"/>
                <w:lang w:eastAsia="en-IN"/>
              </w:rPr>
              <w:t>Colebr</w:t>
            </w:r>
            <w:proofErr w:type="spellEnd"/>
            <w:r w:rsidRPr="0027294C">
              <w:rPr>
                <w:rFonts w:ascii="Arial" w:hAnsi="Arial" w:cs="Arial"/>
                <w:lang w:eastAsia="en-IN"/>
              </w:rPr>
              <w:t>.</w:t>
            </w:r>
          </w:p>
        </w:tc>
        <w:tc>
          <w:tcPr>
            <w:tcW w:w="691" w:type="pct"/>
            <w:noWrap/>
            <w:vAlign w:val="bottom"/>
            <w:hideMark/>
          </w:tcPr>
          <w:p w14:paraId="235D9171"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Bursenaceae</w:t>
            </w:r>
            <w:proofErr w:type="spellEnd"/>
          </w:p>
        </w:tc>
        <w:tc>
          <w:tcPr>
            <w:tcW w:w="517" w:type="pct"/>
            <w:noWrap/>
            <w:vAlign w:val="bottom"/>
            <w:hideMark/>
          </w:tcPr>
          <w:p w14:paraId="57A168D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Salai</w:t>
            </w:r>
            <w:proofErr w:type="spellEnd"/>
          </w:p>
        </w:tc>
        <w:tc>
          <w:tcPr>
            <w:tcW w:w="813" w:type="pct"/>
            <w:noWrap/>
            <w:vAlign w:val="bottom"/>
            <w:hideMark/>
          </w:tcPr>
          <w:p w14:paraId="66406B01" w14:textId="77777777" w:rsidR="0027294C" w:rsidRPr="0027294C" w:rsidRDefault="0027294C" w:rsidP="00013C17">
            <w:pPr>
              <w:rPr>
                <w:rFonts w:ascii="Arial" w:hAnsi="Arial" w:cs="Arial"/>
                <w:lang w:eastAsia="en-IN"/>
              </w:rPr>
            </w:pPr>
            <w:r w:rsidRPr="0027294C">
              <w:rPr>
                <w:rFonts w:ascii="Arial" w:hAnsi="Arial" w:cs="Arial"/>
                <w:lang w:eastAsia="en-IN"/>
              </w:rPr>
              <w:t>DHSGU/H/DM/81</w:t>
            </w:r>
          </w:p>
        </w:tc>
        <w:tc>
          <w:tcPr>
            <w:tcW w:w="493" w:type="pct"/>
            <w:noWrap/>
            <w:vAlign w:val="bottom"/>
            <w:hideMark/>
          </w:tcPr>
          <w:p w14:paraId="5055F036" w14:textId="77777777" w:rsidR="0027294C" w:rsidRPr="0027294C" w:rsidRDefault="0027294C" w:rsidP="00013C17">
            <w:pPr>
              <w:rPr>
                <w:rFonts w:ascii="Arial" w:hAnsi="Arial" w:cs="Arial"/>
                <w:lang w:eastAsia="en-IN"/>
              </w:rPr>
            </w:pPr>
            <w:r w:rsidRPr="0027294C">
              <w:rPr>
                <w:rFonts w:ascii="Arial" w:hAnsi="Arial" w:cs="Arial"/>
                <w:lang w:eastAsia="en-IN"/>
              </w:rPr>
              <w:t>Bark, gum</w:t>
            </w:r>
          </w:p>
        </w:tc>
        <w:tc>
          <w:tcPr>
            <w:tcW w:w="514" w:type="pct"/>
            <w:noWrap/>
            <w:vAlign w:val="bottom"/>
            <w:hideMark/>
          </w:tcPr>
          <w:p w14:paraId="0BED2236" w14:textId="77777777" w:rsidR="0027294C" w:rsidRPr="0027294C" w:rsidRDefault="0027294C" w:rsidP="00013C17">
            <w:pPr>
              <w:rPr>
                <w:rFonts w:ascii="Arial" w:hAnsi="Arial" w:cs="Arial"/>
                <w:lang w:eastAsia="en-IN"/>
              </w:rPr>
            </w:pPr>
            <w:r w:rsidRPr="0027294C">
              <w:rPr>
                <w:rFonts w:ascii="Arial" w:hAnsi="Arial" w:cs="Arial"/>
                <w:lang w:eastAsia="en-IN"/>
              </w:rPr>
              <w:t>Sciatica</w:t>
            </w:r>
          </w:p>
        </w:tc>
        <w:tc>
          <w:tcPr>
            <w:tcW w:w="288" w:type="pct"/>
            <w:noWrap/>
            <w:vAlign w:val="bottom"/>
            <w:hideMark/>
          </w:tcPr>
          <w:p w14:paraId="234615E2" w14:textId="77777777" w:rsidR="0027294C" w:rsidRPr="0027294C" w:rsidRDefault="0027294C" w:rsidP="00013C17">
            <w:pPr>
              <w:jc w:val="right"/>
              <w:rPr>
                <w:rFonts w:ascii="Arial" w:hAnsi="Arial" w:cs="Arial"/>
                <w:lang w:eastAsia="en-IN"/>
              </w:rPr>
            </w:pPr>
            <w:r w:rsidRPr="0027294C">
              <w:rPr>
                <w:rFonts w:ascii="Arial" w:hAnsi="Arial" w:cs="Arial"/>
                <w:lang w:eastAsia="en-IN"/>
              </w:rPr>
              <w:t>6</w:t>
            </w:r>
          </w:p>
        </w:tc>
        <w:tc>
          <w:tcPr>
            <w:tcW w:w="313" w:type="pct"/>
            <w:noWrap/>
            <w:vAlign w:val="bottom"/>
            <w:hideMark/>
          </w:tcPr>
          <w:p w14:paraId="52C255A5" w14:textId="77777777" w:rsidR="0027294C" w:rsidRPr="0027294C" w:rsidRDefault="0027294C" w:rsidP="00013C17">
            <w:pPr>
              <w:jc w:val="right"/>
              <w:rPr>
                <w:rFonts w:ascii="Arial" w:hAnsi="Arial" w:cs="Arial"/>
                <w:lang w:eastAsia="en-IN"/>
              </w:rPr>
            </w:pPr>
            <w:r w:rsidRPr="0027294C">
              <w:rPr>
                <w:rFonts w:ascii="Arial" w:hAnsi="Arial" w:cs="Arial"/>
                <w:lang w:eastAsia="en-IN"/>
              </w:rPr>
              <w:t>0.026</w:t>
            </w:r>
          </w:p>
        </w:tc>
        <w:tc>
          <w:tcPr>
            <w:tcW w:w="277" w:type="pct"/>
            <w:noWrap/>
            <w:vAlign w:val="bottom"/>
            <w:hideMark/>
          </w:tcPr>
          <w:p w14:paraId="045C6CEB" w14:textId="77777777" w:rsidR="0027294C" w:rsidRPr="0027294C" w:rsidRDefault="0027294C" w:rsidP="00013C17">
            <w:pPr>
              <w:jc w:val="right"/>
              <w:rPr>
                <w:rFonts w:ascii="Arial" w:hAnsi="Arial" w:cs="Arial"/>
                <w:lang w:eastAsia="en-IN"/>
              </w:rPr>
            </w:pPr>
            <w:r w:rsidRPr="0027294C">
              <w:rPr>
                <w:rFonts w:ascii="Arial" w:hAnsi="Arial" w:cs="Arial"/>
                <w:lang w:eastAsia="en-IN"/>
              </w:rPr>
              <w:t>0.09</w:t>
            </w:r>
          </w:p>
        </w:tc>
      </w:tr>
      <w:tr w:rsidR="00DD6422" w:rsidRPr="0027294C" w14:paraId="1EF0753E" w14:textId="77777777" w:rsidTr="00DD6422">
        <w:trPr>
          <w:trHeight w:val="290"/>
        </w:trPr>
        <w:tc>
          <w:tcPr>
            <w:tcW w:w="253" w:type="pct"/>
            <w:noWrap/>
            <w:vAlign w:val="bottom"/>
            <w:hideMark/>
          </w:tcPr>
          <w:p w14:paraId="52FA7762" w14:textId="77777777" w:rsidR="0027294C" w:rsidRPr="0027294C" w:rsidRDefault="0027294C" w:rsidP="00013C17">
            <w:pPr>
              <w:jc w:val="right"/>
              <w:rPr>
                <w:rFonts w:ascii="Arial" w:hAnsi="Arial" w:cs="Arial"/>
                <w:lang w:eastAsia="en-IN"/>
              </w:rPr>
            </w:pPr>
            <w:r w:rsidRPr="0027294C">
              <w:rPr>
                <w:rFonts w:ascii="Arial" w:hAnsi="Arial" w:cs="Arial"/>
                <w:lang w:eastAsia="en-IN"/>
              </w:rPr>
              <w:t>26</w:t>
            </w:r>
          </w:p>
        </w:tc>
        <w:tc>
          <w:tcPr>
            <w:tcW w:w="840" w:type="pct"/>
            <w:noWrap/>
            <w:vAlign w:val="bottom"/>
            <w:hideMark/>
          </w:tcPr>
          <w:p w14:paraId="6DC2DE37"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Bridelia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retusa</w:t>
            </w:r>
            <w:proofErr w:type="spellEnd"/>
            <w:r w:rsidRPr="0027294C">
              <w:rPr>
                <w:rFonts w:ascii="Arial" w:hAnsi="Arial" w:cs="Arial"/>
                <w:lang w:eastAsia="en-IN"/>
              </w:rPr>
              <w:t xml:space="preserve"> </w:t>
            </w:r>
            <w:r w:rsidRPr="0027294C">
              <w:rPr>
                <w:rFonts w:ascii="Arial" w:hAnsi="Arial" w:cs="Arial"/>
                <w:lang w:eastAsia="en-IN"/>
              </w:rPr>
              <w:lastRenderedPageBreak/>
              <w:t xml:space="preserve">(L.) </w:t>
            </w:r>
            <w:proofErr w:type="spellStart"/>
            <w:r w:rsidRPr="0027294C">
              <w:rPr>
                <w:rFonts w:ascii="Arial" w:hAnsi="Arial" w:cs="Arial"/>
                <w:lang w:eastAsia="en-IN"/>
              </w:rPr>
              <w:t>A.Juss</w:t>
            </w:r>
            <w:proofErr w:type="spellEnd"/>
            <w:r w:rsidRPr="0027294C">
              <w:rPr>
                <w:rFonts w:ascii="Arial" w:hAnsi="Arial" w:cs="Arial"/>
                <w:lang w:eastAsia="en-IN"/>
              </w:rPr>
              <w:t>.</w:t>
            </w:r>
          </w:p>
        </w:tc>
        <w:tc>
          <w:tcPr>
            <w:tcW w:w="691" w:type="pct"/>
            <w:noWrap/>
            <w:vAlign w:val="bottom"/>
            <w:hideMark/>
          </w:tcPr>
          <w:p w14:paraId="67D3C83C"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lastRenderedPageBreak/>
              <w:t>Euphorbiace</w:t>
            </w:r>
            <w:r w:rsidRPr="0027294C">
              <w:rPr>
                <w:rFonts w:ascii="Arial" w:hAnsi="Arial" w:cs="Arial"/>
                <w:lang w:eastAsia="en-IN"/>
              </w:rPr>
              <w:lastRenderedPageBreak/>
              <w:t>ae</w:t>
            </w:r>
            <w:proofErr w:type="spellEnd"/>
          </w:p>
        </w:tc>
        <w:tc>
          <w:tcPr>
            <w:tcW w:w="517" w:type="pct"/>
            <w:noWrap/>
            <w:vAlign w:val="bottom"/>
            <w:hideMark/>
          </w:tcPr>
          <w:p w14:paraId="42B58122" w14:textId="77777777" w:rsidR="0027294C" w:rsidRPr="0027294C" w:rsidRDefault="0027294C" w:rsidP="00013C17">
            <w:pPr>
              <w:rPr>
                <w:rFonts w:ascii="Arial" w:hAnsi="Arial" w:cs="Arial"/>
                <w:lang w:eastAsia="en-IN"/>
              </w:rPr>
            </w:pPr>
            <w:r w:rsidRPr="0027294C">
              <w:rPr>
                <w:rFonts w:ascii="Arial" w:hAnsi="Arial" w:cs="Arial"/>
                <w:lang w:eastAsia="en-IN"/>
              </w:rPr>
              <w:lastRenderedPageBreak/>
              <w:t>Kasai</w:t>
            </w:r>
          </w:p>
        </w:tc>
        <w:tc>
          <w:tcPr>
            <w:tcW w:w="813" w:type="pct"/>
            <w:noWrap/>
            <w:vAlign w:val="bottom"/>
            <w:hideMark/>
          </w:tcPr>
          <w:p w14:paraId="4827DF4D" w14:textId="77777777" w:rsidR="0027294C" w:rsidRPr="0027294C" w:rsidRDefault="0027294C" w:rsidP="00013C17">
            <w:pPr>
              <w:rPr>
                <w:rFonts w:ascii="Arial" w:hAnsi="Arial" w:cs="Arial"/>
                <w:lang w:eastAsia="en-IN"/>
              </w:rPr>
            </w:pPr>
            <w:r w:rsidRPr="0027294C">
              <w:rPr>
                <w:rFonts w:ascii="Arial" w:hAnsi="Arial" w:cs="Arial"/>
                <w:lang w:eastAsia="en-IN"/>
              </w:rPr>
              <w:t>DHSGU/H/DM/</w:t>
            </w:r>
            <w:r w:rsidRPr="0027294C">
              <w:rPr>
                <w:rFonts w:ascii="Arial" w:hAnsi="Arial" w:cs="Arial"/>
                <w:lang w:eastAsia="en-IN"/>
              </w:rPr>
              <w:lastRenderedPageBreak/>
              <w:t>135</w:t>
            </w:r>
          </w:p>
        </w:tc>
        <w:tc>
          <w:tcPr>
            <w:tcW w:w="493" w:type="pct"/>
            <w:noWrap/>
            <w:vAlign w:val="bottom"/>
            <w:hideMark/>
          </w:tcPr>
          <w:p w14:paraId="3CAE60AB" w14:textId="77777777" w:rsidR="0027294C" w:rsidRPr="0027294C" w:rsidRDefault="0027294C" w:rsidP="00013C17">
            <w:pPr>
              <w:rPr>
                <w:rFonts w:ascii="Arial" w:hAnsi="Arial" w:cs="Arial"/>
                <w:lang w:eastAsia="en-IN"/>
              </w:rPr>
            </w:pPr>
            <w:r w:rsidRPr="0027294C">
              <w:rPr>
                <w:rFonts w:ascii="Arial" w:hAnsi="Arial" w:cs="Arial"/>
                <w:lang w:eastAsia="en-IN"/>
              </w:rPr>
              <w:lastRenderedPageBreak/>
              <w:t>Stem</w:t>
            </w:r>
          </w:p>
        </w:tc>
        <w:tc>
          <w:tcPr>
            <w:tcW w:w="514" w:type="pct"/>
            <w:noWrap/>
            <w:vAlign w:val="bottom"/>
            <w:hideMark/>
          </w:tcPr>
          <w:p w14:paraId="08BF55D8" w14:textId="77777777" w:rsidR="0027294C" w:rsidRPr="0027294C" w:rsidRDefault="0027294C" w:rsidP="00013C17">
            <w:pPr>
              <w:rPr>
                <w:rFonts w:ascii="Arial" w:hAnsi="Arial" w:cs="Arial"/>
                <w:lang w:eastAsia="en-IN"/>
              </w:rPr>
            </w:pPr>
            <w:r w:rsidRPr="0027294C">
              <w:rPr>
                <w:rFonts w:ascii="Arial" w:hAnsi="Arial" w:cs="Arial"/>
                <w:lang w:eastAsia="en-IN"/>
              </w:rPr>
              <w:t>Fuelwoo</w:t>
            </w:r>
            <w:r w:rsidRPr="0027294C">
              <w:rPr>
                <w:rFonts w:ascii="Arial" w:hAnsi="Arial" w:cs="Arial"/>
                <w:lang w:eastAsia="en-IN"/>
              </w:rPr>
              <w:lastRenderedPageBreak/>
              <w:t>d</w:t>
            </w:r>
          </w:p>
        </w:tc>
        <w:tc>
          <w:tcPr>
            <w:tcW w:w="288" w:type="pct"/>
            <w:noWrap/>
            <w:vAlign w:val="bottom"/>
            <w:hideMark/>
          </w:tcPr>
          <w:p w14:paraId="2F4CEB27" w14:textId="77777777" w:rsidR="0027294C" w:rsidRPr="0027294C" w:rsidRDefault="0027294C" w:rsidP="00013C17">
            <w:pPr>
              <w:jc w:val="right"/>
              <w:rPr>
                <w:rFonts w:ascii="Arial" w:hAnsi="Arial" w:cs="Arial"/>
                <w:lang w:eastAsia="en-IN"/>
              </w:rPr>
            </w:pPr>
            <w:r w:rsidRPr="0027294C">
              <w:rPr>
                <w:rFonts w:ascii="Arial" w:hAnsi="Arial" w:cs="Arial"/>
                <w:lang w:eastAsia="en-IN"/>
              </w:rPr>
              <w:lastRenderedPageBreak/>
              <w:t>7</w:t>
            </w:r>
          </w:p>
        </w:tc>
        <w:tc>
          <w:tcPr>
            <w:tcW w:w="313" w:type="pct"/>
            <w:noWrap/>
            <w:vAlign w:val="bottom"/>
            <w:hideMark/>
          </w:tcPr>
          <w:p w14:paraId="34E60D09"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r w:rsidRPr="0027294C">
              <w:rPr>
                <w:rFonts w:ascii="Arial" w:hAnsi="Arial" w:cs="Arial"/>
                <w:lang w:eastAsia="en-IN"/>
              </w:rPr>
              <w:lastRenderedPageBreak/>
              <w:t>9</w:t>
            </w:r>
          </w:p>
        </w:tc>
        <w:tc>
          <w:tcPr>
            <w:tcW w:w="277" w:type="pct"/>
            <w:noWrap/>
            <w:vAlign w:val="bottom"/>
            <w:hideMark/>
          </w:tcPr>
          <w:p w14:paraId="788EF240" w14:textId="77777777" w:rsidR="0027294C" w:rsidRPr="0027294C" w:rsidRDefault="0027294C" w:rsidP="00013C17">
            <w:pPr>
              <w:jc w:val="right"/>
              <w:rPr>
                <w:rFonts w:ascii="Arial" w:hAnsi="Arial" w:cs="Arial"/>
                <w:lang w:eastAsia="en-IN"/>
              </w:rPr>
            </w:pPr>
            <w:r w:rsidRPr="0027294C">
              <w:rPr>
                <w:rFonts w:ascii="Arial" w:hAnsi="Arial" w:cs="Arial"/>
                <w:lang w:eastAsia="en-IN"/>
              </w:rPr>
              <w:lastRenderedPageBreak/>
              <w:t>0.1</w:t>
            </w:r>
          </w:p>
        </w:tc>
      </w:tr>
      <w:tr w:rsidR="00DD6422" w:rsidRPr="0027294C" w14:paraId="73E45D57" w14:textId="77777777" w:rsidTr="00DD6422">
        <w:trPr>
          <w:trHeight w:val="290"/>
        </w:trPr>
        <w:tc>
          <w:tcPr>
            <w:tcW w:w="253" w:type="pct"/>
            <w:noWrap/>
            <w:vAlign w:val="bottom"/>
            <w:hideMark/>
          </w:tcPr>
          <w:p w14:paraId="09CE85E5" w14:textId="77777777" w:rsidR="0027294C" w:rsidRPr="0027294C" w:rsidRDefault="0027294C" w:rsidP="00013C17">
            <w:pPr>
              <w:jc w:val="right"/>
              <w:rPr>
                <w:rFonts w:ascii="Arial" w:hAnsi="Arial" w:cs="Arial"/>
                <w:lang w:eastAsia="en-IN"/>
              </w:rPr>
            </w:pPr>
            <w:r w:rsidRPr="0027294C">
              <w:rPr>
                <w:rFonts w:ascii="Arial" w:hAnsi="Arial" w:cs="Arial"/>
                <w:lang w:eastAsia="en-IN"/>
              </w:rPr>
              <w:t>27</w:t>
            </w:r>
          </w:p>
        </w:tc>
        <w:tc>
          <w:tcPr>
            <w:tcW w:w="840" w:type="pct"/>
            <w:noWrap/>
            <w:vAlign w:val="bottom"/>
            <w:hideMark/>
          </w:tcPr>
          <w:p w14:paraId="52F368C6"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Buchanania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lanzan</w:t>
            </w:r>
            <w:proofErr w:type="spellEnd"/>
            <w:r w:rsidRPr="0027294C">
              <w:rPr>
                <w:rFonts w:ascii="Arial" w:hAnsi="Arial" w:cs="Arial"/>
                <w:lang w:eastAsia="en-IN"/>
              </w:rPr>
              <w:t xml:space="preserve"> Spring.</w:t>
            </w:r>
          </w:p>
        </w:tc>
        <w:tc>
          <w:tcPr>
            <w:tcW w:w="691" w:type="pct"/>
            <w:noWrap/>
            <w:vAlign w:val="bottom"/>
            <w:hideMark/>
          </w:tcPr>
          <w:p w14:paraId="5F0751D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Anacardiaceae</w:t>
            </w:r>
            <w:proofErr w:type="spellEnd"/>
          </w:p>
        </w:tc>
        <w:tc>
          <w:tcPr>
            <w:tcW w:w="517" w:type="pct"/>
            <w:noWrap/>
            <w:vAlign w:val="bottom"/>
            <w:hideMark/>
          </w:tcPr>
          <w:p w14:paraId="36DA8941" w14:textId="77777777" w:rsidR="0027294C" w:rsidRPr="0027294C" w:rsidRDefault="0027294C" w:rsidP="00013C17">
            <w:pPr>
              <w:rPr>
                <w:rFonts w:ascii="Arial" w:hAnsi="Arial" w:cs="Arial"/>
                <w:lang w:eastAsia="en-IN"/>
              </w:rPr>
            </w:pPr>
            <w:r w:rsidRPr="0027294C">
              <w:rPr>
                <w:rFonts w:ascii="Arial" w:hAnsi="Arial" w:cs="Arial"/>
                <w:lang w:eastAsia="en-IN"/>
              </w:rPr>
              <w:t>Achar</w:t>
            </w:r>
          </w:p>
        </w:tc>
        <w:tc>
          <w:tcPr>
            <w:tcW w:w="813" w:type="pct"/>
            <w:noWrap/>
            <w:vAlign w:val="bottom"/>
            <w:hideMark/>
          </w:tcPr>
          <w:p w14:paraId="78D063A4" w14:textId="77777777" w:rsidR="0027294C" w:rsidRPr="0027294C" w:rsidRDefault="0027294C" w:rsidP="00013C17">
            <w:pPr>
              <w:rPr>
                <w:rFonts w:ascii="Arial" w:hAnsi="Arial" w:cs="Arial"/>
                <w:lang w:eastAsia="en-IN"/>
              </w:rPr>
            </w:pPr>
            <w:r w:rsidRPr="0027294C">
              <w:rPr>
                <w:rFonts w:ascii="Arial" w:hAnsi="Arial" w:cs="Arial"/>
                <w:lang w:eastAsia="en-IN"/>
              </w:rPr>
              <w:t>DHSGU/H/DM/22</w:t>
            </w:r>
          </w:p>
        </w:tc>
        <w:tc>
          <w:tcPr>
            <w:tcW w:w="493" w:type="pct"/>
            <w:noWrap/>
            <w:vAlign w:val="bottom"/>
            <w:hideMark/>
          </w:tcPr>
          <w:p w14:paraId="6D8B9365"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1EA27D9C"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5AB97D25"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1902EC7B"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c>
          <w:tcPr>
            <w:tcW w:w="277" w:type="pct"/>
            <w:noWrap/>
            <w:vAlign w:val="bottom"/>
            <w:hideMark/>
          </w:tcPr>
          <w:p w14:paraId="2036DDB6" w14:textId="77777777" w:rsidR="0027294C" w:rsidRPr="0027294C" w:rsidRDefault="0027294C" w:rsidP="00013C17">
            <w:pPr>
              <w:jc w:val="right"/>
              <w:rPr>
                <w:rFonts w:ascii="Arial" w:hAnsi="Arial" w:cs="Arial"/>
                <w:lang w:eastAsia="en-IN"/>
              </w:rPr>
            </w:pPr>
            <w:r w:rsidRPr="0027294C">
              <w:rPr>
                <w:rFonts w:ascii="Arial" w:hAnsi="Arial" w:cs="Arial"/>
                <w:lang w:eastAsia="en-IN"/>
              </w:rPr>
              <w:t>0.07</w:t>
            </w:r>
          </w:p>
        </w:tc>
      </w:tr>
      <w:tr w:rsidR="00DD6422" w:rsidRPr="0027294C" w14:paraId="6EC7AE0F" w14:textId="77777777" w:rsidTr="00DD6422">
        <w:trPr>
          <w:trHeight w:val="290"/>
        </w:trPr>
        <w:tc>
          <w:tcPr>
            <w:tcW w:w="253" w:type="pct"/>
            <w:noWrap/>
            <w:vAlign w:val="bottom"/>
            <w:hideMark/>
          </w:tcPr>
          <w:p w14:paraId="1ADDC4B9" w14:textId="77777777" w:rsidR="0027294C" w:rsidRPr="0027294C" w:rsidRDefault="0027294C" w:rsidP="00013C17">
            <w:pPr>
              <w:jc w:val="right"/>
              <w:rPr>
                <w:rFonts w:ascii="Arial" w:hAnsi="Arial" w:cs="Arial"/>
                <w:lang w:eastAsia="en-IN"/>
              </w:rPr>
            </w:pPr>
            <w:r w:rsidRPr="0027294C">
              <w:rPr>
                <w:rFonts w:ascii="Arial" w:hAnsi="Arial" w:cs="Arial"/>
                <w:lang w:eastAsia="en-IN"/>
              </w:rPr>
              <w:t>28</w:t>
            </w:r>
          </w:p>
        </w:tc>
        <w:tc>
          <w:tcPr>
            <w:tcW w:w="840" w:type="pct"/>
            <w:noWrap/>
            <w:vAlign w:val="bottom"/>
            <w:hideMark/>
          </w:tcPr>
          <w:p w14:paraId="48D0B942" w14:textId="77777777" w:rsidR="0027294C" w:rsidRPr="0027294C" w:rsidRDefault="0027294C" w:rsidP="00013C17">
            <w:pPr>
              <w:rPr>
                <w:rFonts w:ascii="Arial" w:hAnsi="Arial" w:cs="Arial"/>
                <w:lang w:eastAsia="en-IN"/>
              </w:rPr>
            </w:pPr>
            <w:r w:rsidRPr="005616D5">
              <w:rPr>
                <w:rFonts w:ascii="Arial" w:hAnsi="Arial" w:cs="Arial"/>
                <w:i/>
                <w:iCs/>
                <w:lang w:eastAsia="en-IN"/>
              </w:rPr>
              <w:t xml:space="preserve">Butea </w:t>
            </w:r>
            <w:proofErr w:type="spellStart"/>
            <w:r w:rsidRPr="005616D5">
              <w:rPr>
                <w:rFonts w:ascii="Arial" w:hAnsi="Arial" w:cs="Arial"/>
                <w:i/>
                <w:iCs/>
                <w:lang w:eastAsia="en-IN"/>
              </w:rPr>
              <w:t>monosperma</w:t>
            </w:r>
            <w:proofErr w:type="spellEnd"/>
            <w:r w:rsidRPr="0027294C">
              <w:rPr>
                <w:rFonts w:ascii="Arial" w:hAnsi="Arial" w:cs="Arial"/>
                <w:lang w:eastAsia="en-IN"/>
              </w:rPr>
              <w:t xml:space="preserve"> ((Lam.) Taub.</w:t>
            </w:r>
          </w:p>
        </w:tc>
        <w:tc>
          <w:tcPr>
            <w:tcW w:w="691" w:type="pct"/>
            <w:noWrap/>
            <w:vAlign w:val="bottom"/>
            <w:hideMark/>
          </w:tcPr>
          <w:p w14:paraId="0A6000D5" w14:textId="77777777" w:rsidR="0027294C" w:rsidRPr="0027294C" w:rsidRDefault="0027294C" w:rsidP="00013C17">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200C956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Palas</w:t>
            </w:r>
            <w:proofErr w:type="spellEnd"/>
          </w:p>
        </w:tc>
        <w:tc>
          <w:tcPr>
            <w:tcW w:w="813" w:type="pct"/>
            <w:noWrap/>
            <w:vAlign w:val="bottom"/>
            <w:hideMark/>
          </w:tcPr>
          <w:p w14:paraId="1DCCD987" w14:textId="77777777" w:rsidR="0027294C" w:rsidRPr="0027294C" w:rsidRDefault="0027294C" w:rsidP="00013C17">
            <w:pPr>
              <w:rPr>
                <w:rFonts w:ascii="Arial" w:hAnsi="Arial" w:cs="Arial"/>
                <w:lang w:eastAsia="en-IN"/>
              </w:rPr>
            </w:pPr>
            <w:r w:rsidRPr="0027294C">
              <w:rPr>
                <w:rFonts w:ascii="Arial" w:hAnsi="Arial" w:cs="Arial"/>
                <w:lang w:eastAsia="en-IN"/>
              </w:rPr>
              <w:t>DHSGU/H/DM/147</w:t>
            </w:r>
          </w:p>
        </w:tc>
        <w:tc>
          <w:tcPr>
            <w:tcW w:w="493" w:type="pct"/>
            <w:noWrap/>
            <w:vAlign w:val="bottom"/>
            <w:hideMark/>
          </w:tcPr>
          <w:p w14:paraId="56C1D799" w14:textId="77777777" w:rsidR="0027294C" w:rsidRPr="0027294C" w:rsidRDefault="0027294C" w:rsidP="00013C17">
            <w:pPr>
              <w:rPr>
                <w:rFonts w:ascii="Arial" w:hAnsi="Arial" w:cs="Arial"/>
                <w:lang w:eastAsia="en-IN"/>
              </w:rPr>
            </w:pPr>
            <w:r w:rsidRPr="0027294C">
              <w:rPr>
                <w:rFonts w:ascii="Arial" w:hAnsi="Arial" w:cs="Arial"/>
                <w:lang w:eastAsia="en-IN"/>
              </w:rPr>
              <w:t>Stem and Leaf</w:t>
            </w:r>
          </w:p>
        </w:tc>
        <w:tc>
          <w:tcPr>
            <w:tcW w:w="514" w:type="pct"/>
            <w:noWrap/>
            <w:vAlign w:val="bottom"/>
            <w:hideMark/>
          </w:tcPr>
          <w:p w14:paraId="6578F454" w14:textId="77777777" w:rsidR="0027294C" w:rsidRPr="0027294C" w:rsidRDefault="0027294C" w:rsidP="00013C17">
            <w:pPr>
              <w:rPr>
                <w:rFonts w:ascii="Arial" w:hAnsi="Arial" w:cs="Arial"/>
                <w:lang w:eastAsia="en-IN"/>
              </w:rPr>
            </w:pPr>
            <w:r w:rsidRPr="0027294C">
              <w:rPr>
                <w:rFonts w:ascii="Arial" w:hAnsi="Arial" w:cs="Arial"/>
                <w:lang w:eastAsia="en-IN"/>
              </w:rPr>
              <w:t>Fuelwood and NTFP</w:t>
            </w:r>
          </w:p>
        </w:tc>
        <w:tc>
          <w:tcPr>
            <w:tcW w:w="288" w:type="pct"/>
            <w:noWrap/>
            <w:vAlign w:val="bottom"/>
            <w:hideMark/>
          </w:tcPr>
          <w:p w14:paraId="6C421BFF" w14:textId="77777777" w:rsidR="0027294C" w:rsidRPr="0027294C" w:rsidRDefault="0027294C" w:rsidP="00013C17">
            <w:pPr>
              <w:jc w:val="right"/>
              <w:rPr>
                <w:rFonts w:ascii="Arial" w:hAnsi="Arial" w:cs="Arial"/>
                <w:lang w:eastAsia="en-IN"/>
              </w:rPr>
            </w:pPr>
            <w:r w:rsidRPr="0027294C">
              <w:rPr>
                <w:rFonts w:ascii="Arial" w:hAnsi="Arial" w:cs="Arial"/>
                <w:lang w:eastAsia="en-IN"/>
              </w:rPr>
              <w:t>38</w:t>
            </w:r>
          </w:p>
        </w:tc>
        <w:tc>
          <w:tcPr>
            <w:tcW w:w="313" w:type="pct"/>
            <w:noWrap/>
            <w:vAlign w:val="bottom"/>
            <w:hideMark/>
          </w:tcPr>
          <w:p w14:paraId="3F38EB8A" w14:textId="77777777" w:rsidR="0027294C" w:rsidRPr="0027294C" w:rsidRDefault="0027294C" w:rsidP="00013C17">
            <w:pPr>
              <w:jc w:val="right"/>
              <w:rPr>
                <w:rFonts w:ascii="Arial" w:hAnsi="Arial" w:cs="Arial"/>
                <w:lang w:eastAsia="en-IN"/>
              </w:rPr>
            </w:pPr>
            <w:r w:rsidRPr="0027294C">
              <w:rPr>
                <w:rFonts w:ascii="Arial" w:hAnsi="Arial" w:cs="Arial"/>
                <w:lang w:eastAsia="en-IN"/>
              </w:rPr>
              <w:t>0.159</w:t>
            </w:r>
          </w:p>
        </w:tc>
        <w:tc>
          <w:tcPr>
            <w:tcW w:w="277" w:type="pct"/>
            <w:noWrap/>
            <w:vAlign w:val="bottom"/>
            <w:hideMark/>
          </w:tcPr>
          <w:p w14:paraId="05B0E82D" w14:textId="77777777" w:rsidR="0027294C" w:rsidRPr="0027294C" w:rsidRDefault="0027294C" w:rsidP="00013C17">
            <w:pPr>
              <w:jc w:val="right"/>
              <w:rPr>
                <w:rFonts w:ascii="Arial" w:hAnsi="Arial" w:cs="Arial"/>
                <w:lang w:eastAsia="en-IN"/>
              </w:rPr>
            </w:pPr>
            <w:r w:rsidRPr="0027294C">
              <w:rPr>
                <w:rFonts w:ascii="Arial" w:hAnsi="Arial" w:cs="Arial"/>
                <w:lang w:eastAsia="en-IN"/>
              </w:rPr>
              <w:t>0.53</w:t>
            </w:r>
          </w:p>
        </w:tc>
      </w:tr>
      <w:tr w:rsidR="00DD6422" w:rsidRPr="0027294C" w14:paraId="07CB3991" w14:textId="77777777" w:rsidTr="00DD6422">
        <w:trPr>
          <w:trHeight w:val="290"/>
        </w:trPr>
        <w:tc>
          <w:tcPr>
            <w:tcW w:w="253" w:type="pct"/>
            <w:noWrap/>
            <w:vAlign w:val="bottom"/>
            <w:hideMark/>
          </w:tcPr>
          <w:p w14:paraId="7D6D59A0" w14:textId="77777777" w:rsidR="0027294C" w:rsidRPr="0027294C" w:rsidRDefault="0027294C" w:rsidP="00013C17">
            <w:pPr>
              <w:jc w:val="right"/>
              <w:rPr>
                <w:rFonts w:ascii="Arial" w:hAnsi="Arial" w:cs="Arial"/>
                <w:lang w:eastAsia="en-IN"/>
              </w:rPr>
            </w:pPr>
            <w:r w:rsidRPr="0027294C">
              <w:rPr>
                <w:rFonts w:ascii="Arial" w:hAnsi="Arial" w:cs="Arial"/>
                <w:lang w:eastAsia="en-IN"/>
              </w:rPr>
              <w:t>29</w:t>
            </w:r>
          </w:p>
        </w:tc>
        <w:tc>
          <w:tcPr>
            <w:tcW w:w="840" w:type="pct"/>
            <w:noWrap/>
            <w:vAlign w:val="bottom"/>
            <w:hideMark/>
          </w:tcPr>
          <w:p w14:paraId="671449C8"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Careya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arborea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105F64D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Lecythidaceae</w:t>
            </w:r>
            <w:proofErr w:type="spellEnd"/>
          </w:p>
        </w:tc>
        <w:tc>
          <w:tcPr>
            <w:tcW w:w="517" w:type="pct"/>
            <w:noWrap/>
            <w:vAlign w:val="bottom"/>
            <w:hideMark/>
          </w:tcPr>
          <w:p w14:paraId="36AC1DC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Kumbhi</w:t>
            </w:r>
            <w:proofErr w:type="spellEnd"/>
          </w:p>
        </w:tc>
        <w:tc>
          <w:tcPr>
            <w:tcW w:w="813" w:type="pct"/>
            <w:noWrap/>
            <w:vAlign w:val="bottom"/>
            <w:hideMark/>
          </w:tcPr>
          <w:p w14:paraId="03FFA321" w14:textId="77777777" w:rsidR="0027294C" w:rsidRPr="0027294C" w:rsidRDefault="0027294C" w:rsidP="00013C17">
            <w:pPr>
              <w:rPr>
                <w:rFonts w:ascii="Arial" w:hAnsi="Arial" w:cs="Arial"/>
                <w:lang w:eastAsia="en-IN"/>
              </w:rPr>
            </w:pPr>
            <w:r w:rsidRPr="0027294C">
              <w:rPr>
                <w:rFonts w:ascii="Arial" w:hAnsi="Arial" w:cs="Arial"/>
                <w:lang w:eastAsia="en-IN"/>
              </w:rPr>
              <w:t>DHSGU/H/DM/179</w:t>
            </w:r>
          </w:p>
        </w:tc>
        <w:tc>
          <w:tcPr>
            <w:tcW w:w="493" w:type="pct"/>
            <w:noWrap/>
            <w:vAlign w:val="bottom"/>
            <w:hideMark/>
          </w:tcPr>
          <w:p w14:paraId="0121ED2D" w14:textId="77777777" w:rsidR="0027294C" w:rsidRPr="0027294C" w:rsidRDefault="0027294C" w:rsidP="00013C17">
            <w:pPr>
              <w:rPr>
                <w:rFonts w:ascii="Arial" w:hAnsi="Arial" w:cs="Arial"/>
                <w:lang w:eastAsia="en-IN"/>
              </w:rPr>
            </w:pPr>
            <w:r w:rsidRPr="0027294C">
              <w:rPr>
                <w:rFonts w:ascii="Arial" w:hAnsi="Arial" w:cs="Arial"/>
                <w:lang w:eastAsia="en-IN"/>
              </w:rPr>
              <w:t>Leaf, stem</w:t>
            </w:r>
          </w:p>
        </w:tc>
        <w:tc>
          <w:tcPr>
            <w:tcW w:w="514" w:type="pct"/>
            <w:noWrap/>
            <w:vAlign w:val="bottom"/>
            <w:hideMark/>
          </w:tcPr>
          <w:p w14:paraId="0D949611" w14:textId="77777777" w:rsidR="0027294C" w:rsidRPr="0027294C" w:rsidRDefault="0027294C" w:rsidP="00013C17">
            <w:pPr>
              <w:rPr>
                <w:rFonts w:ascii="Arial" w:hAnsi="Arial" w:cs="Arial"/>
                <w:lang w:eastAsia="en-IN"/>
              </w:rPr>
            </w:pPr>
            <w:r w:rsidRPr="0027294C">
              <w:rPr>
                <w:rFonts w:ascii="Arial" w:hAnsi="Arial" w:cs="Arial"/>
                <w:lang w:eastAsia="en-IN"/>
              </w:rPr>
              <w:t>Fodder, Fuelwood</w:t>
            </w:r>
          </w:p>
        </w:tc>
        <w:tc>
          <w:tcPr>
            <w:tcW w:w="288" w:type="pct"/>
            <w:noWrap/>
            <w:vAlign w:val="bottom"/>
            <w:hideMark/>
          </w:tcPr>
          <w:p w14:paraId="184DBEEE" w14:textId="77777777" w:rsidR="0027294C" w:rsidRPr="0027294C" w:rsidRDefault="0027294C" w:rsidP="00013C17">
            <w:pPr>
              <w:jc w:val="right"/>
              <w:rPr>
                <w:rFonts w:ascii="Arial" w:hAnsi="Arial" w:cs="Arial"/>
                <w:lang w:eastAsia="en-IN"/>
              </w:rPr>
            </w:pPr>
            <w:r w:rsidRPr="0027294C">
              <w:rPr>
                <w:rFonts w:ascii="Arial" w:hAnsi="Arial" w:cs="Arial"/>
                <w:lang w:eastAsia="en-IN"/>
              </w:rPr>
              <w:t>9</w:t>
            </w:r>
          </w:p>
        </w:tc>
        <w:tc>
          <w:tcPr>
            <w:tcW w:w="313" w:type="pct"/>
            <w:noWrap/>
            <w:vAlign w:val="bottom"/>
            <w:hideMark/>
          </w:tcPr>
          <w:p w14:paraId="79A26AA4" w14:textId="77777777" w:rsidR="0027294C" w:rsidRPr="0027294C" w:rsidRDefault="0027294C" w:rsidP="00013C17">
            <w:pPr>
              <w:jc w:val="right"/>
              <w:rPr>
                <w:rFonts w:ascii="Arial" w:hAnsi="Arial" w:cs="Arial"/>
                <w:lang w:eastAsia="en-IN"/>
              </w:rPr>
            </w:pPr>
            <w:r w:rsidRPr="0027294C">
              <w:rPr>
                <w:rFonts w:ascii="Arial" w:hAnsi="Arial" w:cs="Arial"/>
                <w:lang w:eastAsia="en-IN"/>
              </w:rPr>
              <w:t>0.038</w:t>
            </w:r>
          </w:p>
        </w:tc>
        <w:tc>
          <w:tcPr>
            <w:tcW w:w="277" w:type="pct"/>
            <w:noWrap/>
            <w:vAlign w:val="bottom"/>
            <w:hideMark/>
          </w:tcPr>
          <w:p w14:paraId="66E20448" w14:textId="77777777" w:rsidR="0027294C" w:rsidRPr="0027294C" w:rsidRDefault="0027294C" w:rsidP="00013C17">
            <w:pPr>
              <w:jc w:val="right"/>
              <w:rPr>
                <w:rFonts w:ascii="Arial" w:hAnsi="Arial" w:cs="Arial"/>
                <w:lang w:eastAsia="en-IN"/>
              </w:rPr>
            </w:pPr>
            <w:r w:rsidRPr="0027294C">
              <w:rPr>
                <w:rFonts w:ascii="Arial" w:hAnsi="Arial" w:cs="Arial"/>
                <w:lang w:eastAsia="en-IN"/>
              </w:rPr>
              <w:t>0.13</w:t>
            </w:r>
          </w:p>
        </w:tc>
      </w:tr>
      <w:tr w:rsidR="00DD6422" w:rsidRPr="0027294C" w14:paraId="133B6A26" w14:textId="77777777" w:rsidTr="00DD6422">
        <w:trPr>
          <w:trHeight w:val="290"/>
        </w:trPr>
        <w:tc>
          <w:tcPr>
            <w:tcW w:w="253" w:type="pct"/>
            <w:noWrap/>
            <w:vAlign w:val="bottom"/>
            <w:hideMark/>
          </w:tcPr>
          <w:p w14:paraId="1A6C2960" w14:textId="77777777" w:rsidR="0027294C" w:rsidRPr="0027294C" w:rsidRDefault="0027294C" w:rsidP="00013C17">
            <w:pPr>
              <w:jc w:val="right"/>
              <w:rPr>
                <w:rFonts w:ascii="Arial" w:hAnsi="Arial" w:cs="Arial"/>
                <w:lang w:eastAsia="en-IN"/>
              </w:rPr>
            </w:pPr>
            <w:r w:rsidRPr="0027294C">
              <w:rPr>
                <w:rFonts w:ascii="Arial" w:hAnsi="Arial" w:cs="Arial"/>
                <w:lang w:eastAsia="en-IN"/>
              </w:rPr>
              <w:t>30</w:t>
            </w:r>
          </w:p>
        </w:tc>
        <w:tc>
          <w:tcPr>
            <w:tcW w:w="840" w:type="pct"/>
            <w:noWrap/>
            <w:vAlign w:val="bottom"/>
            <w:hideMark/>
          </w:tcPr>
          <w:p w14:paraId="427BF61B"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Casearia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elliptica</w:t>
            </w:r>
            <w:proofErr w:type="spellEnd"/>
            <w:r w:rsidRPr="0027294C">
              <w:rPr>
                <w:rFonts w:ascii="Arial" w:hAnsi="Arial" w:cs="Arial"/>
                <w:lang w:eastAsia="en-IN"/>
              </w:rPr>
              <w:t xml:space="preserve"> </w:t>
            </w:r>
            <w:proofErr w:type="spellStart"/>
            <w:r w:rsidRPr="0027294C">
              <w:rPr>
                <w:rFonts w:ascii="Arial" w:hAnsi="Arial" w:cs="Arial"/>
                <w:lang w:eastAsia="en-IN"/>
              </w:rPr>
              <w:t>Willd</w:t>
            </w:r>
            <w:proofErr w:type="spellEnd"/>
            <w:r w:rsidRPr="0027294C">
              <w:rPr>
                <w:rFonts w:ascii="Arial" w:hAnsi="Arial" w:cs="Arial"/>
                <w:lang w:eastAsia="en-IN"/>
              </w:rPr>
              <w:t>.</w:t>
            </w:r>
          </w:p>
        </w:tc>
        <w:tc>
          <w:tcPr>
            <w:tcW w:w="691" w:type="pct"/>
            <w:noWrap/>
            <w:vAlign w:val="bottom"/>
            <w:hideMark/>
          </w:tcPr>
          <w:p w14:paraId="289D466C"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Flacourtiaceae</w:t>
            </w:r>
            <w:proofErr w:type="spellEnd"/>
          </w:p>
        </w:tc>
        <w:tc>
          <w:tcPr>
            <w:tcW w:w="517" w:type="pct"/>
            <w:noWrap/>
            <w:vAlign w:val="bottom"/>
            <w:hideMark/>
          </w:tcPr>
          <w:p w14:paraId="34A36431"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Girchhi</w:t>
            </w:r>
            <w:proofErr w:type="spellEnd"/>
          </w:p>
        </w:tc>
        <w:tc>
          <w:tcPr>
            <w:tcW w:w="813" w:type="pct"/>
            <w:noWrap/>
            <w:vAlign w:val="bottom"/>
            <w:hideMark/>
          </w:tcPr>
          <w:p w14:paraId="7B478629" w14:textId="77777777" w:rsidR="0027294C" w:rsidRPr="0027294C" w:rsidRDefault="0027294C" w:rsidP="00013C17">
            <w:pPr>
              <w:rPr>
                <w:rFonts w:ascii="Arial" w:hAnsi="Arial" w:cs="Arial"/>
                <w:lang w:eastAsia="en-IN"/>
              </w:rPr>
            </w:pPr>
            <w:r w:rsidRPr="0027294C">
              <w:rPr>
                <w:rFonts w:ascii="Arial" w:hAnsi="Arial" w:cs="Arial"/>
                <w:lang w:eastAsia="en-IN"/>
              </w:rPr>
              <w:t>DHSGU/H/DM/164</w:t>
            </w:r>
          </w:p>
        </w:tc>
        <w:tc>
          <w:tcPr>
            <w:tcW w:w="493" w:type="pct"/>
            <w:noWrap/>
            <w:vAlign w:val="bottom"/>
            <w:hideMark/>
          </w:tcPr>
          <w:p w14:paraId="01F2D559"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BEF73F3"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0C400919"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0FA9CA11" w14:textId="77777777" w:rsidR="0027294C" w:rsidRPr="0027294C" w:rsidRDefault="0027294C" w:rsidP="00013C17">
            <w:pPr>
              <w:jc w:val="right"/>
              <w:rPr>
                <w:rFonts w:ascii="Arial" w:hAnsi="Arial" w:cs="Arial"/>
                <w:lang w:eastAsia="en-IN"/>
              </w:rPr>
            </w:pPr>
            <w:r w:rsidRPr="0027294C">
              <w:rPr>
                <w:rFonts w:ascii="Arial" w:hAnsi="Arial" w:cs="Arial"/>
                <w:lang w:eastAsia="en-IN"/>
              </w:rPr>
              <w:t>0.013</w:t>
            </w:r>
          </w:p>
        </w:tc>
        <w:tc>
          <w:tcPr>
            <w:tcW w:w="277" w:type="pct"/>
            <w:noWrap/>
            <w:vAlign w:val="bottom"/>
            <w:hideMark/>
          </w:tcPr>
          <w:p w14:paraId="7FB9BAAD"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r>
      <w:tr w:rsidR="00DD6422" w:rsidRPr="0027294C" w14:paraId="4924D7A8" w14:textId="77777777" w:rsidTr="00DD6422">
        <w:trPr>
          <w:trHeight w:val="290"/>
        </w:trPr>
        <w:tc>
          <w:tcPr>
            <w:tcW w:w="253" w:type="pct"/>
            <w:noWrap/>
            <w:vAlign w:val="bottom"/>
            <w:hideMark/>
          </w:tcPr>
          <w:p w14:paraId="6963EB79" w14:textId="77777777" w:rsidR="0027294C" w:rsidRPr="0027294C" w:rsidRDefault="0027294C" w:rsidP="00013C17">
            <w:pPr>
              <w:jc w:val="right"/>
              <w:rPr>
                <w:rFonts w:ascii="Arial" w:hAnsi="Arial" w:cs="Arial"/>
                <w:lang w:eastAsia="en-IN"/>
              </w:rPr>
            </w:pPr>
            <w:r w:rsidRPr="0027294C">
              <w:rPr>
                <w:rFonts w:ascii="Arial" w:hAnsi="Arial" w:cs="Arial"/>
                <w:lang w:eastAsia="en-IN"/>
              </w:rPr>
              <w:t>31</w:t>
            </w:r>
          </w:p>
        </w:tc>
        <w:tc>
          <w:tcPr>
            <w:tcW w:w="840" w:type="pct"/>
            <w:noWrap/>
            <w:vAlign w:val="bottom"/>
            <w:hideMark/>
          </w:tcPr>
          <w:p w14:paraId="394D7F96"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Casearia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graveolens</w:t>
            </w:r>
            <w:proofErr w:type="spellEnd"/>
            <w:r w:rsidRPr="0027294C">
              <w:rPr>
                <w:rFonts w:ascii="Arial" w:hAnsi="Arial" w:cs="Arial"/>
                <w:lang w:eastAsia="en-IN"/>
              </w:rPr>
              <w:t xml:space="preserve"> </w:t>
            </w:r>
            <w:proofErr w:type="spellStart"/>
            <w:r w:rsidRPr="0027294C">
              <w:rPr>
                <w:rFonts w:ascii="Arial" w:hAnsi="Arial" w:cs="Arial"/>
                <w:lang w:eastAsia="en-IN"/>
              </w:rPr>
              <w:t>Dalz</w:t>
            </w:r>
            <w:proofErr w:type="spellEnd"/>
            <w:r w:rsidRPr="0027294C">
              <w:rPr>
                <w:rFonts w:ascii="Arial" w:hAnsi="Arial" w:cs="Arial"/>
                <w:lang w:eastAsia="en-IN"/>
              </w:rPr>
              <w:t>.</w:t>
            </w:r>
          </w:p>
        </w:tc>
        <w:tc>
          <w:tcPr>
            <w:tcW w:w="691" w:type="pct"/>
            <w:noWrap/>
            <w:vAlign w:val="bottom"/>
            <w:hideMark/>
          </w:tcPr>
          <w:p w14:paraId="6D247648"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Flacourtiaceae</w:t>
            </w:r>
            <w:proofErr w:type="spellEnd"/>
          </w:p>
        </w:tc>
        <w:tc>
          <w:tcPr>
            <w:tcW w:w="517" w:type="pct"/>
            <w:noWrap/>
            <w:vAlign w:val="bottom"/>
            <w:hideMark/>
          </w:tcPr>
          <w:p w14:paraId="2ADA8B5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Girchhi</w:t>
            </w:r>
            <w:proofErr w:type="spellEnd"/>
          </w:p>
        </w:tc>
        <w:tc>
          <w:tcPr>
            <w:tcW w:w="813" w:type="pct"/>
            <w:noWrap/>
            <w:vAlign w:val="bottom"/>
            <w:hideMark/>
          </w:tcPr>
          <w:p w14:paraId="1D213525" w14:textId="77777777" w:rsidR="0027294C" w:rsidRPr="0027294C" w:rsidRDefault="0027294C" w:rsidP="00013C17">
            <w:pPr>
              <w:rPr>
                <w:rFonts w:ascii="Arial" w:hAnsi="Arial" w:cs="Arial"/>
                <w:lang w:eastAsia="en-IN"/>
              </w:rPr>
            </w:pPr>
            <w:r w:rsidRPr="0027294C">
              <w:rPr>
                <w:rFonts w:ascii="Arial" w:hAnsi="Arial" w:cs="Arial"/>
                <w:lang w:eastAsia="en-IN"/>
              </w:rPr>
              <w:t>DHSGU/H/DM/165</w:t>
            </w:r>
          </w:p>
        </w:tc>
        <w:tc>
          <w:tcPr>
            <w:tcW w:w="493" w:type="pct"/>
            <w:noWrap/>
            <w:vAlign w:val="bottom"/>
            <w:hideMark/>
          </w:tcPr>
          <w:p w14:paraId="1E00956D"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177126EE"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6AEF3201"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755E3D62" w14:textId="77777777" w:rsidR="0027294C" w:rsidRPr="0027294C" w:rsidRDefault="0027294C" w:rsidP="00013C17">
            <w:pPr>
              <w:jc w:val="right"/>
              <w:rPr>
                <w:rFonts w:ascii="Arial" w:hAnsi="Arial" w:cs="Arial"/>
                <w:lang w:eastAsia="en-IN"/>
              </w:rPr>
            </w:pPr>
            <w:r w:rsidRPr="0027294C">
              <w:rPr>
                <w:rFonts w:ascii="Arial" w:hAnsi="Arial" w:cs="Arial"/>
                <w:lang w:eastAsia="en-IN"/>
              </w:rPr>
              <w:t>0.013</w:t>
            </w:r>
          </w:p>
        </w:tc>
        <w:tc>
          <w:tcPr>
            <w:tcW w:w="277" w:type="pct"/>
            <w:noWrap/>
            <w:vAlign w:val="bottom"/>
            <w:hideMark/>
          </w:tcPr>
          <w:p w14:paraId="3B65BD88"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r>
      <w:tr w:rsidR="00DD6422" w:rsidRPr="0027294C" w14:paraId="5596C120" w14:textId="77777777" w:rsidTr="00DD6422">
        <w:trPr>
          <w:trHeight w:val="290"/>
        </w:trPr>
        <w:tc>
          <w:tcPr>
            <w:tcW w:w="253" w:type="pct"/>
            <w:noWrap/>
            <w:vAlign w:val="bottom"/>
            <w:hideMark/>
          </w:tcPr>
          <w:p w14:paraId="25722C4A" w14:textId="77777777" w:rsidR="0027294C" w:rsidRPr="0027294C" w:rsidRDefault="0027294C" w:rsidP="00013C17">
            <w:pPr>
              <w:jc w:val="right"/>
              <w:rPr>
                <w:rFonts w:ascii="Arial" w:hAnsi="Arial" w:cs="Arial"/>
                <w:lang w:eastAsia="en-IN"/>
              </w:rPr>
            </w:pPr>
            <w:r w:rsidRPr="0027294C">
              <w:rPr>
                <w:rFonts w:ascii="Arial" w:hAnsi="Arial" w:cs="Arial"/>
                <w:lang w:eastAsia="en-IN"/>
              </w:rPr>
              <w:t>32</w:t>
            </w:r>
          </w:p>
        </w:tc>
        <w:tc>
          <w:tcPr>
            <w:tcW w:w="840" w:type="pct"/>
            <w:noWrap/>
            <w:vAlign w:val="bottom"/>
            <w:hideMark/>
          </w:tcPr>
          <w:p w14:paraId="2819C7B6" w14:textId="77777777" w:rsidR="0027294C" w:rsidRPr="0027294C" w:rsidRDefault="0027294C" w:rsidP="00013C17">
            <w:pPr>
              <w:rPr>
                <w:rFonts w:ascii="Arial" w:hAnsi="Arial" w:cs="Arial"/>
                <w:lang w:eastAsia="en-IN"/>
              </w:rPr>
            </w:pPr>
            <w:r w:rsidRPr="005616D5">
              <w:rPr>
                <w:rFonts w:ascii="Arial" w:hAnsi="Arial" w:cs="Arial"/>
                <w:i/>
                <w:iCs/>
                <w:lang w:eastAsia="en-IN"/>
              </w:rPr>
              <w:t>Cassia fistula</w:t>
            </w:r>
            <w:r w:rsidRPr="0027294C">
              <w:rPr>
                <w:rFonts w:ascii="Arial" w:hAnsi="Arial" w:cs="Arial"/>
                <w:lang w:eastAsia="en-IN"/>
              </w:rPr>
              <w:t xml:space="preserve"> L.</w:t>
            </w:r>
          </w:p>
        </w:tc>
        <w:tc>
          <w:tcPr>
            <w:tcW w:w="691" w:type="pct"/>
            <w:noWrap/>
            <w:vAlign w:val="bottom"/>
            <w:hideMark/>
          </w:tcPr>
          <w:p w14:paraId="000F46C5" w14:textId="77777777" w:rsidR="0027294C" w:rsidRPr="0027294C" w:rsidRDefault="0027294C" w:rsidP="00013C17">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651AA92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Amaltas</w:t>
            </w:r>
            <w:proofErr w:type="spellEnd"/>
          </w:p>
        </w:tc>
        <w:tc>
          <w:tcPr>
            <w:tcW w:w="813" w:type="pct"/>
            <w:noWrap/>
            <w:vAlign w:val="bottom"/>
            <w:hideMark/>
          </w:tcPr>
          <w:p w14:paraId="4AD79F0C" w14:textId="77777777" w:rsidR="0027294C" w:rsidRPr="0027294C" w:rsidRDefault="0027294C" w:rsidP="00013C17">
            <w:pPr>
              <w:rPr>
                <w:rFonts w:ascii="Arial" w:hAnsi="Arial" w:cs="Arial"/>
                <w:lang w:eastAsia="en-IN"/>
              </w:rPr>
            </w:pPr>
            <w:r w:rsidRPr="0027294C">
              <w:rPr>
                <w:rFonts w:ascii="Arial" w:hAnsi="Arial" w:cs="Arial"/>
                <w:lang w:eastAsia="en-IN"/>
              </w:rPr>
              <w:t>DHSGU/H/DM/92</w:t>
            </w:r>
          </w:p>
        </w:tc>
        <w:tc>
          <w:tcPr>
            <w:tcW w:w="493" w:type="pct"/>
            <w:noWrap/>
            <w:vAlign w:val="bottom"/>
            <w:hideMark/>
          </w:tcPr>
          <w:p w14:paraId="4CFD7616"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32A804F5" w14:textId="77777777" w:rsidR="0027294C" w:rsidRPr="0027294C" w:rsidRDefault="0027294C" w:rsidP="00013C17">
            <w:pPr>
              <w:rPr>
                <w:rFonts w:ascii="Arial" w:hAnsi="Arial" w:cs="Arial"/>
                <w:lang w:eastAsia="en-IN"/>
              </w:rPr>
            </w:pPr>
            <w:r w:rsidRPr="0027294C">
              <w:rPr>
                <w:rFonts w:ascii="Arial" w:hAnsi="Arial" w:cs="Arial"/>
                <w:lang w:eastAsia="en-IN"/>
              </w:rPr>
              <w:t>Dysentery, diabetes</w:t>
            </w:r>
          </w:p>
        </w:tc>
        <w:tc>
          <w:tcPr>
            <w:tcW w:w="288" w:type="pct"/>
            <w:noWrap/>
            <w:vAlign w:val="bottom"/>
            <w:hideMark/>
          </w:tcPr>
          <w:p w14:paraId="72D2F21C"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219F0479"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7" w:type="pct"/>
            <w:noWrap/>
            <w:vAlign w:val="bottom"/>
            <w:hideMark/>
          </w:tcPr>
          <w:p w14:paraId="6C7B69CD"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4BD1507D" w14:textId="77777777" w:rsidTr="00DD6422">
        <w:trPr>
          <w:trHeight w:val="290"/>
        </w:trPr>
        <w:tc>
          <w:tcPr>
            <w:tcW w:w="253" w:type="pct"/>
            <w:noWrap/>
            <w:vAlign w:val="bottom"/>
            <w:hideMark/>
          </w:tcPr>
          <w:p w14:paraId="137BD8F2" w14:textId="77777777" w:rsidR="0027294C" w:rsidRPr="0027294C" w:rsidRDefault="0027294C" w:rsidP="00013C17">
            <w:pPr>
              <w:jc w:val="right"/>
              <w:rPr>
                <w:rFonts w:ascii="Arial" w:hAnsi="Arial" w:cs="Arial"/>
                <w:lang w:eastAsia="en-IN"/>
              </w:rPr>
            </w:pPr>
            <w:r w:rsidRPr="0027294C">
              <w:rPr>
                <w:rFonts w:ascii="Arial" w:hAnsi="Arial" w:cs="Arial"/>
                <w:lang w:eastAsia="en-IN"/>
              </w:rPr>
              <w:t>33</w:t>
            </w:r>
          </w:p>
        </w:tc>
        <w:tc>
          <w:tcPr>
            <w:tcW w:w="840" w:type="pct"/>
            <w:noWrap/>
            <w:vAlign w:val="bottom"/>
            <w:hideMark/>
          </w:tcPr>
          <w:p w14:paraId="113E7A1C"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Chloroxylon</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swietenia</w:t>
            </w:r>
            <w:proofErr w:type="spellEnd"/>
            <w:r w:rsidRPr="0027294C">
              <w:rPr>
                <w:rFonts w:ascii="Arial" w:hAnsi="Arial" w:cs="Arial"/>
                <w:lang w:eastAsia="en-IN"/>
              </w:rPr>
              <w:t xml:space="preserve"> DC.</w:t>
            </w:r>
          </w:p>
        </w:tc>
        <w:tc>
          <w:tcPr>
            <w:tcW w:w="691" w:type="pct"/>
            <w:noWrap/>
            <w:vAlign w:val="bottom"/>
            <w:hideMark/>
          </w:tcPr>
          <w:p w14:paraId="24DF2E82"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Rutaceae</w:t>
            </w:r>
            <w:proofErr w:type="spellEnd"/>
          </w:p>
        </w:tc>
        <w:tc>
          <w:tcPr>
            <w:tcW w:w="517" w:type="pct"/>
            <w:noWrap/>
            <w:vAlign w:val="bottom"/>
            <w:hideMark/>
          </w:tcPr>
          <w:p w14:paraId="2107FCC2"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Bhirra</w:t>
            </w:r>
            <w:proofErr w:type="spellEnd"/>
          </w:p>
        </w:tc>
        <w:tc>
          <w:tcPr>
            <w:tcW w:w="813" w:type="pct"/>
            <w:noWrap/>
            <w:vAlign w:val="bottom"/>
            <w:hideMark/>
          </w:tcPr>
          <w:p w14:paraId="4A78558C" w14:textId="77777777" w:rsidR="0027294C" w:rsidRPr="0027294C" w:rsidRDefault="0027294C" w:rsidP="00013C17">
            <w:pPr>
              <w:rPr>
                <w:rFonts w:ascii="Arial" w:hAnsi="Arial" w:cs="Arial"/>
                <w:lang w:eastAsia="en-IN"/>
              </w:rPr>
            </w:pPr>
            <w:r w:rsidRPr="0027294C">
              <w:rPr>
                <w:rFonts w:ascii="Arial" w:hAnsi="Arial" w:cs="Arial"/>
                <w:lang w:eastAsia="en-IN"/>
              </w:rPr>
              <w:t>DHSGU/H/DM/296</w:t>
            </w:r>
          </w:p>
        </w:tc>
        <w:tc>
          <w:tcPr>
            <w:tcW w:w="493" w:type="pct"/>
            <w:noWrap/>
            <w:vAlign w:val="bottom"/>
            <w:hideMark/>
          </w:tcPr>
          <w:p w14:paraId="0576C91C"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390DE434"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64F87F19" w14:textId="77777777" w:rsidR="0027294C" w:rsidRPr="0027294C" w:rsidRDefault="0027294C" w:rsidP="00013C17">
            <w:pPr>
              <w:jc w:val="right"/>
              <w:rPr>
                <w:rFonts w:ascii="Arial" w:hAnsi="Arial" w:cs="Arial"/>
                <w:lang w:eastAsia="en-IN"/>
              </w:rPr>
            </w:pPr>
            <w:r w:rsidRPr="0027294C">
              <w:rPr>
                <w:rFonts w:ascii="Arial" w:hAnsi="Arial" w:cs="Arial"/>
                <w:lang w:eastAsia="en-IN"/>
              </w:rPr>
              <w:t>34</w:t>
            </w:r>
          </w:p>
        </w:tc>
        <w:tc>
          <w:tcPr>
            <w:tcW w:w="313" w:type="pct"/>
            <w:noWrap/>
            <w:vAlign w:val="bottom"/>
            <w:hideMark/>
          </w:tcPr>
          <w:p w14:paraId="2C30C49D" w14:textId="77777777" w:rsidR="0027294C" w:rsidRPr="0027294C" w:rsidRDefault="0027294C" w:rsidP="00013C17">
            <w:pPr>
              <w:jc w:val="right"/>
              <w:rPr>
                <w:rFonts w:ascii="Arial" w:hAnsi="Arial" w:cs="Arial"/>
                <w:lang w:eastAsia="en-IN"/>
              </w:rPr>
            </w:pPr>
            <w:r w:rsidRPr="0027294C">
              <w:rPr>
                <w:rFonts w:ascii="Arial" w:hAnsi="Arial" w:cs="Arial"/>
                <w:lang w:eastAsia="en-IN"/>
              </w:rPr>
              <w:t>0.144</w:t>
            </w:r>
          </w:p>
        </w:tc>
        <w:tc>
          <w:tcPr>
            <w:tcW w:w="277" w:type="pct"/>
            <w:noWrap/>
            <w:vAlign w:val="bottom"/>
            <w:hideMark/>
          </w:tcPr>
          <w:p w14:paraId="65F38F67" w14:textId="77777777" w:rsidR="0027294C" w:rsidRPr="0027294C" w:rsidRDefault="0027294C" w:rsidP="00013C17">
            <w:pPr>
              <w:jc w:val="right"/>
              <w:rPr>
                <w:rFonts w:ascii="Arial" w:hAnsi="Arial" w:cs="Arial"/>
                <w:lang w:eastAsia="en-IN"/>
              </w:rPr>
            </w:pPr>
            <w:r w:rsidRPr="0027294C">
              <w:rPr>
                <w:rFonts w:ascii="Arial" w:hAnsi="Arial" w:cs="Arial"/>
                <w:lang w:eastAsia="en-IN"/>
              </w:rPr>
              <w:t>0.48</w:t>
            </w:r>
          </w:p>
        </w:tc>
      </w:tr>
      <w:tr w:rsidR="00DD6422" w:rsidRPr="0027294C" w14:paraId="0DB85EC5" w14:textId="77777777" w:rsidTr="00DD6422">
        <w:trPr>
          <w:trHeight w:val="290"/>
        </w:trPr>
        <w:tc>
          <w:tcPr>
            <w:tcW w:w="253" w:type="pct"/>
            <w:noWrap/>
            <w:vAlign w:val="bottom"/>
            <w:hideMark/>
          </w:tcPr>
          <w:p w14:paraId="38099EBB" w14:textId="77777777" w:rsidR="0027294C" w:rsidRPr="0027294C" w:rsidRDefault="0027294C" w:rsidP="00013C17">
            <w:pPr>
              <w:jc w:val="right"/>
              <w:rPr>
                <w:rFonts w:ascii="Arial" w:hAnsi="Arial" w:cs="Arial"/>
                <w:lang w:eastAsia="en-IN"/>
              </w:rPr>
            </w:pPr>
            <w:r w:rsidRPr="0027294C">
              <w:rPr>
                <w:rFonts w:ascii="Arial" w:hAnsi="Arial" w:cs="Arial"/>
                <w:lang w:eastAsia="en-IN"/>
              </w:rPr>
              <w:t>34</w:t>
            </w:r>
          </w:p>
        </w:tc>
        <w:tc>
          <w:tcPr>
            <w:tcW w:w="840" w:type="pct"/>
            <w:noWrap/>
            <w:vAlign w:val="bottom"/>
            <w:hideMark/>
          </w:tcPr>
          <w:p w14:paraId="641B452C" w14:textId="77777777" w:rsidR="0027294C" w:rsidRPr="0027294C" w:rsidRDefault="0027294C" w:rsidP="00013C17">
            <w:pPr>
              <w:rPr>
                <w:rFonts w:ascii="Arial" w:hAnsi="Arial" w:cs="Arial"/>
                <w:lang w:eastAsia="en-IN"/>
              </w:rPr>
            </w:pPr>
            <w:r w:rsidRPr="005616D5">
              <w:rPr>
                <w:rFonts w:ascii="Arial" w:hAnsi="Arial" w:cs="Arial"/>
                <w:i/>
                <w:iCs/>
                <w:lang w:eastAsia="en-IN"/>
              </w:rPr>
              <w:t xml:space="preserve">Cordia </w:t>
            </w:r>
            <w:proofErr w:type="spellStart"/>
            <w:r w:rsidRPr="005616D5">
              <w:rPr>
                <w:rFonts w:ascii="Arial" w:hAnsi="Arial" w:cs="Arial"/>
                <w:i/>
                <w:iCs/>
                <w:lang w:eastAsia="en-IN"/>
              </w:rPr>
              <w:t>macleodii</w:t>
            </w:r>
            <w:proofErr w:type="spellEnd"/>
            <w:r w:rsidRPr="0027294C">
              <w:rPr>
                <w:rFonts w:ascii="Arial" w:hAnsi="Arial" w:cs="Arial"/>
                <w:lang w:eastAsia="en-IN"/>
              </w:rPr>
              <w:t xml:space="preserve"> (Griff.) </w:t>
            </w:r>
            <w:proofErr w:type="spellStart"/>
            <w:r w:rsidRPr="0027294C">
              <w:rPr>
                <w:rFonts w:ascii="Arial" w:hAnsi="Arial" w:cs="Arial"/>
                <w:lang w:eastAsia="en-IN"/>
              </w:rPr>
              <w:t>Hook.f</w:t>
            </w:r>
            <w:proofErr w:type="spellEnd"/>
            <w:r w:rsidRPr="0027294C">
              <w:rPr>
                <w:rFonts w:ascii="Arial" w:hAnsi="Arial" w:cs="Arial"/>
                <w:lang w:eastAsia="en-IN"/>
              </w:rPr>
              <w:t>. &amp; Thomson</w:t>
            </w:r>
          </w:p>
        </w:tc>
        <w:tc>
          <w:tcPr>
            <w:tcW w:w="691" w:type="pct"/>
            <w:noWrap/>
            <w:vAlign w:val="bottom"/>
            <w:hideMark/>
          </w:tcPr>
          <w:p w14:paraId="05398FA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Boraginaceae</w:t>
            </w:r>
            <w:proofErr w:type="spellEnd"/>
          </w:p>
        </w:tc>
        <w:tc>
          <w:tcPr>
            <w:tcW w:w="517" w:type="pct"/>
            <w:noWrap/>
            <w:vAlign w:val="bottom"/>
            <w:hideMark/>
          </w:tcPr>
          <w:p w14:paraId="0C48343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Dahimaan</w:t>
            </w:r>
            <w:proofErr w:type="spellEnd"/>
          </w:p>
        </w:tc>
        <w:tc>
          <w:tcPr>
            <w:tcW w:w="813" w:type="pct"/>
            <w:noWrap/>
            <w:vAlign w:val="bottom"/>
            <w:hideMark/>
          </w:tcPr>
          <w:p w14:paraId="4907C6D8" w14:textId="77777777" w:rsidR="0027294C" w:rsidRPr="0027294C" w:rsidRDefault="0027294C" w:rsidP="00013C17">
            <w:pPr>
              <w:rPr>
                <w:rFonts w:ascii="Arial" w:hAnsi="Arial" w:cs="Arial"/>
                <w:lang w:eastAsia="en-IN"/>
              </w:rPr>
            </w:pPr>
            <w:r w:rsidRPr="0027294C">
              <w:rPr>
                <w:rFonts w:ascii="Arial" w:hAnsi="Arial" w:cs="Arial"/>
                <w:lang w:eastAsia="en-IN"/>
              </w:rPr>
              <w:t>DHSGU/H/DM/77</w:t>
            </w:r>
          </w:p>
        </w:tc>
        <w:tc>
          <w:tcPr>
            <w:tcW w:w="493" w:type="pct"/>
            <w:noWrap/>
            <w:vAlign w:val="bottom"/>
            <w:hideMark/>
          </w:tcPr>
          <w:p w14:paraId="4A643465"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013ADE10" w14:textId="77777777" w:rsidR="0027294C" w:rsidRPr="0027294C" w:rsidRDefault="0027294C" w:rsidP="00013C17">
            <w:pPr>
              <w:rPr>
                <w:rFonts w:ascii="Arial" w:hAnsi="Arial" w:cs="Arial"/>
                <w:lang w:eastAsia="en-IN"/>
              </w:rPr>
            </w:pPr>
            <w:r w:rsidRPr="0027294C">
              <w:rPr>
                <w:rFonts w:ascii="Arial" w:hAnsi="Arial" w:cs="Arial"/>
                <w:lang w:eastAsia="en-IN"/>
              </w:rPr>
              <w:t>Many</w:t>
            </w:r>
          </w:p>
        </w:tc>
        <w:tc>
          <w:tcPr>
            <w:tcW w:w="288" w:type="pct"/>
            <w:noWrap/>
            <w:vAlign w:val="bottom"/>
            <w:hideMark/>
          </w:tcPr>
          <w:p w14:paraId="4A65B758"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3B379944" w14:textId="77777777" w:rsidR="0027294C" w:rsidRPr="0027294C" w:rsidRDefault="0027294C" w:rsidP="00013C17">
            <w:pPr>
              <w:jc w:val="right"/>
              <w:rPr>
                <w:rFonts w:ascii="Arial" w:hAnsi="Arial" w:cs="Arial"/>
                <w:lang w:eastAsia="en-IN"/>
              </w:rPr>
            </w:pPr>
            <w:r w:rsidRPr="0027294C">
              <w:rPr>
                <w:rFonts w:ascii="Arial" w:hAnsi="Arial" w:cs="Arial"/>
                <w:lang w:eastAsia="en-IN"/>
              </w:rPr>
              <w:t>0.006</w:t>
            </w:r>
          </w:p>
        </w:tc>
        <w:tc>
          <w:tcPr>
            <w:tcW w:w="277" w:type="pct"/>
            <w:noWrap/>
            <w:vAlign w:val="bottom"/>
            <w:hideMark/>
          </w:tcPr>
          <w:p w14:paraId="5EFF9307"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r w:rsidR="00DD6422" w:rsidRPr="0027294C" w14:paraId="4C946EA8" w14:textId="77777777" w:rsidTr="00DD6422">
        <w:trPr>
          <w:trHeight w:val="290"/>
        </w:trPr>
        <w:tc>
          <w:tcPr>
            <w:tcW w:w="253" w:type="pct"/>
            <w:noWrap/>
            <w:vAlign w:val="bottom"/>
            <w:hideMark/>
          </w:tcPr>
          <w:p w14:paraId="75185C44" w14:textId="77777777" w:rsidR="0027294C" w:rsidRPr="0027294C" w:rsidRDefault="0027294C" w:rsidP="00013C17">
            <w:pPr>
              <w:jc w:val="right"/>
              <w:rPr>
                <w:rFonts w:ascii="Arial" w:hAnsi="Arial" w:cs="Arial"/>
                <w:lang w:eastAsia="en-IN"/>
              </w:rPr>
            </w:pPr>
            <w:r w:rsidRPr="0027294C">
              <w:rPr>
                <w:rFonts w:ascii="Arial" w:hAnsi="Arial" w:cs="Arial"/>
                <w:lang w:eastAsia="en-IN"/>
              </w:rPr>
              <w:t>35</w:t>
            </w:r>
          </w:p>
        </w:tc>
        <w:tc>
          <w:tcPr>
            <w:tcW w:w="840" w:type="pct"/>
            <w:noWrap/>
            <w:vAlign w:val="bottom"/>
            <w:hideMark/>
          </w:tcPr>
          <w:p w14:paraId="42989F74" w14:textId="77777777" w:rsidR="0027294C" w:rsidRPr="0027294C" w:rsidRDefault="0027294C" w:rsidP="00013C17">
            <w:pPr>
              <w:rPr>
                <w:rFonts w:ascii="Arial" w:hAnsi="Arial" w:cs="Arial"/>
                <w:lang w:eastAsia="en-IN"/>
              </w:rPr>
            </w:pPr>
            <w:r w:rsidRPr="005616D5">
              <w:rPr>
                <w:rFonts w:ascii="Arial" w:hAnsi="Arial" w:cs="Arial"/>
                <w:i/>
                <w:iCs/>
                <w:lang w:eastAsia="en-IN"/>
              </w:rPr>
              <w:t xml:space="preserve">Cordia </w:t>
            </w:r>
            <w:proofErr w:type="spellStart"/>
            <w:r w:rsidRPr="005616D5">
              <w:rPr>
                <w:rFonts w:ascii="Arial" w:hAnsi="Arial" w:cs="Arial"/>
                <w:i/>
                <w:iCs/>
                <w:lang w:eastAsia="en-IN"/>
              </w:rPr>
              <w:t>myxa</w:t>
            </w:r>
            <w:proofErr w:type="spellEnd"/>
            <w:r w:rsidRPr="0027294C">
              <w:rPr>
                <w:rFonts w:ascii="Arial" w:hAnsi="Arial" w:cs="Arial"/>
                <w:lang w:eastAsia="en-IN"/>
              </w:rPr>
              <w:t xml:space="preserve"> L.</w:t>
            </w:r>
          </w:p>
        </w:tc>
        <w:tc>
          <w:tcPr>
            <w:tcW w:w="691" w:type="pct"/>
            <w:noWrap/>
            <w:vAlign w:val="bottom"/>
            <w:hideMark/>
          </w:tcPr>
          <w:p w14:paraId="7429FDA1"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Boraginaceae</w:t>
            </w:r>
            <w:proofErr w:type="spellEnd"/>
          </w:p>
        </w:tc>
        <w:tc>
          <w:tcPr>
            <w:tcW w:w="517" w:type="pct"/>
            <w:noWrap/>
            <w:vAlign w:val="bottom"/>
            <w:hideMark/>
          </w:tcPr>
          <w:p w14:paraId="09F3F73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Rasalloo</w:t>
            </w:r>
            <w:proofErr w:type="spellEnd"/>
          </w:p>
        </w:tc>
        <w:tc>
          <w:tcPr>
            <w:tcW w:w="813" w:type="pct"/>
            <w:noWrap/>
            <w:vAlign w:val="bottom"/>
            <w:hideMark/>
          </w:tcPr>
          <w:p w14:paraId="6F5E9CEA" w14:textId="77777777" w:rsidR="0027294C" w:rsidRPr="0027294C" w:rsidRDefault="0027294C" w:rsidP="00013C17">
            <w:pPr>
              <w:rPr>
                <w:rFonts w:ascii="Arial" w:hAnsi="Arial" w:cs="Arial"/>
                <w:lang w:eastAsia="en-IN"/>
              </w:rPr>
            </w:pPr>
            <w:r w:rsidRPr="0027294C">
              <w:rPr>
                <w:rFonts w:ascii="Arial" w:hAnsi="Arial" w:cs="Arial"/>
                <w:lang w:eastAsia="en-IN"/>
              </w:rPr>
              <w:t>DHSGU/H/DM/78</w:t>
            </w:r>
          </w:p>
        </w:tc>
        <w:tc>
          <w:tcPr>
            <w:tcW w:w="493" w:type="pct"/>
            <w:noWrap/>
            <w:vAlign w:val="bottom"/>
            <w:hideMark/>
          </w:tcPr>
          <w:p w14:paraId="1BB6AADB" w14:textId="77777777" w:rsidR="0027294C" w:rsidRPr="0027294C" w:rsidRDefault="0027294C" w:rsidP="00013C17">
            <w:pPr>
              <w:rPr>
                <w:rFonts w:ascii="Arial" w:hAnsi="Arial" w:cs="Arial"/>
                <w:lang w:eastAsia="en-IN"/>
              </w:rPr>
            </w:pPr>
            <w:r w:rsidRPr="0027294C">
              <w:rPr>
                <w:rFonts w:ascii="Arial" w:hAnsi="Arial" w:cs="Arial"/>
                <w:lang w:eastAsia="en-IN"/>
              </w:rPr>
              <w:t>Fruits</w:t>
            </w:r>
          </w:p>
        </w:tc>
        <w:tc>
          <w:tcPr>
            <w:tcW w:w="514" w:type="pct"/>
            <w:noWrap/>
            <w:vAlign w:val="bottom"/>
            <w:hideMark/>
          </w:tcPr>
          <w:p w14:paraId="49C55220" w14:textId="77777777" w:rsidR="0027294C" w:rsidRPr="0027294C" w:rsidRDefault="0027294C" w:rsidP="00013C17">
            <w:pPr>
              <w:rPr>
                <w:rFonts w:ascii="Arial" w:hAnsi="Arial" w:cs="Arial"/>
                <w:lang w:eastAsia="en-IN"/>
              </w:rPr>
            </w:pPr>
            <w:r w:rsidRPr="0027294C">
              <w:rPr>
                <w:rFonts w:ascii="Arial" w:hAnsi="Arial" w:cs="Arial"/>
                <w:lang w:eastAsia="en-IN"/>
              </w:rPr>
              <w:t>Dental pain.</w:t>
            </w:r>
          </w:p>
        </w:tc>
        <w:tc>
          <w:tcPr>
            <w:tcW w:w="288" w:type="pct"/>
            <w:noWrap/>
            <w:vAlign w:val="bottom"/>
            <w:hideMark/>
          </w:tcPr>
          <w:p w14:paraId="31EC62CD"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54972FC2" w14:textId="77777777" w:rsidR="0027294C" w:rsidRPr="0027294C" w:rsidRDefault="0027294C" w:rsidP="00013C17">
            <w:pPr>
              <w:jc w:val="right"/>
              <w:rPr>
                <w:rFonts w:ascii="Arial" w:hAnsi="Arial" w:cs="Arial"/>
                <w:lang w:eastAsia="en-IN"/>
              </w:rPr>
            </w:pPr>
            <w:r w:rsidRPr="0027294C">
              <w:rPr>
                <w:rFonts w:ascii="Arial" w:hAnsi="Arial" w:cs="Arial"/>
                <w:lang w:eastAsia="en-IN"/>
              </w:rPr>
              <w:t>0.023</w:t>
            </w:r>
          </w:p>
        </w:tc>
        <w:tc>
          <w:tcPr>
            <w:tcW w:w="277" w:type="pct"/>
            <w:noWrap/>
            <w:vAlign w:val="bottom"/>
            <w:hideMark/>
          </w:tcPr>
          <w:p w14:paraId="471004C9" w14:textId="77777777" w:rsidR="0027294C" w:rsidRPr="0027294C" w:rsidRDefault="0027294C" w:rsidP="00013C17">
            <w:pPr>
              <w:jc w:val="right"/>
              <w:rPr>
                <w:rFonts w:ascii="Arial" w:hAnsi="Arial" w:cs="Arial"/>
                <w:lang w:eastAsia="en-IN"/>
              </w:rPr>
            </w:pPr>
            <w:r w:rsidRPr="0027294C">
              <w:rPr>
                <w:rFonts w:ascii="Arial" w:hAnsi="Arial" w:cs="Arial"/>
                <w:lang w:eastAsia="en-IN"/>
              </w:rPr>
              <w:t>0.08</w:t>
            </w:r>
          </w:p>
        </w:tc>
      </w:tr>
      <w:tr w:rsidR="00DD6422" w:rsidRPr="0027294C" w14:paraId="744FA88F" w14:textId="77777777" w:rsidTr="00DD6422">
        <w:trPr>
          <w:trHeight w:val="290"/>
        </w:trPr>
        <w:tc>
          <w:tcPr>
            <w:tcW w:w="253" w:type="pct"/>
            <w:noWrap/>
            <w:vAlign w:val="bottom"/>
            <w:hideMark/>
          </w:tcPr>
          <w:p w14:paraId="7566027D" w14:textId="77777777" w:rsidR="0027294C" w:rsidRPr="0027294C" w:rsidRDefault="0027294C" w:rsidP="00013C17">
            <w:pPr>
              <w:jc w:val="right"/>
              <w:rPr>
                <w:rFonts w:ascii="Arial" w:hAnsi="Arial" w:cs="Arial"/>
                <w:lang w:eastAsia="en-IN"/>
              </w:rPr>
            </w:pPr>
            <w:r w:rsidRPr="0027294C">
              <w:rPr>
                <w:rFonts w:ascii="Arial" w:hAnsi="Arial" w:cs="Arial"/>
                <w:lang w:eastAsia="en-IN"/>
              </w:rPr>
              <w:t>36</w:t>
            </w:r>
          </w:p>
        </w:tc>
        <w:tc>
          <w:tcPr>
            <w:tcW w:w="840" w:type="pct"/>
            <w:noWrap/>
            <w:vAlign w:val="bottom"/>
            <w:hideMark/>
          </w:tcPr>
          <w:p w14:paraId="657A5EFB"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Crateva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adansonii</w:t>
            </w:r>
            <w:proofErr w:type="spellEnd"/>
            <w:r w:rsidRPr="0027294C">
              <w:rPr>
                <w:rFonts w:ascii="Arial" w:hAnsi="Arial" w:cs="Arial"/>
                <w:lang w:eastAsia="en-IN"/>
              </w:rPr>
              <w:t xml:space="preserve"> </w:t>
            </w:r>
            <w:proofErr w:type="spellStart"/>
            <w:r w:rsidRPr="0027294C">
              <w:rPr>
                <w:rFonts w:ascii="Arial" w:hAnsi="Arial" w:cs="Arial"/>
                <w:lang w:eastAsia="en-IN"/>
              </w:rPr>
              <w:t>odora</w:t>
            </w:r>
            <w:proofErr w:type="spellEnd"/>
            <w:r w:rsidRPr="0027294C">
              <w:rPr>
                <w:rFonts w:ascii="Arial" w:hAnsi="Arial" w:cs="Arial"/>
                <w:lang w:eastAsia="en-IN"/>
              </w:rPr>
              <w:t xml:space="preserve"> (Buch.-Ham.) Jacobs</w:t>
            </w:r>
          </w:p>
        </w:tc>
        <w:tc>
          <w:tcPr>
            <w:tcW w:w="691" w:type="pct"/>
            <w:noWrap/>
            <w:vAlign w:val="bottom"/>
            <w:hideMark/>
          </w:tcPr>
          <w:p w14:paraId="229AC0D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Capparaceae</w:t>
            </w:r>
            <w:proofErr w:type="spellEnd"/>
          </w:p>
        </w:tc>
        <w:tc>
          <w:tcPr>
            <w:tcW w:w="517" w:type="pct"/>
            <w:noWrap/>
            <w:vAlign w:val="bottom"/>
            <w:hideMark/>
          </w:tcPr>
          <w:p w14:paraId="25E4C309"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Barna</w:t>
            </w:r>
            <w:proofErr w:type="spellEnd"/>
          </w:p>
        </w:tc>
        <w:tc>
          <w:tcPr>
            <w:tcW w:w="813" w:type="pct"/>
            <w:noWrap/>
            <w:vAlign w:val="bottom"/>
            <w:hideMark/>
          </w:tcPr>
          <w:p w14:paraId="541AFC52" w14:textId="77777777" w:rsidR="0027294C" w:rsidRPr="0027294C" w:rsidRDefault="0027294C" w:rsidP="00013C17">
            <w:pPr>
              <w:rPr>
                <w:rFonts w:ascii="Arial" w:hAnsi="Arial" w:cs="Arial"/>
                <w:lang w:eastAsia="en-IN"/>
              </w:rPr>
            </w:pPr>
            <w:r w:rsidRPr="0027294C">
              <w:rPr>
                <w:rFonts w:ascii="Arial" w:hAnsi="Arial" w:cs="Arial"/>
                <w:lang w:eastAsia="en-IN"/>
              </w:rPr>
              <w:t>DHSGU/H/DM/97</w:t>
            </w:r>
          </w:p>
        </w:tc>
        <w:tc>
          <w:tcPr>
            <w:tcW w:w="493" w:type="pct"/>
            <w:noWrap/>
            <w:vAlign w:val="bottom"/>
            <w:hideMark/>
          </w:tcPr>
          <w:p w14:paraId="2A4EBDA4"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29CE0CFA"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60D4A8D6"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595E07A9" w14:textId="77777777" w:rsidR="0027294C" w:rsidRPr="0027294C" w:rsidRDefault="0027294C" w:rsidP="00013C17">
            <w:pPr>
              <w:jc w:val="right"/>
              <w:rPr>
                <w:rFonts w:ascii="Arial" w:hAnsi="Arial" w:cs="Arial"/>
                <w:lang w:eastAsia="en-IN"/>
              </w:rPr>
            </w:pPr>
            <w:r w:rsidRPr="0027294C">
              <w:rPr>
                <w:rFonts w:ascii="Arial" w:hAnsi="Arial" w:cs="Arial"/>
                <w:lang w:eastAsia="en-IN"/>
              </w:rPr>
              <w:t>0.008</w:t>
            </w:r>
          </w:p>
        </w:tc>
        <w:tc>
          <w:tcPr>
            <w:tcW w:w="277" w:type="pct"/>
            <w:noWrap/>
            <w:vAlign w:val="bottom"/>
            <w:hideMark/>
          </w:tcPr>
          <w:p w14:paraId="0758CA25"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r>
      <w:tr w:rsidR="00DD6422" w:rsidRPr="0027294C" w14:paraId="31D42692" w14:textId="77777777" w:rsidTr="00DD6422">
        <w:trPr>
          <w:trHeight w:val="290"/>
        </w:trPr>
        <w:tc>
          <w:tcPr>
            <w:tcW w:w="253" w:type="pct"/>
            <w:noWrap/>
            <w:vAlign w:val="bottom"/>
            <w:hideMark/>
          </w:tcPr>
          <w:p w14:paraId="2F025BDA" w14:textId="77777777" w:rsidR="0027294C" w:rsidRPr="0027294C" w:rsidRDefault="0027294C" w:rsidP="00013C17">
            <w:pPr>
              <w:jc w:val="right"/>
              <w:rPr>
                <w:rFonts w:ascii="Arial" w:hAnsi="Arial" w:cs="Arial"/>
                <w:lang w:eastAsia="en-IN"/>
              </w:rPr>
            </w:pPr>
            <w:r w:rsidRPr="0027294C">
              <w:rPr>
                <w:rFonts w:ascii="Arial" w:hAnsi="Arial" w:cs="Arial"/>
                <w:lang w:eastAsia="en-IN"/>
              </w:rPr>
              <w:t>37</w:t>
            </w:r>
          </w:p>
        </w:tc>
        <w:tc>
          <w:tcPr>
            <w:tcW w:w="840" w:type="pct"/>
            <w:noWrap/>
            <w:vAlign w:val="bottom"/>
            <w:hideMark/>
          </w:tcPr>
          <w:p w14:paraId="088A953D"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Dalbergia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latifolia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478BECDF" w14:textId="77777777" w:rsidR="0027294C" w:rsidRPr="0027294C" w:rsidRDefault="0027294C" w:rsidP="00013C17">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5E0B0B30" w14:textId="77777777" w:rsidR="0027294C" w:rsidRPr="0027294C" w:rsidRDefault="0027294C" w:rsidP="00013C17">
            <w:pPr>
              <w:rPr>
                <w:rFonts w:ascii="Arial" w:hAnsi="Arial" w:cs="Arial"/>
                <w:lang w:eastAsia="en-IN"/>
              </w:rPr>
            </w:pPr>
            <w:r w:rsidRPr="0027294C">
              <w:rPr>
                <w:rFonts w:ascii="Arial" w:hAnsi="Arial" w:cs="Arial"/>
                <w:lang w:eastAsia="en-IN"/>
              </w:rPr>
              <w:t xml:space="preserve">Kala </w:t>
            </w:r>
            <w:proofErr w:type="spellStart"/>
            <w:r w:rsidRPr="0027294C">
              <w:rPr>
                <w:rFonts w:ascii="Arial" w:hAnsi="Arial" w:cs="Arial"/>
                <w:lang w:eastAsia="en-IN"/>
              </w:rPr>
              <w:t>shisam</w:t>
            </w:r>
            <w:proofErr w:type="spellEnd"/>
          </w:p>
        </w:tc>
        <w:tc>
          <w:tcPr>
            <w:tcW w:w="813" w:type="pct"/>
            <w:noWrap/>
            <w:vAlign w:val="bottom"/>
            <w:hideMark/>
          </w:tcPr>
          <w:p w14:paraId="68B92B05" w14:textId="77777777" w:rsidR="0027294C" w:rsidRPr="0027294C" w:rsidRDefault="0027294C" w:rsidP="00013C17">
            <w:pPr>
              <w:rPr>
                <w:rFonts w:ascii="Arial" w:hAnsi="Arial" w:cs="Arial"/>
                <w:lang w:eastAsia="en-IN"/>
              </w:rPr>
            </w:pPr>
            <w:r w:rsidRPr="0027294C">
              <w:rPr>
                <w:rFonts w:ascii="Arial" w:hAnsi="Arial" w:cs="Arial"/>
                <w:lang w:eastAsia="en-IN"/>
              </w:rPr>
              <w:t>DHSGU/H/DM/152</w:t>
            </w:r>
          </w:p>
        </w:tc>
        <w:tc>
          <w:tcPr>
            <w:tcW w:w="493" w:type="pct"/>
            <w:noWrap/>
            <w:vAlign w:val="bottom"/>
            <w:hideMark/>
          </w:tcPr>
          <w:p w14:paraId="22B43EF4"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77DFCBD6"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F9BCF98"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7777E7FC" w14:textId="77777777" w:rsidR="0027294C" w:rsidRPr="0027294C" w:rsidRDefault="0027294C" w:rsidP="00013C17">
            <w:pPr>
              <w:jc w:val="right"/>
              <w:rPr>
                <w:rFonts w:ascii="Arial" w:hAnsi="Arial" w:cs="Arial"/>
                <w:lang w:eastAsia="en-IN"/>
              </w:rPr>
            </w:pPr>
            <w:r w:rsidRPr="0027294C">
              <w:rPr>
                <w:rFonts w:ascii="Arial" w:hAnsi="Arial" w:cs="Arial"/>
                <w:lang w:eastAsia="en-IN"/>
              </w:rPr>
              <w:t>0.016</w:t>
            </w:r>
          </w:p>
        </w:tc>
        <w:tc>
          <w:tcPr>
            <w:tcW w:w="277" w:type="pct"/>
            <w:noWrap/>
            <w:vAlign w:val="bottom"/>
            <w:hideMark/>
          </w:tcPr>
          <w:p w14:paraId="4E0BB2B8"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04D9C8AB" w14:textId="77777777" w:rsidTr="00DD6422">
        <w:trPr>
          <w:trHeight w:val="290"/>
        </w:trPr>
        <w:tc>
          <w:tcPr>
            <w:tcW w:w="253" w:type="pct"/>
            <w:noWrap/>
            <w:vAlign w:val="bottom"/>
            <w:hideMark/>
          </w:tcPr>
          <w:p w14:paraId="32D86DD5" w14:textId="77777777" w:rsidR="0027294C" w:rsidRPr="0027294C" w:rsidRDefault="0027294C" w:rsidP="00013C17">
            <w:pPr>
              <w:jc w:val="right"/>
              <w:rPr>
                <w:rFonts w:ascii="Arial" w:hAnsi="Arial" w:cs="Arial"/>
                <w:lang w:eastAsia="en-IN"/>
              </w:rPr>
            </w:pPr>
            <w:r w:rsidRPr="0027294C">
              <w:rPr>
                <w:rFonts w:ascii="Arial" w:hAnsi="Arial" w:cs="Arial"/>
                <w:lang w:eastAsia="en-IN"/>
              </w:rPr>
              <w:t>38</w:t>
            </w:r>
          </w:p>
        </w:tc>
        <w:tc>
          <w:tcPr>
            <w:tcW w:w="840" w:type="pct"/>
            <w:noWrap/>
            <w:vAlign w:val="bottom"/>
            <w:hideMark/>
          </w:tcPr>
          <w:p w14:paraId="33FA4019"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Dalbergia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Paniculata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2279D002" w14:textId="77777777" w:rsidR="0027294C" w:rsidRPr="0027294C" w:rsidRDefault="0027294C" w:rsidP="00013C17">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362D96CC"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Fasi</w:t>
            </w:r>
            <w:proofErr w:type="spellEnd"/>
          </w:p>
        </w:tc>
        <w:tc>
          <w:tcPr>
            <w:tcW w:w="813" w:type="pct"/>
            <w:noWrap/>
            <w:vAlign w:val="bottom"/>
            <w:hideMark/>
          </w:tcPr>
          <w:p w14:paraId="0DFEE12F" w14:textId="77777777" w:rsidR="0027294C" w:rsidRPr="0027294C" w:rsidRDefault="0027294C" w:rsidP="00013C17">
            <w:pPr>
              <w:rPr>
                <w:rFonts w:ascii="Arial" w:hAnsi="Arial" w:cs="Arial"/>
                <w:lang w:eastAsia="en-IN"/>
              </w:rPr>
            </w:pPr>
            <w:r w:rsidRPr="0027294C">
              <w:rPr>
                <w:rFonts w:ascii="Arial" w:hAnsi="Arial" w:cs="Arial"/>
                <w:lang w:eastAsia="en-IN"/>
              </w:rPr>
              <w:t>DHSGU/H/DM/153</w:t>
            </w:r>
          </w:p>
        </w:tc>
        <w:tc>
          <w:tcPr>
            <w:tcW w:w="493" w:type="pct"/>
            <w:noWrap/>
            <w:vAlign w:val="bottom"/>
            <w:hideMark/>
          </w:tcPr>
          <w:p w14:paraId="06119016"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6AD13E75"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7855FD9F"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15EFA4FD" w14:textId="77777777" w:rsidR="0027294C" w:rsidRPr="0027294C" w:rsidRDefault="0027294C" w:rsidP="00013C17">
            <w:pPr>
              <w:jc w:val="right"/>
              <w:rPr>
                <w:rFonts w:ascii="Arial" w:hAnsi="Arial" w:cs="Arial"/>
                <w:lang w:eastAsia="en-IN"/>
              </w:rPr>
            </w:pPr>
            <w:r w:rsidRPr="0027294C">
              <w:rPr>
                <w:rFonts w:ascii="Arial" w:hAnsi="Arial" w:cs="Arial"/>
                <w:lang w:eastAsia="en-IN"/>
              </w:rPr>
              <w:t>0.003</w:t>
            </w:r>
          </w:p>
        </w:tc>
        <w:tc>
          <w:tcPr>
            <w:tcW w:w="277" w:type="pct"/>
            <w:noWrap/>
            <w:vAlign w:val="bottom"/>
            <w:hideMark/>
          </w:tcPr>
          <w:p w14:paraId="25994ADD" w14:textId="77777777" w:rsidR="0027294C" w:rsidRPr="0027294C" w:rsidRDefault="0027294C" w:rsidP="00013C17">
            <w:pPr>
              <w:jc w:val="right"/>
              <w:rPr>
                <w:rFonts w:ascii="Arial" w:hAnsi="Arial" w:cs="Arial"/>
                <w:lang w:eastAsia="en-IN"/>
              </w:rPr>
            </w:pPr>
            <w:r w:rsidRPr="0027294C">
              <w:rPr>
                <w:rFonts w:ascii="Arial" w:hAnsi="Arial" w:cs="Arial"/>
                <w:lang w:eastAsia="en-IN"/>
              </w:rPr>
              <w:t>0.01</w:t>
            </w:r>
          </w:p>
        </w:tc>
      </w:tr>
      <w:tr w:rsidR="00DD6422" w:rsidRPr="0027294C" w14:paraId="702C23F9" w14:textId="77777777" w:rsidTr="00DD6422">
        <w:trPr>
          <w:trHeight w:val="290"/>
        </w:trPr>
        <w:tc>
          <w:tcPr>
            <w:tcW w:w="253" w:type="pct"/>
            <w:noWrap/>
            <w:vAlign w:val="bottom"/>
            <w:hideMark/>
          </w:tcPr>
          <w:p w14:paraId="31F40D6E" w14:textId="77777777" w:rsidR="0027294C" w:rsidRPr="0027294C" w:rsidRDefault="0027294C" w:rsidP="00013C17">
            <w:pPr>
              <w:jc w:val="right"/>
              <w:rPr>
                <w:rFonts w:ascii="Arial" w:hAnsi="Arial" w:cs="Arial"/>
                <w:lang w:eastAsia="en-IN"/>
              </w:rPr>
            </w:pPr>
            <w:r w:rsidRPr="0027294C">
              <w:rPr>
                <w:rFonts w:ascii="Arial" w:hAnsi="Arial" w:cs="Arial"/>
                <w:lang w:eastAsia="en-IN"/>
              </w:rPr>
              <w:t>39</w:t>
            </w:r>
          </w:p>
        </w:tc>
        <w:tc>
          <w:tcPr>
            <w:tcW w:w="840" w:type="pct"/>
            <w:noWrap/>
            <w:vAlign w:val="bottom"/>
            <w:hideMark/>
          </w:tcPr>
          <w:p w14:paraId="7AB40F79"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Dalbergia</w:t>
            </w:r>
            <w:proofErr w:type="spellEnd"/>
            <w:r w:rsidRPr="005616D5">
              <w:rPr>
                <w:rFonts w:ascii="Arial" w:hAnsi="Arial" w:cs="Arial"/>
                <w:i/>
                <w:iCs/>
                <w:lang w:eastAsia="en-IN"/>
              </w:rPr>
              <w:t xml:space="preserve"> sissoo</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68C27EFA" w14:textId="77777777" w:rsidR="0027294C" w:rsidRPr="0027294C" w:rsidRDefault="0027294C" w:rsidP="00013C17">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088E3DE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Sisoo</w:t>
            </w:r>
            <w:proofErr w:type="spellEnd"/>
          </w:p>
        </w:tc>
        <w:tc>
          <w:tcPr>
            <w:tcW w:w="813" w:type="pct"/>
            <w:noWrap/>
            <w:vAlign w:val="bottom"/>
            <w:hideMark/>
          </w:tcPr>
          <w:p w14:paraId="53EA5F4C" w14:textId="77777777" w:rsidR="0027294C" w:rsidRPr="0027294C" w:rsidRDefault="0027294C" w:rsidP="00013C17">
            <w:pPr>
              <w:rPr>
                <w:rFonts w:ascii="Arial" w:hAnsi="Arial" w:cs="Arial"/>
                <w:lang w:eastAsia="en-IN"/>
              </w:rPr>
            </w:pPr>
            <w:r w:rsidRPr="0027294C">
              <w:rPr>
                <w:rFonts w:ascii="Arial" w:hAnsi="Arial" w:cs="Arial"/>
                <w:lang w:eastAsia="en-IN"/>
              </w:rPr>
              <w:t>DHSGU/H/DM/154</w:t>
            </w:r>
          </w:p>
        </w:tc>
        <w:tc>
          <w:tcPr>
            <w:tcW w:w="493" w:type="pct"/>
            <w:noWrap/>
            <w:vAlign w:val="bottom"/>
            <w:hideMark/>
          </w:tcPr>
          <w:p w14:paraId="6156DB45"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C26DF26"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A4BA306"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22B9FE70"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c>
          <w:tcPr>
            <w:tcW w:w="277" w:type="pct"/>
            <w:noWrap/>
            <w:vAlign w:val="bottom"/>
            <w:hideMark/>
          </w:tcPr>
          <w:p w14:paraId="5462DFAF" w14:textId="77777777" w:rsidR="0027294C" w:rsidRPr="0027294C" w:rsidRDefault="0027294C" w:rsidP="00013C17">
            <w:pPr>
              <w:jc w:val="right"/>
              <w:rPr>
                <w:rFonts w:ascii="Arial" w:hAnsi="Arial" w:cs="Arial"/>
                <w:lang w:eastAsia="en-IN"/>
              </w:rPr>
            </w:pPr>
            <w:r w:rsidRPr="0027294C">
              <w:rPr>
                <w:rFonts w:ascii="Arial" w:hAnsi="Arial" w:cs="Arial"/>
                <w:lang w:eastAsia="en-IN"/>
              </w:rPr>
              <w:t>0.07</w:t>
            </w:r>
          </w:p>
        </w:tc>
      </w:tr>
      <w:tr w:rsidR="00DD6422" w:rsidRPr="0027294C" w14:paraId="5BB73FEA" w14:textId="77777777" w:rsidTr="00DD6422">
        <w:trPr>
          <w:trHeight w:val="290"/>
        </w:trPr>
        <w:tc>
          <w:tcPr>
            <w:tcW w:w="253" w:type="pct"/>
            <w:noWrap/>
            <w:vAlign w:val="bottom"/>
            <w:hideMark/>
          </w:tcPr>
          <w:p w14:paraId="686CFAC5" w14:textId="77777777" w:rsidR="0027294C" w:rsidRPr="0027294C" w:rsidRDefault="0027294C" w:rsidP="00013C17">
            <w:pPr>
              <w:jc w:val="right"/>
              <w:rPr>
                <w:rFonts w:ascii="Arial" w:hAnsi="Arial" w:cs="Arial"/>
                <w:lang w:eastAsia="en-IN"/>
              </w:rPr>
            </w:pPr>
            <w:r w:rsidRPr="0027294C">
              <w:rPr>
                <w:rFonts w:ascii="Arial" w:hAnsi="Arial" w:cs="Arial"/>
                <w:lang w:eastAsia="en-IN"/>
              </w:rPr>
              <w:t>40</w:t>
            </w:r>
          </w:p>
        </w:tc>
        <w:tc>
          <w:tcPr>
            <w:tcW w:w="840" w:type="pct"/>
            <w:noWrap/>
            <w:vAlign w:val="bottom"/>
            <w:hideMark/>
          </w:tcPr>
          <w:p w14:paraId="37DD4663" w14:textId="77777777" w:rsidR="0027294C" w:rsidRPr="0027294C" w:rsidRDefault="0027294C" w:rsidP="00013C17">
            <w:pPr>
              <w:rPr>
                <w:rFonts w:ascii="Arial" w:hAnsi="Arial" w:cs="Arial"/>
                <w:lang w:eastAsia="en-IN"/>
              </w:rPr>
            </w:pPr>
            <w:r w:rsidRPr="005616D5">
              <w:rPr>
                <w:rFonts w:ascii="Arial" w:hAnsi="Arial" w:cs="Arial"/>
                <w:i/>
                <w:iCs/>
                <w:lang w:eastAsia="en-IN"/>
              </w:rPr>
              <w:t xml:space="preserve">Diospyros </w:t>
            </w:r>
            <w:proofErr w:type="spellStart"/>
            <w:r w:rsidRPr="005616D5">
              <w:rPr>
                <w:rFonts w:ascii="Arial" w:hAnsi="Arial" w:cs="Arial"/>
                <w:i/>
                <w:iCs/>
                <w:lang w:eastAsia="en-IN"/>
              </w:rPr>
              <w:t>melanoxylon</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3EE2103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Ebenaceae</w:t>
            </w:r>
            <w:proofErr w:type="spellEnd"/>
          </w:p>
        </w:tc>
        <w:tc>
          <w:tcPr>
            <w:tcW w:w="517" w:type="pct"/>
            <w:noWrap/>
            <w:vAlign w:val="bottom"/>
            <w:hideMark/>
          </w:tcPr>
          <w:p w14:paraId="0195F0EB"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Tendu</w:t>
            </w:r>
            <w:proofErr w:type="spellEnd"/>
          </w:p>
        </w:tc>
        <w:tc>
          <w:tcPr>
            <w:tcW w:w="813" w:type="pct"/>
            <w:noWrap/>
            <w:vAlign w:val="bottom"/>
            <w:hideMark/>
          </w:tcPr>
          <w:p w14:paraId="70482B67" w14:textId="77777777" w:rsidR="0027294C" w:rsidRPr="0027294C" w:rsidRDefault="0027294C" w:rsidP="00013C17">
            <w:pPr>
              <w:rPr>
                <w:rFonts w:ascii="Arial" w:hAnsi="Arial" w:cs="Arial"/>
                <w:lang w:eastAsia="en-IN"/>
              </w:rPr>
            </w:pPr>
            <w:r w:rsidRPr="0027294C">
              <w:rPr>
                <w:rFonts w:ascii="Arial" w:hAnsi="Arial" w:cs="Arial"/>
                <w:lang w:eastAsia="en-IN"/>
              </w:rPr>
              <w:t>DHSGU/H/DM/131</w:t>
            </w:r>
          </w:p>
        </w:tc>
        <w:tc>
          <w:tcPr>
            <w:tcW w:w="493" w:type="pct"/>
            <w:noWrap/>
            <w:vAlign w:val="bottom"/>
            <w:hideMark/>
          </w:tcPr>
          <w:p w14:paraId="1BB60BED" w14:textId="77777777" w:rsidR="0027294C" w:rsidRPr="0027294C" w:rsidRDefault="0027294C" w:rsidP="00013C17">
            <w:pPr>
              <w:rPr>
                <w:rFonts w:ascii="Arial" w:hAnsi="Arial" w:cs="Arial"/>
                <w:lang w:eastAsia="en-IN"/>
              </w:rPr>
            </w:pPr>
            <w:r w:rsidRPr="0027294C">
              <w:rPr>
                <w:rFonts w:ascii="Arial" w:hAnsi="Arial" w:cs="Arial"/>
                <w:lang w:eastAsia="en-IN"/>
              </w:rPr>
              <w:t>Fruit, Leaf</w:t>
            </w:r>
          </w:p>
        </w:tc>
        <w:tc>
          <w:tcPr>
            <w:tcW w:w="514" w:type="pct"/>
            <w:noWrap/>
            <w:vAlign w:val="bottom"/>
            <w:hideMark/>
          </w:tcPr>
          <w:p w14:paraId="31F44BB4" w14:textId="77777777" w:rsidR="0027294C" w:rsidRPr="0027294C" w:rsidRDefault="0027294C" w:rsidP="00013C17">
            <w:pPr>
              <w:rPr>
                <w:rFonts w:ascii="Arial" w:hAnsi="Arial" w:cs="Arial"/>
                <w:lang w:eastAsia="en-IN"/>
              </w:rPr>
            </w:pPr>
            <w:r w:rsidRPr="0027294C">
              <w:rPr>
                <w:rFonts w:ascii="Arial" w:hAnsi="Arial" w:cs="Arial"/>
                <w:lang w:eastAsia="en-IN"/>
              </w:rPr>
              <w:t>Food and NTFP</w:t>
            </w:r>
          </w:p>
        </w:tc>
        <w:tc>
          <w:tcPr>
            <w:tcW w:w="288" w:type="pct"/>
            <w:noWrap/>
            <w:vAlign w:val="bottom"/>
            <w:hideMark/>
          </w:tcPr>
          <w:p w14:paraId="0409129C" w14:textId="77777777" w:rsidR="0027294C" w:rsidRPr="0027294C" w:rsidRDefault="0027294C" w:rsidP="00013C17">
            <w:pPr>
              <w:jc w:val="right"/>
              <w:rPr>
                <w:rFonts w:ascii="Arial" w:hAnsi="Arial" w:cs="Arial"/>
                <w:lang w:eastAsia="en-IN"/>
              </w:rPr>
            </w:pPr>
            <w:r w:rsidRPr="0027294C">
              <w:rPr>
                <w:rFonts w:ascii="Arial" w:hAnsi="Arial" w:cs="Arial"/>
                <w:lang w:eastAsia="en-IN"/>
              </w:rPr>
              <w:t>188</w:t>
            </w:r>
          </w:p>
        </w:tc>
        <w:tc>
          <w:tcPr>
            <w:tcW w:w="313" w:type="pct"/>
            <w:noWrap/>
            <w:vAlign w:val="bottom"/>
            <w:hideMark/>
          </w:tcPr>
          <w:p w14:paraId="6B1B9275" w14:textId="77777777" w:rsidR="0027294C" w:rsidRPr="0027294C" w:rsidRDefault="0027294C" w:rsidP="00013C17">
            <w:pPr>
              <w:jc w:val="right"/>
              <w:rPr>
                <w:rFonts w:ascii="Arial" w:hAnsi="Arial" w:cs="Arial"/>
                <w:lang w:eastAsia="en-IN"/>
              </w:rPr>
            </w:pPr>
            <w:r w:rsidRPr="0027294C">
              <w:rPr>
                <w:rFonts w:ascii="Arial" w:hAnsi="Arial" w:cs="Arial"/>
                <w:lang w:eastAsia="en-IN"/>
              </w:rPr>
              <w:t>0.794</w:t>
            </w:r>
          </w:p>
        </w:tc>
        <w:tc>
          <w:tcPr>
            <w:tcW w:w="277" w:type="pct"/>
            <w:noWrap/>
            <w:vAlign w:val="bottom"/>
            <w:hideMark/>
          </w:tcPr>
          <w:p w14:paraId="1BCE7DA7" w14:textId="77777777" w:rsidR="0027294C" w:rsidRPr="0027294C" w:rsidRDefault="0027294C" w:rsidP="00013C17">
            <w:pPr>
              <w:jc w:val="right"/>
              <w:rPr>
                <w:rFonts w:ascii="Arial" w:hAnsi="Arial" w:cs="Arial"/>
                <w:lang w:eastAsia="en-IN"/>
              </w:rPr>
            </w:pPr>
            <w:r w:rsidRPr="0027294C">
              <w:rPr>
                <w:rFonts w:ascii="Arial" w:hAnsi="Arial" w:cs="Arial"/>
                <w:lang w:eastAsia="en-IN"/>
              </w:rPr>
              <w:t>2.67</w:t>
            </w:r>
          </w:p>
        </w:tc>
      </w:tr>
      <w:tr w:rsidR="00DD6422" w:rsidRPr="0027294C" w14:paraId="4EB6BA6B" w14:textId="77777777" w:rsidTr="00DD6422">
        <w:trPr>
          <w:trHeight w:val="290"/>
        </w:trPr>
        <w:tc>
          <w:tcPr>
            <w:tcW w:w="253" w:type="pct"/>
            <w:noWrap/>
            <w:vAlign w:val="bottom"/>
            <w:hideMark/>
          </w:tcPr>
          <w:p w14:paraId="201BE274" w14:textId="77777777" w:rsidR="0027294C" w:rsidRPr="0027294C" w:rsidRDefault="0027294C" w:rsidP="00013C17">
            <w:pPr>
              <w:jc w:val="right"/>
              <w:rPr>
                <w:rFonts w:ascii="Arial" w:hAnsi="Arial" w:cs="Arial"/>
                <w:lang w:eastAsia="en-IN"/>
              </w:rPr>
            </w:pPr>
            <w:r w:rsidRPr="0027294C">
              <w:rPr>
                <w:rFonts w:ascii="Arial" w:hAnsi="Arial" w:cs="Arial"/>
                <w:lang w:eastAsia="en-IN"/>
              </w:rPr>
              <w:t>41</w:t>
            </w:r>
          </w:p>
        </w:tc>
        <w:tc>
          <w:tcPr>
            <w:tcW w:w="840" w:type="pct"/>
            <w:noWrap/>
            <w:vAlign w:val="bottom"/>
            <w:hideMark/>
          </w:tcPr>
          <w:p w14:paraId="68CB4BF0" w14:textId="77777777" w:rsidR="0027294C" w:rsidRPr="0027294C" w:rsidRDefault="0027294C" w:rsidP="00013C17">
            <w:pPr>
              <w:rPr>
                <w:rFonts w:ascii="Arial" w:hAnsi="Arial" w:cs="Arial"/>
                <w:lang w:eastAsia="en-IN"/>
              </w:rPr>
            </w:pPr>
            <w:r w:rsidRPr="005616D5">
              <w:rPr>
                <w:rFonts w:ascii="Arial" w:hAnsi="Arial" w:cs="Arial"/>
                <w:i/>
                <w:iCs/>
                <w:lang w:eastAsia="en-IN"/>
              </w:rPr>
              <w:t xml:space="preserve">Diospyros </w:t>
            </w:r>
            <w:proofErr w:type="spellStart"/>
            <w:r w:rsidRPr="005616D5">
              <w:rPr>
                <w:rFonts w:ascii="Arial" w:hAnsi="Arial" w:cs="Arial"/>
                <w:i/>
                <w:iCs/>
                <w:lang w:eastAsia="en-IN"/>
              </w:rPr>
              <w:t>montana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5A2D212F"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Ebenaceae</w:t>
            </w:r>
            <w:proofErr w:type="spellEnd"/>
          </w:p>
        </w:tc>
        <w:tc>
          <w:tcPr>
            <w:tcW w:w="517" w:type="pct"/>
            <w:noWrap/>
            <w:vAlign w:val="bottom"/>
            <w:hideMark/>
          </w:tcPr>
          <w:p w14:paraId="105EF09A" w14:textId="77777777" w:rsidR="0027294C" w:rsidRPr="0027294C" w:rsidRDefault="0027294C" w:rsidP="00013C17">
            <w:pPr>
              <w:rPr>
                <w:rFonts w:ascii="Arial" w:hAnsi="Arial" w:cs="Arial"/>
                <w:lang w:eastAsia="en-IN"/>
              </w:rPr>
            </w:pPr>
            <w:r w:rsidRPr="0027294C">
              <w:rPr>
                <w:rFonts w:ascii="Arial" w:hAnsi="Arial" w:cs="Arial"/>
                <w:lang w:eastAsia="en-IN"/>
              </w:rPr>
              <w:t xml:space="preserve">Bis </w:t>
            </w:r>
            <w:proofErr w:type="spellStart"/>
            <w:r w:rsidRPr="0027294C">
              <w:rPr>
                <w:rFonts w:ascii="Arial" w:hAnsi="Arial" w:cs="Arial"/>
                <w:lang w:eastAsia="en-IN"/>
              </w:rPr>
              <w:t>Tendu</w:t>
            </w:r>
            <w:proofErr w:type="spellEnd"/>
          </w:p>
        </w:tc>
        <w:tc>
          <w:tcPr>
            <w:tcW w:w="813" w:type="pct"/>
            <w:noWrap/>
            <w:vAlign w:val="bottom"/>
            <w:hideMark/>
          </w:tcPr>
          <w:p w14:paraId="25410655" w14:textId="77777777" w:rsidR="0027294C" w:rsidRPr="0027294C" w:rsidRDefault="0027294C" w:rsidP="00013C17">
            <w:pPr>
              <w:rPr>
                <w:rFonts w:ascii="Arial" w:hAnsi="Arial" w:cs="Arial"/>
                <w:lang w:eastAsia="en-IN"/>
              </w:rPr>
            </w:pPr>
            <w:r w:rsidRPr="0027294C">
              <w:rPr>
                <w:rFonts w:ascii="Arial" w:hAnsi="Arial" w:cs="Arial"/>
                <w:lang w:eastAsia="en-IN"/>
              </w:rPr>
              <w:t>DHSGU/H/DM/132</w:t>
            </w:r>
          </w:p>
        </w:tc>
        <w:tc>
          <w:tcPr>
            <w:tcW w:w="493" w:type="pct"/>
            <w:noWrap/>
            <w:vAlign w:val="bottom"/>
            <w:hideMark/>
          </w:tcPr>
          <w:p w14:paraId="4A9CC22C"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7AD1DCE9"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6014C90F"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18722C61"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7" w:type="pct"/>
            <w:noWrap/>
            <w:vAlign w:val="bottom"/>
            <w:hideMark/>
          </w:tcPr>
          <w:p w14:paraId="6F1D363D"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6A4B2F2A" w14:textId="77777777" w:rsidTr="00DD6422">
        <w:trPr>
          <w:trHeight w:val="290"/>
        </w:trPr>
        <w:tc>
          <w:tcPr>
            <w:tcW w:w="253" w:type="pct"/>
            <w:noWrap/>
            <w:vAlign w:val="bottom"/>
            <w:hideMark/>
          </w:tcPr>
          <w:p w14:paraId="531A893D" w14:textId="77777777" w:rsidR="0027294C" w:rsidRPr="0027294C" w:rsidRDefault="0027294C" w:rsidP="00013C17">
            <w:pPr>
              <w:jc w:val="right"/>
              <w:rPr>
                <w:rFonts w:ascii="Arial" w:hAnsi="Arial" w:cs="Arial"/>
                <w:lang w:eastAsia="en-IN"/>
              </w:rPr>
            </w:pPr>
            <w:r w:rsidRPr="0027294C">
              <w:rPr>
                <w:rFonts w:ascii="Arial" w:hAnsi="Arial" w:cs="Arial"/>
                <w:lang w:eastAsia="en-IN"/>
              </w:rPr>
              <w:t>42</w:t>
            </w:r>
          </w:p>
        </w:tc>
        <w:tc>
          <w:tcPr>
            <w:tcW w:w="840" w:type="pct"/>
            <w:noWrap/>
            <w:vAlign w:val="bottom"/>
            <w:hideMark/>
          </w:tcPr>
          <w:p w14:paraId="3C0FD85B"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Ehretia</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laevis</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46EBE3D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Boraginaceae</w:t>
            </w:r>
            <w:proofErr w:type="spellEnd"/>
          </w:p>
        </w:tc>
        <w:tc>
          <w:tcPr>
            <w:tcW w:w="517" w:type="pct"/>
            <w:noWrap/>
            <w:vAlign w:val="bottom"/>
            <w:hideMark/>
          </w:tcPr>
          <w:p w14:paraId="628F8AB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Datranga</w:t>
            </w:r>
            <w:proofErr w:type="spellEnd"/>
          </w:p>
        </w:tc>
        <w:tc>
          <w:tcPr>
            <w:tcW w:w="813" w:type="pct"/>
            <w:noWrap/>
            <w:vAlign w:val="bottom"/>
            <w:hideMark/>
          </w:tcPr>
          <w:p w14:paraId="37C95464" w14:textId="77777777" w:rsidR="0027294C" w:rsidRPr="0027294C" w:rsidRDefault="0027294C" w:rsidP="00013C17">
            <w:pPr>
              <w:rPr>
                <w:rFonts w:ascii="Arial" w:hAnsi="Arial" w:cs="Arial"/>
                <w:lang w:eastAsia="en-IN"/>
              </w:rPr>
            </w:pPr>
            <w:r w:rsidRPr="0027294C">
              <w:rPr>
                <w:rFonts w:ascii="Arial" w:hAnsi="Arial" w:cs="Arial"/>
                <w:lang w:eastAsia="en-IN"/>
              </w:rPr>
              <w:t>DHSGU/H/DM/79</w:t>
            </w:r>
          </w:p>
        </w:tc>
        <w:tc>
          <w:tcPr>
            <w:tcW w:w="493" w:type="pct"/>
            <w:noWrap/>
            <w:vAlign w:val="bottom"/>
            <w:hideMark/>
          </w:tcPr>
          <w:p w14:paraId="41B745DD"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2EFFF857"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2CE6FF44"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34DBAF7E"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7" w:type="pct"/>
            <w:noWrap/>
            <w:vAlign w:val="bottom"/>
            <w:hideMark/>
          </w:tcPr>
          <w:p w14:paraId="6AE83BCE"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3325034B" w14:textId="77777777" w:rsidTr="00DD6422">
        <w:trPr>
          <w:trHeight w:val="290"/>
        </w:trPr>
        <w:tc>
          <w:tcPr>
            <w:tcW w:w="253" w:type="pct"/>
            <w:noWrap/>
            <w:vAlign w:val="bottom"/>
            <w:hideMark/>
          </w:tcPr>
          <w:p w14:paraId="615D5CA9" w14:textId="77777777" w:rsidR="0027294C" w:rsidRPr="0027294C" w:rsidRDefault="0027294C" w:rsidP="00013C17">
            <w:pPr>
              <w:jc w:val="right"/>
              <w:rPr>
                <w:rFonts w:ascii="Arial" w:hAnsi="Arial" w:cs="Arial"/>
                <w:lang w:eastAsia="en-IN"/>
              </w:rPr>
            </w:pPr>
            <w:r w:rsidRPr="0027294C">
              <w:rPr>
                <w:rFonts w:ascii="Arial" w:hAnsi="Arial" w:cs="Arial"/>
                <w:lang w:eastAsia="en-IN"/>
              </w:rPr>
              <w:t>43</w:t>
            </w:r>
          </w:p>
        </w:tc>
        <w:tc>
          <w:tcPr>
            <w:tcW w:w="840" w:type="pct"/>
            <w:noWrap/>
            <w:vAlign w:val="bottom"/>
            <w:hideMark/>
          </w:tcPr>
          <w:p w14:paraId="55B8A9A4" w14:textId="77777777" w:rsidR="0027294C" w:rsidRPr="0027294C" w:rsidRDefault="0027294C" w:rsidP="00013C17">
            <w:pPr>
              <w:rPr>
                <w:rFonts w:ascii="Arial" w:hAnsi="Arial" w:cs="Arial"/>
                <w:lang w:eastAsia="en-IN"/>
              </w:rPr>
            </w:pPr>
            <w:proofErr w:type="spellStart"/>
            <w:r w:rsidRPr="005616D5">
              <w:rPr>
                <w:rFonts w:ascii="Arial" w:hAnsi="Arial" w:cs="Arial"/>
                <w:i/>
                <w:iCs/>
                <w:lang w:eastAsia="en-IN"/>
              </w:rPr>
              <w:t>Elaeodendron</w:t>
            </w:r>
            <w:proofErr w:type="spellEnd"/>
            <w:r w:rsidRPr="005616D5">
              <w:rPr>
                <w:rFonts w:ascii="Arial" w:hAnsi="Arial" w:cs="Arial"/>
                <w:i/>
                <w:iCs/>
                <w:lang w:eastAsia="en-IN"/>
              </w:rPr>
              <w:t xml:space="preserve"> </w:t>
            </w:r>
            <w:proofErr w:type="spellStart"/>
            <w:r w:rsidRPr="005616D5">
              <w:rPr>
                <w:rFonts w:ascii="Arial" w:hAnsi="Arial" w:cs="Arial"/>
                <w:i/>
                <w:iCs/>
                <w:lang w:eastAsia="en-IN"/>
              </w:rPr>
              <w:t>glaucum</w:t>
            </w:r>
            <w:proofErr w:type="spellEnd"/>
            <w:r w:rsidRPr="0027294C">
              <w:rPr>
                <w:rFonts w:ascii="Arial" w:hAnsi="Arial" w:cs="Arial"/>
                <w:lang w:eastAsia="en-IN"/>
              </w:rPr>
              <w:t xml:space="preserve"> (</w:t>
            </w:r>
            <w:proofErr w:type="spellStart"/>
            <w:r w:rsidRPr="0027294C">
              <w:rPr>
                <w:rFonts w:ascii="Arial" w:hAnsi="Arial" w:cs="Arial"/>
                <w:lang w:eastAsia="en-IN"/>
              </w:rPr>
              <w:t>Rottb</w:t>
            </w:r>
            <w:proofErr w:type="spellEnd"/>
            <w:r w:rsidRPr="0027294C">
              <w:rPr>
                <w:rFonts w:ascii="Arial" w:hAnsi="Arial" w:cs="Arial"/>
                <w:lang w:eastAsia="en-IN"/>
              </w:rPr>
              <w:t>.) Pers.</w:t>
            </w:r>
          </w:p>
        </w:tc>
        <w:tc>
          <w:tcPr>
            <w:tcW w:w="691" w:type="pct"/>
            <w:noWrap/>
            <w:vAlign w:val="bottom"/>
            <w:hideMark/>
          </w:tcPr>
          <w:p w14:paraId="2850E82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Celastraceae</w:t>
            </w:r>
            <w:proofErr w:type="spellEnd"/>
          </w:p>
        </w:tc>
        <w:tc>
          <w:tcPr>
            <w:tcW w:w="517" w:type="pct"/>
            <w:noWrap/>
            <w:vAlign w:val="bottom"/>
            <w:hideMark/>
          </w:tcPr>
          <w:p w14:paraId="42E6BF0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Jamrasahi</w:t>
            </w:r>
            <w:proofErr w:type="spellEnd"/>
          </w:p>
        </w:tc>
        <w:tc>
          <w:tcPr>
            <w:tcW w:w="813" w:type="pct"/>
            <w:noWrap/>
            <w:vAlign w:val="bottom"/>
            <w:hideMark/>
          </w:tcPr>
          <w:p w14:paraId="293BB62E" w14:textId="77777777" w:rsidR="0027294C" w:rsidRPr="0027294C" w:rsidRDefault="0027294C" w:rsidP="00013C17">
            <w:pPr>
              <w:rPr>
                <w:rFonts w:ascii="Arial" w:hAnsi="Arial" w:cs="Arial"/>
                <w:lang w:eastAsia="en-IN"/>
              </w:rPr>
            </w:pPr>
            <w:r w:rsidRPr="0027294C">
              <w:rPr>
                <w:rFonts w:ascii="Arial" w:hAnsi="Arial" w:cs="Arial"/>
                <w:lang w:eastAsia="en-IN"/>
              </w:rPr>
              <w:t>DHSGU/H/DM/100</w:t>
            </w:r>
          </w:p>
        </w:tc>
        <w:tc>
          <w:tcPr>
            <w:tcW w:w="493" w:type="pct"/>
            <w:noWrap/>
            <w:vAlign w:val="bottom"/>
            <w:hideMark/>
          </w:tcPr>
          <w:p w14:paraId="72C8CA7D"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1C0D1E11"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3E472102"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49CA115C" w14:textId="77777777" w:rsidR="0027294C" w:rsidRPr="0027294C" w:rsidRDefault="0027294C" w:rsidP="00013C17">
            <w:pPr>
              <w:jc w:val="right"/>
              <w:rPr>
                <w:rFonts w:ascii="Arial" w:hAnsi="Arial" w:cs="Arial"/>
                <w:lang w:eastAsia="en-IN"/>
              </w:rPr>
            </w:pPr>
            <w:r w:rsidRPr="0027294C">
              <w:rPr>
                <w:rFonts w:ascii="Arial" w:hAnsi="Arial" w:cs="Arial"/>
                <w:lang w:eastAsia="en-IN"/>
              </w:rPr>
              <w:t>0.023</w:t>
            </w:r>
          </w:p>
        </w:tc>
        <w:tc>
          <w:tcPr>
            <w:tcW w:w="277" w:type="pct"/>
            <w:noWrap/>
            <w:vAlign w:val="bottom"/>
            <w:hideMark/>
          </w:tcPr>
          <w:p w14:paraId="6808C2C6" w14:textId="77777777" w:rsidR="0027294C" w:rsidRPr="0027294C" w:rsidRDefault="0027294C" w:rsidP="00013C17">
            <w:pPr>
              <w:jc w:val="right"/>
              <w:rPr>
                <w:rFonts w:ascii="Arial" w:hAnsi="Arial" w:cs="Arial"/>
                <w:lang w:eastAsia="en-IN"/>
              </w:rPr>
            </w:pPr>
            <w:r w:rsidRPr="0027294C">
              <w:rPr>
                <w:rFonts w:ascii="Arial" w:hAnsi="Arial" w:cs="Arial"/>
                <w:lang w:eastAsia="en-IN"/>
              </w:rPr>
              <w:t>0.08</w:t>
            </w:r>
          </w:p>
        </w:tc>
      </w:tr>
      <w:tr w:rsidR="00DD6422" w:rsidRPr="0027294C" w14:paraId="347AC7BC" w14:textId="77777777" w:rsidTr="00DD6422">
        <w:trPr>
          <w:trHeight w:val="290"/>
        </w:trPr>
        <w:tc>
          <w:tcPr>
            <w:tcW w:w="253" w:type="pct"/>
            <w:noWrap/>
            <w:vAlign w:val="bottom"/>
            <w:hideMark/>
          </w:tcPr>
          <w:p w14:paraId="2DFC1429" w14:textId="77777777" w:rsidR="0027294C" w:rsidRPr="0027294C" w:rsidRDefault="0027294C" w:rsidP="00013C17">
            <w:pPr>
              <w:jc w:val="right"/>
              <w:rPr>
                <w:rFonts w:ascii="Arial" w:hAnsi="Arial" w:cs="Arial"/>
                <w:lang w:eastAsia="en-IN"/>
              </w:rPr>
            </w:pPr>
            <w:r w:rsidRPr="0027294C">
              <w:rPr>
                <w:rFonts w:ascii="Arial" w:hAnsi="Arial" w:cs="Arial"/>
                <w:lang w:eastAsia="en-IN"/>
              </w:rPr>
              <w:t>44</w:t>
            </w:r>
          </w:p>
        </w:tc>
        <w:tc>
          <w:tcPr>
            <w:tcW w:w="840" w:type="pct"/>
            <w:noWrap/>
            <w:vAlign w:val="bottom"/>
            <w:hideMark/>
          </w:tcPr>
          <w:p w14:paraId="3A9E4069" w14:textId="77777777" w:rsidR="0027294C" w:rsidRPr="0027294C" w:rsidRDefault="0027294C" w:rsidP="00013C17">
            <w:pPr>
              <w:rPr>
                <w:rFonts w:ascii="Arial" w:hAnsi="Arial" w:cs="Arial"/>
                <w:lang w:eastAsia="en-IN"/>
              </w:rPr>
            </w:pPr>
            <w:r w:rsidRPr="005616D5">
              <w:rPr>
                <w:rFonts w:ascii="Arial" w:hAnsi="Arial" w:cs="Arial"/>
                <w:i/>
                <w:iCs/>
                <w:lang w:eastAsia="en-IN"/>
              </w:rPr>
              <w:t xml:space="preserve">Erythrina </w:t>
            </w:r>
            <w:proofErr w:type="spellStart"/>
            <w:r w:rsidRPr="005616D5">
              <w:rPr>
                <w:rFonts w:ascii="Arial" w:hAnsi="Arial" w:cs="Arial"/>
                <w:i/>
                <w:iCs/>
                <w:lang w:eastAsia="en-IN"/>
              </w:rPr>
              <w:t>suberosa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6419DBFA" w14:textId="77777777" w:rsidR="0027294C" w:rsidRPr="0027294C" w:rsidRDefault="0027294C" w:rsidP="00013C17">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4F18EBDF"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Gadahpalas</w:t>
            </w:r>
            <w:proofErr w:type="spellEnd"/>
          </w:p>
        </w:tc>
        <w:tc>
          <w:tcPr>
            <w:tcW w:w="813" w:type="pct"/>
            <w:noWrap/>
            <w:vAlign w:val="bottom"/>
            <w:hideMark/>
          </w:tcPr>
          <w:p w14:paraId="0A1DB2FD" w14:textId="77777777" w:rsidR="0027294C" w:rsidRPr="0027294C" w:rsidRDefault="0027294C" w:rsidP="00013C17">
            <w:pPr>
              <w:rPr>
                <w:rFonts w:ascii="Arial" w:hAnsi="Arial" w:cs="Arial"/>
                <w:lang w:eastAsia="en-IN"/>
              </w:rPr>
            </w:pPr>
            <w:r w:rsidRPr="0027294C">
              <w:rPr>
                <w:rFonts w:ascii="Arial" w:hAnsi="Arial" w:cs="Arial"/>
                <w:lang w:eastAsia="en-IN"/>
              </w:rPr>
              <w:t>DHSGU/H/DM/156</w:t>
            </w:r>
          </w:p>
        </w:tc>
        <w:tc>
          <w:tcPr>
            <w:tcW w:w="493" w:type="pct"/>
            <w:noWrap/>
            <w:vAlign w:val="bottom"/>
            <w:hideMark/>
          </w:tcPr>
          <w:p w14:paraId="306859BF"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2E47B2F4"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0FA907D2"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629DBA36" w14:textId="77777777" w:rsidR="0027294C" w:rsidRPr="0027294C" w:rsidRDefault="0027294C" w:rsidP="00013C17">
            <w:pPr>
              <w:jc w:val="right"/>
              <w:rPr>
                <w:rFonts w:ascii="Arial" w:hAnsi="Arial" w:cs="Arial"/>
                <w:lang w:eastAsia="en-IN"/>
              </w:rPr>
            </w:pPr>
            <w:r w:rsidRPr="0027294C">
              <w:rPr>
                <w:rFonts w:ascii="Arial" w:hAnsi="Arial" w:cs="Arial"/>
                <w:lang w:eastAsia="en-IN"/>
              </w:rPr>
              <w:t>0.01</w:t>
            </w:r>
          </w:p>
        </w:tc>
        <w:tc>
          <w:tcPr>
            <w:tcW w:w="277" w:type="pct"/>
            <w:noWrap/>
            <w:vAlign w:val="bottom"/>
            <w:hideMark/>
          </w:tcPr>
          <w:p w14:paraId="57FD88ED"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r>
      <w:tr w:rsidR="00DD6422" w:rsidRPr="0027294C" w14:paraId="76459EF4" w14:textId="77777777" w:rsidTr="00DD6422">
        <w:trPr>
          <w:trHeight w:val="290"/>
        </w:trPr>
        <w:tc>
          <w:tcPr>
            <w:tcW w:w="253" w:type="pct"/>
            <w:noWrap/>
            <w:vAlign w:val="bottom"/>
            <w:hideMark/>
          </w:tcPr>
          <w:p w14:paraId="654D56C1" w14:textId="77777777" w:rsidR="0027294C" w:rsidRPr="0027294C" w:rsidRDefault="0027294C" w:rsidP="00013C17">
            <w:pPr>
              <w:jc w:val="right"/>
              <w:rPr>
                <w:rFonts w:ascii="Arial" w:hAnsi="Arial" w:cs="Arial"/>
                <w:lang w:eastAsia="en-IN"/>
              </w:rPr>
            </w:pPr>
            <w:r w:rsidRPr="0027294C">
              <w:rPr>
                <w:rFonts w:ascii="Arial" w:hAnsi="Arial" w:cs="Arial"/>
                <w:lang w:eastAsia="en-IN"/>
              </w:rPr>
              <w:t>45</w:t>
            </w:r>
          </w:p>
        </w:tc>
        <w:tc>
          <w:tcPr>
            <w:tcW w:w="840" w:type="pct"/>
            <w:noWrap/>
            <w:vAlign w:val="bottom"/>
            <w:hideMark/>
          </w:tcPr>
          <w:p w14:paraId="630613AF" w14:textId="77777777" w:rsidR="0027294C" w:rsidRPr="0027294C" w:rsidRDefault="0027294C" w:rsidP="00013C17">
            <w:pPr>
              <w:rPr>
                <w:rFonts w:ascii="Arial" w:hAnsi="Arial" w:cs="Arial"/>
                <w:lang w:eastAsia="en-IN"/>
              </w:rPr>
            </w:pPr>
            <w:r w:rsidRPr="005616D5">
              <w:rPr>
                <w:rFonts w:ascii="Arial" w:hAnsi="Arial" w:cs="Arial"/>
                <w:i/>
                <w:iCs/>
                <w:lang w:eastAsia="en-IN"/>
              </w:rPr>
              <w:t>Eucalyptus alba</w:t>
            </w:r>
            <w:r w:rsidRPr="0027294C">
              <w:rPr>
                <w:rFonts w:ascii="Arial" w:hAnsi="Arial" w:cs="Arial"/>
                <w:lang w:eastAsia="en-IN"/>
              </w:rPr>
              <w:t xml:space="preserve"> </w:t>
            </w:r>
            <w:proofErr w:type="spellStart"/>
            <w:r w:rsidRPr="0027294C">
              <w:rPr>
                <w:rFonts w:ascii="Arial" w:hAnsi="Arial" w:cs="Arial"/>
                <w:lang w:eastAsia="en-IN"/>
              </w:rPr>
              <w:t>Reinw</w:t>
            </w:r>
            <w:proofErr w:type="spellEnd"/>
            <w:r w:rsidRPr="0027294C">
              <w:rPr>
                <w:rFonts w:ascii="Arial" w:hAnsi="Arial" w:cs="Arial"/>
                <w:lang w:eastAsia="en-IN"/>
              </w:rPr>
              <w:t>. ex Bl.</w:t>
            </w:r>
          </w:p>
        </w:tc>
        <w:tc>
          <w:tcPr>
            <w:tcW w:w="691" w:type="pct"/>
            <w:noWrap/>
            <w:vAlign w:val="bottom"/>
            <w:hideMark/>
          </w:tcPr>
          <w:p w14:paraId="7B2E1E2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Myrtaceae</w:t>
            </w:r>
            <w:proofErr w:type="spellEnd"/>
          </w:p>
        </w:tc>
        <w:tc>
          <w:tcPr>
            <w:tcW w:w="517" w:type="pct"/>
            <w:noWrap/>
            <w:vAlign w:val="bottom"/>
            <w:hideMark/>
          </w:tcPr>
          <w:p w14:paraId="3347A87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Safada</w:t>
            </w:r>
            <w:proofErr w:type="spellEnd"/>
          </w:p>
        </w:tc>
        <w:tc>
          <w:tcPr>
            <w:tcW w:w="813" w:type="pct"/>
            <w:noWrap/>
            <w:vAlign w:val="bottom"/>
            <w:hideMark/>
          </w:tcPr>
          <w:p w14:paraId="5F17BA05" w14:textId="77777777" w:rsidR="0027294C" w:rsidRPr="0027294C" w:rsidRDefault="0027294C" w:rsidP="00013C17">
            <w:pPr>
              <w:rPr>
                <w:rFonts w:ascii="Arial" w:hAnsi="Arial" w:cs="Arial"/>
                <w:lang w:eastAsia="en-IN"/>
              </w:rPr>
            </w:pPr>
            <w:r w:rsidRPr="0027294C">
              <w:rPr>
                <w:rFonts w:ascii="Arial" w:hAnsi="Arial" w:cs="Arial"/>
                <w:lang w:eastAsia="en-IN"/>
              </w:rPr>
              <w:t>DHSGU/H/DM/231</w:t>
            </w:r>
          </w:p>
        </w:tc>
        <w:tc>
          <w:tcPr>
            <w:tcW w:w="493" w:type="pct"/>
            <w:noWrap/>
            <w:vAlign w:val="bottom"/>
            <w:hideMark/>
          </w:tcPr>
          <w:p w14:paraId="2C484043" w14:textId="77777777" w:rsidR="0027294C" w:rsidRPr="0027294C" w:rsidRDefault="0027294C" w:rsidP="00013C17">
            <w:pPr>
              <w:rPr>
                <w:rFonts w:ascii="Arial" w:hAnsi="Arial" w:cs="Arial"/>
                <w:lang w:eastAsia="en-IN"/>
              </w:rPr>
            </w:pPr>
            <w:r w:rsidRPr="0027294C">
              <w:rPr>
                <w:rFonts w:ascii="Arial" w:hAnsi="Arial" w:cs="Arial"/>
                <w:lang w:eastAsia="en-IN"/>
              </w:rPr>
              <w:t>Leaf</w:t>
            </w:r>
          </w:p>
        </w:tc>
        <w:tc>
          <w:tcPr>
            <w:tcW w:w="514" w:type="pct"/>
            <w:noWrap/>
            <w:vAlign w:val="bottom"/>
            <w:hideMark/>
          </w:tcPr>
          <w:p w14:paraId="6AD61A23" w14:textId="77777777" w:rsidR="0027294C" w:rsidRPr="0027294C" w:rsidRDefault="0027294C" w:rsidP="00013C17">
            <w:pPr>
              <w:rPr>
                <w:rFonts w:ascii="Arial" w:hAnsi="Arial" w:cs="Arial"/>
                <w:lang w:eastAsia="en-IN"/>
              </w:rPr>
            </w:pPr>
            <w:r w:rsidRPr="0027294C">
              <w:rPr>
                <w:rFonts w:ascii="Arial" w:hAnsi="Arial" w:cs="Arial"/>
                <w:lang w:eastAsia="en-IN"/>
              </w:rPr>
              <w:t>Asthma, leucorrhoea</w:t>
            </w:r>
          </w:p>
        </w:tc>
        <w:tc>
          <w:tcPr>
            <w:tcW w:w="288" w:type="pct"/>
            <w:noWrap/>
            <w:vAlign w:val="bottom"/>
            <w:hideMark/>
          </w:tcPr>
          <w:p w14:paraId="32B59BB7" w14:textId="77777777" w:rsidR="0027294C" w:rsidRPr="0027294C" w:rsidRDefault="0027294C" w:rsidP="00013C17">
            <w:pPr>
              <w:jc w:val="right"/>
              <w:rPr>
                <w:rFonts w:ascii="Arial" w:hAnsi="Arial" w:cs="Arial"/>
                <w:lang w:eastAsia="en-IN"/>
              </w:rPr>
            </w:pPr>
            <w:r w:rsidRPr="0027294C">
              <w:rPr>
                <w:rFonts w:ascii="Arial" w:hAnsi="Arial" w:cs="Arial"/>
                <w:lang w:eastAsia="en-IN"/>
              </w:rPr>
              <w:t>14</w:t>
            </w:r>
          </w:p>
        </w:tc>
        <w:tc>
          <w:tcPr>
            <w:tcW w:w="313" w:type="pct"/>
            <w:noWrap/>
            <w:vAlign w:val="bottom"/>
            <w:hideMark/>
          </w:tcPr>
          <w:p w14:paraId="7C237DA4" w14:textId="77777777" w:rsidR="0027294C" w:rsidRPr="0027294C" w:rsidRDefault="0027294C" w:rsidP="00013C17">
            <w:pPr>
              <w:jc w:val="right"/>
              <w:rPr>
                <w:rFonts w:ascii="Arial" w:hAnsi="Arial" w:cs="Arial"/>
                <w:lang w:eastAsia="en-IN"/>
              </w:rPr>
            </w:pPr>
            <w:r w:rsidRPr="0027294C">
              <w:rPr>
                <w:rFonts w:ascii="Arial" w:hAnsi="Arial" w:cs="Arial"/>
                <w:lang w:eastAsia="en-IN"/>
              </w:rPr>
              <w:t>0.058</w:t>
            </w:r>
          </w:p>
        </w:tc>
        <w:tc>
          <w:tcPr>
            <w:tcW w:w="277" w:type="pct"/>
            <w:noWrap/>
            <w:vAlign w:val="bottom"/>
            <w:hideMark/>
          </w:tcPr>
          <w:p w14:paraId="7897E553" w14:textId="77777777" w:rsidR="0027294C" w:rsidRPr="0027294C" w:rsidRDefault="0027294C" w:rsidP="00013C17">
            <w:pPr>
              <w:jc w:val="right"/>
              <w:rPr>
                <w:rFonts w:ascii="Arial" w:hAnsi="Arial" w:cs="Arial"/>
                <w:lang w:eastAsia="en-IN"/>
              </w:rPr>
            </w:pPr>
            <w:r w:rsidRPr="0027294C">
              <w:rPr>
                <w:rFonts w:ascii="Arial" w:hAnsi="Arial" w:cs="Arial"/>
                <w:lang w:eastAsia="en-IN"/>
              </w:rPr>
              <w:t>0.19</w:t>
            </w:r>
          </w:p>
        </w:tc>
      </w:tr>
      <w:tr w:rsidR="00DD6422" w:rsidRPr="0027294C" w14:paraId="21374B7F" w14:textId="77777777" w:rsidTr="00DD6422">
        <w:trPr>
          <w:trHeight w:val="290"/>
        </w:trPr>
        <w:tc>
          <w:tcPr>
            <w:tcW w:w="253" w:type="pct"/>
            <w:noWrap/>
            <w:vAlign w:val="bottom"/>
            <w:hideMark/>
          </w:tcPr>
          <w:p w14:paraId="67EFF5F1" w14:textId="77777777" w:rsidR="0027294C" w:rsidRPr="0027294C" w:rsidRDefault="0027294C" w:rsidP="00013C17">
            <w:pPr>
              <w:jc w:val="right"/>
              <w:rPr>
                <w:rFonts w:ascii="Arial" w:hAnsi="Arial" w:cs="Arial"/>
                <w:lang w:eastAsia="en-IN"/>
              </w:rPr>
            </w:pPr>
            <w:r w:rsidRPr="0027294C">
              <w:rPr>
                <w:rFonts w:ascii="Arial" w:hAnsi="Arial" w:cs="Arial"/>
                <w:lang w:eastAsia="en-IN"/>
              </w:rPr>
              <w:lastRenderedPageBreak/>
              <w:t>46</w:t>
            </w:r>
          </w:p>
        </w:tc>
        <w:tc>
          <w:tcPr>
            <w:tcW w:w="840" w:type="pct"/>
            <w:noWrap/>
            <w:vAlign w:val="bottom"/>
            <w:hideMark/>
          </w:tcPr>
          <w:p w14:paraId="7BBB0FC4" w14:textId="7D9636DC" w:rsidR="0027294C" w:rsidRPr="0027294C" w:rsidRDefault="0027294C" w:rsidP="00013C17">
            <w:pPr>
              <w:rPr>
                <w:rFonts w:ascii="Arial" w:hAnsi="Arial" w:cs="Arial"/>
                <w:lang w:eastAsia="en-IN"/>
              </w:rPr>
            </w:pPr>
            <w:r w:rsidRPr="005616D5">
              <w:rPr>
                <w:rFonts w:ascii="Arial" w:hAnsi="Arial" w:cs="Arial"/>
                <w:i/>
                <w:iCs/>
                <w:lang w:eastAsia="en-IN"/>
              </w:rPr>
              <w:t xml:space="preserve">Eugenia </w:t>
            </w:r>
            <w:proofErr w:type="spellStart"/>
            <w:r w:rsidRPr="005616D5">
              <w:rPr>
                <w:rFonts w:ascii="Arial" w:hAnsi="Arial" w:cs="Arial"/>
                <w:i/>
                <w:iCs/>
                <w:lang w:eastAsia="en-IN"/>
              </w:rPr>
              <w:t>heyneana</w:t>
            </w:r>
            <w:proofErr w:type="spellEnd"/>
            <w:r w:rsidRPr="0027294C">
              <w:rPr>
                <w:rFonts w:ascii="Arial" w:hAnsi="Arial" w:cs="Arial"/>
                <w:lang w:eastAsia="en-IN"/>
              </w:rPr>
              <w:t xml:space="preserve"> Duthie</w:t>
            </w:r>
          </w:p>
        </w:tc>
        <w:tc>
          <w:tcPr>
            <w:tcW w:w="691" w:type="pct"/>
            <w:noWrap/>
            <w:vAlign w:val="bottom"/>
            <w:hideMark/>
          </w:tcPr>
          <w:p w14:paraId="5258BDA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Myrtaceae</w:t>
            </w:r>
            <w:proofErr w:type="spellEnd"/>
          </w:p>
        </w:tc>
        <w:tc>
          <w:tcPr>
            <w:tcW w:w="517" w:type="pct"/>
            <w:noWrap/>
            <w:vAlign w:val="bottom"/>
            <w:hideMark/>
          </w:tcPr>
          <w:p w14:paraId="3170756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Kathjamun</w:t>
            </w:r>
            <w:proofErr w:type="spellEnd"/>
          </w:p>
        </w:tc>
        <w:tc>
          <w:tcPr>
            <w:tcW w:w="813" w:type="pct"/>
            <w:noWrap/>
            <w:vAlign w:val="bottom"/>
            <w:hideMark/>
          </w:tcPr>
          <w:p w14:paraId="4255B48F" w14:textId="77777777" w:rsidR="0027294C" w:rsidRPr="0027294C" w:rsidRDefault="0027294C" w:rsidP="00013C17">
            <w:pPr>
              <w:rPr>
                <w:rFonts w:ascii="Arial" w:hAnsi="Arial" w:cs="Arial"/>
                <w:lang w:eastAsia="en-IN"/>
              </w:rPr>
            </w:pPr>
            <w:r w:rsidRPr="0027294C">
              <w:rPr>
                <w:rFonts w:ascii="Arial" w:hAnsi="Arial" w:cs="Arial"/>
                <w:lang w:eastAsia="en-IN"/>
              </w:rPr>
              <w:t>DHSGU/H/DM/232</w:t>
            </w:r>
          </w:p>
        </w:tc>
        <w:tc>
          <w:tcPr>
            <w:tcW w:w="493" w:type="pct"/>
            <w:noWrap/>
            <w:vAlign w:val="bottom"/>
            <w:hideMark/>
          </w:tcPr>
          <w:p w14:paraId="6CFCA33E"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330F84CD"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756668F0"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74D4AF6D" w14:textId="77777777" w:rsidR="0027294C" w:rsidRPr="0027294C" w:rsidRDefault="0027294C" w:rsidP="00013C17">
            <w:pPr>
              <w:jc w:val="right"/>
              <w:rPr>
                <w:rFonts w:ascii="Arial" w:hAnsi="Arial" w:cs="Arial"/>
                <w:lang w:eastAsia="en-IN"/>
              </w:rPr>
            </w:pPr>
            <w:r w:rsidRPr="0027294C">
              <w:rPr>
                <w:rFonts w:ascii="Arial" w:hAnsi="Arial" w:cs="Arial"/>
                <w:lang w:eastAsia="en-IN"/>
              </w:rPr>
              <w:t>0.008</w:t>
            </w:r>
          </w:p>
        </w:tc>
        <w:tc>
          <w:tcPr>
            <w:tcW w:w="277" w:type="pct"/>
            <w:noWrap/>
            <w:vAlign w:val="bottom"/>
            <w:hideMark/>
          </w:tcPr>
          <w:p w14:paraId="1E5AECB3"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r>
      <w:tr w:rsidR="00DD6422" w:rsidRPr="0027294C" w14:paraId="1DCD1125" w14:textId="77777777" w:rsidTr="00DD6422">
        <w:trPr>
          <w:trHeight w:val="290"/>
        </w:trPr>
        <w:tc>
          <w:tcPr>
            <w:tcW w:w="253" w:type="pct"/>
            <w:noWrap/>
            <w:vAlign w:val="bottom"/>
            <w:hideMark/>
          </w:tcPr>
          <w:p w14:paraId="61581104" w14:textId="77777777" w:rsidR="0027294C" w:rsidRPr="0027294C" w:rsidRDefault="0027294C" w:rsidP="00013C17">
            <w:pPr>
              <w:jc w:val="right"/>
              <w:rPr>
                <w:rFonts w:ascii="Arial" w:hAnsi="Arial" w:cs="Arial"/>
                <w:lang w:eastAsia="en-IN"/>
              </w:rPr>
            </w:pPr>
            <w:r w:rsidRPr="0027294C">
              <w:rPr>
                <w:rFonts w:ascii="Arial" w:hAnsi="Arial" w:cs="Arial"/>
                <w:lang w:eastAsia="en-IN"/>
              </w:rPr>
              <w:t>47</w:t>
            </w:r>
          </w:p>
        </w:tc>
        <w:tc>
          <w:tcPr>
            <w:tcW w:w="840" w:type="pct"/>
            <w:noWrap/>
            <w:vAlign w:val="bottom"/>
            <w:hideMark/>
          </w:tcPr>
          <w:p w14:paraId="0A91A40B"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Ficus</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arnottiana</w:t>
            </w:r>
            <w:proofErr w:type="spellEnd"/>
            <w:r w:rsidRPr="0027294C">
              <w:rPr>
                <w:rFonts w:ascii="Arial" w:hAnsi="Arial" w:cs="Arial"/>
                <w:lang w:eastAsia="en-IN"/>
              </w:rPr>
              <w:t xml:space="preserve"> (</w:t>
            </w:r>
            <w:proofErr w:type="spellStart"/>
            <w:r w:rsidRPr="0027294C">
              <w:rPr>
                <w:rFonts w:ascii="Arial" w:hAnsi="Arial" w:cs="Arial"/>
                <w:lang w:eastAsia="en-IN"/>
              </w:rPr>
              <w:t>Miq</w:t>
            </w:r>
            <w:proofErr w:type="spellEnd"/>
            <w:r w:rsidRPr="0027294C">
              <w:rPr>
                <w:rFonts w:ascii="Arial" w:hAnsi="Arial" w:cs="Arial"/>
                <w:lang w:eastAsia="en-IN"/>
              </w:rPr>
              <w:t xml:space="preserve">.) </w:t>
            </w:r>
            <w:proofErr w:type="spellStart"/>
            <w:r w:rsidRPr="0027294C">
              <w:rPr>
                <w:rFonts w:ascii="Arial" w:hAnsi="Arial" w:cs="Arial"/>
                <w:lang w:eastAsia="en-IN"/>
              </w:rPr>
              <w:t>Miq</w:t>
            </w:r>
            <w:proofErr w:type="spellEnd"/>
            <w:r w:rsidRPr="0027294C">
              <w:rPr>
                <w:rFonts w:ascii="Arial" w:hAnsi="Arial" w:cs="Arial"/>
                <w:lang w:eastAsia="en-IN"/>
              </w:rPr>
              <w:t>.</w:t>
            </w:r>
          </w:p>
        </w:tc>
        <w:tc>
          <w:tcPr>
            <w:tcW w:w="691" w:type="pct"/>
            <w:noWrap/>
            <w:vAlign w:val="bottom"/>
            <w:hideMark/>
          </w:tcPr>
          <w:p w14:paraId="104EE87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3E38754B"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bassari</w:t>
            </w:r>
            <w:proofErr w:type="spellEnd"/>
            <w:r w:rsidRPr="0027294C">
              <w:rPr>
                <w:rFonts w:ascii="Arial" w:hAnsi="Arial" w:cs="Arial"/>
                <w:lang w:eastAsia="en-IN"/>
              </w:rPr>
              <w:t xml:space="preserve">, </w:t>
            </w:r>
            <w:proofErr w:type="spellStart"/>
            <w:r w:rsidRPr="0027294C">
              <w:rPr>
                <w:rFonts w:ascii="Arial" w:hAnsi="Arial" w:cs="Arial"/>
                <w:lang w:eastAsia="en-IN"/>
              </w:rPr>
              <w:t>Palhi</w:t>
            </w:r>
            <w:proofErr w:type="spellEnd"/>
          </w:p>
        </w:tc>
        <w:tc>
          <w:tcPr>
            <w:tcW w:w="813" w:type="pct"/>
            <w:noWrap/>
            <w:vAlign w:val="bottom"/>
            <w:hideMark/>
          </w:tcPr>
          <w:p w14:paraId="16F89F35" w14:textId="77777777" w:rsidR="0027294C" w:rsidRPr="0027294C" w:rsidRDefault="0027294C" w:rsidP="00013C17">
            <w:pPr>
              <w:rPr>
                <w:rFonts w:ascii="Arial" w:hAnsi="Arial" w:cs="Arial"/>
                <w:lang w:eastAsia="en-IN"/>
              </w:rPr>
            </w:pPr>
            <w:r w:rsidRPr="0027294C">
              <w:rPr>
                <w:rFonts w:ascii="Arial" w:hAnsi="Arial" w:cs="Arial"/>
                <w:lang w:eastAsia="en-IN"/>
              </w:rPr>
              <w:t>DHSGU/H/DM/221</w:t>
            </w:r>
          </w:p>
        </w:tc>
        <w:tc>
          <w:tcPr>
            <w:tcW w:w="493" w:type="pct"/>
            <w:noWrap/>
            <w:vAlign w:val="bottom"/>
            <w:hideMark/>
          </w:tcPr>
          <w:p w14:paraId="5B006960"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39D77FC3"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1B4D274C"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79E93EB6" w14:textId="77777777" w:rsidR="0027294C" w:rsidRPr="0027294C" w:rsidRDefault="0027294C" w:rsidP="00013C17">
            <w:pPr>
              <w:jc w:val="right"/>
              <w:rPr>
                <w:rFonts w:ascii="Arial" w:hAnsi="Arial" w:cs="Arial"/>
                <w:lang w:eastAsia="en-IN"/>
              </w:rPr>
            </w:pPr>
            <w:r w:rsidRPr="0027294C">
              <w:rPr>
                <w:rFonts w:ascii="Arial" w:hAnsi="Arial" w:cs="Arial"/>
                <w:lang w:eastAsia="en-IN"/>
              </w:rPr>
              <w:t>0.004</w:t>
            </w:r>
          </w:p>
        </w:tc>
        <w:tc>
          <w:tcPr>
            <w:tcW w:w="277" w:type="pct"/>
            <w:noWrap/>
            <w:vAlign w:val="bottom"/>
            <w:hideMark/>
          </w:tcPr>
          <w:p w14:paraId="0417BD7D" w14:textId="77777777" w:rsidR="0027294C" w:rsidRPr="0027294C" w:rsidRDefault="0027294C" w:rsidP="00013C17">
            <w:pPr>
              <w:jc w:val="right"/>
              <w:rPr>
                <w:rFonts w:ascii="Arial" w:hAnsi="Arial" w:cs="Arial"/>
                <w:lang w:eastAsia="en-IN"/>
              </w:rPr>
            </w:pPr>
            <w:r w:rsidRPr="0027294C">
              <w:rPr>
                <w:rFonts w:ascii="Arial" w:hAnsi="Arial" w:cs="Arial"/>
                <w:lang w:eastAsia="en-IN"/>
              </w:rPr>
              <w:t>0.01</w:t>
            </w:r>
          </w:p>
        </w:tc>
      </w:tr>
      <w:tr w:rsidR="00DD6422" w:rsidRPr="0027294C" w14:paraId="008864A1" w14:textId="77777777" w:rsidTr="00DD6422">
        <w:trPr>
          <w:trHeight w:val="290"/>
        </w:trPr>
        <w:tc>
          <w:tcPr>
            <w:tcW w:w="253" w:type="pct"/>
            <w:noWrap/>
            <w:vAlign w:val="bottom"/>
            <w:hideMark/>
          </w:tcPr>
          <w:p w14:paraId="5F177CC6" w14:textId="77777777" w:rsidR="0027294C" w:rsidRPr="0027294C" w:rsidRDefault="0027294C" w:rsidP="00013C17">
            <w:pPr>
              <w:jc w:val="right"/>
              <w:rPr>
                <w:rFonts w:ascii="Arial" w:hAnsi="Arial" w:cs="Arial"/>
                <w:lang w:eastAsia="en-IN"/>
              </w:rPr>
            </w:pPr>
            <w:r w:rsidRPr="0027294C">
              <w:rPr>
                <w:rFonts w:ascii="Arial" w:hAnsi="Arial" w:cs="Arial"/>
                <w:lang w:eastAsia="en-IN"/>
              </w:rPr>
              <w:t>48</w:t>
            </w:r>
          </w:p>
        </w:tc>
        <w:tc>
          <w:tcPr>
            <w:tcW w:w="840" w:type="pct"/>
            <w:noWrap/>
            <w:vAlign w:val="bottom"/>
            <w:hideMark/>
          </w:tcPr>
          <w:p w14:paraId="231AAAF2"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Ficus</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benghalensis</w:t>
            </w:r>
            <w:proofErr w:type="spellEnd"/>
            <w:r w:rsidRPr="0027294C">
              <w:rPr>
                <w:rFonts w:ascii="Arial" w:hAnsi="Arial" w:cs="Arial"/>
                <w:lang w:eastAsia="en-IN"/>
              </w:rPr>
              <w:t xml:space="preserve"> L.</w:t>
            </w:r>
          </w:p>
        </w:tc>
        <w:tc>
          <w:tcPr>
            <w:tcW w:w="691" w:type="pct"/>
            <w:noWrap/>
            <w:vAlign w:val="bottom"/>
            <w:hideMark/>
          </w:tcPr>
          <w:p w14:paraId="511CD8C9"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5AB56CD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Bargad</w:t>
            </w:r>
            <w:proofErr w:type="spellEnd"/>
          </w:p>
        </w:tc>
        <w:tc>
          <w:tcPr>
            <w:tcW w:w="813" w:type="pct"/>
            <w:noWrap/>
            <w:vAlign w:val="bottom"/>
            <w:hideMark/>
          </w:tcPr>
          <w:p w14:paraId="7D1C4093" w14:textId="77777777" w:rsidR="0027294C" w:rsidRPr="0027294C" w:rsidRDefault="0027294C" w:rsidP="00013C17">
            <w:pPr>
              <w:rPr>
                <w:rFonts w:ascii="Arial" w:hAnsi="Arial" w:cs="Arial"/>
                <w:lang w:eastAsia="en-IN"/>
              </w:rPr>
            </w:pPr>
            <w:r w:rsidRPr="0027294C">
              <w:rPr>
                <w:rFonts w:ascii="Arial" w:hAnsi="Arial" w:cs="Arial"/>
                <w:lang w:eastAsia="en-IN"/>
              </w:rPr>
              <w:t>DHSGU/H/DM/222</w:t>
            </w:r>
          </w:p>
        </w:tc>
        <w:tc>
          <w:tcPr>
            <w:tcW w:w="493" w:type="pct"/>
            <w:noWrap/>
            <w:vAlign w:val="bottom"/>
            <w:hideMark/>
          </w:tcPr>
          <w:p w14:paraId="3FE63F83"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7F1F6505" w14:textId="77777777" w:rsidR="0027294C" w:rsidRPr="0027294C" w:rsidRDefault="0027294C" w:rsidP="00013C17">
            <w:pPr>
              <w:rPr>
                <w:rFonts w:ascii="Arial" w:hAnsi="Arial" w:cs="Arial"/>
                <w:lang w:eastAsia="en-IN"/>
              </w:rPr>
            </w:pPr>
            <w:r w:rsidRPr="0027294C">
              <w:rPr>
                <w:rFonts w:ascii="Arial" w:hAnsi="Arial" w:cs="Arial"/>
                <w:lang w:eastAsia="en-IN"/>
              </w:rPr>
              <w:t>Religious</w:t>
            </w:r>
          </w:p>
        </w:tc>
        <w:tc>
          <w:tcPr>
            <w:tcW w:w="288" w:type="pct"/>
            <w:noWrap/>
            <w:vAlign w:val="bottom"/>
            <w:hideMark/>
          </w:tcPr>
          <w:p w14:paraId="72736840" w14:textId="77777777" w:rsidR="0027294C" w:rsidRPr="0027294C" w:rsidRDefault="0027294C" w:rsidP="00013C17">
            <w:pPr>
              <w:jc w:val="right"/>
              <w:rPr>
                <w:rFonts w:ascii="Arial" w:hAnsi="Arial" w:cs="Arial"/>
                <w:lang w:eastAsia="en-IN"/>
              </w:rPr>
            </w:pPr>
            <w:r w:rsidRPr="0027294C">
              <w:rPr>
                <w:rFonts w:ascii="Arial" w:hAnsi="Arial" w:cs="Arial"/>
                <w:lang w:eastAsia="en-IN"/>
              </w:rPr>
              <w:t>13</w:t>
            </w:r>
          </w:p>
        </w:tc>
        <w:tc>
          <w:tcPr>
            <w:tcW w:w="313" w:type="pct"/>
            <w:noWrap/>
            <w:vAlign w:val="bottom"/>
            <w:hideMark/>
          </w:tcPr>
          <w:p w14:paraId="50734DC5" w14:textId="77777777" w:rsidR="0027294C" w:rsidRPr="0027294C" w:rsidRDefault="0027294C" w:rsidP="00013C17">
            <w:pPr>
              <w:jc w:val="right"/>
              <w:rPr>
                <w:rFonts w:ascii="Arial" w:hAnsi="Arial" w:cs="Arial"/>
                <w:lang w:eastAsia="en-IN"/>
              </w:rPr>
            </w:pPr>
            <w:r w:rsidRPr="0027294C">
              <w:rPr>
                <w:rFonts w:ascii="Arial" w:hAnsi="Arial" w:cs="Arial"/>
                <w:lang w:eastAsia="en-IN"/>
              </w:rPr>
              <w:t>0.057</w:t>
            </w:r>
          </w:p>
        </w:tc>
        <w:tc>
          <w:tcPr>
            <w:tcW w:w="277" w:type="pct"/>
            <w:noWrap/>
            <w:vAlign w:val="bottom"/>
            <w:hideMark/>
          </w:tcPr>
          <w:p w14:paraId="727B5568" w14:textId="77777777" w:rsidR="0027294C" w:rsidRPr="0027294C" w:rsidRDefault="0027294C" w:rsidP="00013C17">
            <w:pPr>
              <w:jc w:val="right"/>
              <w:rPr>
                <w:rFonts w:ascii="Arial" w:hAnsi="Arial" w:cs="Arial"/>
                <w:lang w:eastAsia="en-IN"/>
              </w:rPr>
            </w:pPr>
            <w:r w:rsidRPr="0027294C">
              <w:rPr>
                <w:rFonts w:ascii="Arial" w:hAnsi="Arial" w:cs="Arial"/>
                <w:lang w:eastAsia="en-IN"/>
              </w:rPr>
              <w:t>0.19</w:t>
            </w:r>
          </w:p>
        </w:tc>
      </w:tr>
      <w:tr w:rsidR="00DD6422" w:rsidRPr="0027294C" w14:paraId="44D84119" w14:textId="77777777" w:rsidTr="00DD6422">
        <w:trPr>
          <w:trHeight w:val="290"/>
        </w:trPr>
        <w:tc>
          <w:tcPr>
            <w:tcW w:w="253" w:type="pct"/>
            <w:noWrap/>
            <w:vAlign w:val="bottom"/>
            <w:hideMark/>
          </w:tcPr>
          <w:p w14:paraId="0B89330F" w14:textId="77777777" w:rsidR="0027294C" w:rsidRPr="0027294C" w:rsidRDefault="0027294C" w:rsidP="00013C17">
            <w:pPr>
              <w:jc w:val="right"/>
              <w:rPr>
                <w:rFonts w:ascii="Arial" w:hAnsi="Arial" w:cs="Arial"/>
                <w:lang w:eastAsia="en-IN"/>
              </w:rPr>
            </w:pPr>
            <w:r w:rsidRPr="0027294C">
              <w:rPr>
                <w:rFonts w:ascii="Arial" w:hAnsi="Arial" w:cs="Arial"/>
                <w:lang w:eastAsia="en-IN"/>
              </w:rPr>
              <w:t>49</w:t>
            </w:r>
          </w:p>
        </w:tc>
        <w:tc>
          <w:tcPr>
            <w:tcW w:w="840" w:type="pct"/>
            <w:noWrap/>
            <w:vAlign w:val="bottom"/>
            <w:hideMark/>
          </w:tcPr>
          <w:p w14:paraId="29786D44"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Ficus</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glomerata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0C048C21"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2580959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Duamr</w:t>
            </w:r>
            <w:proofErr w:type="spellEnd"/>
          </w:p>
        </w:tc>
        <w:tc>
          <w:tcPr>
            <w:tcW w:w="813" w:type="pct"/>
            <w:noWrap/>
            <w:vAlign w:val="bottom"/>
            <w:hideMark/>
          </w:tcPr>
          <w:p w14:paraId="50F7512D" w14:textId="77777777" w:rsidR="0027294C" w:rsidRPr="0027294C" w:rsidRDefault="0027294C" w:rsidP="00013C17">
            <w:pPr>
              <w:rPr>
                <w:rFonts w:ascii="Arial" w:hAnsi="Arial" w:cs="Arial"/>
                <w:lang w:eastAsia="en-IN"/>
              </w:rPr>
            </w:pPr>
            <w:r w:rsidRPr="0027294C">
              <w:rPr>
                <w:rFonts w:ascii="Arial" w:hAnsi="Arial" w:cs="Arial"/>
                <w:lang w:eastAsia="en-IN"/>
              </w:rPr>
              <w:t>DHSGU/H/DM/223</w:t>
            </w:r>
          </w:p>
        </w:tc>
        <w:tc>
          <w:tcPr>
            <w:tcW w:w="493" w:type="pct"/>
            <w:noWrap/>
            <w:vAlign w:val="bottom"/>
            <w:hideMark/>
          </w:tcPr>
          <w:p w14:paraId="3AF21DF3"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7573D954"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7865547D"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62672BAE" w14:textId="77777777" w:rsidR="0027294C" w:rsidRPr="0027294C" w:rsidRDefault="0027294C" w:rsidP="00013C17">
            <w:pPr>
              <w:jc w:val="right"/>
              <w:rPr>
                <w:rFonts w:ascii="Arial" w:hAnsi="Arial" w:cs="Arial"/>
                <w:lang w:eastAsia="en-IN"/>
              </w:rPr>
            </w:pPr>
            <w:r w:rsidRPr="0027294C">
              <w:rPr>
                <w:rFonts w:ascii="Arial" w:hAnsi="Arial" w:cs="Arial"/>
                <w:lang w:eastAsia="en-IN"/>
              </w:rPr>
              <w:t>0.043</w:t>
            </w:r>
          </w:p>
        </w:tc>
        <w:tc>
          <w:tcPr>
            <w:tcW w:w="277" w:type="pct"/>
            <w:noWrap/>
            <w:vAlign w:val="bottom"/>
            <w:hideMark/>
          </w:tcPr>
          <w:p w14:paraId="2B039E2F" w14:textId="77777777" w:rsidR="0027294C" w:rsidRPr="0027294C" w:rsidRDefault="0027294C" w:rsidP="00013C17">
            <w:pPr>
              <w:jc w:val="right"/>
              <w:rPr>
                <w:rFonts w:ascii="Arial" w:hAnsi="Arial" w:cs="Arial"/>
                <w:lang w:eastAsia="en-IN"/>
              </w:rPr>
            </w:pPr>
            <w:r w:rsidRPr="0027294C">
              <w:rPr>
                <w:rFonts w:ascii="Arial" w:hAnsi="Arial" w:cs="Arial"/>
                <w:lang w:eastAsia="en-IN"/>
              </w:rPr>
              <w:t>0.14</w:t>
            </w:r>
          </w:p>
        </w:tc>
      </w:tr>
      <w:tr w:rsidR="00DD6422" w:rsidRPr="0027294C" w14:paraId="48F1089C" w14:textId="77777777" w:rsidTr="00DD6422">
        <w:trPr>
          <w:trHeight w:val="290"/>
        </w:trPr>
        <w:tc>
          <w:tcPr>
            <w:tcW w:w="253" w:type="pct"/>
            <w:noWrap/>
            <w:vAlign w:val="bottom"/>
            <w:hideMark/>
          </w:tcPr>
          <w:p w14:paraId="3746359F" w14:textId="77777777" w:rsidR="0027294C" w:rsidRPr="0027294C" w:rsidRDefault="0027294C" w:rsidP="00013C17">
            <w:pPr>
              <w:jc w:val="right"/>
              <w:rPr>
                <w:rFonts w:ascii="Arial" w:hAnsi="Arial" w:cs="Arial"/>
                <w:lang w:eastAsia="en-IN"/>
              </w:rPr>
            </w:pPr>
            <w:r w:rsidRPr="0027294C">
              <w:rPr>
                <w:rFonts w:ascii="Arial" w:hAnsi="Arial" w:cs="Arial"/>
                <w:lang w:eastAsia="en-IN"/>
              </w:rPr>
              <w:t>50</w:t>
            </w:r>
          </w:p>
        </w:tc>
        <w:tc>
          <w:tcPr>
            <w:tcW w:w="840" w:type="pct"/>
            <w:noWrap/>
            <w:vAlign w:val="bottom"/>
            <w:hideMark/>
          </w:tcPr>
          <w:p w14:paraId="1B83F0ED"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Ficus</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microcarpa</w:t>
            </w:r>
            <w:proofErr w:type="spellEnd"/>
            <w:r w:rsidRPr="0027294C">
              <w:rPr>
                <w:rFonts w:ascii="Arial" w:hAnsi="Arial" w:cs="Arial"/>
                <w:lang w:eastAsia="en-IN"/>
              </w:rPr>
              <w:t xml:space="preserve"> L. f.</w:t>
            </w:r>
          </w:p>
        </w:tc>
        <w:tc>
          <w:tcPr>
            <w:tcW w:w="691" w:type="pct"/>
            <w:noWrap/>
            <w:vAlign w:val="bottom"/>
            <w:hideMark/>
          </w:tcPr>
          <w:p w14:paraId="2FBE779C"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38FF686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Kamarup</w:t>
            </w:r>
            <w:proofErr w:type="spellEnd"/>
          </w:p>
        </w:tc>
        <w:tc>
          <w:tcPr>
            <w:tcW w:w="813" w:type="pct"/>
            <w:noWrap/>
            <w:vAlign w:val="bottom"/>
            <w:hideMark/>
          </w:tcPr>
          <w:p w14:paraId="3954EAE5" w14:textId="77777777" w:rsidR="0027294C" w:rsidRPr="0027294C" w:rsidRDefault="0027294C" w:rsidP="00013C17">
            <w:pPr>
              <w:rPr>
                <w:rFonts w:ascii="Arial" w:hAnsi="Arial" w:cs="Arial"/>
                <w:lang w:eastAsia="en-IN"/>
              </w:rPr>
            </w:pPr>
            <w:r w:rsidRPr="0027294C">
              <w:rPr>
                <w:rFonts w:ascii="Arial" w:hAnsi="Arial" w:cs="Arial"/>
                <w:lang w:eastAsia="en-IN"/>
              </w:rPr>
              <w:t>DHSGU/H/DM/225</w:t>
            </w:r>
          </w:p>
        </w:tc>
        <w:tc>
          <w:tcPr>
            <w:tcW w:w="493" w:type="pct"/>
            <w:noWrap/>
            <w:vAlign w:val="bottom"/>
            <w:hideMark/>
          </w:tcPr>
          <w:p w14:paraId="09C424DE"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44C70BAD"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2317BA13"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04A36A7" w14:textId="77777777" w:rsidR="0027294C" w:rsidRPr="0027294C" w:rsidRDefault="0027294C" w:rsidP="00013C17">
            <w:pPr>
              <w:jc w:val="right"/>
              <w:rPr>
                <w:rFonts w:ascii="Arial" w:hAnsi="Arial" w:cs="Arial"/>
                <w:lang w:eastAsia="en-IN"/>
              </w:rPr>
            </w:pPr>
            <w:r w:rsidRPr="0027294C">
              <w:rPr>
                <w:rFonts w:ascii="Arial" w:hAnsi="Arial" w:cs="Arial"/>
                <w:lang w:eastAsia="en-IN"/>
              </w:rPr>
              <w:t>0.018</w:t>
            </w:r>
          </w:p>
        </w:tc>
        <w:tc>
          <w:tcPr>
            <w:tcW w:w="277" w:type="pct"/>
            <w:noWrap/>
            <w:vAlign w:val="bottom"/>
            <w:hideMark/>
          </w:tcPr>
          <w:p w14:paraId="1A1F9703"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53821C21" w14:textId="77777777" w:rsidTr="00DD6422">
        <w:trPr>
          <w:trHeight w:val="290"/>
        </w:trPr>
        <w:tc>
          <w:tcPr>
            <w:tcW w:w="253" w:type="pct"/>
            <w:noWrap/>
            <w:vAlign w:val="bottom"/>
            <w:hideMark/>
          </w:tcPr>
          <w:p w14:paraId="61E41D30" w14:textId="77777777" w:rsidR="0027294C" w:rsidRPr="0027294C" w:rsidRDefault="0027294C" w:rsidP="00013C17">
            <w:pPr>
              <w:jc w:val="right"/>
              <w:rPr>
                <w:rFonts w:ascii="Arial" w:hAnsi="Arial" w:cs="Arial"/>
                <w:lang w:eastAsia="en-IN"/>
              </w:rPr>
            </w:pPr>
            <w:r w:rsidRPr="0027294C">
              <w:rPr>
                <w:rFonts w:ascii="Arial" w:hAnsi="Arial" w:cs="Arial"/>
                <w:lang w:eastAsia="en-IN"/>
              </w:rPr>
              <w:t>51</w:t>
            </w:r>
          </w:p>
        </w:tc>
        <w:tc>
          <w:tcPr>
            <w:tcW w:w="840" w:type="pct"/>
            <w:noWrap/>
            <w:vAlign w:val="bottom"/>
            <w:hideMark/>
          </w:tcPr>
          <w:p w14:paraId="0740B673"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Ficus</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mollis</w:t>
            </w:r>
            <w:proofErr w:type="spellEnd"/>
            <w:r w:rsidRPr="0027294C">
              <w:rPr>
                <w:rFonts w:ascii="Arial" w:hAnsi="Arial" w:cs="Arial"/>
                <w:lang w:eastAsia="en-IN"/>
              </w:rPr>
              <w:t xml:space="preserve"> </w:t>
            </w:r>
            <w:proofErr w:type="spellStart"/>
            <w:r w:rsidRPr="0027294C">
              <w:rPr>
                <w:rFonts w:ascii="Arial" w:hAnsi="Arial" w:cs="Arial"/>
                <w:lang w:eastAsia="en-IN"/>
              </w:rPr>
              <w:t>Vahl</w:t>
            </w:r>
            <w:proofErr w:type="spellEnd"/>
          </w:p>
        </w:tc>
        <w:tc>
          <w:tcPr>
            <w:tcW w:w="691" w:type="pct"/>
            <w:noWrap/>
            <w:vAlign w:val="bottom"/>
            <w:hideMark/>
          </w:tcPr>
          <w:p w14:paraId="58A3FE7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266701C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Chhota</w:t>
            </w:r>
            <w:proofErr w:type="spellEnd"/>
            <w:r w:rsidRPr="0027294C">
              <w:rPr>
                <w:rFonts w:ascii="Arial" w:hAnsi="Arial" w:cs="Arial"/>
                <w:lang w:eastAsia="en-IN"/>
              </w:rPr>
              <w:t xml:space="preserve"> </w:t>
            </w:r>
            <w:proofErr w:type="spellStart"/>
            <w:r w:rsidRPr="0027294C">
              <w:rPr>
                <w:rFonts w:ascii="Arial" w:hAnsi="Arial" w:cs="Arial"/>
                <w:lang w:eastAsia="en-IN"/>
              </w:rPr>
              <w:t>bargad</w:t>
            </w:r>
            <w:proofErr w:type="spellEnd"/>
          </w:p>
        </w:tc>
        <w:tc>
          <w:tcPr>
            <w:tcW w:w="813" w:type="pct"/>
            <w:noWrap/>
            <w:vAlign w:val="bottom"/>
            <w:hideMark/>
          </w:tcPr>
          <w:p w14:paraId="58BB7572" w14:textId="77777777" w:rsidR="0027294C" w:rsidRPr="0027294C" w:rsidRDefault="0027294C" w:rsidP="00013C17">
            <w:pPr>
              <w:rPr>
                <w:rFonts w:ascii="Arial" w:hAnsi="Arial" w:cs="Arial"/>
                <w:lang w:eastAsia="en-IN"/>
              </w:rPr>
            </w:pPr>
            <w:r w:rsidRPr="0027294C">
              <w:rPr>
                <w:rFonts w:ascii="Arial" w:hAnsi="Arial" w:cs="Arial"/>
                <w:lang w:eastAsia="en-IN"/>
              </w:rPr>
              <w:t>DHSGU/H/DM/226</w:t>
            </w:r>
          </w:p>
        </w:tc>
        <w:tc>
          <w:tcPr>
            <w:tcW w:w="493" w:type="pct"/>
            <w:noWrap/>
            <w:vAlign w:val="bottom"/>
            <w:hideMark/>
          </w:tcPr>
          <w:p w14:paraId="2A958DED"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46728C12"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3374799D"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166A452B" w14:textId="77777777" w:rsidR="0027294C" w:rsidRPr="0027294C" w:rsidRDefault="0027294C" w:rsidP="00013C17">
            <w:pPr>
              <w:jc w:val="right"/>
              <w:rPr>
                <w:rFonts w:ascii="Arial" w:hAnsi="Arial" w:cs="Arial"/>
                <w:lang w:eastAsia="en-IN"/>
              </w:rPr>
            </w:pPr>
            <w:r w:rsidRPr="0027294C">
              <w:rPr>
                <w:rFonts w:ascii="Arial" w:hAnsi="Arial" w:cs="Arial"/>
                <w:lang w:eastAsia="en-IN"/>
              </w:rPr>
              <w:t>0.005</w:t>
            </w:r>
          </w:p>
        </w:tc>
        <w:tc>
          <w:tcPr>
            <w:tcW w:w="277" w:type="pct"/>
            <w:noWrap/>
            <w:vAlign w:val="bottom"/>
            <w:hideMark/>
          </w:tcPr>
          <w:p w14:paraId="05EC40E4"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r w:rsidR="00DD6422" w:rsidRPr="0027294C" w14:paraId="0F253B76" w14:textId="77777777" w:rsidTr="00DD6422">
        <w:trPr>
          <w:trHeight w:val="290"/>
        </w:trPr>
        <w:tc>
          <w:tcPr>
            <w:tcW w:w="253" w:type="pct"/>
            <w:noWrap/>
            <w:vAlign w:val="bottom"/>
            <w:hideMark/>
          </w:tcPr>
          <w:p w14:paraId="417E0BC2" w14:textId="77777777" w:rsidR="0027294C" w:rsidRPr="0027294C" w:rsidRDefault="0027294C" w:rsidP="00013C17">
            <w:pPr>
              <w:jc w:val="right"/>
              <w:rPr>
                <w:rFonts w:ascii="Arial" w:hAnsi="Arial" w:cs="Arial"/>
                <w:lang w:eastAsia="en-IN"/>
              </w:rPr>
            </w:pPr>
            <w:r w:rsidRPr="0027294C">
              <w:rPr>
                <w:rFonts w:ascii="Arial" w:hAnsi="Arial" w:cs="Arial"/>
                <w:lang w:eastAsia="en-IN"/>
              </w:rPr>
              <w:t>52</w:t>
            </w:r>
          </w:p>
        </w:tc>
        <w:tc>
          <w:tcPr>
            <w:tcW w:w="840" w:type="pct"/>
            <w:noWrap/>
            <w:vAlign w:val="bottom"/>
            <w:hideMark/>
          </w:tcPr>
          <w:p w14:paraId="1B95EF4A"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Ficus</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racemosa</w:t>
            </w:r>
            <w:proofErr w:type="spellEnd"/>
            <w:r w:rsidRPr="0027294C">
              <w:rPr>
                <w:rFonts w:ascii="Arial" w:hAnsi="Arial" w:cs="Arial"/>
                <w:lang w:eastAsia="en-IN"/>
              </w:rPr>
              <w:t xml:space="preserve"> L.</w:t>
            </w:r>
          </w:p>
        </w:tc>
        <w:tc>
          <w:tcPr>
            <w:tcW w:w="691" w:type="pct"/>
            <w:noWrap/>
            <w:vAlign w:val="bottom"/>
            <w:hideMark/>
          </w:tcPr>
          <w:p w14:paraId="6209AD3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284808A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Goolar</w:t>
            </w:r>
            <w:proofErr w:type="spellEnd"/>
          </w:p>
        </w:tc>
        <w:tc>
          <w:tcPr>
            <w:tcW w:w="813" w:type="pct"/>
            <w:noWrap/>
            <w:vAlign w:val="bottom"/>
            <w:hideMark/>
          </w:tcPr>
          <w:p w14:paraId="6E81B6ED" w14:textId="77777777" w:rsidR="0027294C" w:rsidRPr="0027294C" w:rsidRDefault="0027294C" w:rsidP="00013C17">
            <w:pPr>
              <w:rPr>
                <w:rFonts w:ascii="Arial" w:hAnsi="Arial" w:cs="Arial"/>
                <w:lang w:eastAsia="en-IN"/>
              </w:rPr>
            </w:pPr>
            <w:r w:rsidRPr="0027294C">
              <w:rPr>
                <w:rFonts w:ascii="Arial" w:hAnsi="Arial" w:cs="Arial"/>
                <w:lang w:eastAsia="en-IN"/>
              </w:rPr>
              <w:t>DHSGU/H/DM/227</w:t>
            </w:r>
          </w:p>
        </w:tc>
        <w:tc>
          <w:tcPr>
            <w:tcW w:w="493" w:type="pct"/>
            <w:noWrap/>
            <w:vAlign w:val="bottom"/>
            <w:hideMark/>
          </w:tcPr>
          <w:p w14:paraId="01539963"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7F302508"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75099B57"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0C995284"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7" w:type="pct"/>
            <w:noWrap/>
            <w:vAlign w:val="bottom"/>
            <w:hideMark/>
          </w:tcPr>
          <w:p w14:paraId="70FF59CF"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7563A192" w14:textId="77777777" w:rsidTr="00DD6422">
        <w:trPr>
          <w:trHeight w:val="290"/>
        </w:trPr>
        <w:tc>
          <w:tcPr>
            <w:tcW w:w="253" w:type="pct"/>
            <w:noWrap/>
            <w:vAlign w:val="bottom"/>
            <w:hideMark/>
          </w:tcPr>
          <w:p w14:paraId="2266C8A7" w14:textId="77777777" w:rsidR="0027294C" w:rsidRPr="0027294C" w:rsidRDefault="0027294C" w:rsidP="00013C17">
            <w:pPr>
              <w:jc w:val="right"/>
              <w:rPr>
                <w:rFonts w:ascii="Arial" w:hAnsi="Arial" w:cs="Arial"/>
                <w:lang w:eastAsia="en-IN"/>
              </w:rPr>
            </w:pPr>
            <w:r w:rsidRPr="0027294C">
              <w:rPr>
                <w:rFonts w:ascii="Arial" w:hAnsi="Arial" w:cs="Arial"/>
                <w:lang w:eastAsia="en-IN"/>
              </w:rPr>
              <w:t>53</w:t>
            </w:r>
          </w:p>
        </w:tc>
        <w:tc>
          <w:tcPr>
            <w:tcW w:w="840" w:type="pct"/>
            <w:noWrap/>
            <w:vAlign w:val="bottom"/>
            <w:hideMark/>
          </w:tcPr>
          <w:p w14:paraId="5C2C7DA4"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Ficus</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religiosa</w:t>
            </w:r>
            <w:proofErr w:type="spellEnd"/>
            <w:r w:rsidRPr="0027294C">
              <w:rPr>
                <w:rFonts w:ascii="Arial" w:hAnsi="Arial" w:cs="Arial"/>
                <w:lang w:eastAsia="en-IN"/>
              </w:rPr>
              <w:t xml:space="preserve"> L.</w:t>
            </w:r>
          </w:p>
        </w:tc>
        <w:tc>
          <w:tcPr>
            <w:tcW w:w="691" w:type="pct"/>
            <w:noWrap/>
            <w:vAlign w:val="bottom"/>
            <w:hideMark/>
          </w:tcPr>
          <w:p w14:paraId="31DCE7A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02AFBAC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Peepal</w:t>
            </w:r>
            <w:proofErr w:type="spellEnd"/>
          </w:p>
        </w:tc>
        <w:tc>
          <w:tcPr>
            <w:tcW w:w="813" w:type="pct"/>
            <w:noWrap/>
            <w:vAlign w:val="bottom"/>
            <w:hideMark/>
          </w:tcPr>
          <w:p w14:paraId="2A9E08BD" w14:textId="77777777" w:rsidR="0027294C" w:rsidRPr="0027294C" w:rsidRDefault="0027294C" w:rsidP="00013C17">
            <w:pPr>
              <w:rPr>
                <w:rFonts w:ascii="Arial" w:hAnsi="Arial" w:cs="Arial"/>
                <w:lang w:eastAsia="en-IN"/>
              </w:rPr>
            </w:pPr>
            <w:r w:rsidRPr="0027294C">
              <w:rPr>
                <w:rFonts w:ascii="Arial" w:hAnsi="Arial" w:cs="Arial"/>
                <w:lang w:eastAsia="en-IN"/>
              </w:rPr>
              <w:t>DHSGU/H/DM/228</w:t>
            </w:r>
          </w:p>
        </w:tc>
        <w:tc>
          <w:tcPr>
            <w:tcW w:w="493" w:type="pct"/>
            <w:noWrap/>
            <w:vAlign w:val="bottom"/>
            <w:hideMark/>
          </w:tcPr>
          <w:p w14:paraId="0BC21255"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2F45FEED" w14:textId="77777777" w:rsidR="0027294C" w:rsidRPr="0027294C" w:rsidRDefault="0027294C" w:rsidP="00013C17">
            <w:pPr>
              <w:rPr>
                <w:rFonts w:ascii="Arial" w:hAnsi="Arial" w:cs="Arial"/>
                <w:lang w:eastAsia="en-IN"/>
              </w:rPr>
            </w:pPr>
            <w:r w:rsidRPr="0027294C">
              <w:rPr>
                <w:rFonts w:ascii="Arial" w:hAnsi="Arial" w:cs="Arial"/>
                <w:lang w:eastAsia="en-IN"/>
              </w:rPr>
              <w:t>Religious</w:t>
            </w:r>
          </w:p>
        </w:tc>
        <w:tc>
          <w:tcPr>
            <w:tcW w:w="288" w:type="pct"/>
            <w:noWrap/>
            <w:vAlign w:val="bottom"/>
            <w:hideMark/>
          </w:tcPr>
          <w:p w14:paraId="2B519ED8"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754788A7" w14:textId="77777777" w:rsidR="0027294C" w:rsidRPr="0027294C" w:rsidRDefault="0027294C" w:rsidP="00013C17">
            <w:pPr>
              <w:jc w:val="right"/>
              <w:rPr>
                <w:rFonts w:ascii="Arial" w:hAnsi="Arial" w:cs="Arial"/>
                <w:lang w:eastAsia="en-IN"/>
              </w:rPr>
            </w:pPr>
            <w:r w:rsidRPr="0027294C">
              <w:rPr>
                <w:rFonts w:ascii="Arial" w:hAnsi="Arial" w:cs="Arial"/>
                <w:lang w:eastAsia="en-IN"/>
              </w:rPr>
              <w:t>0.033</w:t>
            </w:r>
          </w:p>
        </w:tc>
        <w:tc>
          <w:tcPr>
            <w:tcW w:w="277" w:type="pct"/>
            <w:noWrap/>
            <w:vAlign w:val="bottom"/>
            <w:hideMark/>
          </w:tcPr>
          <w:p w14:paraId="545253BF" w14:textId="77777777" w:rsidR="0027294C" w:rsidRPr="0027294C" w:rsidRDefault="0027294C" w:rsidP="00013C17">
            <w:pPr>
              <w:jc w:val="right"/>
              <w:rPr>
                <w:rFonts w:ascii="Arial" w:hAnsi="Arial" w:cs="Arial"/>
                <w:lang w:eastAsia="en-IN"/>
              </w:rPr>
            </w:pPr>
            <w:r w:rsidRPr="0027294C">
              <w:rPr>
                <w:rFonts w:ascii="Arial" w:hAnsi="Arial" w:cs="Arial"/>
                <w:lang w:eastAsia="en-IN"/>
              </w:rPr>
              <w:t>0.11</w:t>
            </w:r>
          </w:p>
        </w:tc>
      </w:tr>
      <w:tr w:rsidR="00DD6422" w:rsidRPr="0027294C" w14:paraId="4C1FAA2F" w14:textId="77777777" w:rsidTr="00DD6422">
        <w:trPr>
          <w:trHeight w:val="290"/>
        </w:trPr>
        <w:tc>
          <w:tcPr>
            <w:tcW w:w="253" w:type="pct"/>
            <w:noWrap/>
            <w:vAlign w:val="bottom"/>
            <w:hideMark/>
          </w:tcPr>
          <w:p w14:paraId="0A3A606B" w14:textId="77777777" w:rsidR="0027294C" w:rsidRPr="0027294C" w:rsidRDefault="0027294C" w:rsidP="00013C17">
            <w:pPr>
              <w:jc w:val="right"/>
              <w:rPr>
                <w:rFonts w:ascii="Arial" w:hAnsi="Arial" w:cs="Arial"/>
                <w:lang w:eastAsia="en-IN"/>
              </w:rPr>
            </w:pPr>
            <w:r w:rsidRPr="0027294C">
              <w:rPr>
                <w:rFonts w:ascii="Arial" w:hAnsi="Arial" w:cs="Arial"/>
                <w:lang w:eastAsia="en-IN"/>
              </w:rPr>
              <w:t>54</w:t>
            </w:r>
          </w:p>
        </w:tc>
        <w:tc>
          <w:tcPr>
            <w:tcW w:w="840" w:type="pct"/>
            <w:noWrap/>
            <w:vAlign w:val="bottom"/>
            <w:hideMark/>
          </w:tcPr>
          <w:p w14:paraId="7C919E71"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Flacourtia</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indica</w:t>
            </w:r>
            <w:proofErr w:type="spellEnd"/>
            <w:r w:rsidRPr="0027294C">
              <w:rPr>
                <w:rFonts w:ascii="Arial" w:hAnsi="Arial" w:cs="Arial"/>
                <w:lang w:eastAsia="en-IN"/>
              </w:rPr>
              <w:t xml:space="preserve"> (</w:t>
            </w:r>
            <w:proofErr w:type="spellStart"/>
            <w:r w:rsidRPr="0027294C">
              <w:rPr>
                <w:rFonts w:ascii="Arial" w:hAnsi="Arial" w:cs="Arial"/>
                <w:lang w:eastAsia="en-IN"/>
              </w:rPr>
              <w:t>Burm.f</w:t>
            </w:r>
            <w:proofErr w:type="spellEnd"/>
            <w:r w:rsidRPr="0027294C">
              <w:rPr>
                <w:rFonts w:ascii="Arial" w:hAnsi="Arial" w:cs="Arial"/>
                <w:lang w:eastAsia="en-IN"/>
              </w:rPr>
              <w:t xml:space="preserve">.) </w:t>
            </w:r>
            <w:proofErr w:type="spellStart"/>
            <w:r w:rsidRPr="0027294C">
              <w:rPr>
                <w:rFonts w:ascii="Arial" w:hAnsi="Arial" w:cs="Arial"/>
                <w:lang w:eastAsia="en-IN"/>
              </w:rPr>
              <w:t>Merr</w:t>
            </w:r>
            <w:proofErr w:type="spellEnd"/>
            <w:r w:rsidRPr="0027294C">
              <w:rPr>
                <w:rFonts w:ascii="Arial" w:hAnsi="Arial" w:cs="Arial"/>
                <w:lang w:eastAsia="en-IN"/>
              </w:rPr>
              <w:t>.</w:t>
            </w:r>
          </w:p>
        </w:tc>
        <w:tc>
          <w:tcPr>
            <w:tcW w:w="691" w:type="pct"/>
            <w:noWrap/>
            <w:vAlign w:val="bottom"/>
            <w:hideMark/>
          </w:tcPr>
          <w:p w14:paraId="79785061"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Flacourtiaceae</w:t>
            </w:r>
            <w:proofErr w:type="spellEnd"/>
          </w:p>
        </w:tc>
        <w:tc>
          <w:tcPr>
            <w:tcW w:w="517" w:type="pct"/>
            <w:noWrap/>
            <w:vAlign w:val="bottom"/>
            <w:hideMark/>
          </w:tcPr>
          <w:p w14:paraId="17B098D8"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Kaker</w:t>
            </w:r>
            <w:proofErr w:type="spellEnd"/>
          </w:p>
        </w:tc>
        <w:tc>
          <w:tcPr>
            <w:tcW w:w="813" w:type="pct"/>
            <w:noWrap/>
            <w:vAlign w:val="bottom"/>
            <w:hideMark/>
          </w:tcPr>
          <w:p w14:paraId="6CE456D4" w14:textId="77777777" w:rsidR="0027294C" w:rsidRPr="0027294C" w:rsidRDefault="0027294C" w:rsidP="00013C17">
            <w:pPr>
              <w:rPr>
                <w:rFonts w:ascii="Arial" w:hAnsi="Arial" w:cs="Arial"/>
                <w:lang w:eastAsia="en-IN"/>
              </w:rPr>
            </w:pPr>
            <w:r w:rsidRPr="0027294C">
              <w:rPr>
                <w:rFonts w:ascii="Arial" w:hAnsi="Arial" w:cs="Arial"/>
                <w:lang w:eastAsia="en-IN"/>
              </w:rPr>
              <w:t>DHSGU/H/DM/166</w:t>
            </w:r>
          </w:p>
        </w:tc>
        <w:tc>
          <w:tcPr>
            <w:tcW w:w="493" w:type="pct"/>
            <w:noWrap/>
            <w:vAlign w:val="bottom"/>
            <w:hideMark/>
          </w:tcPr>
          <w:p w14:paraId="0EE40458" w14:textId="77777777" w:rsidR="0027294C" w:rsidRPr="0027294C" w:rsidRDefault="0027294C" w:rsidP="00013C17">
            <w:pPr>
              <w:rPr>
                <w:rFonts w:ascii="Arial" w:hAnsi="Arial" w:cs="Arial"/>
                <w:lang w:eastAsia="en-IN"/>
              </w:rPr>
            </w:pPr>
            <w:r w:rsidRPr="0027294C">
              <w:rPr>
                <w:rFonts w:ascii="Arial" w:hAnsi="Arial" w:cs="Arial"/>
                <w:lang w:eastAsia="en-IN"/>
              </w:rPr>
              <w:t>Roots</w:t>
            </w:r>
          </w:p>
        </w:tc>
        <w:tc>
          <w:tcPr>
            <w:tcW w:w="514" w:type="pct"/>
            <w:noWrap/>
            <w:vAlign w:val="bottom"/>
            <w:hideMark/>
          </w:tcPr>
          <w:p w14:paraId="5C876B39"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2295FF1"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18529285" w14:textId="77777777" w:rsidR="0027294C" w:rsidRPr="0027294C" w:rsidRDefault="0027294C" w:rsidP="00013C17">
            <w:pPr>
              <w:jc w:val="right"/>
              <w:rPr>
                <w:rFonts w:ascii="Arial" w:hAnsi="Arial" w:cs="Arial"/>
                <w:lang w:eastAsia="en-IN"/>
              </w:rPr>
            </w:pPr>
            <w:r w:rsidRPr="0027294C">
              <w:rPr>
                <w:rFonts w:ascii="Arial" w:hAnsi="Arial" w:cs="Arial"/>
                <w:lang w:eastAsia="en-IN"/>
              </w:rPr>
              <w:t>0.008</w:t>
            </w:r>
          </w:p>
        </w:tc>
        <w:tc>
          <w:tcPr>
            <w:tcW w:w="277" w:type="pct"/>
            <w:noWrap/>
            <w:vAlign w:val="bottom"/>
            <w:hideMark/>
          </w:tcPr>
          <w:p w14:paraId="32CBB65C"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r>
      <w:tr w:rsidR="00DD6422" w:rsidRPr="0027294C" w14:paraId="4FB59B1D" w14:textId="77777777" w:rsidTr="00DD6422">
        <w:trPr>
          <w:trHeight w:val="290"/>
        </w:trPr>
        <w:tc>
          <w:tcPr>
            <w:tcW w:w="253" w:type="pct"/>
            <w:noWrap/>
            <w:vAlign w:val="bottom"/>
            <w:hideMark/>
          </w:tcPr>
          <w:p w14:paraId="75D0A0D7" w14:textId="77777777" w:rsidR="0027294C" w:rsidRPr="0027294C" w:rsidRDefault="0027294C" w:rsidP="00013C17">
            <w:pPr>
              <w:jc w:val="right"/>
              <w:rPr>
                <w:rFonts w:ascii="Arial" w:hAnsi="Arial" w:cs="Arial"/>
                <w:lang w:eastAsia="en-IN"/>
              </w:rPr>
            </w:pPr>
            <w:r w:rsidRPr="0027294C">
              <w:rPr>
                <w:rFonts w:ascii="Arial" w:hAnsi="Arial" w:cs="Arial"/>
                <w:lang w:eastAsia="en-IN"/>
              </w:rPr>
              <w:t>55</w:t>
            </w:r>
          </w:p>
        </w:tc>
        <w:tc>
          <w:tcPr>
            <w:tcW w:w="840" w:type="pct"/>
            <w:noWrap/>
            <w:vAlign w:val="bottom"/>
            <w:hideMark/>
          </w:tcPr>
          <w:p w14:paraId="5FB75B27" w14:textId="77777777" w:rsidR="0027294C" w:rsidRPr="0027294C" w:rsidRDefault="0027294C" w:rsidP="00013C17">
            <w:pPr>
              <w:rPr>
                <w:rFonts w:ascii="Arial" w:hAnsi="Arial" w:cs="Arial"/>
                <w:lang w:eastAsia="en-IN"/>
              </w:rPr>
            </w:pPr>
            <w:r w:rsidRPr="00920922">
              <w:rPr>
                <w:rFonts w:ascii="Arial" w:hAnsi="Arial" w:cs="Arial"/>
                <w:i/>
                <w:iCs/>
                <w:lang w:eastAsia="en-IN"/>
              </w:rPr>
              <w:t xml:space="preserve">Gardenia </w:t>
            </w:r>
            <w:proofErr w:type="spellStart"/>
            <w:r w:rsidRPr="00920922">
              <w:rPr>
                <w:rFonts w:ascii="Arial" w:hAnsi="Arial" w:cs="Arial"/>
                <w:i/>
                <w:iCs/>
                <w:lang w:eastAsia="en-IN"/>
              </w:rPr>
              <w:t>latifolia</w:t>
            </w:r>
            <w:proofErr w:type="spellEnd"/>
            <w:r w:rsidRPr="0027294C">
              <w:rPr>
                <w:rFonts w:ascii="Arial" w:hAnsi="Arial" w:cs="Arial"/>
                <w:lang w:eastAsia="en-IN"/>
              </w:rPr>
              <w:t xml:space="preserve"> </w:t>
            </w:r>
            <w:proofErr w:type="spellStart"/>
            <w:r w:rsidRPr="0027294C">
              <w:rPr>
                <w:rFonts w:ascii="Arial" w:hAnsi="Arial" w:cs="Arial"/>
                <w:lang w:eastAsia="en-IN"/>
              </w:rPr>
              <w:t>Aiton</w:t>
            </w:r>
            <w:proofErr w:type="spellEnd"/>
          </w:p>
        </w:tc>
        <w:tc>
          <w:tcPr>
            <w:tcW w:w="691" w:type="pct"/>
            <w:noWrap/>
            <w:vAlign w:val="bottom"/>
            <w:hideMark/>
          </w:tcPr>
          <w:p w14:paraId="1830DB89"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2562CD9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Papra</w:t>
            </w:r>
            <w:proofErr w:type="spellEnd"/>
          </w:p>
        </w:tc>
        <w:tc>
          <w:tcPr>
            <w:tcW w:w="813" w:type="pct"/>
            <w:noWrap/>
            <w:vAlign w:val="bottom"/>
            <w:hideMark/>
          </w:tcPr>
          <w:p w14:paraId="5A76FEBD" w14:textId="77777777" w:rsidR="0027294C" w:rsidRPr="0027294C" w:rsidRDefault="0027294C" w:rsidP="00013C17">
            <w:pPr>
              <w:rPr>
                <w:rFonts w:ascii="Arial" w:hAnsi="Arial" w:cs="Arial"/>
                <w:lang w:eastAsia="en-IN"/>
              </w:rPr>
            </w:pPr>
            <w:r w:rsidRPr="0027294C">
              <w:rPr>
                <w:rFonts w:ascii="Arial" w:hAnsi="Arial" w:cs="Arial"/>
                <w:lang w:eastAsia="en-IN"/>
              </w:rPr>
              <w:t>DHSGU/H/DM/288</w:t>
            </w:r>
          </w:p>
        </w:tc>
        <w:tc>
          <w:tcPr>
            <w:tcW w:w="493" w:type="pct"/>
            <w:noWrap/>
            <w:vAlign w:val="bottom"/>
            <w:hideMark/>
          </w:tcPr>
          <w:p w14:paraId="2217786C"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79737FF4"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F00A0BC"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3623381F"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7" w:type="pct"/>
            <w:noWrap/>
            <w:vAlign w:val="bottom"/>
            <w:hideMark/>
          </w:tcPr>
          <w:p w14:paraId="002CBF5A"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590333FA" w14:textId="77777777" w:rsidTr="00DD6422">
        <w:trPr>
          <w:trHeight w:val="290"/>
        </w:trPr>
        <w:tc>
          <w:tcPr>
            <w:tcW w:w="253" w:type="pct"/>
            <w:noWrap/>
            <w:vAlign w:val="bottom"/>
            <w:hideMark/>
          </w:tcPr>
          <w:p w14:paraId="050C82F4" w14:textId="77777777" w:rsidR="0027294C" w:rsidRPr="0027294C" w:rsidRDefault="0027294C" w:rsidP="00013C17">
            <w:pPr>
              <w:jc w:val="right"/>
              <w:rPr>
                <w:rFonts w:ascii="Arial" w:hAnsi="Arial" w:cs="Arial"/>
                <w:lang w:eastAsia="en-IN"/>
              </w:rPr>
            </w:pPr>
            <w:r w:rsidRPr="0027294C">
              <w:rPr>
                <w:rFonts w:ascii="Arial" w:hAnsi="Arial" w:cs="Arial"/>
                <w:lang w:eastAsia="en-IN"/>
              </w:rPr>
              <w:t>56</w:t>
            </w:r>
          </w:p>
        </w:tc>
        <w:tc>
          <w:tcPr>
            <w:tcW w:w="840" w:type="pct"/>
            <w:noWrap/>
            <w:vAlign w:val="bottom"/>
            <w:hideMark/>
          </w:tcPr>
          <w:p w14:paraId="4C087D38" w14:textId="77777777" w:rsidR="0027294C" w:rsidRPr="0027294C" w:rsidRDefault="0027294C" w:rsidP="00013C17">
            <w:pPr>
              <w:rPr>
                <w:rFonts w:ascii="Arial" w:hAnsi="Arial" w:cs="Arial"/>
                <w:lang w:eastAsia="en-IN"/>
              </w:rPr>
            </w:pPr>
            <w:r w:rsidRPr="00920922">
              <w:rPr>
                <w:rFonts w:ascii="Arial" w:hAnsi="Arial" w:cs="Arial"/>
                <w:i/>
                <w:iCs/>
                <w:lang w:eastAsia="en-IN"/>
              </w:rPr>
              <w:t xml:space="preserve">Gardenia </w:t>
            </w:r>
            <w:proofErr w:type="spellStart"/>
            <w:r w:rsidRPr="00920922">
              <w:rPr>
                <w:rFonts w:ascii="Arial" w:hAnsi="Arial" w:cs="Arial"/>
                <w:i/>
                <w:iCs/>
                <w:lang w:eastAsia="en-IN"/>
              </w:rPr>
              <w:t>turgida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7CB8981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50B0C1BD" w14:textId="77777777" w:rsidR="0027294C" w:rsidRPr="0027294C" w:rsidRDefault="0027294C" w:rsidP="00013C17">
            <w:pPr>
              <w:rPr>
                <w:rFonts w:ascii="Arial" w:hAnsi="Arial" w:cs="Arial"/>
                <w:lang w:eastAsia="en-IN"/>
              </w:rPr>
            </w:pPr>
            <w:r w:rsidRPr="0027294C">
              <w:rPr>
                <w:rFonts w:ascii="Arial" w:hAnsi="Arial" w:cs="Arial"/>
                <w:lang w:eastAsia="en-IN"/>
              </w:rPr>
              <w:t xml:space="preserve">Safed </w:t>
            </w:r>
            <w:proofErr w:type="spellStart"/>
            <w:r w:rsidRPr="0027294C">
              <w:rPr>
                <w:rFonts w:ascii="Arial" w:hAnsi="Arial" w:cs="Arial"/>
                <w:lang w:eastAsia="en-IN"/>
              </w:rPr>
              <w:t>pendra</w:t>
            </w:r>
            <w:proofErr w:type="spellEnd"/>
          </w:p>
        </w:tc>
        <w:tc>
          <w:tcPr>
            <w:tcW w:w="813" w:type="pct"/>
            <w:noWrap/>
            <w:vAlign w:val="bottom"/>
            <w:hideMark/>
          </w:tcPr>
          <w:p w14:paraId="28055FD4" w14:textId="77777777" w:rsidR="0027294C" w:rsidRPr="0027294C" w:rsidRDefault="0027294C" w:rsidP="00013C17">
            <w:pPr>
              <w:rPr>
                <w:rFonts w:ascii="Arial" w:hAnsi="Arial" w:cs="Arial"/>
                <w:lang w:eastAsia="en-IN"/>
              </w:rPr>
            </w:pPr>
            <w:r w:rsidRPr="0027294C">
              <w:rPr>
                <w:rFonts w:ascii="Arial" w:hAnsi="Arial" w:cs="Arial"/>
                <w:lang w:eastAsia="en-IN"/>
              </w:rPr>
              <w:t>DHSGU/H/DM/289</w:t>
            </w:r>
          </w:p>
        </w:tc>
        <w:tc>
          <w:tcPr>
            <w:tcW w:w="493" w:type="pct"/>
            <w:noWrap/>
            <w:vAlign w:val="bottom"/>
            <w:hideMark/>
          </w:tcPr>
          <w:p w14:paraId="713A1EA1"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DB605CA"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2B09079A"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14756408"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7" w:type="pct"/>
            <w:noWrap/>
            <w:vAlign w:val="bottom"/>
            <w:hideMark/>
          </w:tcPr>
          <w:p w14:paraId="768B4C83"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5FAEBFF9" w14:textId="77777777" w:rsidTr="00DD6422">
        <w:trPr>
          <w:trHeight w:val="290"/>
        </w:trPr>
        <w:tc>
          <w:tcPr>
            <w:tcW w:w="253" w:type="pct"/>
            <w:noWrap/>
            <w:vAlign w:val="bottom"/>
            <w:hideMark/>
          </w:tcPr>
          <w:p w14:paraId="6AEDD75B" w14:textId="77777777" w:rsidR="0027294C" w:rsidRPr="0027294C" w:rsidRDefault="0027294C" w:rsidP="00013C17">
            <w:pPr>
              <w:jc w:val="right"/>
              <w:rPr>
                <w:rFonts w:ascii="Arial" w:hAnsi="Arial" w:cs="Arial"/>
                <w:lang w:eastAsia="en-IN"/>
              </w:rPr>
            </w:pPr>
            <w:r w:rsidRPr="0027294C">
              <w:rPr>
                <w:rFonts w:ascii="Arial" w:hAnsi="Arial" w:cs="Arial"/>
                <w:lang w:eastAsia="en-IN"/>
              </w:rPr>
              <w:t>57</w:t>
            </w:r>
          </w:p>
        </w:tc>
        <w:tc>
          <w:tcPr>
            <w:tcW w:w="840" w:type="pct"/>
            <w:noWrap/>
            <w:vAlign w:val="bottom"/>
            <w:hideMark/>
          </w:tcPr>
          <w:p w14:paraId="416BC095"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Garuga</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pinnata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5DC7FE2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Bursenaceae</w:t>
            </w:r>
            <w:proofErr w:type="spellEnd"/>
          </w:p>
        </w:tc>
        <w:tc>
          <w:tcPr>
            <w:tcW w:w="517" w:type="pct"/>
            <w:noWrap/>
            <w:vAlign w:val="bottom"/>
            <w:hideMark/>
          </w:tcPr>
          <w:p w14:paraId="5C6DF8D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Kekada</w:t>
            </w:r>
            <w:proofErr w:type="spellEnd"/>
          </w:p>
        </w:tc>
        <w:tc>
          <w:tcPr>
            <w:tcW w:w="813" w:type="pct"/>
            <w:noWrap/>
            <w:vAlign w:val="bottom"/>
            <w:hideMark/>
          </w:tcPr>
          <w:p w14:paraId="01EFD4FB" w14:textId="77777777" w:rsidR="0027294C" w:rsidRPr="0027294C" w:rsidRDefault="0027294C" w:rsidP="00013C17">
            <w:pPr>
              <w:rPr>
                <w:rFonts w:ascii="Arial" w:hAnsi="Arial" w:cs="Arial"/>
                <w:lang w:eastAsia="en-IN"/>
              </w:rPr>
            </w:pPr>
            <w:r w:rsidRPr="0027294C">
              <w:rPr>
                <w:rFonts w:ascii="Arial" w:hAnsi="Arial" w:cs="Arial"/>
                <w:lang w:eastAsia="en-IN"/>
              </w:rPr>
              <w:t>DHSGU/H/DM/82</w:t>
            </w:r>
          </w:p>
        </w:tc>
        <w:tc>
          <w:tcPr>
            <w:tcW w:w="493" w:type="pct"/>
            <w:noWrap/>
            <w:vAlign w:val="bottom"/>
            <w:hideMark/>
          </w:tcPr>
          <w:p w14:paraId="68CA4D3D" w14:textId="77777777" w:rsidR="0027294C" w:rsidRPr="0027294C" w:rsidRDefault="0027294C" w:rsidP="00013C17">
            <w:pPr>
              <w:rPr>
                <w:rFonts w:ascii="Arial" w:hAnsi="Arial" w:cs="Arial"/>
                <w:lang w:eastAsia="en-IN"/>
              </w:rPr>
            </w:pPr>
            <w:r w:rsidRPr="0027294C">
              <w:rPr>
                <w:rFonts w:ascii="Arial" w:hAnsi="Arial" w:cs="Arial"/>
                <w:lang w:eastAsia="en-IN"/>
              </w:rPr>
              <w:t>Leaf</w:t>
            </w:r>
          </w:p>
        </w:tc>
        <w:tc>
          <w:tcPr>
            <w:tcW w:w="514" w:type="pct"/>
            <w:noWrap/>
            <w:vAlign w:val="bottom"/>
            <w:hideMark/>
          </w:tcPr>
          <w:p w14:paraId="340215DF" w14:textId="77777777" w:rsidR="0027294C" w:rsidRPr="0027294C" w:rsidRDefault="0027294C" w:rsidP="00013C17">
            <w:pPr>
              <w:rPr>
                <w:rFonts w:ascii="Arial" w:hAnsi="Arial" w:cs="Arial"/>
                <w:lang w:eastAsia="en-IN"/>
              </w:rPr>
            </w:pPr>
          </w:p>
        </w:tc>
        <w:tc>
          <w:tcPr>
            <w:tcW w:w="288" w:type="pct"/>
            <w:noWrap/>
            <w:vAlign w:val="bottom"/>
            <w:hideMark/>
          </w:tcPr>
          <w:p w14:paraId="4F0DEE64"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47F5F1F" w14:textId="77777777" w:rsidR="0027294C" w:rsidRPr="0027294C" w:rsidRDefault="0027294C" w:rsidP="00013C17">
            <w:pPr>
              <w:jc w:val="right"/>
              <w:rPr>
                <w:rFonts w:ascii="Arial" w:hAnsi="Arial" w:cs="Arial"/>
                <w:lang w:eastAsia="en-IN"/>
              </w:rPr>
            </w:pPr>
            <w:r w:rsidRPr="0027294C">
              <w:rPr>
                <w:rFonts w:ascii="Arial" w:hAnsi="Arial" w:cs="Arial"/>
                <w:lang w:eastAsia="en-IN"/>
              </w:rPr>
              <w:t>0.019</w:t>
            </w:r>
          </w:p>
        </w:tc>
        <w:tc>
          <w:tcPr>
            <w:tcW w:w="277" w:type="pct"/>
            <w:noWrap/>
            <w:vAlign w:val="bottom"/>
            <w:hideMark/>
          </w:tcPr>
          <w:p w14:paraId="05711E94"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6D3B4989" w14:textId="77777777" w:rsidTr="00DD6422">
        <w:trPr>
          <w:trHeight w:val="290"/>
        </w:trPr>
        <w:tc>
          <w:tcPr>
            <w:tcW w:w="253" w:type="pct"/>
            <w:noWrap/>
            <w:vAlign w:val="bottom"/>
            <w:hideMark/>
          </w:tcPr>
          <w:p w14:paraId="4E0793BD" w14:textId="77777777" w:rsidR="0027294C" w:rsidRPr="0027294C" w:rsidRDefault="0027294C" w:rsidP="00013C17">
            <w:pPr>
              <w:jc w:val="right"/>
              <w:rPr>
                <w:rFonts w:ascii="Arial" w:hAnsi="Arial" w:cs="Arial"/>
                <w:lang w:eastAsia="en-IN"/>
              </w:rPr>
            </w:pPr>
            <w:r w:rsidRPr="0027294C">
              <w:rPr>
                <w:rFonts w:ascii="Arial" w:hAnsi="Arial" w:cs="Arial"/>
                <w:lang w:eastAsia="en-IN"/>
              </w:rPr>
              <w:t>58</w:t>
            </w:r>
          </w:p>
        </w:tc>
        <w:tc>
          <w:tcPr>
            <w:tcW w:w="840" w:type="pct"/>
            <w:noWrap/>
            <w:vAlign w:val="bottom"/>
            <w:hideMark/>
          </w:tcPr>
          <w:p w14:paraId="13BBA32A" w14:textId="77777777" w:rsidR="0027294C" w:rsidRPr="0027294C" w:rsidRDefault="0027294C" w:rsidP="00013C17">
            <w:pPr>
              <w:rPr>
                <w:rFonts w:ascii="Arial" w:hAnsi="Arial" w:cs="Arial"/>
                <w:lang w:eastAsia="en-IN"/>
              </w:rPr>
            </w:pPr>
            <w:r w:rsidRPr="00920922">
              <w:rPr>
                <w:rFonts w:ascii="Arial" w:hAnsi="Arial" w:cs="Arial"/>
                <w:i/>
                <w:iCs/>
                <w:lang w:eastAsia="en-IN"/>
              </w:rPr>
              <w:t xml:space="preserve">Gmelina </w:t>
            </w:r>
            <w:proofErr w:type="spellStart"/>
            <w:r w:rsidRPr="00920922">
              <w:rPr>
                <w:rFonts w:ascii="Arial" w:hAnsi="Arial" w:cs="Arial"/>
                <w:i/>
                <w:iCs/>
                <w:lang w:eastAsia="en-IN"/>
              </w:rPr>
              <w:t>arborea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206F2C25"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Verbenaceae</w:t>
            </w:r>
            <w:proofErr w:type="spellEnd"/>
          </w:p>
        </w:tc>
        <w:tc>
          <w:tcPr>
            <w:tcW w:w="517" w:type="pct"/>
            <w:noWrap/>
            <w:vAlign w:val="bottom"/>
            <w:hideMark/>
          </w:tcPr>
          <w:p w14:paraId="63FD4F85"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Ghamer</w:t>
            </w:r>
            <w:proofErr w:type="spellEnd"/>
          </w:p>
        </w:tc>
        <w:tc>
          <w:tcPr>
            <w:tcW w:w="813" w:type="pct"/>
            <w:noWrap/>
            <w:vAlign w:val="bottom"/>
            <w:hideMark/>
          </w:tcPr>
          <w:p w14:paraId="07E0977B" w14:textId="77777777" w:rsidR="0027294C" w:rsidRPr="0027294C" w:rsidRDefault="0027294C" w:rsidP="00013C17">
            <w:pPr>
              <w:rPr>
                <w:rFonts w:ascii="Arial" w:hAnsi="Arial" w:cs="Arial"/>
                <w:lang w:eastAsia="en-IN"/>
              </w:rPr>
            </w:pPr>
            <w:r w:rsidRPr="0027294C">
              <w:rPr>
                <w:rFonts w:ascii="Arial" w:hAnsi="Arial" w:cs="Arial"/>
                <w:lang w:eastAsia="en-IN"/>
              </w:rPr>
              <w:t>DHSGU/H/DM/323</w:t>
            </w:r>
          </w:p>
        </w:tc>
        <w:tc>
          <w:tcPr>
            <w:tcW w:w="493" w:type="pct"/>
            <w:noWrap/>
            <w:vAlign w:val="bottom"/>
            <w:hideMark/>
          </w:tcPr>
          <w:p w14:paraId="4E200E51"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3ED221F3"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1E6D5008"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2A3F3D5" w14:textId="77777777" w:rsidR="0027294C" w:rsidRPr="0027294C" w:rsidRDefault="0027294C" w:rsidP="00013C17">
            <w:pPr>
              <w:jc w:val="right"/>
              <w:rPr>
                <w:rFonts w:ascii="Arial" w:hAnsi="Arial" w:cs="Arial"/>
                <w:lang w:eastAsia="en-IN"/>
              </w:rPr>
            </w:pPr>
            <w:r w:rsidRPr="0027294C">
              <w:rPr>
                <w:rFonts w:ascii="Arial" w:hAnsi="Arial" w:cs="Arial"/>
                <w:lang w:eastAsia="en-IN"/>
              </w:rPr>
              <w:t>0.016</w:t>
            </w:r>
          </w:p>
        </w:tc>
        <w:tc>
          <w:tcPr>
            <w:tcW w:w="277" w:type="pct"/>
            <w:noWrap/>
            <w:vAlign w:val="bottom"/>
            <w:hideMark/>
          </w:tcPr>
          <w:p w14:paraId="46CE23AC"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2872BF92" w14:textId="77777777" w:rsidTr="00DD6422">
        <w:trPr>
          <w:trHeight w:val="290"/>
        </w:trPr>
        <w:tc>
          <w:tcPr>
            <w:tcW w:w="253" w:type="pct"/>
            <w:noWrap/>
            <w:vAlign w:val="bottom"/>
            <w:hideMark/>
          </w:tcPr>
          <w:p w14:paraId="1680F49F" w14:textId="77777777" w:rsidR="0027294C" w:rsidRPr="0027294C" w:rsidRDefault="0027294C" w:rsidP="00013C17">
            <w:pPr>
              <w:jc w:val="right"/>
              <w:rPr>
                <w:rFonts w:ascii="Arial" w:hAnsi="Arial" w:cs="Arial"/>
                <w:lang w:eastAsia="en-IN"/>
              </w:rPr>
            </w:pPr>
            <w:r w:rsidRPr="0027294C">
              <w:rPr>
                <w:rFonts w:ascii="Arial" w:hAnsi="Arial" w:cs="Arial"/>
                <w:lang w:eastAsia="en-IN"/>
              </w:rPr>
              <w:t>59</w:t>
            </w:r>
          </w:p>
        </w:tc>
        <w:tc>
          <w:tcPr>
            <w:tcW w:w="840" w:type="pct"/>
            <w:noWrap/>
            <w:vAlign w:val="bottom"/>
            <w:hideMark/>
          </w:tcPr>
          <w:p w14:paraId="6C35484F"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Grewia</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asiatica</w:t>
            </w:r>
            <w:proofErr w:type="spellEnd"/>
            <w:r w:rsidRPr="0027294C">
              <w:rPr>
                <w:rFonts w:ascii="Arial" w:hAnsi="Arial" w:cs="Arial"/>
                <w:lang w:eastAsia="en-IN"/>
              </w:rPr>
              <w:t xml:space="preserve"> L.</w:t>
            </w:r>
          </w:p>
        </w:tc>
        <w:tc>
          <w:tcPr>
            <w:tcW w:w="691" w:type="pct"/>
            <w:noWrap/>
            <w:vAlign w:val="bottom"/>
            <w:hideMark/>
          </w:tcPr>
          <w:p w14:paraId="5323E2A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Tiliaceae</w:t>
            </w:r>
            <w:proofErr w:type="spellEnd"/>
          </w:p>
        </w:tc>
        <w:tc>
          <w:tcPr>
            <w:tcW w:w="517" w:type="pct"/>
            <w:noWrap/>
            <w:vAlign w:val="bottom"/>
            <w:hideMark/>
          </w:tcPr>
          <w:p w14:paraId="22BB067F" w14:textId="77777777" w:rsidR="0027294C" w:rsidRPr="0027294C" w:rsidRDefault="0027294C" w:rsidP="00013C17">
            <w:pPr>
              <w:rPr>
                <w:rFonts w:ascii="Arial" w:hAnsi="Arial" w:cs="Arial"/>
                <w:lang w:eastAsia="en-IN"/>
              </w:rPr>
            </w:pPr>
            <w:r w:rsidRPr="0027294C">
              <w:rPr>
                <w:rFonts w:ascii="Arial" w:hAnsi="Arial" w:cs="Arial"/>
                <w:lang w:eastAsia="en-IN"/>
              </w:rPr>
              <w:t>Phalsa</w:t>
            </w:r>
          </w:p>
        </w:tc>
        <w:tc>
          <w:tcPr>
            <w:tcW w:w="813" w:type="pct"/>
            <w:noWrap/>
            <w:vAlign w:val="bottom"/>
            <w:hideMark/>
          </w:tcPr>
          <w:p w14:paraId="7BF50A34" w14:textId="77777777" w:rsidR="0027294C" w:rsidRPr="0027294C" w:rsidRDefault="0027294C" w:rsidP="00013C17">
            <w:pPr>
              <w:rPr>
                <w:rFonts w:ascii="Arial" w:hAnsi="Arial" w:cs="Arial"/>
                <w:lang w:eastAsia="en-IN"/>
              </w:rPr>
            </w:pPr>
            <w:r w:rsidRPr="0027294C">
              <w:rPr>
                <w:rFonts w:ascii="Arial" w:hAnsi="Arial" w:cs="Arial"/>
                <w:lang w:eastAsia="en-IN"/>
              </w:rPr>
              <w:t>DHSGU/H/DM/317</w:t>
            </w:r>
          </w:p>
        </w:tc>
        <w:tc>
          <w:tcPr>
            <w:tcW w:w="493" w:type="pct"/>
            <w:noWrap/>
            <w:vAlign w:val="bottom"/>
            <w:hideMark/>
          </w:tcPr>
          <w:p w14:paraId="02956574"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3861D0A8"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1B8E9BBF"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48F9A948" w14:textId="77777777" w:rsidR="0027294C" w:rsidRPr="0027294C" w:rsidRDefault="0027294C" w:rsidP="00013C17">
            <w:pPr>
              <w:jc w:val="right"/>
              <w:rPr>
                <w:rFonts w:ascii="Arial" w:hAnsi="Arial" w:cs="Arial"/>
                <w:lang w:eastAsia="en-IN"/>
              </w:rPr>
            </w:pPr>
            <w:r w:rsidRPr="0027294C">
              <w:rPr>
                <w:rFonts w:ascii="Arial" w:hAnsi="Arial" w:cs="Arial"/>
                <w:lang w:eastAsia="en-IN"/>
              </w:rPr>
              <w:t>0.019</w:t>
            </w:r>
          </w:p>
        </w:tc>
        <w:tc>
          <w:tcPr>
            <w:tcW w:w="277" w:type="pct"/>
            <w:noWrap/>
            <w:vAlign w:val="bottom"/>
            <w:hideMark/>
          </w:tcPr>
          <w:p w14:paraId="2CE00028"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20DFDECF" w14:textId="77777777" w:rsidTr="00DD6422">
        <w:trPr>
          <w:trHeight w:val="290"/>
        </w:trPr>
        <w:tc>
          <w:tcPr>
            <w:tcW w:w="253" w:type="pct"/>
            <w:noWrap/>
            <w:vAlign w:val="bottom"/>
            <w:hideMark/>
          </w:tcPr>
          <w:p w14:paraId="552C10FD" w14:textId="77777777" w:rsidR="0027294C" w:rsidRPr="0027294C" w:rsidRDefault="0027294C" w:rsidP="00013C17">
            <w:pPr>
              <w:jc w:val="right"/>
              <w:rPr>
                <w:rFonts w:ascii="Arial" w:hAnsi="Arial" w:cs="Arial"/>
                <w:lang w:eastAsia="en-IN"/>
              </w:rPr>
            </w:pPr>
            <w:r w:rsidRPr="0027294C">
              <w:rPr>
                <w:rFonts w:ascii="Arial" w:hAnsi="Arial" w:cs="Arial"/>
                <w:lang w:eastAsia="en-IN"/>
              </w:rPr>
              <w:t>60</w:t>
            </w:r>
          </w:p>
        </w:tc>
        <w:tc>
          <w:tcPr>
            <w:tcW w:w="840" w:type="pct"/>
            <w:noWrap/>
            <w:vAlign w:val="bottom"/>
            <w:hideMark/>
          </w:tcPr>
          <w:p w14:paraId="1694A8A8"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Grewia</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tiliifolia</w:t>
            </w:r>
            <w:proofErr w:type="spellEnd"/>
            <w:r w:rsidRPr="0027294C">
              <w:rPr>
                <w:rFonts w:ascii="Arial" w:hAnsi="Arial" w:cs="Arial"/>
                <w:lang w:eastAsia="en-IN"/>
              </w:rPr>
              <w:t xml:space="preserve"> </w:t>
            </w:r>
            <w:proofErr w:type="spellStart"/>
            <w:r w:rsidRPr="0027294C">
              <w:rPr>
                <w:rFonts w:ascii="Arial" w:hAnsi="Arial" w:cs="Arial"/>
                <w:lang w:eastAsia="en-IN"/>
              </w:rPr>
              <w:t>Vahl</w:t>
            </w:r>
            <w:proofErr w:type="spellEnd"/>
            <w:r w:rsidRPr="0027294C">
              <w:rPr>
                <w:rFonts w:ascii="Arial" w:hAnsi="Arial" w:cs="Arial"/>
                <w:lang w:eastAsia="en-IN"/>
              </w:rPr>
              <w:t>.</w:t>
            </w:r>
          </w:p>
        </w:tc>
        <w:tc>
          <w:tcPr>
            <w:tcW w:w="691" w:type="pct"/>
            <w:noWrap/>
            <w:vAlign w:val="bottom"/>
            <w:hideMark/>
          </w:tcPr>
          <w:p w14:paraId="6016FA5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Tiliaceae</w:t>
            </w:r>
            <w:proofErr w:type="spellEnd"/>
          </w:p>
        </w:tc>
        <w:tc>
          <w:tcPr>
            <w:tcW w:w="517" w:type="pct"/>
            <w:noWrap/>
            <w:vAlign w:val="bottom"/>
            <w:hideMark/>
          </w:tcPr>
          <w:p w14:paraId="6C8EB61E" w14:textId="77777777" w:rsidR="0027294C" w:rsidRPr="0027294C" w:rsidRDefault="0027294C" w:rsidP="00013C17">
            <w:pPr>
              <w:rPr>
                <w:rFonts w:ascii="Arial" w:hAnsi="Arial" w:cs="Arial"/>
                <w:lang w:eastAsia="en-IN"/>
              </w:rPr>
            </w:pPr>
            <w:r w:rsidRPr="0027294C">
              <w:rPr>
                <w:rFonts w:ascii="Arial" w:hAnsi="Arial" w:cs="Arial"/>
                <w:lang w:eastAsia="en-IN"/>
              </w:rPr>
              <w:t>Daman</w:t>
            </w:r>
          </w:p>
        </w:tc>
        <w:tc>
          <w:tcPr>
            <w:tcW w:w="813" w:type="pct"/>
            <w:noWrap/>
            <w:vAlign w:val="bottom"/>
            <w:hideMark/>
          </w:tcPr>
          <w:p w14:paraId="39ED86EC" w14:textId="77777777" w:rsidR="0027294C" w:rsidRPr="0027294C" w:rsidRDefault="0027294C" w:rsidP="00013C17">
            <w:pPr>
              <w:rPr>
                <w:rFonts w:ascii="Arial" w:hAnsi="Arial" w:cs="Arial"/>
                <w:lang w:eastAsia="en-IN"/>
              </w:rPr>
            </w:pPr>
            <w:r w:rsidRPr="0027294C">
              <w:rPr>
                <w:rFonts w:ascii="Arial" w:hAnsi="Arial" w:cs="Arial"/>
                <w:lang w:eastAsia="en-IN"/>
              </w:rPr>
              <w:t>DHSGU/H/DM/319</w:t>
            </w:r>
          </w:p>
        </w:tc>
        <w:tc>
          <w:tcPr>
            <w:tcW w:w="493" w:type="pct"/>
            <w:noWrap/>
            <w:vAlign w:val="bottom"/>
            <w:hideMark/>
          </w:tcPr>
          <w:p w14:paraId="685DE678"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755F8885"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6D054AFA"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7F1A51FA" w14:textId="77777777" w:rsidR="0027294C" w:rsidRPr="0027294C" w:rsidRDefault="0027294C" w:rsidP="00013C17">
            <w:pPr>
              <w:jc w:val="right"/>
              <w:rPr>
                <w:rFonts w:ascii="Arial" w:hAnsi="Arial" w:cs="Arial"/>
                <w:lang w:eastAsia="en-IN"/>
              </w:rPr>
            </w:pPr>
            <w:r w:rsidRPr="0027294C">
              <w:rPr>
                <w:rFonts w:ascii="Arial" w:hAnsi="Arial" w:cs="Arial"/>
                <w:lang w:eastAsia="en-IN"/>
              </w:rPr>
              <w:t>0.021</w:t>
            </w:r>
          </w:p>
        </w:tc>
        <w:tc>
          <w:tcPr>
            <w:tcW w:w="277" w:type="pct"/>
            <w:noWrap/>
            <w:vAlign w:val="bottom"/>
            <w:hideMark/>
          </w:tcPr>
          <w:p w14:paraId="2FC7D916" w14:textId="77777777" w:rsidR="0027294C" w:rsidRPr="0027294C" w:rsidRDefault="0027294C" w:rsidP="00013C17">
            <w:pPr>
              <w:jc w:val="right"/>
              <w:rPr>
                <w:rFonts w:ascii="Arial" w:hAnsi="Arial" w:cs="Arial"/>
                <w:lang w:eastAsia="en-IN"/>
              </w:rPr>
            </w:pPr>
            <w:r w:rsidRPr="0027294C">
              <w:rPr>
                <w:rFonts w:ascii="Arial" w:hAnsi="Arial" w:cs="Arial"/>
                <w:lang w:eastAsia="en-IN"/>
              </w:rPr>
              <w:t>0.07</w:t>
            </w:r>
          </w:p>
        </w:tc>
      </w:tr>
      <w:tr w:rsidR="00DD6422" w:rsidRPr="0027294C" w14:paraId="7A324679" w14:textId="77777777" w:rsidTr="00DD6422">
        <w:trPr>
          <w:trHeight w:val="290"/>
        </w:trPr>
        <w:tc>
          <w:tcPr>
            <w:tcW w:w="253" w:type="pct"/>
            <w:noWrap/>
            <w:vAlign w:val="bottom"/>
            <w:hideMark/>
          </w:tcPr>
          <w:p w14:paraId="47737F6B" w14:textId="77777777" w:rsidR="0027294C" w:rsidRPr="0027294C" w:rsidRDefault="0027294C" w:rsidP="00013C17">
            <w:pPr>
              <w:jc w:val="right"/>
              <w:rPr>
                <w:rFonts w:ascii="Arial" w:hAnsi="Arial" w:cs="Arial"/>
                <w:lang w:eastAsia="en-IN"/>
              </w:rPr>
            </w:pPr>
            <w:r w:rsidRPr="0027294C">
              <w:rPr>
                <w:rFonts w:ascii="Arial" w:hAnsi="Arial" w:cs="Arial"/>
                <w:lang w:eastAsia="en-IN"/>
              </w:rPr>
              <w:t>61</w:t>
            </w:r>
          </w:p>
        </w:tc>
        <w:tc>
          <w:tcPr>
            <w:tcW w:w="840" w:type="pct"/>
            <w:noWrap/>
            <w:vAlign w:val="bottom"/>
            <w:hideMark/>
          </w:tcPr>
          <w:p w14:paraId="34EC0C01"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Holarrhena</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pubescens</w:t>
            </w:r>
            <w:proofErr w:type="spellEnd"/>
            <w:r w:rsidRPr="0027294C">
              <w:rPr>
                <w:rFonts w:ascii="Arial" w:hAnsi="Arial" w:cs="Arial"/>
                <w:lang w:eastAsia="en-IN"/>
              </w:rPr>
              <w:t xml:space="preserve"> (Buch.-Ham.) </w:t>
            </w:r>
            <w:proofErr w:type="spellStart"/>
            <w:r w:rsidRPr="0027294C">
              <w:rPr>
                <w:rFonts w:ascii="Arial" w:hAnsi="Arial" w:cs="Arial"/>
                <w:lang w:eastAsia="en-IN"/>
              </w:rPr>
              <w:t>Wallich</w:t>
            </w:r>
            <w:proofErr w:type="spellEnd"/>
            <w:r w:rsidRPr="0027294C">
              <w:rPr>
                <w:rFonts w:ascii="Arial" w:hAnsi="Arial" w:cs="Arial"/>
                <w:lang w:eastAsia="en-IN"/>
              </w:rPr>
              <w:t xml:space="preserve"> ex </w:t>
            </w:r>
            <w:proofErr w:type="spellStart"/>
            <w:r w:rsidRPr="0027294C">
              <w:rPr>
                <w:rFonts w:ascii="Arial" w:hAnsi="Arial" w:cs="Arial"/>
                <w:lang w:eastAsia="en-IN"/>
              </w:rPr>
              <w:t>G.Don</w:t>
            </w:r>
            <w:proofErr w:type="spellEnd"/>
            <w:r w:rsidRPr="0027294C">
              <w:rPr>
                <w:rFonts w:ascii="Arial" w:hAnsi="Arial" w:cs="Arial"/>
                <w:lang w:eastAsia="en-IN"/>
              </w:rPr>
              <w:t>.</w:t>
            </w:r>
          </w:p>
        </w:tc>
        <w:tc>
          <w:tcPr>
            <w:tcW w:w="691" w:type="pct"/>
            <w:noWrap/>
            <w:vAlign w:val="bottom"/>
            <w:hideMark/>
          </w:tcPr>
          <w:p w14:paraId="5E955DE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Apocynaceae</w:t>
            </w:r>
            <w:proofErr w:type="spellEnd"/>
          </w:p>
        </w:tc>
        <w:tc>
          <w:tcPr>
            <w:tcW w:w="517" w:type="pct"/>
            <w:noWrap/>
            <w:vAlign w:val="bottom"/>
            <w:hideMark/>
          </w:tcPr>
          <w:p w14:paraId="2341259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Doodhi</w:t>
            </w:r>
            <w:proofErr w:type="spellEnd"/>
          </w:p>
        </w:tc>
        <w:tc>
          <w:tcPr>
            <w:tcW w:w="813" w:type="pct"/>
            <w:noWrap/>
            <w:vAlign w:val="bottom"/>
            <w:hideMark/>
          </w:tcPr>
          <w:p w14:paraId="154BD931" w14:textId="77777777" w:rsidR="0027294C" w:rsidRPr="0027294C" w:rsidRDefault="0027294C" w:rsidP="00013C17">
            <w:pPr>
              <w:rPr>
                <w:rFonts w:ascii="Arial" w:hAnsi="Arial" w:cs="Arial"/>
                <w:lang w:eastAsia="en-IN"/>
              </w:rPr>
            </w:pPr>
            <w:r w:rsidRPr="0027294C">
              <w:rPr>
                <w:rFonts w:ascii="Arial" w:hAnsi="Arial" w:cs="Arial"/>
                <w:lang w:eastAsia="en-IN"/>
              </w:rPr>
              <w:t>DHSGU/H/DM/37</w:t>
            </w:r>
          </w:p>
        </w:tc>
        <w:tc>
          <w:tcPr>
            <w:tcW w:w="493" w:type="pct"/>
            <w:noWrap/>
            <w:vAlign w:val="bottom"/>
            <w:hideMark/>
          </w:tcPr>
          <w:p w14:paraId="19D7DD48"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0950DAA4" w14:textId="77777777" w:rsidR="0027294C" w:rsidRPr="0027294C" w:rsidRDefault="0027294C" w:rsidP="00013C17">
            <w:pPr>
              <w:rPr>
                <w:rFonts w:ascii="Arial" w:hAnsi="Arial" w:cs="Arial"/>
                <w:lang w:eastAsia="en-IN"/>
              </w:rPr>
            </w:pPr>
            <w:r w:rsidRPr="0027294C">
              <w:rPr>
                <w:rFonts w:ascii="Arial" w:hAnsi="Arial" w:cs="Arial"/>
                <w:lang w:eastAsia="en-IN"/>
              </w:rPr>
              <w:t>Bark</w:t>
            </w:r>
          </w:p>
        </w:tc>
        <w:tc>
          <w:tcPr>
            <w:tcW w:w="288" w:type="pct"/>
            <w:noWrap/>
            <w:vAlign w:val="bottom"/>
            <w:hideMark/>
          </w:tcPr>
          <w:p w14:paraId="7DE083FD"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29348CE1" w14:textId="77777777" w:rsidR="0027294C" w:rsidRPr="0027294C" w:rsidRDefault="0027294C" w:rsidP="00013C17">
            <w:pPr>
              <w:jc w:val="right"/>
              <w:rPr>
                <w:rFonts w:ascii="Arial" w:hAnsi="Arial" w:cs="Arial"/>
                <w:lang w:eastAsia="en-IN"/>
              </w:rPr>
            </w:pPr>
            <w:r w:rsidRPr="0027294C">
              <w:rPr>
                <w:rFonts w:ascii="Arial" w:hAnsi="Arial" w:cs="Arial"/>
                <w:lang w:eastAsia="en-IN"/>
              </w:rPr>
              <w:t>0.009</w:t>
            </w:r>
          </w:p>
        </w:tc>
        <w:tc>
          <w:tcPr>
            <w:tcW w:w="277" w:type="pct"/>
            <w:noWrap/>
            <w:vAlign w:val="bottom"/>
            <w:hideMark/>
          </w:tcPr>
          <w:p w14:paraId="600D52E7"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r>
      <w:tr w:rsidR="00DD6422" w:rsidRPr="0027294C" w14:paraId="238D528F" w14:textId="77777777" w:rsidTr="00DD6422">
        <w:trPr>
          <w:trHeight w:val="290"/>
        </w:trPr>
        <w:tc>
          <w:tcPr>
            <w:tcW w:w="253" w:type="pct"/>
            <w:noWrap/>
            <w:vAlign w:val="bottom"/>
            <w:hideMark/>
          </w:tcPr>
          <w:p w14:paraId="75C698FF" w14:textId="77777777" w:rsidR="0027294C" w:rsidRPr="0027294C" w:rsidRDefault="0027294C" w:rsidP="00013C17">
            <w:pPr>
              <w:jc w:val="right"/>
              <w:rPr>
                <w:rFonts w:ascii="Arial" w:hAnsi="Arial" w:cs="Arial"/>
                <w:lang w:eastAsia="en-IN"/>
              </w:rPr>
            </w:pPr>
            <w:r w:rsidRPr="0027294C">
              <w:rPr>
                <w:rFonts w:ascii="Arial" w:hAnsi="Arial" w:cs="Arial"/>
                <w:lang w:eastAsia="en-IN"/>
              </w:rPr>
              <w:t>62</w:t>
            </w:r>
          </w:p>
        </w:tc>
        <w:tc>
          <w:tcPr>
            <w:tcW w:w="840" w:type="pct"/>
            <w:noWrap/>
            <w:vAlign w:val="bottom"/>
            <w:hideMark/>
          </w:tcPr>
          <w:p w14:paraId="5EE87761"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Holoptelea</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integrifolia</w:t>
            </w:r>
            <w:proofErr w:type="spellEnd"/>
            <w:r w:rsidRPr="0027294C">
              <w:rPr>
                <w:rFonts w:ascii="Arial" w:hAnsi="Arial" w:cs="Arial"/>
                <w:lang w:eastAsia="en-IN"/>
              </w:rPr>
              <w:t xml:space="preserve"> Planch.</w:t>
            </w:r>
          </w:p>
        </w:tc>
        <w:tc>
          <w:tcPr>
            <w:tcW w:w="691" w:type="pct"/>
            <w:noWrap/>
            <w:vAlign w:val="bottom"/>
            <w:hideMark/>
          </w:tcPr>
          <w:p w14:paraId="1738B11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Ulmaceae</w:t>
            </w:r>
            <w:proofErr w:type="spellEnd"/>
          </w:p>
        </w:tc>
        <w:tc>
          <w:tcPr>
            <w:tcW w:w="517" w:type="pct"/>
            <w:noWrap/>
            <w:vAlign w:val="bottom"/>
            <w:hideMark/>
          </w:tcPr>
          <w:p w14:paraId="74EF561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Chirol</w:t>
            </w:r>
            <w:proofErr w:type="spellEnd"/>
          </w:p>
        </w:tc>
        <w:tc>
          <w:tcPr>
            <w:tcW w:w="813" w:type="pct"/>
            <w:noWrap/>
            <w:vAlign w:val="bottom"/>
            <w:hideMark/>
          </w:tcPr>
          <w:p w14:paraId="1CC67ECF" w14:textId="77777777" w:rsidR="0027294C" w:rsidRPr="0027294C" w:rsidRDefault="0027294C" w:rsidP="00013C17">
            <w:pPr>
              <w:rPr>
                <w:rFonts w:ascii="Arial" w:hAnsi="Arial" w:cs="Arial"/>
                <w:lang w:eastAsia="en-IN"/>
              </w:rPr>
            </w:pPr>
            <w:r w:rsidRPr="0027294C">
              <w:rPr>
                <w:rFonts w:ascii="Arial" w:hAnsi="Arial" w:cs="Arial"/>
                <w:lang w:eastAsia="en-IN"/>
              </w:rPr>
              <w:t>DHSGU/H/DM/321</w:t>
            </w:r>
          </w:p>
        </w:tc>
        <w:tc>
          <w:tcPr>
            <w:tcW w:w="493" w:type="pct"/>
            <w:noWrap/>
            <w:vAlign w:val="bottom"/>
            <w:hideMark/>
          </w:tcPr>
          <w:p w14:paraId="05FB8592"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1D3FF8A0"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3A31C9A6"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2311AFA3" w14:textId="77777777" w:rsidR="0027294C" w:rsidRPr="0027294C" w:rsidRDefault="0027294C" w:rsidP="00013C17">
            <w:pPr>
              <w:jc w:val="right"/>
              <w:rPr>
                <w:rFonts w:ascii="Arial" w:hAnsi="Arial" w:cs="Arial"/>
                <w:lang w:eastAsia="en-IN"/>
              </w:rPr>
            </w:pPr>
            <w:r w:rsidRPr="0027294C">
              <w:rPr>
                <w:rFonts w:ascii="Arial" w:hAnsi="Arial" w:cs="Arial"/>
                <w:lang w:eastAsia="en-IN"/>
              </w:rPr>
              <w:t>0.013</w:t>
            </w:r>
          </w:p>
        </w:tc>
        <w:tc>
          <w:tcPr>
            <w:tcW w:w="277" w:type="pct"/>
            <w:noWrap/>
            <w:vAlign w:val="bottom"/>
            <w:hideMark/>
          </w:tcPr>
          <w:p w14:paraId="788BBAE1"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r>
      <w:tr w:rsidR="00DD6422" w:rsidRPr="0027294C" w14:paraId="44653718" w14:textId="77777777" w:rsidTr="00DD6422">
        <w:trPr>
          <w:trHeight w:val="290"/>
        </w:trPr>
        <w:tc>
          <w:tcPr>
            <w:tcW w:w="253" w:type="pct"/>
            <w:noWrap/>
            <w:vAlign w:val="bottom"/>
            <w:hideMark/>
          </w:tcPr>
          <w:p w14:paraId="7FA5057F" w14:textId="77777777" w:rsidR="0027294C" w:rsidRPr="0027294C" w:rsidRDefault="0027294C" w:rsidP="00013C17">
            <w:pPr>
              <w:jc w:val="right"/>
              <w:rPr>
                <w:rFonts w:ascii="Arial" w:hAnsi="Arial" w:cs="Arial"/>
                <w:lang w:eastAsia="en-IN"/>
              </w:rPr>
            </w:pPr>
            <w:r w:rsidRPr="0027294C">
              <w:rPr>
                <w:rFonts w:ascii="Arial" w:hAnsi="Arial" w:cs="Arial"/>
                <w:lang w:eastAsia="en-IN"/>
              </w:rPr>
              <w:t>63</w:t>
            </w:r>
          </w:p>
        </w:tc>
        <w:tc>
          <w:tcPr>
            <w:tcW w:w="840" w:type="pct"/>
            <w:noWrap/>
            <w:vAlign w:val="bottom"/>
            <w:hideMark/>
          </w:tcPr>
          <w:p w14:paraId="78D0D943" w14:textId="77777777" w:rsidR="0027294C" w:rsidRPr="0027294C" w:rsidRDefault="0027294C" w:rsidP="00013C17">
            <w:pPr>
              <w:rPr>
                <w:rFonts w:ascii="Arial" w:hAnsi="Arial" w:cs="Arial"/>
                <w:lang w:eastAsia="en-IN"/>
              </w:rPr>
            </w:pPr>
            <w:proofErr w:type="spellStart"/>
            <w:r w:rsidRPr="00920922">
              <w:rPr>
                <w:rFonts w:ascii="Arial" w:hAnsi="Arial" w:cs="Arial"/>
                <w:i/>
                <w:iCs/>
                <w:lang w:eastAsia="en-IN"/>
              </w:rPr>
              <w:t>Hymenodictyon</w:t>
            </w:r>
            <w:proofErr w:type="spellEnd"/>
            <w:r w:rsidRPr="00920922">
              <w:rPr>
                <w:rFonts w:ascii="Arial" w:hAnsi="Arial" w:cs="Arial"/>
                <w:i/>
                <w:iCs/>
                <w:lang w:eastAsia="en-IN"/>
              </w:rPr>
              <w:t xml:space="preserve"> </w:t>
            </w:r>
            <w:proofErr w:type="spellStart"/>
            <w:r w:rsidRPr="00920922">
              <w:rPr>
                <w:rFonts w:ascii="Arial" w:hAnsi="Arial" w:cs="Arial"/>
                <w:i/>
                <w:iCs/>
                <w:lang w:eastAsia="en-IN"/>
              </w:rPr>
              <w:t>orixense</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w:t>
            </w:r>
            <w:proofErr w:type="spellStart"/>
            <w:r w:rsidRPr="0027294C">
              <w:rPr>
                <w:rFonts w:ascii="Arial" w:hAnsi="Arial" w:cs="Arial"/>
                <w:lang w:eastAsia="en-IN"/>
              </w:rPr>
              <w:t>Mabb</w:t>
            </w:r>
            <w:proofErr w:type="spellEnd"/>
            <w:r w:rsidRPr="0027294C">
              <w:rPr>
                <w:rFonts w:ascii="Arial" w:hAnsi="Arial" w:cs="Arial"/>
                <w:lang w:eastAsia="en-IN"/>
              </w:rPr>
              <w:t>.</w:t>
            </w:r>
          </w:p>
        </w:tc>
        <w:tc>
          <w:tcPr>
            <w:tcW w:w="691" w:type="pct"/>
            <w:noWrap/>
            <w:vAlign w:val="bottom"/>
            <w:hideMark/>
          </w:tcPr>
          <w:p w14:paraId="7F2BD08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4EECC31C"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Bhormal</w:t>
            </w:r>
            <w:proofErr w:type="spellEnd"/>
          </w:p>
        </w:tc>
        <w:tc>
          <w:tcPr>
            <w:tcW w:w="813" w:type="pct"/>
            <w:noWrap/>
            <w:vAlign w:val="bottom"/>
            <w:hideMark/>
          </w:tcPr>
          <w:p w14:paraId="6C05D5D2" w14:textId="77777777" w:rsidR="0027294C" w:rsidRPr="0027294C" w:rsidRDefault="0027294C" w:rsidP="00013C17">
            <w:pPr>
              <w:rPr>
                <w:rFonts w:ascii="Arial" w:hAnsi="Arial" w:cs="Arial"/>
                <w:lang w:eastAsia="en-IN"/>
              </w:rPr>
            </w:pPr>
            <w:r w:rsidRPr="0027294C">
              <w:rPr>
                <w:rFonts w:ascii="Arial" w:hAnsi="Arial" w:cs="Arial"/>
                <w:lang w:eastAsia="en-IN"/>
              </w:rPr>
              <w:t>DHSGU/H/DM/290</w:t>
            </w:r>
          </w:p>
        </w:tc>
        <w:tc>
          <w:tcPr>
            <w:tcW w:w="493" w:type="pct"/>
            <w:noWrap/>
            <w:vAlign w:val="bottom"/>
            <w:hideMark/>
          </w:tcPr>
          <w:p w14:paraId="36E8D286" w14:textId="77777777" w:rsidR="0027294C" w:rsidRPr="0027294C" w:rsidRDefault="0027294C" w:rsidP="00013C17">
            <w:pPr>
              <w:rPr>
                <w:rFonts w:ascii="Arial" w:hAnsi="Arial" w:cs="Arial"/>
                <w:lang w:eastAsia="en-IN"/>
              </w:rPr>
            </w:pPr>
            <w:r w:rsidRPr="0027294C">
              <w:rPr>
                <w:rFonts w:ascii="Arial" w:hAnsi="Arial" w:cs="Arial"/>
                <w:lang w:eastAsia="en-IN"/>
              </w:rPr>
              <w:t>Bark</w:t>
            </w:r>
          </w:p>
        </w:tc>
        <w:tc>
          <w:tcPr>
            <w:tcW w:w="514" w:type="pct"/>
            <w:noWrap/>
            <w:vAlign w:val="bottom"/>
            <w:hideMark/>
          </w:tcPr>
          <w:p w14:paraId="1CE134A0" w14:textId="77777777" w:rsidR="0027294C" w:rsidRPr="0027294C" w:rsidRDefault="0027294C" w:rsidP="00013C17">
            <w:pPr>
              <w:rPr>
                <w:rFonts w:ascii="Arial" w:hAnsi="Arial" w:cs="Arial"/>
                <w:lang w:eastAsia="en-IN"/>
              </w:rPr>
            </w:pPr>
            <w:r w:rsidRPr="0027294C">
              <w:rPr>
                <w:rFonts w:ascii="Arial" w:hAnsi="Arial" w:cs="Arial"/>
                <w:lang w:eastAsia="en-IN"/>
              </w:rPr>
              <w:t>Cuts</w:t>
            </w:r>
          </w:p>
        </w:tc>
        <w:tc>
          <w:tcPr>
            <w:tcW w:w="288" w:type="pct"/>
            <w:noWrap/>
            <w:vAlign w:val="bottom"/>
            <w:hideMark/>
          </w:tcPr>
          <w:p w14:paraId="06AC9EB8"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27519BFD" w14:textId="77777777" w:rsidR="0027294C" w:rsidRPr="0027294C" w:rsidRDefault="0027294C" w:rsidP="00013C17">
            <w:pPr>
              <w:jc w:val="right"/>
              <w:rPr>
                <w:rFonts w:ascii="Arial" w:hAnsi="Arial" w:cs="Arial"/>
                <w:lang w:eastAsia="en-IN"/>
              </w:rPr>
            </w:pPr>
            <w:r w:rsidRPr="0027294C">
              <w:rPr>
                <w:rFonts w:ascii="Arial" w:hAnsi="Arial" w:cs="Arial"/>
                <w:lang w:eastAsia="en-IN"/>
              </w:rPr>
              <w:t>0.008</w:t>
            </w:r>
          </w:p>
        </w:tc>
        <w:tc>
          <w:tcPr>
            <w:tcW w:w="277" w:type="pct"/>
            <w:noWrap/>
            <w:vAlign w:val="bottom"/>
            <w:hideMark/>
          </w:tcPr>
          <w:p w14:paraId="00D9F3A8"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r>
      <w:tr w:rsidR="00DD6422" w:rsidRPr="0027294C" w14:paraId="69112176" w14:textId="77777777" w:rsidTr="00DD6422">
        <w:trPr>
          <w:trHeight w:val="290"/>
        </w:trPr>
        <w:tc>
          <w:tcPr>
            <w:tcW w:w="253" w:type="pct"/>
            <w:noWrap/>
            <w:vAlign w:val="bottom"/>
            <w:hideMark/>
          </w:tcPr>
          <w:p w14:paraId="79FF5CFF" w14:textId="77777777" w:rsidR="0027294C" w:rsidRPr="0027294C" w:rsidRDefault="0027294C" w:rsidP="00013C17">
            <w:pPr>
              <w:jc w:val="right"/>
              <w:rPr>
                <w:rFonts w:ascii="Arial" w:hAnsi="Arial" w:cs="Arial"/>
                <w:lang w:eastAsia="en-IN"/>
              </w:rPr>
            </w:pPr>
            <w:r w:rsidRPr="0027294C">
              <w:rPr>
                <w:rFonts w:ascii="Arial" w:hAnsi="Arial" w:cs="Arial"/>
                <w:lang w:eastAsia="en-IN"/>
              </w:rPr>
              <w:t>64</w:t>
            </w:r>
          </w:p>
        </w:tc>
        <w:tc>
          <w:tcPr>
            <w:tcW w:w="840" w:type="pct"/>
            <w:noWrap/>
            <w:vAlign w:val="bottom"/>
            <w:hideMark/>
          </w:tcPr>
          <w:p w14:paraId="549FA0AA"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Ixora </w:t>
            </w:r>
            <w:proofErr w:type="spellStart"/>
            <w:r w:rsidRPr="00D67602">
              <w:rPr>
                <w:rFonts w:ascii="Arial" w:hAnsi="Arial" w:cs="Arial"/>
                <w:i/>
                <w:iCs/>
                <w:lang w:eastAsia="en-IN"/>
              </w:rPr>
              <w:t>pavetta</w:t>
            </w:r>
            <w:proofErr w:type="spellEnd"/>
            <w:r w:rsidRPr="0027294C">
              <w:rPr>
                <w:rFonts w:ascii="Arial" w:hAnsi="Arial" w:cs="Arial"/>
                <w:lang w:eastAsia="en-IN"/>
              </w:rPr>
              <w:t xml:space="preserve"> Andrews</w:t>
            </w:r>
          </w:p>
        </w:tc>
        <w:tc>
          <w:tcPr>
            <w:tcW w:w="691" w:type="pct"/>
            <w:noWrap/>
            <w:vAlign w:val="bottom"/>
            <w:hideMark/>
          </w:tcPr>
          <w:p w14:paraId="0AE387A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55D8E398"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Lokhandi</w:t>
            </w:r>
            <w:proofErr w:type="spellEnd"/>
          </w:p>
        </w:tc>
        <w:tc>
          <w:tcPr>
            <w:tcW w:w="813" w:type="pct"/>
            <w:noWrap/>
            <w:vAlign w:val="bottom"/>
            <w:hideMark/>
          </w:tcPr>
          <w:p w14:paraId="7CA01FB2" w14:textId="77777777" w:rsidR="0027294C" w:rsidRPr="0027294C" w:rsidRDefault="0027294C" w:rsidP="00013C17">
            <w:pPr>
              <w:rPr>
                <w:rFonts w:ascii="Arial" w:hAnsi="Arial" w:cs="Arial"/>
                <w:lang w:eastAsia="en-IN"/>
              </w:rPr>
            </w:pPr>
            <w:r w:rsidRPr="0027294C">
              <w:rPr>
                <w:rFonts w:ascii="Arial" w:hAnsi="Arial" w:cs="Arial"/>
                <w:lang w:eastAsia="en-IN"/>
              </w:rPr>
              <w:t>DHSGU/H/DM/291</w:t>
            </w:r>
          </w:p>
        </w:tc>
        <w:tc>
          <w:tcPr>
            <w:tcW w:w="493" w:type="pct"/>
            <w:noWrap/>
            <w:vAlign w:val="bottom"/>
            <w:hideMark/>
          </w:tcPr>
          <w:p w14:paraId="25ECFBEF"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0F89B481"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30DE6094"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5E2BCB94" w14:textId="77777777" w:rsidR="0027294C" w:rsidRPr="0027294C" w:rsidRDefault="0027294C" w:rsidP="00013C17">
            <w:pPr>
              <w:jc w:val="right"/>
              <w:rPr>
                <w:rFonts w:ascii="Arial" w:hAnsi="Arial" w:cs="Arial"/>
                <w:lang w:eastAsia="en-IN"/>
              </w:rPr>
            </w:pPr>
            <w:r w:rsidRPr="0027294C">
              <w:rPr>
                <w:rFonts w:ascii="Arial" w:hAnsi="Arial" w:cs="Arial"/>
                <w:lang w:eastAsia="en-IN"/>
              </w:rPr>
              <w:t>0.018</w:t>
            </w:r>
          </w:p>
        </w:tc>
        <w:tc>
          <w:tcPr>
            <w:tcW w:w="277" w:type="pct"/>
            <w:noWrap/>
            <w:vAlign w:val="bottom"/>
            <w:hideMark/>
          </w:tcPr>
          <w:p w14:paraId="512DE759"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4B036BA8" w14:textId="77777777" w:rsidTr="00DD6422">
        <w:trPr>
          <w:trHeight w:val="290"/>
        </w:trPr>
        <w:tc>
          <w:tcPr>
            <w:tcW w:w="253" w:type="pct"/>
            <w:noWrap/>
            <w:vAlign w:val="bottom"/>
            <w:hideMark/>
          </w:tcPr>
          <w:p w14:paraId="513DADCB" w14:textId="77777777" w:rsidR="0027294C" w:rsidRPr="0027294C" w:rsidRDefault="0027294C" w:rsidP="00013C17">
            <w:pPr>
              <w:jc w:val="right"/>
              <w:rPr>
                <w:rFonts w:ascii="Arial" w:hAnsi="Arial" w:cs="Arial"/>
                <w:lang w:eastAsia="en-IN"/>
              </w:rPr>
            </w:pPr>
            <w:r w:rsidRPr="0027294C">
              <w:rPr>
                <w:rFonts w:ascii="Arial" w:hAnsi="Arial" w:cs="Arial"/>
                <w:lang w:eastAsia="en-IN"/>
              </w:rPr>
              <w:t>65</w:t>
            </w:r>
          </w:p>
        </w:tc>
        <w:tc>
          <w:tcPr>
            <w:tcW w:w="840" w:type="pct"/>
            <w:noWrap/>
            <w:vAlign w:val="bottom"/>
            <w:hideMark/>
          </w:tcPr>
          <w:p w14:paraId="46411D3D"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Kydia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calycina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4B0B747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Malvaceae</w:t>
            </w:r>
            <w:proofErr w:type="spellEnd"/>
          </w:p>
        </w:tc>
        <w:tc>
          <w:tcPr>
            <w:tcW w:w="517" w:type="pct"/>
            <w:noWrap/>
            <w:vAlign w:val="bottom"/>
            <w:hideMark/>
          </w:tcPr>
          <w:p w14:paraId="1180DC9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Bharanga</w:t>
            </w:r>
            <w:proofErr w:type="spellEnd"/>
          </w:p>
        </w:tc>
        <w:tc>
          <w:tcPr>
            <w:tcW w:w="813" w:type="pct"/>
            <w:noWrap/>
            <w:vAlign w:val="bottom"/>
            <w:hideMark/>
          </w:tcPr>
          <w:p w14:paraId="179C60E2" w14:textId="77777777" w:rsidR="0027294C" w:rsidRPr="0027294C" w:rsidRDefault="0027294C" w:rsidP="00013C17">
            <w:pPr>
              <w:rPr>
                <w:rFonts w:ascii="Arial" w:hAnsi="Arial" w:cs="Arial"/>
                <w:lang w:eastAsia="en-IN"/>
              </w:rPr>
            </w:pPr>
            <w:r w:rsidRPr="0027294C">
              <w:rPr>
                <w:rFonts w:ascii="Arial" w:hAnsi="Arial" w:cs="Arial"/>
                <w:lang w:eastAsia="en-IN"/>
              </w:rPr>
              <w:t>DHSGU/H/DM/192</w:t>
            </w:r>
          </w:p>
        </w:tc>
        <w:tc>
          <w:tcPr>
            <w:tcW w:w="493" w:type="pct"/>
            <w:noWrap/>
            <w:vAlign w:val="bottom"/>
            <w:hideMark/>
          </w:tcPr>
          <w:p w14:paraId="653D7C84"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02DEB98F"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3581621D"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3F9DD119" w14:textId="77777777" w:rsidR="0027294C" w:rsidRPr="0027294C" w:rsidRDefault="0027294C" w:rsidP="00013C17">
            <w:pPr>
              <w:jc w:val="right"/>
              <w:rPr>
                <w:rFonts w:ascii="Arial" w:hAnsi="Arial" w:cs="Arial"/>
                <w:lang w:eastAsia="en-IN"/>
              </w:rPr>
            </w:pPr>
            <w:r w:rsidRPr="0027294C">
              <w:rPr>
                <w:rFonts w:ascii="Arial" w:hAnsi="Arial" w:cs="Arial"/>
                <w:lang w:eastAsia="en-IN"/>
              </w:rPr>
              <w:t>0.013</w:t>
            </w:r>
          </w:p>
        </w:tc>
        <w:tc>
          <w:tcPr>
            <w:tcW w:w="277" w:type="pct"/>
            <w:noWrap/>
            <w:vAlign w:val="bottom"/>
            <w:hideMark/>
          </w:tcPr>
          <w:p w14:paraId="246B7F68"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r>
      <w:tr w:rsidR="00DD6422" w:rsidRPr="0027294C" w14:paraId="0C35B45B" w14:textId="77777777" w:rsidTr="00DD6422">
        <w:trPr>
          <w:trHeight w:val="290"/>
        </w:trPr>
        <w:tc>
          <w:tcPr>
            <w:tcW w:w="253" w:type="pct"/>
            <w:noWrap/>
            <w:vAlign w:val="bottom"/>
            <w:hideMark/>
          </w:tcPr>
          <w:p w14:paraId="5D45F2AE" w14:textId="77777777" w:rsidR="0027294C" w:rsidRPr="0027294C" w:rsidRDefault="0027294C" w:rsidP="00013C17">
            <w:pPr>
              <w:jc w:val="right"/>
              <w:rPr>
                <w:rFonts w:ascii="Arial" w:hAnsi="Arial" w:cs="Arial"/>
                <w:lang w:eastAsia="en-IN"/>
              </w:rPr>
            </w:pPr>
            <w:r w:rsidRPr="0027294C">
              <w:rPr>
                <w:rFonts w:ascii="Arial" w:hAnsi="Arial" w:cs="Arial"/>
                <w:lang w:eastAsia="en-IN"/>
              </w:rPr>
              <w:t>66</w:t>
            </w:r>
          </w:p>
        </w:tc>
        <w:tc>
          <w:tcPr>
            <w:tcW w:w="840" w:type="pct"/>
            <w:noWrap/>
            <w:vAlign w:val="bottom"/>
            <w:hideMark/>
          </w:tcPr>
          <w:p w14:paraId="5F7BF791"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Lagerstroemia </w:t>
            </w:r>
            <w:proofErr w:type="spellStart"/>
            <w:r w:rsidRPr="00D67602">
              <w:rPr>
                <w:rFonts w:ascii="Arial" w:hAnsi="Arial" w:cs="Arial"/>
                <w:i/>
                <w:iCs/>
                <w:lang w:eastAsia="en-IN"/>
              </w:rPr>
              <w:t>parviflora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31D56745"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Lythraceae</w:t>
            </w:r>
            <w:proofErr w:type="spellEnd"/>
          </w:p>
        </w:tc>
        <w:tc>
          <w:tcPr>
            <w:tcW w:w="517" w:type="pct"/>
            <w:noWrap/>
            <w:vAlign w:val="bottom"/>
            <w:hideMark/>
          </w:tcPr>
          <w:p w14:paraId="62E783A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Lendia</w:t>
            </w:r>
            <w:proofErr w:type="spellEnd"/>
          </w:p>
        </w:tc>
        <w:tc>
          <w:tcPr>
            <w:tcW w:w="813" w:type="pct"/>
            <w:noWrap/>
            <w:vAlign w:val="bottom"/>
            <w:hideMark/>
          </w:tcPr>
          <w:p w14:paraId="66B18EDA" w14:textId="77777777" w:rsidR="0027294C" w:rsidRPr="0027294C" w:rsidRDefault="0027294C" w:rsidP="00013C17">
            <w:pPr>
              <w:rPr>
                <w:rFonts w:ascii="Arial" w:hAnsi="Arial" w:cs="Arial"/>
                <w:lang w:eastAsia="en-IN"/>
              </w:rPr>
            </w:pPr>
            <w:r w:rsidRPr="0027294C">
              <w:rPr>
                <w:rFonts w:ascii="Arial" w:hAnsi="Arial" w:cs="Arial"/>
                <w:lang w:eastAsia="en-IN"/>
              </w:rPr>
              <w:t>DHSGU/H/DM/186</w:t>
            </w:r>
          </w:p>
        </w:tc>
        <w:tc>
          <w:tcPr>
            <w:tcW w:w="493" w:type="pct"/>
            <w:noWrap/>
            <w:vAlign w:val="bottom"/>
            <w:hideMark/>
          </w:tcPr>
          <w:p w14:paraId="44C23975"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6A23056F"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C945B8C"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4288FD19" w14:textId="77777777" w:rsidR="0027294C" w:rsidRPr="0027294C" w:rsidRDefault="0027294C" w:rsidP="00013C17">
            <w:pPr>
              <w:jc w:val="right"/>
              <w:rPr>
                <w:rFonts w:ascii="Arial" w:hAnsi="Arial" w:cs="Arial"/>
                <w:lang w:eastAsia="en-IN"/>
              </w:rPr>
            </w:pPr>
            <w:r w:rsidRPr="0027294C">
              <w:rPr>
                <w:rFonts w:ascii="Arial" w:hAnsi="Arial" w:cs="Arial"/>
                <w:lang w:eastAsia="en-IN"/>
              </w:rPr>
              <w:t>0.044</w:t>
            </w:r>
          </w:p>
        </w:tc>
        <w:tc>
          <w:tcPr>
            <w:tcW w:w="277" w:type="pct"/>
            <w:noWrap/>
            <w:vAlign w:val="bottom"/>
            <w:hideMark/>
          </w:tcPr>
          <w:p w14:paraId="1C628FDC" w14:textId="77777777" w:rsidR="0027294C" w:rsidRPr="0027294C" w:rsidRDefault="0027294C" w:rsidP="00013C17">
            <w:pPr>
              <w:jc w:val="right"/>
              <w:rPr>
                <w:rFonts w:ascii="Arial" w:hAnsi="Arial" w:cs="Arial"/>
                <w:lang w:eastAsia="en-IN"/>
              </w:rPr>
            </w:pPr>
            <w:r w:rsidRPr="0027294C">
              <w:rPr>
                <w:rFonts w:ascii="Arial" w:hAnsi="Arial" w:cs="Arial"/>
                <w:lang w:eastAsia="en-IN"/>
              </w:rPr>
              <w:t>0.15</w:t>
            </w:r>
          </w:p>
        </w:tc>
      </w:tr>
      <w:tr w:rsidR="00DD6422" w:rsidRPr="0027294C" w14:paraId="7F0672D0" w14:textId="77777777" w:rsidTr="00DD6422">
        <w:trPr>
          <w:trHeight w:val="290"/>
        </w:trPr>
        <w:tc>
          <w:tcPr>
            <w:tcW w:w="253" w:type="pct"/>
            <w:noWrap/>
            <w:vAlign w:val="bottom"/>
            <w:hideMark/>
          </w:tcPr>
          <w:p w14:paraId="0354BAD7" w14:textId="77777777" w:rsidR="0027294C" w:rsidRPr="0027294C" w:rsidRDefault="0027294C" w:rsidP="00013C17">
            <w:pPr>
              <w:jc w:val="right"/>
              <w:rPr>
                <w:rFonts w:ascii="Arial" w:hAnsi="Arial" w:cs="Arial"/>
                <w:lang w:eastAsia="en-IN"/>
              </w:rPr>
            </w:pPr>
            <w:r w:rsidRPr="0027294C">
              <w:rPr>
                <w:rFonts w:ascii="Arial" w:hAnsi="Arial" w:cs="Arial"/>
                <w:lang w:eastAsia="en-IN"/>
              </w:rPr>
              <w:t>67</w:t>
            </w:r>
          </w:p>
        </w:tc>
        <w:tc>
          <w:tcPr>
            <w:tcW w:w="840" w:type="pct"/>
            <w:noWrap/>
            <w:vAlign w:val="bottom"/>
            <w:hideMark/>
          </w:tcPr>
          <w:p w14:paraId="64906AEC"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Lannea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lastRenderedPageBreak/>
              <w:t>coromandelica</w:t>
            </w:r>
            <w:proofErr w:type="spellEnd"/>
            <w:r w:rsidRPr="0027294C">
              <w:rPr>
                <w:rFonts w:ascii="Arial" w:hAnsi="Arial" w:cs="Arial"/>
                <w:lang w:eastAsia="en-IN"/>
              </w:rPr>
              <w:t xml:space="preserve"> (</w:t>
            </w:r>
            <w:proofErr w:type="spellStart"/>
            <w:r w:rsidRPr="0027294C">
              <w:rPr>
                <w:rFonts w:ascii="Arial" w:hAnsi="Arial" w:cs="Arial"/>
                <w:lang w:eastAsia="en-IN"/>
              </w:rPr>
              <w:t>Houtt</w:t>
            </w:r>
            <w:proofErr w:type="spellEnd"/>
            <w:r w:rsidRPr="0027294C">
              <w:rPr>
                <w:rFonts w:ascii="Arial" w:hAnsi="Arial" w:cs="Arial"/>
                <w:lang w:eastAsia="en-IN"/>
              </w:rPr>
              <w:t xml:space="preserve">.) </w:t>
            </w:r>
            <w:proofErr w:type="spellStart"/>
            <w:r w:rsidRPr="0027294C">
              <w:rPr>
                <w:rFonts w:ascii="Arial" w:hAnsi="Arial" w:cs="Arial"/>
                <w:lang w:eastAsia="en-IN"/>
              </w:rPr>
              <w:t>Merr</w:t>
            </w:r>
            <w:proofErr w:type="spellEnd"/>
            <w:r w:rsidRPr="0027294C">
              <w:rPr>
                <w:rFonts w:ascii="Arial" w:hAnsi="Arial" w:cs="Arial"/>
                <w:lang w:eastAsia="en-IN"/>
              </w:rPr>
              <w:t>.</w:t>
            </w:r>
          </w:p>
        </w:tc>
        <w:tc>
          <w:tcPr>
            <w:tcW w:w="691" w:type="pct"/>
            <w:noWrap/>
            <w:vAlign w:val="bottom"/>
            <w:hideMark/>
          </w:tcPr>
          <w:p w14:paraId="1362CF02"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lastRenderedPageBreak/>
              <w:t>Anacardiace</w:t>
            </w:r>
            <w:r w:rsidRPr="0027294C">
              <w:rPr>
                <w:rFonts w:ascii="Arial" w:hAnsi="Arial" w:cs="Arial"/>
                <w:lang w:eastAsia="en-IN"/>
              </w:rPr>
              <w:lastRenderedPageBreak/>
              <w:t>ae</w:t>
            </w:r>
            <w:proofErr w:type="spellEnd"/>
          </w:p>
        </w:tc>
        <w:tc>
          <w:tcPr>
            <w:tcW w:w="517" w:type="pct"/>
            <w:noWrap/>
            <w:vAlign w:val="bottom"/>
            <w:hideMark/>
          </w:tcPr>
          <w:p w14:paraId="50AC401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lastRenderedPageBreak/>
              <w:t>Moyan</w:t>
            </w:r>
            <w:proofErr w:type="spellEnd"/>
          </w:p>
        </w:tc>
        <w:tc>
          <w:tcPr>
            <w:tcW w:w="813" w:type="pct"/>
            <w:noWrap/>
            <w:vAlign w:val="bottom"/>
            <w:hideMark/>
          </w:tcPr>
          <w:p w14:paraId="7B238D51" w14:textId="77777777" w:rsidR="0027294C" w:rsidRPr="0027294C" w:rsidRDefault="0027294C" w:rsidP="00013C17">
            <w:pPr>
              <w:rPr>
                <w:rFonts w:ascii="Arial" w:hAnsi="Arial" w:cs="Arial"/>
                <w:lang w:eastAsia="en-IN"/>
              </w:rPr>
            </w:pPr>
            <w:r w:rsidRPr="0027294C">
              <w:rPr>
                <w:rFonts w:ascii="Arial" w:hAnsi="Arial" w:cs="Arial"/>
                <w:lang w:eastAsia="en-IN"/>
              </w:rPr>
              <w:t>DHSGU/H/DM/</w:t>
            </w:r>
            <w:r w:rsidRPr="0027294C">
              <w:rPr>
                <w:rFonts w:ascii="Arial" w:hAnsi="Arial" w:cs="Arial"/>
                <w:lang w:eastAsia="en-IN"/>
              </w:rPr>
              <w:lastRenderedPageBreak/>
              <w:t>23</w:t>
            </w:r>
          </w:p>
        </w:tc>
        <w:tc>
          <w:tcPr>
            <w:tcW w:w="493" w:type="pct"/>
            <w:noWrap/>
            <w:vAlign w:val="bottom"/>
            <w:hideMark/>
          </w:tcPr>
          <w:p w14:paraId="1DF149E6" w14:textId="77777777" w:rsidR="0027294C" w:rsidRPr="0027294C" w:rsidRDefault="0027294C" w:rsidP="00013C17">
            <w:pPr>
              <w:rPr>
                <w:rFonts w:ascii="Arial" w:hAnsi="Arial" w:cs="Arial"/>
                <w:lang w:eastAsia="en-IN"/>
              </w:rPr>
            </w:pPr>
            <w:r w:rsidRPr="0027294C">
              <w:rPr>
                <w:rFonts w:ascii="Arial" w:hAnsi="Arial" w:cs="Arial"/>
                <w:lang w:eastAsia="en-IN"/>
              </w:rPr>
              <w:lastRenderedPageBreak/>
              <w:t>Bark</w:t>
            </w:r>
          </w:p>
        </w:tc>
        <w:tc>
          <w:tcPr>
            <w:tcW w:w="514" w:type="pct"/>
            <w:noWrap/>
            <w:vAlign w:val="bottom"/>
            <w:hideMark/>
          </w:tcPr>
          <w:p w14:paraId="4CACBE91" w14:textId="77777777" w:rsidR="0027294C" w:rsidRPr="0027294C" w:rsidRDefault="0027294C" w:rsidP="00013C17">
            <w:pPr>
              <w:rPr>
                <w:rFonts w:ascii="Arial" w:hAnsi="Arial" w:cs="Arial"/>
                <w:lang w:eastAsia="en-IN"/>
              </w:rPr>
            </w:pPr>
            <w:r w:rsidRPr="0027294C">
              <w:rPr>
                <w:rFonts w:ascii="Arial" w:hAnsi="Arial" w:cs="Arial"/>
                <w:lang w:eastAsia="en-IN"/>
              </w:rPr>
              <w:t>Wounds</w:t>
            </w:r>
          </w:p>
        </w:tc>
        <w:tc>
          <w:tcPr>
            <w:tcW w:w="288" w:type="pct"/>
            <w:noWrap/>
            <w:vAlign w:val="bottom"/>
            <w:hideMark/>
          </w:tcPr>
          <w:p w14:paraId="1A179B7E"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16B4E9F2"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r w:rsidRPr="0027294C">
              <w:rPr>
                <w:rFonts w:ascii="Arial" w:hAnsi="Arial" w:cs="Arial"/>
                <w:lang w:eastAsia="en-IN"/>
              </w:rPr>
              <w:lastRenderedPageBreak/>
              <w:t>4</w:t>
            </w:r>
          </w:p>
        </w:tc>
        <w:tc>
          <w:tcPr>
            <w:tcW w:w="277" w:type="pct"/>
            <w:noWrap/>
            <w:vAlign w:val="bottom"/>
            <w:hideMark/>
          </w:tcPr>
          <w:p w14:paraId="357FB318" w14:textId="77777777" w:rsidR="0027294C" w:rsidRPr="0027294C" w:rsidRDefault="0027294C" w:rsidP="00013C17">
            <w:pPr>
              <w:jc w:val="right"/>
              <w:rPr>
                <w:rFonts w:ascii="Arial" w:hAnsi="Arial" w:cs="Arial"/>
                <w:lang w:eastAsia="en-IN"/>
              </w:rPr>
            </w:pPr>
            <w:r w:rsidRPr="0027294C">
              <w:rPr>
                <w:rFonts w:ascii="Arial" w:hAnsi="Arial" w:cs="Arial"/>
                <w:lang w:eastAsia="en-IN"/>
              </w:rPr>
              <w:lastRenderedPageBreak/>
              <w:t>0.1</w:t>
            </w:r>
            <w:r w:rsidRPr="0027294C">
              <w:rPr>
                <w:rFonts w:ascii="Arial" w:hAnsi="Arial" w:cs="Arial"/>
                <w:lang w:eastAsia="en-IN"/>
              </w:rPr>
              <w:lastRenderedPageBreak/>
              <w:t>1</w:t>
            </w:r>
          </w:p>
        </w:tc>
      </w:tr>
      <w:tr w:rsidR="00DD6422" w:rsidRPr="0027294C" w14:paraId="485FFB77" w14:textId="77777777" w:rsidTr="00DD6422">
        <w:trPr>
          <w:trHeight w:val="290"/>
        </w:trPr>
        <w:tc>
          <w:tcPr>
            <w:tcW w:w="253" w:type="pct"/>
            <w:noWrap/>
            <w:vAlign w:val="bottom"/>
            <w:hideMark/>
          </w:tcPr>
          <w:p w14:paraId="356F8043" w14:textId="77777777" w:rsidR="0027294C" w:rsidRPr="0027294C" w:rsidRDefault="0027294C" w:rsidP="00013C17">
            <w:pPr>
              <w:jc w:val="right"/>
              <w:rPr>
                <w:rFonts w:ascii="Arial" w:hAnsi="Arial" w:cs="Arial"/>
                <w:lang w:eastAsia="en-IN"/>
              </w:rPr>
            </w:pPr>
            <w:r w:rsidRPr="0027294C">
              <w:rPr>
                <w:rFonts w:ascii="Arial" w:hAnsi="Arial" w:cs="Arial"/>
                <w:lang w:eastAsia="en-IN"/>
              </w:rPr>
              <w:lastRenderedPageBreak/>
              <w:t>68</w:t>
            </w:r>
          </w:p>
        </w:tc>
        <w:tc>
          <w:tcPr>
            <w:tcW w:w="840" w:type="pct"/>
            <w:noWrap/>
            <w:vAlign w:val="bottom"/>
            <w:hideMark/>
          </w:tcPr>
          <w:p w14:paraId="119856FF"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Leucaena </w:t>
            </w:r>
            <w:proofErr w:type="spellStart"/>
            <w:r w:rsidRPr="00D67602">
              <w:rPr>
                <w:rFonts w:ascii="Arial" w:hAnsi="Arial" w:cs="Arial"/>
                <w:i/>
                <w:iCs/>
                <w:lang w:eastAsia="en-IN"/>
              </w:rPr>
              <w:t>leucocephala</w:t>
            </w:r>
            <w:proofErr w:type="spellEnd"/>
            <w:r w:rsidRPr="0027294C">
              <w:rPr>
                <w:rFonts w:ascii="Arial" w:hAnsi="Arial" w:cs="Arial"/>
                <w:lang w:eastAsia="en-IN"/>
              </w:rPr>
              <w:t xml:space="preserve"> (Lam.) de Wit</w:t>
            </w:r>
          </w:p>
        </w:tc>
        <w:tc>
          <w:tcPr>
            <w:tcW w:w="691" w:type="pct"/>
            <w:noWrap/>
            <w:vAlign w:val="bottom"/>
            <w:hideMark/>
          </w:tcPr>
          <w:p w14:paraId="1C4E2126"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7C5A5E3B" w14:textId="77777777" w:rsidR="0027294C" w:rsidRPr="0027294C" w:rsidRDefault="0027294C" w:rsidP="00013C17">
            <w:pPr>
              <w:rPr>
                <w:rFonts w:ascii="Arial" w:hAnsi="Arial" w:cs="Arial"/>
                <w:lang w:eastAsia="en-IN"/>
              </w:rPr>
            </w:pPr>
            <w:r w:rsidRPr="0027294C">
              <w:rPr>
                <w:rFonts w:ascii="Arial" w:hAnsi="Arial" w:cs="Arial"/>
                <w:lang w:eastAsia="en-IN"/>
              </w:rPr>
              <w:t>Sub-</w:t>
            </w:r>
            <w:proofErr w:type="spellStart"/>
            <w:r w:rsidRPr="0027294C">
              <w:rPr>
                <w:rFonts w:ascii="Arial" w:hAnsi="Arial" w:cs="Arial"/>
                <w:lang w:eastAsia="en-IN"/>
              </w:rPr>
              <w:t>bul</w:t>
            </w:r>
            <w:proofErr w:type="spellEnd"/>
          </w:p>
        </w:tc>
        <w:tc>
          <w:tcPr>
            <w:tcW w:w="813" w:type="pct"/>
            <w:noWrap/>
            <w:vAlign w:val="bottom"/>
            <w:hideMark/>
          </w:tcPr>
          <w:p w14:paraId="31DDFCD0" w14:textId="77777777" w:rsidR="0027294C" w:rsidRPr="0027294C" w:rsidRDefault="0027294C" w:rsidP="00013C17">
            <w:pPr>
              <w:rPr>
                <w:rFonts w:ascii="Arial" w:hAnsi="Arial" w:cs="Arial"/>
                <w:lang w:eastAsia="en-IN"/>
              </w:rPr>
            </w:pPr>
            <w:r w:rsidRPr="0027294C">
              <w:rPr>
                <w:rFonts w:ascii="Arial" w:hAnsi="Arial" w:cs="Arial"/>
                <w:lang w:eastAsia="en-IN"/>
              </w:rPr>
              <w:t>DHSGU/H/DM/216</w:t>
            </w:r>
          </w:p>
        </w:tc>
        <w:tc>
          <w:tcPr>
            <w:tcW w:w="493" w:type="pct"/>
            <w:noWrap/>
            <w:vAlign w:val="bottom"/>
            <w:hideMark/>
          </w:tcPr>
          <w:p w14:paraId="2C388950"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0FF87C0F"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4ABC158E"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2C93B4B7"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c>
          <w:tcPr>
            <w:tcW w:w="277" w:type="pct"/>
            <w:noWrap/>
            <w:vAlign w:val="bottom"/>
            <w:hideMark/>
          </w:tcPr>
          <w:p w14:paraId="398898F0" w14:textId="77777777" w:rsidR="0027294C" w:rsidRPr="0027294C" w:rsidRDefault="0027294C" w:rsidP="00013C17">
            <w:pPr>
              <w:jc w:val="right"/>
              <w:rPr>
                <w:rFonts w:ascii="Arial" w:hAnsi="Arial" w:cs="Arial"/>
                <w:lang w:eastAsia="en-IN"/>
              </w:rPr>
            </w:pPr>
            <w:r w:rsidRPr="0027294C">
              <w:rPr>
                <w:rFonts w:ascii="Arial" w:hAnsi="Arial" w:cs="Arial"/>
                <w:lang w:eastAsia="en-IN"/>
              </w:rPr>
              <w:t>0.07</w:t>
            </w:r>
          </w:p>
        </w:tc>
      </w:tr>
      <w:tr w:rsidR="00DD6422" w:rsidRPr="0027294C" w14:paraId="624A323F" w14:textId="77777777" w:rsidTr="00DD6422">
        <w:trPr>
          <w:trHeight w:val="290"/>
        </w:trPr>
        <w:tc>
          <w:tcPr>
            <w:tcW w:w="253" w:type="pct"/>
            <w:noWrap/>
            <w:vAlign w:val="bottom"/>
            <w:hideMark/>
          </w:tcPr>
          <w:p w14:paraId="253EDAA0" w14:textId="77777777" w:rsidR="0027294C" w:rsidRPr="0027294C" w:rsidRDefault="0027294C" w:rsidP="00013C17">
            <w:pPr>
              <w:jc w:val="right"/>
              <w:rPr>
                <w:rFonts w:ascii="Arial" w:hAnsi="Arial" w:cs="Arial"/>
                <w:lang w:eastAsia="en-IN"/>
              </w:rPr>
            </w:pPr>
            <w:r w:rsidRPr="0027294C">
              <w:rPr>
                <w:rFonts w:ascii="Arial" w:hAnsi="Arial" w:cs="Arial"/>
                <w:lang w:eastAsia="en-IN"/>
              </w:rPr>
              <w:t>69</w:t>
            </w:r>
          </w:p>
        </w:tc>
        <w:tc>
          <w:tcPr>
            <w:tcW w:w="840" w:type="pct"/>
            <w:noWrap/>
            <w:vAlign w:val="bottom"/>
            <w:hideMark/>
          </w:tcPr>
          <w:p w14:paraId="7755F028"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Limonia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acidissima</w:t>
            </w:r>
            <w:proofErr w:type="spellEnd"/>
            <w:r w:rsidRPr="0027294C">
              <w:rPr>
                <w:rFonts w:ascii="Arial" w:hAnsi="Arial" w:cs="Arial"/>
                <w:lang w:eastAsia="en-IN"/>
              </w:rPr>
              <w:t xml:space="preserve"> L.</w:t>
            </w:r>
          </w:p>
        </w:tc>
        <w:tc>
          <w:tcPr>
            <w:tcW w:w="691" w:type="pct"/>
            <w:noWrap/>
            <w:vAlign w:val="bottom"/>
            <w:hideMark/>
          </w:tcPr>
          <w:p w14:paraId="36EB2C09"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Rutaceae</w:t>
            </w:r>
            <w:proofErr w:type="spellEnd"/>
          </w:p>
        </w:tc>
        <w:tc>
          <w:tcPr>
            <w:tcW w:w="517" w:type="pct"/>
            <w:noWrap/>
            <w:vAlign w:val="bottom"/>
            <w:hideMark/>
          </w:tcPr>
          <w:p w14:paraId="770538B2"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Kaith</w:t>
            </w:r>
            <w:proofErr w:type="spellEnd"/>
          </w:p>
        </w:tc>
        <w:tc>
          <w:tcPr>
            <w:tcW w:w="813" w:type="pct"/>
            <w:noWrap/>
            <w:vAlign w:val="bottom"/>
            <w:hideMark/>
          </w:tcPr>
          <w:p w14:paraId="1E5D064B" w14:textId="77777777" w:rsidR="0027294C" w:rsidRPr="0027294C" w:rsidRDefault="0027294C" w:rsidP="00013C17">
            <w:pPr>
              <w:rPr>
                <w:rFonts w:ascii="Arial" w:hAnsi="Arial" w:cs="Arial"/>
                <w:lang w:eastAsia="en-IN"/>
              </w:rPr>
            </w:pPr>
            <w:r w:rsidRPr="0027294C">
              <w:rPr>
                <w:rFonts w:ascii="Arial" w:hAnsi="Arial" w:cs="Arial"/>
                <w:lang w:eastAsia="en-IN"/>
              </w:rPr>
              <w:t>DHSGU/H/DM/297</w:t>
            </w:r>
          </w:p>
        </w:tc>
        <w:tc>
          <w:tcPr>
            <w:tcW w:w="493" w:type="pct"/>
            <w:noWrap/>
            <w:vAlign w:val="bottom"/>
            <w:hideMark/>
          </w:tcPr>
          <w:p w14:paraId="71C72803"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0056E0D9"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1FFC8BB9"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3688F61A" w14:textId="77777777" w:rsidR="0027294C" w:rsidRPr="0027294C" w:rsidRDefault="0027294C" w:rsidP="00013C17">
            <w:pPr>
              <w:jc w:val="right"/>
              <w:rPr>
                <w:rFonts w:ascii="Arial" w:hAnsi="Arial" w:cs="Arial"/>
                <w:lang w:eastAsia="en-IN"/>
              </w:rPr>
            </w:pPr>
            <w:r w:rsidRPr="0027294C">
              <w:rPr>
                <w:rFonts w:ascii="Arial" w:hAnsi="Arial" w:cs="Arial"/>
                <w:lang w:eastAsia="en-IN"/>
              </w:rPr>
              <w:t>0.035</w:t>
            </w:r>
          </w:p>
        </w:tc>
        <w:tc>
          <w:tcPr>
            <w:tcW w:w="277" w:type="pct"/>
            <w:noWrap/>
            <w:vAlign w:val="bottom"/>
            <w:hideMark/>
          </w:tcPr>
          <w:p w14:paraId="3F5606A8" w14:textId="77777777" w:rsidR="0027294C" w:rsidRPr="0027294C" w:rsidRDefault="0027294C" w:rsidP="00013C17">
            <w:pPr>
              <w:jc w:val="right"/>
              <w:rPr>
                <w:rFonts w:ascii="Arial" w:hAnsi="Arial" w:cs="Arial"/>
                <w:lang w:eastAsia="en-IN"/>
              </w:rPr>
            </w:pPr>
            <w:r w:rsidRPr="0027294C">
              <w:rPr>
                <w:rFonts w:ascii="Arial" w:hAnsi="Arial" w:cs="Arial"/>
                <w:lang w:eastAsia="en-IN"/>
              </w:rPr>
              <w:t>0.12</w:t>
            </w:r>
          </w:p>
        </w:tc>
      </w:tr>
      <w:tr w:rsidR="00DD6422" w:rsidRPr="0027294C" w14:paraId="7D963679" w14:textId="77777777" w:rsidTr="00DD6422">
        <w:trPr>
          <w:trHeight w:val="290"/>
        </w:trPr>
        <w:tc>
          <w:tcPr>
            <w:tcW w:w="253" w:type="pct"/>
            <w:noWrap/>
            <w:vAlign w:val="bottom"/>
            <w:hideMark/>
          </w:tcPr>
          <w:p w14:paraId="53768536" w14:textId="77777777" w:rsidR="0027294C" w:rsidRPr="0027294C" w:rsidRDefault="0027294C" w:rsidP="00013C17">
            <w:pPr>
              <w:jc w:val="right"/>
              <w:rPr>
                <w:rFonts w:ascii="Arial" w:hAnsi="Arial" w:cs="Arial"/>
                <w:lang w:eastAsia="en-IN"/>
              </w:rPr>
            </w:pPr>
            <w:r w:rsidRPr="0027294C">
              <w:rPr>
                <w:rFonts w:ascii="Arial" w:hAnsi="Arial" w:cs="Arial"/>
                <w:lang w:eastAsia="en-IN"/>
              </w:rPr>
              <w:t>70</w:t>
            </w:r>
          </w:p>
        </w:tc>
        <w:tc>
          <w:tcPr>
            <w:tcW w:w="840" w:type="pct"/>
            <w:noWrap/>
            <w:vAlign w:val="bottom"/>
            <w:hideMark/>
          </w:tcPr>
          <w:p w14:paraId="04E138CB"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Madhuca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longifolia</w:t>
            </w:r>
            <w:proofErr w:type="spellEnd"/>
            <w:r w:rsidRPr="0027294C">
              <w:rPr>
                <w:rFonts w:ascii="Arial" w:hAnsi="Arial" w:cs="Arial"/>
                <w:lang w:eastAsia="en-IN"/>
              </w:rPr>
              <w:t xml:space="preserve"> (</w:t>
            </w:r>
            <w:proofErr w:type="spellStart"/>
            <w:r w:rsidRPr="0027294C">
              <w:rPr>
                <w:rFonts w:ascii="Arial" w:hAnsi="Arial" w:cs="Arial"/>
                <w:lang w:eastAsia="en-IN"/>
              </w:rPr>
              <w:t>J.Koeng</w:t>
            </w:r>
            <w:proofErr w:type="spellEnd"/>
            <w:r w:rsidRPr="0027294C">
              <w:rPr>
                <w:rFonts w:ascii="Arial" w:hAnsi="Arial" w:cs="Arial"/>
                <w:lang w:eastAsia="en-IN"/>
              </w:rPr>
              <w:t xml:space="preserve">) </w:t>
            </w:r>
            <w:proofErr w:type="spellStart"/>
            <w:r w:rsidRPr="0027294C">
              <w:rPr>
                <w:rFonts w:ascii="Arial" w:hAnsi="Arial" w:cs="Arial"/>
                <w:lang w:eastAsia="en-IN"/>
              </w:rPr>
              <w:t>Macbr</w:t>
            </w:r>
            <w:proofErr w:type="spellEnd"/>
            <w:r w:rsidRPr="0027294C">
              <w:rPr>
                <w:rFonts w:ascii="Arial" w:hAnsi="Arial" w:cs="Arial"/>
                <w:lang w:eastAsia="en-IN"/>
              </w:rPr>
              <w:t>.</w:t>
            </w:r>
          </w:p>
        </w:tc>
        <w:tc>
          <w:tcPr>
            <w:tcW w:w="691" w:type="pct"/>
            <w:noWrap/>
            <w:vAlign w:val="bottom"/>
            <w:hideMark/>
          </w:tcPr>
          <w:p w14:paraId="4F4C84DC"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Sapotaceae</w:t>
            </w:r>
            <w:proofErr w:type="spellEnd"/>
          </w:p>
        </w:tc>
        <w:tc>
          <w:tcPr>
            <w:tcW w:w="517" w:type="pct"/>
            <w:noWrap/>
            <w:vAlign w:val="bottom"/>
            <w:hideMark/>
          </w:tcPr>
          <w:p w14:paraId="4591BFD7" w14:textId="77777777" w:rsidR="0027294C" w:rsidRPr="0027294C" w:rsidRDefault="0027294C" w:rsidP="00013C17">
            <w:pPr>
              <w:rPr>
                <w:rFonts w:ascii="Arial" w:hAnsi="Arial" w:cs="Arial"/>
                <w:lang w:eastAsia="en-IN"/>
              </w:rPr>
            </w:pPr>
            <w:r w:rsidRPr="0027294C">
              <w:rPr>
                <w:rFonts w:ascii="Arial" w:hAnsi="Arial" w:cs="Arial"/>
                <w:lang w:eastAsia="en-IN"/>
              </w:rPr>
              <w:t>Mahua</w:t>
            </w:r>
          </w:p>
        </w:tc>
        <w:tc>
          <w:tcPr>
            <w:tcW w:w="813" w:type="pct"/>
            <w:noWrap/>
            <w:vAlign w:val="bottom"/>
            <w:hideMark/>
          </w:tcPr>
          <w:p w14:paraId="037985BC" w14:textId="77777777" w:rsidR="0027294C" w:rsidRPr="0027294C" w:rsidRDefault="0027294C" w:rsidP="00013C17">
            <w:pPr>
              <w:rPr>
                <w:rFonts w:ascii="Arial" w:hAnsi="Arial" w:cs="Arial"/>
                <w:lang w:eastAsia="en-IN"/>
              </w:rPr>
            </w:pPr>
            <w:r w:rsidRPr="0027294C">
              <w:rPr>
                <w:rFonts w:ascii="Arial" w:hAnsi="Arial" w:cs="Arial"/>
                <w:lang w:eastAsia="en-IN"/>
              </w:rPr>
              <w:t>DHSGU/H/DM/303</w:t>
            </w:r>
          </w:p>
        </w:tc>
        <w:tc>
          <w:tcPr>
            <w:tcW w:w="493" w:type="pct"/>
            <w:noWrap/>
            <w:vAlign w:val="bottom"/>
            <w:hideMark/>
          </w:tcPr>
          <w:p w14:paraId="680C1C9D" w14:textId="77777777" w:rsidR="0027294C" w:rsidRPr="0027294C" w:rsidRDefault="0027294C" w:rsidP="00013C17">
            <w:pPr>
              <w:rPr>
                <w:rFonts w:ascii="Arial" w:hAnsi="Arial" w:cs="Arial"/>
                <w:lang w:eastAsia="en-IN"/>
              </w:rPr>
            </w:pPr>
            <w:r w:rsidRPr="0027294C">
              <w:rPr>
                <w:rFonts w:ascii="Arial" w:hAnsi="Arial" w:cs="Arial"/>
                <w:lang w:eastAsia="en-IN"/>
              </w:rPr>
              <w:t>Flower, seed</w:t>
            </w:r>
          </w:p>
        </w:tc>
        <w:tc>
          <w:tcPr>
            <w:tcW w:w="514" w:type="pct"/>
            <w:noWrap/>
            <w:vAlign w:val="bottom"/>
            <w:hideMark/>
          </w:tcPr>
          <w:p w14:paraId="33B2B064"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6925C1BF" w14:textId="77777777" w:rsidR="0027294C" w:rsidRPr="0027294C" w:rsidRDefault="0027294C" w:rsidP="00013C17">
            <w:pPr>
              <w:jc w:val="right"/>
              <w:rPr>
                <w:rFonts w:ascii="Arial" w:hAnsi="Arial" w:cs="Arial"/>
                <w:lang w:eastAsia="en-IN"/>
              </w:rPr>
            </w:pPr>
            <w:r w:rsidRPr="0027294C">
              <w:rPr>
                <w:rFonts w:ascii="Arial" w:hAnsi="Arial" w:cs="Arial"/>
                <w:lang w:eastAsia="en-IN"/>
              </w:rPr>
              <w:t>78</w:t>
            </w:r>
          </w:p>
        </w:tc>
        <w:tc>
          <w:tcPr>
            <w:tcW w:w="313" w:type="pct"/>
            <w:noWrap/>
            <w:vAlign w:val="bottom"/>
            <w:hideMark/>
          </w:tcPr>
          <w:p w14:paraId="688698EC" w14:textId="77777777" w:rsidR="0027294C" w:rsidRPr="0027294C" w:rsidRDefault="0027294C" w:rsidP="00013C17">
            <w:pPr>
              <w:jc w:val="right"/>
              <w:rPr>
                <w:rFonts w:ascii="Arial" w:hAnsi="Arial" w:cs="Arial"/>
                <w:lang w:eastAsia="en-IN"/>
              </w:rPr>
            </w:pPr>
            <w:r w:rsidRPr="0027294C">
              <w:rPr>
                <w:rFonts w:ascii="Arial" w:hAnsi="Arial" w:cs="Arial"/>
                <w:lang w:eastAsia="en-IN"/>
              </w:rPr>
              <w:t>0.33</w:t>
            </w:r>
          </w:p>
        </w:tc>
        <w:tc>
          <w:tcPr>
            <w:tcW w:w="277" w:type="pct"/>
            <w:noWrap/>
            <w:vAlign w:val="bottom"/>
            <w:hideMark/>
          </w:tcPr>
          <w:p w14:paraId="0EA57C17" w14:textId="77777777" w:rsidR="0027294C" w:rsidRPr="0027294C" w:rsidRDefault="0027294C" w:rsidP="00013C17">
            <w:pPr>
              <w:jc w:val="right"/>
              <w:rPr>
                <w:rFonts w:ascii="Arial" w:hAnsi="Arial" w:cs="Arial"/>
                <w:lang w:eastAsia="en-IN"/>
              </w:rPr>
            </w:pPr>
            <w:r w:rsidRPr="0027294C">
              <w:rPr>
                <w:rFonts w:ascii="Arial" w:hAnsi="Arial" w:cs="Arial"/>
                <w:lang w:eastAsia="en-IN"/>
              </w:rPr>
              <w:t>1.11</w:t>
            </w:r>
          </w:p>
        </w:tc>
      </w:tr>
      <w:tr w:rsidR="00DD6422" w:rsidRPr="0027294C" w14:paraId="659D77F5" w14:textId="77777777" w:rsidTr="00DD6422">
        <w:trPr>
          <w:trHeight w:val="290"/>
        </w:trPr>
        <w:tc>
          <w:tcPr>
            <w:tcW w:w="253" w:type="pct"/>
            <w:noWrap/>
            <w:vAlign w:val="bottom"/>
            <w:hideMark/>
          </w:tcPr>
          <w:p w14:paraId="06B4C209" w14:textId="77777777" w:rsidR="0027294C" w:rsidRPr="0027294C" w:rsidRDefault="0027294C" w:rsidP="00013C17">
            <w:pPr>
              <w:jc w:val="right"/>
              <w:rPr>
                <w:rFonts w:ascii="Arial" w:hAnsi="Arial" w:cs="Arial"/>
                <w:lang w:eastAsia="en-IN"/>
              </w:rPr>
            </w:pPr>
            <w:r w:rsidRPr="0027294C">
              <w:rPr>
                <w:rFonts w:ascii="Arial" w:hAnsi="Arial" w:cs="Arial"/>
                <w:lang w:eastAsia="en-IN"/>
              </w:rPr>
              <w:t>71</w:t>
            </w:r>
          </w:p>
        </w:tc>
        <w:tc>
          <w:tcPr>
            <w:tcW w:w="840" w:type="pct"/>
            <w:noWrap/>
            <w:vAlign w:val="bottom"/>
            <w:hideMark/>
          </w:tcPr>
          <w:p w14:paraId="5F849355"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Mallotus</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philippensis</w:t>
            </w:r>
            <w:proofErr w:type="spellEnd"/>
            <w:r w:rsidRPr="0027294C">
              <w:rPr>
                <w:rFonts w:ascii="Arial" w:hAnsi="Arial" w:cs="Arial"/>
                <w:lang w:eastAsia="en-IN"/>
              </w:rPr>
              <w:t xml:space="preserve"> (Lam.) Mull. Arg.</w:t>
            </w:r>
          </w:p>
        </w:tc>
        <w:tc>
          <w:tcPr>
            <w:tcW w:w="691" w:type="pct"/>
            <w:noWrap/>
            <w:vAlign w:val="bottom"/>
            <w:hideMark/>
          </w:tcPr>
          <w:p w14:paraId="7C15095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Euphorbiaceae</w:t>
            </w:r>
            <w:proofErr w:type="spellEnd"/>
          </w:p>
        </w:tc>
        <w:tc>
          <w:tcPr>
            <w:tcW w:w="517" w:type="pct"/>
            <w:noWrap/>
            <w:vAlign w:val="bottom"/>
            <w:hideMark/>
          </w:tcPr>
          <w:p w14:paraId="4E13D978" w14:textId="77777777" w:rsidR="0027294C" w:rsidRPr="0027294C" w:rsidRDefault="0027294C" w:rsidP="00013C17">
            <w:pPr>
              <w:rPr>
                <w:rFonts w:ascii="Arial" w:hAnsi="Arial" w:cs="Arial"/>
                <w:lang w:eastAsia="en-IN"/>
              </w:rPr>
            </w:pPr>
            <w:r w:rsidRPr="0027294C">
              <w:rPr>
                <w:rFonts w:ascii="Arial" w:hAnsi="Arial" w:cs="Arial"/>
                <w:lang w:eastAsia="en-IN"/>
              </w:rPr>
              <w:t>Sindhur</w:t>
            </w:r>
          </w:p>
        </w:tc>
        <w:tc>
          <w:tcPr>
            <w:tcW w:w="813" w:type="pct"/>
            <w:noWrap/>
            <w:vAlign w:val="bottom"/>
            <w:hideMark/>
          </w:tcPr>
          <w:p w14:paraId="6A8AB778" w14:textId="77777777" w:rsidR="0027294C" w:rsidRPr="0027294C" w:rsidRDefault="0027294C" w:rsidP="00013C17">
            <w:pPr>
              <w:rPr>
                <w:rFonts w:ascii="Arial" w:hAnsi="Arial" w:cs="Arial"/>
                <w:lang w:eastAsia="en-IN"/>
              </w:rPr>
            </w:pPr>
            <w:r w:rsidRPr="0027294C">
              <w:rPr>
                <w:rFonts w:ascii="Arial" w:hAnsi="Arial" w:cs="Arial"/>
                <w:lang w:eastAsia="en-IN"/>
              </w:rPr>
              <w:t>DHSGU/H/DM/138</w:t>
            </w:r>
          </w:p>
        </w:tc>
        <w:tc>
          <w:tcPr>
            <w:tcW w:w="493" w:type="pct"/>
            <w:noWrap/>
            <w:vAlign w:val="bottom"/>
            <w:hideMark/>
          </w:tcPr>
          <w:p w14:paraId="66AD5F7E" w14:textId="77777777" w:rsidR="0027294C" w:rsidRPr="0027294C" w:rsidRDefault="0027294C" w:rsidP="00013C17">
            <w:pPr>
              <w:rPr>
                <w:rFonts w:ascii="Arial" w:hAnsi="Arial" w:cs="Arial"/>
                <w:lang w:eastAsia="en-IN"/>
              </w:rPr>
            </w:pPr>
            <w:r w:rsidRPr="0027294C">
              <w:rPr>
                <w:rFonts w:ascii="Arial" w:hAnsi="Arial" w:cs="Arial"/>
                <w:lang w:eastAsia="en-IN"/>
              </w:rPr>
              <w:t>Seed</w:t>
            </w:r>
          </w:p>
        </w:tc>
        <w:tc>
          <w:tcPr>
            <w:tcW w:w="514" w:type="pct"/>
            <w:noWrap/>
            <w:vAlign w:val="bottom"/>
            <w:hideMark/>
          </w:tcPr>
          <w:p w14:paraId="24354A01" w14:textId="77777777" w:rsidR="0027294C" w:rsidRPr="0027294C" w:rsidRDefault="0027294C" w:rsidP="00013C17">
            <w:pPr>
              <w:rPr>
                <w:rFonts w:ascii="Arial" w:hAnsi="Arial" w:cs="Arial"/>
                <w:lang w:eastAsia="en-IN"/>
              </w:rPr>
            </w:pPr>
            <w:r w:rsidRPr="0027294C">
              <w:rPr>
                <w:rFonts w:ascii="Arial" w:hAnsi="Arial" w:cs="Arial"/>
                <w:lang w:eastAsia="en-IN"/>
              </w:rPr>
              <w:t>Dye</w:t>
            </w:r>
          </w:p>
        </w:tc>
        <w:tc>
          <w:tcPr>
            <w:tcW w:w="288" w:type="pct"/>
            <w:noWrap/>
            <w:vAlign w:val="bottom"/>
            <w:hideMark/>
          </w:tcPr>
          <w:p w14:paraId="2B64CB0D" w14:textId="77777777" w:rsidR="0027294C" w:rsidRPr="0027294C" w:rsidRDefault="0027294C" w:rsidP="00013C17">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54CE7E86" w14:textId="77777777" w:rsidR="0027294C" w:rsidRPr="0027294C" w:rsidRDefault="0027294C" w:rsidP="00013C17">
            <w:pPr>
              <w:jc w:val="right"/>
              <w:rPr>
                <w:rFonts w:ascii="Arial" w:hAnsi="Arial" w:cs="Arial"/>
                <w:lang w:eastAsia="en-IN"/>
              </w:rPr>
            </w:pPr>
            <w:r w:rsidRPr="0027294C">
              <w:rPr>
                <w:rFonts w:ascii="Arial" w:hAnsi="Arial" w:cs="Arial"/>
                <w:lang w:eastAsia="en-IN"/>
              </w:rPr>
              <w:t>0.028</w:t>
            </w:r>
          </w:p>
        </w:tc>
        <w:tc>
          <w:tcPr>
            <w:tcW w:w="277" w:type="pct"/>
            <w:noWrap/>
            <w:vAlign w:val="bottom"/>
            <w:hideMark/>
          </w:tcPr>
          <w:p w14:paraId="10D8BB7E" w14:textId="77777777" w:rsidR="0027294C" w:rsidRPr="0027294C" w:rsidRDefault="0027294C" w:rsidP="00013C17">
            <w:pPr>
              <w:jc w:val="right"/>
              <w:rPr>
                <w:rFonts w:ascii="Arial" w:hAnsi="Arial" w:cs="Arial"/>
                <w:lang w:eastAsia="en-IN"/>
              </w:rPr>
            </w:pPr>
            <w:r w:rsidRPr="0027294C">
              <w:rPr>
                <w:rFonts w:ascii="Arial" w:hAnsi="Arial" w:cs="Arial"/>
                <w:lang w:eastAsia="en-IN"/>
              </w:rPr>
              <w:t>0.09</w:t>
            </w:r>
          </w:p>
        </w:tc>
      </w:tr>
      <w:tr w:rsidR="00DD6422" w:rsidRPr="0027294C" w14:paraId="7E5A98A4" w14:textId="77777777" w:rsidTr="00DD6422">
        <w:trPr>
          <w:trHeight w:val="290"/>
        </w:trPr>
        <w:tc>
          <w:tcPr>
            <w:tcW w:w="253" w:type="pct"/>
            <w:noWrap/>
            <w:vAlign w:val="bottom"/>
            <w:hideMark/>
          </w:tcPr>
          <w:p w14:paraId="650FF221" w14:textId="77777777" w:rsidR="0027294C" w:rsidRPr="0027294C" w:rsidRDefault="0027294C" w:rsidP="00013C17">
            <w:pPr>
              <w:jc w:val="right"/>
              <w:rPr>
                <w:rFonts w:ascii="Arial" w:hAnsi="Arial" w:cs="Arial"/>
                <w:lang w:eastAsia="en-IN"/>
              </w:rPr>
            </w:pPr>
            <w:r w:rsidRPr="0027294C">
              <w:rPr>
                <w:rFonts w:ascii="Arial" w:hAnsi="Arial" w:cs="Arial"/>
                <w:lang w:eastAsia="en-IN"/>
              </w:rPr>
              <w:t>72</w:t>
            </w:r>
          </w:p>
        </w:tc>
        <w:tc>
          <w:tcPr>
            <w:tcW w:w="840" w:type="pct"/>
            <w:noWrap/>
            <w:vAlign w:val="bottom"/>
            <w:hideMark/>
          </w:tcPr>
          <w:p w14:paraId="2FC8CD0E"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Mangifera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indica</w:t>
            </w:r>
            <w:proofErr w:type="spellEnd"/>
            <w:r w:rsidRPr="0027294C">
              <w:rPr>
                <w:rFonts w:ascii="Arial" w:hAnsi="Arial" w:cs="Arial"/>
                <w:lang w:eastAsia="en-IN"/>
              </w:rPr>
              <w:t xml:space="preserve"> L.</w:t>
            </w:r>
          </w:p>
        </w:tc>
        <w:tc>
          <w:tcPr>
            <w:tcW w:w="691" w:type="pct"/>
            <w:noWrap/>
            <w:vAlign w:val="bottom"/>
            <w:hideMark/>
          </w:tcPr>
          <w:p w14:paraId="456F6F99"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Anacardiaceae</w:t>
            </w:r>
            <w:proofErr w:type="spellEnd"/>
          </w:p>
        </w:tc>
        <w:tc>
          <w:tcPr>
            <w:tcW w:w="517" w:type="pct"/>
            <w:noWrap/>
            <w:vAlign w:val="bottom"/>
            <w:hideMark/>
          </w:tcPr>
          <w:p w14:paraId="5F190E6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Aam</w:t>
            </w:r>
            <w:proofErr w:type="spellEnd"/>
          </w:p>
        </w:tc>
        <w:tc>
          <w:tcPr>
            <w:tcW w:w="813" w:type="pct"/>
            <w:noWrap/>
            <w:vAlign w:val="bottom"/>
            <w:hideMark/>
          </w:tcPr>
          <w:p w14:paraId="5F4B8799" w14:textId="77777777" w:rsidR="0027294C" w:rsidRPr="0027294C" w:rsidRDefault="0027294C" w:rsidP="00013C17">
            <w:pPr>
              <w:rPr>
                <w:rFonts w:ascii="Arial" w:hAnsi="Arial" w:cs="Arial"/>
                <w:lang w:eastAsia="en-IN"/>
              </w:rPr>
            </w:pPr>
            <w:r w:rsidRPr="0027294C">
              <w:rPr>
                <w:rFonts w:ascii="Arial" w:hAnsi="Arial" w:cs="Arial"/>
                <w:lang w:eastAsia="en-IN"/>
              </w:rPr>
              <w:t>DHSGU/H/DM/24</w:t>
            </w:r>
          </w:p>
        </w:tc>
        <w:tc>
          <w:tcPr>
            <w:tcW w:w="493" w:type="pct"/>
            <w:noWrap/>
            <w:vAlign w:val="bottom"/>
            <w:hideMark/>
          </w:tcPr>
          <w:p w14:paraId="6F9DD929"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15A0FF45"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5C6DB9D4" w14:textId="77777777" w:rsidR="0027294C" w:rsidRPr="0027294C" w:rsidRDefault="0027294C" w:rsidP="00013C17">
            <w:pPr>
              <w:jc w:val="right"/>
              <w:rPr>
                <w:rFonts w:ascii="Arial" w:hAnsi="Arial" w:cs="Arial"/>
                <w:lang w:eastAsia="en-IN"/>
              </w:rPr>
            </w:pPr>
            <w:r w:rsidRPr="0027294C">
              <w:rPr>
                <w:rFonts w:ascii="Arial" w:hAnsi="Arial" w:cs="Arial"/>
                <w:lang w:eastAsia="en-IN"/>
              </w:rPr>
              <w:t>20</w:t>
            </w:r>
          </w:p>
        </w:tc>
        <w:tc>
          <w:tcPr>
            <w:tcW w:w="313" w:type="pct"/>
            <w:noWrap/>
            <w:vAlign w:val="bottom"/>
            <w:hideMark/>
          </w:tcPr>
          <w:p w14:paraId="787EE9F5" w14:textId="77777777" w:rsidR="0027294C" w:rsidRPr="0027294C" w:rsidRDefault="0027294C" w:rsidP="00013C17">
            <w:pPr>
              <w:jc w:val="right"/>
              <w:rPr>
                <w:rFonts w:ascii="Arial" w:hAnsi="Arial" w:cs="Arial"/>
                <w:lang w:eastAsia="en-IN"/>
              </w:rPr>
            </w:pPr>
            <w:r w:rsidRPr="0027294C">
              <w:rPr>
                <w:rFonts w:ascii="Arial" w:hAnsi="Arial" w:cs="Arial"/>
                <w:lang w:eastAsia="en-IN"/>
              </w:rPr>
              <w:t>0.086</w:t>
            </w:r>
          </w:p>
        </w:tc>
        <w:tc>
          <w:tcPr>
            <w:tcW w:w="277" w:type="pct"/>
            <w:noWrap/>
            <w:vAlign w:val="bottom"/>
            <w:hideMark/>
          </w:tcPr>
          <w:p w14:paraId="37E24415" w14:textId="77777777" w:rsidR="0027294C" w:rsidRPr="0027294C" w:rsidRDefault="0027294C" w:rsidP="00013C17">
            <w:pPr>
              <w:jc w:val="right"/>
              <w:rPr>
                <w:rFonts w:ascii="Arial" w:hAnsi="Arial" w:cs="Arial"/>
                <w:lang w:eastAsia="en-IN"/>
              </w:rPr>
            </w:pPr>
            <w:r w:rsidRPr="0027294C">
              <w:rPr>
                <w:rFonts w:ascii="Arial" w:hAnsi="Arial" w:cs="Arial"/>
                <w:lang w:eastAsia="en-IN"/>
              </w:rPr>
              <w:t>0.29</w:t>
            </w:r>
          </w:p>
        </w:tc>
      </w:tr>
      <w:tr w:rsidR="00DD6422" w:rsidRPr="0027294C" w14:paraId="6F10DC8E" w14:textId="77777777" w:rsidTr="00DD6422">
        <w:trPr>
          <w:trHeight w:val="290"/>
        </w:trPr>
        <w:tc>
          <w:tcPr>
            <w:tcW w:w="253" w:type="pct"/>
            <w:noWrap/>
            <w:vAlign w:val="bottom"/>
            <w:hideMark/>
          </w:tcPr>
          <w:p w14:paraId="749EC290" w14:textId="77777777" w:rsidR="0027294C" w:rsidRPr="0027294C" w:rsidRDefault="0027294C" w:rsidP="00013C17">
            <w:pPr>
              <w:jc w:val="right"/>
              <w:rPr>
                <w:rFonts w:ascii="Arial" w:hAnsi="Arial" w:cs="Arial"/>
                <w:lang w:eastAsia="en-IN"/>
              </w:rPr>
            </w:pPr>
            <w:r w:rsidRPr="0027294C">
              <w:rPr>
                <w:rFonts w:ascii="Arial" w:hAnsi="Arial" w:cs="Arial"/>
                <w:lang w:eastAsia="en-IN"/>
              </w:rPr>
              <w:t>73</w:t>
            </w:r>
          </w:p>
        </w:tc>
        <w:tc>
          <w:tcPr>
            <w:tcW w:w="840" w:type="pct"/>
            <w:noWrap/>
            <w:vAlign w:val="bottom"/>
            <w:hideMark/>
          </w:tcPr>
          <w:p w14:paraId="099AF93D"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Melia </w:t>
            </w:r>
            <w:proofErr w:type="spellStart"/>
            <w:r w:rsidRPr="00D67602">
              <w:rPr>
                <w:rFonts w:ascii="Arial" w:hAnsi="Arial" w:cs="Arial"/>
                <w:i/>
                <w:iCs/>
                <w:lang w:eastAsia="en-IN"/>
              </w:rPr>
              <w:t>azadirachta</w:t>
            </w:r>
            <w:proofErr w:type="spellEnd"/>
            <w:r w:rsidRPr="0027294C">
              <w:rPr>
                <w:rFonts w:ascii="Arial" w:hAnsi="Arial" w:cs="Arial"/>
                <w:lang w:eastAsia="en-IN"/>
              </w:rPr>
              <w:t xml:space="preserve"> L.</w:t>
            </w:r>
          </w:p>
        </w:tc>
        <w:tc>
          <w:tcPr>
            <w:tcW w:w="691" w:type="pct"/>
            <w:noWrap/>
            <w:vAlign w:val="bottom"/>
            <w:hideMark/>
          </w:tcPr>
          <w:p w14:paraId="1958546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Meliaceae</w:t>
            </w:r>
            <w:proofErr w:type="spellEnd"/>
          </w:p>
        </w:tc>
        <w:tc>
          <w:tcPr>
            <w:tcW w:w="517" w:type="pct"/>
            <w:noWrap/>
            <w:vAlign w:val="bottom"/>
            <w:hideMark/>
          </w:tcPr>
          <w:p w14:paraId="6CABCD6F"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Bakan</w:t>
            </w:r>
            <w:proofErr w:type="spellEnd"/>
            <w:r w:rsidRPr="0027294C">
              <w:rPr>
                <w:rFonts w:ascii="Arial" w:hAnsi="Arial" w:cs="Arial"/>
                <w:lang w:eastAsia="en-IN"/>
              </w:rPr>
              <w:t xml:space="preserve"> Neem</w:t>
            </w:r>
          </w:p>
        </w:tc>
        <w:tc>
          <w:tcPr>
            <w:tcW w:w="813" w:type="pct"/>
            <w:noWrap/>
            <w:vAlign w:val="bottom"/>
            <w:hideMark/>
          </w:tcPr>
          <w:p w14:paraId="15F5147C" w14:textId="77777777" w:rsidR="0027294C" w:rsidRPr="0027294C" w:rsidRDefault="0027294C" w:rsidP="00013C17">
            <w:pPr>
              <w:rPr>
                <w:rFonts w:ascii="Arial" w:hAnsi="Arial" w:cs="Arial"/>
                <w:lang w:eastAsia="en-IN"/>
              </w:rPr>
            </w:pPr>
            <w:r w:rsidRPr="0027294C">
              <w:rPr>
                <w:rFonts w:ascii="Arial" w:hAnsi="Arial" w:cs="Arial"/>
                <w:lang w:eastAsia="en-IN"/>
              </w:rPr>
              <w:t>DHSGU/H/DM/204</w:t>
            </w:r>
          </w:p>
        </w:tc>
        <w:tc>
          <w:tcPr>
            <w:tcW w:w="493" w:type="pct"/>
            <w:noWrap/>
            <w:vAlign w:val="bottom"/>
            <w:hideMark/>
          </w:tcPr>
          <w:p w14:paraId="761FA7F2" w14:textId="77777777" w:rsidR="0027294C" w:rsidRPr="0027294C" w:rsidRDefault="0027294C" w:rsidP="00013C17">
            <w:pPr>
              <w:rPr>
                <w:rFonts w:ascii="Arial" w:hAnsi="Arial" w:cs="Arial"/>
                <w:lang w:eastAsia="en-IN"/>
              </w:rPr>
            </w:pPr>
            <w:r w:rsidRPr="0027294C">
              <w:rPr>
                <w:rFonts w:ascii="Arial" w:hAnsi="Arial" w:cs="Arial"/>
                <w:lang w:eastAsia="en-IN"/>
              </w:rPr>
              <w:t>Leaf</w:t>
            </w:r>
          </w:p>
        </w:tc>
        <w:tc>
          <w:tcPr>
            <w:tcW w:w="514" w:type="pct"/>
            <w:noWrap/>
            <w:vAlign w:val="bottom"/>
            <w:hideMark/>
          </w:tcPr>
          <w:p w14:paraId="377AD305" w14:textId="77777777" w:rsidR="0027294C" w:rsidRPr="0027294C" w:rsidRDefault="0027294C" w:rsidP="00013C17">
            <w:pPr>
              <w:rPr>
                <w:rFonts w:ascii="Arial" w:hAnsi="Arial" w:cs="Arial"/>
                <w:lang w:eastAsia="en-IN"/>
              </w:rPr>
            </w:pPr>
            <w:r w:rsidRPr="0027294C">
              <w:rPr>
                <w:rFonts w:ascii="Arial" w:hAnsi="Arial" w:cs="Arial"/>
                <w:lang w:eastAsia="en-IN"/>
              </w:rPr>
              <w:t>Gastro-intestinal problems</w:t>
            </w:r>
          </w:p>
        </w:tc>
        <w:tc>
          <w:tcPr>
            <w:tcW w:w="288" w:type="pct"/>
            <w:noWrap/>
            <w:vAlign w:val="bottom"/>
            <w:hideMark/>
          </w:tcPr>
          <w:p w14:paraId="7DFE3410" w14:textId="77777777" w:rsidR="0027294C" w:rsidRPr="0027294C" w:rsidRDefault="0027294C" w:rsidP="00013C17">
            <w:pPr>
              <w:jc w:val="right"/>
              <w:rPr>
                <w:rFonts w:ascii="Arial" w:hAnsi="Arial" w:cs="Arial"/>
                <w:lang w:eastAsia="en-IN"/>
              </w:rPr>
            </w:pPr>
            <w:r w:rsidRPr="0027294C">
              <w:rPr>
                <w:rFonts w:ascii="Arial" w:hAnsi="Arial" w:cs="Arial"/>
                <w:lang w:eastAsia="en-IN"/>
              </w:rPr>
              <w:t>14</w:t>
            </w:r>
          </w:p>
        </w:tc>
        <w:tc>
          <w:tcPr>
            <w:tcW w:w="313" w:type="pct"/>
            <w:noWrap/>
            <w:vAlign w:val="bottom"/>
            <w:hideMark/>
          </w:tcPr>
          <w:p w14:paraId="1C20546F" w14:textId="77777777" w:rsidR="0027294C" w:rsidRPr="0027294C" w:rsidRDefault="0027294C" w:rsidP="00013C17">
            <w:pPr>
              <w:jc w:val="right"/>
              <w:rPr>
                <w:rFonts w:ascii="Arial" w:hAnsi="Arial" w:cs="Arial"/>
                <w:lang w:eastAsia="en-IN"/>
              </w:rPr>
            </w:pPr>
            <w:r w:rsidRPr="0027294C">
              <w:rPr>
                <w:rFonts w:ascii="Arial" w:hAnsi="Arial" w:cs="Arial"/>
                <w:lang w:eastAsia="en-IN"/>
              </w:rPr>
              <w:t>0.058</w:t>
            </w:r>
          </w:p>
        </w:tc>
        <w:tc>
          <w:tcPr>
            <w:tcW w:w="277" w:type="pct"/>
            <w:noWrap/>
            <w:vAlign w:val="bottom"/>
            <w:hideMark/>
          </w:tcPr>
          <w:p w14:paraId="1F53DB4D" w14:textId="77777777" w:rsidR="0027294C" w:rsidRPr="0027294C" w:rsidRDefault="0027294C" w:rsidP="00013C17">
            <w:pPr>
              <w:jc w:val="right"/>
              <w:rPr>
                <w:rFonts w:ascii="Arial" w:hAnsi="Arial" w:cs="Arial"/>
                <w:lang w:eastAsia="en-IN"/>
              </w:rPr>
            </w:pPr>
            <w:r w:rsidRPr="0027294C">
              <w:rPr>
                <w:rFonts w:ascii="Arial" w:hAnsi="Arial" w:cs="Arial"/>
                <w:lang w:eastAsia="en-IN"/>
              </w:rPr>
              <w:t>0.19</w:t>
            </w:r>
          </w:p>
        </w:tc>
      </w:tr>
      <w:tr w:rsidR="00DD6422" w:rsidRPr="0027294C" w14:paraId="041F7567" w14:textId="77777777" w:rsidTr="00DD6422">
        <w:trPr>
          <w:trHeight w:val="290"/>
        </w:trPr>
        <w:tc>
          <w:tcPr>
            <w:tcW w:w="253" w:type="pct"/>
            <w:noWrap/>
            <w:vAlign w:val="bottom"/>
            <w:hideMark/>
          </w:tcPr>
          <w:p w14:paraId="74EA2DA4" w14:textId="77777777" w:rsidR="0027294C" w:rsidRPr="0027294C" w:rsidRDefault="0027294C" w:rsidP="00013C17">
            <w:pPr>
              <w:jc w:val="right"/>
              <w:rPr>
                <w:rFonts w:ascii="Arial" w:hAnsi="Arial" w:cs="Arial"/>
                <w:lang w:eastAsia="en-IN"/>
              </w:rPr>
            </w:pPr>
            <w:r w:rsidRPr="0027294C">
              <w:rPr>
                <w:rFonts w:ascii="Arial" w:hAnsi="Arial" w:cs="Arial"/>
                <w:lang w:eastAsia="en-IN"/>
              </w:rPr>
              <w:t>74</w:t>
            </w:r>
          </w:p>
        </w:tc>
        <w:tc>
          <w:tcPr>
            <w:tcW w:w="840" w:type="pct"/>
            <w:noWrap/>
            <w:vAlign w:val="bottom"/>
            <w:hideMark/>
          </w:tcPr>
          <w:p w14:paraId="56E5E8BC"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Miliusa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tomentosa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J. Sinclair</w:t>
            </w:r>
          </w:p>
        </w:tc>
        <w:tc>
          <w:tcPr>
            <w:tcW w:w="691" w:type="pct"/>
            <w:noWrap/>
            <w:vAlign w:val="bottom"/>
            <w:hideMark/>
          </w:tcPr>
          <w:p w14:paraId="4D1E4D6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Annonaceae</w:t>
            </w:r>
            <w:proofErr w:type="spellEnd"/>
          </w:p>
        </w:tc>
        <w:tc>
          <w:tcPr>
            <w:tcW w:w="517" w:type="pct"/>
            <w:noWrap/>
            <w:vAlign w:val="bottom"/>
            <w:hideMark/>
          </w:tcPr>
          <w:p w14:paraId="1E8BA7AF" w14:textId="77777777" w:rsidR="0027294C" w:rsidRPr="0027294C" w:rsidRDefault="0027294C" w:rsidP="00013C17">
            <w:pPr>
              <w:rPr>
                <w:rFonts w:ascii="Arial" w:hAnsi="Arial" w:cs="Arial"/>
                <w:lang w:eastAsia="en-IN"/>
              </w:rPr>
            </w:pPr>
            <w:r w:rsidRPr="0027294C">
              <w:rPr>
                <w:rFonts w:ascii="Arial" w:hAnsi="Arial" w:cs="Arial"/>
                <w:lang w:eastAsia="en-IN"/>
              </w:rPr>
              <w:t>Kari</w:t>
            </w:r>
          </w:p>
        </w:tc>
        <w:tc>
          <w:tcPr>
            <w:tcW w:w="813" w:type="pct"/>
            <w:noWrap/>
            <w:vAlign w:val="bottom"/>
            <w:hideMark/>
          </w:tcPr>
          <w:p w14:paraId="6EAC9A72" w14:textId="77777777" w:rsidR="0027294C" w:rsidRPr="0027294C" w:rsidRDefault="0027294C" w:rsidP="00013C17">
            <w:pPr>
              <w:rPr>
                <w:rFonts w:ascii="Arial" w:hAnsi="Arial" w:cs="Arial"/>
                <w:lang w:eastAsia="en-IN"/>
              </w:rPr>
            </w:pPr>
            <w:r w:rsidRPr="0027294C">
              <w:rPr>
                <w:rFonts w:ascii="Arial" w:hAnsi="Arial" w:cs="Arial"/>
                <w:lang w:eastAsia="en-IN"/>
              </w:rPr>
              <w:t>DHSGU/H/DM/28</w:t>
            </w:r>
          </w:p>
        </w:tc>
        <w:tc>
          <w:tcPr>
            <w:tcW w:w="493" w:type="pct"/>
            <w:noWrap/>
            <w:vAlign w:val="bottom"/>
            <w:hideMark/>
          </w:tcPr>
          <w:p w14:paraId="6EADF841"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2319C4BC"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2E9D2229"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5D344BC5" w14:textId="77777777" w:rsidR="0027294C" w:rsidRPr="0027294C" w:rsidRDefault="0027294C" w:rsidP="00013C17">
            <w:pPr>
              <w:jc w:val="right"/>
              <w:rPr>
                <w:rFonts w:ascii="Arial" w:hAnsi="Arial" w:cs="Arial"/>
                <w:lang w:eastAsia="en-IN"/>
              </w:rPr>
            </w:pPr>
            <w:r w:rsidRPr="0027294C">
              <w:rPr>
                <w:rFonts w:ascii="Arial" w:hAnsi="Arial" w:cs="Arial"/>
                <w:lang w:eastAsia="en-IN"/>
              </w:rPr>
              <w:t>0.019</w:t>
            </w:r>
          </w:p>
        </w:tc>
        <w:tc>
          <w:tcPr>
            <w:tcW w:w="277" w:type="pct"/>
            <w:noWrap/>
            <w:vAlign w:val="bottom"/>
            <w:hideMark/>
          </w:tcPr>
          <w:p w14:paraId="3A4BAC58"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08FD46F1" w14:textId="77777777" w:rsidTr="00DD6422">
        <w:trPr>
          <w:trHeight w:val="290"/>
        </w:trPr>
        <w:tc>
          <w:tcPr>
            <w:tcW w:w="253" w:type="pct"/>
            <w:noWrap/>
            <w:vAlign w:val="bottom"/>
            <w:hideMark/>
          </w:tcPr>
          <w:p w14:paraId="45E7A432" w14:textId="77777777" w:rsidR="0027294C" w:rsidRPr="0027294C" w:rsidRDefault="0027294C" w:rsidP="00013C17">
            <w:pPr>
              <w:jc w:val="right"/>
              <w:rPr>
                <w:rFonts w:ascii="Arial" w:hAnsi="Arial" w:cs="Arial"/>
                <w:lang w:eastAsia="en-IN"/>
              </w:rPr>
            </w:pPr>
            <w:r w:rsidRPr="0027294C">
              <w:rPr>
                <w:rFonts w:ascii="Arial" w:hAnsi="Arial" w:cs="Arial"/>
                <w:lang w:eastAsia="en-IN"/>
              </w:rPr>
              <w:t>75</w:t>
            </w:r>
          </w:p>
        </w:tc>
        <w:tc>
          <w:tcPr>
            <w:tcW w:w="840" w:type="pct"/>
            <w:noWrap/>
            <w:vAlign w:val="bottom"/>
            <w:hideMark/>
          </w:tcPr>
          <w:p w14:paraId="6292D958"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Millingtonia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hortensis</w:t>
            </w:r>
            <w:proofErr w:type="spellEnd"/>
            <w:r w:rsidRPr="0027294C">
              <w:rPr>
                <w:rFonts w:ascii="Arial" w:hAnsi="Arial" w:cs="Arial"/>
                <w:lang w:eastAsia="en-IN"/>
              </w:rPr>
              <w:t xml:space="preserve"> </w:t>
            </w:r>
            <w:proofErr w:type="spellStart"/>
            <w:r w:rsidRPr="0027294C">
              <w:rPr>
                <w:rFonts w:ascii="Arial" w:hAnsi="Arial" w:cs="Arial"/>
                <w:lang w:eastAsia="en-IN"/>
              </w:rPr>
              <w:t>L.f</w:t>
            </w:r>
            <w:proofErr w:type="spellEnd"/>
            <w:r w:rsidRPr="0027294C">
              <w:rPr>
                <w:rFonts w:ascii="Arial" w:hAnsi="Arial" w:cs="Arial"/>
                <w:lang w:eastAsia="en-IN"/>
              </w:rPr>
              <w:t>.</w:t>
            </w:r>
          </w:p>
        </w:tc>
        <w:tc>
          <w:tcPr>
            <w:tcW w:w="691" w:type="pct"/>
            <w:noWrap/>
            <w:vAlign w:val="bottom"/>
            <w:hideMark/>
          </w:tcPr>
          <w:p w14:paraId="36A8F43D" w14:textId="77777777" w:rsidR="0027294C" w:rsidRPr="0027294C" w:rsidRDefault="0027294C" w:rsidP="00013C17">
            <w:pPr>
              <w:rPr>
                <w:rFonts w:ascii="Arial" w:hAnsi="Arial" w:cs="Arial"/>
                <w:lang w:eastAsia="en-IN"/>
              </w:rPr>
            </w:pPr>
            <w:r w:rsidRPr="0027294C">
              <w:rPr>
                <w:rFonts w:ascii="Arial" w:hAnsi="Arial" w:cs="Arial"/>
                <w:lang w:eastAsia="en-IN"/>
              </w:rPr>
              <w:t>Bignoniaceae</w:t>
            </w:r>
          </w:p>
        </w:tc>
        <w:tc>
          <w:tcPr>
            <w:tcW w:w="517" w:type="pct"/>
            <w:noWrap/>
            <w:vAlign w:val="bottom"/>
            <w:hideMark/>
          </w:tcPr>
          <w:p w14:paraId="0AAE97E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Akashneem</w:t>
            </w:r>
            <w:proofErr w:type="spellEnd"/>
          </w:p>
        </w:tc>
        <w:tc>
          <w:tcPr>
            <w:tcW w:w="813" w:type="pct"/>
            <w:noWrap/>
            <w:vAlign w:val="bottom"/>
            <w:hideMark/>
          </w:tcPr>
          <w:p w14:paraId="67059D21" w14:textId="77777777" w:rsidR="0027294C" w:rsidRPr="0027294C" w:rsidRDefault="0027294C" w:rsidP="00013C17">
            <w:pPr>
              <w:rPr>
                <w:rFonts w:ascii="Arial" w:hAnsi="Arial" w:cs="Arial"/>
                <w:lang w:eastAsia="en-IN"/>
              </w:rPr>
            </w:pPr>
            <w:r w:rsidRPr="0027294C">
              <w:rPr>
                <w:rFonts w:ascii="Arial" w:hAnsi="Arial" w:cs="Arial"/>
                <w:lang w:eastAsia="en-IN"/>
              </w:rPr>
              <w:t>DHSGU/H/DM/72</w:t>
            </w:r>
          </w:p>
        </w:tc>
        <w:tc>
          <w:tcPr>
            <w:tcW w:w="493" w:type="pct"/>
            <w:noWrap/>
            <w:vAlign w:val="bottom"/>
            <w:hideMark/>
          </w:tcPr>
          <w:p w14:paraId="5D69E7A2"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42E81A3A"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D42FDE2" w14:textId="77777777" w:rsidR="0027294C" w:rsidRPr="0027294C" w:rsidRDefault="0027294C" w:rsidP="00013C17">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6E12A6A2" w14:textId="77777777" w:rsidR="0027294C" w:rsidRPr="0027294C" w:rsidRDefault="0027294C" w:rsidP="00013C17">
            <w:pPr>
              <w:jc w:val="right"/>
              <w:rPr>
                <w:rFonts w:ascii="Arial" w:hAnsi="Arial" w:cs="Arial"/>
                <w:lang w:eastAsia="en-IN"/>
              </w:rPr>
            </w:pPr>
            <w:r w:rsidRPr="0027294C">
              <w:rPr>
                <w:rFonts w:ascii="Arial" w:hAnsi="Arial" w:cs="Arial"/>
                <w:lang w:eastAsia="en-IN"/>
              </w:rPr>
              <w:t>0.029</w:t>
            </w:r>
          </w:p>
        </w:tc>
        <w:tc>
          <w:tcPr>
            <w:tcW w:w="277" w:type="pct"/>
            <w:noWrap/>
            <w:vAlign w:val="bottom"/>
            <w:hideMark/>
          </w:tcPr>
          <w:p w14:paraId="5C8F8564" w14:textId="77777777" w:rsidR="0027294C" w:rsidRPr="0027294C" w:rsidRDefault="0027294C" w:rsidP="00013C17">
            <w:pPr>
              <w:jc w:val="right"/>
              <w:rPr>
                <w:rFonts w:ascii="Arial" w:hAnsi="Arial" w:cs="Arial"/>
                <w:lang w:eastAsia="en-IN"/>
              </w:rPr>
            </w:pPr>
            <w:r w:rsidRPr="0027294C">
              <w:rPr>
                <w:rFonts w:ascii="Arial" w:hAnsi="Arial" w:cs="Arial"/>
                <w:lang w:eastAsia="en-IN"/>
              </w:rPr>
              <w:t>0.1</w:t>
            </w:r>
          </w:p>
        </w:tc>
      </w:tr>
      <w:tr w:rsidR="00DD6422" w:rsidRPr="0027294C" w14:paraId="5A73162D" w14:textId="77777777" w:rsidTr="00DD6422">
        <w:trPr>
          <w:trHeight w:val="290"/>
        </w:trPr>
        <w:tc>
          <w:tcPr>
            <w:tcW w:w="253" w:type="pct"/>
            <w:noWrap/>
            <w:vAlign w:val="bottom"/>
            <w:hideMark/>
          </w:tcPr>
          <w:p w14:paraId="77973775" w14:textId="77777777" w:rsidR="0027294C" w:rsidRPr="0027294C" w:rsidRDefault="0027294C" w:rsidP="00013C17">
            <w:pPr>
              <w:jc w:val="right"/>
              <w:rPr>
                <w:rFonts w:ascii="Arial" w:hAnsi="Arial" w:cs="Arial"/>
                <w:lang w:eastAsia="en-IN"/>
              </w:rPr>
            </w:pPr>
            <w:r w:rsidRPr="0027294C">
              <w:rPr>
                <w:rFonts w:ascii="Arial" w:hAnsi="Arial" w:cs="Arial"/>
                <w:lang w:eastAsia="en-IN"/>
              </w:rPr>
              <w:t>76</w:t>
            </w:r>
          </w:p>
        </w:tc>
        <w:tc>
          <w:tcPr>
            <w:tcW w:w="840" w:type="pct"/>
            <w:noWrap/>
            <w:vAlign w:val="bottom"/>
            <w:hideMark/>
          </w:tcPr>
          <w:p w14:paraId="7F376E46"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Mimusops</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hexandra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0C8E6D7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Sapotaceae</w:t>
            </w:r>
            <w:proofErr w:type="spellEnd"/>
          </w:p>
        </w:tc>
        <w:tc>
          <w:tcPr>
            <w:tcW w:w="517" w:type="pct"/>
            <w:noWrap/>
            <w:vAlign w:val="bottom"/>
            <w:hideMark/>
          </w:tcPr>
          <w:p w14:paraId="4F0B2A3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Khirni</w:t>
            </w:r>
            <w:proofErr w:type="spellEnd"/>
          </w:p>
        </w:tc>
        <w:tc>
          <w:tcPr>
            <w:tcW w:w="813" w:type="pct"/>
            <w:noWrap/>
            <w:vAlign w:val="bottom"/>
            <w:hideMark/>
          </w:tcPr>
          <w:p w14:paraId="7A5EE5E7" w14:textId="77777777" w:rsidR="0027294C" w:rsidRPr="0027294C" w:rsidRDefault="0027294C" w:rsidP="00013C17">
            <w:pPr>
              <w:rPr>
                <w:rFonts w:ascii="Arial" w:hAnsi="Arial" w:cs="Arial"/>
                <w:lang w:eastAsia="en-IN"/>
              </w:rPr>
            </w:pPr>
            <w:r w:rsidRPr="0027294C">
              <w:rPr>
                <w:rFonts w:ascii="Arial" w:hAnsi="Arial" w:cs="Arial"/>
                <w:lang w:eastAsia="en-IN"/>
              </w:rPr>
              <w:t>DHSGU/H/DM/304</w:t>
            </w:r>
          </w:p>
        </w:tc>
        <w:tc>
          <w:tcPr>
            <w:tcW w:w="493" w:type="pct"/>
            <w:noWrap/>
            <w:vAlign w:val="bottom"/>
            <w:hideMark/>
          </w:tcPr>
          <w:p w14:paraId="25A6C708"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0A2E37FB"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2A2642E5" w14:textId="77777777" w:rsidR="0027294C" w:rsidRPr="0027294C" w:rsidRDefault="0027294C" w:rsidP="00013C17">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18E11333" w14:textId="77777777" w:rsidR="0027294C" w:rsidRPr="0027294C" w:rsidRDefault="0027294C" w:rsidP="00013C17">
            <w:pPr>
              <w:jc w:val="right"/>
              <w:rPr>
                <w:rFonts w:ascii="Arial" w:hAnsi="Arial" w:cs="Arial"/>
                <w:lang w:eastAsia="en-IN"/>
              </w:rPr>
            </w:pPr>
            <w:r w:rsidRPr="0027294C">
              <w:rPr>
                <w:rFonts w:ascii="Arial" w:hAnsi="Arial" w:cs="Arial"/>
                <w:lang w:eastAsia="en-IN"/>
              </w:rPr>
              <w:t>0.028</w:t>
            </w:r>
          </w:p>
        </w:tc>
        <w:tc>
          <w:tcPr>
            <w:tcW w:w="277" w:type="pct"/>
            <w:noWrap/>
            <w:vAlign w:val="bottom"/>
            <w:hideMark/>
          </w:tcPr>
          <w:p w14:paraId="0DAA545C" w14:textId="77777777" w:rsidR="0027294C" w:rsidRPr="0027294C" w:rsidRDefault="0027294C" w:rsidP="00013C17">
            <w:pPr>
              <w:jc w:val="right"/>
              <w:rPr>
                <w:rFonts w:ascii="Arial" w:hAnsi="Arial" w:cs="Arial"/>
                <w:lang w:eastAsia="en-IN"/>
              </w:rPr>
            </w:pPr>
            <w:r w:rsidRPr="0027294C">
              <w:rPr>
                <w:rFonts w:ascii="Arial" w:hAnsi="Arial" w:cs="Arial"/>
                <w:lang w:eastAsia="en-IN"/>
              </w:rPr>
              <w:t>0.09</w:t>
            </w:r>
          </w:p>
        </w:tc>
      </w:tr>
      <w:tr w:rsidR="00DD6422" w:rsidRPr="0027294C" w14:paraId="34D5DCB3" w14:textId="77777777" w:rsidTr="00DD6422">
        <w:trPr>
          <w:trHeight w:val="290"/>
        </w:trPr>
        <w:tc>
          <w:tcPr>
            <w:tcW w:w="253" w:type="pct"/>
            <w:noWrap/>
            <w:vAlign w:val="bottom"/>
            <w:hideMark/>
          </w:tcPr>
          <w:p w14:paraId="0C26A480" w14:textId="77777777" w:rsidR="0027294C" w:rsidRPr="0027294C" w:rsidRDefault="0027294C" w:rsidP="00013C17">
            <w:pPr>
              <w:jc w:val="right"/>
              <w:rPr>
                <w:rFonts w:ascii="Arial" w:hAnsi="Arial" w:cs="Arial"/>
                <w:lang w:eastAsia="en-IN"/>
              </w:rPr>
            </w:pPr>
            <w:r w:rsidRPr="0027294C">
              <w:rPr>
                <w:rFonts w:ascii="Arial" w:hAnsi="Arial" w:cs="Arial"/>
                <w:lang w:eastAsia="en-IN"/>
              </w:rPr>
              <w:t>77</w:t>
            </w:r>
          </w:p>
        </w:tc>
        <w:tc>
          <w:tcPr>
            <w:tcW w:w="840" w:type="pct"/>
            <w:noWrap/>
            <w:vAlign w:val="bottom"/>
            <w:hideMark/>
          </w:tcPr>
          <w:p w14:paraId="41818869"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Mitragyna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parvifolia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w:t>
            </w:r>
            <w:proofErr w:type="spellStart"/>
            <w:r w:rsidRPr="0027294C">
              <w:rPr>
                <w:rFonts w:ascii="Arial" w:hAnsi="Arial" w:cs="Arial"/>
                <w:lang w:eastAsia="en-IN"/>
              </w:rPr>
              <w:t>Korth</w:t>
            </w:r>
            <w:proofErr w:type="spellEnd"/>
            <w:r w:rsidRPr="0027294C">
              <w:rPr>
                <w:rFonts w:ascii="Arial" w:hAnsi="Arial" w:cs="Arial"/>
                <w:lang w:eastAsia="en-IN"/>
              </w:rPr>
              <w:t>.</w:t>
            </w:r>
          </w:p>
        </w:tc>
        <w:tc>
          <w:tcPr>
            <w:tcW w:w="691" w:type="pct"/>
            <w:noWrap/>
            <w:vAlign w:val="bottom"/>
            <w:hideMark/>
          </w:tcPr>
          <w:p w14:paraId="215AE9A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37C38144" w14:textId="77777777" w:rsidR="0027294C" w:rsidRPr="0027294C" w:rsidRDefault="0027294C" w:rsidP="00013C17">
            <w:pPr>
              <w:rPr>
                <w:rFonts w:ascii="Arial" w:hAnsi="Arial" w:cs="Arial"/>
                <w:lang w:eastAsia="en-IN"/>
              </w:rPr>
            </w:pPr>
            <w:r w:rsidRPr="0027294C">
              <w:rPr>
                <w:rFonts w:ascii="Arial" w:hAnsi="Arial" w:cs="Arial"/>
                <w:lang w:eastAsia="en-IN"/>
              </w:rPr>
              <w:t>Mundi</w:t>
            </w:r>
          </w:p>
        </w:tc>
        <w:tc>
          <w:tcPr>
            <w:tcW w:w="813" w:type="pct"/>
            <w:noWrap/>
            <w:vAlign w:val="bottom"/>
            <w:hideMark/>
          </w:tcPr>
          <w:p w14:paraId="6242EB5D" w14:textId="77777777" w:rsidR="0027294C" w:rsidRPr="0027294C" w:rsidRDefault="0027294C" w:rsidP="00013C17">
            <w:pPr>
              <w:rPr>
                <w:rFonts w:ascii="Arial" w:hAnsi="Arial" w:cs="Arial"/>
                <w:lang w:eastAsia="en-IN"/>
              </w:rPr>
            </w:pPr>
            <w:r w:rsidRPr="0027294C">
              <w:rPr>
                <w:rFonts w:ascii="Arial" w:hAnsi="Arial" w:cs="Arial"/>
                <w:lang w:eastAsia="en-IN"/>
              </w:rPr>
              <w:t>DHSGU/H/DM/292</w:t>
            </w:r>
          </w:p>
        </w:tc>
        <w:tc>
          <w:tcPr>
            <w:tcW w:w="493" w:type="pct"/>
            <w:noWrap/>
            <w:vAlign w:val="bottom"/>
            <w:hideMark/>
          </w:tcPr>
          <w:p w14:paraId="3C4C2A93"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10A106F"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0A2553A9"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55072BFF" w14:textId="77777777" w:rsidR="0027294C" w:rsidRPr="0027294C" w:rsidRDefault="0027294C" w:rsidP="00013C17">
            <w:pPr>
              <w:jc w:val="right"/>
              <w:rPr>
                <w:rFonts w:ascii="Arial" w:hAnsi="Arial" w:cs="Arial"/>
                <w:lang w:eastAsia="en-IN"/>
              </w:rPr>
            </w:pPr>
            <w:r w:rsidRPr="0027294C">
              <w:rPr>
                <w:rFonts w:ascii="Arial" w:hAnsi="Arial" w:cs="Arial"/>
                <w:lang w:eastAsia="en-IN"/>
              </w:rPr>
              <w:t>0.033</w:t>
            </w:r>
          </w:p>
        </w:tc>
        <w:tc>
          <w:tcPr>
            <w:tcW w:w="277" w:type="pct"/>
            <w:noWrap/>
            <w:vAlign w:val="bottom"/>
            <w:hideMark/>
          </w:tcPr>
          <w:p w14:paraId="0F2FB8EC" w14:textId="77777777" w:rsidR="0027294C" w:rsidRPr="0027294C" w:rsidRDefault="0027294C" w:rsidP="00013C17">
            <w:pPr>
              <w:jc w:val="right"/>
              <w:rPr>
                <w:rFonts w:ascii="Arial" w:hAnsi="Arial" w:cs="Arial"/>
                <w:lang w:eastAsia="en-IN"/>
              </w:rPr>
            </w:pPr>
            <w:r w:rsidRPr="0027294C">
              <w:rPr>
                <w:rFonts w:ascii="Arial" w:hAnsi="Arial" w:cs="Arial"/>
                <w:lang w:eastAsia="en-IN"/>
              </w:rPr>
              <w:t>0.11</w:t>
            </w:r>
          </w:p>
        </w:tc>
      </w:tr>
      <w:tr w:rsidR="00DD6422" w:rsidRPr="0027294C" w14:paraId="3B235E2C" w14:textId="77777777" w:rsidTr="00DD6422">
        <w:trPr>
          <w:trHeight w:val="290"/>
        </w:trPr>
        <w:tc>
          <w:tcPr>
            <w:tcW w:w="253" w:type="pct"/>
            <w:noWrap/>
            <w:vAlign w:val="bottom"/>
            <w:hideMark/>
          </w:tcPr>
          <w:p w14:paraId="0B8083E4" w14:textId="77777777" w:rsidR="0027294C" w:rsidRPr="0027294C" w:rsidRDefault="0027294C" w:rsidP="00013C17">
            <w:pPr>
              <w:jc w:val="right"/>
              <w:rPr>
                <w:rFonts w:ascii="Arial" w:hAnsi="Arial" w:cs="Arial"/>
                <w:lang w:eastAsia="en-IN"/>
              </w:rPr>
            </w:pPr>
            <w:r w:rsidRPr="0027294C">
              <w:rPr>
                <w:rFonts w:ascii="Arial" w:hAnsi="Arial" w:cs="Arial"/>
                <w:lang w:eastAsia="en-IN"/>
              </w:rPr>
              <w:t>78</w:t>
            </w:r>
          </w:p>
        </w:tc>
        <w:tc>
          <w:tcPr>
            <w:tcW w:w="840" w:type="pct"/>
            <w:noWrap/>
            <w:vAlign w:val="bottom"/>
            <w:hideMark/>
          </w:tcPr>
          <w:p w14:paraId="5C507288" w14:textId="77777777" w:rsidR="0027294C" w:rsidRPr="0027294C" w:rsidRDefault="0027294C" w:rsidP="00013C17">
            <w:pPr>
              <w:rPr>
                <w:rFonts w:ascii="Arial" w:hAnsi="Arial" w:cs="Arial"/>
                <w:lang w:eastAsia="en-IN"/>
              </w:rPr>
            </w:pPr>
            <w:r w:rsidRPr="00D67602">
              <w:rPr>
                <w:rFonts w:ascii="Arial" w:hAnsi="Arial" w:cs="Arial"/>
                <w:i/>
                <w:iCs/>
                <w:lang w:eastAsia="en-IN"/>
              </w:rPr>
              <w:t>Moringa oleifera</w:t>
            </w:r>
            <w:r w:rsidRPr="0027294C">
              <w:rPr>
                <w:rFonts w:ascii="Arial" w:hAnsi="Arial" w:cs="Arial"/>
                <w:lang w:eastAsia="en-IN"/>
              </w:rPr>
              <w:t xml:space="preserve"> Lam.</w:t>
            </w:r>
          </w:p>
        </w:tc>
        <w:tc>
          <w:tcPr>
            <w:tcW w:w="691" w:type="pct"/>
            <w:noWrap/>
            <w:vAlign w:val="bottom"/>
            <w:hideMark/>
          </w:tcPr>
          <w:p w14:paraId="1546A7CC"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Moringaceae</w:t>
            </w:r>
            <w:proofErr w:type="spellEnd"/>
          </w:p>
        </w:tc>
        <w:tc>
          <w:tcPr>
            <w:tcW w:w="517" w:type="pct"/>
            <w:noWrap/>
            <w:vAlign w:val="bottom"/>
            <w:hideMark/>
          </w:tcPr>
          <w:p w14:paraId="529FEF29"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Sahjan</w:t>
            </w:r>
            <w:proofErr w:type="spellEnd"/>
            <w:r w:rsidRPr="0027294C">
              <w:rPr>
                <w:rFonts w:ascii="Arial" w:hAnsi="Arial" w:cs="Arial"/>
                <w:lang w:eastAsia="en-IN"/>
              </w:rPr>
              <w:t xml:space="preserve"> and </w:t>
            </w:r>
            <w:proofErr w:type="spellStart"/>
            <w:r w:rsidRPr="0027294C">
              <w:rPr>
                <w:rFonts w:ascii="Arial" w:hAnsi="Arial" w:cs="Arial"/>
                <w:lang w:eastAsia="en-IN"/>
              </w:rPr>
              <w:t>Munga</w:t>
            </w:r>
            <w:proofErr w:type="spellEnd"/>
          </w:p>
        </w:tc>
        <w:tc>
          <w:tcPr>
            <w:tcW w:w="813" w:type="pct"/>
            <w:noWrap/>
            <w:vAlign w:val="bottom"/>
            <w:hideMark/>
          </w:tcPr>
          <w:p w14:paraId="5CA6DE9F" w14:textId="77777777" w:rsidR="0027294C" w:rsidRPr="0027294C" w:rsidRDefault="0027294C" w:rsidP="00013C17">
            <w:pPr>
              <w:rPr>
                <w:rFonts w:ascii="Arial" w:hAnsi="Arial" w:cs="Arial"/>
                <w:lang w:eastAsia="en-IN"/>
              </w:rPr>
            </w:pPr>
            <w:r w:rsidRPr="0027294C">
              <w:rPr>
                <w:rFonts w:ascii="Arial" w:hAnsi="Arial" w:cs="Arial"/>
                <w:lang w:eastAsia="en-IN"/>
              </w:rPr>
              <w:t>DHSGU/H/DM/230</w:t>
            </w:r>
          </w:p>
        </w:tc>
        <w:tc>
          <w:tcPr>
            <w:tcW w:w="493" w:type="pct"/>
            <w:noWrap/>
            <w:vAlign w:val="bottom"/>
            <w:hideMark/>
          </w:tcPr>
          <w:p w14:paraId="08B754BA"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7C3A2AAD" w14:textId="77777777" w:rsidR="0027294C" w:rsidRPr="0027294C" w:rsidRDefault="0027294C" w:rsidP="00013C17">
            <w:pPr>
              <w:rPr>
                <w:rFonts w:ascii="Arial" w:hAnsi="Arial" w:cs="Arial"/>
                <w:lang w:eastAsia="en-IN"/>
              </w:rPr>
            </w:pPr>
            <w:r w:rsidRPr="0027294C">
              <w:rPr>
                <w:rFonts w:ascii="Arial" w:hAnsi="Arial" w:cs="Arial"/>
                <w:lang w:eastAsia="en-IN"/>
              </w:rPr>
              <w:t>Many</w:t>
            </w:r>
          </w:p>
        </w:tc>
        <w:tc>
          <w:tcPr>
            <w:tcW w:w="288" w:type="pct"/>
            <w:noWrap/>
            <w:vAlign w:val="bottom"/>
            <w:hideMark/>
          </w:tcPr>
          <w:p w14:paraId="5E841725"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0C78E0A7"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c>
          <w:tcPr>
            <w:tcW w:w="277" w:type="pct"/>
            <w:noWrap/>
            <w:vAlign w:val="bottom"/>
            <w:hideMark/>
          </w:tcPr>
          <w:p w14:paraId="144F23F6" w14:textId="77777777" w:rsidR="0027294C" w:rsidRPr="0027294C" w:rsidRDefault="0027294C" w:rsidP="00013C17">
            <w:pPr>
              <w:jc w:val="right"/>
              <w:rPr>
                <w:rFonts w:ascii="Arial" w:hAnsi="Arial" w:cs="Arial"/>
                <w:lang w:eastAsia="en-IN"/>
              </w:rPr>
            </w:pPr>
            <w:r w:rsidRPr="0027294C">
              <w:rPr>
                <w:rFonts w:ascii="Arial" w:hAnsi="Arial" w:cs="Arial"/>
                <w:lang w:eastAsia="en-IN"/>
              </w:rPr>
              <w:t>0.07</w:t>
            </w:r>
          </w:p>
        </w:tc>
      </w:tr>
      <w:tr w:rsidR="00DD6422" w:rsidRPr="0027294C" w14:paraId="71F4D805" w14:textId="77777777" w:rsidTr="00DD6422">
        <w:trPr>
          <w:trHeight w:val="290"/>
        </w:trPr>
        <w:tc>
          <w:tcPr>
            <w:tcW w:w="253" w:type="pct"/>
            <w:noWrap/>
            <w:vAlign w:val="bottom"/>
            <w:hideMark/>
          </w:tcPr>
          <w:p w14:paraId="56E0949A" w14:textId="77777777" w:rsidR="0027294C" w:rsidRPr="0027294C" w:rsidRDefault="0027294C" w:rsidP="00013C17">
            <w:pPr>
              <w:jc w:val="right"/>
              <w:rPr>
                <w:rFonts w:ascii="Arial" w:hAnsi="Arial" w:cs="Arial"/>
                <w:lang w:eastAsia="en-IN"/>
              </w:rPr>
            </w:pPr>
            <w:r w:rsidRPr="0027294C">
              <w:rPr>
                <w:rFonts w:ascii="Arial" w:hAnsi="Arial" w:cs="Arial"/>
                <w:lang w:eastAsia="en-IN"/>
              </w:rPr>
              <w:t>79</w:t>
            </w:r>
          </w:p>
        </w:tc>
        <w:tc>
          <w:tcPr>
            <w:tcW w:w="840" w:type="pct"/>
            <w:noWrap/>
            <w:vAlign w:val="bottom"/>
            <w:hideMark/>
          </w:tcPr>
          <w:p w14:paraId="00B1B0E4"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Morus</w:t>
            </w:r>
            <w:proofErr w:type="spellEnd"/>
            <w:r w:rsidRPr="00D67602">
              <w:rPr>
                <w:rFonts w:ascii="Arial" w:hAnsi="Arial" w:cs="Arial"/>
                <w:i/>
                <w:iCs/>
                <w:lang w:eastAsia="en-IN"/>
              </w:rPr>
              <w:t xml:space="preserve"> alba</w:t>
            </w:r>
            <w:r w:rsidRPr="0027294C">
              <w:rPr>
                <w:rFonts w:ascii="Arial" w:hAnsi="Arial" w:cs="Arial"/>
                <w:lang w:eastAsia="en-IN"/>
              </w:rPr>
              <w:t xml:space="preserve"> L.</w:t>
            </w:r>
          </w:p>
        </w:tc>
        <w:tc>
          <w:tcPr>
            <w:tcW w:w="691" w:type="pct"/>
            <w:noWrap/>
            <w:vAlign w:val="bottom"/>
            <w:hideMark/>
          </w:tcPr>
          <w:p w14:paraId="3BDBBF3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Moraceae</w:t>
            </w:r>
            <w:proofErr w:type="spellEnd"/>
          </w:p>
        </w:tc>
        <w:tc>
          <w:tcPr>
            <w:tcW w:w="517" w:type="pct"/>
            <w:noWrap/>
            <w:vAlign w:val="bottom"/>
            <w:hideMark/>
          </w:tcPr>
          <w:p w14:paraId="7844920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Sehtoot</w:t>
            </w:r>
            <w:proofErr w:type="spellEnd"/>
          </w:p>
        </w:tc>
        <w:tc>
          <w:tcPr>
            <w:tcW w:w="813" w:type="pct"/>
            <w:noWrap/>
            <w:vAlign w:val="bottom"/>
            <w:hideMark/>
          </w:tcPr>
          <w:p w14:paraId="79A2058E" w14:textId="77777777" w:rsidR="0027294C" w:rsidRPr="0027294C" w:rsidRDefault="0027294C" w:rsidP="00013C17">
            <w:pPr>
              <w:rPr>
                <w:rFonts w:ascii="Arial" w:hAnsi="Arial" w:cs="Arial"/>
                <w:lang w:eastAsia="en-IN"/>
              </w:rPr>
            </w:pPr>
            <w:r w:rsidRPr="0027294C">
              <w:rPr>
                <w:rFonts w:ascii="Arial" w:hAnsi="Arial" w:cs="Arial"/>
                <w:lang w:eastAsia="en-IN"/>
              </w:rPr>
              <w:t>DHSGU/H/DM/229</w:t>
            </w:r>
          </w:p>
        </w:tc>
        <w:tc>
          <w:tcPr>
            <w:tcW w:w="493" w:type="pct"/>
            <w:noWrap/>
            <w:vAlign w:val="bottom"/>
            <w:hideMark/>
          </w:tcPr>
          <w:p w14:paraId="57BC06A8"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63582E6D"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48F9EBCE" w14:textId="77777777" w:rsidR="0027294C" w:rsidRPr="0027294C" w:rsidRDefault="0027294C" w:rsidP="00013C17">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36D8205E" w14:textId="77777777" w:rsidR="0027294C" w:rsidRPr="0027294C" w:rsidRDefault="0027294C" w:rsidP="00013C17">
            <w:pPr>
              <w:jc w:val="right"/>
              <w:rPr>
                <w:rFonts w:ascii="Arial" w:hAnsi="Arial" w:cs="Arial"/>
                <w:lang w:eastAsia="en-IN"/>
              </w:rPr>
            </w:pPr>
            <w:r w:rsidRPr="0027294C">
              <w:rPr>
                <w:rFonts w:ascii="Arial" w:hAnsi="Arial" w:cs="Arial"/>
                <w:lang w:eastAsia="en-IN"/>
              </w:rPr>
              <w:t>0.028</w:t>
            </w:r>
          </w:p>
        </w:tc>
        <w:tc>
          <w:tcPr>
            <w:tcW w:w="277" w:type="pct"/>
            <w:noWrap/>
            <w:vAlign w:val="bottom"/>
            <w:hideMark/>
          </w:tcPr>
          <w:p w14:paraId="1C5E8A85" w14:textId="77777777" w:rsidR="0027294C" w:rsidRPr="0027294C" w:rsidRDefault="0027294C" w:rsidP="00013C17">
            <w:pPr>
              <w:jc w:val="right"/>
              <w:rPr>
                <w:rFonts w:ascii="Arial" w:hAnsi="Arial" w:cs="Arial"/>
                <w:lang w:eastAsia="en-IN"/>
              </w:rPr>
            </w:pPr>
            <w:r w:rsidRPr="0027294C">
              <w:rPr>
                <w:rFonts w:ascii="Arial" w:hAnsi="Arial" w:cs="Arial"/>
                <w:lang w:eastAsia="en-IN"/>
              </w:rPr>
              <w:t>0.09</w:t>
            </w:r>
          </w:p>
        </w:tc>
      </w:tr>
      <w:tr w:rsidR="00DD6422" w:rsidRPr="0027294C" w14:paraId="539A2493" w14:textId="77777777" w:rsidTr="00DD6422">
        <w:trPr>
          <w:trHeight w:val="290"/>
        </w:trPr>
        <w:tc>
          <w:tcPr>
            <w:tcW w:w="253" w:type="pct"/>
            <w:noWrap/>
            <w:vAlign w:val="bottom"/>
            <w:hideMark/>
          </w:tcPr>
          <w:p w14:paraId="59103180" w14:textId="77777777" w:rsidR="0027294C" w:rsidRPr="0027294C" w:rsidRDefault="0027294C" w:rsidP="00013C17">
            <w:pPr>
              <w:jc w:val="right"/>
              <w:rPr>
                <w:rFonts w:ascii="Arial" w:hAnsi="Arial" w:cs="Arial"/>
                <w:lang w:eastAsia="en-IN"/>
              </w:rPr>
            </w:pPr>
            <w:r w:rsidRPr="0027294C">
              <w:rPr>
                <w:rFonts w:ascii="Arial" w:hAnsi="Arial" w:cs="Arial"/>
                <w:lang w:eastAsia="en-IN"/>
              </w:rPr>
              <w:t>80</w:t>
            </w:r>
          </w:p>
        </w:tc>
        <w:tc>
          <w:tcPr>
            <w:tcW w:w="840" w:type="pct"/>
            <w:noWrap/>
            <w:vAlign w:val="bottom"/>
            <w:hideMark/>
          </w:tcPr>
          <w:p w14:paraId="5D47D4BD"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Naringi</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crenulata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D.H. Nicolson</w:t>
            </w:r>
          </w:p>
        </w:tc>
        <w:tc>
          <w:tcPr>
            <w:tcW w:w="691" w:type="pct"/>
            <w:noWrap/>
            <w:vAlign w:val="bottom"/>
            <w:hideMark/>
          </w:tcPr>
          <w:p w14:paraId="27B93D5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Rutaceae</w:t>
            </w:r>
            <w:proofErr w:type="spellEnd"/>
          </w:p>
        </w:tc>
        <w:tc>
          <w:tcPr>
            <w:tcW w:w="517" w:type="pct"/>
            <w:noWrap/>
            <w:vAlign w:val="bottom"/>
            <w:hideMark/>
          </w:tcPr>
          <w:p w14:paraId="0871FA1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Bilsen</w:t>
            </w:r>
            <w:proofErr w:type="spellEnd"/>
          </w:p>
        </w:tc>
        <w:tc>
          <w:tcPr>
            <w:tcW w:w="813" w:type="pct"/>
            <w:noWrap/>
            <w:vAlign w:val="bottom"/>
            <w:hideMark/>
          </w:tcPr>
          <w:p w14:paraId="1792DCAE" w14:textId="77777777" w:rsidR="0027294C" w:rsidRPr="0027294C" w:rsidRDefault="0027294C" w:rsidP="00013C17">
            <w:pPr>
              <w:rPr>
                <w:rFonts w:ascii="Arial" w:hAnsi="Arial" w:cs="Arial"/>
                <w:lang w:eastAsia="en-IN"/>
              </w:rPr>
            </w:pPr>
            <w:r w:rsidRPr="0027294C">
              <w:rPr>
                <w:rFonts w:ascii="Arial" w:hAnsi="Arial" w:cs="Arial"/>
                <w:lang w:eastAsia="en-IN"/>
              </w:rPr>
              <w:t>DHSGU/H/DM/300</w:t>
            </w:r>
          </w:p>
        </w:tc>
        <w:tc>
          <w:tcPr>
            <w:tcW w:w="493" w:type="pct"/>
            <w:noWrap/>
            <w:vAlign w:val="bottom"/>
            <w:hideMark/>
          </w:tcPr>
          <w:p w14:paraId="7828C0C5" w14:textId="77777777" w:rsidR="0027294C" w:rsidRPr="0027294C" w:rsidRDefault="0027294C" w:rsidP="00013C17">
            <w:pPr>
              <w:rPr>
                <w:rFonts w:ascii="Arial" w:hAnsi="Arial" w:cs="Arial"/>
                <w:lang w:eastAsia="en-IN"/>
              </w:rPr>
            </w:pPr>
            <w:r w:rsidRPr="0027294C">
              <w:rPr>
                <w:rFonts w:ascii="Arial" w:hAnsi="Arial" w:cs="Arial"/>
                <w:lang w:eastAsia="en-IN"/>
              </w:rPr>
              <w:t>Bark</w:t>
            </w:r>
          </w:p>
        </w:tc>
        <w:tc>
          <w:tcPr>
            <w:tcW w:w="514" w:type="pct"/>
            <w:noWrap/>
            <w:vAlign w:val="bottom"/>
            <w:hideMark/>
          </w:tcPr>
          <w:p w14:paraId="4E78434C" w14:textId="77777777" w:rsidR="0027294C" w:rsidRPr="0027294C" w:rsidRDefault="0027294C" w:rsidP="00013C17">
            <w:pPr>
              <w:rPr>
                <w:rFonts w:ascii="Arial" w:hAnsi="Arial" w:cs="Arial"/>
                <w:lang w:eastAsia="en-IN"/>
              </w:rPr>
            </w:pPr>
            <w:r w:rsidRPr="0027294C">
              <w:rPr>
                <w:rFonts w:ascii="Arial" w:hAnsi="Arial" w:cs="Arial"/>
                <w:lang w:eastAsia="en-IN"/>
              </w:rPr>
              <w:t>Boils</w:t>
            </w:r>
          </w:p>
        </w:tc>
        <w:tc>
          <w:tcPr>
            <w:tcW w:w="288" w:type="pct"/>
            <w:noWrap/>
            <w:vAlign w:val="bottom"/>
            <w:hideMark/>
          </w:tcPr>
          <w:p w14:paraId="76BA8CA7" w14:textId="77777777" w:rsidR="0027294C" w:rsidRPr="0027294C" w:rsidRDefault="0027294C" w:rsidP="00013C17">
            <w:pPr>
              <w:jc w:val="right"/>
              <w:rPr>
                <w:rFonts w:ascii="Arial" w:hAnsi="Arial" w:cs="Arial"/>
                <w:lang w:eastAsia="en-IN"/>
              </w:rPr>
            </w:pPr>
            <w:r w:rsidRPr="0027294C">
              <w:rPr>
                <w:rFonts w:ascii="Arial" w:hAnsi="Arial" w:cs="Arial"/>
                <w:lang w:eastAsia="en-IN"/>
              </w:rPr>
              <w:t>3</w:t>
            </w:r>
          </w:p>
        </w:tc>
        <w:tc>
          <w:tcPr>
            <w:tcW w:w="313" w:type="pct"/>
            <w:noWrap/>
            <w:vAlign w:val="bottom"/>
            <w:hideMark/>
          </w:tcPr>
          <w:p w14:paraId="6DB2DEE6" w14:textId="77777777" w:rsidR="0027294C" w:rsidRPr="0027294C" w:rsidRDefault="0027294C" w:rsidP="00013C17">
            <w:pPr>
              <w:jc w:val="right"/>
              <w:rPr>
                <w:rFonts w:ascii="Arial" w:hAnsi="Arial" w:cs="Arial"/>
                <w:lang w:eastAsia="en-IN"/>
              </w:rPr>
            </w:pPr>
            <w:r w:rsidRPr="0027294C">
              <w:rPr>
                <w:rFonts w:ascii="Arial" w:hAnsi="Arial" w:cs="Arial"/>
                <w:lang w:eastAsia="en-IN"/>
              </w:rPr>
              <w:t>0.011</w:t>
            </w:r>
          </w:p>
        </w:tc>
        <w:tc>
          <w:tcPr>
            <w:tcW w:w="277" w:type="pct"/>
            <w:noWrap/>
            <w:vAlign w:val="bottom"/>
            <w:hideMark/>
          </w:tcPr>
          <w:p w14:paraId="021DFDB1"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r>
      <w:tr w:rsidR="00DD6422" w:rsidRPr="0027294C" w14:paraId="5BF3B199" w14:textId="77777777" w:rsidTr="00DD6422">
        <w:trPr>
          <w:trHeight w:val="290"/>
        </w:trPr>
        <w:tc>
          <w:tcPr>
            <w:tcW w:w="253" w:type="pct"/>
            <w:noWrap/>
            <w:vAlign w:val="bottom"/>
            <w:hideMark/>
          </w:tcPr>
          <w:p w14:paraId="5B79FADD" w14:textId="77777777" w:rsidR="0027294C" w:rsidRPr="0027294C" w:rsidRDefault="0027294C" w:rsidP="00013C17">
            <w:pPr>
              <w:jc w:val="right"/>
              <w:rPr>
                <w:rFonts w:ascii="Arial" w:hAnsi="Arial" w:cs="Arial"/>
                <w:lang w:eastAsia="en-IN"/>
              </w:rPr>
            </w:pPr>
            <w:r w:rsidRPr="0027294C">
              <w:rPr>
                <w:rFonts w:ascii="Arial" w:hAnsi="Arial" w:cs="Arial"/>
                <w:lang w:eastAsia="en-IN"/>
              </w:rPr>
              <w:t>81</w:t>
            </w:r>
          </w:p>
        </w:tc>
        <w:tc>
          <w:tcPr>
            <w:tcW w:w="840" w:type="pct"/>
            <w:noWrap/>
            <w:vAlign w:val="bottom"/>
            <w:hideMark/>
          </w:tcPr>
          <w:p w14:paraId="7199CA7F"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Nyctanthes</w:t>
            </w:r>
            <w:proofErr w:type="spellEnd"/>
            <w:r w:rsidRPr="00D67602">
              <w:rPr>
                <w:rFonts w:ascii="Arial" w:hAnsi="Arial" w:cs="Arial"/>
                <w:i/>
                <w:iCs/>
                <w:lang w:eastAsia="en-IN"/>
              </w:rPr>
              <w:t xml:space="preserve"> arbor-</w:t>
            </w:r>
            <w:proofErr w:type="spellStart"/>
            <w:r w:rsidRPr="00D67602">
              <w:rPr>
                <w:rFonts w:ascii="Arial" w:hAnsi="Arial" w:cs="Arial"/>
                <w:i/>
                <w:iCs/>
                <w:lang w:eastAsia="en-IN"/>
              </w:rPr>
              <w:t>tristis</w:t>
            </w:r>
            <w:proofErr w:type="spellEnd"/>
            <w:r w:rsidRPr="0027294C">
              <w:rPr>
                <w:rFonts w:ascii="Arial" w:hAnsi="Arial" w:cs="Arial"/>
                <w:lang w:eastAsia="en-IN"/>
              </w:rPr>
              <w:t xml:space="preserve"> L.</w:t>
            </w:r>
          </w:p>
        </w:tc>
        <w:tc>
          <w:tcPr>
            <w:tcW w:w="691" w:type="pct"/>
            <w:noWrap/>
            <w:vAlign w:val="bottom"/>
            <w:hideMark/>
          </w:tcPr>
          <w:p w14:paraId="33FA5EA7" w14:textId="77777777" w:rsidR="0027294C" w:rsidRPr="0027294C" w:rsidRDefault="0027294C" w:rsidP="00013C17">
            <w:pPr>
              <w:rPr>
                <w:rFonts w:ascii="Arial" w:hAnsi="Arial" w:cs="Arial"/>
                <w:lang w:eastAsia="en-IN"/>
              </w:rPr>
            </w:pPr>
            <w:r w:rsidRPr="0027294C">
              <w:rPr>
                <w:rFonts w:ascii="Arial" w:hAnsi="Arial" w:cs="Arial"/>
                <w:lang w:eastAsia="en-IN"/>
              </w:rPr>
              <w:t>Oleaceae</w:t>
            </w:r>
          </w:p>
        </w:tc>
        <w:tc>
          <w:tcPr>
            <w:tcW w:w="517" w:type="pct"/>
            <w:noWrap/>
            <w:vAlign w:val="bottom"/>
            <w:hideMark/>
          </w:tcPr>
          <w:p w14:paraId="270DF18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Parijat</w:t>
            </w:r>
            <w:proofErr w:type="spellEnd"/>
          </w:p>
        </w:tc>
        <w:tc>
          <w:tcPr>
            <w:tcW w:w="813" w:type="pct"/>
            <w:noWrap/>
            <w:vAlign w:val="bottom"/>
            <w:hideMark/>
          </w:tcPr>
          <w:p w14:paraId="5CF79F1C" w14:textId="77777777" w:rsidR="0027294C" w:rsidRPr="0027294C" w:rsidRDefault="0027294C" w:rsidP="00013C17">
            <w:pPr>
              <w:rPr>
                <w:rFonts w:ascii="Arial" w:hAnsi="Arial" w:cs="Arial"/>
                <w:lang w:eastAsia="en-IN"/>
              </w:rPr>
            </w:pPr>
            <w:r w:rsidRPr="0027294C">
              <w:rPr>
                <w:rFonts w:ascii="Arial" w:hAnsi="Arial" w:cs="Arial"/>
                <w:lang w:eastAsia="en-IN"/>
              </w:rPr>
              <w:t>DHSGU/H/DM/240</w:t>
            </w:r>
          </w:p>
        </w:tc>
        <w:tc>
          <w:tcPr>
            <w:tcW w:w="493" w:type="pct"/>
            <w:noWrap/>
            <w:vAlign w:val="bottom"/>
            <w:hideMark/>
          </w:tcPr>
          <w:p w14:paraId="229FD190" w14:textId="77777777" w:rsidR="0027294C" w:rsidRPr="0027294C" w:rsidRDefault="0027294C" w:rsidP="00013C17">
            <w:pPr>
              <w:rPr>
                <w:rFonts w:ascii="Arial" w:hAnsi="Arial" w:cs="Arial"/>
                <w:lang w:eastAsia="en-IN"/>
              </w:rPr>
            </w:pPr>
            <w:r w:rsidRPr="0027294C">
              <w:rPr>
                <w:rFonts w:ascii="Arial" w:hAnsi="Arial" w:cs="Arial"/>
                <w:lang w:eastAsia="en-IN"/>
              </w:rPr>
              <w:t>Leaf</w:t>
            </w:r>
          </w:p>
        </w:tc>
        <w:tc>
          <w:tcPr>
            <w:tcW w:w="514" w:type="pct"/>
            <w:noWrap/>
            <w:vAlign w:val="bottom"/>
            <w:hideMark/>
          </w:tcPr>
          <w:p w14:paraId="6837335D" w14:textId="77777777" w:rsidR="0027294C" w:rsidRPr="0027294C" w:rsidRDefault="0027294C" w:rsidP="00013C17">
            <w:pPr>
              <w:rPr>
                <w:rFonts w:ascii="Arial" w:hAnsi="Arial" w:cs="Arial"/>
                <w:lang w:eastAsia="en-IN"/>
              </w:rPr>
            </w:pPr>
            <w:r w:rsidRPr="0027294C">
              <w:rPr>
                <w:rFonts w:ascii="Arial" w:hAnsi="Arial" w:cs="Arial"/>
                <w:lang w:eastAsia="en-IN"/>
              </w:rPr>
              <w:t>Sciatica and arthritis</w:t>
            </w:r>
          </w:p>
        </w:tc>
        <w:tc>
          <w:tcPr>
            <w:tcW w:w="288" w:type="pct"/>
            <w:noWrap/>
            <w:vAlign w:val="bottom"/>
            <w:hideMark/>
          </w:tcPr>
          <w:p w14:paraId="28BA5D83" w14:textId="77777777" w:rsidR="0027294C" w:rsidRPr="0027294C" w:rsidRDefault="0027294C" w:rsidP="00013C17">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10A2458E" w14:textId="77777777" w:rsidR="0027294C" w:rsidRPr="0027294C" w:rsidRDefault="0027294C" w:rsidP="00013C17">
            <w:pPr>
              <w:jc w:val="right"/>
              <w:rPr>
                <w:rFonts w:ascii="Arial" w:hAnsi="Arial" w:cs="Arial"/>
                <w:lang w:eastAsia="en-IN"/>
              </w:rPr>
            </w:pPr>
            <w:r w:rsidRPr="0027294C">
              <w:rPr>
                <w:rFonts w:ascii="Arial" w:hAnsi="Arial" w:cs="Arial"/>
                <w:lang w:eastAsia="en-IN"/>
              </w:rPr>
              <w:t>0.029</w:t>
            </w:r>
          </w:p>
        </w:tc>
        <w:tc>
          <w:tcPr>
            <w:tcW w:w="277" w:type="pct"/>
            <w:noWrap/>
            <w:vAlign w:val="bottom"/>
            <w:hideMark/>
          </w:tcPr>
          <w:p w14:paraId="3C531FB2" w14:textId="77777777" w:rsidR="0027294C" w:rsidRPr="0027294C" w:rsidRDefault="0027294C" w:rsidP="00013C17">
            <w:pPr>
              <w:jc w:val="right"/>
              <w:rPr>
                <w:rFonts w:ascii="Arial" w:hAnsi="Arial" w:cs="Arial"/>
                <w:lang w:eastAsia="en-IN"/>
              </w:rPr>
            </w:pPr>
            <w:r w:rsidRPr="0027294C">
              <w:rPr>
                <w:rFonts w:ascii="Arial" w:hAnsi="Arial" w:cs="Arial"/>
                <w:lang w:eastAsia="en-IN"/>
              </w:rPr>
              <w:t>0.1</w:t>
            </w:r>
          </w:p>
        </w:tc>
      </w:tr>
      <w:tr w:rsidR="00DD6422" w:rsidRPr="0027294C" w14:paraId="39BD0EC9" w14:textId="77777777" w:rsidTr="00DD6422">
        <w:trPr>
          <w:trHeight w:val="290"/>
        </w:trPr>
        <w:tc>
          <w:tcPr>
            <w:tcW w:w="253" w:type="pct"/>
            <w:noWrap/>
            <w:vAlign w:val="bottom"/>
            <w:hideMark/>
          </w:tcPr>
          <w:p w14:paraId="2EF134CB" w14:textId="77777777" w:rsidR="0027294C" w:rsidRPr="0027294C" w:rsidRDefault="0027294C" w:rsidP="00013C17">
            <w:pPr>
              <w:jc w:val="right"/>
              <w:rPr>
                <w:rFonts w:ascii="Arial" w:hAnsi="Arial" w:cs="Arial"/>
                <w:lang w:eastAsia="en-IN"/>
              </w:rPr>
            </w:pPr>
            <w:r w:rsidRPr="0027294C">
              <w:rPr>
                <w:rFonts w:ascii="Arial" w:hAnsi="Arial" w:cs="Arial"/>
                <w:lang w:eastAsia="en-IN"/>
              </w:rPr>
              <w:t>82</w:t>
            </w:r>
          </w:p>
        </w:tc>
        <w:tc>
          <w:tcPr>
            <w:tcW w:w="840" w:type="pct"/>
            <w:noWrap/>
            <w:vAlign w:val="bottom"/>
            <w:hideMark/>
          </w:tcPr>
          <w:p w14:paraId="76830D09"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Oroxylum</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indicum</w:t>
            </w:r>
            <w:proofErr w:type="spellEnd"/>
            <w:r w:rsidRPr="0027294C">
              <w:rPr>
                <w:rFonts w:ascii="Arial" w:hAnsi="Arial" w:cs="Arial"/>
                <w:lang w:eastAsia="en-IN"/>
              </w:rPr>
              <w:t xml:space="preserve"> (L.) </w:t>
            </w:r>
            <w:proofErr w:type="spellStart"/>
            <w:r w:rsidRPr="0027294C">
              <w:rPr>
                <w:rFonts w:ascii="Arial" w:hAnsi="Arial" w:cs="Arial"/>
                <w:lang w:eastAsia="en-IN"/>
              </w:rPr>
              <w:t>Kurz</w:t>
            </w:r>
            <w:proofErr w:type="spellEnd"/>
          </w:p>
        </w:tc>
        <w:tc>
          <w:tcPr>
            <w:tcW w:w="691" w:type="pct"/>
            <w:noWrap/>
            <w:vAlign w:val="bottom"/>
            <w:hideMark/>
          </w:tcPr>
          <w:p w14:paraId="1C980271" w14:textId="77777777" w:rsidR="0027294C" w:rsidRPr="0027294C" w:rsidRDefault="0027294C" w:rsidP="00013C17">
            <w:pPr>
              <w:rPr>
                <w:rFonts w:ascii="Arial" w:hAnsi="Arial" w:cs="Arial"/>
                <w:lang w:eastAsia="en-IN"/>
              </w:rPr>
            </w:pPr>
            <w:r w:rsidRPr="0027294C">
              <w:rPr>
                <w:rFonts w:ascii="Arial" w:hAnsi="Arial" w:cs="Arial"/>
                <w:lang w:eastAsia="en-IN"/>
              </w:rPr>
              <w:t>Bignoniaceae</w:t>
            </w:r>
          </w:p>
        </w:tc>
        <w:tc>
          <w:tcPr>
            <w:tcW w:w="517" w:type="pct"/>
            <w:noWrap/>
            <w:vAlign w:val="bottom"/>
            <w:hideMark/>
          </w:tcPr>
          <w:p w14:paraId="0EA25962"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Bhesadand</w:t>
            </w:r>
            <w:proofErr w:type="spellEnd"/>
            <w:r w:rsidRPr="0027294C">
              <w:rPr>
                <w:rFonts w:ascii="Arial" w:hAnsi="Arial" w:cs="Arial"/>
                <w:lang w:eastAsia="en-IN"/>
              </w:rPr>
              <w:t>, Jai Mangal</w:t>
            </w:r>
          </w:p>
        </w:tc>
        <w:tc>
          <w:tcPr>
            <w:tcW w:w="813" w:type="pct"/>
            <w:noWrap/>
            <w:vAlign w:val="bottom"/>
            <w:hideMark/>
          </w:tcPr>
          <w:p w14:paraId="054BBE27" w14:textId="77777777" w:rsidR="0027294C" w:rsidRPr="0027294C" w:rsidRDefault="0027294C" w:rsidP="00013C17">
            <w:pPr>
              <w:rPr>
                <w:rFonts w:ascii="Arial" w:hAnsi="Arial" w:cs="Arial"/>
                <w:lang w:eastAsia="en-IN"/>
              </w:rPr>
            </w:pPr>
            <w:r w:rsidRPr="0027294C">
              <w:rPr>
                <w:rFonts w:ascii="Arial" w:hAnsi="Arial" w:cs="Arial"/>
                <w:lang w:eastAsia="en-IN"/>
              </w:rPr>
              <w:t>DHSGU/H/DM/73</w:t>
            </w:r>
          </w:p>
        </w:tc>
        <w:tc>
          <w:tcPr>
            <w:tcW w:w="493" w:type="pct"/>
            <w:noWrap/>
            <w:vAlign w:val="bottom"/>
            <w:hideMark/>
          </w:tcPr>
          <w:p w14:paraId="45CA7E76" w14:textId="77777777" w:rsidR="0027294C" w:rsidRPr="0027294C" w:rsidRDefault="0027294C" w:rsidP="00013C17">
            <w:pPr>
              <w:rPr>
                <w:rFonts w:ascii="Arial" w:hAnsi="Arial" w:cs="Arial"/>
                <w:lang w:eastAsia="en-IN"/>
              </w:rPr>
            </w:pPr>
            <w:r w:rsidRPr="0027294C">
              <w:rPr>
                <w:rFonts w:ascii="Arial" w:hAnsi="Arial" w:cs="Arial"/>
                <w:lang w:eastAsia="en-IN"/>
              </w:rPr>
              <w:t>Seed</w:t>
            </w:r>
          </w:p>
        </w:tc>
        <w:tc>
          <w:tcPr>
            <w:tcW w:w="514" w:type="pct"/>
            <w:noWrap/>
            <w:vAlign w:val="bottom"/>
            <w:hideMark/>
          </w:tcPr>
          <w:p w14:paraId="046259BA" w14:textId="77777777" w:rsidR="0027294C" w:rsidRPr="0027294C" w:rsidRDefault="0027294C" w:rsidP="00013C17">
            <w:pPr>
              <w:rPr>
                <w:rFonts w:ascii="Arial" w:hAnsi="Arial" w:cs="Arial"/>
                <w:lang w:eastAsia="en-IN"/>
              </w:rPr>
            </w:pPr>
            <w:r w:rsidRPr="0027294C">
              <w:rPr>
                <w:rFonts w:ascii="Arial" w:hAnsi="Arial" w:cs="Arial"/>
                <w:lang w:eastAsia="en-IN"/>
              </w:rPr>
              <w:t>Jaundice, arthritic</w:t>
            </w:r>
          </w:p>
        </w:tc>
        <w:tc>
          <w:tcPr>
            <w:tcW w:w="288" w:type="pct"/>
            <w:noWrap/>
            <w:vAlign w:val="bottom"/>
            <w:hideMark/>
          </w:tcPr>
          <w:p w14:paraId="4C18D46A"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6F99C7E9" w14:textId="77777777" w:rsidR="0027294C" w:rsidRPr="0027294C" w:rsidRDefault="0027294C" w:rsidP="00013C17">
            <w:pPr>
              <w:jc w:val="right"/>
              <w:rPr>
                <w:rFonts w:ascii="Arial" w:hAnsi="Arial" w:cs="Arial"/>
                <w:lang w:eastAsia="en-IN"/>
              </w:rPr>
            </w:pPr>
            <w:r w:rsidRPr="0027294C">
              <w:rPr>
                <w:rFonts w:ascii="Arial" w:hAnsi="Arial" w:cs="Arial"/>
                <w:lang w:eastAsia="en-IN"/>
              </w:rPr>
              <w:t>0.003</w:t>
            </w:r>
          </w:p>
        </w:tc>
        <w:tc>
          <w:tcPr>
            <w:tcW w:w="277" w:type="pct"/>
            <w:noWrap/>
            <w:vAlign w:val="bottom"/>
            <w:hideMark/>
          </w:tcPr>
          <w:p w14:paraId="79973AF0" w14:textId="77777777" w:rsidR="0027294C" w:rsidRPr="0027294C" w:rsidRDefault="0027294C" w:rsidP="00013C17">
            <w:pPr>
              <w:jc w:val="right"/>
              <w:rPr>
                <w:rFonts w:ascii="Arial" w:hAnsi="Arial" w:cs="Arial"/>
                <w:lang w:eastAsia="en-IN"/>
              </w:rPr>
            </w:pPr>
            <w:r w:rsidRPr="0027294C">
              <w:rPr>
                <w:rFonts w:ascii="Arial" w:hAnsi="Arial" w:cs="Arial"/>
                <w:lang w:eastAsia="en-IN"/>
              </w:rPr>
              <w:t>0.01</w:t>
            </w:r>
          </w:p>
        </w:tc>
      </w:tr>
      <w:tr w:rsidR="00DD6422" w:rsidRPr="0027294C" w14:paraId="7C5BD58E" w14:textId="77777777" w:rsidTr="00DD6422">
        <w:trPr>
          <w:trHeight w:val="290"/>
        </w:trPr>
        <w:tc>
          <w:tcPr>
            <w:tcW w:w="253" w:type="pct"/>
            <w:noWrap/>
            <w:vAlign w:val="bottom"/>
            <w:hideMark/>
          </w:tcPr>
          <w:p w14:paraId="24ED09C4" w14:textId="77777777" w:rsidR="0027294C" w:rsidRPr="0027294C" w:rsidRDefault="0027294C" w:rsidP="00013C17">
            <w:pPr>
              <w:jc w:val="right"/>
              <w:rPr>
                <w:rFonts w:ascii="Arial" w:hAnsi="Arial" w:cs="Arial"/>
                <w:lang w:eastAsia="en-IN"/>
              </w:rPr>
            </w:pPr>
            <w:r w:rsidRPr="0027294C">
              <w:rPr>
                <w:rFonts w:ascii="Arial" w:hAnsi="Arial" w:cs="Arial"/>
                <w:lang w:eastAsia="en-IN"/>
              </w:rPr>
              <w:t>83</w:t>
            </w:r>
          </w:p>
        </w:tc>
        <w:tc>
          <w:tcPr>
            <w:tcW w:w="840" w:type="pct"/>
            <w:noWrap/>
            <w:vAlign w:val="bottom"/>
            <w:hideMark/>
          </w:tcPr>
          <w:p w14:paraId="349C6864"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Phoenix </w:t>
            </w:r>
            <w:proofErr w:type="spellStart"/>
            <w:r w:rsidRPr="00D67602">
              <w:rPr>
                <w:rFonts w:ascii="Arial" w:hAnsi="Arial" w:cs="Arial"/>
                <w:i/>
                <w:iCs/>
                <w:lang w:eastAsia="en-IN"/>
              </w:rPr>
              <w:t>loureirii</w:t>
            </w:r>
            <w:proofErr w:type="spellEnd"/>
            <w:r w:rsidRPr="0027294C">
              <w:rPr>
                <w:rFonts w:ascii="Arial" w:hAnsi="Arial" w:cs="Arial"/>
                <w:lang w:eastAsia="en-IN"/>
              </w:rPr>
              <w:t xml:space="preserve"> </w:t>
            </w:r>
            <w:proofErr w:type="spellStart"/>
            <w:r w:rsidRPr="0027294C">
              <w:rPr>
                <w:rFonts w:ascii="Arial" w:hAnsi="Arial" w:cs="Arial"/>
                <w:lang w:eastAsia="en-IN"/>
              </w:rPr>
              <w:t>Kunth</w:t>
            </w:r>
            <w:proofErr w:type="spellEnd"/>
          </w:p>
        </w:tc>
        <w:tc>
          <w:tcPr>
            <w:tcW w:w="691" w:type="pct"/>
            <w:noWrap/>
            <w:vAlign w:val="bottom"/>
            <w:hideMark/>
          </w:tcPr>
          <w:p w14:paraId="6F5D830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Arecaceae</w:t>
            </w:r>
            <w:proofErr w:type="spellEnd"/>
          </w:p>
        </w:tc>
        <w:tc>
          <w:tcPr>
            <w:tcW w:w="517" w:type="pct"/>
            <w:noWrap/>
            <w:vAlign w:val="bottom"/>
            <w:hideMark/>
          </w:tcPr>
          <w:p w14:paraId="7179181B"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Khajur</w:t>
            </w:r>
            <w:proofErr w:type="spellEnd"/>
          </w:p>
        </w:tc>
        <w:tc>
          <w:tcPr>
            <w:tcW w:w="813" w:type="pct"/>
            <w:noWrap/>
            <w:vAlign w:val="bottom"/>
            <w:hideMark/>
          </w:tcPr>
          <w:p w14:paraId="4D9EBF37" w14:textId="77777777" w:rsidR="0027294C" w:rsidRPr="0027294C" w:rsidRDefault="0027294C" w:rsidP="00013C17">
            <w:pPr>
              <w:rPr>
                <w:rFonts w:ascii="Arial" w:hAnsi="Arial" w:cs="Arial"/>
                <w:lang w:eastAsia="en-IN"/>
              </w:rPr>
            </w:pPr>
            <w:r w:rsidRPr="0027294C">
              <w:rPr>
                <w:rFonts w:ascii="Arial" w:hAnsi="Arial" w:cs="Arial"/>
                <w:lang w:eastAsia="en-IN"/>
              </w:rPr>
              <w:t>DHSGU/H/DM/43</w:t>
            </w:r>
          </w:p>
        </w:tc>
        <w:tc>
          <w:tcPr>
            <w:tcW w:w="493" w:type="pct"/>
            <w:noWrap/>
            <w:vAlign w:val="bottom"/>
            <w:hideMark/>
          </w:tcPr>
          <w:p w14:paraId="5E1A811D"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39D81119"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3114C493" w14:textId="77777777" w:rsidR="0027294C" w:rsidRPr="0027294C" w:rsidRDefault="0027294C" w:rsidP="00013C17">
            <w:pPr>
              <w:jc w:val="right"/>
              <w:rPr>
                <w:rFonts w:ascii="Arial" w:hAnsi="Arial" w:cs="Arial"/>
                <w:lang w:eastAsia="en-IN"/>
              </w:rPr>
            </w:pPr>
            <w:r w:rsidRPr="0027294C">
              <w:rPr>
                <w:rFonts w:ascii="Arial" w:hAnsi="Arial" w:cs="Arial"/>
                <w:lang w:eastAsia="en-IN"/>
              </w:rPr>
              <w:t>7</w:t>
            </w:r>
          </w:p>
        </w:tc>
        <w:tc>
          <w:tcPr>
            <w:tcW w:w="313" w:type="pct"/>
            <w:noWrap/>
            <w:vAlign w:val="bottom"/>
            <w:hideMark/>
          </w:tcPr>
          <w:p w14:paraId="04C602BD"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c>
          <w:tcPr>
            <w:tcW w:w="277" w:type="pct"/>
            <w:noWrap/>
            <w:vAlign w:val="bottom"/>
            <w:hideMark/>
          </w:tcPr>
          <w:p w14:paraId="3B63BD24" w14:textId="77777777" w:rsidR="0027294C" w:rsidRPr="0027294C" w:rsidRDefault="0027294C" w:rsidP="00013C17">
            <w:pPr>
              <w:jc w:val="right"/>
              <w:rPr>
                <w:rFonts w:ascii="Arial" w:hAnsi="Arial" w:cs="Arial"/>
                <w:lang w:eastAsia="en-IN"/>
              </w:rPr>
            </w:pPr>
            <w:r w:rsidRPr="0027294C">
              <w:rPr>
                <w:rFonts w:ascii="Arial" w:hAnsi="Arial" w:cs="Arial"/>
                <w:lang w:eastAsia="en-IN"/>
              </w:rPr>
              <w:t>0.1</w:t>
            </w:r>
          </w:p>
        </w:tc>
      </w:tr>
      <w:tr w:rsidR="00DD6422" w:rsidRPr="0027294C" w14:paraId="19CA9B47" w14:textId="77777777" w:rsidTr="00DD6422">
        <w:trPr>
          <w:trHeight w:val="290"/>
        </w:trPr>
        <w:tc>
          <w:tcPr>
            <w:tcW w:w="253" w:type="pct"/>
            <w:noWrap/>
            <w:vAlign w:val="bottom"/>
            <w:hideMark/>
          </w:tcPr>
          <w:p w14:paraId="6A1CB3BA" w14:textId="77777777" w:rsidR="0027294C" w:rsidRPr="0027294C" w:rsidRDefault="0027294C" w:rsidP="00013C17">
            <w:pPr>
              <w:jc w:val="right"/>
              <w:rPr>
                <w:rFonts w:ascii="Arial" w:hAnsi="Arial" w:cs="Arial"/>
                <w:lang w:eastAsia="en-IN"/>
              </w:rPr>
            </w:pPr>
            <w:r w:rsidRPr="0027294C">
              <w:rPr>
                <w:rFonts w:ascii="Arial" w:hAnsi="Arial" w:cs="Arial"/>
                <w:lang w:eastAsia="en-IN"/>
              </w:rPr>
              <w:t>84</w:t>
            </w:r>
          </w:p>
        </w:tc>
        <w:tc>
          <w:tcPr>
            <w:tcW w:w="840" w:type="pct"/>
            <w:noWrap/>
            <w:vAlign w:val="bottom"/>
            <w:hideMark/>
          </w:tcPr>
          <w:p w14:paraId="6A27CC3F"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Phyllanthus </w:t>
            </w:r>
            <w:proofErr w:type="spellStart"/>
            <w:r w:rsidRPr="00D67602">
              <w:rPr>
                <w:rFonts w:ascii="Arial" w:hAnsi="Arial" w:cs="Arial"/>
                <w:i/>
                <w:iCs/>
                <w:lang w:eastAsia="en-IN"/>
              </w:rPr>
              <w:t>emblica</w:t>
            </w:r>
            <w:proofErr w:type="spellEnd"/>
            <w:r w:rsidRPr="0027294C">
              <w:rPr>
                <w:rFonts w:ascii="Arial" w:hAnsi="Arial" w:cs="Arial"/>
                <w:lang w:eastAsia="en-IN"/>
              </w:rPr>
              <w:t xml:space="preserve"> L.</w:t>
            </w:r>
          </w:p>
        </w:tc>
        <w:tc>
          <w:tcPr>
            <w:tcW w:w="691" w:type="pct"/>
            <w:noWrap/>
            <w:vAlign w:val="bottom"/>
            <w:hideMark/>
          </w:tcPr>
          <w:p w14:paraId="13D3796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Euphorbiaceae</w:t>
            </w:r>
            <w:proofErr w:type="spellEnd"/>
          </w:p>
        </w:tc>
        <w:tc>
          <w:tcPr>
            <w:tcW w:w="517" w:type="pct"/>
            <w:noWrap/>
            <w:vAlign w:val="bottom"/>
            <w:hideMark/>
          </w:tcPr>
          <w:p w14:paraId="32E47F0B"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Amla</w:t>
            </w:r>
            <w:proofErr w:type="spellEnd"/>
          </w:p>
        </w:tc>
        <w:tc>
          <w:tcPr>
            <w:tcW w:w="813" w:type="pct"/>
            <w:noWrap/>
            <w:vAlign w:val="bottom"/>
            <w:hideMark/>
          </w:tcPr>
          <w:p w14:paraId="02EA85B1" w14:textId="77777777" w:rsidR="0027294C" w:rsidRPr="0027294C" w:rsidRDefault="0027294C" w:rsidP="00013C17">
            <w:pPr>
              <w:rPr>
                <w:rFonts w:ascii="Arial" w:hAnsi="Arial" w:cs="Arial"/>
                <w:lang w:eastAsia="en-IN"/>
              </w:rPr>
            </w:pPr>
            <w:r w:rsidRPr="0027294C">
              <w:rPr>
                <w:rFonts w:ascii="Arial" w:hAnsi="Arial" w:cs="Arial"/>
                <w:lang w:eastAsia="en-IN"/>
              </w:rPr>
              <w:t>DHSGU/H/DM/139</w:t>
            </w:r>
          </w:p>
        </w:tc>
        <w:tc>
          <w:tcPr>
            <w:tcW w:w="493" w:type="pct"/>
            <w:noWrap/>
            <w:vAlign w:val="bottom"/>
            <w:hideMark/>
          </w:tcPr>
          <w:p w14:paraId="7A178FB8"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74F17D6E"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6F65D1FB"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30356F1D"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c>
          <w:tcPr>
            <w:tcW w:w="277" w:type="pct"/>
            <w:noWrap/>
            <w:vAlign w:val="bottom"/>
            <w:hideMark/>
          </w:tcPr>
          <w:p w14:paraId="0CF478CA" w14:textId="77777777" w:rsidR="0027294C" w:rsidRPr="0027294C" w:rsidRDefault="0027294C" w:rsidP="00013C17">
            <w:pPr>
              <w:jc w:val="right"/>
              <w:rPr>
                <w:rFonts w:ascii="Arial" w:hAnsi="Arial" w:cs="Arial"/>
                <w:lang w:eastAsia="en-IN"/>
              </w:rPr>
            </w:pPr>
            <w:r w:rsidRPr="0027294C">
              <w:rPr>
                <w:rFonts w:ascii="Arial" w:hAnsi="Arial" w:cs="Arial"/>
                <w:lang w:eastAsia="en-IN"/>
              </w:rPr>
              <w:t>0.14</w:t>
            </w:r>
          </w:p>
        </w:tc>
      </w:tr>
      <w:tr w:rsidR="00DD6422" w:rsidRPr="0027294C" w14:paraId="2F208128" w14:textId="77777777" w:rsidTr="00DD6422">
        <w:trPr>
          <w:trHeight w:val="290"/>
        </w:trPr>
        <w:tc>
          <w:tcPr>
            <w:tcW w:w="253" w:type="pct"/>
            <w:noWrap/>
            <w:vAlign w:val="bottom"/>
            <w:hideMark/>
          </w:tcPr>
          <w:p w14:paraId="0CB3A79F" w14:textId="77777777" w:rsidR="0027294C" w:rsidRPr="0027294C" w:rsidRDefault="0027294C" w:rsidP="00013C17">
            <w:pPr>
              <w:jc w:val="right"/>
              <w:rPr>
                <w:rFonts w:ascii="Arial" w:hAnsi="Arial" w:cs="Arial"/>
                <w:lang w:eastAsia="en-IN"/>
              </w:rPr>
            </w:pPr>
            <w:r w:rsidRPr="0027294C">
              <w:rPr>
                <w:rFonts w:ascii="Arial" w:hAnsi="Arial" w:cs="Arial"/>
                <w:lang w:eastAsia="en-IN"/>
              </w:rPr>
              <w:lastRenderedPageBreak/>
              <w:t>85</w:t>
            </w:r>
          </w:p>
        </w:tc>
        <w:tc>
          <w:tcPr>
            <w:tcW w:w="840" w:type="pct"/>
            <w:noWrap/>
            <w:vAlign w:val="bottom"/>
            <w:hideMark/>
          </w:tcPr>
          <w:p w14:paraId="63323469"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Pithecellobium</w:t>
            </w:r>
            <w:proofErr w:type="spellEnd"/>
            <w:r w:rsidRPr="00D67602">
              <w:rPr>
                <w:rFonts w:ascii="Arial" w:hAnsi="Arial" w:cs="Arial"/>
                <w:i/>
                <w:iCs/>
                <w:lang w:eastAsia="en-IN"/>
              </w:rPr>
              <w:t xml:space="preserve"> dulce</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w:t>
            </w:r>
            <w:proofErr w:type="spellStart"/>
            <w:r w:rsidRPr="0027294C">
              <w:rPr>
                <w:rFonts w:ascii="Arial" w:hAnsi="Arial" w:cs="Arial"/>
                <w:lang w:eastAsia="en-IN"/>
              </w:rPr>
              <w:t>Benth</w:t>
            </w:r>
            <w:proofErr w:type="spellEnd"/>
            <w:r w:rsidRPr="0027294C">
              <w:rPr>
                <w:rFonts w:ascii="Arial" w:hAnsi="Arial" w:cs="Arial"/>
                <w:lang w:eastAsia="en-IN"/>
              </w:rPr>
              <w:t>.</w:t>
            </w:r>
          </w:p>
        </w:tc>
        <w:tc>
          <w:tcPr>
            <w:tcW w:w="691" w:type="pct"/>
            <w:noWrap/>
            <w:vAlign w:val="bottom"/>
            <w:hideMark/>
          </w:tcPr>
          <w:p w14:paraId="18117C16" w14:textId="77777777" w:rsidR="0027294C" w:rsidRPr="0027294C" w:rsidRDefault="0027294C" w:rsidP="00013C17">
            <w:pPr>
              <w:rPr>
                <w:rFonts w:ascii="Arial" w:hAnsi="Arial" w:cs="Arial"/>
                <w:lang w:eastAsia="en-IN"/>
              </w:rPr>
            </w:pPr>
            <w:r w:rsidRPr="0027294C">
              <w:rPr>
                <w:rFonts w:ascii="Arial" w:hAnsi="Arial" w:cs="Arial"/>
                <w:lang w:eastAsia="en-IN"/>
              </w:rPr>
              <w:t>Mimosaceae</w:t>
            </w:r>
          </w:p>
        </w:tc>
        <w:tc>
          <w:tcPr>
            <w:tcW w:w="517" w:type="pct"/>
            <w:noWrap/>
            <w:vAlign w:val="bottom"/>
            <w:hideMark/>
          </w:tcPr>
          <w:p w14:paraId="71D20698"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Jangali</w:t>
            </w:r>
            <w:proofErr w:type="spellEnd"/>
            <w:r w:rsidRPr="0027294C">
              <w:rPr>
                <w:rFonts w:ascii="Arial" w:hAnsi="Arial" w:cs="Arial"/>
                <w:lang w:eastAsia="en-IN"/>
              </w:rPr>
              <w:t xml:space="preserve"> jalebi,</w:t>
            </w:r>
          </w:p>
        </w:tc>
        <w:tc>
          <w:tcPr>
            <w:tcW w:w="813" w:type="pct"/>
            <w:noWrap/>
            <w:vAlign w:val="bottom"/>
            <w:hideMark/>
          </w:tcPr>
          <w:p w14:paraId="2153F4AD" w14:textId="77777777" w:rsidR="0027294C" w:rsidRPr="0027294C" w:rsidRDefault="0027294C" w:rsidP="00013C17">
            <w:pPr>
              <w:rPr>
                <w:rFonts w:ascii="Arial" w:hAnsi="Arial" w:cs="Arial"/>
                <w:lang w:eastAsia="en-IN"/>
              </w:rPr>
            </w:pPr>
            <w:r w:rsidRPr="0027294C">
              <w:rPr>
                <w:rFonts w:ascii="Arial" w:hAnsi="Arial" w:cs="Arial"/>
                <w:lang w:eastAsia="en-IN"/>
              </w:rPr>
              <w:t>DHSGU/H/DM/219</w:t>
            </w:r>
          </w:p>
        </w:tc>
        <w:tc>
          <w:tcPr>
            <w:tcW w:w="493" w:type="pct"/>
            <w:noWrap/>
            <w:vAlign w:val="bottom"/>
            <w:hideMark/>
          </w:tcPr>
          <w:p w14:paraId="2CDE4347"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65C7B7A2"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39DCAE93" w14:textId="77777777" w:rsidR="0027294C" w:rsidRPr="0027294C" w:rsidRDefault="0027294C" w:rsidP="00013C17">
            <w:pPr>
              <w:jc w:val="right"/>
              <w:rPr>
                <w:rFonts w:ascii="Arial" w:hAnsi="Arial" w:cs="Arial"/>
                <w:lang w:eastAsia="en-IN"/>
              </w:rPr>
            </w:pPr>
            <w:r w:rsidRPr="0027294C">
              <w:rPr>
                <w:rFonts w:ascii="Arial" w:hAnsi="Arial" w:cs="Arial"/>
                <w:lang w:eastAsia="en-IN"/>
              </w:rPr>
              <w:t>14</w:t>
            </w:r>
          </w:p>
        </w:tc>
        <w:tc>
          <w:tcPr>
            <w:tcW w:w="313" w:type="pct"/>
            <w:noWrap/>
            <w:vAlign w:val="bottom"/>
            <w:hideMark/>
          </w:tcPr>
          <w:p w14:paraId="62220661" w14:textId="77777777" w:rsidR="0027294C" w:rsidRPr="0027294C" w:rsidRDefault="0027294C" w:rsidP="00013C17">
            <w:pPr>
              <w:jc w:val="right"/>
              <w:rPr>
                <w:rFonts w:ascii="Arial" w:hAnsi="Arial" w:cs="Arial"/>
                <w:lang w:eastAsia="en-IN"/>
              </w:rPr>
            </w:pPr>
            <w:r w:rsidRPr="0027294C">
              <w:rPr>
                <w:rFonts w:ascii="Arial" w:hAnsi="Arial" w:cs="Arial"/>
                <w:lang w:eastAsia="en-IN"/>
              </w:rPr>
              <w:t>0.058</w:t>
            </w:r>
          </w:p>
        </w:tc>
        <w:tc>
          <w:tcPr>
            <w:tcW w:w="277" w:type="pct"/>
            <w:noWrap/>
            <w:vAlign w:val="bottom"/>
            <w:hideMark/>
          </w:tcPr>
          <w:p w14:paraId="4E5BB44B" w14:textId="77777777" w:rsidR="0027294C" w:rsidRPr="0027294C" w:rsidRDefault="0027294C" w:rsidP="00013C17">
            <w:pPr>
              <w:jc w:val="right"/>
              <w:rPr>
                <w:rFonts w:ascii="Arial" w:hAnsi="Arial" w:cs="Arial"/>
                <w:lang w:eastAsia="en-IN"/>
              </w:rPr>
            </w:pPr>
            <w:r w:rsidRPr="0027294C">
              <w:rPr>
                <w:rFonts w:ascii="Arial" w:hAnsi="Arial" w:cs="Arial"/>
                <w:lang w:eastAsia="en-IN"/>
              </w:rPr>
              <w:t>0.19</w:t>
            </w:r>
          </w:p>
        </w:tc>
      </w:tr>
      <w:tr w:rsidR="00DD6422" w:rsidRPr="0027294C" w14:paraId="70CDF86D" w14:textId="77777777" w:rsidTr="00DD6422">
        <w:trPr>
          <w:trHeight w:val="290"/>
        </w:trPr>
        <w:tc>
          <w:tcPr>
            <w:tcW w:w="253" w:type="pct"/>
            <w:noWrap/>
            <w:vAlign w:val="bottom"/>
            <w:hideMark/>
          </w:tcPr>
          <w:p w14:paraId="0D07A231" w14:textId="77777777" w:rsidR="0027294C" w:rsidRPr="0027294C" w:rsidRDefault="0027294C" w:rsidP="00013C17">
            <w:pPr>
              <w:jc w:val="right"/>
              <w:rPr>
                <w:rFonts w:ascii="Arial" w:hAnsi="Arial" w:cs="Arial"/>
                <w:lang w:eastAsia="en-IN"/>
              </w:rPr>
            </w:pPr>
            <w:r w:rsidRPr="0027294C">
              <w:rPr>
                <w:rFonts w:ascii="Arial" w:hAnsi="Arial" w:cs="Arial"/>
                <w:lang w:eastAsia="en-IN"/>
              </w:rPr>
              <w:t>86</w:t>
            </w:r>
          </w:p>
        </w:tc>
        <w:tc>
          <w:tcPr>
            <w:tcW w:w="840" w:type="pct"/>
            <w:noWrap/>
            <w:vAlign w:val="bottom"/>
            <w:hideMark/>
          </w:tcPr>
          <w:p w14:paraId="78E5F04A"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Po</w:t>
            </w:r>
            <w:r w:rsidRPr="0027294C">
              <w:rPr>
                <w:rFonts w:ascii="Arial" w:hAnsi="Arial" w:cs="Arial"/>
                <w:lang w:eastAsia="en-IN"/>
              </w:rPr>
              <w:t>ngamia</w:t>
            </w:r>
            <w:proofErr w:type="spellEnd"/>
            <w:r w:rsidRPr="0027294C">
              <w:rPr>
                <w:rFonts w:ascii="Arial" w:hAnsi="Arial" w:cs="Arial"/>
                <w:lang w:eastAsia="en-IN"/>
              </w:rPr>
              <w:t xml:space="preserve"> </w:t>
            </w:r>
            <w:proofErr w:type="spellStart"/>
            <w:r w:rsidRPr="0027294C">
              <w:rPr>
                <w:rFonts w:ascii="Arial" w:hAnsi="Arial" w:cs="Arial"/>
                <w:lang w:eastAsia="en-IN"/>
              </w:rPr>
              <w:t>pinnata</w:t>
            </w:r>
            <w:proofErr w:type="spellEnd"/>
            <w:r w:rsidRPr="0027294C">
              <w:rPr>
                <w:rFonts w:ascii="Arial" w:hAnsi="Arial" w:cs="Arial"/>
                <w:lang w:eastAsia="en-IN"/>
              </w:rPr>
              <w:t xml:space="preserve"> (L.) Pierre.</w:t>
            </w:r>
          </w:p>
        </w:tc>
        <w:tc>
          <w:tcPr>
            <w:tcW w:w="691" w:type="pct"/>
            <w:noWrap/>
            <w:vAlign w:val="bottom"/>
            <w:hideMark/>
          </w:tcPr>
          <w:p w14:paraId="28403375" w14:textId="77777777" w:rsidR="0027294C" w:rsidRPr="0027294C" w:rsidRDefault="0027294C" w:rsidP="00013C17">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4202CA9F"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Karanj</w:t>
            </w:r>
            <w:proofErr w:type="spellEnd"/>
          </w:p>
        </w:tc>
        <w:tc>
          <w:tcPr>
            <w:tcW w:w="813" w:type="pct"/>
            <w:noWrap/>
            <w:vAlign w:val="bottom"/>
            <w:hideMark/>
          </w:tcPr>
          <w:p w14:paraId="00241BAB" w14:textId="77777777" w:rsidR="0027294C" w:rsidRPr="0027294C" w:rsidRDefault="0027294C" w:rsidP="00013C17">
            <w:pPr>
              <w:rPr>
                <w:rFonts w:ascii="Arial" w:hAnsi="Arial" w:cs="Arial"/>
                <w:lang w:eastAsia="en-IN"/>
              </w:rPr>
            </w:pPr>
            <w:r w:rsidRPr="0027294C">
              <w:rPr>
                <w:rFonts w:ascii="Arial" w:hAnsi="Arial" w:cs="Arial"/>
                <w:lang w:eastAsia="en-IN"/>
              </w:rPr>
              <w:t>DHSGU/H/DM/160</w:t>
            </w:r>
          </w:p>
        </w:tc>
        <w:tc>
          <w:tcPr>
            <w:tcW w:w="493" w:type="pct"/>
            <w:noWrap/>
            <w:vAlign w:val="bottom"/>
            <w:hideMark/>
          </w:tcPr>
          <w:p w14:paraId="044623CD" w14:textId="77777777" w:rsidR="0027294C" w:rsidRPr="0027294C" w:rsidRDefault="0027294C" w:rsidP="00013C17">
            <w:pPr>
              <w:rPr>
                <w:rFonts w:ascii="Arial" w:hAnsi="Arial" w:cs="Arial"/>
                <w:lang w:eastAsia="en-IN"/>
              </w:rPr>
            </w:pPr>
            <w:r w:rsidRPr="0027294C">
              <w:rPr>
                <w:rFonts w:ascii="Arial" w:hAnsi="Arial" w:cs="Arial"/>
                <w:lang w:eastAsia="en-IN"/>
              </w:rPr>
              <w:t>Seed and Bark</w:t>
            </w:r>
          </w:p>
        </w:tc>
        <w:tc>
          <w:tcPr>
            <w:tcW w:w="514" w:type="pct"/>
            <w:noWrap/>
            <w:vAlign w:val="bottom"/>
            <w:hideMark/>
          </w:tcPr>
          <w:p w14:paraId="11D81730" w14:textId="77777777" w:rsidR="0027294C" w:rsidRPr="0027294C" w:rsidRDefault="0027294C" w:rsidP="00013C17">
            <w:pPr>
              <w:rPr>
                <w:rFonts w:ascii="Arial" w:hAnsi="Arial" w:cs="Arial"/>
                <w:lang w:eastAsia="en-IN"/>
              </w:rPr>
            </w:pPr>
            <w:r w:rsidRPr="0027294C">
              <w:rPr>
                <w:rFonts w:ascii="Arial" w:hAnsi="Arial" w:cs="Arial"/>
                <w:lang w:eastAsia="en-IN"/>
              </w:rPr>
              <w:t>Skin disease</w:t>
            </w:r>
          </w:p>
        </w:tc>
        <w:tc>
          <w:tcPr>
            <w:tcW w:w="288" w:type="pct"/>
            <w:noWrap/>
            <w:vAlign w:val="bottom"/>
            <w:hideMark/>
          </w:tcPr>
          <w:p w14:paraId="29FE58A1" w14:textId="77777777" w:rsidR="0027294C" w:rsidRPr="0027294C" w:rsidRDefault="0027294C" w:rsidP="00013C17">
            <w:pPr>
              <w:jc w:val="right"/>
              <w:rPr>
                <w:rFonts w:ascii="Arial" w:hAnsi="Arial" w:cs="Arial"/>
                <w:lang w:eastAsia="en-IN"/>
              </w:rPr>
            </w:pPr>
            <w:r w:rsidRPr="0027294C">
              <w:rPr>
                <w:rFonts w:ascii="Arial" w:hAnsi="Arial" w:cs="Arial"/>
                <w:lang w:eastAsia="en-IN"/>
              </w:rPr>
              <w:t>11</w:t>
            </w:r>
          </w:p>
        </w:tc>
        <w:tc>
          <w:tcPr>
            <w:tcW w:w="313" w:type="pct"/>
            <w:noWrap/>
            <w:vAlign w:val="bottom"/>
            <w:hideMark/>
          </w:tcPr>
          <w:p w14:paraId="1D9AD106" w14:textId="77777777" w:rsidR="0027294C" w:rsidRPr="0027294C" w:rsidRDefault="0027294C" w:rsidP="00013C17">
            <w:pPr>
              <w:jc w:val="right"/>
              <w:rPr>
                <w:rFonts w:ascii="Arial" w:hAnsi="Arial" w:cs="Arial"/>
                <w:lang w:eastAsia="en-IN"/>
              </w:rPr>
            </w:pPr>
            <w:r w:rsidRPr="0027294C">
              <w:rPr>
                <w:rFonts w:ascii="Arial" w:hAnsi="Arial" w:cs="Arial"/>
                <w:lang w:eastAsia="en-IN"/>
              </w:rPr>
              <w:t>0.048</w:t>
            </w:r>
          </w:p>
        </w:tc>
        <w:tc>
          <w:tcPr>
            <w:tcW w:w="277" w:type="pct"/>
            <w:noWrap/>
            <w:vAlign w:val="bottom"/>
            <w:hideMark/>
          </w:tcPr>
          <w:p w14:paraId="57519BAC" w14:textId="77777777" w:rsidR="0027294C" w:rsidRPr="0027294C" w:rsidRDefault="0027294C" w:rsidP="00013C17">
            <w:pPr>
              <w:jc w:val="right"/>
              <w:rPr>
                <w:rFonts w:ascii="Arial" w:hAnsi="Arial" w:cs="Arial"/>
                <w:lang w:eastAsia="en-IN"/>
              </w:rPr>
            </w:pPr>
            <w:r w:rsidRPr="0027294C">
              <w:rPr>
                <w:rFonts w:ascii="Arial" w:hAnsi="Arial" w:cs="Arial"/>
                <w:lang w:eastAsia="en-IN"/>
              </w:rPr>
              <w:t>0.16</w:t>
            </w:r>
          </w:p>
        </w:tc>
      </w:tr>
      <w:tr w:rsidR="00DD6422" w:rsidRPr="0027294C" w14:paraId="755B7AB1" w14:textId="77777777" w:rsidTr="00DD6422">
        <w:trPr>
          <w:trHeight w:val="290"/>
        </w:trPr>
        <w:tc>
          <w:tcPr>
            <w:tcW w:w="253" w:type="pct"/>
            <w:noWrap/>
            <w:vAlign w:val="bottom"/>
            <w:hideMark/>
          </w:tcPr>
          <w:p w14:paraId="28C05526" w14:textId="77777777" w:rsidR="0027294C" w:rsidRPr="0027294C" w:rsidRDefault="0027294C" w:rsidP="00013C17">
            <w:pPr>
              <w:jc w:val="right"/>
              <w:rPr>
                <w:rFonts w:ascii="Arial" w:hAnsi="Arial" w:cs="Arial"/>
                <w:lang w:eastAsia="en-IN"/>
              </w:rPr>
            </w:pPr>
            <w:r w:rsidRPr="0027294C">
              <w:rPr>
                <w:rFonts w:ascii="Arial" w:hAnsi="Arial" w:cs="Arial"/>
                <w:lang w:eastAsia="en-IN"/>
              </w:rPr>
              <w:t>87</w:t>
            </w:r>
          </w:p>
        </w:tc>
        <w:tc>
          <w:tcPr>
            <w:tcW w:w="840" w:type="pct"/>
            <w:noWrap/>
            <w:vAlign w:val="bottom"/>
            <w:hideMark/>
          </w:tcPr>
          <w:p w14:paraId="758F6DD7"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Prosopis </w:t>
            </w:r>
            <w:proofErr w:type="spellStart"/>
            <w:r w:rsidRPr="00D67602">
              <w:rPr>
                <w:rFonts w:ascii="Arial" w:hAnsi="Arial" w:cs="Arial"/>
                <w:i/>
                <w:iCs/>
                <w:lang w:eastAsia="en-IN"/>
              </w:rPr>
              <w:t>juliflora</w:t>
            </w:r>
            <w:proofErr w:type="spellEnd"/>
            <w:r w:rsidRPr="0027294C">
              <w:rPr>
                <w:rFonts w:ascii="Arial" w:hAnsi="Arial" w:cs="Arial"/>
                <w:lang w:eastAsia="en-IN"/>
              </w:rPr>
              <w:t xml:space="preserve"> (Sw.) DC.</w:t>
            </w:r>
          </w:p>
        </w:tc>
        <w:tc>
          <w:tcPr>
            <w:tcW w:w="691" w:type="pct"/>
            <w:noWrap/>
            <w:vAlign w:val="bottom"/>
            <w:hideMark/>
          </w:tcPr>
          <w:p w14:paraId="1A75C58C" w14:textId="77777777" w:rsidR="0027294C" w:rsidRPr="0027294C" w:rsidRDefault="0027294C" w:rsidP="00013C17">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332849D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Subabool</w:t>
            </w:r>
            <w:proofErr w:type="spellEnd"/>
          </w:p>
        </w:tc>
        <w:tc>
          <w:tcPr>
            <w:tcW w:w="813" w:type="pct"/>
            <w:noWrap/>
            <w:vAlign w:val="bottom"/>
            <w:hideMark/>
          </w:tcPr>
          <w:p w14:paraId="2BA505CF" w14:textId="77777777" w:rsidR="0027294C" w:rsidRPr="0027294C" w:rsidRDefault="0027294C" w:rsidP="00013C17">
            <w:pPr>
              <w:rPr>
                <w:rFonts w:ascii="Arial" w:hAnsi="Arial" w:cs="Arial"/>
                <w:lang w:eastAsia="en-IN"/>
              </w:rPr>
            </w:pPr>
            <w:r w:rsidRPr="0027294C">
              <w:rPr>
                <w:rFonts w:ascii="Arial" w:hAnsi="Arial" w:cs="Arial"/>
                <w:lang w:eastAsia="en-IN"/>
              </w:rPr>
              <w:t>DHSGU/H/DM/161</w:t>
            </w:r>
          </w:p>
        </w:tc>
        <w:tc>
          <w:tcPr>
            <w:tcW w:w="493" w:type="pct"/>
            <w:noWrap/>
            <w:vAlign w:val="bottom"/>
            <w:hideMark/>
          </w:tcPr>
          <w:p w14:paraId="74DCAE16"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10F84AB"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5B616591"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42825686" w14:textId="77777777" w:rsidR="0027294C" w:rsidRPr="0027294C" w:rsidRDefault="0027294C" w:rsidP="00013C17">
            <w:pPr>
              <w:jc w:val="right"/>
              <w:rPr>
                <w:rFonts w:ascii="Arial" w:hAnsi="Arial" w:cs="Arial"/>
                <w:lang w:eastAsia="en-IN"/>
              </w:rPr>
            </w:pPr>
            <w:r w:rsidRPr="0027294C">
              <w:rPr>
                <w:rFonts w:ascii="Arial" w:hAnsi="Arial" w:cs="Arial"/>
                <w:lang w:eastAsia="en-IN"/>
              </w:rPr>
              <w:t>0.015</w:t>
            </w:r>
          </w:p>
        </w:tc>
        <w:tc>
          <w:tcPr>
            <w:tcW w:w="277" w:type="pct"/>
            <w:noWrap/>
            <w:vAlign w:val="bottom"/>
            <w:hideMark/>
          </w:tcPr>
          <w:p w14:paraId="1D3E2D45" w14:textId="77777777" w:rsidR="0027294C" w:rsidRPr="0027294C" w:rsidRDefault="0027294C" w:rsidP="00013C17">
            <w:pPr>
              <w:jc w:val="right"/>
              <w:rPr>
                <w:rFonts w:ascii="Arial" w:hAnsi="Arial" w:cs="Arial"/>
                <w:lang w:eastAsia="en-IN"/>
              </w:rPr>
            </w:pPr>
            <w:r w:rsidRPr="0027294C">
              <w:rPr>
                <w:rFonts w:ascii="Arial" w:hAnsi="Arial" w:cs="Arial"/>
                <w:lang w:eastAsia="en-IN"/>
              </w:rPr>
              <w:t>0.05</w:t>
            </w:r>
          </w:p>
        </w:tc>
      </w:tr>
      <w:tr w:rsidR="00DD6422" w:rsidRPr="0027294C" w14:paraId="65BA3286" w14:textId="77777777" w:rsidTr="00DD6422">
        <w:trPr>
          <w:trHeight w:val="290"/>
        </w:trPr>
        <w:tc>
          <w:tcPr>
            <w:tcW w:w="253" w:type="pct"/>
            <w:noWrap/>
            <w:vAlign w:val="bottom"/>
            <w:hideMark/>
          </w:tcPr>
          <w:p w14:paraId="517ED535" w14:textId="77777777" w:rsidR="0027294C" w:rsidRPr="0027294C" w:rsidRDefault="0027294C" w:rsidP="00013C17">
            <w:pPr>
              <w:jc w:val="right"/>
              <w:rPr>
                <w:rFonts w:ascii="Arial" w:hAnsi="Arial" w:cs="Arial"/>
                <w:lang w:eastAsia="en-IN"/>
              </w:rPr>
            </w:pPr>
            <w:r w:rsidRPr="0027294C">
              <w:rPr>
                <w:rFonts w:ascii="Arial" w:hAnsi="Arial" w:cs="Arial"/>
                <w:lang w:eastAsia="en-IN"/>
              </w:rPr>
              <w:t>88</w:t>
            </w:r>
          </w:p>
        </w:tc>
        <w:tc>
          <w:tcPr>
            <w:tcW w:w="840" w:type="pct"/>
            <w:noWrap/>
            <w:vAlign w:val="bottom"/>
            <w:hideMark/>
          </w:tcPr>
          <w:p w14:paraId="09C6244E"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Psidium </w:t>
            </w:r>
            <w:proofErr w:type="spellStart"/>
            <w:r w:rsidRPr="00D67602">
              <w:rPr>
                <w:rFonts w:ascii="Arial" w:hAnsi="Arial" w:cs="Arial"/>
                <w:i/>
                <w:iCs/>
                <w:lang w:eastAsia="en-IN"/>
              </w:rPr>
              <w:t>guajava</w:t>
            </w:r>
            <w:proofErr w:type="spellEnd"/>
            <w:r w:rsidRPr="0027294C">
              <w:rPr>
                <w:rFonts w:ascii="Arial" w:hAnsi="Arial" w:cs="Arial"/>
                <w:lang w:eastAsia="en-IN"/>
              </w:rPr>
              <w:t xml:space="preserve"> L.</w:t>
            </w:r>
          </w:p>
        </w:tc>
        <w:tc>
          <w:tcPr>
            <w:tcW w:w="691" w:type="pct"/>
            <w:noWrap/>
            <w:vAlign w:val="bottom"/>
            <w:hideMark/>
          </w:tcPr>
          <w:p w14:paraId="116B73D8"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Myrtaceae</w:t>
            </w:r>
            <w:proofErr w:type="spellEnd"/>
          </w:p>
        </w:tc>
        <w:tc>
          <w:tcPr>
            <w:tcW w:w="517" w:type="pct"/>
            <w:noWrap/>
            <w:vAlign w:val="bottom"/>
            <w:hideMark/>
          </w:tcPr>
          <w:p w14:paraId="6247DF1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Amrood</w:t>
            </w:r>
            <w:proofErr w:type="spellEnd"/>
          </w:p>
        </w:tc>
        <w:tc>
          <w:tcPr>
            <w:tcW w:w="813" w:type="pct"/>
            <w:noWrap/>
            <w:vAlign w:val="bottom"/>
            <w:hideMark/>
          </w:tcPr>
          <w:p w14:paraId="7A4642FA" w14:textId="77777777" w:rsidR="0027294C" w:rsidRPr="0027294C" w:rsidRDefault="0027294C" w:rsidP="00013C17">
            <w:pPr>
              <w:rPr>
                <w:rFonts w:ascii="Arial" w:hAnsi="Arial" w:cs="Arial"/>
                <w:lang w:eastAsia="en-IN"/>
              </w:rPr>
            </w:pPr>
            <w:r w:rsidRPr="0027294C">
              <w:rPr>
                <w:rFonts w:ascii="Arial" w:hAnsi="Arial" w:cs="Arial"/>
                <w:lang w:eastAsia="en-IN"/>
              </w:rPr>
              <w:t>DHSGU/H/DM/233</w:t>
            </w:r>
          </w:p>
        </w:tc>
        <w:tc>
          <w:tcPr>
            <w:tcW w:w="493" w:type="pct"/>
            <w:noWrap/>
            <w:vAlign w:val="bottom"/>
            <w:hideMark/>
          </w:tcPr>
          <w:p w14:paraId="748477EA"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18F93908" w14:textId="77777777" w:rsidR="0027294C" w:rsidRPr="0027294C" w:rsidRDefault="0027294C" w:rsidP="00013C17">
            <w:pPr>
              <w:rPr>
                <w:rFonts w:ascii="Arial" w:hAnsi="Arial" w:cs="Arial"/>
                <w:lang w:eastAsia="en-IN"/>
              </w:rPr>
            </w:pPr>
            <w:r w:rsidRPr="0027294C">
              <w:rPr>
                <w:rFonts w:ascii="Arial" w:hAnsi="Arial" w:cs="Arial"/>
                <w:lang w:eastAsia="en-IN"/>
              </w:rPr>
              <w:t>Food</w:t>
            </w:r>
          </w:p>
        </w:tc>
        <w:tc>
          <w:tcPr>
            <w:tcW w:w="288" w:type="pct"/>
            <w:noWrap/>
            <w:vAlign w:val="bottom"/>
            <w:hideMark/>
          </w:tcPr>
          <w:p w14:paraId="2C0DA679" w14:textId="77777777" w:rsidR="0027294C" w:rsidRPr="0027294C" w:rsidRDefault="0027294C" w:rsidP="00013C17">
            <w:pPr>
              <w:jc w:val="right"/>
              <w:rPr>
                <w:rFonts w:ascii="Arial" w:hAnsi="Arial" w:cs="Arial"/>
                <w:lang w:eastAsia="en-IN"/>
              </w:rPr>
            </w:pPr>
            <w:r w:rsidRPr="0027294C">
              <w:rPr>
                <w:rFonts w:ascii="Arial" w:hAnsi="Arial" w:cs="Arial"/>
                <w:lang w:eastAsia="en-IN"/>
              </w:rPr>
              <w:t>6</w:t>
            </w:r>
          </w:p>
        </w:tc>
        <w:tc>
          <w:tcPr>
            <w:tcW w:w="313" w:type="pct"/>
            <w:noWrap/>
            <w:vAlign w:val="bottom"/>
            <w:hideMark/>
          </w:tcPr>
          <w:p w14:paraId="22B83D23" w14:textId="77777777" w:rsidR="0027294C" w:rsidRPr="0027294C" w:rsidRDefault="0027294C" w:rsidP="00013C17">
            <w:pPr>
              <w:jc w:val="right"/>
              <w:rPr>
                <w:rFonts w:ascii="Arial" w:hAnsi="Arial" w:cs="Arial"/>
                <w:lang w:eastAsia="en-IN"/>
              </w:rPr>
            </w:pPr>
            <w:r w:rsidRPr="0027294C">
              <w:rPr>
                <w:rFonts w:ascii="Arial" w:hAnsi="Arial" w:cs="Arial"/>
                <w:lang w:eastAsia="en-IN"/>
              </w:rPr>
              <w:t>0.025</w:t>
            </w:r>
          </w:p>
        </w:tc>
        <w:tc>
          <w:tcPr>
            <w:tcW w:w="277" w:type="pct"/>
            <w:noWrap/>
            <w:vAlign w:val="bottom"/>
            <w:hideMark/>
          </w:tcPr>
          <w:p w14:paraId="110E1EA4" w14:textId="77777777" w:rsidR="0027294C" w:rsidRPr="0027294C" w:rsidRDefault="0027294C" w:rsidP="00013C17">
            <w:pPr>
              <w:jc w:val="right"/>
              <w:rPr>
                <w:rFonts w:ascii="Arial" w:hAnsi="Arial" w:cs="Arial"/>
                <w:lang w:eastAsia="en-IN"/>
              </w:rPr>
            </w:pPr>
            <w:r w:rsidRPr="0027294C">
              <w:rPr>
                <w:rFonts w:ascii="Arial" w:hAnsi="Arial" w:cs="Arial"/>
                <w:lang w:eastAsia="en-IN"/>
              </w:rPr>
              <w:t>0.08</w:t>
            </w:r>
          </w:p>
        </w:tc>
      </w:tr>
      <w:tr w:rsidR="00DD6422" w:rsidRPr="0027294C" w14:paraId="1D68DD0D" w14:textId="77777777" w:rsidTr="00DD6422">
        <w:trPr>
          <w:trHeight w:val="290"/>
        </w:trPr>
        <w:tc>
          <w:tcPr>
            <w:tcW w:w="253" w:type="pct"/>
            <w:noWrap/>
            <w:vAlign w:val="bottom"/>
            <w:hideMark/>
          </w:tcPr>
          <w:p w14:paraId="33311A51" w14:textId="77777777" w:rsidR="0027294C" w:rsidRPr="0027294C" w:rsidRDefault="0027294C" w:rsidP="00013C17">
            <w:pPr>
              <w:jc w:val="right"/>
              <w:rPr>
                <w:rFonts w:ascii="Arial" w:hAnsi="Arial" w:cs="Arial"/>
                <w:lang w:eastAsia="en-IN"/>
              </w:rPr>
            </w:pPr>
            <w:r w:rsidRPr="0027294C">
              <w:rPr>
                <w:rFonts w:ascii="Arial" w:hAnsi="Arial" w:cs="Arial"/>
                <w:lang w:eastAsia="en-IN"/>
              </w:rPr>
              <w:t>89</w:t>
            </w:r>
          </w:p>
        </w:tc>
        <w:tc>
          <w:tcPr>
            <w:tcW w:w="840" w:type="pct"/>
            <w:noWrap/>
            <w:vAlign w:val="bottom"/>
            <w:hideMark/>
          </w:tcPr>
          <w:p w14:paraId="7DCB74E2" w14:textId="77777777" w:rsidR="0027294C" w:rsidRPr="0027294C" w:rsidRDefault="0027294C" w:rsidP="00013C17">
            <w:pPr>
              <w:rPr>
                <w:rFonts w:ascii="Arial" w:hAnsi="Arial" w:cs="Arial"/>
                <w:lang w:eastAsia="en-IN"/>
              </w:rPr>
            </w:pPr>
            <w:r w:rsidRPr="00D67602">
              <w:rPr>
                <w:rFonts w:ascii="Arial" w:hAnsi="Arial" w:cs="Arial"/>
                <w:i/>
                <w:iCs/>
                <w:lang w:eastAsia="en-IN"/>
              </w:rPr>
              <w:t>Pterocarpus marsupium</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014FEBAE" w14:textId="77777777" w:rsidR="0027294C" w:rsidRPr="0027294C" w:rsidRDefault="0027294C" w:rsidP="00013C17">
            <w:pPr>
              <w:rPr>
                <w:rFonts w:ascii="Arial" w:hAnsi="Arial" w:cs="Arial"/>
                <w:lang w:eastAsia="en-IN"/>
              </w:rPr>
            </w:pPr>
            <w:r w:rsidRPr="0027294C">
              <w:rPr>
                <w:rFonts w:ascii="Arial" w:hAnsi="Arial" w:cs="Arial"/>
                <w:lang w:eastAsia="en-IN"/>
              </w:rPr>
              <w:t>Fabaceae</w:t>
            </w:r>
          </w:p>
        </w:tc>
        <w:tc>
          <w:tcPr>
            <w:tcW w:w="517" w:type="pct"/>
            <w:noWrap/>
            <w:vAlign w:val="bottom"/>
            <w:hideMark/>
          </w:tcPr>
          <w:p w14:paraId="72112323"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Beeja</w:t>
            </w:r>
            <w:proofErr w:type="spellEnd"/>
          </w:p>
        </w:tc>
        <w:tc>
          <w:tcPr>
            <w:tcW w:w="813" w:type="pct"/>
            <w:noWrap/>
            <w:vAlign w:val="bottom"/>
            <w:hideMark/>
          </w:tcPr>
          <w:p w14:paraId="167DE703" w14:textId="77777777" w:rsidR="0027294C" w:rsidRPr="0027294C" w:rsidRDefault="0027294C" w:rsidP="00013C17">
            <w:pPr>
              <w:rPr>
                <w:rFonts w:ascii="Arial" w:hAnsi="Arial" w:cs="Arial"/>
                <w:lang w:eastAsia="en-IN"/>
              </w:rPr>
            </w:pPr>
            <w:r w:rsidRPr="0027294C">
              <w:rPr>
                <w:rFonts w:ascii="Arial" w:hAnsi="Arial" w:cs="Arial"/>
                <w:lang w:eastAsia="en-IN"/>
              </w:rPr>
              <w:t>DHSGU/H/DM/162</w:t>
            </w:r>
          </w:p>
        </w:tc>
        <w:tc>
          <w:tcPr>
            <w:tcW w:w="493" w:type="pct"/>
            <w:noWrap/>
            <w:vAlign w:val="bottom"/>
            <w:hideMark/>
          </w:tcPr>
          <w:p w14:paraId="77140F51" w14:textId="77777777" w:rsidR="0027294C" w:rsidRPr="0027294C" w:rsidRDefault="0027294C" w:rsidP="00013C17">
            <w:pPr>
              <w:rPr>
                <w:rFonts w:ascii="Arial" w:hAnsi="Arial" w:cs="Arial"/>
                <w:lang w:eastAsia="en-IN"/>
              </w:rPr>
            </w:pPr>
            <w:r w:rsidRPr="0027294C">
              <w:rPr>
                <w:rFonts w:ascii="Arial" w:hAnsi="Arial" w:cs="Arial"/>
                <w:lang w:eastAsia="en-IN"/>
              </w:rPr>
              <w:t>Wood</w:t>
            </w:r>
          </w:p>
        </w:tc>
        <w:tc>
          <w:tcPr>
            <w:tcW w:w="514" w:type="pct"/>
            <w:noWrap/>
            <w:vAlign w:val="bottom"/>
            <w:hideMark/>
          </w:tcPr>
          <w:p w14:paraId="579C7D3A" w14:textId="77777777" w:rsidR="0027294C" w:rsidRPr="0027294C" w:rsidRDefault="0027294C" w:rsidP="00013C17">
            <w:pPr>
              <w:rPr>
                <w:rFonts w:ascii="Arial" w:hAnsi="Arial" w:cs="Arial"/>
                <w:lang w:eastAsia="en-IN"/>
              </w:rPr>
            </w:pPr>
            <w:r w:rsidRPr="0027294C">
              <w:rPr>
                <w:rFonts w:ascii="Arial" w:hAnsi="Arial" w:cs="Arial"/>
                <w:lang w:eastAsia="en-IN"/>
              </w:rPr>
              <w:t>Diabetes</w:t>
            </w:r>
          </w:p>
        </w:tc>
        <w:tc>
          <w:tcPr>
            <w:tcW w:w="288" w:type="pct"/>
            <w:noWrap/>
            <w:vAlign w:val="bottom"/>
            <w:hideMark/>
          </w:tcPr>
          <w:p w14:paraId="297CFC01"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3ADC755A" w14:textId="77777777" w:rsidR="0027294C" w:rsidRPr="0027294C" w:rsidRDefault="0027294C" w:rsidP="00013C17">
            <w:pPr>
              <w:jc w:val="right"/>
              <w:rPr>
                <w:rFonts w:ascii="Arial" w:hAnsi="Arial" w:cs="Arial"/>
                <w:lang w:eastAsia="en-IN"/>
              </w:rPr>
            </w:pPr>
            <w:r w:rsidRPr="0027294C">
              <w:rPr>
                <w:rFonts w:ascii="Arial" w:hAnsi="Arial" w:cs="Arial"/>
                <w:lang w:eastAsia="en-IN"/>
              </w:rPr>
              <w:t>0.008</w:t>
            </w:r>
          </w:p>
        </w:tc>
        <w:tc>
          <w:tcPr>
            <w:tcW w:w="277" w:type="pct"/>
            <w:noWrap/>
            <w:vAlign w:val="bottom"/>
            <w:hideMark/>
          </w:tcPr>
          <w:p w14:paraId="368EC002"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r>
      <w:tr w:rsidR="00DD6422" w:rsidRPr="0027294C" w14:paraId="7F3EC203" w14:textId="77777777" w:rsidTr="00DD6422">
        <w:trPr>
          <w:trHeight w:val="290"/>
        </w:trPr>
        <w:tc>
          <w:tcPr>
            <w:tcW w:w="253" w:type="pct"/>
            <w:noWrap/>
            <w:vAlign w:val="bottom"/>
            <w:hideMark/>
          </w:tcPr>
          <w:p w14:paraId="5AF50AC5" w14:textId="77777777" w:rsidR="0027294C" w:rsidRPr="0027294C" w:rsidRDefault="0027294C" w:rsidP="00013C17">
            <w:pPr>
              <w:jc w:val="right"/>
              <w:rPr>
                <w:rFonts w:ascii="Arial" w:hAnsi="Arial" w:cs="Arial"/>
                <w:lang w:eastAsia="en-IN"/>
              </w:rPr>
            </w:pPr>
            <w:r w:rsidRPr="0027294C">
              <w:rPr>
                <w:rFonts w:ascii="Arial" w:hAnsi="Arial" w:cs="Arial"/>
                <w:lang w:eastAsia="en-IN"/>
              </w:rPr>
              <w:t>90</w:t>
            </w:r>
          </w:p>
        </w:tc>
        <w:tc>
          <w:tcPr>
            <w:tcW w:w="840" w:type="pct"/>
            <w:noWrap/>
            <w:vAlign w:val="bottom"/>
            <w:hideMark/>
          </w:tcPr>
          <w:p w14:paraId="05AB199C"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Ricinus </w:t>
            </w:r>
            <w:proofErr w:type="spellStart"/>
            <w:r w:rsidRPr="00D67602">
              <w:rPr>
                <w:rFonts w:ascii="Arial" w:hAnsi="Arial" w:cs="Arial"/>
                <w:i/>
                <w:iCs/>
                <w:lang w:eastAsia="en-IN"/>
              </w:rPr>
              <w:t>communis</w:t>
            </w:r>
            <w:proofErr w:type="spellEnd"/>
            <w:r w:rsidRPr="0027294C">
              <w:rPr>
                <w:rFonts w:ascii="Arial" w:hAnsi="Arial" w:cs="Arial"/>
                <w:lang w:eastAsia="en-IN"/>
              </w:rPr>
              <w:t xml:space="preserve"> L.</w:t>
            </w:r>
          </w:p>
        </w:tc>
        <w:tc>
          <w:tcPr>
            <w:tcW w:w="691" w:type="pct"/>
            <w:noWrap/>
            <w:vAlign w:val="bottom"/>
            <w:hideMark/>
          </w:tcPr>
          <w:p w14:paraId="10023AAF"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Euphorbiaceae</w:t>
            </w:r>
            <w:proofErr w:type="spellEnd"/>
          </w:p>
        </w:tc>
        <w:tc>
          <w:tcPr>
            <w:tcW w:w="517" w:type="pct"/>
            <w:noWrap/>
            <w:vAlign w:val="bottom"/>
            <w:hideMark/>
          </w:tcPr>
          <w:p w14:paraId="40920A3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Arandi</w:t>
            </w:r>
            <w:proofErr w:type="spellEnd"/>
          </w:p>
        </w:tc>
        <w:tc>
          <w:tcPr>
            <w:tcW w:w="813" w:type="pct"/>
            <w:noWrap/>
            <w:vAlign w:val="bottom"/>
            <w:hideMark/>
          </w:tcPr>
          <w:p w14:paraId="3D9EB420" w14:textId="77777777" w:rsidR="0027294C" w:rsidRPr="0027294C" w:rsidRDefault="0027294C" w:rsidP="00013C17">
            <w:pPr>
              <w:rPr>
                <w:rFonts w:ascii="Arial" w:hAnsi="Arial" w:cs="Arial"/>
                <w:lang w:eastAsia="en-IN"/>
              </w:rPr>
            </w:pPr>
            <w:r w:rsidRPr="0027294C">
              <w:rPr>
                <w:rFonts w:ascii="Arial" w:hAnsi="Arial" w:cs="Arial"/>
                <w:lang w:eastAsia="en-IN"/>
              </w:rPr>
              <w:t>DHSGU/H/DM/144</w:t>
            </w:r>
          </w:p>
        </w:tc>
        <w:tc>
          <w:tcPr>
            <w:tcW w:w="493" w:type="pct"/>
            <w:noWrap/>
            <w:vAlign w:val="bottom"/>
            <w:hideMark/>
          </w:tcPr>
          <w:p w14:paraId="0C7108CB" w14:textId="77777777" w:rsidR="0027294C" w:rsidRPr="0027294C" w:rsidRDefault="0027294C" w:rsidP="00013C17">
            <w:pPr>
              <w:rPr>
                <w:rFonts w:ascii="Arial" w:hAnsi="Arial" w:cs="Arial"/>
                <w:lang w:eastAsia="en-IN"/>
              </w:rPr>
            </w:pPr>
            <w:r w:rsidRPr="0027294C">
              <w:rPr>
                <w:rFonts w:ascii="Arial" w:hAnsi="Arial" w:cs="Arial"/>
                <w:lang w:eastAsia="en-IN"/>
              </w:rPr>
              <w:t>Seeds</w:t>
            </w:r>
          </w:p>
        </w:tc>
        <w:tc>
          <w:tcPr>
            <w:tcW w:w="514" w:type="pct"/>
            <w:noWrap/>
            <w:vAlign w:val="bottom"/>
            <w:hideMark/>
          </w:tcPr>
          <w:p w14:paraId="676B0D10" w14:textId="77777777" w:rsidR="0027294C" w:rsidRPr="0027294C" w:rsidRDefault="0027294C" w:rsidP="00013C17">
            <w:pPr>
              <w:rPr>
                <w:rFonts w:ascii="Arial" w:hAnsi="Arial" w:cs="Arial"/>
                <w:lang w:eastAsia="en-IN"/>
              </w:rPr>
            </w:pPr>
            <w:r w:rsidRPr="0027294C">
              <w:rPr>
                <w:rFonts w:ascii="Arial" w:hAnsi="Arial" w:cs="Arial"/>
                <w:lang w:eastAsia="en-IN"/>
              </w:rPr>
              <w:t>Stomach disorders and piles</w:t>
            </w:r>
          </w:p>
        </w:tc>
        <w:tc>
          <w:tcPr>
            <w:tcW w:w="288" w:type="pct"/>
            <w:noWrap/>
            <w:vAlign w:val="bottom"/>
            <w:hideMark/>
          </w:tcPr>
          <w:p w14:paraId="10E11D4B"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272D911A" w14:textId="77777777" w:rsidR="0027294C" w:rsidRPr="0027294C" w:rsidRDefault="0027294C" w:rsidP="00013C17">
            <w:pPr>
              <w:jc w:val="right"/>
              <w:rPr>
                <w:rFonts w:ascii="Arial" w:hAnsi="Arial" w:cs="Arial"/>
                <w:lang w:eastAsia="en-IN"/>
              </w:rPr>
            </w:pPr>
            <w:r w:rsidRPr="0027294C">
              <w:rPr>
                <w:rFonts w:ascii="Arial" w:hAnsi="Arial" w:cs="Arial"/>
                <w:lang w:eastAsia="en-IN"/>
              </w:rPr>
              <w:t>0.033</w:t>
            </w:r>
          </w:p>
        </w:tc>
        <w:tc>
          <w:tcPr>
            <w:tcW w:w="277" w:type="pct"/>
            <w:noWrap/>
            <w:vAlign w:val="bottom"/>
            <w:hideMark/>
          </w:tcPr>
          <w:p w14:paraId="1A245788" w14:textId="77777777" w:rsidR="0027294C" w:rsidRPr="0027294C" w:rsidRDefault="0027294C" w:rsidP="00013C17">
            <w:pPr>
              <w:jc w:val="right"/>
              <w:rPr>
                <w:rFonts w:ascii="Arial" w:hAnsi="Arial" w:cs="Arial"/>
                <w:lang w:eastAsia="en-IN"/>
              </w:rPr>
            </w:pPr>
            <w:r w:rsidRPr="0027294C">
              <w:rPr>
                <w:rFonts w:ascii="Arial" w:hAnsi="Arial" w:cs="Arial"/>
                <w:lang w:eastAsia="en-IN"/>
              </w:rPr>
              <w:t>0.11</w:t>
            </w:r>
          </w:p>
        </w:tc>
      </w:tr>
      <w:tr w:rsidR="00DD6422" w:rsidRPr="0027294C" w14:paraId="3B4603F3" w14:textId="77777777" w:rsidTr="00DD6422">
        <w:trPr>
          <w:trHeight w:val="290"/>
        </w:trPr>
        <w:tc>
          <w:tcPr>
            <w:tcW w:w="253" w:type="pct"/>
            <w:noWrap/>
            <w:vAlign w:val="bottom"/>
            <w:hideMark/>
          </w:tcPr>
          <w:p w14:paraId="25A5E37A" w14:textId="77777777" w:rsidR="0027294C" w:rsidRPr="0027294C" w:rsidRDefault="0027294C" w:rsidP="00013C17">
            <w:pPr>
              <w:jc w:val="right"/>
              <w:rPr>
                <w:rFonts w:ascii="Arial" w:hAnsi="Arial" w:cs="Arial"/>
                <w:lang w:eastAsia="en-IN"/>
              </w:rPr>
            </w:pPr>
            <w:r w:rsidRPr="0027294C">
              <w:rPr>
                <w:rFonts w:ascii="Arial" w:hAnsi="Arial" w:cs="Arial"/>
                <w:lang w:eastAsia="en-IN"/>
              </w:rPr>
              <w:t>91</w:t>
            </w:r>
          </w:p>
        </w:tc>
        <w:tc>
          <w:tcPr>
            <w:tcW w:w="840" w:type="pct"/>
            <w:noWrap/>
            <w:vAlign w:val="bottom"/>
            <w:hideMark/>
          </w:tcPr>
          <w:p w14:paraId="681498DC"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Schleichera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oleosa</w:t>
            </w:r>
            <w:proofErr w:type="spellEnd"/>
            <w:r w:rsidRPr="0027294C">
              <w:rPr>
                <w:rFonts w:ascii="Arial" w:hAnsi="Arial" w:cs="Arial"/>
                <w:lang w:eastAsia="en-IN"/>
              </w:rPr>
              <w:t xml:space="preserve"> (</w:t>
            </w:r>
            <w:proofErr w:type="spellStart"/>
            <w:r w:rsidRPr="0027294C">
              <w:rPr>
                <w:rFonts w:ascii="Arial" w:hAnsi="Arial" w:cs="Arial"/>
                <w:lang w:eastAsia="en-IN"/>
              </w:rPr>
              <w:t>Lour</w:t>
            </w:r>
            <w:proofErr w:type="spellEnd"/>
            <w:r w:rsidRPr="0027294C">
              <w:rPr>
                <w:rFonts w:ascii="Arial" w:hAnsi="Arial" w:cs="Arial"/>
                <w:lang w:eastAsia="en-IN"/>
              </w:rPr>
              <w:t xml:space="preserve">.) </w:t>
            </w:r>
            <w:proofErr w:type="spellStart"/>
            <w:r w:rsidRPr="0027294C">
              <w:rPr>
                <w:rFonts w:ascii="Arial" w:hAnsi="Arial" w:cs="Arial"/>
                <w:lang w:eastAsia="en-IN"/>
              </w:rPr>
              <w:t>Oken</w:t>
            </w:r>
            <w:proofErr w:type="spellEnd"/>
            <w:r w:rsidRPr="0027294C">
              <w:rPr>
                <w:rFonts w:ascii="Arial" w:hAnsi="Arial" w:cs="Arial"/>
                <w:lang w:eastAsia="en-IN"/>
              </w:rPr>
              <w:t>.</w:t>
            </w:r>
          </w:p>
        </w:tc>
        <w:tc>
          <w:tcPr>
            <w:tcW w:w="691" w:type="pct"/>
            <w:noWrap/>
            <w:vAlign w:val="bottom"/>
            <w:hideMark/>
          </w:tcPr>
          <w:p w14:paraId="79390C15"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Sapindaceae</w:t>
            </w:r>
            <w:proofErr w:type="spellEnd"/>
          </w:p>
        </w:tc>
        <w:tc>
          <w:tcPr>
            <w:tcW w:w="517" w:type="pct"/>
            <w:noWrap/>
            <w:vAlign w:val="bottom"/>
            <w:hideMark/>
          </w:tcPr>
          <w:p w14:paraId="1C916B81" w14:textId="77777777" w:rsidR="0027294C" w:rsidRPr="0027294C" w:rsidRDefault="0027294C" w:rsidP="00013C17">
            <w:pPr>
              <w:rPr>
                <w:rFonts w:ascii="Arial" w:hAnsi="Arial" w:cs="Arial"/>
                <w:lang w:eastAsia="en-IN"/>
              </w:rPr>
            </w:pPr>
            <w:r w:rsidRPr="0027294C">
              <w:rPr>
                <w:rFonts w:ascii="Arial" w:hAnsi="Arial" w:cs="Arial"/>
                <w:lang w:eastAsia="en-IN"/>
              </w:rPr>
              <w:t>Kusum</w:t>
            </w:r>
          </w:p>
        </w:tc>
        <w:tc>
          <w:tcPr>
            <w:tcW w:w="813" w:type="pct"/>
            <w:noWrap/>
            <w:vAlign w:val="bottom"/>
            <w:hideMark/>
          </w:tcPr>
          <w:p w14:paraId="11D600AB" w14:textId="77777777" w:rsidR="0027294C" w:rsidRPr="0027294C" w:rsidRDefault="0027294C" w:rsidP="00013C17">
            <w:pPr>
              <w:rPr>
                <w:rFonts w:ascii="Arial" w:hAnsi="Arial" w:cs="Arial"/>
                <w:lang w:eastAsia="en-IN"/>
              </w:rPr>
            </w:pPr>
            <w:r w:rsidRPr="0027294C">
              <w:rPr>
                <w:rFonts w:ascii="Arial" w:hAnsi="Arial" w:cs="Arial"/>
                <w:lang w:eastAsia="en-IN"/>
              </w:rPr>
              <w:t>DHSGU/H/DM/302</w:t>
            </w:r>
          </w:p>
        </w:tc>
        <w:tc>
          <w:tcPr>
            <w:tcW w:w="493" w:type="pct"/>
            <w:noWrap/>
            <w:vAlign w:val="bottom"/>
            <w:hideMark/>
          </w:tcPr>
          <w:p w14:paraId="59E45A90"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28733A3A"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678D9CD5"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3EC68872" w14:textId="77777777" w:rsidR="0027294C" w:rsidRPr="0027294C" w:rsidRDefault="0027294C" w:rsidP="00013C17">
            <w:pPr>
              <w:jc w:val="right"/>
              <w:rPr>
                <w:rFonts w:ascii="Arial" w:hAnsi="Arial" w:cs="Arial"/>
                <w:lang w:eastAsia="en-IN"/>
              </w:rPr>
            </w:pPr>
            <w:r w:rsidRPr="0027294C">
              <w:rPr>
                <w:rFonts w:ascii="Arial" w:hAnsi="Arial" w:cs="Arial"/>
                <w:lang w:eastAsia="en-IN"/>
              </w:rPr>
              <w:t>0.033</w:t>
            </w:r>
          </w:p>
        </w:tc>
        <w:tc>
          <w:tcPr>
            <w:tcW w:w="277" w:type="pct"/>
            <w:noWrap/>
            <w:vAlign w:val="bottom"/>
            <w:hideMark/>
          </w:tcPr>
          <w:p w14:paraId="616D5AEC" w14:textId="77777777" w:rsidR="0027294C" w:rsidRPr="0027294C" w:rsidRDefault="0027294C" w:rsidP="00013C17">
            <w:pPr>
              <w:jc w:val="right"/>
              <w:rPr>
                <w:rFonts w:ascii="Arial" w:hAnsi="Arial" w:cs="Arial"/>
                <w:lang w:eastAsia="en-IN"/>
              </w:rPr>
            </w:pPr>
            <w:r w:rsidRPr="0027294C">
              <w:rPr>
                <w:rFonts w:ascii="Arial" w:hAnsi="Arial" w:cs="Arial"/>
                <w:lang w:eastAsia="en-IN"/>
              </w:rPr>
              <w:t>0.11</w:t>
            </w:r>
          </w:p>
        </w:tc>
      </w:tr>
      <w:tr w:rsidR="00DD6422" w:rsidRPr="0027294C" w14:paraId="0D301E47" w14:textId="77777777" w:rsidTr="00DD6422">
        <w:trPr>
          <w:trHeight w:val="290"/>
        </w:trPr>
        <w:tc>
          <w:tcPr>
            <w:tcW w:w="253" w:type="pct"/>
            <w:noWrap/>
            <w:vAlign w:val="bottom"/>
            <w:hideMark/>
          </w:tcPr>
          <w:p w14:paraId="0812508E" w14:textId="77777777" w:rsidR="0027294C" w:rsidRPr="0027294C" w:rsidRDefault="0027294C" w:rsidP="00013C17">
            <w:pPr>
              <w:jc w:val="right"/>
              <w:rPr>
                <w:rFonts w:ascii="Arial" w:hAnsi="Arial" w:cs="Arial"/>
                <w:lang w:eastAsia="en-IN"/>
              </w:rPr>
            </w:pPr>
            <w:r w:rsidRPr="0027294C">
              <w:rPr>
                <w:rFonts w:ascii="Arial" w:hAnsi="Arial" w:cs="Arial"/>
                <w:lang w:eastAsia="en-IN"/>
              </w:rPr>
              <w:t>92</w:t>
            </w:r>
          </w:p>
        </w:tc>
        <w:tc>
          <w:tcPr>
            <w:tcW w:w="840" w:type="pct"/>
            <w:noWrap/>
            <w:vAlign w:val="bottom"/>
            <w:hideMark/>
          </w:tcPr>
          <w:p w14:paraId="41A911CE"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Schrebera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swietenioides</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0E1CEAD9" w14:textId="77777777" w:rsidR="0027294C" w:rsidRPr="0027294C" w:rsidRDefault="0027294C" w:rsidP="00013C17">
            <w:pPr>
              <w:rPr>
                <w:rFonts w:ascii="Arial" w:hAnsi="Arial" w:cs="Arial"/>
                <w:lang w:eastAsia="en-IN"/>
              </w:rPr>
            </w:pPr>
            <w:r w:rsidRPr="0027294C">
              <w:rPr>
                <w:rFonts w:ascii="Arial" w:hAnsi="Arial" w:cs="Arial"/>
                <w:lang w:eastAsia="en-IN"/>
              </w:rPr>
              <w:t>Oleaceae</w:t>
            </w:r>
          </w:p>
        </w:tc>
        <w:tc>
          <w:tcPr>
            <w:tcW w:w="517" w:type="pct"/>
            <w:noWrap/>
            <w:vAlign w:val="bottom"/>
            <w:hideMark/>
          </w:tcPr>
          <w:p w14:paraId="066A469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Mokha</w:t>
            </w:r>
            <w:proofErr w:type="spellEnd"/>
            <w:r w:rsidRPr="0027294C">
              <w:rPr>
                <w:rFonts w:ascii="Arial" w:hAnsi="Arial" w:cs="Arial"/>
                <w:lang w:eastAsia="en-IN"/>
              </w:rPr>
              <w:t>/</w:t>
            </w:r>
            <w:proofErr w:type="spellStart"/>
            <w:r w:rsidRPr="0027294C">
              <w:rPr>
                <w:rFonts w:ascii="Arial" w:hAnsi="Arial" w:cs="Arial"/>
                <w:lang w:eastAsia="en-IN"/>
              </w:rPr>
              <w:t>Mokhdi</w:t>
            </w:r>
            <w:proofErr w:type="spellEnd"/>
          </w:p>
        </w:tc>
        <w:tc>
          <w:tcPr>
            <w:tcW w:w="813" w:type="pct"/>
            <w:noWrap/>
            <w:vAlign w:val="bottom"/>
            <w:hideMark/>
          </w:tcPr>
          <w:p w14:paraId="3623252A" w14:textId="77777777" w:rsidR="0027294C" w:rsidRPr="0027294C" w:rsidRDefault="0027294C" w:rsidP="00013C17">
            <w:pPr>
              <w:rPr>
                <w:rFonts w:ascii="Arial" w:hAnsi="Arial" w:cs="Arial"/>
                <w:lang w:eastAsia="en-IN"/>
              </w:rPr>
            </w:pPr>
            <w:r w:rsidRPr="0027294C">
              <w:rPr>
                <w:rFonts w:ascii="Arial" w:hAnsi="Arial" w:cs="Arial"/>
                <w:lang w:eastAsia="en-IN"/>
              </w:rPr>
              <w:t>DHSGU/H/DM/241</w:t>
            </w:r>
          </w:p>
        </w:tc>
        <w:tc>
          <w:tcPr>
            <w:tcW w:w="493" w:type="pct"/>
            <w:noWrap/>
            <w:vAlign w:val="bottom"/>
            <w:hideMark/>
          </w:tcPr>
          <w:p w14:paraId="7D557DF7"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53CE7865"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32EDAAB6" w14:textId="77777777" w:rsidR="0027294C" w:rsidRPr="0027294C" w:rsidRDefault="0027294C" w:rsidP="00013C17">
            <w:pPr>
              <w:jc w:val="right"/>
              <w:rPr>
                <w:rFonts w:ascii="Arial" w:hAnsi="Arial" w:cs="Arial"/>
                <w:lang w:eastAsia="en-IN"/>
              </w:rPr>
            </w:pPr>
            <w:r w:rsidRPr="0027294C">
              <w:rPr>
                <w:rFonts w:ascii="Arial" w:hAnsi="Arial" w:cs="Arial"/>
                <w:lang w:eastAsia="en-IN"/>
              </w:rPr>
              <w:t>4</w:t>
            </w:r>
          </w:p>
        </w:tc>
        <w:tc>
          <w:tcPr>
            <w:tcW w:w="313" w:type="pct"/>
            <w:noWrap/>
            <w:vAlign w:val="bottom"/>
            <w:hideMark/>
          </w:tcPr>
          <w:p w14:paraId="62BAD0CC" w14:textId="77777777" w:rsidR="0027294C" w:rsidRPr="0027294C" w:rsidRDefault="0027294C" w:rsidP="00013C17">
            <w:pPr>
              <w:jc w:val="right"/>
              <w:rPr>
                <w:rFonts w:ascii="Arial" w:hAnsi="Arial" w:cs="Arial"/>
                <w:lang w:eastAsia="en-IN"/>
              </w:rPr>
            </w:pPr>
            <w:r w:rsidRPr="0027294C">
              <w:rPr>
                <w:rFonts w:ascii="Arial" w:hAnsi="Arial" w:cs="Arial"/>
                <w:lang w:eastAsia="en-IN"/>
              </w:rPr>
              <w:t>0.016</w:t>
            </w:r>
          </w:p>
        </w:tc>
        <w:tc>
          <w:tcPr>
            <w:tcW w:w="277" w:type="pct"/>
            <w:noWrap/>
            <w:vAlign w:val="bottom"/>
            <w:hideMark/>
          </w:tcPr>
          <w:p w14:paraId="33E9034B" w14:textId="77777777" w:rsidR="0027294C" w:rsidRPr="0027294C" w:rsidRDefault="0027294C" w:rsidP="00013C17">
            <w:pPr>
              <w:jc w:val="right"/>
              <w:rPr>
                <w:rFonts w:ascii="Arial" w:hAnsi="Arial" w:cs="Arial"/>
                <w:lang w:eastAsia="en-IN"/>
              </w:rPr>
            </w:pPr>
            <w:r w:rsidRPr="0027294C">
              <w:rPr>
                <w:rFonts w:ascii="Arial" w:hAnsi="Arial" w:cs="Arial"/>
                <w:lang w:eastAsia="en-IN"/>
              </w:rPr>
              <w:t>0.06</w:t>
            </w:r>
          </w:p>
        </w:tc>
      </w:tr>
      <w:tr w:rsidR="00DD6422" w:rsidRPr="0027294C" w14:paraId="3ED3BFA1" w14:textId="77777777" w:rsidTr="00DD6422">
        <w:trPr>
          <w:trHeight w:val="290"/>
        </w:trPr>
        <w:tc>
          <w:tcPr>
            <w:tcW w:w="253" w:type="pct"/>
            <w:noWrap/>
            <w:vAlign w:val="bottom"/>
            <w:hideMark/>
          </w:tcPr>
          <w:p w14:paraId="0A064EF5" w14:textId="77777777" w:rsidR="0027294C" w:rsidRPr="0027294C" w:rsidRDefault="0027294C" w:rsidP="00013C17">
            <w:pPr>
              <w:jc w:val="right"/>
              <w:rPr>
                <w:rFonts w:ascii="Arial" w:hAnsi="Arial" w:cs="Arial"/>
                <w:lang w:eastAsia="en-IN"/>
              </w:rPr>
            </w:pPr>
            <w:r w:rsidRPr="0027294C">
              <w:rPr>
                <w:rFonts w:ascii="Arial" w:hAnsi="Arial" w:cs="Arial"/>
                <w:lang w:eastAsia="en-IN"/>
              </w:rPr>
              <w:t>93</w:t>
            </w:r>
          </w:p>
        </w:tc>
        <w:tc>
          <w:tcPr>
            <w:tcW w:w="840" w:type="pct"/>
            <w:noWrap/>
            <w:vAlign w:val="bottom"/>
            <w:hideMark/>
          </w:tcPr>
          <w:p w14:paraId="2F0FB338"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Semicarpus</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anacardium</w:t>
            </w:r>
            <w:proofErr w:type="spellEnd"/>
            <w:r w:rsidRPr="0027294C">
              <w:rPr>
                <w:rFonts w:ascii="Arial" w:hAnsi="Arial" w:cs="Arial"/>
                <w:lang w:eastAsia="en-IN"/>
              </w:rPr>
              <w:t xml:space="preserve"> </w:t>
            </w:r>
            <w:proofErr w:type="spellStart"/>
            <w:r w:rsidRPr="0027294C">
              <w:rPr>
                <w:rFonts w:ascii="Arial" w:hAnsi="Arial" w:cs="Arial"/>
                <w:lang w:eastAsia="en-IN"/>
              </w:rPr>
              <w:t>L.f</w:t>
            </w:r>
            <w:proofErr w:type="spellEnd"/>
            <w:r w:rsidRPr="0027294C">
              <w:rPr>
                <w:rFonts w:ascii="Arial" w:hAnsi="Arial" w:cs="Arial"/>
                <w:lang w:eastAsia="en-IN"/>
              </w:rPr>
              <w:t>.</w:t>
            </w:r>
          </w:p>
        </w:tc>
        <w:tc>
          <w:tcPr>
            <w:tcW w:w="691" w:type="pct"/>
            <w:noWrap/>
            <w:vAlign w:val="bottom"/>
            <w:hideMark/>
          </w:tcPr>
          <w:p w14:paraId="085B374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Anacardiaceae</w:t>
            </w:r>
            <w:proofErr w:type="spellEnd"/>
          </w:p>
        </w:tc>
        <w:tc>
          <w:tcPr>
            <w:tcW w:w="517" w:type="pct"/>
            <w:noWrap/>
            <w:vAlign w:val="bottom"/>
            <w:hideMark/>
          </w:tcPr>
          <w:p w14:paraId="2E6345C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Bhilama</w:t>
            </w:r>
            <w:proofErr w:type="spellEnd"/>
          </w:p>
        </w:tc>
        <w:tc>
          <w:tcPr>
            <w:tcW w:w="813" w:type="pct"/>
            <w:noWrap/>
            <w:vAlign w:val="bottom"/>
            <w:hideMark/>
          </w:tcPr>
          <w:p w14:paraId="3179A21D" w14:textId="77777777" w:rsidR="0027294C" w:rsidRPr="0027294C" w:rsidRDefault="0027294C" w:rsidP="00013C17">
            <w:pPr>
              <w:rPr>
                <w:rFonts w:ascii="Arial" w:hAnsi="Arial" w:cs="Arial"/>
                <w:lang w:eastAsia="en-IN"/>
              </w:rPr>
            </w:pPr>
            <w:r w:rsidRPr="0027294C">
              <w:rPr>
                <w:rFonts w:ascii="Arial" w:hAnsi="Arial" w:cs="Arial"/>
                <w:lang w:eastAsia="en-IN"/>
              </w:rPr>
              <w:t>DHSGU/H/DM/25</w:t>
            </w:r>
          </w:p>
        </w:tc>
        <w:tc>
          <w:tcPr>
            <w:tcW w:w="493" w:type="pct"/>
            <w:noWrap/>
            <w:vAlign w:val="bottom"/>
            <w:hideMark/>
          </w:tcPr>
          <w:p w14:paraId="224D07CE" w14:textId="77777777" w:rsidR="0027294C" w:rsidRPr="0027294C" w:rsidRDefault="0027294C" w:rsidP="00013C17">
            <w:pPr>
              <w:rPr>
                <w:rFonts w:ascii="Arial" w:hAnsi="Arial" w:cs="Arial"/>
                <w:lang w:eastAsia="en-IN"/>
              </w:rPr>
            </w:pPr>
            <w:r w:rsidRPr="0027294C">
              <w:rPr>
                <w:rFonts w:ascii="Arial" w:hAnsi="Arial" w:cs="Arial"/>
                <w:lang w:eastAsia="en-IN"/>
              </w:rPr>
              <w:t>Seed</w:t>
            </w:r>
          </w:p>
        </w:tc>
        <w:tc>
          <w:tcPr>
            <w:tcW w:w="514" w:type="pct"/>
            <w:noWrap/>
            <w:vAlign w:val="bottom"/>
            <w:hideMark/>
          </w:tcPr>
          <w:p w14:paraId="00313871" w14:textId="77777777" w:rsidR="0027294C" w:rsidRPr="0027294C" w:rsidRDefault="0027294C" w:rsidP="00013C17">
            <w:pPr>
              <w:rPr>
                <w:rFonts w:ascii="Arial" w:hAnsi="Arial" w:cs="Arial"/>
                <w:lang w:eastAsia="en-IN"/>
              </w:rPr>
            </w:pPr>
            <w:r w:rsidRPr="0027294C">
              <w:rPr>
                <w:rFonts w:ascii="Arial" w:hAnsi="Arial" w:cs="Arial"/>
                <w:lang w:eastAsia="en-IN"/>
              </w:rPr>
              <w:t>Tonic</w:t>
            </w:r>
          </w:p>
        </w:tc>
        <w:tc>
          <w:tcPr>
            <w:tcW w:w="288" w:type="pct"/>
            <w:noWrap/>
            <w:vAlign w:val="bottom"/>
            <w:hideMark/>
          </w:tcPr>
          <w:p w14:paraId="7B4EE8EA" w14:textId="77777777" w:rsidR="0027294C" w:rsidRPr="0027294C" w:rsidRDefault="0027294C" w:rsidP="00013C17">
            <w:pPr>
              <w:jc w:val="right"/>
              <w:rPr>
                <w:rFonts w:ascii="Arial" w:hAnsi="Arial" w:cs="Arial"/>
                <w:lang w:eastAsia="en-IN"/>
              </w:rPr>
            </w:pPr>
            <w:r w:rsidRPr="0027294C">
              <w:rPr>
                <w:rFonts w:ascii="Arial" w:hAnsi="Arial" w:cs="Arial"/>
                <w:lang w:eastAsia="en-IN"/>
              </w:rPr>
              <w:t>8</w:t>
            </w:r>
          </w:p>
        </w:tc>
        <w:tc>
          <w:tcPr>
            <w:tcW w:w="313" w:type="pct"/>
            <w:noWrap/>
            <w:vAlign w:val="bottom"/>
            <w:hideMark/>
          </w:tcPr>
          <w:p w14:paraId="1D4A5D1C" w14:textId="77777777" w:rsidR="0027294C" w:rsidRPr="0027294C" w:rsidRDefault="0027294C" w:rsidP="00013C17">
            <w:pPr>
              <w:jc w:val="right"/>
              <w:rPr>
                <w:rFonts w:ascii="Arial" w:hAnsi="Arial" w:cs="Arial"/>
                <w:lang w:eastAsia="en-IN"/>
              </w:rPr>
            </w:pPr>
            <w:r w:rsidRPr="0027294C">
              <w:rPr>
                <w:rFonts w:ascii="Arial" w:hAnsi="Arial" w:cs="Arial"/>
                <w:lang w:eastAsia="en-IN"/>
              </w:rPr>
              <w:t>0.035</w:t>
            </w:r>
          </w:p>
        </w:tc>
        <w:tc>
          <w:tcPr>
            <w:tcW w:w="277" w:type="pct"/>
            <w:noWrap/>
            <w:vAlign w:val="bottom"/>
            <w:hideMark/>
          </w:tcPr>
          <w:p w14:paraId="48E2C606" w14:textId="77777777" w:rsidR="0027294C" w:rsidRPr="0027294C" w:rsidRDefault="0027294C" w:rsidP="00013C17">
            <w:pPr>
              <w:jc w:val="right"/>
              <w:rPr>
                <w:rFonts w:ascii="Arial" w:hAnsi="Arial" w:cs="Arial"/>
                <w:lang w:eastAsia="en-IN"/>
              </w:rPr>
            </w:pPr>
            <w:r w:rsidRPr="0027294C">
              <w:rPr>
                <w:rFonts w:ascii="Arial" w:hAnsi="Arial" w:cs="Arial"/>
                <w:lang w:eastAsia="en-IN"/>
              </w:rPr>
              <w:t>0.12</w:t>
            </w:r>
          </w:p>
        </w:tc>
      </w:tr>
      <w:tr w:rsidR="00DD6422" w:rsidRPr="0027294C" w14:paraId="4BFB6EA2" w14:textId="77777777" w:rsidTr="00DD6422">
        <w:trPr>
          <w:trHeight w:val="290"/>
        </w:trPr>
        <w:tc>
          <w:tcPr>
            <w:tcW w:w="253" w:type="pct"/>
            <w:noWrap/>
            <w:vAlign w:val="bottom"/>
            <w:hideMark/>
          </w:tcPr>
          <w:p w14:paraId="5C6B4918" w14:textId="77777777" w:rsidR="0027294C" w:rsidRPr="0027294C" w:rsidRDefault="0027294C" w:rsidP="00013C17">
            <w:pPr>
              <w:jc w:val="right"/>
              <w:rPr>
                <w:rFonts w:ascii="Arial" w:hAnsi="Arial" w:cs="Arial"/>
                <w:lang w:eastAsia="en-IN"/>
              </w:rPr>
            </w:pPr>
            <w:r w:rsidRPr="0027294C">
              <w:rPr>
                <w:rFonts w:ascii="Arial" w:hAnsi="Arial" w:cs="Arial"/>
                <w:lang w:eastAsia="en-IN"/>
              </w:rPr>
              <w:t>94</w:t>
            </w:r>
          </w:p>
        </w:tc>
        <w:tc>
          <w:tcPr>
            <w:tcW w:w="840" w:type="pct"/>
            <w:noWrap/>
            <w:vAlign w:val="bottom"/>
            <w:hideMark/>
          </w:tcPr>
          <w:p w14:paraId="1AE0141C"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Soymida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febrifuga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A. </w:t>
            </w:r>
            <w:proofErr w:type="spellStart"/>
            <w:r w:rsidRPr="0027294C">
              <w:rPr>
                <w:rFonts w:ascii="Arial" w:hAnsi="Arial" w:cs="Arial"/>
                <w:lang w:eastAsia="en-IN"/>
              </w:rPr>
              <w:t>Juss</w:t>
            </w:r>
            <w:proofErr w:type="spellEnd"/>
            <w:r w:rsidRPr="0027294C">
              <w:rPr>
                <w:rFonts w:ascii="Arial" w:hAnsi="Arial" w:cs="Arial"/>
                <w:lang w:eastAsia="en-IN"/>
              </w:rPr>
              <w:t>.</w:t>
            </w:r>
          </w:p>
        </w:tc>
        <w:tc>
          <w:tcPr>
            <w:tcW w:w="691" w:type="pct"/>
            <w:noWrap/>
            <w:vAlign w:val="bottom"/>
            <w:hideMark/>
          </w:tcPr>
          <w:p w14:paraId="2170295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Meliaceae</w:t>
            </w:r>
            <w:proofErr w:type="spellEnd"/>
          </w:p>
        </w:tc>
        <w:tc>
          <w:tcPr>
            <w:tcW w:w="517" w:type="pct"/>
            <w:noWrap/>
            <w:vAlign w:val="bottom"/>
            <w:hideMark/>
          </w:tcPr>
          <w:p w14:paraId="66EF177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Rohani</w:t>
            </w:r>
            <w:proofErr w:type="spellEnd"/>
          </w:p>
        </w:tc>
        <w:tc>
          <w:tcPr>
            <w:tcW w:w="813" w:type="pct"/>
            <w:noWrap/>
            <w:vAlign w:val="bottom"/>
            <w:hideMark/>
          </w:tcPr>
          <w:p w14:paraId="7D6526A5" w14:textId="77777777" w:rsidR="0027294C" w:rsidRPr="0027294C" w:rsidRDefault="0027294C" w:rsidP="00013C17">
            <w:pPr>
              <w:rPr>
                <w:rFonts w:ascii="Arial" w:hAnsi="Arial" w:cs="Arial"/>
                <w:lang w:eastAsia="en-IN"/>
              </w:rPr>
            </w:pPr>
            <w:r w:rsidRPr="0027294C">
              <w:rPr>
                <w:rFonts w:ascii="Arial" w:hAnsi="Arial" w:cs="Arial"/>
                <w:lang w:eastAsia="en-IN"/>
              </w:rPr>
              <w:t>DHSGU/H/DM/205</w:t>
            </w:r>
          </w:p>
        </w:tc>
        <w:tc>
          <w:tcPr>
            <w:tcW w:w="493" w:type="pct"/>
            <w:noWrap/>
            <w:vAlign w:val="bottom"/>
            <w:hideMark/>
          </w:tcPr>
          <w:p w14:paraId="2C887B08" w14:textId="77777777" w:rsidR="0027294C" w:rsidRPr="0027294C" w:rsidRDefault="0027294C" w:rsidP="00013C17">
            <w:pPr>
              <w:rPr>
                <w:rFonts w:ascii="Arial" w:hAnsi="Arial" w:cs="Arial"/>
                <w:lang w:eastAsia="en-IN"/>
              </w:rPr>
            </w:pPr>
            <w:r w:rsidRPr="0027294C">
              <w:rPr>
                <w:rFonts w:ascii="Arial" w:hAnsi="Arial" w:cs="Arial"/>
                <w:lang w:eastAsia="en-IN"/>
              </w:rPr>
              <w:t>Stem bark</w:t>
            </w:r>
          </w:p>
        </w:tc>
        <w:tc>
          <w:tcPr>
            <w:tcW w:w="514" w:type="pct"/>
            <w:noWrap/>
            <w:vAlign w:val="bottom"/>
            <w:hideMark/>
          </w:tcPr>
          <w:p w14:paraId="0AE4BBC0" w14:textId="77777777" w:rsidR="0027294C" w:rsidRPr="0027294C" w:rsidRDefault="0027294C" w:rsidP="00013C17">
            <w:pPr>
              <w:rPr>
                <w:rFonts w:ascii="Arial" w:hAnsi="Arial" w:cs="Arial"/>
                <w:lang w:eastAsia="en-IN"/>
              </w:rPr>
            </w:pPr>
            <w:r w:rsidRPr="0027294C">
              <w:rPr>
                <w:rFonts w:ascii="Arial" w:hAnsi="Arial" w:cs="Arial"/>
                <w:lang w:eastAsia="en-IN"/>
              </w:rPr>
              <w:t>Eye vision.</w:t>
            </w:r>
          </w:p>
        </w:tc>
        <w:tc>
          <w:tcPr>
            <w:tcW w:w="288" w:type="pct"/>
            <w:noWrap/>
            <w:vAlign w:val="bottom"/>
            <w:hideMark/>
          </w:tcPr>
          <w:p w14:paraId="04036010"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1088F8D8"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c>
          <w:tcPr>
            <w:tcW w:w="277" w:type="pct"/>
            <w:noWrap/>
            <w:vAlign w:val="bottom"/>
            <w:hideMark/>
          </w:tcPr>
          <w:p w14:paraId="71BF1E54" w14:textId="77777777" w:rsidR="0027294C" w:rsidRPr="0027294C" w:rsidRDefault="0027294C" w:rsidP="00013C17">
            <w:pPr>
              <w:jc w:val="right"/>
              <w:rPr>
                <w:rFonts w:ascii="Arial" w:hAnsi="Arial" w:cs="Arial"/>
                <w:lang w:eastAsia="en-IN"/>
              </w:rPr>
            </w:pPr>
            <w:r w:rsidRPr="0027294C">
              <w:rPr>
                <w:rFonts w:ascii="Arial" w:hAnsi="Arial" w:cs="Arial"/>
                <w:lang w:eastAsia="en-IN"/>
              </w:rPr>
              <w:t>0.07</w:t>
            </w:r>
          </w:p>
        </w:tc>
      </w:tr>
      <w:tr w:rsidR="00DD6422" w:rsidRPr="0027294C" w14:paraId="69B9832C" w14:textId="77777777" w:rsidTr="00DD6422">
        <w:trPr>
          <w:trHeight w:val="290"/>
        </w:trPr>
        <w:tc>
          <w:tcPr>
            <w:tcW w:w="253" w:type="pct"/>
            <w:noWrap/>
            <w:vAlign w:val="bottom"/>
            <w:hideMark/>
          </w:tcPr>
          <w:p w14:paraId="07D008E8" w14:textId="77777777" w:rsidR="0027294C" w:rsidRPr="0027294C" w:rsidRDefault="0027294C" w:rsidP="00013C17">
            <w:pPr>
              <w:jc w:val="right"/>
              <w:rPr>
                <w:rFonts w:ascii="Arial" w:hAnsi="Arial" w:cs="Arial"/>
                <w:lang w:eastAsia="en-IN"/>
              </w:rPr>
            </w:pPr>
            <w:r w:rsidRPr="0027294C">
              <w:rPr>
                <w:rFonts w:ascii="Arial" w:hAnsi="Arial" w:cs="Arial"/>
                <w:lang w:eastAsia="en-IN"/>
              </w:rPr>
              <w:t>95</w:t>
            </w:r>
          </w:p>
        </w:tc>
        <w:tc>
          <w:tcPr>
            <w:tcW w:w="840" w:type="pct"/>
            <w:noWrap/>
            <w:vAlign w:val="bottom"/>
            <w:hideMark/>
          </w:tcPr>
          <w:p w14:paraId="52F26DC5" w14:textId="77777777" w:rsidR="0027294C" w:rsidRPr="00D67602" w:rsidRDefault="0027294C" w:rsidP="00013C17">
            <w:pPr>
              <w:rPr>
                <w:rFonts w:ascii="Arial" w:hAnsi="Arial" w:cs="Arial"/>
                <w:i/>
                <w:iCs/>
                <w:lang w:eastAsia="en-IN"/>
              </w:rPr>
            </w:pPr>
            <w:proofErr w:type="spellStart"/>
            <w:r w:rsidRPr="00D67602">
              <w:rPr>
                <w:rFonts w:ascii="Arial" w:hAnsi="Arial" w:cs="Arial"/>
                <w:i/>
                <w:iCs/>
                <w:lang w:eastAsia="en-IN"/>
              </w:rPr>
              <w:t>Spathodea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campanulata</w:t>
            </w:r>
            <w:proofErr w:type="spellEnd"/>
          </w:p>
        </w:tc>
        <w:tc>
          <w:tcPr>
            <w:tcW w:w="691" w:type="pct"/>
            <w:noWrap/>
            <w:vAlign w:val="bottom"/>
            <w:hideMark/>
          </w:tcPr>
          <w:p w14:paraId="3969EEF7" w14:textId="77777777" w:rsidR="0027294C" w:rsidRPr="0027294C" w:rsidRDefault="0027294C" w:rsidP="00013C17">
            <w:pPr>
              <w:rPr>
                <w:rFonts w:ascii="Arial" w:hAnsi="Arial" w:cs="Arial"/>
                <w:lang w:eastAsia="en-IN"/>
              </w:rPr>
            </w:pPr>
            <w:r w:rsidRPr="0027294C">
              <w:rPr>
                <w:rFonts w:ascii="Arial" w:hAnsi="Arial" w:cs="Arial"/>
                <w:lang w:eastAsia="en-IN"/>
              </w:rPr>
              <w:t>Bignoniaceae</w:t>
            </w:r>
          </w:p>
        </w:tc>
        <w:tc>
          <w:tcPr>
            <w:tcW w:w="517" w:type="pct"/>
            <w:noWrap/>
            <w:vAlign w:val="bottom"/>
            <w:hideMark/>
          </w:tcPr>
          <w:p w14:paraId="30014FC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Rugtoora</w:t>
            </w:r>
            <w:proofErr w:type="spellEnd"/>
          </w:p>
        </w:tc>
        <w:tc>
          <w:tcPr>
            <w:tcW w:w="813" w:type="pct"/>
            <w:noWrap/>
            <w:vAlign w:val="bottom"/>
            <w:hideMark/>
          </w:tcPr>
          <w:p w14:paraId="3D5D404F" w14:textId="77777777" w:rsidR="0027294C" w:rsidRPr="0027294C" w:rsidRDefault="0027294C" w:rsidP="00013C17">
            <w:pPr>
              <w:rPr>
                <w:rFonts w:ascii="Arial" w:hAnsi="Arial" w:cs="Arial"/>
                <w:lang w:eastAsia="en-IN"/>
              </w:rPr>
            </w:pPr>
            <w:r w:rsidRPr="0027294C">
              <w:rPr>
                <w:rFonts w:ascii="Arial" w:hAnsi="Arial" w:cs="Arial"/>
                <w:lang w:eastAsia="en-IN"/>
              </w:rPr>
              <w:t>DHSGU/H/DM/74</w:t>
            </w:r>
          </w:p>
        </w:tc>
        <w:tc>
          <w:tcPr>
            <w:tcW w:w="493" w:type="pct"/>
            <w:noWrap/>
            <w:vAlign w:val="bottom"/>
            <w:hideMark/>
          </w:tcPr>
          <w:p w14:paraId="3D78DC15" w14:textId="77777777" w:rsidR="0027294C" w:rsidRPr="0027294C" w:rsidRDefault="0027294C" w:rsidP="00013C17">
            <w:pPr>
              <w:rPr>
                <w:rFonts w:ascii="Arial" w:hAnsi="Arial" w:cs="Arial"/>
                <w:lang w:eastAsia="en-IN"/>
              </w:rPr>
            </w:pPr>
            <w:r w:rsidRPr="0027294C">
              <w:rPr>
                <w:rFonts w:ascii="Arial" w:hAnsi="Arial" w:cs="Arial"/>
                <w:lang w:eastAsia="en-IN"/>
              </w:rPr>
              <w:t>Whole plant</w:t>
            </w:r>
          </w:p>
        </w:tc>
        <w:tc>
          <w:tcPr>
            <w:tcW w:w="514" w:type="pct"/>
            <w:noWrap/>
            <w:vAlign w:val="bottom"/>
            <w:hideMark/>
          </w:tcPr>
          <w:p w14:paraId="609FF31C" w14:textId="77777777" w:rsidR="0027294C" w:rsidRPr="0027294C" w:rsidRDefault="0027294C" w:rsidP="00013C17">
            <w:pPr>
              <w:rPr>
                <w:rFonts w:ascii="Arial" w:hAnsi="Arial" w:cs="Arial"/>
                <w:lang w:eastAsia="en-IN"/>
              </w:rPr>
            </w:pPr>
            <w:r w:rsidRPr="0027294C">
              <w:rPr>
                <w:rFonts w:ascii="Arial" w:hAnsi="Arial" w:cs="Arial"/>
                <w:lang w:eastAsia="en-IN"/>
              </w:rPr>
              <w:t>Fodder</w:t>
            </w:r>
          </w:p>
        </w:tc>
        <w:tc>
          <w:tcPr>
            <w:tcW w:w="288" w:type="pct"/>
            <w:noWrap/>
            <w:vAlign w:val="bottom"/>
            <w:hideMark/>
          </w:tcPr>
          <w:p w14:paraId="733E5F12"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3AD236F1" w14:textId="77777777" w:rsidR="0027294C" w:rsidRPr="0027294C" w:rsidRDefault="0027294C" w:rsidP="00013C17">
            <w:pPr>
              <w:jc w:val="right"/>
              <w:rPr>
                <w:rFonts w:ascii="Arial" w:hAnsi="Arial" w:cs="Arial"/>
                <w:lang w:eastAsia="en-IN"/>
              </w:rPr>
            </w:pPr>
            <w:r w:rsidRPr="0027294C">
              <w:rPr>
                <w:rFonts w:ascii="Arial" w:hAnsi="Arial" w:cs="Arial"/>
                <w:lang w:eastAsia="en-IN"/>
              </w:rPr>
              <w:t>0.004</w:t>
            </w:r>
          </w:p>
        </w:tc>
        <w:tc>
          <w:tcPr>
            <w:tcW w:w="277" w:type="pct"/>
            <w:noWrap/>
            <w:vAlign w:val="bottom"/>
            <w:hideMark/>
          </w:tcPr>
          <w:p w14:paraId="2D9289B4" w14:textId="77777777" w:rsidR="0027294C" w:rsidRPr="0027294C" w:rsidRDefault="0027294C" w:rsidP="00013C17">
            <w:pPr>
              <w:jc w:val="right"/>
              <w:rPr>
                <w:rFonts w:ascii="Arial" w:hAnsi="Arial" w:cs="Arial"/>
                <w:lang w:eastAsia="en-IN"/>
              </w:rPr>
            </w:pPr>
            <w:r w:rsidRPr="0027294C">
              <w:rPr>
                <w:rFonts w:ascii="Arial" w:hAnsi="Arial" w:cs="Arial"/>
                <w:lang w:eastAsia="en-IN"/>
              </w:rPr>
              <w:t>0.01</w:t>
            </w:r>
          </w:p>
        </w:tc>
      </w:tr>
      <w:tr w:rsidR="00DD6422" w:rsidRPr="0027294C" w14:paraId="3C74D6A8" w14:textId="77777777" w:rsidTr="00DD6422">
        <w:trPr>
          <w:trHeight w:val="290"/>
        </w:trPr>
        <w:tc>
          <w:tcPr>
            <w:tcW w:w="253" w:type="pct"/>
            <w:noWrap/>
            <w:vAlign w:val="bottom"/>
            <w:hideMark/>
          </w:tcPr>
          <w:p w14:paraId="0CEA2573" w14:textId="77777777" w:rsidR="0027294C" w:rsidRPr="0027294C" w:rsidRDefault="0027294C" w:rsidP="00013C17">
            <w:pPr>
              <w:jc w:val="right"/>
              <w:rPr>
                <w:rFonts w:ascii="Arial" w:hAnsi="Arial" w:cs="Arial"/>
                <w:lang w:eastAsia="en-IN"/>
              </w:rPr>
            </w:pPr>
            <w:r w:rsidRPr="0027294C">
              <w:rPr>
                <w:rFonts w:ascii="Arial" w:hAnsi="Arial" w:cs="Arial"/>
                <w:lang w:eastAsia="en-IN"/>
              </w:rPr>
              <w:t>96</w:t>
            </w:r>
          </w:p>
        </w:tc>
        <w:tc>
          <w:tcPr>
            <w:tcW w:w="840" w:type="pct"/>
            <w:noWrap/>
            <w:vAlign w:val="bottom"/>
            <w:hideMark/>
          </w:tcPr>
          <w:p w14:paraId="0DAB66ED"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Sterculia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urens</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w:t>
            </w:r>
          </w:p>
        </w:tc>
        <w:tc>
          <w:tcPr>
            <w:tcW w:w="691" w:type="pct"/>
            <w:noWrap/>
            <w:vAlign w:val="bottom"/>
            <w:hideMark/>
          </w:tcPr>
          <w:p w14:paraId="039843C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Sterculiaceae</w:t>
            </w:r>
            <w:proofErr w:type="spellEnd"/>
          </w:p>
        </w:tc>
        <w:tc>
          <w:tcPr>
            <w:tcW w:w="517" w:type="pct"/>
            <w:noWrap/>
            <w:vAlign w:val="bottom"/>
            <w:hideMark/>
          </w:tcPr>
          <w:p w14:paraId="036CED2F"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Kuloo</w:t>
            </w:r>
            <w:proofErr w:type="spellEnd"/>
          </w:p>
        </w:tc>
        <w:tc>
          <w:tcPr>
            <w:tcW w:w="813" w:type="pct"/>
            <w:noWrap/>
            <w:vAlign w:val="bottom"/>
            <w:hideMark/>
          </w:tcPr>
          <w:p w14:paraId="04D3C6EB" w14:textId="77777777" w:rsidR="0027294C" w:rsidRPr="0027294C" w:rsidRDefault="0027294C" w:rsidP="00013C17">
            <w:pPr>
              <w:rPr>
                <w:rFonts w:ascii="Arial" w:hAnsi="Arial" w:cs="Arial"/>
                <w:lang w:eastAsia="en-IN"/>
              </w:rPr>
            </w:pPr>
            <w:r w:rsidRPr="0027294C">
              <w:rPr>
                <w:rFonts w:ascii="Arial" w:hAnsi="Arial" w:cs="Arial"/>
                <w:lang w:eastAsia="en-IN"/>
              </w:rPr>
              <w:t>DHSGU/H/DM/315</w:t>
            </w:r>
          </w:p>
        </w:tc>
        <w:tc>
          <w:tcPr>
            <w:tcW w:w="493" w:type="pct"/>
            <w:noWrap/>
            <w:vAlign w:val="bottom"/>
            <w:hideMark/>
          </w:tcPr>
          <w:p w14:paraId="4B82EA9B" w14:textId="77777777" w:rsidR="0027294C" w:rsidRPr="0027294C" w:rsidRDefault="0027294C" w:rsidP="00013C17">
            <w:pPr>
              <w:rPr>
                <w:rFonts w:ascii="Arial" w:hAnsi="Arial" w:cs="Arial"/>
                <w:lang w:eastAsia="en-IN"/>
              </w:rPr>
            </w:pPr>
            <w:r w:rsidRPr="0027294C">
              <w:rPr>
                <w:rFonts w:ascii="Arial" w:hAnsi="Arial" w:cs="Arial"/>
                <w:lang w:eastAsia="en-IN"/>
              </w:rPr>
              <w:t>Bark</w:t>
            </w:r>
          </w:p>
        </w:tc>
        <w:tc>
          <w:tcPr>
            <w:tcW w:w="514" w:type="pct"/>
            <w:noWrap/>
            <w:vAlign w:val="bottom"/>
            <w:hideMark/>
          </w:tcPr>
          <w:p w14:paraId="786F0FDA" w14:textId="77777777" w:rsidR="0027294C" w:rsidRPr="0027294C" w:rsidRDefault="0027294C" w:rsidP="00013C17">
            <w:pPr>
              <w:rPr>
                <w:rFonts w:ascii="Arial" w:hAnsi="Arial" w:cs="Arial"/>
                <w:lang w:eastAsia="en-IN"/>
              </w:rPr>
            </w:pPr>
            <w:r w:rsidRPr="0027294C">
              <w:rPr>
                <w:rFonts w:ascii="Arial" w:hAnsi="Arial" w:cs="Arial"/>
                <w:lang w:eastAsia="en-IN"/>
              </w:rPr>
              <w:t>Tonic</w:t>
            </w:r>
          </w:p>
        </w:tc>
        <w:tc>
          <w:tcPr>
            <w:tcW w:w="288" w:type="pct"/>
            <w:noWrap/>
            <w:vAlign w:val="bottom"/>
            <w:hideMark/>
          </w:tcPr>
          <w:p w14:paraId="57C00C57" w14:textId="77777777" w:rsidR="0027294C" w:rsidRPr="0027294C" w:rsidRDefault="0027294C" w:rsidP="00013C17">
            <w:pPr>
              <w:jc w:val="right"/>
              <w:rPr>
                <w:rFonts w:ascii="Arial" w:hAnsi="Arial" w:cs="Arial"/>
                <w:lang w:eastAsia="en-IN"/>
              </w:rPr>
            </w:pPr>
            <w:r w:rsidRPr="0027294C">
              <w:rPr>
                <w:rFonts w:ascii="Arial" w:hAnsi="Arial" w:cs="Arial"/>
                <w:lang w:eastAsia="en-IN"/>
              </w:rPr>
              <w:t>2</w:t>
            </w:r>
          </w:p>
        </w:tc>
        <w:tc>
          <w:tcPr>
            <w:tcW w:w="313" w:type="pct"/>
            <w:noWrap/>
            <w:vAlign w:val="bottom"/>
            <w:hideMark/>
          </w:tcPr>
          <w:p w14:paraId="7DA6400A" w14:textId="77777777" w:rsidR="0027294C" w:rsidRPr="0027294C" w:rsidRDefault="0027294C" w:rsidP="00013C17">
            <w:pPr>
              <w:jc w:val="right"/>
              <w:rPr>
                <w:rFonts w:ascii="Arial" w:hAnsi="Arial" w:cs="Arial"/>
                <w:lang w:eastAsia="en-IN"/>
              </w:rPr>
            </w:pPr>
            <w:r w:rsidRPr="0027294C">
              <w:rPr>
                <w:rFonts w:ascii="Arial" w:hAnsi="Arial" w:cs="Arial"/>
                <w:lang w:eastAsia="en-IN"/>
              </w:rPr>
              <w:t>0.008</w:t>
            </w:r>
          </w:p>
        </w:tc>
        <w:tc>
          <w:tcPr>
            <w:tcW w:w="277" w:type="pct"/>
            <w:noWrap/>
            <w:vAlign w:val="bottom"/>
            <w:hideMark/>
          </w:tcPr>
          <w:p w14:paraId="6DF3C90D" w14:textId="77777777" w:rsidR="0027294C" w:rsidRPr="0027294C" w:rsidRDefault="0027294C" w:rsidP="00013C17">
            <w:pPr>
              <w:jc w:val="right"/>
              <w:rPr>
                <w:rFonts w:ascii="Arial" w:hAnsi="Arial" w:cs="Arial"/>
                <w:lang w:eastAsia="en-IN"/>
              </w:rPr>
            </w:pPr>
            <w:r w:rsidRPr="0027294C">
              <w:rPr>
                <w:rFonts w:ascii="Arial" w:hAnsi="Arial" w:cs="Arial"/>
                <w:lang w:eastAsia="en-IN"/>
              </w:rPr>
              <w:t>0.03</w:t>
            </w:r>
          </w:p>
        </w:tc>
      </w:tr>
      <w:tr w:rsidR="00DD6422" w:rsidRPr="0027294C" w14:paraId="742418E7" w14:textId="77777777" w:rsidTr="00DD6422">
        <w:trPr>
          <w:trHeight w:val="290"/>
        </w:trPr>
        <w:tc>
          <w:tcPr>
            <w:tcW w:w="253" w:type="pct"/>
            <w:noWrap/>
            <w:vAlign w:val="bottom"/>
            <w:hideMark/>
          </w:tcPr>
          <w:p w14:paraId="695BCA43" w14:textId="77777777" w:rsidR="0027294C" w:rsidRPr="0027294C" w:rsidRDefault="0027294C" w:rsidP="00013C17">
            <w:pPr>
              <w:jc w:val="right"/>
              <w:rPr>
                <w:rFonts w:ascii="Arial" w:hAnsi="Arial" w:cs="Arial"/>
                <w:lang w:eastAsia="en-IN"/>
              </w:rPr>
            </w:pPr>
            <w:r w:rsidRPr="0027294C">
              <w:rPr>
                <w:rFonts w:ascii="Arial" w:hAnsi="Arial" w:cs="Arial"/>
                <w:lang w:eastAsia="en-IN"/>
              </w:rPr>
              <w:t>97</w:t>
            </w:r>
          </w:p>
        </w:tc>
        <w:tc>
          <w:tcPr>
            <w:tcW w:w="840" w:type="pct"/>
            <w:noWrap/>
            <w:vAlign w:val="bottom"/>
            <w:hideMark/>
          </w:tcPr>
          <w:p w14:paraId="016B6760"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Stereospermum</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suaveolens</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DC.</w:t>
            </w:r>
          </w:p>
        </w:tc>
        <w:tc>
          <w:tcPr>
            <w:tcW w:w="691" w:type="pct"/>
            <w:noWrap/>
            <w:vAlign w:val="bottom"/>
            <w:hideMark/>
          </w:tcPr>
          <w:p w14:paraId="10698B18" w14:textId="77777777" w:rsidR="0027294C" w:rsidRPr="0027294C" w:rsidRDefault="0027294C" w:rsidP="00013C17">
            <w:pPr>
              <w:rPr>
                <w:rFonts w:ascii="Arial" w:hAnsi="Arial" w:cs="Arial"/>
                <w:lang w:eastAsia="en-IN"/>
              </w:rPr>
            </w:pPr>
            <w:r w:rsidRPr="0027294C">
              <w:rPr>
                <w:rFonts w:ascii="Arial" w:hAnsi="Arial" w:cs="Arial"/>
                <w:lang w:eastAsia="en-IN"/>
              </w:rPr>
              <w:t>Bignoniaceae</w:t>
            </w:r>
          </w:p>
        </w:tc>
        <w:tc>
          <w:tcPr>
            <w:tcW w:w="517" w:type="pct"/>
            <w:noWrap/>
            <w:vAlign w:val="bottom"/>
            <w:hideMark/>
          </w:tcPr>
          <w:p w14:paraId="3C09DA8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Phendra</w:t>
            </w:r>
            <w:proofErr w:type="spellEnd"/>
          </w:p>
        </w:tc>
        <w:tc>
          <w:tcPr>
            <w:tcW w:w="813" w:type="pct"/>
            <w:noWrap/>
            <w:vAlign w:val="bottom"/>
            <w:hideMark/>
          </w:tcPr>
          <w:p w14:paraId="61125FD3" w14:textId="77777777" w:rsidR="0027294C" w:rsidRPr="0027294C" w:rsidRDefault="0027294C" w:rsidP="00013C17">
            <w:pPr>
              <w:rPr>
                <w:rFonts w:ascii="Arial" w:hAnsi="Arial" w:cs="Arial"/>
                <w:lang w:eastAsia="en-IN"/>
              </w:rPr>
            </w:pPr>
            <w:r w:rsidRPr="0027294C">
              <w:rPr>
                <w:rFonts w:ascii="Arial" w:hAnsi="Arial" w:cs="Arial"/>
                <w:lang w:eastAsia="en-IN"/>
              </w:rPr>
              <w:t>DHSGU/H/DM/75</w:t>
            </w:r>
          </w:p>
        </w:tc>
        <w:tc>
          <w:tcPr>
            <w:tcW w:w="493" w:type="pct"/>
            <w:noWrap/>
            <w:vAlign w:val="bottom"/>
            <w:hideMark/>
          </w:tcPr>
          <w:p w14:paraId="18F308E8" w14:textId="77777777" w:rsidR="0027294C" w:rsidRPr="0027294C" w:rsidRDefault="0027294C" w:rsidP="00013C17">
            <w:pPr>
              <w:rPr>
                <w:rFonts w:ascii="Arial" w:hAnsi="Arial" w:cs="Arial"/>
                <w:lang w:eastAsia="en-IN"/>
              </w:rPr>
            </w:pPr>
            <w:r w:rsidRPr="0027294C">
              <w:rPr>
                <w:rFonts w:ascii="Arial" w:hAnsi="Arial" w:cs="Arial"/>
                <w:lang w:eastAsia="en-IN"/>
              </w:rPr>
              <w:t>Leaf</w:t>
            </w:r>
          </w:p>
        </w:tc>
        <w:tc>
          <w:tcPr>
            <w:tcW w:w="514" w:type="pct"/>
            <w:noWrap/>
            <w:vAlign w:val="bottom"/>
            <w:hideMark/>
          </w:tcPr>
          <w:p w14:paraId="3EA96B4C" w14:textId="77777777" w:rsidR="0027294C" w:rsidRPr="0027294C" w:rsidRDefault="0027294C" w:rsidP="00013C17">
            <w:pPr>
              <w:rPr>
                <w:rFonts w:ascii="Arial" w:hAnsi="Arial" w:cs="Arial"/>
                <w:lang w:eastAsia="en-IN"/>
              </w:rPr>
            </w:pPr>
            <w:r w:rsidRPr="0027294C">
              <w:rPr>
                <w:rFonts w:ascii="Arial" w:hAnsi="Arial" w:cs="Arial"/>
                <w:lang w:eastAsia="en-IN"/>
              </w:rPr>
              <w:t>Fodder</w:t>
            </w:r>
          </w:p>
        </w:tc>
        <w:tc>
          <w:tcPr>
            <w:tcW w:w="288" w:type="pct"/>
            <w:noWrap/>
            <w:vAlign w:val="bottom"/>
            <w:hideMark/>
          </w:tcPr>
          <w:p w14:paraId="0486133C"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269CA95C" w14:textId="77777777" w:rsidR="0027294C" w:rsidRPr="0027294C" w:rsidRDefault="0027294C" w:rsidP="00013C17">
            <w:pPr>
              <w:jc w:val="right"/>
              <w:rPr>
                <w:rFonts w:ascii="Arial" w:hAnsi="Arial" w:cs="Arial"/>
                <w:lang w:eastAsia="en-IN"/>
              </w:rPr>
            </w:pPr>
            <w:r w:rsidRPr="0027294C">
              <w:rPr>
                <w:rFonts w:ascii="Arial" w:hAnsi="Arial" w:cs="Arial"/>
                <w:lang w:eastAsia="en-IN"/>
              </w:rPr>
              <w:t>0.005</w:t>
            </w:r>
          </w:p>
        </w:tc>
        <w:tc>
          <w:tcPr>
            <w:tcW w:w="277" w:type="pct"/>
            <w:noWrap/>
            <w:vAlign w:val="bottom"/>
            <w:hideMark/>
          </w:tcPr>
          <w:p w14:paraId="6319E99D"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r w:rsidR="00DD6422" w:rsidRPr="0027294C" w14:paraId="34F01BB8" w14:textId="77777777" w:rsidTr="00DD6422">
        <w:trPr>
          <w:trHeight w:val="290"/>
        </w:trPr>
        <w:tc>
          <w:tcPr>
            <w:tcW w:w="253" w:type="pct"/>
            <w:noWrap/>
            <w:vAlign w:val="bottom"/>
            <w:hideMark/>
          </w:tcPr>
          <w:p w14:paraId="27DC5333" w14:textId="77777777" w:rsidR="0027294C" w:rsidRPr="0027294C" w:rsidRDefault="0027294C" w:rsidP="00013C17">
            <w:pPr>
              <w:jc w:val="right"/>
              <w:rPr>
                <w:rFonts w:ascii="Arial" w:hAnsi="Arial" w:cs="Arial"/>
                <w:lang w:eastAsia="en-IN"/>
              </w:rPr>
            </w:pPr>
            <w:r w:rsidRPr="0027294C">
              <w:rPr>
                <w:rFonts w:ascii="Arial" w:hAnsi="Arial" w:cs="Arial"/>
                <w:lang w:eastAsia="en-IN"/>
              </w:rPr>
              <w:t>98</w:t>
            </w:r>
          </w:p>
        </w:tc>
        <w:tc>
          <w:tcPr>
            <w:tcW w:w="840" w:type="pct"/>
            <w:noWrap/>
            <w:vAlign w:val="bottom"/>
            <w:hideMark/>
          </w:tcPr>
          <w:p w14:paraId="4A7099FA"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Syzigium</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cuminii</w:t>
            </w:r>
            <w:proofErr w:type="spellEnd"/>
            <w:r w:rsidRPr="0027294C">
              <w:rPr>
                <w:rFonts w:ascii="Arial" w:hAnsi="Arial" w:cs="Arial"/>
                <w:lang w:eastAsia="en-IN"/>
              </w:rPr>
              <w:t xml:space="preserve"> (L.) </w:t>
            </w:r>
            <w:proofErr w:type="spellStart"/>
            <w:r w:rsidRPr="0027294C">
              <w:rPr>
                <w:rFonts w:ascii="Arial" w:hAnsi="Arial" w:cs="Arial"/>
                <w:lang w:eastAsia="en-IN"/>
              </w:rPr>
              <w:t>Skeels</w:t>
            </w:r>
            <w:proofErr w:type="spellEnd"/>
          </w:p>
        </w:tc>
        <w:tc>
          <w:tcPr>
            <w:tcW w:w="691" w:type="pct"/>
            <w:noWrap/>
            <w:vAlign w:val="bottom"/>
            <w:hideMark/>
          </w:tcPr>
          <w:p w14:paraId="5CCFEC7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Myrtaceae</w:t>
            </w:r>
            <w:proofErr w:type="spellEnd"/>
          </w:p>
        </w:tc>
        <w:tc>
          <w:tcPr>
            <w:tcW w:w="517" w:type="pct"/>
            <w:noWrap/>
            <w:vAlign w:val="bottom"/>
            <w:hideMark/>
          </w:tcPr>
          <w:p w14:paraId="2FAFEA4D" w14:textId="77777777" w:rsidR="0027294C" w:rsidRPr="0027294C" w:rsidRDefault="0027294C" w:rsidP="00013C17">
            <w:pPr>
              <w:rPr>
                <w:rFonts w:ascii="Arial" w:hAnsi="Arial" w:cs="Arial"/>
                <w:lang w:eastAsia="en-IN"/>
              </w:rPr>
            </w:pPr>
            <w:r w:rsidRPr="0027294C">
              <w:rPr>
                <w:rFonts w:ascii="Arial" w:hAnsi="Arial" w:cs="Arial"/>
                <w:lang w:eastAsia="en-IN"/>
              </w:rPr>
              <w:t>Jamun</w:t>
            </w:r>
          </w:p>
        </w:tc>
        <w:tc>
          <w:tcPr>
            <w:tcW w:w="813" w:type="pct"/>
            <w:noWrap/>
            <w:vAlign w:val="bottom"/>
            <w:hideMark/>
          </w:tcPr>
          <w:p w14:paraId="0ABC479F" w14:textId="77777777" w:rsidR="0027294C" w:rsidRPr="0027294C" w:rsidRDefault="0027294C" w:rsidP="00013C17">
            <w:pPr>
              <w:rPr>
                <w:rFonts w:ascii="Arial" w:hAnsi="Arial" w:cs="Arial"/>
                <w:lang w:eastAsia="en-IN"/>
              </w:rPr>
            </w:pPr>
            <w:r w:rsidRPr="0027294C">
              <w:rPr>
                <w:rFonts w:ascii="Arial" w:hAnsi="Arial" w:cs="Arial"/>
                <w:lang w:eastAsia="en-IN"/>
              </w:rPr>
              <w:t>DHSGU/H/DM/234</w:t>
            </w:r>
          </w:p>
        </w:tc>
        <w:tc>
          <w:tcPr>
            <w:tcW w:w="493" w:type="pct"/>
            <w:noWrap/>
            <w:vAlign w:val="bottom"/>
            <w:hideMark/>
          </w:tcPr>
          <w:p w14:paraId="7414425A" w14:textId="77777777" w:rsidR="0027294C" w:rsidRPr="0027294C" w:rsidRDefault="0027294C" w:rsidP="00013C17">
            <w:pPr>
              <w:rPr>
                <w:rFonts w:ascii="Arial" w:hAnsi="Arial" w:cs="Arial"/>
                <w:lang w:eastAsia="en-IN"/>
              </w:rPr>
            </w:pPr>
            <w:r w:rsidRPr="0027294C">
              <w:rPr>
                <w:rFonts w:ascii="Arial" w:hAnsi="Arial" w:cs="Arial"/>
                <w:lang w:eastAsia="en-IN"/>
              </w:rPr>
              <w:t>Seed, Leaf and bark.</w:t>
            </w:r>
          </w:p>
        </w:tc>
        <w:tc>
          <w:tcPr>
            <w:tcW w:w="514" w:type="pct"/>
            <w:noWrap/>
            <w:vAlign w:val="bottom"/>
            <w:hideMark/>
          </w:tcPr>
          <w:p w14:paraId="48425B40" w14:textId="77777777" w:rsidR="0027294C" w:rsidRPr="0027294C" w:rsidRDefault="0027294C" w:rsidP="00013C17">
            <w:pPr>
              <w:rPr>
                <w:rFonts w:ascii="Arial" w:hAnsi="Arial" w:cs="Arial"/>
                <w:lang w:eastAsia="en-IN"/>
              </w:rPr>
            </w:pPr>
            <w:r w:rsidRPr="0027294C">
              <w:rPr>
                <w:rFonts w:ascii="Arial" w:hAnsi="Arial" w:cs="Arial"/>
                <w:lang w:eastAsia="en-IN"/>
              </w:rPr>
              <w:t>Diabetes</w:t>
            </w:r>
          </w:p>
        </w:tc>
        <w:tc>
          <w:tcPr>
            <w:tcW w:w="288" w:type="pct"/>
            <w:noWrap/>
            <w:vAlign w:val="bottom"/>
            <w:hideMark/>
          </w:tcPr>
          <w:p w14:paraId="34B37719" w14:textId="77777777" w:rsidR="0027294C" w:rsidRPr="0027294C" w:rsidRDefault="0027294C" w:rsidP="00013C17">
            <w:pPr>
              <w:jc w:val="right"/>
              <w:rPr>
                <w:rFonts w:ascii="Arial" w:hAnsi="Arial" w:cs="Arial"/>
                <w:lang w:eastAsia="en-IN"/>
              </w:rPr>
            </w:pPr>
            <w:r w:rsidRPr="0027294C">
              <w:rPr>
                <w:rFonts w:ascii="Arial" w:hAnsi="Arial" w:cs="Arial"/>
                <w:lang w:eastAsia="en-IN"/>
              </w:rPr>
              <w:t>10</w:t>
            </w:r>
          </w:p>
        </w:tc>
        <w:tc>
          <w:tcPr>
            <w:tcW w:w="313" w:type="pct"/>
            <w:noWrap/>
            <w:vAlign w:val="bottom"/>
            <w:hideMark/>
          </w:tcPr>
          <w:p w14:paraId="63ECD38B" w14:textId="77777777" w:rsidR="0027294C" w:rsidRPr="0027294C" w:rsidRDefault="0027294C" w:rsidP="00013C17">
            <w:pPr>
              <w:jc w:val="right"/>
              <w:rPr>
                <w:rFonts w:ascii="Arial" w:hAnsi="Arial" w:cs="Arial"/>
                <w:lang w:eastAsia="en-IN"/>
              </w:rPr>
            </w:pPr>
            <w:r w:rsidRPr="0027294C">
              <w:rPr>
                <w:rFonts w:ascii="Arial" w:hAnsi="Arial" w:cs="Arial"/>
                <w:lang w:eastAsia="en-IN"/>
              </w:rPr>
              <w:t>0.04</w:t>
            </w:r>
          </w:p>
        </w:tc>
        <w:tc>
          <w:tcPr>
            <w:tcW w:w="277" w:type="pct"/>
            <w:noWrap/>
            <w:vAlign w:val="bottom"/>
            <w:hideMark/>
          </w:tcPr>
          <w:p w14:paraId="0F7C770E" w14:textId="77777777" w:rsidR="0027294C" w:rsidRPr="0027294C" w:rsidRDefault="0027294C" w:rsidP="00013C17">
            <w:pPr>
              <w:jc w:val="right"/>
              <w:rPr>
                <w:rFonts w:ascii="Arial" w:hAnsi="Arial" w:cs="Arial"/>
                <w:lang w:eastAsia="en-IN"/>
              </w:rPr>
            </w:pPr>
            <w:r w:rsidRPr="0027294C">
              <w:rPr>
                <w:rFonts w:ascii="Arial" w:hAnsi="Arial" w:cs="Arial"/>
                <w:lang w:eastAsia="en-IN"/>
              </w:rPr>
              <w:t>0.14</w:t>
            </w:r>
          </w:p>
        </w:tc>
      </w:tr>
      <w:tr w:rsidR="00DD6422" w:rsidRPr="0027294C" w14:paraId="28FDD188" w14:textId="77777777" w:rsidTr="00DD6422">
        <w:trPr>
          <w:trHeight w:val="290"/>
        </w:trPr>
        <w:tc>
          <w:tcPr>
            <w:tcW w:w="253" w:type="pct"/>
            <w:noWrap/>
            <w:vAlign w:val="bottom"/>
            <w:hideMark/>
          </w:tcPr>
          <w:p w14:paraId="7A642E31" w14:textId="77777777" w:rsidR="0027294C" w:rsidRPr="0027294C" w:rsidRDefault="0027294C" w:rsidP="00013C17">
            <w:pPr>
              <w:jc w:val="right"/>
              <w:rPr>
                <w:rFonts w:ascii="Arial" w:hAnsi="Arial" w:cs="Arial"/>
                <w:lang w:eastAsia="en-IN"/>
              </w:rPr>
            </w:pPr>
            <w:r w:rsidRPr="0027294C">
              <w:rPr>
                <w:rFonts w:ascii="Arial" w:hAnsi="Arial" w:cs="Arial"/>
                <w:lang w:eastAsia="en-IN"/>
              </w:rPr>
              <w:t>99</w:t>
            </w:r>
          </w:p>
        </w:tc>
        <w:tc>
          <w:tcPr>
            <w:tcW w:w="840" w:type="pct"/>
            <w:noWrap/>
            <w:vAlign w:val="bottom"/>
            <w:hideMark/>
          </w:tcPr>
          <w:p w14:paraId="704D1186"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Tamarindus</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indica</w:t>
            </w:r>
            <w:proofErr w:type="spellEnd"/>
            <w:r w:rsidRPr="0027294C">
              <w:rPr>
                <w:rFonts w:ascii="Arial" w:hAnsi="Arial" w:cs="Arial"/>
                <w:lang w:eastAsia="en-IN"/>
              </w:rPr>
              <w:t xml:space="preserve"> L.</w:t>
            </w:r>
          </w:p>
        </w:tc>
        <w:tc>
          <w:tcPr>
            <w:tcW w:w="691" w:type="pct"/>
            <w:noWrap/>
            <w:vAlign w:val="bottom"/>
            <w:hideMark/>
          </w:tcPr>
          <w:p w14:paraId="57A6281B" w14:textId="77777777" w:rsidR="0027294C" w:rsidRPr="0027294C" w:rsidRDefault="0027294C" w:rsidP="00013C17">
            <w:pPr>
              <w:rPr>
                <w:rFonts w:ascii="Arial" w:hAnsi="Arial" w:cs="Arial"/>
                <w:lang w:eastAsia="en-IN"/>
              </w:rPr>
            </w:pPr>
            <w:r w:rsidRPr="0027294C">
              <w:rPr>
                <w:rFonts w:ascii="Arial" w:hAnsi="Arial" w:cs="Arial"/>
                <w:lang w:eastAsia="en-IN"/>
              </w:rPr>
              <w:t>Caesalpiniaceae</w:t>
            </w:r>
          </w:p>
        </w:tc>
        <w:tc>
          <w:tcPr>
            <w:tcW w:w="517" w:type="pct"/>
            <w:noWrap/>
            <w:vAlign w:val="bottom"/>
            <w:hideMark/>
          </w:tcPr>
          <w:p w14:paraId="1C5D795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Imli</w:t>
            </w:r>
            <w:proofErr w:type="spellEnd"/>
          </w:p>
        </w:tc>
        <w:tc>
          <w:tcPr>
            <w:tcW w:w="813" w:type="pct"/>
            <w:noWrap/>
            <w:vAlign w:val="bottom"/>
            <w:hideMark/>
          </w:tcPr>
          <w:p w14:paraId="4904B6CD" w14:textId="77777777" w:rsidR="0027294C" w:rsidRPr="0027294C" w:rsidRDefault="0027294C" w:rsidP="00013C17">
            <w:pPr>
              <w:rPr>
                <w:rFonts w:ascii="Arial" w:hAnsi="Arial" w:cs="Arial"/>
                <w:lang w:eastAsia="en-IN"/>
              </w:rPr>
            </w:pPr>
            <w:r w:rsidRPr="0027294C">
              <w:rPr>
                <w:rFonts w:ascii="Arial" w:hAnsi="Arial" w:cs="Arial"/>
                <w:lang w:eastAsia="en-IN"/>
              </w:rPr>
              <w:t>DHSGU/H/DM/94</w:t>
            </w:r>
          </w:p>
        </w:tc>
        <w:tc>
          <w:tcPr>
            <w:tcW w:w="493" w:type="pct"/>
            <w:noWrap/>
            <w:vAlign w:val="bottom"/>
            <w:hideMark/>
          </w:tcPr>
          <w:p w14:paraId="54E5B927" w14:textId="77777777" w:rsidR="0027294C" w:rsidRPr="0027294C" w:rsidRDefault="0027294C" w:rsidP="00013C17">
            <w:pPr>
              <w:rPr>
                <w:rFonts w:ascii="Arial" w:hAnsi="Arial" w:cs="Arial"/>
                <w:lang w:eastAsia="en-IN"/>
              </w:rPr>
            </w:pPr>
            <w:r w:rsidRPr="0027294C">
              <w:rPr>
                <w:rFonts w:ascii="Arial" w:hAnsi="Arial" w:cs="Arial"/>
                <w:lang w:eastAsia="en-IN"/>
              </w:rPr>
              <w:t>Fruits</w:t>
            </w:r>
          </w:p>
        </w:tc>
        <w:tc>
          <w:tcPr>
            <w:tcW w:w="514" w:type="pct"/>
            <w:noWrap/>
            <w:vAlign w:val="bottom"/>
            <w:hideMark/>
          </w:tcPr>
          <w:p w14:paraId="0BFCEF7A" w14:textId="77777777" w:rsidR="0027294C" w:rsidRPr="0027294C" w:rsidRDefault="0027294C" w:rsidP="00013C17">
            <w:pPr>
              <w:rPr>
                <w:rFonts w:ascii="Arial" w:hAnsi="Arial" w:cs="Arial"/>
                <w:lang w:eastAsia="en-IN"/>
              </w:rPr>
            </w:pPr>
            <w:r w:rsidRPr="0027294C">
              <w:rPr>
                <w:rFonts w:ascii="Arial" w:hAnsi="Arial" w:cs="Arial"/>
                <w:lang w:eastAsia="en-IN"/>
              </w:rPr>
              <w:t>Gastric problems</w:t>
            </w:r>
          </w:p>
        </w:tc>
        <w:tc>
          <w:tcPr>
            <w:tcW w:w="288" w:type="pct"/>
            <w:noWrap/>
            <w:vAlign w:val="bottom"/>
            <w:hideMark/>
          </w:tcPr>
          <w:p w14:paraId="017BDACA" w14:textId="77777777" w:rsidR="0027294C" w:rsidRPr="0027294C" w:rsidRDefault="0027294C" w:rsidP="00013C17">
            <w:pPr>
              <w:jc w:val="right"/>
              <w:rPr>
                <w:rFonts w:ascii="Arial" w:hAnsi="Arial" w:cs="Arial"/>
                <w:lang w:eastAsia="en-IN"/>
              </w:rPr>
            </w:pPr>
            <w:r w:rsidRPr="0027294C">
              <w:rPr>
                <w:rFonts w:ascii="Arial" w:hAnsi="Arial" w:cs="Arial"/>
                <w:lang w:eastAsia="en-IN"/>
              </w:rPr>
              <w:t>11</w:t>
            </w:r>
          </w:p>
        </w:tc>
        <w:tc>
          <w:tcPr>
            <w:tcW w:w="313" w:type="pct"/>
            <w:noWrap/>
            <w:vAlign w:val="bottom"/>
            <w:hideMark/>
          </w:tcPr>
          <w:p w14:paraId="07852518" w14:textId="77777777" w:rsidR="0027294C" w:rsidRPr="0027294C" w:rsidRDefault="0027294C" w:rsidP="00013C17">
            <w:pPr>
              <w:jc w:val="right"/>
              <w:rPr>
                <w:rFonts w:ascii="Arial" w:hAnsi="Arial" w:cs="Arial"/>
                <w:lang w:eastAsia="en-IN"/>
              </w:rPr>
            </w:pPr>
            <w:r w:rsidRPr="0027294C">
              <w:rPr>
                <w:rFonts w:ascii="Arial" w:hAnsi="Arial" w:cs="Arial"/>
                <w:lang w:eastAsia="en-IN"/>
              </w:rPr>
              <w:t>0.045</w:t>
            </w:r>
          </w:p>
        </w:tc>
        <w:tc>
          <w:tcPr>
            <w:tcW w:w="277" w:type="pct"/>
            <w:noWrap/>
            <w:vAlign w:val="bottom"/>
            <w:hideMark/>
          </w:tcPr>
          <w:p w14:paraId="19ECB58E" w14:textId="77777777" w:rsidR="0027294C" w:rsidRPr="0027294C" w:rsidRDefault="0027294C" w:rsidP="00013C17">
            <w:pPr>
              <w:jc w:val="right"/>
              <w:rPr>
                <w:rFonts w:ascii="Arial" w:hAnsi="Arial" w:cs="Arial"/>
                <w:lang w:eastAsia="en-IN"/>
              </w:rPr>
            </w:pPr>
            <w:r w:rsidRPr="0027294C">
              <w:rPr>
                <w:rFonts w:ascii="Arial" w:hAnsi="Arial" w:cs="Arial"/>
                <w:lang w:eastAsia="en-IN"/>
              </w:rPr>
              <w:t>0.15</w:t>
            </w:r>
          </w:p>
        </w:tc>
      </w:tr>
      <w:tr w:rsidR="00DD6422" w:rsidRPr="0027294C" w14:paraId="1BFA2986" w14:textId="77777777" w:rsidTr="00DD6422">
        <w:trPr>
          <w:trHeight w:val="290"/>
        </w:trPr>
        <w:tc>
          <w:tcPr>
            <w:tcW w:w="253" w:type="pct"/>
            <w:noWrap/>
            <w:vAlign w:val="bottom"/>
            <w:hideMark/>
          </w:tcPr>
          <w:p w14:paraId="2C5C0E6F" w14:textId="77777777" w:rsidR="0027294C" w:rsidRPr="0027294C" w:rsidRDefault="0027294C" w:rsidP="00013C17">
            <w:pPr>
              <w:jc w:val="right"/>
              <w:rPr>
                <w:rFonts w:ascii="Arial" w:hAnsi="Arial" w:cs="Arial"/>
                <w:lang w:eastAsia="en-IN"/>
              </w:rPr>
            </w:pPr>
            <w:r w:rsidRPr="0027294C">
              <w:rPr>
                <w:rFonts w:ascii="Arial" w:hAnsi="Arial" w:cs="Arial"/>
                <w:lang w:eastAsia="en-IN"/>
              </w:rPr>
              <w:t>100</w:t>
            </w:r>
          </w:p>
        </w:tc>
        <w:tc>
          <w:tcPr>
            <w:tcW w:w="840" w:type="pct"/>
            <w:noWrap/>
            <w:vAlign w:val="bottom"/>
            <w:hideMark/>
          </w:tcPr>
          <w:p w14:paraId="62A2871C"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Tamilnadia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uliginosa</w:t>
            </w:r>
            <w:proofErr w:type="spellEnd"/>
            <w:r w:rsidRPr="0027294C">
              <w:rPr>
                <w:rFonts w:ascii="Arial" w:hAnsi="Arial" w:cs="Arial"/>
                <w:lang w:eastAsia="en-IN"/>
              </w:rPr>
              <w:t xml:space="preserve"> (Retz.) </w:t>
            </w:r>
            <w:proofErr w:type="spellStart"/>
            <w:r w:rsidRPr="0027294C">
              <w:rPr>
                <w:rFonts w:ascii="Arial" w:hAnsi="Arial" w:cs="Arial"/>
                <w:lang w:eastAsia="en-IN"/>
              </w:rPr>
              <w:t>Tirveng</w:t>
            </w:r>
            <w:proofErr w:type="spellEnd"/>
            <w:r w:rsidRPr="0027294C">
              <w:rPr>
                <w:rFonts w:ascii="Arial" w:hAnsi="Arial" w:cs="Arial"/>
                <w:lang w:eastAsia="en-IN"/>
              </w:rPr>
              <w:t xml:space="preserve">. &amp; </w:t>
            </w:r>
            <w:proofErr w:type="spellStart"/>
            <w:r w:rsidRPr="0027294C">
              <w:rPr>
                <w:rFonts w:ascii="Arial" w:hAnsi="Arial" w:cs="Arial"/>
                <w:lang w:eastAsia="en-IN"/>
              </w:rPr>
              <w:t>Sastre</w:t>
            </w:r>
            <w:proofErr w:type="spellEnd"/>
          </w:p>
        </w:tc>
        <w:tc>
          <w:tcPr>
            <w:tcW w:w="691" w:type="pct"/>
            <w:noWrap/>
            <w:vAlign w:val="bottom"/>
            <w:hideMark/>
          </w:tcPr>
          <w:p w14:paraId="10262A02"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Rubeaceae</w:t>
            </w:r>
            <w:proofErr w:type="spellEnd"/>
          </w:p>
        </w:tc>
        <w:tc>
          <w:tcPr>
            <w:tcW w:w="517" w:type="pct"/>
            <w:noWrap/>
            <w:vAlign w:val="bottom"/>
            <w:hideMark/>
          </w:tcPr>
          <w:p w14:paraId="23264F0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Pendra</w:t>
            </w:r>
            <w:proofErr w:type="spellEnd"/>
          </w:p>
        </w:tc>
        <w:tc>
          <w:tcPr>
            <w:tcW w:w="813" w:type="pct"/>
            <w:noWrap/>
            <w:vAlign w:val="bottom"/>
            <w:hideMark/>
          </w:tcPr>
          <w:p w14:paraId="0FB22073" w14:textId="77777777" w:rsidR="0027294C" w:rsidRPr="0027294C" w:rsidRDefault="0027294C" w:rsidP="00013C17">
            <w:pPr>
              <w:rPr>
                <w:rFonts w:ascii="Arial" w:hAnsi="Arial" w:cs="Arial"/>
                <w:lang w:eastAsia="en-IN"/>
              </w:rPr>
            </w:pPr>
            <w:r w:rsidRPr="0027294C">
              <w:rPr>
                <w:rFonts w:ascii="Arial" w:hAnsi="Arial" w:cs="Arial"/>
                <w:lang w:eastAsia="en-IN"/>
              </w:rPr>
              <w:t>DHSGU/H/DM/294</w:t>
            </w:r>
          </w:p>
        </w:tc>
        <w:tc>
          <w:tcPr>
            <w:tcW w:w="493" w:type="pct"/>
            <w:noWrap/>
            <w:vAlign w:val="bottom"/>
            <w:hideMark/>
          </w:tcPr>
          <w:p w14:paraId="3F93A701" w14:textId="77777777" w:rsidR="0027294C" w:rsidRPr="0027294C" w:rsidRDefault="0027294C" w:rsidP="00013C17">
            <w:pPr>
              <w:rPr>
                <w:rFonts w:ascii="Arial" w:hAnsi="Arial" w:cs="Arial"/>
                <w:lang w:eastAsia="en-IN"/>
              </w:rPr>
            </w:pPr>
            <w:r w:rsidRPr="0027294C">
              <w:rPr>
                <w:rFonts w:ascii="Arial" w:hAnsi="Arial" w:cs="Arial"/>
                <w:lang w:eastAsia="en-IN"/>
              </w:rPr>
              <w:t>Fruits</w:t>
            </w:r>
          </w:p>
        </w:tc>
        <w:tc>
          <w:tcPr>
            <w:tcW w:w="514" w:type="pct"/>
            <w:noWrap/>
            <w:vAlign w:val="bottom"/>
            <w:hideMark/>
          </w:tcPr>
          <w:p w14:paraId="1E7AB94B"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Diarrhoea</w:t>
            </w:r>
            <w:proofErr w:type="spellEnd"/>
            <w:r w:rsidRPr="0027294C">
              <w:rPr>
                <w:rFonts w:ascii="Arial" w:hAnsi="Arial" w:cs="Arial"/>
                <w:lang w:eastAsia="en-IN"/>
              </w:rPr>
              <w:t>, Cholera, Dysentery</w:t>
            </w:r>
          </w:p>
        </w:tc>
        <w:tc>
          <w:tcPr>
            <w:tcW w:w="288" w:type="pct"/>
            <w:noWrap/>
            <w:vAlign w:val="bottom"/>
            <w:hideMark/>
          </w:tcPr>
          <w:p w14:paraId="6523233F"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100C2026" w14:textId="77777777" w:rsidR="0027294C" w:rsidRPr="0027294C" w:rsidRDefault="0027294C" w:rsidP="00013C17">
            <w:pPr>
              <w:jc w:val="right"/>
              <w:rPr>
                <w:rFonts w:ascii="Arial" w:hAnsi="Arial" w:cs="Arial"/>
                <w:lang w:eastAsia="en-IN"/>
              </w:rPr>
            </w:pPr>
            <w:r w:rsidRPr="0027294C">
              <w:rPr>
                <w:rFonts w:ascii="Arial" w:hAnsi="Arial" w:cs="Arial"/>
                <w:lang w:eastAsia="en-IN"/>
              </w:rPr>
              <w:t>0.006</w:t>
            </w:r>
          </w:p>
        </w:tc>
        <w:tc>
          <w:tcPr>
            <w:tcW w:w="277" w:type="pct"/>
            <w:noWrap/>
            <w:vAlign w:val="bottom"/>
            <w:hideMark/>
          </w:tcPr>
          <w:p w14:paraId="3C3A19BD"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r w:rsidR="00DD6422" w:rsidRPr="0027294C" w14:paraId="6F7AE510" w14:textId="77777777" w:rsidTr="00DD6422">
        <w:trPr>
          <w:trHeight w:val="290"/>
        </w:trPr>
        <w:tc>
          <w:tcPr>
            <w:tcW w:w="253" w:type="pct"/>
            <w:noWrap/>
            <w:vAlign w:val="bottom"/>
            <w:hideMark/>
          </w:tcPr>
          <w:p w14:paraId="6717C68E" w14:textId="77777777" w:rsidR="0027294C" w:rsidRPr="0027294C" w:rsidRDefault="0027294C" w:rsidP="00013C17">
            <w:pPr>
              <w:jc w:val="right"/>
              <w:rPr>
                <w:rFonts w:ascii="Arial" w:hAnsi="Arial" w:cs="Arial"/>
                <w:lang w:eastAsia="en-IN"/>
              </w:rPr>
            </w:pPr>
            <w:r w:rsidRPr="0027294C">
              <w:rPr>
                <w:rFonts w:ascii="Arial" w:hAnsi="Arial" w:cs="Arial"/>
                <w:lang w:eastAsia="en-IN"/>
              </w:rPr>
              <w:t>101</w:t>
            </w:r>
          </w:p>
        </w:tc>
        <w:tc>
          <w:tcPr>
            <w:tcW w:w="840" w:type="pct"/>
            <w:noWrap/>
            <w:vAlign w:val="bottom"/>
            <w:hideMark/>
          </w:tcPr>
          <w:p w14:paraId="16291D5D"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Tectona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grandis</w:t>
            </w:r>
            <w:proofErr w:type="spellEnd"/>
            <w:r w:rsidRPr="0027294C">
              <w:rPr>
                <w:rFonts w:ascii="Arial" w:hAnsi="Arial" w:cs="Arial"/>
                <w:lang w:eastAsia="en-IN"/>
              </w:rPr>
              <w:t xml:space="preserve"> </w:t>
            </w:r>
            <w:proofErr w:type="spellStart"/>
            <w:r w:rsidRPr="0027294C">
              <w:rPr>
                <w:rFonts w:ascii="Arial" w:hAnsi="Arial" w:cs="Arial"/>
                <w:lang w:eastAsia="en-IN"/>
              </w:rPr>
              <w:t>L.f</w:t>
            </w:r>
            <w:proofErr w:type="spellEnd"/>
            <w:r w:rsidRPr="0027294C">
              <w:rPr>
                <w:rFonts w:ascii="Arial" w:hAnsi="Arial" w:cs="Arial"/>
                <w:lang w:eastAsia="en-IN"/>
              </w:rPr>
              <w:t>.</w:t>
            </w:r>
          </w:p>
        </w:tc>
        <w:tc>
          <w:tcPr>
            <w:tcW w:w="691" w:type="pct"/>
            <w:noWrap/>
            <w:vAlign w:val="bottom"/>
            <w:hideMark/>
          </w:tcPr>
          <w:p w14:paraId="4258423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Verbenaceae</w:t>
            </w:r>
            <w:proofErr w:type="spellEnd"/>
          </w:p>
        </w:tc>
        <w:tc>
          <w:tcPr>
            <w:tcW w:w="517" w:type="pct"/>
            <w:noWrap/>
            <w:vAlign w:val="bottom"/>
            <w:hideMark/>
          </w:tcPr>
          <w:p w14:paraId="4EF1121E"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Sagon</w:t>
            </w:r>
            <w:proofErr w:type="spellEnd"/>
          </w:p>
        </w:tc>
        <w:tc>
          <w:tcPr>
            <w:tcW w:w="813" w:type="pct"/>
            <w:noWrap/>
            <w:vAlign w:val="bottom"/>
            <w:hideMark/>
          </w:tcPr>
          <w:p w14:paraId="1150F672" w14:textId="77777777" w:rsidR="0027294C" w:rsidRPr="0027294C" w:rsidRDefault="0027294C" w:rsidP="00013C17">
            <w:pPr>
              <w:rPr>
                <w:rFonts w:ascii="Arial" w:hAnsi="Arial" w:cs="Arial"/>
                <w:lang w:eastAsia="en-IN"/>
              </w:rPr>
            </w:pPr>
            <w:r w:rsidRPr="0027294C">
              <w:rPr>
                <w:rFonts w:ascii="Arial" w:hAnsi="Arial" w:cs="Arial"/>
                <w:lang w:eastAsia="en-IN"/>
              </w:rPr>
              <w:t>DHSGU/H/DM/325</w:t>
            </w:r>
          </w:p>
        </w:tc>
        <w:tc>
          <w:tcPr>
            <w:tcW w:w="493" w:type="pct"/>
            <w:noWrap/>
            <w:vAlign w:val="bottom"/>
            <w:hideMark/>
          </w:tcPr>
          <w:p w14:paraId="6A0B3C51"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4C15E583" w14:textId="77777777" w:rsidR="0027294C" w:rsidRPr="0027294C" w:rsidRDefault="0027294C" w:rsidP="00013C17">
            <w:pPr>
              <w:rPr>
                <w:rFonts w:ascii="Arial" w:hAnsi="Arial" w:cs="Arial"/>
                <w:lang w:eastAsia="en-IN"/>
              </w:rPr>
            </w:pPr>
            <w:r w:rsidRPr="0027294C">
              <w:rPr>
                <w:rFonts w:ascii="Arial" w:hAnsi="Arial" w:cs="Arial"/>
                <w:lang w:eastAsia="en-IN"/>
              </w:rPr>
              <w:t>Timber</w:t>
            </w:r>
          </w:p>
        </w:tc>
        <w:tc>
          <w:tcPr>
            <w:tcW w:w="288" w:type="pct"/>
            <w:noWrap/>
            <w:vAlign w:val="bottom"/>
            <w:hideMark/>
          </w:tcPr>
          <w:p w14:paraId="7F12B69E" w14:textId="77777777" w:rsidR="0027294C" w:rsidRPr="0027294C" w:rsidRDefault="0027294C" w:rsidP="00013C17">
            <w:pPr>
              <w:jc w:val="right"/>
              <w:rPr>
                <w:rFonts w:ascii="Arial" w:hAnsi="Arial" w:cs="Arial"/>
                <w:lang w:eastAsia="en-IN"/>
              </w:rPr>
            </w:pPr>
            <w:r w:rsidRPr="0027294C">
              <w:rPr>
                <w:rFonts w:ascii="Arial" w:hAnsi="Arial" w:cs="Arial"/>
                <w:lang w:eastAsia="en-IN"/>
              </w:rPr>
              <w:t>41</w:t>
            </w:r>
          </w:p>
        </w:tc>
        <w:tc>
          <w:tcPr>
            <w:tcW w:w="313" w:type="pct"/>
            <w:noWrap/>
            <w:vAlign w:val="bottom"/>
            <w:hideMark/>
          </w:tcPr>
          <w:p w14:paraId="0BF4B80C" w14:textId="77777777" w:rsidR="0027294C" w:rsidRPr="0027294C" w:rsidRDefault="0027294C" w:rsidP="00013C17">
            <w:pPr>
              <w:jc w:val="right"/>
              <w:rPr>
                <w:rFonts w:ascii="Arial" w:hAnsi="Arial" w:cs="Arial"/>
                <w:lang w:eastAsia="en-IN"/>
              </w:rPr>
            </w:pPr>
            <w:r w:rsidRPr="0027294C">
              <w:rPr>
                <w:rFonts w:ascii="Arial" w:hAnsi="Arial" w:cs="Arial"/>
                <w:lang w:eastAsia="en-IN"/>
              </w:rPr>
              <w:t>0.173</w:t>
            </w:r>
          </w:p>
        </w:tc>
        <w:tc>
          <w:tcPr>
            <w:tcW w:w="277" w:type="pct"/>
            <w:noWrap/>
            <w:vAlign w:val="bottom"/>
            <w:hideMark/>
          </w:tcPr>
          <w:p w14:paraId="46456685" w14:textId="77777777" w:rsidR="0027294C" w:rsidRPr="0027294C" w:rsidRDefault="0027294C" w:rsidP="00013C17">
            <w:pPr>
              <w:jc w:val="right"/>
              <w:rPr>
                <w:rFonts w:ascii="Arial" w:hAnsi="Arial" w:cs="Arial"/>
                <w:lang w:eastAsia="en-IN"/>
              </w:rPr>
            </w:pPr>
            <w:r w:rsidRPr="0027294C">
              <w:rPr>
                <w:rFonts w:ascii="Arial" w:hAnsi="Arial" w:cs="Arial"/>
                <w:lang w:eastAsia="en-IN"/>
              </w:rPr>
              <w:t>0.58</w:t>
            </w:r>
          </w:p>
        </w:tc>
      </w:tr>
      <w:tr w:rsidR="00DD6422" w:rsidRPr="0027294C" w14:paraId="33BAC20D" w14:textId="77777777" w:rsidTr="00DD6422">
        <w:trPr>
          <w:trHeight w:val="290"/>
        </w:trPr>
        <w:tc>
          <w:tcPr>
            <w:tcW w:w="253" w:type="pct"/>
            <w:noWrap/>
            <w:vAlign w:val="bottom"/>
            <w:hideMark/>
          </w:tcPr>
          <w:p w14:paraId="58B29477" w14:textId="77777777" w:rsidR="0027294C" w:rsidRPr="0027294C" w:rsidRDefault="0027294C" w:rsidP="00013C17">
            <w:pPr>
              <w:jc w:val="right"/>
              <w:rPr>
                <w:rFonts w:ascii="Arial" w:hAnsi="Arial" w:cs="Arial"/>
                <w:lang w:eastAsia="en-IN"/>
              </w:rPr>
            </w:pPr>
            <w:r w:rsidRPr="0027294C">
              <w:rPr>
                <w:rFonts w:ascii="Arial" w:hAnsi="Arial" w:cs="Arial"/>
                <w:lang w:eastAsia="en-IN"/>
              </w:rPr>
              <w:t>102</w:t>
            </w:r>
          </w:p>
        </w:tc>
        <w:tc>
          <w:tcPr>
            <w:tcW w:w="840" w:type="pct"/>
            <w:noWrap/>
            <w:vAlign w:val="bottom"/>
            <w:hideMark/>
          </w:tcPr>
          <w:p w14:paraId="55F68A99" w14:textId="77777777" w:rsidR="0027294C" w:rsidRPr="0027294C" w:rsidRDefault="0027294C" w:rsidP="00013C17">
            <w:pPr>
              <w:rPr>
                <w:rFonts w:ascii="Arial" w:hAnsi="Arial" w:cs="Arial"/>
                <w:lang w:eastAsia="en-IN"/>
              </w:rPr>
            </w:pPr>
            <w:r w:rsidRPr="00D67602">
              <w:rPr>
                <w:rFonts w:ascii="Arial" w:hAnsi="Arial" w:cs="Arial"/>
                <w:i/>
                <w:iCs/>
                <w:lang w:eastAsia="en-IN"/>
              </w:rPr>
              <w:t>Terminalia arjuna</w:t>
            </w:r>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ex DC.) Wight &amp; </w:t>
            </w:r>
            <w:proofErr w:type="spellStart"/>
            <w:r w:rsidRPr="0027294C">
              <w:rPr>
                <w:rFonts w:ascii="Arial" w:hAnsi="Arial" w:cs="Arial"/>
                <w:lang w:eastAsia="en-IN"/>
              </w:rPr>
              <w:lastRenderedPageBreak/>
              <w:t>Arn</w:t>
            </w:r>
            <w:proofErr w:type="spellEnd"/>
            <w:r w:rsidRPr="0027294C">
              <w:rPr>
                <w:rFonts w:ascii="Arial" w:hAnsi="Arial" w:cs="Arial"/>
                <w:lang w:eastAsia="en-IN"/>
              </w:rPr>
              <w:t>.</w:t>
            </w:r>
          </w:p>
        </w:tc>
        <w:tc>
          <w:tcPr>
            <w:tcW w:w="691" w:type="pct"/>
            <w:noWrap/>
            <w:vAlign w:val="bottom"/>
            <w:hideMark/>
          </w:tcPr>
          <w:p w14:paraId="6E2FE29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lastRenderedPageBreak/>
              <w:t>Combretaceae</w:t>
            </w:r>
            <w:proofErr w:type="spellEnd"/>
          </w:p>
        </w:tc>
        <w:tc>
          <w:tcPr>
            <w:tcW w:w="517" w:type="pct"/>
            <w:noWrap/>
            <w:vAlign w:val="bottom"/>
            <w:hideMark/>
          </w:tcPr>
          <w:p w14:paraId="3E1511AD" w14:textId="77777777" w:rsidR="0027294C" w:rsidRPr="0027294C" w:rsidRDefault="0027294C" w:rsidP="00013C17">
            <w:pPr>
              <w:rPr>
                <w:rFonts w:ascii="Arial" w:hAnsi="Arial" w:cs="Arial"/>
                <w:lang w:eastAsia="en-IN"/>
              </w:rPr>
            </w:pPr>
            <w:r w:rsidRPr="0027294C">
              <w:rPr>
                <w:rFonts w:ascii="Arial" w:hAnsi="Arial" w:cs="Arial"/>
                <w:lang w:eastAsia="en-IN"/>
              </w:rPr>
              <w:t>Arjun</w:t>
            </w:r>
          </w:p>
        </w:tc>
        <w:tc>
          <w:tcPr>
            <w:tcW w:w="813" w:type="pct"/>
            <w:noWrap/>
            <w:vAlign w:val="bottom"/>
            <w:hideMark/>
          </w:tcPr>
          <w:p w14:paraId="4953EAB2" w14:textId="77777777" w:rsidR="0027294C" w:rsidRPr="0027294C" w:rsidRDefault="0027294C" w:rsidP="00013C17">
            <w:pPr>
              <w:rPr>
                <w:rFonts w:ascii="Arial" w:hAnsi="Arial" w:cs="Arial"/>
                <w:lang w:eastAsia="en-IN"/>
              </w:rPr>
            </w:pPr>
            <w:r w:rsidRPr="0027294C">
              <w:rPr>
                <w:rFonts w:ascii="Arial" w:hAnsi="Arial" w:cs="Arial"/>
                <w:lang w:eastAsia="en-IN"/>
              </w:rPr>
              <w:t>DHSGU/H/DM/106</w:t>
            </w:r>
          </w:p>
        </w:tc>
        <w:tc>
          <w:tcPr>
            <w:tcW w:w="493" w:type="pct"/>
            <w:noWrap/>
            <w:vAlign w:val="bottom"/>
            <w:hideMark/>
          </w:tcPr>
          <w:p w14:paraId="335F8821" w14:textId="77777777" w:rsidR="0027294C" w:rsidRPr="0027294C" w:rsidRDefault="0027294C" w:rsidP="00013C17">
            <w:pPr>
              <w:rPr>
                <w:rFonts w:ascii="Arial" w:hAnsi="Arial" w:cs="Arial"/>
                <w:lang w:eastAsia="en-IN"/>
              </w:rPr>
            </w:pPr>
            <w:r w:rsidRPr="0027294C">
              <w:rPr>
                <w:rFonts w:ascii="Arial" w:hAnsi="Arial" w:cs="Arial"/>
                <w:lang w:eastAsia="en-IN"/>
              </w:rPr>
              <w:t>Leaf and bark</w:t>
            </w:r>
          </w:p>
        </w:tc>
        <w:tc>
          <w:tcPr>
            <w:tcW w:w="514" w:type="pct"/>
            <w:noWrap/>
            <w:vAlign w:val="bottom"/>
            <w:hideMark/>
          </w:tcPr>
          <w:p w14:paraId="72F62F2E" w14:textId="77777777" w:rsidR="0027294C" w:rsidRPr="0027294C" w:rsidRDefault="0027294C" w:rsidP="00013C17">
            <w:pPr>
              <w:rPr>
                <w:rFonts w:ascii="Arial" w:hAnsi="Arial" w:cs="Arial"/>
                <w:lang w:eastAsia="en-IN"/>
              </w:rPr>
            </w:pPr>
            <w:r w:rsidRPr="0027294C">
              <w:rPr>
                <w:rFonts w:ascii="Arial" w:hAnsi="Arial" w:cs="Arial"/>
                <w:lang w:eastAsia="en-IN"/>
              </w:rPr>
              <w:t>Ear pain, heart tonic</w:t>
            </w:r>
          </w:p>
        </w:tc>
        <w:tc>
          <w:tcPr>
            <w:tcW w:w="288" w:type="pct"/>
            <w:noWrap/>
            <w:vAlign w:val="bottom"/>
            <w:hideMark/>
          </w:tcPr>
          <w:p w14:paraId="697CE5B4" w14:textId="77777777" w:rsidR="0027294C" w:rsidRPr="0027294C" w:rsidRDefault="0027294C" w:rsidP="00013C17">
            <w:pPr>
              <w:jc w:val="right"/>
              <w:rPr>
                <w:rFonts w:ascii="Arial" w:hAnsi="Arial" w:cs="Arial"/>
                <w:lang w:eastAsia="en-IN"/>
              </w:rPr>
            </w:pPr>
            <w:r w:rsidRPr="0027294C">
              <w:rPr>
                <w:rFonts w:ascii="Arial" w:hAnsi="Arial" w:cs="Arial"/>
                <w:lang w:eastAsia="en-IN"/>
              </w:rPr>
              <w:t>20</w:t>
            </w:r>
          </w:p>
        </w:tc>
        <w:tc>
          <w:tcPr>
            <w:tcW w:w="313" w:type="pct"/>
            <w:noWrap/>
            <w:vAlign w:val="bottom"/>
            <w:hideMark/>
          </w:tcPr>
          <w:p w14:paraId="77851D1A" w14:textId="77777777" w:rsidR="0027294C" w:rsidRPr="0027294C" w:rsidRDefault="0027294C" w:rsidP="00013C17">
            <w:pPr>
              <w:jc w:val="right"/>
              <w:rPr>
                <w:rFonts w:ascii="Arial" w:hAnsi="Arial" w:cs="Arial"/>
                <w:lang w:eastAsia="en-IN"/>
              </w:rPr>
            </w:pPr>
            <w:r w:rsidRPr="0027294C">
              <w:rPr>
                <w:rFonts w:ascii="Arial" w:hAnsi="Arial" w:cs="Arial"/>
                <w:lang w:eastAsia="en-IN"/>
              </w:rPr>
              <w:t>0.083</w:t>
            </w:r>
          </w:p>
        </w:tc>
        <w:tc>
          <w:tcPr>
            <w:tcW w:w="277" w:type="pct"/>
            <w:noWrap/>
            <w:vAlign w:val="bottom"/>
            <w:hideMark/>
          </w:tcPr>
          <w:p w14:paraId="48BA722B" w14:textId="77777777" w:rsidR="0027294C" w:rsidRPr="0027294C" w:rsidRDefault="0027294C" w:rsidP="00013C17">
            <w:pPr>
              <w:jc w:val="right"/>
              <w:rPr>
                <w:rFonts w:ascii="Arial" w:hAnsi="Arial" w:cs="Arial"/>
                <w:lang w:eastAsia="en-IN"/>
              </w:rPr>
            </w:pPr>
            <w:r w:rsidRPr="0027294C">
              <w:rPr>
                <w:rFonts w:ascii="Arial" w:hAnsi="Arial" w:cs="Arial"/>
                <w:lang w:eastAsia="en-IN"/>
              </w:rPr>
              <w:t>0.28</w:t>
            </w:r>
          </w:p>
        </w:tc>
      </w:tr>
      <w:tr w:rsidR="00DD6422" w:rsidRPr="0027294C" w14:paraId="65597B03" w14:textId="77777777" w:rsidTr="00DD6422">
        <w:trPr>
          <w:trHeight w:val="290"/>
        </w:trPr>
        <w:tc>
          <w:tcPr>
            <w:tcW w:w="253" w:type="pct"/>
            <w:noWrap/>
            <w:vAlign w:val="bottom"/>
            <w:hideMark/>
          </w:tcPr>
          <w:p w14:paraId="1EB32BD1" w14:textId="77777777" w:rsidR="0027294C" w:rsidRPr="0027294C" w:rsidRDefault="0027294C" w:rsidP="00013C17">
            <w:pPr>
              <w:jc w:val="right"/>
              <w:rPr>
                <w:rFonts w:ascii="Arial" w:hAnsi="Arial" w:cs="Arial"/>
                <w:lang w:eastAsia="en-IN"/>
              </w:rPr>
            </w:pPr>
            <w:r w:rsidRPr="0027294C">
              <w:rPr>
                <w:rFonts w:ascii="Arial" w:hAnsi="Arial" w:cs="Arial"/>
                <w:lang w:eastAsia="en-IN"/>
              </w:rPr>
              <w:lastRenderedPageBreak/>
              <w:t>103</w:t>
            </w:r>
          </w:p>
        </w:tc>
        <w:tc>
          <w:tcPr>
            <w:tcW w:w="840" w:type="pct"/>
            <w:noWrap/>
            <w:vAlign w:val="bottom"/>
            <w:hideMark/>
          </w:tcPr>
          <w:p w14:paraId="5AA4A227"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Terminalia </w:t>
            </w:r>
            <w:proofErr w:type="spellStart"/>
            <w:r w:rsidRPr="00D67602">
              <w:rPr>
                <w:rFonts w:ascii="Arial" w:hAnsi="Arial" w:cs="Arial"/>
                <w:i/>
                <w:iCs/>
                <w:lang w:eastAsia="en-IN"/>
              </w:rPr>
              <w:t>bellerica</w:t>
            </w:r>
            <w:proofErr w:type="spellEnd"/>
            <w:r w:rsidRPr="0027294C">
              <w:rPr>
                <w:rFonts w:ascii="Arial" w:hAnsi="Arial" w:cs="Arial"/>
                <w:lang w:eastAsia="en-IN"/>
              </w:rPr>
              <w:t xml:space="preserve"> (</w:t>
            </w:r>
            <w:proofErr w:type="spellStart"/>
            <w:r w:rsidRPr="0027294C">
              <w:rPr>
                <w:rFonts w:ascii="Arial" w:hAnsi="Arial" w:cs="Arial"/>
                <w:lang w:eastAsia="en-IN"/>
              </w:rPr>
              <w:t>Gaertn</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p>
        </w:tc>
        <w:tc>
          <w:tcPr>
            <w:tcW w:w="691" w:type="pct"/>
            <w:noWrap/>
            <w:vAlign w:val="bottom"/>
            <w:hideMark/>
          </w:tcPr>
          <w:p w14:paraId="78ED98F7"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4E124406"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Baheda</w:t>
            </w:r>
            <w:proofErr w:type="spellEnd"/>
          </w:p>
        </w:tc>
        <w:tc>
          <w:tcPr>
            <w:tcW w:w="813" w:type="pct"/>
            <w:noWrap/>
            <w:vAlign w:val="bottom"/>
            <w:hideMark/>
          </w:tcPr>
          <w:p w14:paraId="2DC8839B" w14:textId="77777777" w:rsidR="0027294C" w:rsidRPr="0027294C" w:rsidRDefault="0027294C" w:rsidP="00013C17">
            <w:pPr>
              <w:rPr>
                <w:rFonts w:ascii="Arial" w:hAnsi="Arial" w:cs="Arial"/>
                <w:lang w:eastAsia="en-IN"/>
              </w:rPr>
            </w:pPr>
            <w:r w:rsidRPr="0027294C">
              <w:rPr>
                <w:rFonts w:ascii="Arial" w:hAnsi="Arial" w:cs="Arial"/>
                <w:lang w:eastAsia="en-IN"/>
              </w:rPr>
              <w:t>DHSGU/H/DM/107</w:t>
            </w:r>
          </w:p>
        </w:tc>
        <w:tc>
          <w:tcPr>
            <w:tcW w:w="493" w:type="pct"/>
            <w:noWrap/>
            <w:vAlign w:val="bottom"/>
            <w:hideMark/>
          </w:tcPr>
          <w:p w14:paraId="006D9A98"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07D05F10" w14:textId="77777777" w:rsidR="0027294C" w:rsidRPr="0027294C" w:rsidRDefault="0027294C" w:rsidP="00013C17">
            <w:pPr>
              <w:rPr>
                <w:rFonts w:ascii="Arial" w:hAnsi="Arial" w:cs="Arial"/>
                <w:lang w:eastAsia="en-IN"/>
              </w:rPr>
            </w:pPr>
            <w:r w:rsidRPr="0027294C">
              <w:rPr>
                <w:rFonts w:ascii="Arial" w:hAnsi="Arial" w:cs="Arial"/>
                <w:lang w:eastAsia="en-IN"/>
              </w:rPr>
              <w:t>Gastro-intestinal</w:t>
            </w:r>
          </w:p>
        </w:tc>
        <w:tc>
          <w:tcPr>
            <w:tcW w:w="288" w:type="pct"/>
            <w:vAlign w:val="bottom"/>
          </w:tcPr>
          <w:p w14:paraId="5FDB91DF" w14:textId="77777777" w:rsidR="0027294C" w:rsidRPr="0027294C" w:rsidRDefault="0027294C" w:rsidP="00013C17">
            <w:pPr>
              <w:rPr>
                <w:rFonts w:ascii="Arial" w:hAnsi="Arial" w:cs="Arial"/>
                <w:lang w:eastAsia="en-IN"/>
              </w:rPr>
            </w:pPr>
            <w:r w:rsidRPr="0027294C">
              <w:rPr>
                <w:rFonts w:ascii="Arial" w:hAnsi="Arial" w:cs="Arial"/>
                <w:lang w:eastAsia="en-IN"/>
              </w:rPr>
              <w:t>15</w:t>
            </w:r>
          </w:p>
        </w:tc>
        <w:tc>
          <w:tcPr>
            <w:tcW w:w="313" w:type="pct"/>
            <w:noWrap/>
            <w:vAlign w:val="bottom"/>
          </w:tcPr>
          <w:p w14:paraId="05781209" w14:textId="77777777" w:rsidR="0027294C" w:rsidRPr="0027294C" w:rsidRDefault="0027294C" w:rsidP="00013C17">
            <w:pPr>
              <w:jc w:val="right"/>
              <w:rPr>
                <w:rFonts w:ascii="Arial" w:hAnsi="Arial" w:cs="Arial"/>
                <w:lang w:eastAsia="en-IN"/>
              </w:rPr>
            </w:pPr>
            <w:r w:rsidRPr="0027294C">
              <w:rPr>
                <w:rFonts w:ascii="Arial" w:hAnsi="Arial" w:cs="Arial"/>
                <w:lang w:eastAsia="en-IN"/>
              </w:rPr>
              <w:t>0.066</w:t>
            </w:r>
          </w:p>
        </w:tc>
        <w:tc>
          <w:tcPr>
            <w:tcW w:w="277" w:type="pct"/>
            <w:noWrap/>
            <w:vAlign w:val="bottom"/>
          </w:tcPr>
          <w:p w14:paraId="6A58A25B" w14:textId="77777777" w:rsidR="0027294C" w:rsidRPr="0027294C" w:rsidRDefault="0027294C" w:rsidP="00013C17">
            <w:pPr>
              <w:jc w:val="right"/>
              <w:rPr>
                <w:rFonts w:ascii="Arial" w:hAnsi="Arial" w:cs="Arial"/>
                <w:lang w:eastAsia="en-IN"/>
              </w:rPr>
            </w:pPr>
            <w:r w:rsidRPr="0027294C">
              <w:rPr>
                <w:rFonts w:ascii="Arial" w:hAnsi="Arial" w:cs="Arial"/>
                <w:lang w:eastAsia="en-IN"/>
              </w:rPr>
              <w:t>0.22</w:t>
            </w:r>
          </w:p>
        </w:tc>
      </w:tr>
      <w:tr w:rsidR="00DD6422" w:rsidRPr="0027294C" w14:paraId="1A80AF85" w14:textId="77777777" w:rsidTr="00DD6422">
        <w:trPr>
          <w:trHeight w:val="290"/>
        </w:trPr>
        <w:tc>
          <w:tcPr>
            <w:tcW w:w="253" w:type="pct"/>
            <w:noWrap/>
            <w:vAlign w:val="bottom"/>
            <w:hideMark/>
          </w:tcPr>
          <w:p w14:paraId="34D108E4" w14:textId="77777777" w:rsidR="0027294C" w:rsidRPr="0027294C" w:rsidRDefault="0027294C" w:rsidP="00013C17">
            <w:pPr>
              <w:jc w:val="right"/>
              <w:rPr>
                <w:rFonts w:ascii="Arial" w:hAnsi="Arial" w:cs="Arial"/>
                <w:lang w:eastAsia="en-IN"/>
              </w:rPr>
            </w:pPr>
            <w:r w:rsidRPr="0027294C">
              <w:rPr>
                <w:rFonts w:ascii="Arial" w:hAnsi="Arial" w:cs="Arial"/>
                <w:lang w:eastAsia="en-IN"/>
              </w:rPr>
              <w:t>104</w:t>
            </w:r>
          </w:p>
        </w:tc>
        <w:tc>
          <w:tcPr>
            <w:tcW w:w="840" w:type="pct"/>
            <w:noWrap/>
            <w:vAlign w:val="bottom"/>
            <w:hideMark/>
          </w:tcPr>
          <w:p w14:paraId="524EF4C2"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Terminalia </w:t>
            </w:r>
            <w:proofErr w:type="spellStart"/>
            <w:r w:rsidRPr="00D67602">
              <w:rPr>
                <w:rFonts w:ascii="Arial" w:hAnsi="Arial" w:cs="Arial"/>
                <w:i/>
                <w:iCs/>
                <w:lang w:eastAsia="en-IN"/>
              </w:rPr>
              <w:t>chebula</w:t>
            </w:r>
            <w:proofErr w:type="spellEnd"/>
            <w:r w:rsidRPr="0027294C">
              <w:rPr>
                <w:rFonts w:ascii="Arial" w:hAnsi="Arial" w:cs="Arial"/>
                <w:lang w:eastAsia="en-IN"/>
              </w:rPr>
              <w:t xml:space="preserve"> Retz.</w:t>
            </w:r>
          </w:p>
        </w:tc>
        <w:tc>
          <w:tcPr>
            <w:tcW w:w="691" w:type="pct"/>
            <w:noWrap/>
            <w:vAlign w:val="bottom"/>
            <w:hideMark/>
          </w:tcPr>
          <w:p w14:paraId="3A109FD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2AD04A54"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Harra</w:t>
            </w:r>
            <w:proofErr w:type="spellEnd"/>
          </w:p>
        </w:tc>
        <w:tc>
          <w:tcPr>
            <w:tcW w:w="813" w:type="pct"/>
            <w:noWrap/>
            <w:vAlign w:val="bottom"/>
            <w:hideMark/>
          </w:tcPr>
          <w:p w14:paraId="13C048D7" w14:textId="77777777" w:rsidR="0027294C" w:rsidRPr="0027294C" w:rsidRDefault="0027294C" w:rsidP="00013C17">
            <w:pPr>
              <w:rPr>
                <w:rFonts w:ascii="Arial" w:hAnsi="Arial" w:cs="Arial"/>
                <w:lang w:eastAsia="en-IN"/>
              </w:rPr>
            </w:pPr>
            <w:r w:rsidRPr="0027294C">
              <w:rPr>
                <w:rFonts w:ascii="Arial" w:hAnsi="Arial" w:cs="Arial"/>
                <w:lang w:eastAsia="en-IN"/>
              </w:rPr>
              <w:t>DHSGU/H/DM/108</w:t>
            </w:r>
          </w:p>
        </w:tc>
        <w:tc>
          <w:tcPr>
            <w:tcW w:w="493" w:type="pct"/>
            <w:noWrap/>
            <w:vAlign w:val="bottom"/>
            <w:hideMark/>
          </w:tcPr>
          <w:p w14:paraId="52B72F27"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5898DD35" w14:textId="77777777" w:rsidR="0027294C" w:rsidRPr="0027294C" w:rsidRDefault="0027294C" w:rsidP="00013C17">
            <w:pPr>
              <w:rPr>
                <w:rFonts w:ascii="Arial" w:hAnsi="Arial" w:cs="Arial"/>
                <w:lang w:eastAsia="en-IN"/>
              </w:rPr>
            </w:pPr>
            <w:r w:rsidRPr="0027294C">
              <w:rPr>
                <w:rFonts w:ascii="Arial" w:hAnsi="Arial" w:cs="Arial"/>
                <w:lang w:eastAsia="en-IN"/>
              </w:rPr>
              <w:t>Gastro-intestinal</w:t>
            </w:r>
          </w:p>
        </w:tc>
        <w:tc>
          <w:tcPr>
            <w:tcW w:w="288" w:type="pct"/>
            <w:vAlign w:val="bottom"/>
          </w:tcPr>
          <w:p w14:paraId="7B6B259F" w14:textId="77777777" w:rsidR="0027294C" w:rsidRPr="0027294C" w:rsidRDefault="0027294C" w:rsidP="00013C17">
            <w:pPr>
              <w:rPr>
                <w:rFonts w:ascii="Arial" w:hAnsi="Arial" w:cs="Arial"/>
                <w:lang w:eastAsia="en-IN"/>
              </w:rPr>
            </w:pPr>
            <w:r w:rsidRPr="0027294C">
              <w:rPr>
                <w:rFonts w:ascii="Arial" w:hAnsi="Arial" w:cs="Arial"/>
                <w:lang w:eastAsia="en-IN"/>
              </w:rPr>
              <w:t>35</w:t>
            </w:r>
          </w:p>
        </w:tc>
        <w:tc>
          <w:tcPr>
            <w:tcW w:w="313" w:type="pct"/>
            <w:noWrap/>
            <w:vAlign w:val="bottom"/>
          </w:tcPr>
          <w:p w14:paraId="588F5021" w14:textId="77777777" w:rsidR="0027294C" w:rsidRPr="0027294C" w:rsidRDefault="0027294C" w:rsidP="00013C17">
            <w:pPr>
              <w:jc w:val="right"/>
              <w:rPr>
                <w:rFonts w:ascii="Arial" w:hAnsi="Arial" w:cs="Arial"/>
                <w:lang w:eastAsia="en-IN"/>
              </w:rPr>
            </w:pPr>
            <w:r w:rsidRPr="0027294C">
              <w:rPr>
                <w:rFonts w:ascii="Arial" w:hAnsi="Arial" w:cs="Arial"/>
                <w:lang w:eastAsia="en-IN"/>
              </w:rPr>
              <w:t>0.146</w:t>
            </w:r>
          </w:p>
        </w:tc>
        <w:tc>
          <w:tcPr>
            <w:tcW w:w="277" w:type="pct"/>
            <w:noWrap/>
            <w:vAlign w:val="bottom"/>
          </w:tcPr>
          <w:p w14:paraId="0D01D623" w14:textId="77777777" w:rsidR="0027294C" w:rsidRPr="0027294C" w:rsidRDefault="0027294C" w:rsidP="00013C17">
            <w:pPr>
              <w:jc w:val="right"/>
              <w:rPr>
                <w:rFonts w:ascii="Arial" w:hAnsi="Arial" w:cs="Arial"/>
                <w:lang w:eastAsia="en-IN"/>
              </w:rPr>
            </w:pPr>
            <w:r w:rsidRPr="0027294C">
              <w:rPr>
                <w:rFonts w:ascii="Arial" w:hAnsi="Arial" w:cs="Arial"/>
                <w:lang w:eastAsia="en-IN"/>
              </w:rPr>
              <w:t>0.49</w:t>
            </w:r>
          </w:p>
        </w:tc>
      </w:tr>
      <w:tr w:rsidR="00DD6422" w:rsidRPr="0027294C" w14:paraId="1A6CD895" w14:textId="77777777" w:rsidTr="00DD6422">
        <w:trPr>
          <w:trHeight w:val="290"/>
        </w:trPr>
        <w:tc>
          <w:tcPr>
            <w:tcW w:w="253" w:type="pct"/>
            <w:noWrap/>
            <w:vAlign w:val="bottom"/>
            <w:hideMark/>
          </w:tcPr>
          <w:p w14:paraId="55DA3AA3" w14:textId="77777777" w:rsidR="0027294C" w:rsidRPr="0027294C" w:rsidRDefault="0027294C" w:rsidP="00013C17">
            <w:pPr>
              <w:jc w:val="right"/>
              <w:rPr>
                <w:rFonts w:ascii="Arial" w:hAnsi="Arial" w:cs="Arial"/>
                <w:lang w:eastAsia="en-IN"/>
              </w:rPr>
            </w:pPr>
            <w:r w:rsidRPr="0027294C">
              <w:rPr>
                <w:rFonts w:ascii="Arial" w:hAnsi="Arial" w:cs="Arial"/>
                <w:lang w:eastAsia="en-IN"/>
              </w:rPr>
              <w:t>105</w:t>
            </w:r>
          </w:p>
        </w:tc>
        <w:tc>
          <w:tcPr>
            <w:tcW w:w="840" w:type="pct"/>
            <w:noWrap/>
            <w:vAlign w:val="bottom"/>
            <w:hideMark/>
          </w:tcPr>
          <w:p w14:paraId="30085755"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Terminalia </w:t>
            </w:r>
            <w:proofErr w:type="spellStart"/>
            <w:r w:rsidRPr="00D67602">
              <w:rPr>
                <w:rFonts w:ascii="Arial" w:hAnsi="Arial" w:cs="Arial"/>
                <w:i/>
                <w:iCs/>
                <w:lang w:eastAsia="en-IN"/>
              </w:rPr>
              <w:t>tomentosa</w:t>
            </w:r>
            <w:proofErr w:type="spellEnd"/>
            <w:r w:rsidRPr="0027294C">
              <w:rPr>
                <w:rFonts w:ascii="Arial" w:hAnsi="Arial" w:cs="Arial"/>
                <w:lang w:eastAsia="en-IN"/>
              </w:rPr>
              <w:t xml:space="preserve"> (</w:t>
            </w:r>
            <w:proofErr w:type="spellStart"/>
            <w:r w:rsidRPr="0027294C">
              <w:rPr>
                <w:rFonts w:ascii="Arial" w:hAnsi="Arial" w:cs="Arial"/>
                <w:lang w:eastAsia="en-IN"/>
              </w:rPr>
              <w:t>Roxb</w:t>
            </w:r>
            <w:proofErr w:type="spellEnd"/>
            <w:r w:rsidRPr="0027294C">
              <w:rPr>
                <w:rFonts w:ascii="Arial" w:hAnsi="Arial" w:cs="Arial"/>
                <w:lang w:eastAsia="en-IN"/>
              </w:rPr>
              <w:t xml:space="preserve">.) Wight &amp; </w:t>
            </w:r>
            <w:proofErr w:type="spellStart"/>
            <w:r w:rsidRPr="0027294C">
              <w:rPr>
                <w:rFonts w:ascii="Arial" w:hAnsi="Arial" w:cs="Arial"/>
                <w:lang w:eastAsia="en-IN"/>
              </w:rPr>
              <w:t>Arn</w:t>
            </w:r>
            <w:proofErr w:type="spellEnd"/>
          </w:p>
        </w:tc>
        <w:tc>
          <w:tcPr>
            <w:tcW w:w="691" w:type="pct"/>
            <w:noWrap/>
            <w:vAlign w:val="bottom"/>
            <w:hideMark/>
          </w:tcPr>
          <w:p w14:paraId="4B0B22BB"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Combretaceae</w:t>
            </w:r>
            <w:proofErr w:type="spellEnd"/>
          </w:p>
        </w:tc>
        <w:tc>
          <w:tcPr>
            <w:tcW w:w="517" w:type="pct"/>
            <w:noWrap/>
            <w:vAlign w:val="bottom"/>
            <w:hideMark/>
          </w:tcPr>
          <w:p w14:paraId="05404B62"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Saja</w:t>
            </w:r>
            <w:proofErr w:type="spellEnd"/>
          </w:p>
        </w:tc>
        <w:tc>
          <w:tcPr>
            <w:tcW w:w="813" w:type="pct"/>
            <w:noWrap/>
            <w:vAlign w:val="bottom"/>
            <w:hideMark/>
          </w:tcPr>
          <w:p w14:paraId="0E98B437" w14:textId="77777777" w:rsidR="0027294C" w:rsidRPr="0027294C" w:rsidRDefault="0027294C" w:rsidP="00013C17">
            <w:pPr>
              <w:rPr>
                <w:rFonts w:ascii="Arial" w:hAnsi="Arial" w:cs="Arial"/>
                <w:lang w:eastAsia="en-IN"/>
              </w:rPr>
            </w:pPr>
            <w:r w:rsidRPr="0027294C">
              <w:rPr>
                <w:rFonts w:ascii="Arial" w:hAnsi="Arial" w:cs="Arial"/>
                <w:lang w:eastAsia="en-IN"/>
              </w:rPr>
              <w:t>DHSGU/H/DM/109</w:t>
            </w:r>
          </w:p>
        </w:tc>
        <w:tc>
          <w:tcPr>
            <w:tcW w:w="493" w:type="pct"/>
            <w:noWrap/>
            <w:vAlign w:val="bottom"/>
            <w:hideMark/>
          </w:tcPr>
          <w:p w14:paraId="13464BA5"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0AD0AC1F" w14:textId="77777777" w:rsidR="0027294C" w:rsidRPr="0027294C" w:rsidRDefault="0027294C" w:rsidP="00013C17">
            <w:pPr>
              <w:rPr>
                <w:rFonts w:ascii="Arial" w:hAnsi="Arial" w:cs="Arial"/>
                <w:lang w:eastAsia="en-IN"/>
              </w:rPr>
            </w:pPr>
            <w:r w:rsidRPr="0027294C">
              <w:rPr>
                <w:rFonts w:ascii="Arial" w:hAnsi="Arial" w:cs="Arial"/>
                <w:lang w:eastAsia="en-IN"/>
              </w:rPr>
              <w:t>Timber</w:t>
            </w:r>
          </w:p>
        </w:tc>
        <w:tc>
          <w:tcPr>
            <w:tcW w:w="288" w:type="pct"/>
            <w:noWrap/>
            <w:vAlign w:val="bottom"/>
            <w:hideMark/>
          </w:tcPr>
          <w:p w14:paraId="0267D710" w14:textId="77777777" w:rsidR="0027294C" w:rsidRPr="0027294C" w:rsidRDefault="0027294C" w:rsidP="00013C17">
            <w:pPr>
              <w:jc w:val="right"/>
              <w:rPr>
                <w:rFonts w:ascii="Arial" w:hAnsi="Arial" w:cs="Arial"/>
                <w:lang w:eastAsia="en-IN"/>
              </w:rPr>
            </w:pPr>
            <w:r w:rsidRPr="0027294C">
              <w:rPr>
                <w:rFonts w:ascii="Arial" w:hAnsi="Arial" w:cs="Arial"/>
                <w:lang w:eastAsia="en-IN"/>
              </w:rPr>
              <w:t>63</w:t>
            </w:r>
          </w:p>
        </w:tc>
        <w:tc>
          <w:tcPr>
            <w:tcW w:w="313" w:type="pct"/>
            <w:noWrap/>
            <w:vAlign w:val="bottom"/>
            <w:hideMark/>
          </w:tcPr>
          <w:p w14:paraId="64B24452" w14:textId="77777777" w:rsidR="0027294C" w:rsidRPr="0027294C" w:rsidRDefault="0027294C" w:rsidP="00013C17">
            <w:pPr>
              <w:jc w:val="right"/>
              <w:rPr>
                <w:rFonts w:ascii="Arial" w:hAnsi="Arial" w:cs="Arial"/>
                <w:lang w:eastAsia="en-IN"/>
              </w:rPr>
            </w:pPr>
            <w:r w:rsidRPr="0027294C">
              <w:rPr>
                <w:rFonts w:ascii="Arial" w:hAnsi="Arial" w:cs="Arial"/>
                <w:lang w:eastAsia="en-IN"/>
              </w:rPr>
              <w:t>0.267</w:t>
            </w:r>
          </w:p>
        </w:tc>
        <w:tc>
          <w:tcPr>
            <w:tcW w:w="277" w:type="pct"/>
            <w:noWrap/>
            <w:vAlign w:val="bottom"/>
            <w:hideMark/>
          </w:tcPr>
          <w:p w14:paraId="25F3F0E2" w14:textId="77777777" w:rsidR="0027294C" w:rsidRPr="0027294C" w:rsidRDefault="0027294C" w:rsidP="00013C17">
            <w:pPr>
              <w:jc w:val="right"/>
              <w:rPr>
                <w:rFonts w:ascii="Arial" w:hAnsi="Arial" w:cs="Arial"/>
                <w:lang w:eastAsia="en-IN"/>
              </w:rPr>
            </w:pPr>
            <w:r w:rsidRPr="0027294C">
              <w:rPr>
                <w:rFonts w:ascii="Arial" w:hAnsi="Arial" w:cs="Arial"/>
                <w:lang w:eastAsia="en-IN"/>
              </w:rPr>
              <w:t>0.9</w:t>
            </w:r>
          </w:p>
        </w:tc>
      </w:tr>
      <w:tr w:rsidR="00DD6422" w:rsidRPr="0027294C" w14:paraId="51247B11" w14:textId="77777777" w:rsidTr="00DD6422">
        <w:trPr>
          <w:trHeight w:val="290"/>
        </w:trPr>
        <w:tc>
          <w:tcPr>
            <w:tcW w:w="253" w:type="pct"/>
            <w:noWrap/>
            <w:vAlign w:val="bottom"/>
            <w:hideMark/>
          </w:tcPr>
          <w:p w14:paraId="5CBD94BC" w14:textId="77777777" w:rsidR="0027294C" w:rsidRPr="0027294C" w:rsidRDefault="0027294C" w:rsidP="00013C17">
            <w:pPr>
              <w:jc w:val="right"/>
              <w:rPr>
                <w:rFonts w:ascii="Arial" w:hAnsi="Arial" w:cs="Arial"/>
                <w:lang w:eastAsia="en-IN"/>
              </w:rPr>
            </w:pPr>
            <w:r w:rsidRPr="0027294C">
              <w:rPr>
                <w:rFonts w:ascii="Arial" w:hAnsi="Arial" w:cs="Arial"/>
                <w:lang w:eastAsia="en-IN"/>
              </w:rPr>
              <w:t>106</w:t>
            </w:r>
          </w:p>
        </w:tc>
        <w:tc>
          <w:tcPr>
            <w:tcW w:w="840" w:type="pct"/>
            <w:noWrap/>
            <w:vAlign w:val="bottom"/>
            <w:hideMark/>
          </w:tcPr>
          <w:p w14:paraId="6FFFCA82" w14:textId="77777777" w:rsidR="0027294C" w:rsidRPr="0027294C" w:rsidRDefault="0027294C" w:rsidP="00013C17">
            <w:pPr>
              <w:rPr>
                <w:rFonts w:ascii="Arial" w:hAnsi="Arial" w:cs="Arial"/>
                <w:lang w:eastAsia="en-IN"/>
              </w:rPr>
            </w:pPr>
            <w:r w:rsidRPr="00D67602">
              <w:rPr>
                <w:rFonts w:ascii="Arial" w:hAnsi="Arial" w:cs="Arial"/>
                <w:i/>
                <w:iCs/>
                <w:lang w:eastAsia="en-IN"/>
              </w:rPr>
              <w:t xml:space="preserve">Thespesia </w:t>
            </w:r>
            <w:proofErr w:type="spellStart"/>
            <w:r w:rsidRPr="00D67602">
              <w:rPr>
                <w:rFonts w:ascii="Arial" w:hAnsi="Arial" w:cs="Arial"/>
                <w:i/>
                <w:iCs/>
                <w:lang w:eastAsia="en-IN"/>
              </w:rPr>
              <w:t>populnea</w:t>
            </w:r>
            <w:proofErr w:type="spellEnd"/>
            <w:r w:rsidRPr="0027294C">
              <w:rPr>
                <w:rFonts w:ascii="Arial" w:hAnsi="Arial" w:cs="Arial"/>
                <w:lang w:eastAsia="en-IN"/>
              </w:rPr>
              <w:t xml:space="preserve"> (L.) </w:t>
            </w:r>
            <w:proofErr w:type="spellStart"/>
            <w:r w:rsidRPr="0027294C">
              <w:rPr>
                <w:rFonts w:ascii="Arial" w:hAnsi="Arial" w:cs="Arial"/>
                <w:lang w:eastAsia="en-IN"/>
              </w:rPr>
              <w:t>Soland</w:t>
            </w:r>
            <w:proofErr w:type="spellEnd"/>
            <w:r w:rsidRPr="0027294C">
              <w:rPr>
                <w:rFonts w:ascii="Arial" w:hAnsi="Arial" w:cs="Arial"/>
                <w:lang w:eastAsia="en-IN"/>
              </w:rPr>
              <w:t>. ex Correa</w:t>
            </w:r>
          </w:p>
        </w:tc>
        <w:tc>
          <w:tcPr>
            <w:tcW w:w="691" w:type="pct"/>
            <w:noWrap/>
            <w:vAlign w:val="bottom"/>
            <w:hideMark/>
          </w:tcPr>
          <w:p w14:paraId="4308D1BD"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Malvaceae</w:t>
            </w:r>
            <w:proofErr w:type="spellEnd"/>
          </w:p>
        </w:tc>
        <w:tc>
          <w:tcPr>
            <w:tcW w:w="517" w:type="pct"/>
            <w:noWrap/>
            <w:vAlign w:val="bottom"/>
            <w:hideMark/>
          </w:tcPr>
          <w:p w14:paraId="44632AE2" w14:textId="77777777" w:rsidR="0027294C" w:rsidRPr="0027294C" w:rsidRDefault="0027294C" w:rsidP="00013C17">
            <w:pPr>
              <w:rPr>
                <w:rFonts w:ascii="Arial" w:hAnsi="Arial" w:cs="Arial"/>
                <w:lang w:eastAsia="en-IN"/>
              </w:rPr>
            </w:pPr>
            <w:r w:rsidRPr="0027294C">
              <w:rPr>
                <w:rFonts w:ascii="Arial" w:hAnsi="Arial" w:cs="Arial"/>
                <w:lang w:eastAsia="en-IN"/>
              </w:rPr>
              <w:t xml:space="preserve">Paras </w:t>
            </w:r>
            <w:proofErr w:type="spellStart"/>
            <w:r w:rsidRPr="0027294C">
              <w:rPr>
                <w:rFonts w:ascii="Arial" w:hAnsi="Arial" w:cs="Arial"/>
                <w:lang w:eastAsia="en-IN"/>
              </w:rPr>
              <w:t>peepal</w:t>
            </w:r>
            <w:proofErr w:type="spellEnd"/>
          </w:p>
        </w:tc>
        <w:tc>
          <w:tcPr>
            <w:tcW w:w="813" w:type="pct"/>
            <w:noWrap/>
            <w:vAlign w:val="bottom"/>
            <w:hideMark/>
          </w:tcPr>
          <w:p w14:paraId="2B70F72B" w14:textId="77777777" w:rsidR="0027294C" w:rsidRPr="0027294C" w:rsidRDefault="0027294C" w:rsidP="00013C17">
            <w:pPr>
              <w:rPr>
                <w:rFonts w:ascii="Arial" w:hAnsi="Arial" w:cs="Arial"/>
                <w:lang w:eastAsia="en-IN"/>
              </w:rPr>
            </w:pPr>
            <w:r w:rsidRPr="0027294C">
              <w:rPr>
                <w:rFonts w:ascii="Arial" w:hAnsi="Arial" w:cs="Arial"/>
                <w:lang w:eastAsia="en-IN"/>
              </w:rPr>
              <w:t>DHSGU/H/DM/199</w:t>
            </w:r>
          </w:p>
        </w:tc>
        <w:tc>
          <w:tcPr>
            <w:tcW w:w="493" w:type="pct"/>
            <w:noWrap/>
            <w:vAlign w:val="bottom"/>
            <w:hideMark/>
          </w:tcPr>
          <w:p w14:paraId="27C70902" w14:textId="77777777" w:rsidR="0027294C" w:rsidRPr="0027294C" w:rsidRDefault="0027294C" w:rsidP="00013C17">
            <w:pPr>
              <w:rPr>
                <w:rFonts w:ascii="Arial" w:hAnsi="Arial" w:cs="Arial"/>
                <w:lang w:eastAsia="en-IN"/>
              </w:rPr>
            </w:pPr>
            <w:r w:rsidRPr="0027294C">
              <w:rPr>
                <w:rFonts w:ascii="Arial" w:hAnsi="Arial" w:cs="Arial"/>
                <w:lang w:eastAsia="en-IN"/>
              </w:rPr>
              <w:t>Seed</w:t>
            </w:r>
          </w:p>
        </w:tc>
        <w:tc>
          <w:tcPr>
            <w:tcW w:w="514" w:type="pct"/>
            <w:noWrap/>
            <w:vAlign w:val="bottom"/>
            <w:hideMark/>
          </w:tcPr>
          <w:p w14:paraId="19B16A25" w14:textId="77777777" w:rsidR="0027294C" w:rsidRPr="0027294C" w:rsidRDefault="0027294C" w:rsidP="00013C17">
            <w:pPr>
              <w:rPr>
                <w:rFonts w:ascii="Arial" w:hAnsi="Arial" w:cs="Arial"/>
                <w:lang w:eastAsia="en-IN"/>
              </w:rPr>
            </w:pPr>
            <w:r w:rsidRPr="0027294C">
              <w:rPr>
                <w:rFonts w:ascii="Arial" w:hAnsi="Arial" w:cs="Arial"/>
                <w:lang w:eastAsia="en-IN"/>
              </w:rPr>
              <w:t>Sterility in women</w:t>
            </w:r>
          </w:p>
        </w:tc>
        <w:tc>
          <w:tcPr>
            <w:tcW w:w="288" w:type="pct"/>
            <w:noWrap/>
            <w:vAlign w:val="bottom"/>
            <w:hideMark/>
          </w:tcPr>
          <w:p w14:paraId="4641CDCE"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658132CC" w14:textId="77777777" w:rsidR="0027294C" w:rsidRPr="0027294C" w:rsidRDefault="0027294C" w:rsidP="00013C17">
            <w:pPr>
              <w:jc w:val="right"/>
              <w:rPr>
                <w:rFonts w:ascii="Arial" w:hAnsi="Arial" w:cs="Arial"/>
                <w:lang w:eastAsia="en-IN"/>
              </w:rPr>
            </w:pPr>
            <w:r w:rsidRPr="0027294C">
              <w:rPr>
                <w:rFonts w:ascii="Arial" w:hAnsi="Arial" w:cs="Arial"/>
                <w:lang w:eastAsia="en-IN"/>
              </w:rPr>
              <w:t>0.006</w:t>
            </w:r>
          </w:p>
        </w:tc>
        <w:tc>
          <w:tcPr>
            <w:tcW w:w="277" w:type="pct"/>
            <w:noWrap/>
            <w:vAlign w:val="bottom"/>
            <w:hideMark/>
          </w:tcPr>
          <w:p w14:paraId="2886A995"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r w:rsidR="00DD6422" w:rsidRPr="0027294C" w14:paraId="68F4F37C" w14:textId="77777777" w:rsidTr="00DD6422">
        <w:trPr>
          <w:trHeight w:val="290"/>
        </w:trPr>
        <w:tc>
          <w:tcPr>
            <w:tcW w:w="253" w:type="pct"/>
            <w:noWrap/>
            <w:vAlign w:val="bottom"/>
            <w:hideMark/>
          </w:tcPr>
          <w:p w14:paraId="7F920F04" w14:textId="77777777" w:rsidR="0027294C" w:rsidRPr="0027294C" w:rsidRDefault="0027294C" w:rsidP="00013C17">
            <w:pPr>
              <w:jc w:val="right"/>
              <w:rPr>
                <w:rFonts w:ascii="Arial" w:hAnsi="Arial" w:cs="Arial"/>
                <w:lang w:eastAsia="en-IN"/>
              </w:rPr>
            </w:pPr>
            <w:r w:rsidRPr="0027294C">
              <w:rPr>
                <w:rFonts w:ascii="Arial" w:hAnsi="Arial" w:cs="Arial"/>
                <w:lang w:eastAsia="en-IN"/>
              </w:rPr>
              <w:t>107</w:t>
            </w:r>
          </w:p>
        </w:tc>
        <w:tc>
          <w:tcPr>
            <w:tcW w:w="840" w:type="pct"/>
            <w:noWrap/>
            <w:vAlign w:val="bottom"/>
            <w:hideMark/>
          </w:tcPr>
          <w:p w14:paraId="21571679"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Trema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orientalis</w:t>
            </w:r>
            <w:proofErr w:type="spellEnd"/>
            <w:r w:rsidRPr="0027294C">
              <w:rPr>
                <w:rFonts w:ascii="Arial" w:hAnsi="Arial" w:cs="Arial"/>
                <w:lang w:eastAsia="en-IN"/>
              </w:rPr>
              <w:t xml:space="preserve"> (L.) Bl.</w:t>
            </w:r>
          </w:p>
        </w:tc>
        <w:tc>
          <w:tcPr>
            <w:tcW w:w="691" w:type="pct"/>
            <w:noWrap/>
            <w:vAlign w:val="bottom"/>
            <w:hideMark/>
          </w:tcPr>
          <w:p w14:paraId="2505E9E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Cannabaceae</w:t>
            </w:r>
            <w:proofErr w:type="spellEnd"/>
          </w:p>
        </w:tc>
        <w:tc>
          <w:tcPr>
            <w:tcW w:w="517" w:type="pct"/>
            <w:noWrap/>
            <w:vAlign w:val="bottom"/>
            <w:hideMark/>
          </w:tcPr>
          <w:p w14:paraId="6EEB7432"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Jivan</w:t>
            </w:r>
            <w:proofErr w:type="spellEnd"/>
          </w:p>
        </w:tc>
        <w:tc>
          <w:tcPr>
            <w:tcW w:w="813" w:type="pct"/>
            <w:noWrap/>
            <w:vAlign w:val="bottom"/>
            <w:hideMark/>
          </w:tcPr>
          <w:p w14:paraId="59D59939" w14:textId="77777777" w:rsidR="0027294C" w:rsidRPr="0027294C" w:rsidRDefault="0027294C" w:rsidP="00013C17">
            <w:pPr>
              <w:rPr>
                <w:rFonts w:ascii="Arial" w:hAnsi="Arial" w:cs="Arial"/>
                <w:lang w:eastAsia="en-IN"/>
              </w:rPr>
            </w:pPr>
            <w:r w:rsidRPr="0027294C">
              <w:rPr>
                <w:rFonts w:ascii="Arial" w:hAnsi="Arial" w:cs="Arial"/>
                <w:lang w:eastAsia="en-IN"/>
              </w:rPr>
              <w:t>DHSGU/H/DM/95</w:t>
            </w:r>
          </w:p>
        </w:tc>
        <w:tc>
          <w:tcPr>
            <w:tcW w:w="493" w:type="pct"/>
            <w:noWrap/>
            <w:vAlign w:val="bottom"/>
            <w:hideMark/>
          </w:tcPr>
          <w:p w14:paraId="726411AC" w14:textId="77777777" w:rsidR="0027294C" w:rsidRPr="0027294C" w:rsidRDefault="0027294C" w:rsidP="00013C17">
            <w:pPr>
              <w:rPr>
                <w:rFonts w:ascii="Arial" w:hAnsi="Arial" w:cs="Arial"/>
                <w:lang w:eastAsia="en-IN"/>
              </w:rPr>
            </w:pPr>
            <w:r w:rsidRPr="0027294C">
              <w:rPr>
                <w:rFonts w:ascii="Arial" w:hAnsi="Arial" w:cs="Arial"/>
                <w:lang w:eastAsia="en-IN"/>
              </w:rPr>
              <w:t>Stem</w:t>
            </w:r>
          </w:p>
        </w:tc>
        <w:tc>
          <w:tcPr>
            <w:tcW w:w="514" w:type="pct"/>
            <w:noWrap/>
            <w:vAlign w:val="bottom"/>
            <w:hideMark/>
          </w:tcPr>
          <w:p w14:paraId="0406D7E4" w14:textId="77777777" w:rsidR="0027294C" w:rsidRPr="0027294C" w:rsidRDefault="0027294C" w:rsidP="00013C17">
            <w:pPr>
              <w:rPr>
                <w:rFonts w:ascii="Arial" w:hAnsi="Arial" w:cs="Arial"/>
                <w:lang w:eastAsia="en-IN"/>
              </w:rPr>
            </w:pPr>
            <w:r w:rsidRPr="0027294C">
              <w:rPr>
                <w:rFonts w:ascii="Arial" w:hAnsi="Arial" w:cs="Arial"/>
                <w:lang w:eastAsia="en-IN"/>
              </w:rPr>
              <w:t>Fuelwood</w:t>
            </w:r>
          </w:p>
        </w:tc>
        <w:tc>
          <w:tcPr>
            <w:tcW w:w="288" w:type="pct"/>
            <w:noWrap/>
            <w:vAlign w:val="bottom"/>
            <w:hideMark/>
          </w:tcPr>
          <w:p w14:paraId="15950898"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11775CA1" w14:textId="77777777" w:rsidR="0027294C" w:rsidRPr="0027294C" w:rsidRDefault="0027294C" w:rsidP="00013C17">
            <w:pPr>
              <w:jc w:val="right"/>
              <w:rPr>
                <w:rFonts w:ascii="Arial" w:hAnsi="Arial" w:cs="Arial"/>
                <w:lang w:eastAsia="en-IN"/>
              </w:rPr>
            </w:pPr>
            <w:r w:rsidRPr="0027294C">
              <w:rPr>
                <w:rFonts w:ascii="Arial" w:hAnsi="Arial" w:cs="Arial"/>
                <w:lang w:eastAsia="en-IN"/>
              </w:rPr>
              <w:t>0.006</w:t>
            </w:r>
          </w:p>
        </w:tc>
        <w:tc>
          <w:tcPr>
            <w:tcW w:w="277" w:type="pct"/>
            <w:noWrap/>
            <w:vAlign w:val="bottom"/>
            <w:hideMark/>
          </w:tcPr>
          <w:p w14:paraId="2B2942D0"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r w:rsidR="00DD6422" w:rsidRPr="0027294C" w14:paraId="7BE2B0CA" w14:textId="77777777" w:rsidTr="00DD6422">
        <w:trPr>
          <w:trHeight w:val="290"/>
        </w:trPr>
        <w:tc>
          <w:tcPr>
            <w:tcW w:w="253" w:type="pct"/>
            <w:noWrap/>
            <w:vAlign w:val="bottom"/>
            <w:hideMark/>
          </w:tcPr>
          <w:p w14:paraId="182DD8A8" w14:textId="77777777" w:rsidR="0027294C" w:rsidRPr="0027294C" w:rsidRDefault="0027294C" w:rsidP="00013C17">
            <w:pPr>
              <w:jc w:val="right"/>
              <w:rPr>
                <w:rFonts w:ascii="Arial" w:hAnsi="Arial" w:cs="Arial"/>
                <w:lang w:eastAsia="en-IN"/>
              </w:rPr>
            </w:pPr>
            <w:r w:rsidRPr="0027294C">
              <w:rPr>
                <w:rFonts w:ascii="Arial" w:hAnsi="Arial" w:cs="Arial"/>
                <w:lang w:eastAsia="en-IN"/>
              </w:rPr>
              <w:t>108</w:t>
            </w:r>
          </w:p>
        </w:tc>
        <w:tc>
          <w:tcPr>
            <w:tcW w:w="840" w:type="pct"/>
            <w:noWrap/>
            <w:vAlign w:val="bottom"/>
            <w:hideMark/>
          </w:tcPr>
          <w:p w14:paraId="31DD5B21"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Wrightia</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tinctoria</w:t>
            </w:r>
            <w:proofErr w:type="spellEnd"/>
            <w:r w:rsidRPr="0027294C">
              <w:rPr>
                <w:rFonts w:ascii="Arial" w:hAnsi="Arial" w:cs="Arial"/>
                <w:lang w:eastAsia="en-IN"/>
              </w:rPr>
              <w:t xml:space="preserve"> R.Br.</w:t>
            </w:r>
          </w:p>
        </w:tc>
        <w:tc>
          <w:tcPr>
            <w:tcW w:w="691" w:type="pct"/>
            <w:noWrap/>
            <w:vAlign w:val="bottom"/>
            <w:hideMark/>
          </w:tcPr>
          <w:p w14:paraId="13FDE060"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Apocynaceae</w:t>
            </w:r>
            <w:proofErr w:type="spellEnd"/>
          </w:p>
        </w:tc>
        <w:tc>
          <w:tcPr>
            <w:tcW w:w="517" w:type="pct"/>
            <w:noWrap/>
            <w:vAlign w:val="bottom"/>
            <w:hideMark/>
          </w:tcPr>
          <w:p w14:paraId="0D957F1F" w14:textId="77777777" w:rsidR="0027294C" w:rsidRPr="0027294C" w:rsidRDefault="0027294C" w:rsidP="00013C17">
            <w:pPr>
              <w:rPr>
                <w:rFonts w:ascii="Arial" w:hAnsi="Arial" w:cs="Arial"/>
                <w:lang w:eastAsia="en-IN"/>
              </w:rPr>
            </w:pPr>
            <w:r w:rsidRPr="0027294C">
              <w:rPr>
                <w:rFonts w:ascii="Arial" w:hAnsi="Arial" w:cs="Arial"/>
                <w:lang w:eastAsia="en-IN"/>
              </w:rPr>
              <w:t>Dudhi</w:t>
            </w:r>
          </w:p>
        </w:tc>
        <w:tc>
          <w:tcPr>
            <w:tcW w:w="813" w:type="pct"/>
            <w:noWrap/>
            <w:vAlign w:val="bottom"/>
            <w:hideMark/>
          </w:tcPr>
          <w:p w14:paraId="3B3A7D3D" w14:textId="77777777" w:rsidR="0027294C" w:rsidRPr="0027294C" w:rsidRDefault="0027294C" w:rsidP="00013C17">
            <w:pPr>
              <w:rPr>
                <w:rFonts w:ascii="Arial" w:hAnsi="Arial" w:cs="Arial"/>
                <w:lang w:eastAsia="en-IN"/>
              </w:rPr>
            </w:pPr>
            <w:r w:rsidRPr="0027294C">
              <w:rPr>
                <w:rFonts w:ascii="Arial" w:hAnsi="Arial" w:cs="Arial"/>
                <w:lang w:eastAsia="en-IN"/>
              </w:rPr>
              <w:t>DHSGU/H/DM/42</w:t>
            </w:r>
          </w:p>
        </w:tc>
        <w:tc>
          <w:tcPr>
            <w:tcW w:w="493" w:type="pct"/>
            <w:noWrap/>
            <w:vAlign w:val="bottom"/>
            <w:hideMark/>
          </w:tcPr>
          <w:p w14:paraId="4DE350BF" w14:textId="77777777" w:rsidR="0027294C" w:rsidRPr="0027294C" w:rsidRDefault="0027294C" w:rsidP="00013C17">
            <w:pPr>
              <w:rPr>
                <w:rFonts w:ascii="Arial" w:hAnsi="Arial" w:cs="Arial"/>
                <w:lang w:eastAsia="en-IN"/>
              </w:rPr>
            </w:pPr>
            <w:r w:rsidRPr="0027294C">
              <w:rPr>
                <w:rFonts w:ascii="Arial" w:hAnsi="Arial" w:cs="Arial"/>
                <w:lang w:eastAsia="en-IN"/>
              </w:rPr>
              <w:t>Plant</w:t>
            </w:r>
          </w:p>
        </w:tc>
        <w:tc>
          <w:tcPr>
            <w:tcW w:w="514" w:type="pct"/>
            <w:noWrap/>
            <w:vAlign w:val="bottom"/>
            <w:hideMark/>
          </w:tcPr>
          <w:p w14:paraId="249D8315" w14:textId="77777777" w:rsidR="0027294C" w:rsidRPr="0027294C" w:rsidRDefault="0027294C" w:rsidP="00013C17">
            <w:pPr>
              <w:rPr>
                <w:rFonts w:ascii="Arial" w:hAnsi="Arial" w:cs="Arial"/>
                <w:lang w:eastAsia="en-IN"/>
              </w:rPr>
            </w:pPr>
            <w:r w:rsidRPr="0027294C">
              <w:rPr>
                <w:rFonts w:ascii="Arial" w:hAnsi="Arial" w:cs="Arial"/>
                <w:lang w:eastAsia="en-IN"/>
              </w:rPr>
              <w:t>Abdominal pains</w:t>
            </w:r>
          </w:p>
        </w:tc>
        <w:tc>
          <w:tcPr>
            <w:tcW w:w="288" w:type="pct"/>
            <w:noWrap/>
            <w:vAlign w:val="bottom"/>
            <w:hideMark/>
          </w:tcPr>
          <w:p w14:paraId="49BA9259" w14:textId="77777777" w:rsidR="0027294C" w:rsidRPr="0027294C" w:rsidRDefault="0027294C" w:rsidP="00013C17">
            <w:pPr>
              <w:jc w:val="right"/>
              <w:rPr>
                <w:rFonts w:ascii="Arial" w:hAnsi="Arial" w:cs="Arial"/>
                <w:lang w:eastAsia="en-IN"/>
              </w:rPr>
            </w:pPr>
            <w:r w:rsidRPr="0027294C">
              <w:rPr>
                <w:rFonts w:ascii="Arial" w:hAnsi="Arial" w:cs="Arial"/>
                <w:lang w:eastAsia="en-IN"/>
              </w:rPr>
              <w:t>5</w:t>
            </w:r>
          </w:p>
        </w:tc>
        <w:tc>
          <w:tcPr>
            <w:tcW w:w="313" w:type="pct"/>
            <w:noWrap/>
            <w:vAlign w:val="bottom"/>
            <w:hideMark/>
          </w:tcPr>
          <w:p w14:paraId="158D3262"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c>
          <w:tcPr>
            <w:tcW w:w="277" w:type="pct"/>
            <w:noWrap/>
            <w:vAlign w:val="bottom"/>
            <w:hideMark/>
          </w:tcPr>
          <w:p w14:paraId="64D2891B" w14:textId="77777777" w:rsidR="0027294C" w:rsidRPr="0027294C" w:rsidRDefault="0027294C" w:rsidP="00013C17">
            <w:pPr>
              <w:jc w:val="right"/>
              <w:rPr>
                <w:rFonts w:ascii="Arial" w:hAnsi="Arial" w:cs="Arial"/>
                <w:lang w:eastAsia="en-IN"/>
              </w:rPr>
            </w:pPr>
            <w:r w:rsidRPr="0027294C">
              <w:rPr>
                <w:rFonts w:ascii="Arial" w:hAnsi="Arial" w:cs="Arial"/>
                <w:lang w:eastAsia="en-IN"/>
              </w:rPr>
              <w:t>0.07</w:t>
            </w:r>
          </w:p>
        </w:tc>
      </w:tr>
      <w:tr w:rsidR="00DD6422" w:rsidRPr="0027294C" w14:paraId="19A1FB5D" w14:textId="77777777" w:rsidTr="00DD6422">
        <w:trPr>
          <w:trHeight w:val="290"/>
        </w:trPr>
        <w:tc>
          <w:tcPr>
            <w:tcW w:w="253" w:type="pct"/>
            <w:noWrap/>
            <w:vAlign w:val="bottom"/>
            <w:hideMark/>
          </w:tcPr>
          <w:p w14:paraId="42A5295F" w14:textId="77777777" w:rsidR="0027294C" w:rsidRPr="0027294C" w:rsidRDefault="0027294C" w:rsidP="00013C17">
            <w:pPr>
              <w:jc w:val="right"/>
              <w:rPr>
                <w:rFonts w:ascii="Arial" w:hAnsi="Arial" w:cs="Arial"/>
                <w:lang w:eastAsia="en-IN"/>
              </w:rPr>
            </w:pPr>
            <w:r w:rsidRPr="0027294C">
              <w:rPr>
                <w:rFonts w:ascii="Arial" w:hAnsi="Arial" w:cs="Arial"/>
                <w:lang w:eastAsia="en-IN"/>
              </w:rPr>
              <w:t>109</w:t>
            </w:r>
          </w:p>
        </w:tc>
        <w:tc>
          <w:tcPr>
            <w:tcW w:w="840" w:type="pct"/>
            <w:noWrap/>
            <w:vAlign w:val="bottom"/>
            <w:hideMark/>
          </w:tcPr>
          <w:p w14:paraId="5531023E"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Ziziphus</w:t>
            </w:r>
            <w:proofErr w:type="spellEnd"/>
            <w:r w:rsidRPr="00D67602">
              <w:rPr>
                <w:rFonts w:ascii="Arial" w:hAnsi="Arial" w:cs="Arial"/>
                <w:i/>
                <w:iCs/>
                <w:lang w:eastAsia="en-IN"/>
              </w:rPr>
              <w:t xml:space="preserve"> rugosa</w:t>
            </w:r>
            <w:r w:rsidRPr="0027294C">
              <w:rPr>
                <w:rFonts w:ascii="Arial" w:hAnsi="Arial" w:cs="Arial"/>
                <w:lang w:eastAsia="en-IN"/>
              </w:rPr>
              <w:t xml:space="preserve"> Lam.</w:t>
            </w:r>
          </w:p>
        </w:tc>
        <w:tc>
          <w:tcPr>
            <w:tcW w:w="691" w:type="pct"/>
            <w:noWrap/>
            <w:vAlign w:val="bottom"/>
            <w:hideMark/>
          </w:tcPr>
          <w:p w14:paraId="542FF178"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Rhamnaceae</w:t>
            </w:r>
            <w:proofErr w:type="spellEnd"/>
          </w:p>
        </w:tc>
        <w:tc>
          <w:tcPr>
            <w:tcW w:w="517" w:type="pct"/>
            <w:noWrap/>
            <w:vAlign w:val="bottom"/>
            <w:hideMark/>
          </w:tcPr>
          <w:p w14:paraId="4E4F667A"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Churna</w:t>
            </w:r>
            <w:proofErr w:type="spellEnd"/>
          </w:p>
        </w:tc>
        <w:tc>
          <w:tcPr>
            <w:tcW w:w="813" w:type="pct"/>
            <w:noWrap/>
            <w:vAlign w:val="bottom"/>
            <w:hideMark/>
          </w:tcPr>
          <w:p w14:paraId="571B4703" w14:textId="77777777" w:rsidR="0027294C" w:rsidRPr="0027294C" w:rsidRDefault="0027294C" w:rsidP="00013C17">
            <w:pPr>
              <w:rPr>
                <w:rFonts w:ascii="Arial" w:hAnsi="Arial" w:cs="Arial"/>
                <w:lang w:eastAsia="en-IN"/>
              </w:rPr>
            </w:pPr>
            <w:r w:rsidRPr="0027294C">
              <w:rPr>
                <w:rFonts w:ascii="Arial" w:hAnsi="Arial" w:cs="Arial"/>
                <w:lang w:eastAsia="en-IN"/>
              </w:rPr>
              <w:t>DHSGU/H/DM/283</w:t>
            </w:r>
          </w:p>
        </w:tc>
        <w:tc>
          <w:tcPr>
            <w:tcW w:w="493" w:type="pct"/>
            <w:noWrap/>
            <w:vAlign w:val="bottom"/>
            <w:hideMark/>
          </w:tcPr>
          <w:p w14:paraId="4C801F1F"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6A36CAB7" w14:textId="77777777" w:rsidR="0027294C" w:rsidRPr="0027294C" w:rsidRDefault="0027294C" w:rsidP="00013C17">
            <w:pPr>
              <w:rPr>
                <w:rFonts w:ascii="Arial" w:hAnsi="Arial" w:cs="Arial"/>
                <w:lang w:eastAsia="en-IN"/>
              </w:rPr>
            </w:pPr>
            <w:r w:rsidRPr="0027294C">
              <w:rPr>
                <w:rFonts w:ascii="Arial" w:hAnsi="Arial" w:cs="Arial"/>
                <w:lang w:eastAsia="en-IN"/>
              </w:rPr>
              <w:t>Improve digestion</w:t>
            </w:r>
          </w:p>
        </w:tc>
        <w:tc>
          <w:tcPr>
            <w:tcW w:w="288" w:type="pct"/>
            <w:noWrap/>
            <w:vAlign w:val="bottom"/>
            <w:hideMark/>
          </w:tcPr>
          <w:p w14:paraId="530BC23E"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0527B6B8" w14:textId="77777777" w:rsidR="0027294C" w:rsidRPr="0027294C" w:rsidRDefault="0027294C" w:rsidP="00013C17">
            <w:pPr>
              <w:jc w:val="right"/>
              <w:rPr>
                <w:rFonts w:ascii="Arial" w:hAnsi="Arial" w:cs="Arial"/>
                <w:lang w:eastAsia="en-IN"/>
              </w:rPr>
            </w:pPr>
            <w:r w:rsidRPr="0027294C">
              <w:rPr>
                <w:rFonts w:ascii="Arial" w:hAnsi="Arial" w:cs="Arial"/>
                <w:lang w:eastAsia="en-IN"/>
              </w:rPr>
              <w:t>0.005</w:t>
            </w:r>
          </w:p>
        </w:tc>
        <w:tc>
          <w:tcPr>
            <w:tcW w:w="277" w:type="pct"/>
            <w:noWrap/>
            <w:vAlign w:val="bottom"/>
            <w:hideMark/>
          </w:tcPr>
          <w:p w14:paraId="5F995D6D"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r w:rsidR="00DD6422" w:rsidRPr="0027294C" w14:paraId="138EE65F" w14:textId="77777777" w:rsidTr="00DD6422">
        <w:trPr>
          <w:trHeight w:val="290"/>
        </w:trPr>
        <w:tc>
          <w:tcPr>
            <w:tcW w:w="253" w:type="pct"/>
            <w:noWrap/>
            <w:vAlign w:val="bottom"/>
            <w:hideMark/>
          </w:tcPr>
          <w:p w14:paraId="7634CD50" w14:textId="77777777" w:rsidR="0027294C" w:rsidRPr="0027294C" w:rsidRDefault="0027294C" w:rsidP="00013C17">
            <w:pPr>
              <w:jc w:val="right"/>
              <w:rPr>
                <w:rFonts w:ascii="Arial" w:hAnsi="Arial" w:cs="Arial"/>
                <w:lang w:eastAsia="en-IN"/>
              </w:rPr>
            </w:pPr>
            <w:r w:rsidRPr="0027294C">
              <w:rPr>
                <w:rFonts w:ascii="Arial" w:hAnsi="Arial" w:cs="Arial"/>
                <w:lang w:eastAsia="en-IN"/>
              </w:rPr>
              <w:t>110</w:t>
            </w:r>
          </w:p>
        </w:tc>
        <w:tc>
          <w:tcPr>
            <w:tcW w:w="840" w:type="pct"/>
            <w:noWrap/>
            <w:vAlign w:val="bottom"/>
            <w:hideMark/>
          </w:tcPr>
          <w:p w14:paraId="62B56E8C" w14:textId="77777777" w:rsidR="0027294C" w:rsidRPr="0027294C" w:rsidRDefault="0027294C" w:rsidP="00013C17">
            <w:pPr>
              <w:rPr>
                <w:rFonts w:ascii="Arial" w:hAnsi="Arial" w:cs="Arial"/>
                <w:lang w:eastAsia="en-IN"/>
              </w:rPr>
            </w:pPr>
            <w:proofErr w:type="spellStart"/>
            <w:r w:rsidRPr="00D67602">
              <w:rPr>
                <w:rFonts w:ascii="Arial" w:hAnsi="Arial" w:cs="Arial"/>
                <w:i/>
                <w:iCs/>
                <w:lang w:eastAsia="en-IN"/>
              </w:rPr>
              <w:t>Ziziphus</w:t>
            </w:r>
            <w:proofErr w:type="spellEnd"/>
            <w:r w:rsidRPr="00D67602">
              <w:rPr>
                <w:rFonts w:ascii="Arial" w:hAnsi="Arial" w:cs="Arial"/>
                <w:i/>
                <w:iCs/>
                <w:lang w:eastAsia="en-IN"/>
              </w:rPr>
              <w:t xml:space="preserve"> </w:t>
            </w:r>
            <w:proofErr w:type="spellStart"/>
            <w:r w:rsidRPr="00D67602">
              <w:rPr>
                <w:rFonts w:ascii="Arial" w:hAnsi="Arial" w:cs="Arial"/>
                <w:i/>
                <w:iCs/>
                <w:lang w:eastAsia="en-IN"/>
              </w:rPr>
              <w:t>xylopyrus</w:t>
            </w:r>
            <w:proofErr w:type="spellEnd"/>
            <w:r w:rsidRPr="0027294C">
              <w:rPr>
                <w:rFonts w:ascii="Arial" w:hAnsi="Arial" w:cs="Arial"/>
                <w:lang w:eastAsia="en-IN"/>
              </w:rPr>
              <w:t xml:space="preserve"> (Retz.) </w:t>
            </w:r>
            <w:proofErr w:type="spellStart"/>
            <w:r w:rsidRPr="0027294C">
              <w:rPr>
                <w:rFonts w:ascii="Arial" w:hAnsi="Arial" w:cs="Arial"/>
                <w:lang w:eastAsia="en-IN"/>
              </w:rPr>
              <w:t>Willd</w:t>
            </w:r>
            <w:proofErr w:type="spellEnd"/>
            <w:r w:rsidRPr="0027294C">
              <w:rPr>
                <w:rFonts w:ascii="Arial" w:hAnsi="Arial" w:cs="Arial"/>
                <w:lang w:eastAsia="en-IN"/>
              </w:rPr>
              <w:t>.</w:t>
            </w:r>
          </w:p>
        </w:tc>
        <w:tc>
          <w:tcPr>
            <w:tcW w:w="691" w:type="pct"/>
            <w:noWrap/>
            <w:vAlign w:val="bottom"/>
            <w:hideMark/>
          </w:tcPr>
          <w:p w14:paraId="655ECDB2"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Rhamnaceae</w:t>
            </w:r>
            <w:proofErr w:type="spellEnd"/>
          </w:p>
        </w:tc>
        <w:tc>
          <w:tcPr>
            <w:tcW w:w="517" w:type="pct"/>
            <w:noWrap/>
            <w:vAlign w:val="bottom"/>
            <w:hideMark/>
          </w:tcPr>
          <w:p w14:paraId="01060188" w14:textId="77777777" w:rsidR="0027294C" w:rsidRPr="0027294C" w:rsidRDefault="0027294C" w:rsidP="00013C17">
            <w:pPr>
              <w:rPr>
                <w:rFonts w:ascii="Arial" w:hAnsi="Arial" w:cs="Arial"/>
                <w:lang w:eastAsia="en-IN"/>
              </w:rPr>
            </w:pPr>
            <w:proofErr w:type="spellStart"/>
            <w:r w:rsidRPr="0027294C">
              <w:rPr>
                <w:rFonts w:ascii="Arial" w:hAnsi="Arial" w:cs="Arial"/>
                <w:lang w:eastAsia="en-IN"/>
              </w:rPr>
              <w:t>Ghator</w:t>
            </w:r>
            <w:proofErr w:type="spellEnd"/>
          </w:p>
        </w:tc>
        <w:tc>
          <w:tcPr>
            <w:tcW w:w="813" w:type="pct"/>
            <w:noWrap/>
            <w:vAlign w:val="bottom"/>
            <w:hideMark/>
          </w:tcPr>
          <w:p w14:paraId="5E75660B" w14:textId="77777777" w:rsidR="0027294C" w:rsidRPr="0027294C" w:rsidRDefault="0027294C" w:rsidP="00013C17">
            <w:pPr>
              <w:rPr>
                <w:rFonts w:ascii="Arial" w:hAnsi="Arial" w:cs="Arial"/>
                <w:lang w:eastAsia="en-IN"/>
              </w:rPr>
            </w:pPr>
            <w:r w:rsidRPr="0027294C">
              <w:rPr>
                <w:rFonts w:ascii="Arial" w:hAnsi="Arial" w:cs="Arial"/>
                <w:lang w:eastAsia="en-IN"/>
              </w:rPr>
              <w:t>DHSGU/H/DM/285</w:t>
            </w:r>
          </w:p>
        </w:tc>
        <w:tc>
          <w:tcPr>
            <w:tcW w:w="493" w:type="pct"/>
            <w:noWrap/>
            <w:vAlign w:val="bottom"/>
            <w:hideMark/>
          </w:tcPr>
          <w:p w14:paraId="58D89135" w14:textId="77777777" w:rsidR="0027294C" w:rsidRPr="0027294C" w:rsidRDefault="0027294C" w:rsidP="00013C17">
            <w:pPr>
              <w:rPr>
                <w:rFonts w:ascii="Arial" w:hAnsi="Arial" w:cs="Arial"/>
                <w:lang w:eastAsia="en-IN"/>
              </w:rPr>
            </w:pPr>
            <w:r w:rsidRPr="0027294C">
              <w:rPr>
                <w:rFonts w:ascii="Arial" w:hAnsi="Arial" w:cs="Arial"/>
                <w:lang w:eastAsia="en-IN"/>
              </w:rPr>
              <w:t>Fruit</w:t>
            </w:r>
          </w:p>
        </w:tc>
        <w:tc>
          <w:tcPr>
            <w:tcW w:w="514" w:type="pct"/>
            <w:noWrap/>
            <w:vAlign w:val="bottom"/>
            <w:hideMark/>
          </w:tcPr>
          <w:p w14:paraId="07478210" w14:textId="77777777" w:rsidR="0027294C" w:rsidRPr="0027294C" w:rsidRDefault="0027294C" w:rsidP="00013C17">
            <w:pPr>
              <w:rPr>
                <w:rFonts w:ascii="Arial" w:hAnsi="Arial" w:cs="Arial"/>
                <w:lang w:eastAsia="en-IN"/>
              </w:rPr>
            </w:pPr>
            <w:r w:rsidRPr="0027294C">
              <w:rPr>
                <w:rFonts w:ascii="Arial" w:hAnsi="Arial" w:cs="Arial"/>
                <w:lang w:eastAsia="en-IN"/>
              </w:rPr>
              <w:t>Improve digestion</w:t>
            </w:r>
          </w:p>
        </w:tc>
        <w:tc>
          <w:tcPr>
            <w:tcW w:w="288" w:type="pct"/>
            <w:noWrap/>
            <w:vAlign w:val="bottom"/>
            <w:hideMark/>
          </w:tcPr>
          <w:p w14:paraId="5D555130" w14:textId="77777777" w:rsidR="0027294C" w:rsidRPr="0027294C" w:rsidRDefault="0027294C" w:rsidP="00013C17">
            <w:pPr>
              <w:jc w:val="right"/>
              <w:rPr>
                <w:rFonts w:ascii="Arial" w:hAnsi="Arial" w:cs="Arial"/>
                <w:lang w:eastAsia="en-IN"/>
              </w:rPr>
            </w:pPr>
            <w:r w:rsidRPr="0027294C">
              <w:rPr>
                <w:rFonts w:ascii="Arial" w:hAnsi="Arial" w:cs="Arial"/>
                <w:lang w:eastAsia="en-IN"/>
              </w:rPr>
              <w:t>1</w:t>
            </w:r>
          </w:p>
        </w:tc>
        <w:tc>
          <w:tcPr>
            <w:tcW w:w="313" w:type="pct"/>
            <w:noWrap/>
            <w:vAlign w:val="bottom"/>
            <w:hideMark/>
          </w:tcPr>
          <w:p w14:paraId="2D18932D" w14:textId="77777777" w:rsidR="0027294C" w:rsidRPr="0027294C" w:rsidRDefault="0027294C" w:rsidP="00013C17">
            <w:pPr>
              <w:jc w:val="right"/>
              <w:rPr>
                <w:rFonts w:ascii="Arial" w:hAnsi="Arial" w:cs="Arial"/>
                <w:lang w:eastAsia="en-IN"/>
              </w:rPr>
            </w:pPr>
            <w:r w:rsidRPr="0027294C">
              <w:rPr>
                <w:rFonts w:ascii="Arial" w:hAnsi="Arial" w:cs="Arial"/>
                <w:lang w:eastAsia="en-IN"/>
              </w:rPr>
              <w:t>0.005</w:t>
            </w:r>
          </w:p>
        </w:tc>
        <w:tc>
          <w:tcPr>
            <w:tcW w:w="277" w:type="pct"/>
            <w:noWrap/>
            <w:vAlign w:val="bottom"/>
            <w:hideMark/>
          </w:tcPr>
          <w:p w14:paraId="22D2FF0A" w14:textId="77777777" w:rsidR="0027294C" w:rsidRPr="0027294C" w:rsidRDefault="0027294C" w:rsidP="00013C17">
            <w:pPr>
              <w:jc w:val="right"/>
              <w:rPr>
                <w:rFonts w:ascii="Arial" w:hAnsi="Arial" w:cs="Arial"/>
                <w:lang w:eastAsia="en-IN"/>
              </w:rPr>
            </w:pPr>
            <w:r w:rsidRPr="0027294C">
              <w:rPr>
                <w:rFonts w:ascii="Arial" w:hAnsi="Arial" w:cs="Arial"/>
                <w:lang w:eastAsia="en-IN"/>
              </w:rPr>
              <w:t>0.02</w:t>
            </w:r>
          </w:p>
        </w:tc>
      </w:tr>
    </w:tbl>
    <w:p w14:paraId="75C3240C" w14:textId="77777777" w:rsidR="0027294C" w:rsidRDefault="0027294C" w:rsidP="00441B6F">
      <w:pPr>
        <w:pStyle w:val="ConcHead"/>
        <w:spacing w:after="0"/>
        <w:jc w:val="both"/>
        <w:rPr>
          <w:rFonts w:ascii="Arial" w:hAnsi="Arial" w:cs="Arial"/>
        </w:rPr>
      </w:pPr>
    </w:p>
    <w:p w14:paraId="7388308A" w14:textId="04EE5A7B" w:rsidR="00B01FCD" w:rsidRDefault="00DD642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ABB0EE6" w14:textId="77777777" w:rsidR="00790ADA" w:rsidRPr="00FB3A86" w:rsidRDefault="00790ADA" w:rsidP="00441B6F">
      <w:pPr>
        <w:pStyle w:val="ConcHead"/>
        <w:spacing w:after="0"/>
        <w:jc w:val="both"/>
        <w:rPr>
          <w:rFonts w:ascii="Arial" w:hAnsi="Arial" w:cs="Arial"/>
        </w:rPr>
      </w:pPr>
    </w:p>
    <w:p w14:paraId="053775A2" w14:textId="197C5619" w:rsidR="00B01FCD" w:rsidRDefault="00DD6422" w:rsidP="00441B6F">
      <w:pPr>
        <w:pStyle w:val="Body"/>
        <w:spacing w:after="0"/>
        <w:rPr>
          <w:rFonts w:ascii="Arial" w:hAnsi="Arial" w:cs="Arial"/>
        </w:rPr>
      </w:pPr>
      <w:r w:rsidRPr="00DD6422">
        <w:rPr>
          <w:rFonts w:ascii="Arial" w:hAnsi="Arial" w:cs="Arial"/>
        </w:rPr>
        <w:t xml:space="preserve">The present study underscores the profound relationship between the local community and the surrounding forest ecosystem, highlighting a rich repository of traditional ecological knowledge. The socio-demographic profile reveals that while medicinal plant knowledge is distributed across genders and age groups, it is most deeply rooted among the elder, agrarian population, who rely on these resources for both primary healthcare and livelihood. The floristic survey, identifying 110 species across 36 families, demonstrates significant taxonomic diversity. The dominance of the Mimosaceae and Fabaceae families suggests these taxa are not only ecologically successful in the study area but are also culturally preferred for their therapeutic properties. The utilization pattern specifically the high reliance on stems (35%) and fruits (21%) indicates a sophisticated understanding of plant parts that yield the highest medicinal efficacy. The quantitative analysis via Frequency of Citation (FC) and Use Value (UV) provides a clear hierarchy of species importance. The exceptional values recorded for </w:t>
      </w:r>
      <w:r w:rsidRPr="00D67602">
        <w:rPr>
          <w:rFonts w:ascii="Arial" w:hAnsi="Arial" w:cs="Arial"/>
          <w:i/>
          <w:iCs/>
        </w:rPr>
        <w:t xml:space="preserve">Diospyros </w:t>
      </w:r>
      <w:proofErr w:type="spellStart"/>
      <w:r w:rsidRPr="00D67602">
        <w:rPr>
          <w:rFonts w:ascii="Arial" w:hAnsi="Arial" w:cs="Arial"/>
          <w:i/>
          <w:iCs/>
        </w:rPr>
        <w:t>melanoxylon</w:t>
      </w:r>
      <w:proofErr w:type="spellEnd"/>
      <w:r w:rsidRPr="00DD6422">
        <w:rPr>
          <w:rFonts w:ascii="Arial" w:hAnsi="Arial" w:cs="Arial"/>
        </w:rPr>
        <w:t xml:space="preserve"> </w:t>
      </w:r>
      <w:proofErr w:type="spellStart"/>
      <w:r w:rsidRPr="00DD6422">
        <w:rPr>
          <w:rFonts w:ascii="Arial" w:hAnsi="Arial" w:cs="Arial"/>
        </w:rPr>
        <w:t>Roxb</w:t>
      </w:r>
      <w:proofErr w:type="spellEnd"/>
      <w:r w:rsidRPr="00DD6422">
        <w:rPr>
          <w:rFonts w:ascii="Arial" w:hAnsi="Arial" w:cs="Arial"/>
        </w:rPr>
        <w:t>. (FC = 188; UV = 2.67) designate it as the most culturally significant species in the region. Such high consensus among informants’ points toward a strong likelihood of pharmacological activity, making these top-ranked species prime candidates for future biochemical screening and drug discovery. However, the frequent use of bark and stems raises concerns regarding long-term ecological sustainability. To ensure the preservation of this natural pharmacy, there is an urgent need for conservation strategies that balance traditional harvesting practices with forest management. Integrating this indigenous knowledge into formal conservation frameworks will be essential for protecting both the biodiversity of the region and the cultural heritage of its people.</w:t>
      </w:r>
    </w:p>
    <w:p w14:paraId="3BA886CB" w14:textId="77777777" w:rsidR="00790ADA" w:rsidRPr="00FB3A86" w:rsidRDefault="00790ADA" w:rsidP="00441B6F">
      <w:pPr>
        <w:pStyle w:val="Body"/>
        <w:spacing w:after="0"/>
        <w:rPr>
          <w:rFonts w:ascii="Arial" w:hAnsi="Arial" w:cs="Arial"/>
        </w:rPr>
      </w:pPr>
    </w:p>
    <w:p w14:paraId="10908AA1" w14:textId="77777777" w:rsidR="00165729" w:rsidRDefault="00165729" w:rsidP="00165729">
      <w:pPr>
        <w:pStyle w:val="ReferHead"/>
        <w:spacing w:after="0"/>
        <w:jc w:val="both"/>
        <w:rPr>
          <w:rFonts w:ascii="Arial" w:hAnsi="Arial" w:cs="Arial"/>
          <w:b w:val="0"/>
          <w:caps w:val="0"/>
          <w:sz w:val="20"/>
        </w:rPr>
      </w:pPr>
      <w:bookmarkStart w:id="0" w:name="_GoBack"/>
      <w:bookmarkEnd w:id="0"/>
    </w:p>
    <w:p w14:paraId="1422F3CB" w14:textId="77777777" w:rsidR="00165729" w:rsidRDefault="00165729" w:rsidP="0016572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1BEF7A28" w14:textId="77777777" w:rsidR="00165729" w:rsidRPr="002B685A" w:rsidRDefault="00165729" w:rsidP="00165729">
      <w:pPr>
        <w:pStyle w:val="ReferHead"/>
        <w:spacing w:after="0"/>
        <w:jc w:val="both"/>
        <w:rPr>
          <w:rFonts w:ascii="Arial" w:hAnsi="Arial" w:cs="Arial"/>
          <w:bCs/>
        </w:rPr>
      </w:pPr>
    </w:p>
    <w:p w14:paraId="4D2E07FA" w14:textId="77777777" w:rsidR="00165729" w:rsidRPr="00F469F0" w:rsidRDefault="00165729" w:rsidP="00165729">
      <w:pPr>
        <w:pStyle w:val="ReferHead"/>
        <w:spacing w:after="0"/>
        <w:jc w:val="both"/>
        <w:rPr>
          <w:rFonts w:ascii="Arial" w:hAnsi="Arial" w:cs="Arial"/>
          <w:b w:val="0"/>
          <w:caps w:val="0"/>
          <w:sz w:val="20"/>
          <w:u w:val="single"/>
        </w:rPr>
      </w:pPr>
      <w:r>
        <w:rPr>
          <w:rFonts w:ascii="Arial" w:hAnsi="Arial" w:cs="Arial"/>
          <w:b w:val="0"/>
          <w:caps w:val="0"/>
          <w:sz w:val="20"/>
        </w:rPr>
        <w:t xml:space="preserve"> Not Applicable </w:t>
      </w:r>
    </w:p>
    <w:p w14:paraId="79F4EB8A" w14:textId="77777777" w:rsidR="00165729" w:rsidRDefault="00165729" w:rsidP="00165729">
      <w:pPr>
        <w:pStyle w:val="ReferHead"/>
        <w:spacing w:after="0"/>
        <w:jc w:val="both"/>
        <w:rPr>
          <w:rFonts w:ascii="Arial" w:hAnsi="Arial" w:cs="Arial"/>
          <w:b w:val="0"/>
          <w:caps w:val="0"/>
          <w:sz w:val="20"/>
        </w:rPr>
      </w:pPr>
    </w:p>
    <w:p w14:paraId="43FD18A6" w14:textId="77777777" w:rsidR="00165729" w:rsidRDefault="00165729" w:rsidP="00165729">
      <w:pPr>
        <w:pStyle w:val="ReferHead"/>
        <w:spacing w:after="0"/>
        <w:jc w:val="both"/>
        <w:rPr>
          <w:rFonts w:ascii="Arial" w:hAnsi="Arial" w:cs="Arial"/>
          <w:b w:val="0"/>
          <w:caps w:val="0"/>
          <w:sz w:val="20"/>
        </w:rPr>
      </w:pPr>
    </w:p>
    <w:p w14:paraId="5FA77A89" w14:textId="77777777" w:rsidR="00165729" w:rsidRDefault="00165729" w:rsidP="00165729">
      <w:pPr>
        <w:pStyle w:val="ReferHead"/>
        <w:spacing w:after="0"/>
        <w:jc w:val="both"/>
        <w:rPr>
          <w:rFonts w:ascii="Arial" w:hAnsi="Arial" w:cs="Arial"/>
          <w:bCs/>
        </w:rPr>
      </w:pPr>
      <w:r>
        <w:rPr>
          <w:rFonts w:ascii="Arial" w:hAnsi="Arial" w:cs="Arial"/>
          <w:bCs/>
        </w:rPr>
        <w:t>Ethical approval (where ever applicable)</w:t>
      </w:r>
    </w:p>
    <w:p w14:paraId="3714B8A1" w14:textId="77777777" w:rsidR="00165729" w:rsidRPr="002B685A" w:rsidRDefault="00165729" w:rsidP="00165729">
      <w:pPr>
        <w:pStyle w:val="ReferHead"/>
        <w:spacing w:after="0"/>
        <w:jc w:val="both"/>
        <w:rPr>
          <w:rFonts w:ascii="Arial" w:hAnsi="Arial" w:cs="Arial"/>
          <w:bCs/>
        </w:rPr>
      </w:pPr>
    </w:p>
    <w:p w14:paraId="30FBD0AE" w14:textId="77777777" w:rsidR="00165729" w:rsidRDefault="00165729" w:rsidP="00165729">
      <w:pPr>
        <w:pStyle w:val="ReferHead"/>
        <w:spacing w:after="0"/>
        <w:jc w:val="both"/>
        <w:rPr>
          <w:rFonts w:ascii="Arial" w:hAnsi="Arial" w:cs="Arial"/>
          <w:b w:val="0"/>
          <w:caps w:val="0"/>
          <w:sz w:val="20"/>
        </w:rPr>
      </w:pPr>
      <w:r>
        <w:rPr>
          <w:rFonts w:ascii="Arial" w:hAnsi="Arial" w:cs="Arial"/>
          <w:b w:val="0"/>
          <w:caps w:val="0"/>
          <w:sz w:val="20"/>
        </w:rPr>
        <w:t xml:space="preserve"> Not Applicable</w:t>
      </w:r>
    </w:p>
    <w:p w14:paraId="5F037D9A" w14:textId="77777777" w:rsidR="00165729" w:rsidRDefault="00165729" w:rsidP="00441B6F">
      <w:pPr>
        <w:pStyle w:val="ReferHead"/>
        <w:spacing w:after="0"/>
        <w:jc w:val="both"/>
        <w:rPr>
          <w:rFonts w:ascii="Arial" w:hAnsi="Arial" w:cs="Arial"/>
          <w:b w:val="0"/>
          <w:caps w:val="0"/>
          <w:sz w:val="20"/>
          <w:u w:val="single"/>
        </w:rPr>
      </w:pPr>
    </w:p>
    <w:p w14:paraId="20780515" w14:textId="77777777" w:rsidR="00860000" w:rsidRDefault="00860000" w:rsidP="00441B6F">
      <w:pPr>
        <w:pStyle w:val="ReferHead"/>
        <w:spacing w:after="0"/>
        <w:jc w:val="both"/>
        <w:rPr>
          <w:rFonts w:ascii="Arial" w:hAnsi="Arial" w:cs="Arial"/>
        </w:rPr>
      </w:pPr>
    </w:p>
    <w:p w14:paraId="3767AD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C93C5B"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Abbas, Z., Khan, S. M., Abbasi, A. M., </w:t>
      </w:r>
      <w:proofErr w:type="spellStart"/>
      <w:r w:rsidRPr="008F7336">
        <w:rPr>
          <w:rFonts w:ascii="Times New Roman" w:hAnsi="Times New Roman"/>
          <w:sz w:val="24"/>
          <w:szCs w:val="24"/>
        </w:rPr>
        <w:t>Pieroni</w:t>
      </w:r>
      <w:proofErr w:type="spellEnd"/>
      <w:r w:rsidRPr="008F7336">
        <w:rPr>
          <w:rFonts w:ascii="Times New Roman" w:hAnsi="Times New Roman"/>
          <w:sz w:val="24"/>
          <w:szCs w:val="24"/>
        </w:rPr>
        <w:t xml:space="preserve">, A., Ullah, Z., Iqbal, M., et al. (2016). Ethnobotany of the Balti community, </w:t>
      </w:r>
      <w:proofErr w:type="spellStart"/>
      <w:r w:rsidRPr="008F7336">
        <w:rPr>
          <w:rFonts w:ascii="Times New Roman" w:hAnsi="Times New Roman"/>
          <w:sz w:val="24"/>
          <w:szCs w:val="24"/>
        </w:rPr>
        <w:t>Tormik</w:t>
      </w:r>
      <w:proofErr w:type="spellEnd"/>
      <w:r w:rsidRPr="008F7336">
        <w:rPr>
          <w:rFonts w:ascii="Times New Roman" w:hAnsi="Times New Roman"/>
          <w:sz w:val="24"/>
          <w:szCs w:val="24"/>
        </w:rPr>
        <w:t xml:space="preserve"> Valley, Karakorum Range, Baltistan, Pakistan. </w:t>
      </w:r>
      <w:r w:rsidRPr="008F7336">
        <w:rPr>
          <w:rFonts w:ascii="Times New Roman" w:hAnsi="Times New Roman"/>
          <w:i/>
          <w:iCs/>
          <w:sz w:val="24"/>
          <w:szCs w:val="24"/>
        </w:rPr>
        <w:t>Journal of Ethnobiology and Ethnomedicine, 12</w:t>
      </w:r>
      <w:r w:rsidRPr="008F7336">
        <w:rPr>
          <w:rFonts w:ascii="Times New Roman" w:hAnsi="Times New Roman"/>
          <w:sz w:val="24"/>
          <w:szCs w:val="24"/>
        </w:rPr>
        <w:t xml:space="preserve">, 38. </w:t>
      </w:r>
      <w:hyperlink w:tgtFrame="_blank" w:history="1">
        <w:r w:rsidRPr="008F7336">
          <w:rPr>
            <w:rStyle w:val="Hyperlink"/>
            <w:rFonts w:ascii="Times New Roman" w:hAnsi="Times New Roman"/>
            <w:color w:val="auto"/>
            <w:sz w:val="24"/>
            <w:szCs w:val="24"/>
          </w:rPr>
          <w:t>https://doi.org/10.1186/s13002-016-0114-y</w:t>
        </w:r>
      </w:hyperlink>
    </w:p>
    <w:p w14:paraId="5F1D423A"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Abera</w:t>
      </w:r>
      <w:proofErr w:type="spellEnd"/>
      <w:r w:rsidRPr="008F7336">
        <w:rPr>
          <w:rFonts w:ascii="Times New Roman" w:hAnsi="Times New Roman"/>
          <w:sz w:val="24"/>
          <w:szCs w:val="24"/>
        </w:rPr>
        <w:t xml:space="preserve">, B. (2014). Medicinal plants used in traditional medicine by Oromo people, </w:t>
      </w:r>
      <w:proofErr w:type="spellStart"/>
      <w:r w:rsidRPr="008F7336">
        <w:rPr>
          <w:rFonts w:ascii="Times New Roman" w:hAnsi="Times New Roman"/>
          <w:sz w:val="24"/>
          <w:szCs w:val="24"/>
        </w:rPr>
        <w:t>Ghimbi</w:t>
      </w:r>
      <w:proofErr w:type="spellEnd"/>
      <w:r w:rsidRPr="008F7336">
        <w:rPr>
          <w:rFonts w:ascii="Times New Roman" w:hAnsi="Times New Roman"/>
          <w:sz w:val="24"/>
          <w:szCs w:val="24"/>
        </w:rPr>
        <w:t xml:space="preserve"> District, Southwest Ethiopia. </w:t>
      </w:r>
      <w:r w:rsidRPr="008F7336">
        <w:rPr>
          <w:rFonts w:ascii="Times New Roman" w:hAnsi="Times New Roman"/>
          <w:i/>
          <w:iCs/>
          <w:sz w:val="24"/>
          <w:szCs w:val="24"/>
        </w:rPr>
        <w:t>Journal of Ethnobiology and Ethnomedicine, 10</w:t>
      </w:r>
      <w:r w:rsidRPr="008F7336">
        <w:rPr>
          <w:rFonts w:ascii="Times New Roman" w:hAnsi="Times New Roman"/>
          <w:sz w:val="24"/>
          <w:szCs w:val="24"/>
        </w:rPr>
        <w:t xml:space="preserve">, 40. </w:t>
      </w:r>
      <w:hyperlink w:tgtFrame="_blank" w:history="1">
        <w:r w:rsidRPr="008F7336">
          <w:rPr>
            <w:rStyle w:val="Hyperlink"/>
            <w:rFonts w:ascii="Times New Roman" w:hAnsi="Times New Roman"/>
            <w:color w:val="auto"/>
            <w:sz w:val="24"/>
            <w:szCs w:val="24"/>
          </w:rPr>
          <w:t>https://doi.org/10.1186/1746-4269-10-40</w:t>
        </w:r>
      </w:hyperlink>
    </w:p>
    <w:p w14:paraId="00829CBE"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Adhikari, C., </w:t>
      </w:r>
      <w:proofErr w:type="spellStart"/>
      <w:r w:rsidRPr="008F7336">
        <w:rPr>
          <w:rFonts w:ascii="Times New Roman" w:hAnsi="Times New Roman"/>
          <w:sz w:val="24"/>
          <w:szCs w:val="24"/>
        </w:rPr>
        <w:t>Devanand</w:t>
      </w:r>
      <w:proofErr w:type="spellEnd"/>
      <w:r w:rsidRPr="008F7336">
        <w:rPr>
          <w:rFonts w:ascii="Times New Roman" w:hAnsi="Times New Roman"/>
          <w:sz w:val="24"/>
          <w:szCs w:val="24"/>
        </w:rPr>
        <w:t xml:space="preserve">, Kumar, T., &amp; </w:t>
      </w:r>
      <w:proofErr w:type="spellStart"/>
      <w:r w:rsidRPr="008F7336">
        <w:rPr>
          <w:rFonts w:ascii="Times New Roman" w:hAnsi="Times New Roman"/>
          <w:sz w:val="24"/>
          <w:szCs w:val="24"/>
        </w:rPr>
        <w:t>Bishwas</w:t>
      </w:r>
      <w:proofErr w:type="spellEnd"/>
      <w:r w:rsidRPr="008F7336">
        <w:rPr>
          <w:rFonts w:ascii="Times New Roman" w:hAnsi="Times New Roman"/>
          <w:sz w:val="24"/>
          <w:szCs w:val="24"/>
        </w:rPr>
        <w:t xml:space="preserve">, A. J. (2021). Review on ethno-medicinal plants used for healing skin ailments in Madhya Pradesh, India. </w:t>
      </w:r>
      <w:r w:rsidRPr="008F7336">
        <w:rPr>
          <w:rFonts w:ascii="Times New Roman" w:hAnsi="Times New Roman"/>
          <w:i/>
          <w:iCs/>
          <w:sz w:val="24"/>
          <w:szCs w:val="24"/>
        </w:rPr>
        <w:t>Indian Journal of Ecology, 48</w:t>
      </w:r>
      <w:r w:rsidRPr="008F7336">
        <w:rPr>
          <w:rFonts w:ascii="Times New Roman" w:hAnsi="Times New Roman"/>
          <w:sz w:val="24"/>
          <w:szCs w:val="24"/>
        </w:rPr>
        <w:t xml:space="preserve">(3), 709–715. </w:t>
      </w:r>
      <w:hyperlink w:tgtFrame="_blank" w:history="1">
        <w:r w:rsidRPr="008F7336">
          <w:rPr>
            <w:rStyle w:val="Hyperlink"/>
            <w:rFonts w:ascii="Times New Roman" w:hAnsi="Times New Roman"/>
            <w:color w:val="auto"/>
            <w:sz w:val="24"/>
            <w:szCs w:val="24"/>
          </w:rPr>
          <w:t>https://indianjournals.com/ijor.aspx?target=ijor:ije&amp;volume=48&amp;issue=3&amp;article=009</w:t>
        </w:r>
      </w:hyperlink>
    </w:p>
    <w:p w14:paraId="2DC3C73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Adhikari, C., Maurya, D., &amp; </w:t>
      </w:r>
      <w:proofErr w:type="spellStart"/>
      <w:r w:rsidRPr="008F7336">
        <w:rPr>
          <w:rFonts w:ascii="Times New Roman" w:hAnsi="Times New Roman"/>
          <w:sz w:val="24"/>
          <w:szCs w:val="24"/>
        </w:rPr>
        <w:t>Bishwas</w:t>
      </w:r>
      <w:proofErr w:type="spellEnd"/>
      <w:r w:rsidRPr="008F7336">
        <w:rPr>
          <w:rFonts w:ascii="Times New Roman" w:hAnsi="Times New Roman"/>
          <w:sz w:val="24"/>
          <w:szCs w:val="24"/>
        </w:rPr>
        <w:t xml:space="preserve">, A. J. (2023). An ethnobotanical documentation of wild plants used for the treatment of livestock ailments in Panna District of Madhya Pradesh, India. </w:t>
      </w:r>
      <w:r w:rsidRPr="008F7336">
        <w:rPr>
          <w:rFonts w:ascii="Times New Roman" w:hAnsi="Times New Roman"/>
          <w:i/>
          <w:iCs/>
          <w:sz w:val="24"/>
          <w:szCs w:val="24"/>
        </w:rPr>
        <w:t>International Journal of Research and Analytical Reviews (IJRAR), 10</w:t>
      </w:r>
      <w:r w:rsidRPr="008F7336">
        <w:rPr>
          <w:rFonts w:ascii="Times New Roman" w:hAnsi="Times New Roman"/>
          <w:sz w:val="24"/>
          <w:szCs w:val="24"/>
        </w:rPr>
        <w:t xml:space="preserve">(4), 252–261. </w:t>
      </w:r>
      <w:hyperlink w:tgtFrame="_blank" w:history="1">
        <w:r w:rsidRPr="008F7336">
          <w:rPr>
            <w:rStyle w:val="Hyperlink"/>
            <w:rFonts w:ascii="Times New Roman" w:hAnsi="Times New Roman"/>
            <w:color w:val="auto"/>
            <w:sz w:val="24"/>
            <w:szCs w:val="24"/>
          </w:rPr>
          <w:t>https://ijrar.org/papers/IJRAR23D3011.pdf</w:t>
        </w:r>
      </w:hyperlink>
    </w:p>
    <w:p w14:paraId="4ABD760C"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Ahmed, J., Sharma, S., &amp; Kumar, D. (2016). Quantitative </w:t>
      </w:r>
      <w:proofErr w:type="spellStart"/>
      <w:r w:rsidRPr="008F7336">
        <w:rPr>
          <w:rFonts w:ascii="Times New Roman" w:hAnsi="Times New Roman"/>
          <w:sz w:val="24"/>
          <w:szCs w:val="24"/>
        </w:rPr>
        <w:t>ethno</w:t>
      </w:r>
      <w:proofErr w:type="spellEnd"/>
      <w:r w:rsidRPr="008F7336">
        <w:rPr>
          <w:rFonts w:ascii="Times New Roman" w:hAnsi="Times New Roman"/>
          <w:sz w:val="24"/>
          <w:szCs w:val="24"/>
        </w:rPr>
        <w:t xml:space="preserve"> botanical approach to analyze local importance of tree species in North Western Himalaya: A case study of </w:t>
      </w:r>
      <w:proofErr w:type="spellStart"/>
      <w:r w:rsidRPr="008F7336">
        <w:rPr>
          <w:rFonts w:ascii="Times New Roman" w:hAnsi="Times New Roman"/>
          <w:sz w:val="24"/>
          <w:szCs w:val="24"/>
        </w:rPr>
        <w:t>Ponda</w:t>
      </w:r>
      <w:proofErr w:type="spellEnd"/>
      <w:r w:rsidRPr="008F7336">
        <w:rPr>
          <w:rFonts w:ascii="Times New Roman" w:hAnsi="Times New Roman"/>
          <w:sz w:val="24"/>
          <w:szCs w:val="24"/>
        </w:rPr>
        <w:t xml:space="preserve"> Watershed, J&amp;K. </w:t>
      </w:r>
      <w:r w:rsidRPr="008F7336">
        <w:rPr>
          <w:rFonts w:ascii="Times New Roman" w:hAnsi="Times New Roman"/>
          <w:i/>
          <w:iCs/>
          <w:sz w:val="24"/>
          <w:szCs w:val="24"/>
        </w:rPr>
        <w:t>Proceedings of the National Academy of Sciences, India Section B: Biological Sciences, 88</w:t>
      </w:r>
      <w:r w:rsidRPr="008F7336">
        <w:rPr>
          <w:rFonts w:ascii="Times New Roman" w:hAnsi="Times New Roman"/>
          <w:sz w:val="24"/>
          <w:szCs w:val="24"/>
        </w:rPr>
        <w:t xml:space="preserve">(1). </w:t>
      </w:r>
      <w:hyperlink w:tgtFrame="_blank" w:history="1">
        <w:r w:rsidRPr="008F7336">
          <w:rPr>
            <w:rStyle w:val="Hyperlink"/>
            <w:rFonts w:ascii="Times New Roman" w:hAnsi="Times New Roman"/>
            <w:color w:val="auto"/>
            <w:sz w:val="24"/>
            <w:szCs w:val="24"/>
          </w:rPr>
          <w:t>https://doi.org/10.1007/s40011-016-0828-6</w:t>
        </w:r>
      </w:hyperlink>
    </w:p>
    <w:p w14:paraId="61668821" w14:textId="77777777" w:rsidR="00B10A6C" w:rsidRPr="008F7336" w:rsidRDefault="00B10A6C" w:rsidP="00B10A6C">
      <w:pPr>
        <w:pStyle w:val="EndNoteBibliography"/>
        <w:spacing w:after="0" w:line="360" w:lineRule="auto"/>
        <w:ind w:left="360" w:hanging="720"/>
        <w:jc w:val="both"/>
        <w:rPr>
          <w:rFonts w:ascii="Arial" w:hAnsi="Arial" w:cs="Arial"/>
          <w:sz w:val="20"/>
          <w:szCs w:val="20"/>
        </w:rPr>
      </w:pPr>
      <w:bookmarkStart w:id="1" w:name="_Hlk215755152"/>
      <w:r w:rsidRPr="00CE4845">
        <w:rPr>
          <w:rFonts w:ascii="Arial" w:hAnsi="Arial" w:cs="Arial"/>
          <w:sz w:val="20"/>
          <w:szCs w:val="20"/>
        </w:rPr>
        <w:t>Ahmad, M.</w:t>
      </w:r>
      <w:bookmarkEnd w:id="1"/>
      <w:r w:rsidRPr="00CE4845">
        <w:rPr>
          <w:rFonts w:ascii="Arial" w:hAnsi="Arial" w:cs="Arial"/>
          <w:sz w:val="20"/>
          <w:szCs w:val="20"/>
        </w:rPr>
        <w:t>, Sultana, S., Fazl-i-Hadi, S., Ben Hadda, T., Rashid, S., Zafar, M., &amp; Yaseen, G. (2014). An ethnobotanical study of medicinal plants in high mountainous region of Chail valley (District Swat-Pakistan). </w:t>
      </w:r>
      <w:r w:rsidRPr="00CE4845">
        <w:rPr>
          <w:rFonts w:ascii="Arial" w:hAnsi="Arial" w:cs="Arial"/>
          <w:i/>
          <w:iCs/>
          <w:sz w:val="20"/>
          <w:szCs w:val="20"/>
        </w:rPr>
        <w:t>Journal of ethnobiology and ethnomedicine</w:t>
      </w:r>
      <w:r w:rsidRPr="00CE4845">
        <w:rPr>
          <w:rFonts w:ascii="Arial" w:hAnsi="Arial" w:cs="Arial"/>
          <w:sz w:val="20"/>
          <w:szCs w:val="20"/>
        </w:rPr>
        <w:t>, </w:t>
      </w:r>
      <w:r w:rsidRPr="00CE4845">
        <w:rPr>
          <w:rFonts w:ascii="Arial" w:hAnsi="Arial" w:cs="Arial"/>
          <w:i/>
          <w:iCs/>
          <w:sz w:val="20"/>
          <w:szCs w:val="20"/>
        </w:rPr>
        <w:t>10</w:t>
      </w:r>
      <w:r w:rsidRPr="00CE4845">
        <w:rPr>
          <w:rFonts w:ascii="Arial" w:hAnsi="Arial" w:cs="Arial"/>
          <w:sz w:val="20"/>
          <w:szCs w:val="20"/>
        </w:rPr>
        <w:t>(1), 36.</w:t>
      </w:r>
    </w:p>
    <w:p w14:paraId="35815360"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Amjad, M. S., &amp; Arshad, M. (2014). Ethnobotanical inventory and medicinal uses of some important woody plant species of </w:t>
      </w:r>
      <w:proofErr w:type="spellStart"/>
      <w:r w:rsidRPr="008F7336">
        <w:rPr>
          <w:rFonts w:ascii="Times New Roman" w:hAnsi="Times New Roman"/>
          <w:sz w:val="24"/>
          <w:szCs w:val="24"/>
        </w:rPr>
        <w:t>Kotli</w:t>
      </w:r>
      <w:proofErr w:type="spellEnd"/>
      <w:r w:rsidRPr="008F7336">
        <w:rPr>
          <w:rFonts w:ascii="Times New Roman" w:hAnsi="Times New Roman"/>
          <w:sz w:val="24"/>
          <w:szCs w:val="24"/>
        </w:rPr>
        <w:t xml:space="preserve">, Azad Kashmir, Pakistan. </w:t>
      </w:r>
      <w:r w:rsidRPr="008F7336">
        <w:rPr>
          <w:rFonts w:ascii="Times New Roman" w:hAnsi="Times New Roman"/>
          <w:i/>
          <w:iCs/>
          <w:sz w:val="24"/>
          <w:szCs w:val="24"/>
        </w:rPr>
        <w:t>Asian Pacific Journal of Tropical Biomedicine, 4</w:t>
      </w:r>
      <w:r w:rsidRPr="008F7336">
        <w:rPr>
          <w:rFonts w:ascii="Times New Roman" w:hAnsi="Times New Roman"/>
          <w:sz w:val="24"/>
          <w:szCs w:val="24"/>
        </w:rPr>
        <w:t>(12), 952–958.</w:t>
      </w:r>
    </w:p>
    <w:p w14:paraId="3D68473E"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Arshad, M., Ahmad, M., Ahmed, E., </w:t>
      </w:r>
      <w:proofErr w:type="spellStart"/>
      <w:r w:rsidRPr="008F7336">
        <w:rPr>
          <w:rFonts w:ascii="Times New Roman" w:hAnsi="Times New Roman"/>
          <w:sz w:val="24"/>
          <w:szCs w:val="24"/>
        </w:rPr>
        <w:t>Saboor</w:t>
      </w:r>
      <w:proofErr w:type="spellEnd"/>
      <w:r w:rsidRPr="008F7336">
        <w:rPr>
          <w:rFonts w:ascii="Times New Roman" w:hAnsi="Times New Roman"/>
          <w:sz w:val="24"/>
          <w:szCs w:val="24"/>
        </w:rPr>
        <w:t xml:space="preserve">, A., Abbas, A., &amp; Sadiq, S. (2014). An ethnobiological study in Kala </w:t>
      </w:r>
      <w:proofErr w:type="spellStart"/>
      <w:r w:rsidRPr="008F7336">
        <w:rPr>
          <w:rFonts w:ascii="Times New Roman" w:hAnsi="Times New Roman"/>
          <w:sz w:val="24"/>
          <w:szCs w:val="24"/>
        </w:rPr>
        <w:t>Chitta</w:t>
      </w:r>
      <w:proofErr w:type="spellEnd"/>
      <w:r w:rsidRPr="008F7336">
        <w:rPr>
          <w:rFonts w:ascii="Times New Roman" w:hAnsi="Times New Roman"/>
          <w:sz w:val="24"/>
          <w:szCs w:val="24"/>
        </w:rPr>
        <w:t xml:space="preserve"> hills of </w:t>
      </w:r>
      <w:proofErr w:type="spellStart"/>
      <w:r w:rsidRPr="008F7336">
        <w:rPr>
          <w:rFonts w:ascii="Times New Roman" w:hAnsi="Times New Roman"/>
          <w:sz w:val="24"/>
          <w:szCs w:val="24"/>
        </w:rPr>
        <w:t>Pothwar</w:t>
      </w:r>
      <w:proofErr w:type="spellEnd"/>
      <w:r w:rsidRPr="008F7336">
        <w:rPr>
          <w:rFonts w:ascii="Times New Roman" w:hAnsi="Times New Roman"/>
          <w:sz w:val="24"/>
          <w:szCs w:val="24"/>
        </w:rPr>
        <w:t xml:space="preserve"> region, Pakistan: Multinomial logit specification. </w:t>
      </w:r>
      <w:r w:rsidRPr="008F7336">
        <w:rPr>
          <w:rFonts w:ascii="Times New Roman" w:hAnsi="Times New Roman"/>
          <w:i/>
          <w:iCs/>
          <w:sz w:val="24"/>
          <w:szCs w:val="24"/>
        </w:rPr>
        <w:t>Journal of Ethnobiology and Ethnomedicine, 10</w:t>
      </w:r>
      <w:r w:rsidRPr="008F7336">
        <w:rPr>
          <w:rFonts w:ascii="Times New Roman" w:hAnsi="Times New Roman"/>
          <w:sz w:val="24"/>
          <w:szCs w:val="24"/>
        </w:rPr>
        <w:t>(1), 13.</w:t>
      </w:r>
    </w:p>
    <w:p w14:paraId="6481E64B"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lastRenderedPageBreak/>
        <w:t>Aswani</w:t>
      </w:r>
      <w:proofErr w:type="spellEnd"/>
      <w:r w:rsidRPr="008F7336">
        <w:rPr>
          <w:rFonts w:ascii="Times New Roman" w:hAnsi="Times New Roman"/>
          <w:sz w:val="24"/>
          <w:szCs w:val="24"/>
        </w:rPr>
        <w:t xml:space="preserve">, S., </w:t>
      </w:r>
      <w:proofErr w:type="spellStart"/>
      <w:r w:rsidRPr="008F7336">
        <w:rPr>
          <w:rFonts w:ascii="Times New Roman" w:hAnsi="Times New Roman"/>
          <w:sz w:val="24"/>
          <w:szCs w:val="24"/>
        </w:rPr>
        <w:t>Lemahieu</w:t>
      </w:r>
      <w:proofErr w:type="spellEnd"/>
      <w:r w:rsidRPr="008F7336">
        <w:rPr>
          <w:rFonts w:ascii="Times New Roman" w:hAnsi="Times New Roman"/>
          <w:sz w:val="24"/>
          <w:szCs w:val="24"/>
        </w:rPr>
        <w:t xml:space="preserve">, A., &amp; Sauer, W. H. H. (2018). Global trends of local ecological knowledge and future implications. </w:t>
      </w:r>
      <w:proofErr w:type="spellStart"/>
      <w:r w:rsidRPr="008F7336">
        <w:rPr>
          <w:rFonts w:ascii="Times New Roman" w:hAnsi="Times New Roman"/>
          <w:i/>
          <w:iCs/>
          <w:sz w:val="24"/>
          <w:szCs w:val="24"/>
        </w:rPr>
        <w:t>PLoS</w:t>
      </w:r>
      <w:proofErr w:type="spellEnd"/>
      <w:r w:rsidRPr="008F7336">
        <w:rPr>
          <w:rFonts w:ascii="Times New Roman" w:hAnsi="Times New Roman"/>
          <w:i/>
          <w:iCs/>
          <w:sz w:val="24"/>
          <w:szCs w:val="24"/>
        </w:rPr>
        <w:t xml:space="preserve"> ONE, 13</w:t>
      </w:r>
      <w:r w:rsidRPr="008F7336">
        <w:rPr>
          <w:rFonts w:ascii="Times New Roman" w:hAnsi="Times New Roman"/>
          <w:sz w:val="24"/>
          <w:szCs w:val="24"/>
        </w:rPr>
        <w:t xml:space="preserve">(4), e0195440. </w:t>
      </w:r>
      <w:hyperlink w:tgtFrame="_blank" w:history="1">
        <w:r w:rsidRPr="008F7336">
          <w:rPr>
            <w:rStyle w:val="Hyperlink"/>
            <w:rFonts w:ascii="Times New Roman" w:hAnsi="Times New Roman"/>
            <w:color w:val="auto"/>
            <w:sz w:val="24"/>
            <w:szCs w:val="24"/>
          </w:rPr>
          <w:t>https://doi.org/10.1371/journal.pone.0195440</w:t>
        </w:r>
      </w:hyperlink>
    </w:p>
    <w:p w14:paraId="666CC41A"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Aziz, M. A., Adnan, M., Khan, A. H., </w:t>
      </w:r>
      <w:proofErr w:type="spellStart"/>
      <w:r w:rsidRPr="008F7336">
        <w:rPr>
          <w:rFonts w:ascii="Times New Roman" w:hAnsi="Times New Roman"/>
          <w:sz w:val="24"/>
          <w:szCs w:val="24"/>
        </w:rPr>
        <w:t>Shahat</w:t>
      </w:r>
      <w:proofErr w:type="spellEnd"/>
      <w:r w:rsidRPr="008F7336">
        <w:rPr>
          <w:rFonts w:ascii="Times New Roman" w:hAnsi="Times New Roman"/>
          <w:sz w:val="24"/>
          <w:szCs w:val="24"/>
        </w:rPr>
        <w:t xml:space="preserve">, A. A., Al-Said, M. S., &amp; Ullah, R. (2018). Traditional uses of medicinal plants practiced by the indigenous communities at Mohmand Agency, FATA, Pakistan. </w:t>
      </w:r>
      <w:r w:rsidRPr="008F7336">
        <w:rPr>
          <w:rFonts w:ascii="Times New Roman" w:hAnsi="Times New Roman"/>
          <w:i/>
          <w:iCs/>
          <w:sz w:val="24"/>
          <w:szCs w:val="24"/>
        </w:rPr>
        <w:t>Journal of Ethnobiology and Ethnomedicine, 14</w:t>
      </w:r>
      <w:r w:rsidRPr="008F7336">
        <w:rPr>
          <w:rFonts w:ascii="Times New Roman" w:hAnsi="Times New Roman"/>
          <w:sz w:val="24"/>
          <w:szCs w:val="24"/>
        </w:rPr>
        <w:t xml:space="preserve">, 2–16. </w:t>
      </w:r>
      <w:hyperlink w:tgtFrame="_blank" w:history="1">
        <w:r w:rsidRPr="008F7336">
          <w:rPr>
            <w:rStyle w:val="Hyperlink"/>
            <w:rFonts w:ascii="Times New Roman" w:hAnsi="Times New Roman"/>
            <w:color w:val="auto"/>
            <w:sz w:val="24"/>
            <w:szCs w:val="24"/>
          </w:rPr>
          <w:t>https://doi.org/10.1186/s13002-017-0204-5</w:t>
        </w:r>
      </w:hyperlink>
    </w:p>
    <w:p w14:paraId="75AC191F"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Bisen</w:t>
      </w:r>
      <w:proofErr w:type="spellEnd"/>
      <w:r w:rsidRPr="008F7336">
        <w:rPr>
          <w:rFonts w:ascii="Times New Roman" w:hAnsi="Times New Roman"/>
          <w:sz w:val="24"/>
          <w:szCs w:val="24"/>
        </w:rPr>
        <w:t xml:space="preserve">, N. K., </w:t>
      </w:r>
      <w:proofErr w:type="spellStart"/>
      <w:r w:rsidRPr="008F7336">
        <w:rPr>
          <w:rFonts w:ascii="Times New Roman" w:hAnsi="Times New Roman"/>
          <w:sz w:val="24"/>
          <w:szCs w:val="24"/>
        </w:rPr>
        <w:t>Sarvade</w:t>
      </w:r>
      <w:proofErr w:type="spellEnd"/>
      <w:r w:rsidRPr="008F7336">
        <w:rPr>
          <w:rFonts w:ascii="Times New Roman" w:hAnsi="Times New Roman"/>
          <w:sz w:val="24"/>
          <w:szCs w:val="24"/>
        </w:rPr>
        <w:t xml:space="preserve">, S., Gaur, V. S., &amp; Gautam, K. (2021). Ethnobotany of valuable medicinal plants available in Chhattisgarh plain region of </w:t>
      </w:r>
      <w:proofErr w:type="spellStart"/>
      <w:r w:rsidRPr="008F7336">
        <w:rPr>
          <w:rFonts w:ascii="Times New Roman" w:hAnsi="Times New Roman"/>
          <w:sz w:val="24"/>
          <w:szCs w:val="24"/>
        </w:rPr>
        <w:t>Balaghat</w:t>
      </w:r>
      <w:proofErr w:type="spellEnd"/>
      <w:r w:rsidRPr="008F7336">
        <w:rPr>
          <w:rFonts w:ascii="Times New Roman" w:hAnsi="Times New Roman"/>
          <w:sz w:val="24"/>
          <w:szCs w:val="24"/>
        </w:rPr>
        <w:t xml:space="preserve"> district, Madhya Pradesh. </w:t>
      </w:r>
      <w:r w:rsidRPr="008F7336">
        <w:rPr>
          <w:rFonts w:ascii="Times New Roman" w:hAnsi="Times New Roman"/>
          <w:i/>
          <w:iCs/>
          <w:sz w:val="24"/>
          <w:szCs w:val="24"/>
        </w:rPr>
        <w:t>Indian Journal of Agricultural Research</w:t>
      </w:r>
      <w:r w:rsidRPr="008F7336">
        <w:rPr>
          <w:rFonts w:ascii="Times New Roman" w:hAnsi="Times New Roman"/>
          <w:sz w:val="24"/>
          <w:szCs w:val="24"/>
        </w:rPr>
        <w:t xml:space="preserve">. </w:t>
      </w:r>
      <w:hyperlink w:tgtFrame="_blank" w:history="1">
        <w:r w:rsidRPr="008F7336">
          <w:rPr>
            <w:rStyle w:val="Hyperlink"/>
            <w:rFonts w:ascii="Times New Roman" w:hAnsi="Times New Roman"/>
            <w:color w:val="auto"/>
            <w:sz w:val="24"/>
            <w:szCs w:val="24"/>
          </w:rPr>
          <w:t>https://doi.org/10.18805/ijare.a-5899</w:t>
        </w:r>
      </w:hyperlink>
    </w:p>
    <w:p w14:paraId="664CA7E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da Costa Ferreira, E., de </w:t>
      </w:r>
      <w:proofErr w:type="spellStart"/>
      <w:r w:rsidRPr="008F7336">
        <w:rPr>
          <w:rFonts w:ascii="Times New Roman" w:hAnsi="Times New Roman"/>
          <w:sz w:val="24"/>
          <w:szCs w:val="24"/>
        </w:rPr>
        <w:t>Lucena</w:t>
      </w:r>
      <w:proofErr w:type="spellEnd"/>
      <w:r w:rsidRPr="008F7336">
        <w:rPr>
          <w:rFonts w:ascii="Times New Roman" w:hAnsi="Times New Roman"/>
          <w:sz w:val="24"/>
          <w:szCs w:val="24"/>
        </w:rPr>
        <w:t>, R. F. P., Bussmann, R. W., Paniagua-</w:t>
      </w:r>
      <w:proofErr w:type="spellStart"/>
      <w:r w:rsidRPr="008F7336">
        <w:rPr>
          <w:rFonts w:ascii="Times New Roman" w:hAnsi="Times New Roman"/>
          <w:sz w:val="24"/>
          <w:szCs w:val="24"/>
        </w:rPr>
        <w:t>Zambrana</w:t>
      </w:r>
      <w:proofErr w:type="spellEnd"/>
      <w:r w:rsidRPr="008F7336">
        <w:rPr>
          <w:rFonts w:ascii="Times New Roman" w:hAnsi="Times New Roman"/>
          <w:sz w:val="24"/>
          <w:szCs w:val="24"/>
        </w:rPr>
        <w:t xml:space="preserve">, N. Y., &amp; da Cruz, D. D. (2021). Temporal assessment of the medicinal plants trade in public markets of the state of </w:t>
      </w:r>
      <w:proofErr w:type="spellStart"/>
      <w:r w:rsidRPr="008F7336">
        <w:rPr>
          <w:rFonts w:ascii="Times New Roman" w:hAnsi="Times New Roman"/>
          <w:sz w:val="24"/>
          <w:szCs w:val="24"/>
        </w:rPr>
        <w:t>Paraíba</w:t>
      </w:r>
      <w:proofErr w:type="spellEnd"/>
      <w:r w:rsidRPr="008F7336">
        <w:rPr>
          <w:rFonts w:ascii="Times New Roman" w:hAnsi="Times New Roman"/>
          <w:sz w:val="24"/>
          <w:szCs w:val="24"/>
        </w:rPr>
        <w:t xml:space="preserve">, northeastern Brazil. </w:t>
      </w:r>
      <w:r w:rsidRPr="008F7336">
        <w:rPr>
          <w:rFonts w:ascii="Times New Roman" w:hAnsi="Times New Roman"/>
          <w:i/>
          <w:iCs/>
          <w:sz w:val="24"/>
          <w:szCs w:val="24"/>
        </w:rPr>
        <w:t>Journal of Ethnobiology and Ethnomedicine, 17</w:t>
      </w:r>
      <w:r w:rsidRPr="008F7336">
        <w:rPr>
          <w:rFonts w:ascii="Times New Roman" w:hAnsi="Times New Roman"/>
          <w:sz w:val="24"/>
          <w:szCs w:val="24"/>
        </w:rPr>
        <w:t xml:space="preserve">, 70. </w:t>
      </w:r>
      <w:hyperlink w:tgtFrame="_blank" w:history="1">
        <w:r w:rsidRPr="008F7336">
          <w:rPr>
            <w:rStyle w:val="Hyperlink"/>
            <w:rFonts w:ascii="Times New Roman" w:hAnsi="Times New Roman"/>
            <w:color w:val="auto"/>
            <w:sz w:val="24"/>
            <w:szCs w:val="24"/>
          </w:rPr>
          <w:t>https://doi.org/10.1186/s13002-021-00496-3</w:t>
        </w:r>
      </w:hyperlink>
    </w:p>
    <w:p w14:paraId="25D1590D" w14:textId="77777777" w:rsidR="00B10A6C" w:rsidRPr="008F7336" w:rsidRDefault="00B10A6C" w:rsidP="00B10A6C">
      <w:pPr>
        <w:pStyle w:val="EndNoteBibliography"/>
        <w:spacing w:after="0" w:line="360" w:lineRule="auto"/>
        <w:ind w:left="360" w:hanging="720"/>
        <w:jc w:val="both"/>
        <w:rPr>
          <w:rFonts w:ascii="Arial" w:hAnsi="Arial" w:cs="Arial"/>
          <w:sz w:val="20"/>
          <w:szCs w:val="20"/>
        </w:rPr>
      </w:pPr>
      <w:bookmarkStart w:id="2" w:name="_Hlk215755271"/>
      <w:r w:rsidRPr="00CE4845">
        <w:rPr>
          <w:rFonts w:ascii="Arial" w:hAnsi="Arial" w:cs="Arial"/>
          <w:sz w:val="20"/>
          <w:szCs w:val="20"/>
        </w:rPr>
        <w:t>de Albuquerque, U. P.</w:t>
      </w:r>
      <w:bookmarkEnd w:id="2"/>
      <w:r w:rsidRPr="00CE4845">
        <w:rPr>
          <w:rFonts w:ascii="Arial" w:hAnsi="Arial" w:cs="Arial"/>
          <w:sz w:val="20"/>
          <w:szCs w:val="20"/>
        </w:rPr>
        <w:t>, Soldati, G. T., Sieber, S. S., Ramos, M. A., de Sá, J. C., &amp; de Souza, L. C. (2011). The use of plants in the medical system of the Fulni-ô people (NE Brazil): a perspective on age and gender. </w:t>
      </w:r>
      <w:r w:rsidRPr="00CE4845">
        <w:rPr>
          <w:rFonts w:ascii="Arial" w:hAnsi="Arial" w:cs="Arial"/>
          <w:i/>
          <w:iCs/>
          <w:sz w:val="20"/>
          <w:szCs w:val="20"/>
        </w:rPr>
        <w:t>Journal of ethnopharmacology</w:t>
      </w:r>
      <w:r w:rsidRPr="00CE4845">
        <w:rPr>
          <w:rFonts w:ascii="Arial" w:hAnsi="Arial" w:cs="Arial"/>
          <w:sz w:val="20"/>
          <w:szCs w:val="20"/>
        </w:rPr>
        <w:t>, </w:t>
      </w:r>
      <w:r w:rsidRPr="00CE4845">
        <w:rPr>
          <w:rFonts w:ascii="Arial" w:hAnsi="Arial" w:cs="Arial"/>
          <w:i/>
          <w:iCs/>
          <w:sz w:val="20"/>
          <w:szCs w:val="20"/>
        </w:rPr>
        <w:t>133</w:t>
      </w:r>
      <w:r w:rsidRPr="00CE4845">
        <w:rPr>
          <w:rFonts w:ascii="Arial" w:hAnsi="Arial" w:cs="Arial"/>
          <w:sz w:val="20"/>
          <w:szCs w:val="20"/>
        </w:rPr>
        <w:t>(2), 866-873.</w:t>
      </w:r>
    </w:p>
    <w:p w14:paraId="6B521A4B"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FAO. (n.d.). </w:t>
      </w:r>
      <w:r w:rsidRPr="008F7336">
        <w:rPr>
          <w:rFonts w:ascii="Times New Roman" w:hAnsi="Times New Roman"/>
          <w:i/>
          <w:iCs/>
          <w:sz w:val="24"/>
          <w:szCs w:val="24"/>
        </w:rPr>
        <w:t xml:space="preserve">The role of medicinal plants in the health care and rural economy in the </w:t>
      </w:r>
      <w:proofErr w:type="spellStart"/>
      <w:r w:rsidRPr="008F7336">
        <w:rPr>
          <w:rFonts w:ascii="Times New Roman" w:hAnsi="Times New Roman"/>
          <w:i/>
          <w:iCs/>
          <w:sz w:val="24"/>
          <w:szCs w:val="24"/>
        </w:rPr>
        <w:t>tribals</w:t>
      </w:r>
      <w:proofErr w:type="spellEnd"/>
      <w:r w:rsidRPr="008F7336">
        <w:rPr>
          <w:rFonts w:ascii="Times New Roman" w:hAnsi="Times New Roman"/>
          <w:i/>
          <w:iCs/>
          <w:sz w:val="24"/>
          <w:szCs w:val="24"/>
        </w:rPr>
        <w:t xml:space="preserve"> of </w:t>
      </w:r>
      <w:proofErr w:type="spellStart"/>
      <w:r w:rsidRPr="008F7336">
        <w:rPr>
          <w:rFonts w:ascii="Times New Roman" w:hAnsi="Times New Roman"/>
          <w:i/>
          <w:iCs/>
          <w:sz w:val="24"/>
          <w:szCs w:val="24"/>
        </w:rPr>
        <w:t>Satpura</w:t>
      </w:r>
      <w:proofErr w:type="spellEnd"/>
      <w:r w:rsidRPr="008F7336">
        <w:rPr>
          <w:rFonts w:ascii="Times New Roman" w:hAnsi="Times New Roman"/>
          <w:i/>
          <w:iCs/>
          <w:sz w:val="24"/>
          <w:szCs w:val="24"/>
        </w:rPr>
        <w:t xml:space="preserve"> plateau region of Central India</w:t>
      </w:r>
      <w:r w:rsidRPr="008F7336">
        <w:rPr>
          <w:rFonts w:ascii="Times New Roman" w:hAnsi="Times New Roman"/>
          <w:sz w:val="24"/>
          <w:szCs w:val="24"/>
        </w:rPr>
        <w:t xml:space="preserve">. </w:t>
      </w:r>
      <w:hyperlink w:tgtFrame="_blank" w:history="1">
        <w:r w:rsidRPr="008F7336">
          <w:rPr>
            <w:rStyle w:val="Hyperlink"/>
            <w:rFonts w:ascii="Times New Roman" w:hAnsi="Times New Roman"/>
            <w:color w:val="auto"/>
            <w:sz w:val="24"/>
            <w:szCs w:val="24"/>
          </w:rPr>
          <w:t>https://www.fao.org/4/xii/0383-a1.htm</w:t>
        </w:r>
      </w:hyperlink>
    </w:p>
    <w:p w14:paraId="47C78F87"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Faruque</w:t>
      </w:r>
      <w:proofErr w:type="spellEnd"/>
      <w:r w:rsidRPr="008F7336">
        <w:rPr>
          <w:rFonts w:ascii="Times New Roman" w:hAnsi="Times New Roman"/>
          <w:sz w:val="24"/>
          <w:szCs w:val="24"/>
        </w:rPr>
        <w:t xml:space="preserve">, M. O., Uddin, S. B., Barlow, J. W., Hu, S., Dong, S., Cai, Q., Li, X., &amp; Hu, X. (2018). Quantitative ethnobotany of medicinal plants used by indigenous communities in the </w:t>
      </w:r>
      <w:proofErr w:type="spellStart"/>
      <w:r w:rsidRPr="008F7336">
        <w:rPr>
          <w:rFonts w:ascii="Times New Roman" w:hAnsi="Times New Roman"/>
          <w:sz w:val="24"/>
          <w:szCs w:val="24"/>
        </w:rPr>
        <w:t>Bandarban</w:t>
      </w:r>
      <w:proofErr w:type="spellEnd"/>
      <w:r w:rsidRPr="008F7336">
        <w:rPr>
          <w:rFonts w:ascii="Times New Roman" w:hAnsi="Times New Roman"/>
          <w:sz w:val="24"/>
          <w:szCs w:val="24"/>
        </w:rPr>
        <w:t xml:space="preserve"> district of Bangladesh. </w:t>
      </w:r>
      <w:r w:rsidRPr="008F7336">
        <w:rPr>
          <w:rFonts w:ascii="Times New Roman" w:hAnsi="Times New Roman"/>
          <w:i/>
          <w:iCs/>
          <w:sz w:val="24"/>
          <w:szCs w:val="24"/>
        </w:rPr>
        <w:t>Frontiers in Pharmacology, 9</w:t>
      </w:r>
      <w:r w:rsidRPr="008F7336">
        <w:rPr>
          <w:rFonts w:ascii="Times New Roman" w:hAnsi="Times New Roman"/>
          <w:sz w:val="24"/>
          <w:szCs w:val="24"/>
        </w:rPr>
        <w:t xml:space="preserve">. </w:t>
      </w:r>
      <w:hyperlink w:tgtFrame="_blank" w:history="1">
        <w:r w:rsidRPr="008F7336">
          <w:rPr>
            <w:rStyle w:val="Hyperlink"/>
            <w:rFonts w:ascii="Times New Roman" w:hAnsi="Times New Roman"/>
            <w:color w:val="auto"/>
            <w:sz w:val="24"/>
            <w:szCs w:val="24"/>
          </w:rPr>
          <w:t>https://doi.org/10.3389/fphar.2018.00040</w:t>
        </w:r>
      </w:hyperlink>
    </w:p>
    <w:p w14:paraId="4DDA179E"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Heinrich, M., </w:t>
      </w:r>
      <w:proofErr w:type="spellStart"/>
      <w:r w:rsidRPr="008F7336">
        <w:rPr>
          <w:rFonts w:ascii="Times New Roman" w:hAnsi="Times New Roman"/>
          <w:sz w:val="24"/>
          <w:szCs w:val="24"/>
        </w:rPr>
        <w:t>Ankli</w:t>
      </w:r>
      <w:proofErr w:type="spellEnd"/>
      <w:r w:rsidRPr="008F7336">
        <w:rPr>
          <w:rFonts w:ascii="Times New Roman" w:hAnsi="Times New Roman"/>
          <w:sz w:val="24"/>
          <w:szCs w:val="24"/>
        </w:rPr>
        <w:t xml:space="preserve">, A., Frei, B., </w:t>
      </w:r>
      <w:proofErr w:type="spellStart"/>
      <w:r w:rsidRPr="008F7336">
        <w:rPr>
          <w:rFonts w:ascii="Times New Roman" w:hAnsi="Times New Roman"/>
          <w:sz w:val="24"/>
          <w:szCs w:val="24"/>
        </w:rPr>
        <w:t>Weimann</w:t>
      </w:r>
      <w:proofErr w:type="spellEnd"/>
      <w:r w:rsidRPr="008F7336">
        <w:rPr>
          <w:rFonts w:ascii="Times New Roman" w:hAnsi="Times New Roman"/>
          <w:sz w:val="24"/>
          <w:szCs w:val="24"/>
        </w:rPr>
        <w:t xml:space="preserve">, C., &amp; </w:t>
      </w:r>
      <w:proofErr w:type="spellStart"/>
      <w:r w:rsidRPr="008F7336">
        <w:rPr>
          <w:rFonts w:ascii="Times New Roman" w:hAnsi="Times New Roman"/>
          <w:sz w:val="24"/>
          <w:szCs w:val="24"/>
        </w:rPr>
        <w:t>Sticher</w:t>
      </w:r>
      <w:proofErr w:type="spellEnd"/>
      <w:r w:rsidRPr="008F7336">
        <w:rPr>
          <w:rFonts w:ascii="Times New Roman" w:hAnsi="Times New Roman"/>
          <w:sz w:val="24"/>
          <w:szCs w:val="24"/>
        </w:rPr>
        <w:t xml:space="preserve">, O. (1998). Medicinal plants in Mexico: Healers’ consensus and cultural importance. </w:t>
      </w:r>
      <w:r w:rsidRPr="008F7336">
        <w:rPr>
          <w:rFonts w:ascii="Times New Roman" w:hAnsi="Times New Roman"/>
          <w:i/>
          <w:iCs/>
          <w:sz w:val="24"/>
          <w:szCs w:val="24"/>
        </w:rPr>
        <w:t>Social Science &amp; Medicine, 47</w:t>
      </w:r>
      <w:r w:rsidRPr="008F7336">
        <w:rPr>
          <w:rFonts w:ascii="Times New Roman" w:hAnsi="Times New Roman"/>
          <w:sz w:val="24"/>
          <w:szCs w:val="24"/>
        </w:rPr>
        <w:t xml:space="preserve">(11), 1859–1871. </w:t>
      </w:r>
      <w:hyperlink w:tgtFrame="_blank" w:history="1">
        <w:r w:rsidRPr="008F7336">
          <w:rPr>
            <w:rStyle w:val="Hyperlink"/>
            <w:rFonts w:ascii="Times New Roman" w:hAnsi="Times New Roman"/>
            <w:color w:val="auto"/>
            <w:sz w:val="24"/>
            <w:szCs w:val="24"/>
          </w:rPr>
          <w:t>https://doi.org/10.1016/S0277-9536(98)00181-6</w:t>
        </w:r>
      </w:hyperlink>
    </w:p>
    <w:p w14:paraId="42C8DF9D"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Hoffman, B., &amp; Gallaher, T. (2007). Importance indices in ethnobotany. </w:t>
      </w:r>
      <w:r w:rsidRPr="008F7336">
        <w:rPr>
          <w:rFonts w:ascii="Times New Roman" w:hAnsi="Times New Roman"/>
          <w:i/>
          <w:iCs/>
          <w:sz w:val="24"/>
          <w:szCs w:val="24"/>
        </w:rPr>
        <w:t>Ethnobotany Research and Applications, 5</w:t>
      </w:r>
      <w:r w:rsidRPr="008F7336">
        <w:rPr>
          <w:rFonts w:ascii="Times New Roman" w:hAnsi="Times New Roman"/>
          <w:sz w:val="24"/>
          <w:szCs w:val="24"/>
        </w:rPr>
        <w:t xml:space="preserve">, 201–218. </w:t>
      </w:r>
      <w:hyperlink w:tgtFrame="_blank" w:history="1">
        <w:r w:rsidRPr="008F7336">
          <w:rPr>
            <w:rStyle w:val="Hyperlink"/>
            <w:rFonts w:ascii="Times New Roman" w:hAnsi="Times New Roman"/>
            <w:color w:val="auto"/>
            <w:sz w:val="24"/>
            <w:szCs w:val="24"/>
          </w:rPr>
          <w:t>https://doi.org/10.17348/era.5.0.201-218</w:t>
        </w:r>
      </w:hyperlink>
    </w:p>
    <w:p w14:paraId="2F37745C" w14:textId="77777777" w:rsidR="00B10A6C" w:rsidRPr="008F7336" w:rsidRDefault="00B10A6C" w:rsidP="00B10A6C">
      <w:pPr>
        <w:pStyle w:val="EndNoteBibliography"/>
        <w:spacing w:after="0" w:line="360" w:lineRule="auto"/>
        <w:ind w:left="360" w:hanging="720"/>
        <w:jc w:val="both"/>
        <w:rPr>
          <w:rFonts w:ascii="Arial" w:hAnsi="Arial" w:cs="Arial"/>
          <w:sz w:val="20"/>
          <w:szCs w:val="20"/>
        </w:rPr>
      </w:pPr>
      <w:bookmarkStart w:id="3" w:name="_Hlk215755417"/>
      <w:r w:rsidRPr="00CE4845">
        <w:rPr>
          <w:rFonts w:ascii="Arial" w:hAnsi="Arial" w:cs="Arial"/>
          <w:sz w:val="20"/>
          <w:szCs w:val="20"/>
        </w:rPr>
        <w:t xml:space="preserve">Joshi, B. C., </w:t>
      </w:r>
      <w:bookmarkEnd w:id="3"/>
      <w:r w:rsidRPr="00CE4845">
        <w:rPr>
          <w:rFonts w:ascii="Arial" w:hAnsi="Arial" w:cs="Arial"/>
          <w:sz w:val="20"/>
          <w:szCs w:val="20"/>
        </w:rPr>
        <w:t>Rawal, R. S., Chandra Sekar, K., &amp; Pandey, A. (2019). Quantitative ethnobotanical assessment of woody species in a representative watershed of west Himalaya, India. </w:t>
      </w:r>
      <w:r w:rsidRPr="00CE4845">
        <w:rPr>
          <w:rFonts w:ascii="Arial" w:hAnsi="Arial" w:cs="Arial"/>
          <w:i/>
          <w:iCs/>
          <w:sz w:val="20"/>
          <w:szCs w:val="20"/>
        </w:rPr>
        <w:t>Energy, Ecology and Environment</w:t>
      </w:r>
      <w:r w:rsidRPr="00CE4845">
        <w:rPr>
          <w:rFonts w:ascii="Arial" w:hAnsi="Arial" w:cs="Arial"/>
          <w:sz w:val="20"/>
          <w:szCs w:val="20"/>
        </w:rPr>
        <w:t>, </w:t>
      </w:r>
      <w:r w:rsidRPr="00CE4845">
        <w:rPr>
          <w:rFonts w:ascii="Arial" w:hAnsi="Arial" w:cs="Arial"/>
          <w:i/>
          <w:iCs/>
          <w:sz w:val="20"/>
          <w:szCs w:val="20"/>
        </w:rPr>
        <w:t>4</w:t>
      </w:r>
      <w:r w:rsidRPr="00CE4845">
        <w:rPr>
          <w:rFonts w:ascii="Arial" w:hAnsi="Arial" w:cs="Arial"/>
          <w:sz w:val="20"/>
          <w:szCs w:val="20"/>
        </w:rPr>
        <w:t>(2), 56-64.</w:t>
      </w:r>
    </w:p>
    <w:p w14:paraId="7D77BD97"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Khakurel</w:t>
      </w:r>
      <w:proofErr w:type="spellEnd"/>
      <w:r w:rsidRPr="008F7336">
        <w:rPr>
          <w:rFonts w:ascii="Times New Roman" w:hAnsi="Times New Roman"/>
          <w:sz w:val="24"/>
          <w:szCs w:val="24"/>
        </w:rPr>
        <w:t xml:space="preserve">, D., </w:t>
      </w:r>
      <w:proofErr w:type="spellStart"/>
      <w:r w:rsidRPr="008F7336">
        <w:rPr>
          <w:rFonts w:ascii="Times New Roman" w:hAnsi="Times New Roman"/>
          <w:sz w:val="24"/>
          <w:szCs w:val="24"/>
        </w:rPr>
        <w:t>Uprety</w:t>
      </w:r>
      <w:proofErr w:type="spellEnd"/>
      <w:r w:rsidRPr="008F7336">
        <w:rPr>
          <w:rFonts w:ascii="Times New Roman" w:hAnsi="Times New Roman"/>
          <w:sz w:val="24"/>
          <w:szCs w:val="24"/>
        </w:rPr>
        <w:t xml:space="preserve">, Y., </w:t>
      </w:r>
      <w:proofErr w:type="spellStart"/>
      <w:r w:rsidRPr="008F7336">
        <w:rPr>
          <w:rFonts w:ascii="Times New Roman" w:hAnsi="Times New Roman"/>
          <w:sz w:val="24"/>
          <w:szCs w:val="24"/>
        </w:rPr>
        <w:t>Rokaya</w:t>
      </w:r>
      <w:proofErr w:type="spellEnd"/>
      <w:r w:rsidRPr="008F7336">
        <w:rPr>
          <w:rFonts w:ascii="Times New Roman" w:hAnsi="Times New Roman"/>
          <w:sz w:val="24"/>
          <w:szCs w:val="24"/>
        </w:rPr>
        <w:t>, M. B., Thapa-</w:t>
      </w:r>
      <w:proofErr w:type="spellStart"/>
      <w:r w:rsidRPr="008F7336">
        <w:rPr>
          <w:rFonts w:ascii="Times New Roman" w:hAnsi="Times New Roman"/>
          <w:sz w:val="24"/>
          <w:szCs w:val="24"/>
        </w:rPr>
        <w:t>Parajuli</w:t>
      </w:r>
      <w:proofErr w:type="spellEnd"/>
      <w:r w:rsidRPr="008F7336">
        <w:rPr>
          <w:rFonts w:ascii="Times New Roman" w:hAnsi="Times New Roman"/>
          <w:sz w:val="24"/>
          <w:szCs w:val="24"/>
        </w:rPr>
        <w:t xml:space="preserve">, R. B., Ghimire, S. R., &amp; </w:t>
      </w:r>
      <w:proofErr w:type="spellStart"/>
      <w:r w:rsidRPr="008F7336">
        <w:rPr>
          <w:rFonts w:ascii="Times New Roman" w:hAnsi="Times New Roman"/>
          <w:sz w:val="24"/>
          <w:szCs w:val="24"/>
        </w:rPr>
        <w:t>Mainali</w:t>
      </w:r>
      <w:proofErr w:type="spellEnd"/>
      <w:r w:rsidRPr="008F7336">
        <w:rPr>
          <w:rFonts w:ascii="Times New Roman" w:hAnsi="Times New Roman"/>
          <w:sz w:val="24"/>
          <w:szCs w:val="24"/>
        </w:rPr>
        <w:t xml:space="preserve">, J. (2022). Diversity, distribution, and sustainability of traditional medicinal plants in </w:t>
      </w:r>
      <w:proofErr w:type="spellStart"/>
      <w:r w:rsidRPr="008F7336">
        <w:rPr>
          <w:rFonts w:ascii="Times New Roman" w:hAnsi="Times New Roman"/>
          <w:sz w:val="24"/>
          <w:szCs w:val="24"/>
        </w:rPr>
        <w:t>Kaski</w:t>
      </w:r>
      <w:proofErr w:type="spellEnd"/>
      <w:r w:rsidRPr="008F7336">
        <w:rPr>
          <w:rFonts w:ascii="Times New Roman" w:hAnsi="Times New Roman"/>
          <w:sz w:val="24"/>
          <w:szCs w:val="24"/>
        </w:rPr>
        <w:t xml:space="preserve"> district, western Nepal. </w:t>
      </w:r>
      <w:r w:rsidRPr="008F7336">
        <w:rPr>
          <w:rFonts w:ascii="Times New Roman" w:hAnsi="Times New Roman"/>
          <w:i/>
          <w:iCs/>
          <w:sz w:val="24"/>
          <w:szCs w:val="24"/>
        </w:rPr>
        <w:t>Frontiers in Pharmacology, 13</w:t>
      </w:r>
      <w:r w:rsidRPr="008F7336">
        <w:rPr>
          <w:rFonts w:ascii="Times New Roman" w:hAnsi="Times New Roman"/>
          <w:sz w:val="24"/>
          <w:szCs w:val="24"/>
        </w:rPr>
        <w:t xml:space="preserve">, 1076351. </w:t>
      </w:r>
      <w:hyperlink w:tgtFrame="_blank" w:history="1">
        <w:r w:rsidRPr="008F7336">
          <w:rPr>
            <w:rStyle w:val="Hyperlink"/>
            <w:rFonts w:ascii="Times New Roman" w:hAnsi="Times New Roman"/>
            <w:color w:val="auto"/>
            <w:sz w:val="24"/>
            <w:szCs w:val="24"/>
          </w:rPr>
          <w:t>https://doi.org/10.3389/fphar.2022.1076351</w:t>
        </w:r>
      </w:hyperlink>
    </w:p>
    <w:p w14:paraId="75B157B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Kunwar, R. M., </w:t>
      </w:r>
      <w:proofErr w:type="spellStart"/>
      <w:r w:rsidRPr="008F7336">
        <w:rPr>
          <w:rFonts w:ascii="Times New Roman" w:hAnsi="Times New Roman"/>
          <w:sz w:val="24"/>
          <w:szCs w:val="24"/>
        </w:rPr>
        <w:t>Baral</w:t>
      </w:r>
      <w:proofErr w:type="spellEnd"/>
      <w:r w:rsidRPr="008F7336">
        <w:rPr>
          <w:rFonts w:ascii="Times New Roman" w:hAnsi="Times New Roman"/>
          <w:sz w:val="24"/>
          <w:szCs w:val="24"/>
        </w:rPr>
        <w:t xml:space="preserve">, B., </w:t>
      </w:r>
      <w:proofErr w:type="spellStart"/>
      <w:r w:rsidRPr="008F7336">
        <w:rPr>
          <w:rFonts w:ascii="Times New Roman" w:hAnsi="Times New Roman"/>
          <w:sz w:val="24"/>
          <w:szCs w:val="24"/>
        </w:rPr>
        <w:t>Luintel</w:t>
      </w:r>
      <w:proofErr w:type="spellEnd"/>
      <w:r w:rsidRPr="008F7336">
        <w:rPr>
          <w:rFonts w:ascii="Times New Roman" w:hAnsi="Times New Roman"/>
          <w:sz w:val="24"/>
          <w:szCs w:val="24"/>
        </w:rPr>
        <w:t xml:space="preserve">, S., </w:t>
      </w:r>
      <w:proofErr w:type="spellStart"/>
      <w:r w:rsidRPr="008F7336">
        <w:rPr>
          <w:rFonts w:ascii="Times New Roman" w:hAnsi="Times New Roman"/>
          <w:sz w:val="24"/>
          <w:szCs w:val="24"/>
        </w:rPr>
        <w:t>Uprety</w:t>
      </w:r>
      <w:proofErr w:type="spellEnd"/>
      <w:r w:rsidRPr="008F7336">
        <w:rPr>
          <w:rFonts w:ascii="Times New Roman" w:hAnsi="Times New Roman"/>
          <w:sz w:val="24"/>
          <w:szCs w:val="24"/>
        </w:rPr>
        <w:t xml:space="preserve">, Y., Poudel, R. C., Adhikari, B., et al. (2022). Ethnomedicinal landscape: Distribution of used medicinal plant species in Nepal. </w:t>
      </w:r>
      <w:r w:rsidRPr="008F7336">
        <w:rPr>
          <w:rFonts w:ascii="Times New Roman" w:hAnsi="Times New Roman"/>
          <w:i/>
          <w:iCs/>
          <w:sz w:val="24"/>
          <w:szCs w:val="24"/>
        </w:rPr>
        <w:t>Journal of Ethnobiology and Ethnomedicine, 18</w:t>
      </w:r>
      <w:r w:rsidRPr="008F7336">
        <w:rPr>
          <w:rFonts w:ascii="Times New Roman" w:hAnsi="Times New Roman"/>
          <w:sz w:val="24"/>
          <w:szCs w:val="24"/>
        </w:rPr>
        <w:t xml:space="preserve">, 34–11. </w:t>
      </w:r>
      <w:hyperlink w:tgtFrame="_blank" w:history="1">
        <w:r w:rsidRPr="008F7336">
          <w:rPr>
            <w:rStyle w:val="Hyperlink"/>
            <w:rFonts w:ascii="Times New Roman" w:hAnsi="Times New Roman"/>
            <w:color w:val="auto"/>
            <w:sz w:val="24"/>
            <w:szCs w:val="24"/>
          </w:rPr>
          <w:t>https://doi.org/10.1186/s13002-022-00531-x</w:t>
        </w:r>
      </w:hyperlink>
    </w:p>
    <w:p w14:paraId="2F7E1BA9"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lastRenderedPageBreak/>
        <w:t xml:space="preserve">Lin, Y., Wang, S. P., Zhang, J., </w:t>
      </w:r>
      <w:proofErr w:type="spellStart"/>
      <w:r w:rsidRPr="008F7336">
        <w:rPr>
          <w:rFonts w:ascii="Times New Roman" w:hAnsi="Times New Roman"/>
          <w:sz w:val="24"/>
          <w:szCs w:val="24"/>
        </w:rPr>
        <w:t>Zhai</w:t>
      </w:r>
      <w:proofErr w:type="spellEnd"/>
      <w:r w:rsidRPr="008F7336">
        <w:rPr>
          <w:rFonts w:ascii="Times New Roman" w:hAnsi="Times New Roman"/>
          <w:sz w:val="24"/>
          <w:szCs w:val="24"/>
        </w:rPr>
        <w:t xml:space="preserve">, C. J., Yuan, Z., &amp; Li, X. (2021). Ethnobotanical survey of medicinal plants in </w:t>
      </w:r>
      <w:proofErr w:type="spellStart"/>
      <w:r w:rsidRPr="008F7336">
        <w:rPr>
          <w:rFonts w:ascii="Times New Roman" w:hAnsi="Times New Roman"/>
          <w:sz w:val="24"/>
          <w:szCs w:val="24"/>
        </w:rPr>
        <w:t>Gaomi</w:t>
      </w:r>
      <w:proofErr w:type="spellEnd"/>
      <w:r w:rsidRPr="008F7336">
        <w:rPr>
          <w:rFonts w:ascii="Times New Roman" w:hAnsi="Times New Roman"/>
          <w:sz w:val="24"/>
          <w:szCs w:val="24"/>
        </w:rPr>
        <w:t xml:space="preserve">, China. </w:t>
      </w:r>
      <w:r w:rsidRPr="008F7336">
        <w:rPr>
          <w:rFonts w:ascii="Times New Roman" w:hAnsi="Times New Roman"/>
          <w:i/>
          <w:iCs/>
          <w:sz w:val="24"/>
          <w:szCs w:val="24"/>
        </w:rPr>
        <w:t>Journal of Ethnopharmacology, 265</w:t>
      </w:r>
      <w:r w:rsidRPr="008F7336">
        <w:rPr>
          <w:rFonts w:ascii="Times New Roman" w:hAnsi="Times New Roman"/>
          <w:sz w:val="24"/>
          <w:szCs w:val="24"/>
        </w:rPr>
        <w:t xml:space="preserve">, 113228. </w:t>
      </w:r>
      <w:hyperlink w:tgtFrame="_blank" w:history="1">
        <w:r w:rsidRPr="008F7336">
          <w:rPr>
            <w:rStyle w:val="Hyperlink"/>
            <w:rFonts w:ascii="Times New Roman" w:hAnsi="Times New Roman"/>
            <w:color w:val="auto"/>
            <w:sz w:val="24"/>
            <w:szCs w:val="24"/>
          </w:rPr>
          <w:t>https://doi.org/10.1016/j.jep.2020.113228</w:t>
        </w:r>
      </w:hyperlink>
    </w:p>
    <w:p w14:paraId="13F7EDB3"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Maurya, D., Adhikari, C., &amp; </w:t>
      </w:r>
      <w:proofErr w:type="spellStart"/>
      <w:r w:rsidRPr="008F7336">
        <w:rPr>
          <w:rFonts w:ascii="Times New Roman" w:hAnsi="Times New Roman"/>
          <w:sz w:val="24"/>
          <w:szCs w:val="24"/>
        </w:rPr>
        <w:t>Bishwas</w:t>
      </w:r>
      <w:proofErr w:type="spellEnd"/>
      <w:r w:rsidRPr="008F7336">
        <w:rPr>
          <w:rFonts w:ascii="Times New Roman" w:hAnsi="Times New Roman"/>
          <w:sz w:val="24"/>
          <w:szCs w:val="24"/>
        </w:rPr>
        <w:t xml:space="preserve">, A. J. (2025). Ethnobotanical study on wild edible plants traditionally used by local people of </w:t>
      </w:r>
      <w:proofErr w:type="spellStart"/>
      <w:r w:rsidRPr="008F7336">
        <w:rPr>
          <w:rFonts w:ascii="Times New Roman" w:hAnsi="Times New Roman"/>
          <w:sz w:val="24"/>
          <w:szCs w:val="24"/>
        </w:rPr>
        <w:t>Damoh</w:t>
      </w:r>
      <w:proofErr w:type="spellEnd"/>
      <w:r w:rsidRPr="008F7336">
        <w:rPr>
          <w:rFonts w:ascii="Times New Roman" w:hAnsi="Times New Roman"/>
          <w:sz w:val="24"/>
          <w:szCs w:val="24"/>
        </w:rPr>
        <w:t xml:space="preserve"> District, Madhya Pradesh, India. </w:t>
      </w:r>
      <w:r w:rsidRPr="008F7336">
        <w:rPr>
          <w:rFonts w:ascii="Times New Roman" w:hAnsi="Times New Roman"/>
          <w:i/>
          <w:iCs/>
          <w:sz w:val="24"/>
          <w:szCs w:val="24"/>
        </w:rPr>
        <w:t>Journal of Biology and Nature, 17</w:t>
      </w:r>
      <w:r w:rsidRPr="008F7336">
        <w:rPr>
          <w:rFonts w:ascii="Times New Roman" w:hAnsi="Times New Roman"/>
          <w:sz w:val="24"/>
          <w:szCs w:val="24"/>
        </w:rPr>
        <w:t xml:space="preserve">(2), 735–746. </w:t>
      </w:r>
      <w:hyperlink w:tgtFrame="_blank" w:history="1">
        <w:r w:rsidRPr="008F7336">
          <w:rPr>
            <w:rStyle w:val="Hyperlink"/>
            <w:rFonts w:ascii="Times New Roman" w:hAnsi="Times New Roman"/>
            <w:color w:val="auto"/>
            <w:sz w:val="24"/>
            <w:szCs w:val="24"/>
          </w:rPr>
          <w:t>https://doi.org/10.56557/joban/2025/v17i29983</w:t>
        </w:r>
      </w:hyperlink>
    </w:p>
    <w:p w14:paraId="2966B48F"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Maurya, D., Adhikari, C., Kumar, A., </w:t>
      </w:r>
      <w:proofErr w:type="spellStart"/>
      <w:r w:rsidRPr="008F7336">
        <w:rPr>
          <w:rFonts w:ascii="Times New Roman" w:hAnsi="Times New Roman"/>
          <w:sz w:val="24"/>
          <w:szCs w:val="24"/>
        </w:rPr>
        <w:t>Malasiya</w:t>
      </w:r>
      <w:proofErr w:type="spellEnd"/>
      <w:r w:rsidRPr="008F7336">
        <w:rPr>
          <w:rFonts w:ascii="Times New Roman" w:hAnsi="Times New Roman"/>
          <w:sz w:val="24"/>
          <w:szCs w:val="24"/>
        </w:rPr>
        <w:t xml:space="preserve">, D., &amp; </w:t>
      </w:r>
      <w:proofErr w:type="spellStart"/>
      <w:r w:rsidRPr="008F7336">
        <w:rPr>
          <w:rFonts w:ascii="Times New Roman" w:hAnsi="Times New Roman"/>
          <w:sz w:val="24"/>
          <w:szCs w:val="24"/>
        </w:rPr>
        <w:t>Bishwas</w:t>
      </w:r>
      <w:proofErr w:type="spellEnd"/>
      <w:r w:rsidRPr="008F7336">
        <w:rPr>
          <w:rFonts w:ascii="Times New Roman" w:hAnsi="Times New Roman"/>
          <w:sz w:val="24"/>
          <w:szCs w:val="24"/>
        </w:rPr>
        <w:t xml:space="preserve">, A. J. (2025). Quantitative ethnobotanical assessment of medicinal plants used for skin diseases in </w:t>
      </w:r>
      <w:proofErr w:type="spellStart"/>
      <w:r w:rsidRPr="008F7336">
        <w:rPr>
          <w:rFonts w:ascii="Times New Roman" w:hAnsi="Times New Roman"/>
          <w:sz w:val="24"/>
          <w:szCs w:val="24"/>
        </w:rPr>
        <w:t>Damoh</w:t>
      </w:r>
      <w:proofErr w:type="spellEnd"/>
      <w:r w:rsidRPr="008F7336">
        <w:rPr>
          <w:rFonts w:ascii="Times New Roman" w:hAnsi="Times New Roman"/>
          <w:sz w:val="24"/>
          <w:szCs w:val="24"/>
        </w:rPr>
        <w:t xml:space="preserve"> District, Madhya Pradesh, India. </w:t>
      </w:r>
      <w:r w:rsidRPr="008F7336">
        <w:rPr>
          <w:rFonts w:ascii="Times New Roman" w:hAnsi="Times New Roman"/>
          <w:i/>
          <w:iCs/>
          <w:sz w:val="24"/>
          <w:szCs w:val="24"/>
        </w:rPr>
        <w:t>Journal of Basic and Applied Research International, 31</w:t>
      </w:r>
      <w:r w:rsidRPr="008F7336">
        <w:rPr>
          <w:rFonts w:ascii="Times New Roman" w:hAnsi="Times New Roman"/>
          <w:sz w:val="24"/>
          <w:szCs w:val="24"/>
        </w:rPr>
        <w:t>(6), 146–162.</w:t>
      </w:r>
    </w:p>
    <w:p w14:paraId="6429A53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Maurya, D., Adhikari, C., Kumar, T., &amp; </w:t>
      </w:r>
      <w:proofErr w:type="spellStart"/>
      <w:r w:rsidRPr="008F7336">
        <w:rPr>
          <w:rFonts w:ascii="Times New Roman" w:hAnsi="Times New Roman"/>
          <w:sz w:val="24"/>
          <w:szCs w:val="24"/>
        </w:rPr>
        <w:t>Bishwas</w:t>
      </w:r>
      <w:proofErr w:type="spellEnd"/>
      <w:r w:rsidRPr="008F7336">
        <w:rPr>
          <w:rFonts w:ascii="Times New Roman" w:hAnsi="Times New Roman"/>
          <w:sz w:val="24"/>
          <w:szCs w:val="24"/>
        </w:rPr>
        <w:t xml:space="preserve">, A. J. (2021). A review: </w:t>
      </w:r>
      <w:proofErr w:type="spellStart"/>
      <w:r w:rsidRPr="008F7336">
        <w:rPr>
          <w:rFonts w:ascii="Times New Roman" w:hAnsi="Times New Roman"/>
          <w:sz w:val="24"/>
          <w:szCs w:val="24"/>
        </w:rPr>
        <w:t>Aganosma</w:t>
      </w:r>
      <w:proofErr w:type="spellEnd"/>
      <w:r w:rsidRPr="008F7336">
        <w:rPr>
          <w:rFonts w:ascii="Times New Roman" w:hAnsi="Times New Roman"/>
          <w:sz w:val="24"/>
          <w:szCs w:val="24"/>
        </w:rPr>
        <w:t xml:space="preserve"> </w:t>
      </w:r>
      <w:proofErr w:type="spellStart"/>
      <w:r w:rsidRPr="008F7336">
        <w:rPr>
          <w:rFonts w:ascii="Times New Roman" w:hAnsi="Times New Roman"/>
          <w:sz w:val="24"/>
          <w:szCs w:val="24"/>
        </w:rPr>
        <w:t>dichotoma</w:t>
      </w:r>
      <w:proofErr w:type="spellEnd"/>
      <w:r w:rsidRPr="008F7336">
        <w:rPr>
          <w:rFonts w:ascii="Times New Roman" w:hAnsi="Times New Roman"/>
          <w:sz w:val="24"/>
          <w:szCs w:val="24"/>
        </w:rPr>
        <w:t xml:space="preserve"> (Roth) K. Schum.: Traditional use, phytochemical constituents and pharmacological properties. </w:t>
      </w:r>
      <w:r w:rsidRPr="008F7336">
        <w:rPr>
          <w:rFonts w:ascii="Times New Roman" w:hAnsi="Times New Roman"/>
          <w:i/>
          <w:iCs/>
          <w:sz w:val="24"/>
          <w:szCs w:val="24"/>
        </w:rPr>
        <w:t>International Journal of Botany Studies, 6</w:t>
      </w:r>
      <w:r w:rsidRPr="008F7336">
        <w:rPr>
          <w:rFonts w:ascii="Times New Roman" w:hAnsi="Times New Roman"/>
          <w:sz w:val="24"/>
          <w:szCs w:val="24"/>
        </w:rPr>
        <w:t xml:space="preserve">(6), 1276–1279. </w:t>
      </w:r>
      <w:hyperlink w:tgtFrame="_blank" w:history="1">
        <w:r w:rsidRPr="008F7336">
          <w:rPr>
            <w:rStyle w:val="Hyperlink"/>
            <w:rFonts w:ascii="Times New Roman" w:hAnsi="Times New Roman"/>
            <w:color w:val="auto"/>
            <w:sz w:val="24"/>
            <w:szCs w:val="24"/>
          </w:rPr>
          <w:t>https://www.researchgate.net/publication/357200000_A_review_Aganosma_dichotoma_Roth_K_Schum_Traditional_use_phytochemical_constituents_and_pharmacological_properties</w:t>
        </w:r>
      </w:hyperlink>
    </w:p>
    <w:p w14:paraId="2CB34170"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Maurya, D., Adhikari, C., Kumar, T., &amp; </w:t>
      </w:r>
      <w:proofErr w:type="spellStart"/>
      <w:r w:rsidRPr="008F7336">
        <w:rPr>
          <w:rFonts w:ascii="Times New Roman" w:hAnsi="Times New Roman"/>
          <w:sz w:val="24"/>
          <w:szCs w:val="24"/>
        </w:rPr>
        <w:t>Bishwas</w:t>
      </w:r>
      <w:proofErr w:type="spellEnd"/>
      <w:r w:rsidRPr="008F7336">
        <w:rPr>
          <w:rFonts w:ascii="Times New Roman" w:hAnsi="Times New Roman"/>
          <w:sz w:val="24"/>
          <w:szCs w:val="24"/>
        </w:rPr>
        <w:t xml:space="preserve">, A. J. (2023). The practice of using ethno-medicinal plants in maintaining oral health: Knowledge, perception and attitude of </w:t>
      </w:r>
      <w:proofErr w:type="spellStart"/>
      <w:r w:rsidRPr="008F7336">
        <w:rPr>
          <w:rFonts w:ascii="Times New Roman" w:hAnsi="Times New Roman"/>
          <w:sz w:val="24"/>
          <w:szCs w:val="24"/>
        </w:rPr>
        <w:t>Damoh</w:t>
      </w:r>
      <w:proofErr w:type="spellEnd"/>
      <w:r w:rsidRPr="008F7336">
        <w:rPr>
          <w:rFonts w:ascii="Times New Roman" w:hAnsi="Times New Roman"/>
          <w:sz w:val="24"/>
          <w:szCs w:val="24"/>
        </w:rPr>
        <w:t xml:space="preserve"> district Madhya Pradesh, India. </w:t>
      </w:r>
      <w:r w:rsidRPr="008F7336">
        <w:rPr>
          <w:rFonts w:ascii="Times New Roman" w:hAnsi="Times New Roman"/>
          <w:i/>
          <w:iCs/>
          <w:sz w:val="24"/>
          <w:szCs w:val="24"/>
        </w:rPr>
        <w:t>International Journal of Research and Analytical Reviews (IJRAR), 10</w:t>
      </w:r>
      <w:r w:rsidRPr="008F7336">
        <w:rPr>
          <w:rFonts w:ascii="Times New Roman" w:hAnsi="Times New Roman"/>
          <w:sz w:val="24"/>
          <w:szCs w:val="24"/>
        </w:rPr>
        <w:t xml:space="preserve">(4), 614–621. </w:t>
      </w:r>
      <w:hyperlink w:tgtFrame="_blank" w:history="1">
        <w:r w:rsidRPr="008F7336">
          <w:rPr>
            <w:rStyle w:val="Hyperlink"/>
            <w:rFonts w:ascii="Times New Roman" w:hAnsi="Times New Roman"/>
            <w:color w:val="auto"/>
            <w:sz w:val="24"/>
            <w:szCs w:val="24"/>
          </w:rPr>
          <w:t>https://ijrar.org/papers/IJRAR23D2935.pdf</w:t>
        </w:r>
      </w:hyperlink>
    </w:p>
    <w:p w14:paraId="73E22A18"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Maurya, D., Kumar, T., Adhikari, C., Kumar, A., &amp; </w:t>
      </w:r>
      <w:proofErr w:type="spellStart"/>
      <w:r w:rsidRPr="008F7336">
        <w:rPr>
          <w:rFonts w:ascii="Times New Roman" w:hAnsi="Times New Roman"/>
          <w:sz w:val="24"/>
          <w:szCs w:val="24"/>
        </w:rPr>
        <w:t>Bishwas</w:t>
      </w:r>
      <w:proofErr w:type="spellEnd"/>
      <w:r w:rsidRPr="008F7336">
        <w:rPr>
          <w:rFonts w:ascii="Times New Roman" w:hAnsi="Times New Roman"/>
          <w:sz w:val="24"/>
          <w:szCs w:val="24"/>
        </w:rPr>
        <w:t xml:space="preserve">, A. J. (2022). Medicinal plants and their traditional knowledge in past history and future perspective. In D. Das (Ed.), </w:t>
      </w:r>
      <w:r w:rsidRPr="008F7336">
        <w:rPr>
          <w:rFonts w:ascii="Times New Roman" w:hAnsi="Times New Roman"/>
          <w:i/>
          <w:iCs/>
          <w:sz w:val="24"/>
          <w:szCs w:val="24"/>
        </w:rPr>
        <w:t>Medicinal plants and traditional knowledge in the Indian subcontinent</w:t>
      </w:r>
      <w:r w:rsidRPr="008F7336">
        <w:rPr>
          <w:rFonts w:ascii="Times New Roman" w:hAnsi="Times New Roman"/>
          <w:sz w:val="24"/>
          <w:szCs w:val="24"/>
        </w:rPr>
        <w:t xml:space="preserve"> (pp. 34–45). </w:t>
      </w:r>
      <w:proofErr w:type="spellStart"/>
      <w:r w:rsidRPr="008F7336">
        <w:rPr>
          <w:rFonts w:ascii="Times New Roman" w:hAnsi="Times New Roman"/>
          <w:sz w:val="24"/>
          <w:szCs w:val="24"/>
        </w:rPr>
        <w:t>Shashwat</w:t>
      </w:r>
      <w:proofErr w:type="spellEnd"/>
      <w:r w:rsidRPr="008F7336">
        <w:rPr>
          <w:rFonts w:ascii="Times New Roman" w:hAnsi="Times New Roman"/>
          <w:sz w:val="24"/>
          <w:szCs w:val="24"/>
        </w:rPr>
        <w:t xml:space="preserve"> Publication. </w:t>
      </w:r>
      <w:hyperlink w:tgtFrame="_blank" w:history="1">
        <w:r w:rsidRPr="008F7336">
          <w:rPr>
            <w:rStyle w:val="Hyperlink"/>
            <w:rFonts w:ascii="Times New Roman" w:hAnsi="Times New Roman"/>
            <w:color w:val="auto"/>
            <w:sz w:val="24"/>
            <w:szCs w:val="24"/>
          </w:rPr>
          <w:t>https://shashwatpublication.com/product/medicinal-plants-and-traditional-knowledge-in-the-indian-subcontinent/</w:t>
        </w:r>
      </w:hyperlink>
    </w:p>
    <w:p w14:paraId="4675D4B4"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Patil, P. (2009). Status, utilization and diversity of medicinal plants of </w:t>
      </w:r>
      <w:proofErr w:type="spellStart"/>
      <w:r w:rsidRPr="008F7336">
        <w:rPr>
          <w:rFonts w:ascii="Times New Roman" w:hAnsi="Times New Roman"/>
          <w:sz w:val="24"/>
          <w:szCs w:val="24"/>
        </w:rPr>
        <w:t>Pachmarhi</w:t>
      </w:r>
      <w:proofErr w:type="spellEnd"/>
      <w:r w:rsidRPr="008F7336">
        <w:rPr>
          <w:rFonts w:ascii="Times New Roman" w:hAnsi="Times New Roman"/>
          <w:sz w:val="24"/>
          <w:szCs w:val="24"/>
        </w:rPr>
        <w:t xml:space="preserve"> Biosphere Reserve, India. </w:t>
      </w:r>
      <w:r w:rsidRPr="008F7336">
        <w:rPr>
          <w:rFonts w:ascii="Times New Roman" w:hAnsi="Times New Roman"/>
          <w:i/>
          <w:iCs/>
          <w:sz w:val="24"/>
          <w:szCs w:val="24"/>
        </w:rPr>
        <w:t xml:space="preserve">Planta </w:t>
      </w:r>
      <w:proofErr w:type="spellStart"/>
      <w:r w:rsidRPr="008F7336">
        <w:rPr>
          <w:rFonts w:ascii="Times New Roman" w:hAnsi="Times New Roman"/>
          <w:i/>
          <w:iCs/>
          <w:sz w:val="24"/>
          <w:szCs w:val="24"/>
        </w:rPr>
        <w:t>Medica</w:t>
      </w:r>
      <w:proofErr w:type="spellEnd"/>
      <w:r w:rsidRPr="008F7336">
        <w:rPr>
          <w:rFonts w:ascii="Times New Roman" w:hAnsi="Times New Roman"/>
          <w:i/>
          <w:iCs/>
          <w:sz w:val="24"/>
          <w:szCs w:val="24"/>
        </w:rPr>
        <w:t>, 75</w:t>
      </w:r>
      <w:r w:rsidRPr="008F7336">
        <w:rPr>
          <w:rFonts w:ascii="Times New Roman" w:hAnsi="Times New Roman"/>
          <w:sz w:val="24"/>
          <w:szCs w:val="24"/>
        </w:rPr>
        <w:t xml:space="preserve">. </w:t>
      </w:r>
      <w:hyperlink w:tgtFrame="_blank" w:history="1">
        <w:r w:rsidRPr="008F7336">
          <w:rPr>
            <w:rStyle w:val="Hyperlink"/>
            <w:rFonts w:ascii="Times New Roman" w:hAnsi="Times New Roman"/>
            <w:color w:val="auto"/>
            <w:sz w:val="24"/>
            <w:szCs w:val="24"/>
          </w:rPr>
          <w:t>https://doi.org/10.1055/s-0029-1234428</w:t>
        </w:r>
      </w:hyperlink>
    </w:p>
    <w:p w14:paraId="316DCC24"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Phillips, O., Gentry, A. H., </w:t>
      </w:r>
      <w:proofErr w:type="spellStart"/>
      <w:r w:rsidRPr="008F7336">
        <w:rPr>
          <w:rFonts w:ascii="Times New Roman" w:hAnsi="Times New Roman"/>
          <w:sz w:val="24"/>
          <w:szCs w:val="24"/>
        </w:rPr>
        <w:t>Reynel</w:t>
      </w:r>
      <w:proofErr w:type="spellEnd"/>
      <w:r w:rsidRPr="008F7336">
        <w:rPr>
          <w:rFonts w:ascii="Times New Roman" w:hAnsi="Times New Roman"/>
          <w:sz w:val="24"/>
          <w:szCs w:val="24"/>
        </w:rPr>
        <w:t xml:space="preserve">, C., Wilkin, P., &amp; </w:t>
      </w:r>
      <w:proofErr w:type="spellStart"/>
      <w:r w:rsidRPr="008F7336">
        <w:rPr>
          <w:rFonts w:ascii="Times New Roman" w:hAnsi="Times New Roman"/>
          <w:sz w:val="24"/>
          <w:szCs w:val="24"/>
        </w:rPr>
        <w:t>Gálvez</w:t>
      </w:r>
      <w:proofErr w:type="spellEnd"/>
      <w:r w:rsidRPr="008F7336">
        <w:rPr>
          <w:rFonts w:ascii="Times New Roman" w:hAnsi="Times New Roman"/>
          <w:sz w:val="24"/>
          <w:szCs w:val="24"/>
        </w:rPr>
        <w:t xml:space="preserve">-Durand, B. C. (1994). Quantitative ethnobotany and Amazonian conservation. </w:t>
      </w:r>
      <w:r w:rsidRPr="008F7336">
        <w:rPr>
          <w:rFonts w:ascii="Times New Roman" w:hAnsi="Times New Roman"/>
          <w:i/>
          <w:iCs/>
          <w:sz w:val="24"/>
          <w:szCs w:val="24"/>
        </w:rPr>
        <w:t>Conservation Biology, 8</w:t>
      </w:r>
      <w:r w:rsidRPr="008F7336">
        <w:rPr>
          <w:rFonts w:ascii="Times New Roman" w:hAnsi="Times New Roman"/>
          <w:sz w:val="24"/>
          <w:szCs w:val="24"/>
        </w:rPr>
        <w:t xml:space="preserve">(1), 225–248. </w:t>
      </w:r>
      <w:hyperlink w:tgtFrame="_blank" w:history="1">
        <w:r w:rsidRPr="008F7336">
          <w:rPr>
            <w:rStyle w:val="Hyperlink"/>
            <w:rFonts w:ascii="Times New Roman" w:hAnsi="Times New Roman"/>
            <w:color w:val="auto"/>
            <w:sz w:val="24"/>
            <w:szCs w:val="24"/>
          </w:rPr>
          <w:t>http://www.jstor.org/stable/2386737</w:t>
        </w:r>
      </w:hyperlink>
    </w:p>
    <w:p w14:paraId="5C3D573F" w14:textId="77777777" w:rsidR="00B10A6C" w:rsidRPr="008F7336" w:rsidRDefault="00B10A6C" w:rsidP="00B10A6C">
      <w:pPr>
        <w:pStyle w:val="EndNoteBibliography"/>
        <w:spacing w:after="0" w:line="360" w:lineRule="auto"/>
        <w:ind w:left="360" w:hanging="720"/>
        <w:jc w:val="both"/>
        <w:rPr>
          <w:rFonts w:ascii="Arial" w:hAnsi="Arial" w:cs="Arial"/>
          <w:sz w:val="20"/>
          <w:szCs w:val="20"/>
        </w:rPr>
      </w:pPr>
      <w:r w:rsidRPr="00CE4845">
        <w:rPr>
          <w:rFonts w:ascii="Arial" w:hAnsi="Arial" w:cs="Arial"/>
          <w:sz w:val="20"/>
          <w:szCs w:val="20"/>
        </w:rPr>
        <w:t>Sarkar, K., Roy, P., Panda, S., Choudhuri, C., &amp; Chowdhury, M. (2023). Ethnomedicinal study on plant resources from sacred groves of Dakshin Dinajpur district, West Bengal, India. </w:t>
      </w:r>
      <w:r w:rsidRPr="00CE4845">
        <w:rPr>
          <w:rFonts w:ascii="Arial" w:hAnsi="Arial" w:cs="Arial"/>
          <w:i/>
          <w:iCs/>
          <w:sz w:val="20"/>
          <w:szCs w:val="20"/>
        </w:rPr>
        <w:t>Ethnobotany Research and Applications</w:t>
      </w:r>
      <w:r w:rsidRPr="00CE4845">
        <w:rPr>
          <w:rFonts w:ascii="Arial" w:hAnsi="Arial" w:cs="Arial"/>
          <w:sz w:val="20"/>
          <w:szCs w:val="20"/>
        </w:rPr>
        <w:t>, </w:t>
      </w:r>
      <w:r w:rsidRPr="00CE4845">
        <w:rPr>
          <w:rFonts w:ascii="Arial" w:hAnsi="Arial" w:cs="Arial"/>
          <w:i/>
          <w:iCs/>
          <w:sz w:val="20"/>
          <w:szCs w:val="20"/>
        </w:rPr>
        <w:t>25</w:t>
      </w:r>
      <w:r w:rsidRPr="00CE4845">
        <w:rPr>
          <w:rFonts w:ascii="Arial" w:hAnsi="Arial" w:cs="Arial"/>
          <w:sz w:val="20"/>
          <w:szCs w:val="20"/>
        </w:rPr>
        <w:t>, 1-35.</w:t>
      </w:r>
    </w:p>
    <w:p w14:paraId="3848E161"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Singh, A. K., &amp; </w:t>
      </w:r>
      <w:proofErr w:type="spellStart"/>
      <w:r w:rsidRPr="008F7336">
        <w:rPr>
          <w:rFonts w:ascii="Times New Roman" w:hAnsi="Times New Roman"/>
          <w:sz w:val="24"/>
          <w:szCs w:val="24"/>
        </w:rPr>
        <w:t>Varaprasad</w:t>
      </w:r>
      <w:proofErr w:type="spellEnd"/>
      <w:r w:rsidRPr="008F7336">
        <w:rPr>
          <w:rFonts w:ascii="Times New Roman" w:hAnsi="Times New Roman"/>
          <w:sz w:val="24"/>
          <w:szCs w:val="24"/>
        </w:rPr>
        <w:t xml:space="preserve">, K. S. (2011). Probable agricultural biodiversity heritage sites in India: X. The Bundelkhand region. </w:t>
      </w:r>
      <w:r w:rsidRPr="008F7336">
        <w:rPr>
          <w:rFonts w:ascii="Times New Roman" w:hAnsi="Times New Roman"/>
          <w:i/>
          <w:iCs/>
          <w:sz w:val="24"/>
          <w:szCs w:val="24"/>
        </w:rPr>
        <w:t>Asian Agri-History, 15</w:t>
      </w:r>
      <w:r w:rsidRPr="008F7336">
        <w:rPr>
          <w:rFonts w:ascii="Times New Roman" w:hAnsi="Times New Roman"/>
          <w:sz w:val="24"/>
          <w:szCs w:val="24"/>
        </w:rPr>
        <w:t>(2).</w:t>
      </w:r>
    </w:p>
    <w:p w14:paraId="5EFB29BE"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Sop</w:t>
      </w:r>
      <w:proofErr w:type="spellEnd"/>
      <w:r w:rsidRPr="008F7336">
        <w:rPr>
          <w:rFonts w:ascii="Times New Roman" w:hAnsi="Times New Roman"/>
          <w:sz w:val="24"/>
          <w:szCs w:val="24"/>
        </w:rPr>
        <w:t xml:space="preserve">, T. K., </w:t>
      </w:r>
      <w:proofErr w:type="spellStart"/>
      <w:r w:rsidRPr="008F7336">
        <w:rPr>
          <w:rFonts w:ascii="Times New Roman" w:hAnsi="Times New Roman"/>
          <w:sz w:val="24"/>
          <w:szCs w:val="24"/>
        </w:rPr>
        <w:t>Oldeland</w:t>
      </w:r>
      <w:proofErr w:type="spellEnd"/>
      <w:r w:rsidRPr="008F7336">
        <w:rPr>
          <w:rFonts w:ascii="Times New Roman" w:hAnsi="Times New Roman"/>
          <w:sz w:val="24"/>
          <w:szCs w:val="24"/>
        </w:rPr>
        <w:t xml:space="preserve">, J., </w:t>
      </w:r>
      <w:proofErr w:type="spellStart"/>
      <w:r w:rsidRPr="008F7336">
        <w:rPr>
          <w:rFonts w:ascii="Times New Roman" w:hAnsi="Times New Roman"/>
          <w:sz w:val="24"/>
          <w:szCs w:val="24"/>
        </w:rPr>
        <w:t>Bognounou</w:t>
      </w:r>
      <w:proofErr w:type="spellEnd"/>
      <w:r w:rsidRPr="008F7336">
        <w:rPr>
          <w:rFonts w:ascii="Times New Roman" w:hAnsi="Times New Roman"/>
          <w:sz w:val="24"/>
          <w:szCs w:val="24"/>
        </w:rPr>
        <w:t xml:space="preserve">, F., </w:t>
      </w:r>
      <w:proofErr w:type="spellStart"/>
      <w:r w:rsidRPr="008F7336">
        <w:rPr>
          <w:rFonts w:ascii="Times New Roman" w:hAnsi="Times New Roman"/>
          <w:sz w:val="24"/>
          <w:szCs w:val="24"/>
        </w:rPr>
        <w:t>Schmiedel</w:t>
      </w:r>
      <w:proofErr w:type="spellEnd"/>
      <w:r w:rsidRPr="008F7336">
        <w:rPr>
          <w:rFonts w:ascii="Times New Roman" w:hAnsi="Times New Roman"/>
          <w:sz w:val="24"/>
          <w:szCs w:val="24"/>
        </w:rPr>
        <w:t xml:space="preserve">, U., &amp; </w:t>
      </w:r>
      <w:proofErr w:type="spellStart"/>
      <w:r w:rsidRPr="008F7336">
        <w:rPr>
          <w:rFonts w:ascii="Times New Roman" w:hAnsi="Times New Roman"/>
          <w:sz w:val="24"/>
          <w:szCs w:val="24"/>
        </w:rPr>
        <w:t>Thiombiano</w:t>
      </w:r>
      <w:proofErr w:type="spellEnd"/>
      <w:r w:rsidRPr="008F7336">
        <w:rPr>
          <w:rFonts w:ascii="Times New Roman" w:hAnsi="Times New Roman"/>
          <w:sz w:val="24"/>
          <w:szCs w:val="24"/>
        </w:rPr>
        <w:t xml:space="preserve">, A. (2012). Ethnobotanical knowledge and valuation of woody plants species: A comparative analysis of three ethnic groups from the sub-Sahel of Burkina Faso. </w:t>
      </w:r>
      <w:r w:rsidRPr="008F7336">
        <w:rPr>
          <w:rFonts w:ascii="Times New Roman" w:hAnsi="Times New Roman"/>
          <w:i/>
          <w:iCs/>
          <w:sz w:val="24"/>
          <w:szCs w:val="24"/>
        </w:rPr>
        <w:t>Environment, Development and Sustainability, 14</w:t>
      </w:r>
      <w:r w:rsidRPr="008F7336">
        <w:rPr>
          <w:rFonts w:ascii="Times New Roman" w:hAnsi="Times New Roman"/>
          <w:sz w:val="24"/>
          <w:szCs w:val="24"/>
        </w:rPr>
        <w:t>(5), 627–649.</w:t>
      </w:r>
    </w:p>
    <w:p w14:paraId="647D4041"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lastRenderedPageBreak/>
        <w:t>Sulaiman</w:t>
      </w:r>
      <w:proofErr w:type="spellEnd"/>
      <w:r w:rsidRPr="008F7336">
        <w:rPr>
          <w:rFonts w:ascii="Times New Roman" w:hAnsi="Times New Roman"/>
          <w:sz w:val="24"/>
          <w:szCs w:val="24"/>
        </w:rPr>
        <w:t xml:space="preserve">, Shah, S., Khan, S., Bussmann, R. W., Ali, M., Hussain, D., &amp; Hussain, W. (2020). Quantitative ethnobotanical study of indigenous knowledge on medicinal plants used by the tribal communities of </w:t>
      </w:r>
      <w:proofErr w:type="spellStart"/>
      <w:r w:rsidRPr="008F7336">
        <w:rPr>
          <w:rFonts w:ascii="Times New Roman" w:hAnsi="Times New Roman"/>
          <w:sz w:val="24"/>
          <w:szCs w:val="24"/>
        </w:rPr>
        <w:t>Gokand</w:t>
      </w:r>
      <w:proofErr w:type="spellEnd"/>
      <w:r w:rsidRPr="008F7336">
        <w:rPr>
          <w:rFonts w:ascii="Times New Roman" w:hAnsi="Times New Roman"/>
          <w:sz w:val="24"/>
          <w:szCs w:val="24"/>
        </w:rPr>
        <w:t xml:space="preserve"> Valley, District Buner, Khyber Pakhtunkhwa, Pakistan. </w:t>
      </w:r>
      <w:r w:rsidRPr="008F7336">
        <w:rPr>
          <w:rFonts w:ascii="Times New Roman" w:hAnsi="Times New Roman"/>
          <w:i/>
          <w:iCs/>
          <w:sz w:val="24"/>
          <w:szCs w:val="24"/>
        </w:rPr>
        <w:t>Plants, 9</w:t>
      </w:r>
      <w:r w:rsidRPr="008F7336">
        <w:rPr>
          <w:rFonts w:ascii="Times New Roman" w:hAnsi="Times New Roman"/>
          <w:sz w:val="24"/>
          <w:szCs w:val="24"/>
        </w:rPr>
        <w:t xml:space="preserve">(8), 1001. </w:t>
      </w:r>
      <w:hyperlink w:tgtFrame="_blank" w:history="1">
        <w:r w:rsidRPr="008F7336">
          <w:rPr>
            <w:rStyle w:val="Hyperlink"/>
            <w:rFonts w:ascii="Times New Roman" w:hAnsi="Times New Roman"/>
            <w:color w:val="auto"/>
            <w:sz w:val="24"/>
            <w:szCs w:val="24"/>
          </w:rPr>
          <w:t>https://doi.org/10.3390/plants9081001</w:t>
        </w:r>
      </w:hyperlink>
    </w:p>
    <w:p w14:paraId="3416DC79"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Tardío</w:t>
      </w:r>
      <w:proofErr w:type="spellEnd"/>
      <w:r w:rsidRPr="008F7336">
        <w:rPr>
          <w:rFonts w:ascii="Times New Roman" w:hAnsi="Times New Roman"/>
          <w:sz w:val="24"/>
          <w:szCs w:val="24"/>
        </w:rPr>
        <w:t xml:space="preserve">, J., &amp; Pardo-de-Santayana, M. (2008). Cultural importance indices: A comparative analysis based on the useful wild plants of Southern Cantabria (Northern Spain). </w:t>
      </w:r>
      <w:r w:rsidRPr="008F7336">
        <w:rPr>
          <w:rFonts w:ascii="Times New Roman" w:hAnsi="Times New Roman"/>
          <w:i/>
          <w:iCs/>
          <w:sz w:val="24"/>
          <w:szCs w:val="24"/>
        </w:rPr>
        <w:t>Economic Botany, 62</w:t>
      </w:r>
      <w:r w:rsidRPr="008F7336">
        <w:rPr>
          <w:rFonts w:ascii="Times New Roman" w:hAnsi="Times New Roman"/>
          <w:sz w:val="24"/>
          <w:szCs w:val="24"/>
        </w:rPr>
        <w:t xml:space="preserve">(1), 24–39. </w:t>
      </w:r>
      <w:hyperlink w:tgtFrame="_blank" w:history="1">
        <w:r w:rsidRPr="008F7336">
          <w:rPr>
            <w:rStyle w:val="Hyperlink"/>
            <w:rFonts w:ascii="Times New Roman" w:hAnsi="Times New Roman"/>
            <w:color w:val="auto"/>
            <w:sz w:val="24"/>
            <w:szCs w:val="24"/>
          </w:rPr>
          <w:t>https://doi.org/10.1007/s12231-007-9004-5</w:t>
        </w:r>
      </w:hyperlink>
    </w:p>
    <w:p w14:paraId="6C14E625"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Teixidor-Toneu</w:t>
      </w:r>
      <w:proofErr w:type="spellEnd"/>
      <w:r w:rsidRPr="008F7336">
        <w:rPr>
          <w:rFonts w:ascii="Times New Roman" w:hAnsi="Times New Roman"/>
          <w:sz w:val="24"/>
          <w:szCs w:val="24"/>
        </w:rPr>
        <w:t xml:space="preserve">, I., Jordan, F. M., &amp; Hawkins, J. A. (2018). Comparative phylogenetic methods and the cultural evolution of medicinal plant use. </w:t>
      </w:r>
      <w:r w:rsidRPr="008F7336">
        <w:rPr>
          <w:rFonts w:ascii="Times New Roman" w:hAnsi="Times New Roman"/>
          <w:i/>
          <w:iCs/>
          <w:sz w:val="24"/>
          <w:szCs w:val="24"/>
        </w:rPr>
        <w:t>Nature Plants, 4</w:t>
      </w:r>
      <w:r w:rsidRPr="008F7336">
        <w:rPr>
          <w:rFonts w:ascii="Times New Roman" w:hAnsi="Times New Roman"/>
          <w:sz w:val="24"/>
          <w:szCs w:val="24"/>
        </w:rPr>
        <w:t xml:space="preserve">, 754–761. </w:t>
      </w:r>
      <w:hyperlink w:tgtFrame="_blank" w:history="1">
        <w:r w:rsidRPr="008F7336">
          <w:rPr>
            <w:rStyle w:val="Hyperlink"/>
            <w:rFonts w:ascii="Times New Roman" w:hAnsi="Times New Roman"/>
            <w:color w:val="auto"/>
            <w:sz w:val="24"/>
            <w:szCs w:val="24"/>
          </w:rPr>
          <w:t>https://doi.org/10.1038/s41477-018-0226-6</w:t>
        </w:r>
      </w:hyperlink>
    </w:p>
    <w:p w14:paraId="78CE11A0"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Trotter, R. T., &amp; Logan, M. H. (2019). Informant consensus: A new approach for identifying potentially effective medicinal plants. In N. L. </w:t>
      </w:r>
      <w:proofErr w:type="spellStart"/>
      <w:r w:rsidRPr="008F7336">
        <w:rPr>
          <w:rFonts w:ascii="Times New Roman" w:hAnsi="Times New Roman"/>
          <w:sz w:val="24"/>
          <w:szCs w:val="24"/>
        </w:rPr>
        <w:t>Etkin</w:t>
      </w:r>
      <w:proofErr w:type="spellEnd"/>
      <w:r w:rsidRPr="008F7336">
        <w:rPr>
          <w:rFonts w:ascii="Times New Roman" w:hAnsi="Times New Roman"/>
          <w:sz w:val="24"/>
          <w:szCs w:val="24"/>
        </w:rPr>
        <w:t xml:space="preserve"> (Ed.), </w:t>
      </w:r>
      <w:r w:rsidRPr="008F7336">
        <w:rPr>
          <w:rFonts w:ascii="Times New Roman" w:hAnsi="Times New Roman"/>
          <w:i/>
          <w:iCs/>
          <w:sz w:val="24"/>
          <w:szCs w:val="24"/>
        </w:rPr>
        <w:t>Plants and indigenous medicine and diet</w:t>
      </w:r>
      <w:r w:rsidRPr="008F7336">
        <w:rPr>
          <w:rFonts w:ascii="Times New Roman" w:hAnsi="Times New Roman"/>
          <w:sz w:val="24"/>
          <w:szCs w:val="24"/>
        </w:rPr>
        <w:t xml:space="preserve"> (pp. 91–112). Routledge. </w:t>
      </w:r>
      <w:hyperlink w:tgtFrame="_blank" w:history="1">
        <w:r w:rsidRPr="008F7336">
          <w:rPr>
            <w:rStyle w:val="Hyperlink"/>
            <w:rFonts w:ascii="Times New Roman" w:hAnsi="Times New Roman"/>
            <w:color w:val="auto"/>
            <w:sz w:val="24"/>
            <w:szCs w:val="24"/>
          </w:rPr>
          <w:t>https://doi.org/10.4324/9781315060385</w:t>
        </w:r>
      </w:hyperlink>
    </w:p>
    <w:p w14:paraId="14870E74"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Turpin, G., </w:t>
      </w:r>
      <w:proofErr w:type="spellStart"/>
      <w:r w:rsidRPr="008F7336">
        <w:rPr>
          <w:rFonts w:ascii="Times New Roman" w:hAnsi="Times New Roman"/>
          <w:sz w:val="24"/>
          <w:szCs w:val="24"/>
        </w:rPr>
        <w:t>Ritmejerytė</w:t>
      </w:r>
      <w:proofErr w:type="spellEnd"/>
      <w:r w:rsidRPr="008F7336">
        <w:rPr>
          <w:rFonts w:ascii="Times New Roman" w:hAnsi="Times New Roman"/>
          <w:sz w:val="24"/>
          <w:szCs w:val="24"/>
        </w:rPr>
        <w:t xml:space="preserve">, E., Jamie, J., </w:t>
      </w:r>
      <w:proofErr w:type="spellStart"/>
      <w:r w:rsidRPr="008F7336">
        <w:rPr>
          <w:rFonts w:ascii="Times New Roman" w:hAnsi="Times New Roman"/>
          <w:sz w:val="24"/>
          <w:szCs w:val="24"/>
        </w:rPr>
        <w:t>Crayn</w:t>
      </w:r>
      <w:proofErr w:type="spellEnd"/>
      <w:r w:rsidRPr="008F7336">
        <w:rPr>
          <w:rFonts w:ascii="Times New Roman" w:hAnsi="Times New Roman"/>
          <w:sz w:val="24"/>
          <w:szCs w:val="24"/>
        </w:rPr>
        <w:t xml:space="preserve">, D., &amp; Wangchuk, P. (2022). Aboriginal medicinal plants of Queensland: Ethnopharmacological uses, species diversity, and biodiscovery pathways. </w:t>
      </w:r>
      <w:r w:rsidRPr="008F7336">
        <w:rPr>
          <w:rFonts w:ascii="Times New Roman" w:hAnsi="Times New Roman"/>
          <w:i/>
          <w:iCs/>
          <w:sz w:val="24"/>
          <w:szCs w:val="24"/>
        </w:rPr>
        <w:t>Journal of Ethnobiology and Ethnomedicine, 18</w:t>
      </w:r>
      <w:r w:rsidRPr="008F7336">
        <w:rPr>
          <w:rFonts w:ascii="Times New Roman" w:hAnsi="Times New Roman"/>
          <w:sz w:val="24"/>
          <w:szCs w:val="24"/>
        </w:rPr>
        <w:t xml:space="preserve">, 54–15. </w:t>
      </w:r>
      <w:hyperlink w:tgtFrame="_blank" w:history="1">
        <w:r w:rsidRPr="008F7336">
          <w:rPr>
            <w:rStyle w:val="Hyperlink"/>
            <w:rFonts w:ascii="Times New Roman" w:hAnsi="Times New Roman"/>
            <w:color w:val="auto"/>
            <w:sz w:val="24"/>
            <w:szCs w:val="24"/>
          </w:rPr>
          <w:t>https://doi.org/10.1186/s13002-022-00552-6</w:t>
        </w:r>
      </w:hyperlink>
    </w:p>
    <w:p w14:paraId="1C423E33"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Uprety</w:t>
      </w:r>
      <w:proofErr w:type="spellEnd"/>
      <w:r w:rsidRPr="008F7336">
        <w:rPr>
          <w:rFonts w:ascii="Times New Roman" w:hAnsi="Times New Roman"/>
          <w:sz w:val="24"/>
          <w:szCs w:val="24"/>
        </w:rPr>
        <w:t xml:space="preserve">, Y., Asselin, H., Boon, E. K., Yadav, S., &amp; Shrestha, K. K. (2010). Indigenous use and bio-efficacy of medicinal plants in the </w:t>
      </w:r>
      <w:proofErr w:type="spellStart"/>
      <w:r w:rsidRPr="008F7336">
        <w:rPr>
          <w:rFonts w:ascii="Times New Roman" w:hAnsi="Times New Roman"/>
          <w:sz w:val="24"/>
          <w:szCs w:val="24"/>
        </w:rPr>
        <w:t>Rasuwa</w:t>
      </w:r>
      <w:proofErr w:type="spellEnd"/>
      <w:r w:rsidRPr="008F7336">
        <w:rPr>
          <w:rFonts w:ascii="Times New Roman" w:hAnsi="Times New Roman"/>
          <w:sz w:val="24"/>
          <w:szCs w:val="24"/>
        </w:rPr>
        <w:t xml:space="preserve"> District, Central Nepal. </w:t>
      </w:r>
      <w:r w:rsidRPr="008F7336">
        <w:rPr>
          <w:rFonts w:ascii="Times New Roman" w:hAnsi="Times New Roman"/>
          <w:i/>
          <w:iCs/>
          <w:sz w:val="24"/>
          <w:szCs w:val="24"/>
        </w:rPr>
        <w:t>Journal of Ethnobiology and Ethnomedicine, 6</w:t>
      </w:r>
      <w:r w:rsidRPr="008F7336">
        <w:rPr>
          <w:rFonts w:ascii="Times New Roman" w:hAnsi="Times New Roman"/>
          <w:sz w:val="24"/>
          <w:szCs w:val="24"/>
        </w:rPr>
        <w:t xml:space="preserve">, 3. </w:t>
      </w:r>
      <w:hyperlink w:tgtFrame="_blank" w:history="1">
        <w:r w:rsidRPr="008F7336">
          <w:rPr>
            <w:rStyle w:val="Hyperlink"/>
            <w:rFonts w:ascii="Times New Roman" w:hAnsi="Times New Roman"/>
            <w:color w:val="auto"/>
            <w:sz w:val="24"/>
            <w:szCs w:val="24"/>
          </w:rPr>
          <w:t>https://doi.org/10.1186/1746-4269-6-3</w:t>
        </w:r>
      </w:hyperlink>
    </w:p>
    <w:p w14:paraId="3458FE00"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Uprety</w:t>
      </w:r>
      <w:proofErr w:type="spellEnd"/>
      <w:r w:rsidRPr="008F7336">
        <w:rPr>
          <w:rFonts w:ascii="Times New Roman" w:hAnsi="Times New Roman"/>
          <w:sz w:val="24"/>
          <w:szCs w:val="24"/>
        </w:rPr>
        <w:t xml:space="preserve">, Y., Asselin, H., </w:t>
      </w:r>
      <w:proofErr w:type="spellStart"/>
      <w:r w:rsidRPr="008F7336">
        <w:rPr>
          <w:rFonts w:ascii="Times New Roman" w:hAnsi="Times New Roman"/>
          <w:sz w:val="24"/>
          <w:szCs w:val="24"/>
        </w:rPr>
        <w:t>Dhakal</w:t>
      </w:r>
      <w:proofErr w:type="spellEnd"/>
      <w:r w:rsidRPr="008F7336">
        <w:rPr>
          <w:rFonts w:ascii="Times New Roman" w:hAnsi="Times New Roman"/>
          <w:sz w:val="24"/>
          <w:szCs w:val="24"/>
        </w:rPr>
        <w:t xml:space="preserve">, A., &amp; Julien, N. (2012). Traditional use of medicinal plants in the boreal forest of Canada: Review and perspectives. </w:t>
      </w:r>
      <w:r w:rsidRPr="008F7336">
        <w:rPr>
          <w:rFonts w:ascii="Times New Roman" w:hAnsi="Times New Roman"/>
          <w:i/>
          <w:iCs/>
          <w:sz w:val="24"/>
          <w:szCs w:val="24"/>
        </w:rPr>
        <w:t>Journal of Ethnobiology and Ethnomedicine, 8</w:t>
      </w:r>
      <w:r w:rsidRPr="008F7336">
        <w:rPr>
          <w:rFonts w:ascii="Times New Roman" w:hAnsi="Times New Roman"/>
          <w:sz w:val="24"/>
          <w:szCs w:val="24"/>
        </w:rPr>
        <w:t xml:space="preserve">, 7–14. </w:t>
      </w:r>
      <w:hyperlink w:tgtFrame="_blank" w:history="1">
        <w:r w:rsidRPr="008F7336">
          <w:rPr>
            <w:rStyle w:val="Hyperlink"/>
            <w:rFonts w:ascii="Times New Roman" w:hAnsi="Times New Roman"/>
            <w:color w:val="auto"/>
            <w:sz w:val="24"/>
            <w:szCs w:val="24"/>
          </w:rPr>
          <w:t>https://doi.org/10.1186/1746-4269-8-7</w:t>
        </w:r>
      </w:hyperlink>
    </w:p>
    <w:p w14:paraId="551506D0"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Uprety</w:t>
      </w:r>
      <w:proofErr w:type="spellEnd"/>
      <w:r w:rsidRPr="008F7336">
        <w:rPr>
          <w:rFonts w:ascii="Times New Roman" w:hAnsi="Times New Roman"/>
          <w:sz w:val="24"/>
          <w:szCs w:val="24"/>
        </w:rPr>
        <w:t xml:space="preserve">, Y., Karki, S., Poudel, R. C., &amp; Kunwar, R. M. (2022). Ethnoveterinary use of plants and its implication for sustainable livestock management in Nepal. </w:t>
      </w:r>
      <w:r w:rsidRPr="008F7336">
        <w:rPr>
          <w:rFonts w:ascii="Times New Roman" w:hAnsi="Times New Roman"/>
          <w:i/>
          <w:iCs/>
          <w:sz w:val="24"/>
          <w:szCs w:val="24"/>
        </w:rPr>
        <w:t>Frontiers in Veterinary Science, 9</w:t>
      </w:r>
      <w:r w:rsidRPr="008F7336">
        <w:rPr>
          <w:rFonts w:ascii="Times New Roman" w:hAnsi="Times New Roman"/>
          <w:sz w:val="24"/>
          <w:szCs w:val="24"/>
        </w:rPr>
        <w:t xml:space="preserve">, 930533. </w:t>
      </w:r>
      <w:hyperlink w:tgtFrame="_blank" w:history="1">
        <w:r w:rsidRPr="008F7336">
          <w:rPr>
            <w:rStyle w:val="Hyperlink"/>
            <w:rFonts w:ascii="Times New Roman" w:hAnsi="Times New Roman"/>
            <w:color w:val="auto"/>
            <w:sz w:val="24"/>
            <w:szCs w:val="24"/>
          </w:rPr>
          <w:t>https://doi.org/10.3389/fvets.2022.930533</w:t>
        </w:r>
      </w:hyperlink>
    </w:p>
    <w:p w14:paraId="22B337F9"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Verma, R. K. (2014). An ethnobotanical study of plants used for the treatment of livestock diseases in Tikamgarh district of Bundelkhand, Central India. </w:t>
      </w:r>
      <w:r w:rsidRPr="008F7336">
        <w:rPr>
          <w:rFonts w:ascii="Times New Roman" w:hAnsi="Times New Roman"/>
          <w:i/>
          <w:iCs/>
          <w:sz w:val="24"/>
          <w:szCs w:val="24"/>
        </w:rPr>
        <w:t>Asian Pacific Journal of Tropical Biomedicine, 4</w:t>
      </w:r>
      <w:r w:rsidRPr="008F7336">
        <w:rPr>
          <w:rFonts w:ascii="Times New Roman" w:hAnsi="Times New Roman"/>
          <w:sz w:val="24"/>
          <w:szCs w:val="24"/>
        </w:rPr>
        <w:t xml:space="preserve">(Suppl 1), S460–S467. </w:t>
      </w:r>
      <w:hyperlink w:tgtFrame="_blank" w:history="1">
        <w:r w:rsidRPr="008F7336">
          <w:rPr>
            <w:rStyle w:val="Hyperlink"/>
            <w:rFonts w:ascii="Times New Roman" w:hAnsi="Times New Roman"/>
            <w:color w:val="auto"/>
            <w:sz w:val="24"/>
            <w:szCs w:val="24"/>
          </w:rPr>
          <w:t>https://doi.org/10.12980/apjtb.4.2014c1067</w:t>
        </w:r>
      </w:hyperlink>
    </w:p>
    <w:p w14:paraId="50772033" w14:textId="77777777" w:rsidR="00B10A6C" w:rsidRPr="008F7336" w:rsidRDefault="00B10A6C" w:rsidP="00B10A6C">
      <w:pPr>
        <w:ind w:left="360" w:hanging="720"/>
        <w:jc w:val="both"/>
        <w:rPr>
          <w:rFonts w:ascii="Times New Roman" w:hAnsi="Times New Roman"/>
          <w:sz w:val="24"/>
          <w:szCs w:val="24"/>
        </w:rPr>
      </w:pPr>
      <w:r w:rsidRPr="008F7336">
        <w:rPr>
          <w:rFonts w:ascii="Times New Roman" w:hAnsi="Times New Roman"/>
          <w:sz w:val="24"/>
          <w:szCs w:val="24"/>
        </w:rPr>
        <w:t xml:space="preserve">Verma, R. K. (2016). Ethnomedical knowledge of plants used by elderly learned &amp; experienced knowledgeable persons in remote villages of Jhansi and Lalitpur districts of Bundelkhand, India. </w:t>
      </w:r>
      <w:r w:rsidRPr="008F7336">
        <w:rPr>
          <w:rFonts w:ascii="Times New Roman" w:hAnsi="Times New Roman"/>
          <w:i/>
          <w:iCs/>
          <w:sz w:val="24"/>
          <w:szCs w:val="24"/>
        </w:rPr>
        <w:t>International Journal of Plant Sciences, 11</w:t>
      </w:r>
      <w:r w:rsidRPr="008F7336">
        <w:rPr>
          <w:rFonts w:ascii="Times New Roman" w:hAnsi="Times New Roman"/>
          <w:sz w:val="24"/>
          <w:szCs w:val="24"/>
        </w:rPr>
        <w:t>(2), 345–354.</w:t>
      </w:r>
    </w:p>
    <w:p w14:paraId="051B2F14" w14:textId="77777777" w:rsidR="00B10A6C" w:rsidRPr="008F7336" w:rsidRDefault="00B10A6C" w:rsidP="00B10A6C">
      <w:pPr>
        <w:ind w:left="360" w:hanging="720"/>
        <w:jc w:val="both"/>
        <w:rPr>
          <w:rFonts w:ascii="Times New Roman" w:hAnsi="Times New Roman"/>
          <w:sz w:val="24"/>
          <w:szCs w:val="24"/>
        </w:rPr>
      </w:pPr>
      <w:proofErr w:type="spellStart"/>
      <w:r w:rsidRPr="008F7336">
        <w:rPr>
          <w:rFonts w:ascii="Times New Roman" w:hAnsi="Times New Roman"/>
          <w:sz w:val="24"/>
          <w:szCs w:val="24"/>
        </w:rPr>
        <w:t>Wezel</w:t>
      </w:r>
      <w:proofErr w:type="spellEnd"/>
      <w:r w:rsidRPr="008F7336">
        <w:rPr>
          <w:rFonts w:ascii="Times New Roman" w:hAnsi="Times New Roman"/>
          <w:sz w:val="24"/>
          <w:szCs w:val="24"/>
        </w:rPr>
        <w:t xml:space="preserve">, A., &amp; </w:t>
      </w:r>
      <w:proofErr w:type="spellStart"/>
      <w:r w:rsidRPr="008F7336">
        <w:rPr>
          <w:rFonts w:ascii="Times New Roman" w:hAnsi="Times New Roman"/>
          <w:sz w:val="24"/>
          <w:szCs w:val="24"/>
        </w:rPr>
        <w:t>Lykke</w:t>
      </w:r>
      <w:proofErr w:type="spellEnd"/>
      <w:r w:rsidRPr="008F7336">
        <w:rPr>
          <w:rFonts w:ascii="Times New Roman" w:hAnsi="Times New Roman"/>
          <w:sz w:val="24"/>
          <w:szCs w:val="24"/>
        </w:rPr>
        <w:t xml:space="preserve">, A. M. (2006). Woody vegetation change in Sahelian West Africa: Evidence from local knowledge. </w:t>
      </w:r>
      <w:r w:rsidRPr="008F7336">
        <w:rPr>
          <w:rFonts w:ascii="Times New Roman" w:hAnsi="Times New Roman"/>
          <w:i/>
          <w:iCs/>
          <w:sz w:val="24"/>
          <w:szCs w:val="24"/>
        </w:rPr>
        <w:t>Environment, Development and Sustainability, 8</w:t>
      </w:r>
      <w:r w:rsidRPr="008F7336">
        <w:rPr>
          <w:rFonts w:ascii="Times New Roman" w:hAnsi="Times New Roman"/>
          <w:sz w:val="24"/>
          <w:szCs w:val="24"/>
        </w:rPr>
        <w:t>(4), 553–567.</w:t>
      </w:r>
    </w:p>
    <w:p w14:paraId="55CD7104" w14:textId="77777777" w:rsidR="00B01FCD" w:rsidRPr="00FB3A86" w:rsidRDefault="00B01FCD" w:rsidP="00B10A6C">
      <w:pPr>
        <w:pStyle w:val="ReferHead"/>
        <w:spacing w:after="0"/>
        <w:jc w:val="both"/>
        <w:rPr>
          <w:rFonts w:ascii="Arial" w:hAnsi="Arial" w:cs="Arial"/>
          <w:b w:val="0"/>
        </w:rPr>
      </w:pPr>
    </w:p>
    <w:sectPr w:rsidR="00B01FCD" w:rsidRPr="00FB3A86" w:rsidSect="001E7526">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B40E0" w14:textId="77777777" w:rsidR="00CA3DDD" w:rsidRDefault="00CA3DDD" w:rsidP="00C37E61">
      <w:r>
        <w:separator/>
      </w:r>
    </w:p>
  </w:endnote>
  <w:endnote w:type="continuationSeparator" w:id="0">
    <w:p w14:paraId="0AB1A8E9" w14:textId="77777777" w:rsidR="00CA3DDD" w:rsidRDefault="00CA3D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7F45" w14:textId="77777777" w:rsidR="001E7526" w:rsidRDefault="001E7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E876" w14:textId="77777777" w:rsidR="001E7526" w:rsidRDefault="001E7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F7E70" w14:textId="77777777" w:rsidR="009E048A" w:rsidRDefault="009E048A">
    <w:pPr>
      <w:pStyle w:val="Footer"/>
      <w:rPr>
        <w:rFonts w:ascii="Arial" w:hAnsi="Arial" w:cs="Arial"/>
        <w:sz w:val="16"/>
      </w:rPr>
    </w:pPr>
  </w:p>
  <w:p w14:paraId="12D251D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999DBE7" w14:textId="77777777" w:rsidR="009E048A" w:rsidRDefault="009E048A">
    <w:pPr>
      <w:pStyle w:val="Footer"/>
      <w:rPr>
        <w:rFonts w:ascii="Arial" w:hAnsi="Arial" w:cs="Arial"/>
        <w:sz w:val="16"/>
      </w:rPr>
    </w:pPr>
  </w:p>
  <w:p w14:paraId="0E95F50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0D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458E1" w14:textId="77777777" w:rsidR="00CA3DDD" w:rsidRDefault="00CA3DDD" w:rsidP="00C37E61">
      <w:r>
        <w:separator/>
      </w:r>
    </w:p>
  </w:footnote>
  <w:footnote w:type="continuationSeparator" w:id="0">
    <w:p w14:paraId="6E069CE5" w14:textId="77777777" w:rsidR="00CA3DDD" w:rsidRDefault="00CA3D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DB65" w14:textId="4520A97D" w:rsidR="001E7526" w:rsidRDefault="001E7526">
    <w:pPr>
      <w:pStyle w:val="Header"/>
    </w:pPr>
    <w:r>
      <w:rPr>
        <w:noProof/>
      </w:rPr>
      <w:pict w14:anchorId="2F395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445A" w14:textId="7AF1DDE2" w:rsidR="001E7526" w:rsidRDefault="001E7526">
    <w:pPr>
      <w:pStyle w:val="Header"/>
    </w:pPr>
    <w:r>
      <w:rPr>
        <w:noProof/>
      </w:rPr>
      <w:pict w14:anchorId="53E7B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2DAE5" w14:textId="28F6F6CC" w:rsidR="00296529" w:rsidRPr="00296529" w:rsidRDefault="001E7526" w:rsidP="00296529">
    <w:pPr>
      <w:ind w:left="2160"/>
      <w:jc w:val="center"/>
      <w:rPr>
        <w:rFonts w:ascii="Times New Roman" w:eastAsia="Calibri" w:hAnsi="Times New Roman"/>
        <w:i/>
        <w:sz w:val="18"/>
        <w:szCs w:val="22"/>
      </w:rPr>
    </w:pPr>
    <w:r>
      <w:rPr>
        <w:noProof/>
      </w:rPr>
      <w:pict w14:anchorId="37F76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C468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F239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9107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CA2C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1897A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7F24B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B3AB" w14:textId="27748FE3" w:rsidR="001E7526" w:rsidRDefault="001E7526">
    <w:pPr>
      <w:pStyle w:val="Header"/>
    </w:pPr>
    <w:r>
      <w:rPr>
        <w:noProof/>
      </w:rPr>
      <w:pict w14:anchorId="4BF59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1D1B" w14:textId="745CC6F4" w:rsidR="001E7526" w:rsidRDefault="001E7526">
    <w:pPr>
      <w:pStyle w:val="Header"/>
    </w:pPr>
    <w:r>
      <w:rPr>
        <w:noProof/>
      </w:rPr>
      <w:pict w14:anchorId="40576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25C49" w14:textId="75192DBB" w:rsidR="001E7526" w:rsidRDefault="001E7526">
    <w:pPr>
      <w:pStyle w:val="Header"/>
    </w:pPr>
    <w:r>
      <w:rPr>
        <w:noProof/>
      </w:rPr>
      <w:pict w14:anchorId="232F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169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B5E42"/>
    <w:multiLevelType w:val="multilevel"/>
    <w:tmpl w:val="9B0E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46257D"/>
    <w:multiLevelType w:val="multilevel"/>
    <w:tmpl w:val="AE08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621A6"/>
    <w:multiLevelType w:val="hybridMultilevel"/>
    <w:tmpl w:val="4986FD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E41A92"/>
    <w:multiLevelType w:val="multilevel"/>
    <w:tmpl w:val="2E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19"/>
  </w:num>
  <w:num w:numId="12">
    <w:abstractNumId w:val="4"/>
  </w:num>
  <w:num w:numId="13">
    <w:abstractNumId w:val="18"/>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7"/>
  </w:num>
  <w:num w:numId="27">
    <w:abstractNumId w:val="24"/>
  </w:num>
  <w:num w:numId="28">
    <w:abstractNumId w:val="31"/>
  </w:num>
  <w:num w:numId="29">
    <w:abstractNumId w:val="28"/>
  </w:num>
  <w:num w:numId="30">
    <w:abstractNumId w:val="11"/>
  </w:num>
  <w:num w:numId="31">
    <w:abstractNumId w:val="20"/>
  </w:num>
  <w:num w:numId="32">
    <w:abstractNumId w:val="1"/>
  </w:num>
  <w:num w:numId="33">
    <w:abstractNumId w:val="2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0sLQwMrC0NDK0MDJU0lEKTi0uzszPAykwrAUAsUqV0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5729"/>
    <w:rsid w:val="00191062"/>
    <w:rsid w:val="00192B72"/>
    <w:rsid w:val="001A29D8"/>
    <w:rsid w:val="001A5CAA"/>
    <w:rsid w:val="001B0427"/>
    <w:rsid w:val="001D3A51"/>
    <w:rsid w:val="001E10D2"/>
    <w:rsid w:val="001E25B4"/>
    <w:rsid w:val="001E44FE"/>
    <w:rsid w:val="001E7526"/>
    <w:rsid w:val="00200595"/>
    <w:rsid w:val="00204835"/>
    <w:rsid w:val="00231920"/>
    <w:rsid w:val="0023195C"/>
    <w:rsid w:val="0024282C"/>
    <w:rsid w:val="002460DC"/>
    <w:rsid w:val="00250985"/>
    <w:rsid w:val="002556F6"/>
    <w:rsid w:val="0027294C"/>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6884"/>
    <w:rsid w:val="004D305E"/>
    <w:rsid w:val="004D4277"/>
    <w:rsid w:val="00502516"/>
    <w:rsid w:val="00505F06"/>
    <w:rsid w:val="00506828"/>
    <w:rsid w:val="0053056E"/>
    <w:rsid w:val="00554FDA"/>
    <w:rsid w:val="005616D5"/>
    <w:rsid w:val="005C784C"/>
    <w:rsid w:val="005D17F6"/>
    <w:rsid w:val="005E5539"/>
    <w:rsid w:val="00602BF5"/>
    <w:rsid w:val="00617FDD"/>
    <w:rsid w:val="00633614"/>
    <w:rsid w:val="00633F68"/>
    <w:rsid w:val="00636EB2"/>
    <w:rsid w:val="00637497"/>
    <w:rsid w:val="006375B8"/>
    <w:rsid w:val="0066510A"/>
    <w:rsid w:val="00673F9F"/>
    <w:rsid w:val="00686953"/>
    <w:rsid w:val="00687DEA"/>
    <w:rsid w:val="00687E67"/>
    <w:rsid w:val="00694CA0"/>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1AE3"/>
    <w:rsid w:val="00860000"/>
    <w:rsid w:val="00863BD3"/>
    <w:rsid w:val="008641ED"/>
    <w:rsid w:val="00866D66"/>
    <w:rsid w:val="008671C6"/>
    <w:rsid w:val="00875803"/>
    <w:rsid w:val="00893482"/>
    <w:rsid w:val="008B15B7"/>
    <w:rsid w:val="008B459E"/>
    <w:rsid w:val="008B6054"/>
    <w:rsid w:val="008E13AE"/>
    <w:rsid w:val="008E1506"/>
    <w:rsid w:val="008E710C"/>
    <w:rsid w:val="008F69D6"/>
    <w:rsid w:val="00902823"/>
    <w:rsid w:val="00915CA6"/>
    <w:rsid w:val="00920922"/>
    <w:rsid w:val="00927834"/>
    <w:rsid w:val="009500A6"/>
    <w:rsid w:val="0095292A"/>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3E2F"/>
    <w:rsid w:val="00AC6BB8"/>
    <w:rsid w:val="00AE008F"/>
    <w:rsid w:val="00B01FCD"/>
    <w:rsid w:val="00B10A6C"/>
    <w:rsid w:val="00B1776C"/>
    <w:rsid w:val="00B52583"/>
    <w:rsid w:val="00B52896"/>
    <w:rsid w:val="00B86FA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3DDD"/>
    <w:rsid w:val="00CD46B1"/>
    <w:rsid w:val="00CD6755"/>
    <w:rsid w:val="00CD6856"/>
    <w:rsid w:val="00CE0089"/>
    <w:rsid w:val="00CE793C"/>
    <w:rsid w:val="00CF193C"/>
    <w:rsid w:val="00D173F1"/>
    <w:rsid w:val="00D67602"/>
    <w:rsid w:val="00D74CB0"/>
    <w:rsid w:val="00D8295D"/>
    <w:rsid w:val="00DB016F"/>
    <w:rsid w:val="00DC2A65"/>
    <w:rsid w:val="00DD6422"/>
    <w:rsid w:val="00DE15F0"/>
    <w:rsid w:val="00DE5663"/>
    <w:rsid w:val="00DE78AA"/>
    <w:rsid w:val="00E053D0"/>
    <w:rsid w:val="00E1329E"/>
    <w:rsid w:val="00E15994"/>
    <w:rsid w:val="00E3114E"/>
    <w:rsid w:val="00E31A70"/>
    <w:rsid w:val="00E35B02"/>
    <w:rsid w:val="00E66496"/>
    <w:rsid w:val="00E66B35"/>
    <w:rsid w:val="00E66E10"/>
    <w:rsid w:val="00E769F6"/>
    <w:rsid w:val="00E8407C"/>
    <w:rsid w:val="00E84F3C"/>
    <w:rsid w:val="00EA012C"/>
    <w:rsid w:val="00EC19A6"/>
    <w:rsid w:val="00EC6A55"/>
    <w:rsid w:val="00ED0288"/>
    <w:rsid w:val="00EE52CB"/>
    <w:rsid w:val="00EF581D"/>
    <w:rsid w:val="00EF7FD8"/>
    <w:rsid w:val="00F06F59"/>
    <w:rsid w:val="00F17988"/>
    <w:rsid w:val="00F469F0"/>
    <w:rsid w:val="00F53273"/>
    <w:rsid w:val="00F755E4"/>
    <w:rsid w:val="00F77D02"/>
    <w:rsid w:val="00FB3A86"/>
    <w:rsid w:val="00FD02F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6912C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7294C"/>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27294C"/>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27294C"/>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IN"/>
    </w:rPr>
  </w:style>
  <w:style w:type="paragraph" w:styleId="Heading5">
    <w:name w:val="heading 5"/>
    <w:basedOn w:val="Normal"/>
    <w:next w:val="Normal"/>
    <w:link w:val="Heading5Char"/>
    <w:uiPriority w:val="9"/>
    <w:semiHidden/>
    <w:unhideWhenUsed/>
    <w:qFormat/>
    <w:rsid w:val="0027294C"/>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IN"/>
    </w:rPr>
  </w:style>
  <w:style w:type="paragraph" w:styleId="Heading6">
    <w:name w:val="heading 6"/>
    <w:basedOn w:val="Normal"/>
    <w:next w:val="Normal"/>
    <w:link w:val="Heading6Char"/>
    <w:uiPriority w:val="9"/>
    <w:semiHidden/>
    <w:unhideWhenUsed/>
    <w:qFormat/>
    <w:rsid w:val="002729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rPr>
  </w:style>
  <w:style w:type="paragraph" w:styleId="Heading7">
    <w:name w:val="heading 7"/>
    <w:basedOn w:val="Normal"/>
    <w:next w:val="Normal"/>
    <w:link w:val="Heading7Char"/>
    <w:uiPriority w:val="9"/>
    <w:semiHidden/>
    <w:unhideWhenUsed/>
    <w:qFormat/>
    <w:rsid w:val="002729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paragraph" w:styleId="Heading8">
    <w:name w:val="heading 8"/>
    <w:basedOn w:val="Normal"/>
    <w:next w:val="Normal"/>
    <w:link w:val="Heading8Char"/>
    <w:uiPriority w:val="9"/>
    <w:semiHidden/>
    <w:unhideWhenUsed/>
    <w:qFormat/>
    <w:rsid w:val="002729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rPr>
  </w:style>
  <w:style w:type="paragraph" w:styleId="Heading9">
    <w:name w:val="heading 9"/>
    <w:basedOn w:val="Normal"/>
    <w:next w:val="Normal"/>
    <w:link w:val="Heading9Char"/>
    <w:uiPriority w:val="9"/>
    <w:semiHidden/>
    <w:unhideWhenUsed/>
    <w:qFormat/>
    <w:rsid w:val="0027294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27294C"/>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27294C"/>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27294C"/>
    <w:rPr>
      <w:rFonts w:asciiTheme="minorHAnsi" w:eastAsiaTheme="majorEastAsia" w:hAnsiTheme="minorHAnsi" w:cstheme="majorBidi"/>
      <w:i/>
      <w:iCs/>
      <w:color w:val="365F91" w:themeColor="accent1" w:themeShade="BF"/>
      <w:kern w:val="2"/>
      <w:sz w:val="22"/>
      <w:szCs w:val="22"/>
      <w:lang w:val="en-IN"/>
    </w:rPr>
  </w:style>
  <w:style w:type="character" w:customStyle="1" w:styleId="Heading5Char">
    <w:name w:val="Heading 5 Char"/>
    <w:basedOn w:val="DefaultParagraphFont"/>
    <w:link w:val="Heading5"/>
    <w:uiPriority w:val="9"/>
    <w:semiHidden/>
    <w:rsid w:val="0027294C"/>
    <w:rPr>
      <w:rFonts w:asciiTheme="minorHAnsi" w:eastAsiaTheme="majorEastAsia" w:hAnsiTheme="minorHAnsi" w:cstheme="majorBidi"/>
      <w:color w:val="365F91" w:themeColor="accent1" w:themeShade="BF"/>
      <w:kern w:val="2"/>
      <w:sz w:val="22"/>
      <w:szCs w:val="22"/>
      <w:lang w:val="en-IN"/>
    </w:rPr>
  </w:style>
  <w:style w:type="character" w:customStyle="1" w:styleId="Heading6Char">
    <w:name w:val="Heading 6 Char"/>
    <w:basedOn w:val="DefaultParagraphFont"/>
    <w:link w:val="Heading6"/>
    <w:uiPriority w:val="9"/>
    <w:semiHidden/>
    <w:rsid w:val="0027294C"/>
    <w:rPr>
      <w:rFonts w:asciiTheme="minorHAnsi" w:eastAsiaTheme="majorEastAsia" w:hAnsiTheme="minorHAnsi" w:cstheme="majorBidi"/>
      <w:i/>
      <w:iCs/>
      <w:color w:val="595959" w:themeColor="text1" w:themeTint="A6"/>
      <w:kern w:val="2"/>
      <w:sz w:val="22"/>
      <w:szCs w:val="22"/>
      <w:lang w:val="en-IN"/>
    </w:rPr>
  </w:style>
  <w:style w:type="character" w:customStyle="1" w:styleId="Heading7Char">
    <w:name w:val="Heading 7 Char"/>
    <w:basedOn w:val="DefaultParagraphFont"/>
    <w:link w:val="Heading7"/>
    <w:uiPriority w:val="9"/>
    <w:semiHidden/>
    <w:rsid w:val="0027294C"/>
    <w:rPr>
      <w:rFonts w:asciiTheme="minorHAnsi" w:eastAsiaTheme="majorEastAsia" w:hAnsiTheme="minorHAnsi" w:cstheme="majorBidi"/>
      <w:color w:val="595959" w:themeColor="text1" w:themeTint="A6"/>
      <w:kern w:val="2"/>
      <w:sz w:val="22"/>
      <w:szCs w:val="22"/>
      <w:lang w:val="en-IN"/>
    </w:rPr>
  </w:style>
  <w:style w:type="character" w:customStyle="1" w:styleId="Heading8Char">
    <w:name w:val="Heading 8 Char"/>
    <w:basedOn w:val="DefaultParagraphFont"/>
    <w:link w:val="Heading8"/>
    <w:uiPriority w:val="9"/>
    <w:semiHidden/>
    <w:rsid w:val="0027294C"/>
    <w:rPr>
      <w:rFonts w:asciiTheme="minorHAnsi" w:eastAsiaTheme="majorEastAsia" w:hAnsiTheme="minorHAnsi" w:cstheme="majorBidi"/>
      <w:i/>
      <w:iCs/>
      <w:color w:val="272727" w:themeColor="text1" w:themeTint="D8"/>
      <w:kern w:val="2"/>
      <w:sz w:val="22"/>
      <w:szCs w:val="22"/>
      <w:lang w:val="en-IN"/>
    </w:rPr>
  </w:style>
  <w:style w:type="character" w:customStyle="1" w:styleId="Heading9Char">
    <w:name w:val="Heading 9 Char"/>
    <w:basedOn w:val="DefaultParagraphFont"/>
    <w:link w:val="Heading9"/>
    <w:uiPriority w:val="9"/>
    <w:semiHidden/>
    <w:rsid w:val="0027294C"/>
    <w:rPr>
      <w:rFonts w:asciiTheme="minorHAnsi" w:eastAsiaTheme="majorEastAsia" w:hAnsiTheme="minorHAnsi" w:cstheme="majorBidi"/>
      <w:color w:val="272727" w:themeColor="text1" w:themeTint="D8"/>
      <w:kern w:val="2"/>
      <w:sz w:val="22"/>
      <w:szCs w:val="22"/>
      <w:lang w:val="en-IN"/>
    </w:rPr>
  </w:style>
  <w:style w:type="character" w:customStyle="1" w:styleId="Heading1Char">
    <w:name w:val="Heading 1 Char"/>
    <w:basedOn w:val="DefaultParagraphFont"/>
    <w:link w:val="Heading1"/>
    <w:uiPriority w:val="9"/>
    <w:rsid w:val="0027294C"/>
    <w:rPr>
      <w:rFonts w:ascii="Arial" w:hAnsi="Arial"/>
      <w:b/>
      <w:kern w:val="28"/>
      <w:sz w:val="28"/>
    </w:rPr>
  </w:style>
  <w:style w:type="character" w:customStyle="1" w:styleId="TitleChar">
    <w:name w:val="Title Char"/>
    <w:basedOn w:val="DefaultParagraphFont"/>
    <w:link w:val="Title"/>
    <w:uiPriority w:val="10"/>
    <w:rsid w:val="0027294C"/>
    <w:rPr>
      <w:rFonts w:ascii="Helvetica" w:hAnsi="Helvetica"/>
      <w:b/>
      <w:kern w:val="28"/>
      <w:sz w:val="36"/>
    </w:rPr>
  </w:style>
  <w:style w:type="paragraph" w:styleId="Subtitle">
    <w:name w:val="Subtitle"/>
    <w:basedOn w:val="Normal"/>
    <w:next w:val="Normal"/>
    <w:link w:val="SubtitleChar"/>
    <w:uiPriority w:val="11"/>
    <w:qFormat/>
    <w:rsid w:val="002729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27294C"/>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2729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rPr>
  </w:style>
  <w:style w:type="character" w:customStyle="1" w:styleId="QuoteChar">
    <w:name w:val="Quote Char"/>
    <w:basedOn w:val="DefaultParagraphFont"/>
    <w:link w:val="Quote"/>
    <w:uiPriority w:val="29"/>
    <w:rsid w:val="0027294C"/>
    <w:rPr>
      <w:rFonts w:asciiTheme="minorHAnsi" w:eastAsiaTheme="minorHAnsi" w:hAnsiTheme="minorHAnsi" w:cstheme="minorBidi"/>
      <w:i/>
      <w:iCs/>
      <w:color w:val="404040" w:themeColor="text1" w:themeTint="BF"/>
      <w:kern w:val="2"/>
      <w:sz w:val="22"/>
      <w:szCs w:val="22"/>
      <w:lang w:val="en-IN"/>
    </w:rPr>
  </w:style>
  <w:style w:type="paragraph" w:styleId="ListParagraph">
    <w:name w:val="List Paragraph"/>
    <w:basedOn w:val="Normal"/>
    <w:uiPriority w:val="34"/>
    <w:qFormat/>
    <w:rsid w:val="0027294C"/>
    <w:pPr>
      <w:spacing w:after="160" w:line="259" w:lineRule="auto"/>
      <w:ind w:left="720"/>
      <w:contextualSpacing/>
    </w:pPr>
    <w:rPr>
      <w:rFonts w:asciiTheme="minorHAnsi" w:eastAsiaTheme="minorHAnsi" w:hAnsiTheme="minorHAnsi" w:cstheme="minorBidi"/>
      <w:kern w:val="2"/>
      <w:sz w:val="22"/>
      <w:szCs w:val="22"/>
      <w:lang w:val="en-IN"/>
    </w:rPr>
  </w:style>
  <w:style w:type="character" w:styleId="IntenseEmphasis">
    <w:name w:val="Intense Emphasis"/>
    <w:basedOn w:val="DefaultParagraphFont"/>
    <w:uiPriority w:val="21"/>
    <w:qFormat/>
    <w:rsid w:val="0027294C"/>
    <w:rPr>
      <w:i/>
      <w:iCs/>
      <w:color w:val="365F91" w:themeColor="accent1" w:themeShade="BF"/>
    </w:rPr>
  </w:style>
  <w:style w:type="paragraph" w:styleId="IntenseQuote">
    <w:name w:val="Intense Quote"/>
    <w:basedOn w:val="Normal"/>
    <w:next w:val="Normal"/>
    <w:link w:val="IntenseQuoteChar"/>
    <w:uiPriority w:val="30"/>
    <w:qFormat/>
    <w:rsid w:val="0027294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IN"/>
    </w:rPr>
  </w:style>
  <w:style w:type="character" w:customStyle="1" w:styleId="IntenseQuoteChar">
    <w:name w:val="Intense Quote Char"/>
    <w:basedOn w:val="DefaultParagraphFont"/>
    <w:link w:val="IntenseQuote"/>
    <w:uiPriority w:val="30"/>
    <w:rsid w:val="0027294C"/>
    <w:rPr>
      <w:rFonts w:asciiTheme="minorHAnsi" w:eastAsiaTheme="minorHAnsi" w:hAnsiTheme="minorHAnsi" w:cstheme="minorBidi"/>
      <w:i/>
      <w:iCs/>
      <w:color w:val="365F91" w:themeColor="accent1" w:themeShade="BF"/>
      <w:kern w:val="2"/>
      <w:sz w:val="22"/>
      <w:szCs w:val="22"/>
      <w:lang w:val="en-IN"/>
    </w:rPr>
  </w:style>
  <w:style w:type="character" w:styleId="IntenseReference">
    <w:name w:val="Intense Reference"/>
    <w:basedOn w:val="DefaultParagraphFont"/>
    <w:uiPriority w:val="32"/>
    <w:qFormat/>
    <w:rsid w:val="0027294C"/>
    <w:rPr>
      <w:b/>
      <w:bCs/>
      <w:smallCaps/>
      <w:color w:val="365F91" w:themeColor="accent1" w:themeShade="BF"/>
      <w:spacing w:val="5"/>
    </w:rPr>
  </w:style>
  <w:style w:type="paragraph" w:customStyle="1" w:styleId="msonormal0">
    <w:name w:val="msonormal"/>
    <w:basedOn w:val="Normal"/>
    <w:rsid w:val="0027294C"/>
    <w:pPr>
      <w:spacing w:before="100" w:beforeAutospacing="1" w:after="100" w:afterAutospacing="1"/>
    </w:pPr>
    <w:rPr>
      <w:rFonts w:ascii="Times New Roman" w:hAnsi="Times New Roman"/>
      <w:sz w:val="24"/>
      <w:szCs w:val="24"/>
      <w:lang w:val="en-IN" w:eastAsia="en-IN"/>
    </w:rPr>
  </w:style>
  <w:style w:type="paragraph" w:styleId="NormalWeb">
    <w:name w:val="Normal (Web)"/>
    <w:basedOn w:val="Normal"/>
    <w:uiPriority w:val="99"/>
    <w:semiHidden/>
    <w:unhideWhenUsed/>
    <w:rsid w:val="0027294C"/>
    <w:pPr>
      <w:spacing w:before="100" w:beforeAutospacing="1" w:after="100" w:afterAutospacing="1"/>
    </w:pPr>
    <w:rPr>
      <w:rFonts w:ascii="Times New Roman" w:hAnsi="Times New Roman"/>
      <w:sz w:val="24"/>
      <w:szCs w:val="24"/>
      <w:lang w:val="en-IN" w:eastAsia="en-IN"/>
    </w:rPr>
  </w:style>
  <w:style w:type="character" w:customStyle="1" w:styleId="math-inline">
    <w:name w:val="math-inline"/>
    <w:basedOn w:val="DefaultParagraphFont"/>
    <w:rsid w:val="0027294C"/>
  </w:style>
  <w:style w:type="character" w:customStyle="1" w:styleId="HeaderChar">
    <w:name w:val="Header Char"/>
    <w:basedOn w:val="DefaultParagraphFont"/>
    <w:link w:val="Header"/>
    <w:uiPriority w:val="99"/>
    <w:rsid w:val="0027294C"/>
    <w:rPr>
      <w:rFonts w:ascii="Helvetica" w:hAnsi="Helvetica"/>
    </w:rPr>
  </w:style>
  <w:style w:type="character" w:customStyle="1" w:styleId="FooterChar">
    <w:name w:val="Footer Char"/>
    <w:basedOn w:val="DefaultParagraphFont"/>
    <w:link w:val="Footer"/>
    <w:uiPriority w:val="99"/>
    <w:rsid w:val="0027294C"/>
    <w:rPr>
      <w:rFonts w:ascii="Helvetica" w:hAnsi="Helvetica"/>
    </w:rPr>
  </w:style>
  <w:style w:type="paragraph" w:customStyle="1" w:styleId="EndNoteBibliography">
    <w:name w:val="EndNote Bibliography"/>
    <w:basedOn w:val="Normal"/>
    <w:link w:val="EndNoteBibliographyChar"/>
    <w:rsid w:val="00B10A6C"/>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10A6C"/>
    <w:rPr>
      <w:rFonts w:ascii="Calibri" w:eastAsiaTheme="minorHAns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5B88-5AB8-4CB7-81D4-4DDE3B22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19</Pages>
  <Words>6370</Words>
  <Characters>36310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2026-05-01T14:10:00Z</dcterms:modified>
</cp:coreProperties>
</file>