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1625" w14:textId="77777777" w:rsidR="001358CE" w:rsidRDefault="001903C9">
      <w:pPr>
        <w:pStyle w:val="Heading4"/>
        <w:spacing w:before="180" w:after="110" w:line="240" w:lineRule="auto"/>
        <w:ind w:leftChars="48" w:left="106" w:rightChars="136" w:right="299"/>
        <w:rPr>
          <w:sz w:val="32"/>
          <w:szCs w:val="32"/>
        </w:rPr>
      </w:pPr>
      <w:r>
        <w:rPr>
          <w:sz w:val="32"/>
          <w:szCs w:val="32"/>
        </w:rPr>
        <w:t xml:space="preserve">On the Degree of </w:t>
      </w:r>
      <w:proofErr w:type="gramStart"/>
      <w:r>
        <w:rPr>
          <w:sz w:val="32"/>
          <w:szCs w:val="32"/>
        </w:rPr>
        <w:t>Approximation  of</w:t>
      </w:r>
      <w:proofErr w:type="gramEnd"/>
      <w:r>
        <w:rPr>
          <w:sz w:val="32"/>
          <w:szCs w:val="32"/>
        </w:rPr>
        <w:t xml:space="preserve"> Periodical Functions using  Generalized  Cesaro- Euler  Product Means of Fourier Series .</w:t>
      </w:r>
    </w:p>
    <w:p w14:paraId="54156348" w14:textId="77777777" w:rsidR="001358CE" w:rsidRDefault="001358CE">
      <w:pPr>
        <w:jc w:val="both"/>
      </w:pPr>
    </w:p>
    <w:p w14:paraId="2D01BEAA" w14:textId="0F0C7881" w:rsidR="001358CE" w:rsidRDefault="001358CE">
      <w:pPr>
        <w:pStyle w:val="Title"/>
        <w:jc w:val="both"/>
        <w:outlineLvl w:val="3"/>
        <w:rPr>
          <w:b w:val="0"/>
          <w:sz w:val="24"/>
          <w:szCs w:val="24"/>
        </w:rPr>
      </w:pPr>
    </w:p>
    <w:p w14:paraId="6C77AD26" w14:textId="77777777" w:rsidR="00942CB9" w:rsidRDefault="00942CB9">
      <w:pPr>
        <w:pStyle w:val="Title"/>
        <w:jc w:val="both"/>
        <w:outlineLvl w:val="3"/>
        <w:rPr>
          <w:b w:val="0"/>
          <w:sz w:val="24"/>
          <w:szCs w:val="24"/>
        </w:rPr>
      </w:pPr>
    </w:p>
    <w:p w14:paraId="36FC3A47" w14:textId="77777777" w:rsidR="001358CE" w:rsidRDefault="001903C9">
      <w:pPr>
        <w:pStyle w:val="Title"/>
        <w:ind w:firstLineChars="1100" w:firstLine="2650"/>
        <w:jc w:val="both"/>
        <w:outlineLvl w:val="3"/>
        <w:rPr>
          <w:sz w:val="24"/>
          <w:szCs w:val="24"/>
        </w:rPr>
      </w:pPr>
      <w:r>
        <w:rPr>
          <w:sz w:val="24"/>
          <w:szCs w:val="24"/>
        </w:rPr>
        <w:t>ABSTRACT</w:t>
      </w:r>
    </w:p>
    <w:p w14:paraId="05548A51" w14:textId="77777777" w:rsidR="001358CE" w:rsidRDefault="001903C9">
      <w:pPr>
        <w:spacing w:line="360" w:lineRule="auto"/>
      </w:pPr>
      <w:r>
        <w:t xml:space="preserve">The idea of rate of approximation  has been widely  applied  in various mathematical fields and approximation theory  to measure accuracy. In the  present paper, we focus on the  </w:t>
      </w:r>
      <w:proofErr w:type="spellStart"/>
      <w:r>
        <w:t>the</w:t>
      </w:r>
      <w:proofErr w:type="spellEnd"/>
      <w:r>
        <w:t xml:space="preserve"> order of approximation </w:t>
      </w:r>
      <m:oMath>
        <m:r>
          <m:rPr>
            <m:nor/>
          </m:rPr>
          <w:rPr>
            <w:rFonts w:ascii="Cambria Math" w:hAnsi="Cambria Math"/>
          </w:rPr>
          <m:t>2</m:t>
        </m:r>
        <m:r>
          <m:rPr>
            <m:nor/>
          </m:rPr>
          <w:rPr>
            <w:rFonts w:ascii="Cambria Math" w:hAnsi="Cambria Math"/>
            <w:i/>
          </w:rPr>
          <m:t>π</m:t>
        </m:r>
      </m:oMath>
      <w:r>
        <w:t xml:space="preserve"> periodic function associated with Lipschitz class by </w:t>
      </w:r>
      <w:proofErr w:type="spellStart"/>
      <w:r>
        <w:t>generalised</w:t>
      </w:r>
      <w:proofErr w:type="spellEnd"/>
      <w:r>
        <w:t xml:space="preserve">  product means </w:t>
      </w:r>
      <m:oMath>
        <m:r>
          <m:rPr>
            <m:sty m:val="p"/>
          </m:rPr>
          <w:rPr>
            <w:rFonts w:ascii="Cambria Math" w:hAnsi="Cambria Math"/>
          </w:rPr>
          <m:t>(C,</m:t>
        </m:r>
        <m:r>
          <m:rPr>
            <m:nor/>
          </m:rPr>
          <w:rPr>
            <w:rFonts w:ascii="Cambria Math" w:hAnsi="Cambria Math"/>
          </w:rPr>
          <m:t>δ</m:t>
        </m:r>
        <m:r>
          <m:rPr>
            <m:sty m:val="p"/>
          </m:rPr>
          <w:rPr>
            <w:rFonts w:ascii="Cambria Math" w:hAnsi="Cambria Math"/>
          </w:rPr>
          <m:t xml:space="preserve">)(E,q) </m:t>
        </m:r>
      </m:oMath>
      <w:r>
        <w:t xml:space="preserve">of their Fourier series by extending previous result  for </w:t>
      </w:r>
      <m:oMath>
        <m:r>
          <m:rPr>
            <m:sty m:val="p"/>
          </m:rPr>
          <w:rPr>
            <w:rFonts w:ascii="Cambria Math" w:hAnsi="Cambria Math"/>
          </w:rPr>
          <m:t xml:space="preserve">(C,1(E,q). </m:t>
        </m:r>
      </m:oMath>
      <w:r>
        <w:t xml:space="preserve">The new results provides a better approximation compared classical methods.  </w:t>
      </w:r>
    </w:p>
    <w:p w14:paraId="174AF4B5" w14:textId="77777777" w:rsidR="001358CE" w:rsidRDefault="001903C9">
      <w:pPr>
        <w:pStyle w:val="NormalWeb"/>
        <w:spacing w:line="360" w:lineRule="auto"/>
        <w:jc w:val="both"/>
        <w:outlineLvl w:val="3"/>
      </w:pPr>
      <w:proofErr w:type="spellStart"/>
      <w:r>
        <w:rPr>
          <w:b/>
          <w:bCs/>
        </w:rPr>
        <w:t>KEYWORDS</w:t>
      </w:r>
      <w:r>
        <w:t>:Order</w:t>
      </w:r>
      <w:proofErr w:type="spellEnd"/>
      <w:r>
        <w:t xml:space="preserve"> of Approximation,</w:t>
      </w:r>
      <w:r>
        <w:rPr>
          <w:sz w:val="22"/>
          <w:szCs w:val="22"/>
        </w:rPr>
        <w:t xml:space="preserve">. Lipschitz </w:t>
      </w:r>
      <w:proofErr w:type="spellStart"/>
      <w:r>
        <w:rPr>
          <w:sz w:val="22"/>
          <w:szCs w:val="22"/>
        </w:rPr>
        <w:t>Functions,Cesaro</w:t>
      </w:r>
      <w:proofErr w:type="spellEnd"/>
      <w:r>
        <w:rPr>
          <w:sz w:val="22"/>
          <w:szCs w:val="22"/>
        </w:rPr>
        <w:t xml:space="preserve"> </w:t>
      </w:r>
      <w:proofErr w:type="spellStart"/>
      <w:r>
        <w:rPr>
          <w:sz w:val="22"/>
          <w:szCs w:val="22"/>
        </w:rPr>
        <w:t>Summability</w:t>
      </w:r>
      <w:proofErr w:type="spellEnd"/>
      <w:r>
        <w:rPr>
          <w:sz w:val="22"/>
          <w:szCs w:val="22"/>
        </w:rPr>
        <w:t xml:space="preserve">, Euler </w:t>
      </w:r>
      <w:proofErr w:type="spellStart"/>
      <w:r>
        <w:rPr>
          <w:sz w:val="22"/>
          <w:szCs w:val="22"/>
        </w:rPr>
        <w:t>Summability</w:t>
      </w:r>
      <w:proofErr w:type="spellEnd"/>
      <w:r>
        <w:rPr>
          <w:sz w:val="22"/>
          <w:szCs w:val="22"/>
        </w:rPr>
        <w:t xml:space="preserve">, Product Mean,  </w:t>
      </w:r>
      <w:proofErr w:type="spellStart"/>
      <w:r>
        <w:rPr>
          <w:sz w:val="22"/>
          <w:szCs w:val="22"/>
        </w:rPr>
        <w:t>Lebesque</w:t>
      </w:r>
      <w:proofErr w:type="spellEnd"/>
      <w:r>
        <w:rPr>
          <w:sz w:val="22"/>
          <w:szCs w:val="22"/>
        </w:rPr>
        <w:t xml:space="preserve"> Integral .</w:t>
      </w:r>
    </w:p>
    <w:p w14:paraId="319A8ED5" w14:textId="77777777" w:rsidR="001358CE" w:rsidRDefault="001903C9">
      <w:pPr>
        <w:jc w:val="both"/>
        <w:outlineLvl w:val="3"/>
        <w:rPr>
          <w:sz w:val="24"/>
          <w:szCs w:val="24"/>
        </w:rPr>
      </w:pPr>
      <w:r>
        <w:rPr>
          <w:sz w:val="24"/>
          <w:szCs w:val="24"/>
        </w:rPr>
        <w:t xml:space="preserve"> I. INTRODUCTION.</w:t>
      </w:r>
    </w:p>
    <w:p w14:paraId="11665B5F" w14:textId="77777777" w:rsidR="001358CE" w:rsidRDefault="001903C9">
      <w:pPr>
        <w:pStyle w:val="NormalWeb"/>
        <w:jc w:val="both"/>
        <w:rPr>
          <w:sz w:val="22"/>
          <w:szCs w:val="22"/>
        </w:rPr>
      </w:pPr>
      <w:r>
        <w:rPr>
          <w:sz w:val="22"/>
          <w:szCs w:val="22"/>
        </w:rPr>
        <w:t xml:space="preserve">The study theory of approximation plays a central role in mathematical analysis, especially in understanding how periodic functions can be represented by their Fourier series. Many natural and physical processes are periodic, and analyzing them often depends on how well their Fourier series approximate the original function. However, the convergence of Fourier series is not always smooth or guaranteed. To improve the convergence rate, mathematicians have developed various </w:t>
      </w:r>
      <w:proofErr w:type="spellStart"/>
      <w:r>
        <w:rPr>
          <w:sz w:val="22"/>
          <w:szCs w:val="22"/>
        </w:rPr>
        <w:t>summability</w:t>
      </w:r>
      <w:proofErr w:type="spellEnd"/>
      <w:r>
        <w:rPr>
          <w:sz w:val="22"/>
          <w:szCs w:val="22"/>
        </w:rPr>
        <w:t xml:space="preserve"> methods, such as </w:t>
      </w:r>
      <w:proofErr w:type="spellStart"/>
      <w:r>
        <w:rPr>
          <w:sz w:val="22"/>
          <w:szCs w:val="22"/>
        </w:rPr>
        <w:t>Cesàro</w:t>
      </w:r>
      <w:proofErr w:type="spellEnd"/>
      <w:r>
        <w:rPr>
          <w:sz w:val="22"/>
          <w:szCs w:val="22"/>
        </w:rPr>
        <w:t xml:space="preserve"> and Euler means, which help achieve better and more reliable convergence.</w:t>
      </w:r>
    </w:p>
    <w:p w14:paraId="1ECC04C2" w14:textId="77777777" w:rsidR="001358CE" w:rsidRDefault="001903C9">
      <w:pPr>
        <w:pStyle w:val="NormalWeb"/>
        <w:jc w:val="both"/>
        <w:rPr>
          <w:sz w:val="22"/>
          <w:szCs w:val="22"/>
        </w:rPr>
      </w:pPr>
      <w:r>
        <w:rPr>
          <w:sz w:val="22"/>
          <w:szCs w:val="22"/>
        </w:rPr>
        <w:t xml:space="preserve">In this paper, we focus on the </w:t>
      </w:r>
      <w:proofErr w:type="spellStart"/>
      <w:r>
        <w:rPr>
          <w:sz w:val="22"/>
          <w:szCs w:val="22"/>
        </w:rPr>
        <w:t>generalised</w:t>
      </w:r>
      <w:proofErr w:type="spellEnd"/>
      <w:r>
        <w:rPr>
          <w:sz w:val="22"/>
          <w:szCs w:val="22"/>
        </w:rPr>
        <w:t xml:space="preserve"> </w:t>
      </w:r>
      <w:proofErr w:type="spellStart"/>
      <w:r>
        <w:rPr>
          <w:sz w:val="22"/>
          <w:szCs w:val="22"/>
        </w:rPr>
        <w:t>Cesàro</w:t>
      </w:r>
      <w:proofErr w:type="spellEnd"/>
      <w:r>
        <w:rPr>
          <w:sz w:val="22"/>
          <w:szCs w:val="22"/>
        </w:rPr>
        <w:t xml:space="preserve">–Euler product mean of the Fourier series, which combines the strengths of both classical means. This </w:t>
      </w:r>
      <w:proofErr w:type="spellStart"/>
      <w:r>
        <w:rPr>
          <w:sz w:val="22"/>
          <w:szCs w:val="22"/>
        </w:rPr>
        <w:t>generalisation</w:t>
      </w:r>
      <w:proofErr w:type="spellEnd"/>
      <w:r>
        <w:rPr>
          <w:sz w:val="22"/>
          <w:szCs w:val="22"/>
        </w:rPr>
        <w:t xml:space="preserve"> provides a flexible and effective approach for studying the approximation of periodic functions. Our main goal is to examine the degree of approximation obtained through this method and to understand how it improves the convergence of the Fourier series. The results presented here extend several known theorems and reveal new insights into the relationship between different </w:t>
      </w:r>
      <w:proofErr w:type="spellStart"/>
      <w:r>
        <w:rPr>
          <w:sz w:val="22"/>
          <w:szCs w:val="22"/>
        </w:rPr>
        <w:t>summability</w:t>
      </w:r>
      <w:proofErr w:type="spellEnd"/>
      <w:r>
        <w:rPr>
          <w:sz w:val="22"/>
          <w:szCs w:val="22"/>
        </w:rPr>
        <w:t xml:space="preserve"> techniques. Ultimately, this work aims to contribute to a clearer understanding of how </w:t>
      </w:r>
      <w:proofErr w:type="spellStart"/>
      <w:r>
        <w:rPr>
          <w:sz w:val="22"/>
          <w:szCs w:val="22"/>
        </w:rPr>
        <w:t>generalised</w:t>
      </w:r>
      <w:proofErr w:type="spellEnd"/>
      <w:r>
        <w:rPr>
          <w:sz w:val="22"/>
          <w:szCs w:val="22"/>
        </w:rPr>
        <w:t xml:space="preserve"> means enhance the precision of Fourier approximations for periodic functions.</w:t>
      </w:r>
    </w:p>
    <w:p w14:paraId="13DF57A0" w14:textId="77777777" w:rsidR="001358CE" w:rsidRDefault="001903C9">
      <w:pPr>
        <w:pStyle w:val="NormalWeb"/>
        <w:jc w:val="both"/>
        <w:rPr>
          <w:sz w:val="22"/>
          <w:szCs w:val="22"/>
        </w:rPr>
      </w:pPr>
      <w:r>
        <w:rPr>
          <w:sz w:val="22"/>
          <w:szCs w:val="22"/>
        </w:rPr>
        <w:t xml:space="preserve">A important  motivation for this study arises from the limitations of classical Fourier approximations when applied to functions that are not sufficiently smooth. In such situations, partial sums of Fourier series may converge slowly or exhibit oscillatory behavior, particularly near points of discontinuity. This phenomenon reduces the effectiveness of approximation and creates challenges in both theoretical analysis and practical applications. The generalized </w:t>
      </w:r>
      <w:proofErr w:type="spellStart"/>
      <w:r>
        <w:rPr>
          <w:sz w:val="22"/>
          <w:szCs w:val="22"/>
        </w:rPr>
        <w:t>Cesàro</w:t>
      </w:r>
      <w:proofErr w:type="spellEnd"/>
      <w:r>
        <w:rPr>
          <w:sz w:val="22"/>
          <w:szCs w:val="22"/>
        </w:rPr>
        <w:t>–Euler product mean addresses these issues by providing a more controlled and stable form of convergence, thereby improving the overall approximation process.</w:t>
      </w:r>
    </w:p>
    <w:p w14:paraId="7A316419" w14:textId="77777777" w:rsidR="001358CE" w:rsidRDefault="001903C9">
      <w:pPr>
        <w:pStyle w:val="NormalWeb"/>
        <w:jc w:val="both"/>
        <w:rPr>
          <w:sz w:val="22"/>
          <w:szCs w:val="22"/>
        </w:rPr>
      </w:pPr>
      <w:r>
        <w:rPr>
          <w:sz w:val="22"/>
          <w:szCs w:val="22"/>
        </w:rPr>
        <w:t xml:space="preserve">The methodology adopted in this work is based on combining two well-known </w:t>
      </w:r>
      <w:proofErr w:type="spellStart"/>
      <w:r>
        <w:rPr>
          <w:sz w:val="22"/>
          <w:szCs w:val="22"/>
        </w:rPr>
        <w:t>summability</w:t>
      </w:r>
      <w:proofErr w:type="spellEnd"/>
      <w:r>
        <w:rPr>
          <w:sz w:val="22"/>
          <w:szCs w:val="22"/>
        </w:rPr>
        <w:t xml:space="preserve"> techniques into a unified framework. By integrating the averaging properties of </w:t>
      </w:r>
      <w:proofErr w:type="spellStart"/>
      <w:r>
        <w:rPr>
          <w:sz w:val="22"/>
          <w:szCs w:val="22"/>
        </w:rPr>
        <w:t>Cesàro</w:t>
      </w:r>
      <w:proofErr w:type="spellEnd"/>
      <w:r>
        <w:rPr>
          <w:sz w:val="22"/>
          <w:szCs w:val="22"/>
        </w:rPr>
        <w:t xml:space="preserve"> means with the smoothing characteristics of Euler means, the generalized product mean achieves a </w:t>
      </w:r>
      <w:r>
        <w:rPr>
          <w:sz w:val="22"/>
          <w:szCs w:val="22"/>
        </w:rPr>
        <w:lastRenderedPageBreak/>
        <w:t>higher degree of refinement. This combined approach not only accelerates convergence but also reduces errors in approximation. In particular, the use of suitable parameters allows for fine-tuning the method according to the nature of the function under consideration, leading to more accurate and efficient results.</w:t>
      </w:r>
    </w:p>
    <w:p w14:paraId="53D9FE27" w14:textId="77777777" w:rsidR="001358CE" w:rsidRDefault="001903C9">
      <w:pPr>
        <w:pStyle w:val="NormalWeb"/>
        <w:jc w:val="both"/>
        <w:rPr>
          <w:sz w:val="22"/>
          <w:szCs w:val="22"/>
        </w:rPr>
      </w:pPr>
      <w:r>
        <w:rPr>
          <w:sz w:val="22"/>
          <w:szCs w:val="22"/>
        </w:rPr>
        <w:t>Another important aspect of this research is the analysis of the degree of approximation in terms of function classes such as Lipschitz functions. These functions provide a useful setting for studying convergence behavior because their smoothness properties are well-defined. The results demonstrate that the generalized Cesàro–Euler product mean yields better approximation rates compared to classical methods, especially when the function satisfies certain regularity conditions. This highlights the effectiveness of the method in handling a wide variety of functions.</w:t>
      </w:r>
    </w:p>
    <w:p w14:paraId="6CF80DBC" w14:textId="77777777" w:rsidR="001358CE" w:rsidRDefault="001903C9">
      <w:pPr>
        <w:pStyle w:val="NormalWeb"/>
        <w:jc w:val="both"/>
        <w:rPr>
          <w:sz w:val="22"/>
          <w:szCs w:val="22"/>
        </w:rPr>
      </w:pPr>
      <w:r>
        <w:rPr>
          <w:sz w:val="22"/>
          <w:szCs w:val="22"/>
        </w:rPr>
        <w:t xml:space="preserve">Furthermore, the findings of this study have significant implications in applied mathematics and related fields. Improved Fourier approximations are essential in areas such as signal processing, data analysis, and engineering applications, where periodic phenomena are commonly encountered. The enhanced convergence properties achieved through generalized </w:t>
      </w:r>
      <w:proofErr w:type="spellStart"/>
      <w:r>
        <w:rPr>
          <w:sz w:val="22"/>
          <w:szCs w:val="22"/>
        </w:rPr>
        <w:t>summability</w:t>
      </w:r>
      <w:proofErr w:type="spellEnd"/>
      <w:r>
        <w:rPr>
          <w:sz w:val="22"/>
          <w:szCs w:val="22"/>
        </w:rPr>
        <w:t xml:space="preserve"> methods contribute to more stable and reliable computational techniques.</w:t>
      </w:r>
    </w:p>
    <w:p w14:paraId="0333D0E6" w14:textId="77777777" w:rsidR="001358CE" w:rsidRDefault="001903C9">
      <w:pPr>
        <w:pStyle w:val="NormalWeb"/>
        <w:jc w:val="both"/>
        <w:rPr>
          <w:sz w:val="22"/>
          <w:szCs w:val="22"/>
        </w:rPr>
      </w:pPr>
      <w:r>
        <w:rPr>
          <w:sz w:val="22"/>
          <w:szCs w:val="22"/>
        </w:rPr>
        <w:t xml:space="preserve">In conclusion, this research emphasizes the importance of generalized </w:t>
      </w:r>
      <w:proofErr w:type="spellStart"/>
      <w:r>
        <w:rPr>
          <w:sz w:val="22"/>
          <w:szCs w:val="22"/>
        </w:rPr>
        <w:t>summability</w:t>
      </w:r>
      <w:proofErr w:type="spellEnd"/>
      <w:r>
        <w:rPr>
          <w:sz w:val="22"/>
          <w:szCs w:val="22"/>
        </w:rPr>
        <w:t xml:space="preserve"> methods in modern approximation theory. The generalized </w:t>
      </w:r>
      <w:proofErr w:type="spellStart"/>
      <w:r>
        <w:rPr>
          <w:sz w:val="22"/>
          <w:szCs w:val="22"/>
        </w:rPr>
        <w:t>Cesàro</w:t>
      </w:r>
      <w:proofErr w:type="spellEnd"/>
      <w:r>
        <w:rPr>
          <w:sz w:val="22"/>
          <w:szCs w:val="22"/>
        </w:rPr>
        <w:t>–Euler product mean not only strengthens existing theoretical results but also opens new avenues for further investigation. Future research may explore extensions of this method to other types of series, multidimensional problems, and more complex function spaces, thereby continuing to advance the field of Fourier analysis and approximation theory.</w:t>
      </w:r>
    </w:p>
    <w:p w14:paraId="75E1B4BC" w14:textId="77777777" w:rsidR="001358CE" w:rsidRDefault="001903C9">
      <w:pPr>
        <w:pStyle w:val="NormalWeb"/>
        <w:jc w:val="both"/>
        <w:rPr>
          <w:sz w:val="22"/>
          <w:szCs w:val="22"/>
        </w:rPr>
      </w:pPr>
      <w:r>
        <w:rPr>
          <w:sz w:val="22"/>
          <w:szCs w:val="22"/>
        </w:rPr>
        <w:t xml:space="preserve">   2. LITERATURE REVIEW</w:t>
      </w:r>
    </w:p>
    <w:p w14:paraId="6EDF7E71" w14:textId="77777777" w:rsidR="001358CE" w:rsidRDefault="001903C9">
      <w:pPr>
        <w:spacing w:beforeLines="78" w:before="187" w:line="360" w:lineRule="auto"/>
        <w:jc w:val="both"/>
      </w:pPr>
      <w:r>
        <w:t xml:space="preserve">The concept  of degree of approximation has been extensively explored in various mathematical  </w:t>
      </w:r>
      <w:proofErr w:type="spellStart"/>
      <w:r>
        <w:t>disciplines.The</w:t>
      </w:r>
      <w:proofErr w:type="spellEnd"/>
      <w:r>
        <w:t xml:space="preserve"> development  of </w:t>
      </w:r>
      <w:proofErr w:type="spellStart"/>
      <w:r>
        <w:t>sumability</w:t>
      </w:r>
      <w:proofErr w:type="spellEnd"/>
      <w:r>
        <w:t xml:space="preserve"> theory  first came to known by Harold Hardy [1], in his famous  book Divergent Series (1949). His research work  influenced many  mathematicians like  </w:t>
      </w:r>
      <w:r>
        <w:rPr>
          <w:color w:val="1C1D23"/>
        </w:rPr>
        <w:t>Agnew</w:t>
      </w:r>
      <w:r>
        <w:t xml:space="preserve"> [2],  </w:t>
      </w:r>
      <w:proofErr w:type="spellStart"/>
      <w:r>
        <w:rPr>
          <w:color w:val="1C1D23"/>
        </w:rPr>
        <w:t>Alexits</w:t>
      </w:r>
      <w:proofErr w:type="spellEnd"/>
      <w:r>
        <w:t xml:space="preserve"> [3], </w:t>
      </w:r>
      <w:proofErr w:type="spellStart"/>
      <w:r>
        <w:rPr>
          <w:color w:val="1C1D23"/>
        </w:rPr>
        <w:t>Borwein</w:t>
      </w:r>
      <w:proofErr w:type="spellEnd"/>
      <w:r>
        <w:t xml:space="preserve">  [4] and </w:t>
      </w:r>
      <w:proofErr w:type="spellStart"/>
      <w:r>
        <w:t>Shyam</w:t>
      </w:r>
      <w:proofErr w:type="spellEnd"/>
      <w:r>
        <w:t xml:space="preserve"> Lal  [5].   Particularly </w:t>
      </w:r>
      <w:proofErr w:type="spellStart"/>
      <w:r>
        <w:t>renowed</w:t>
      </w:r>
      <w:proofErr w:type="spellEnd"/>
      <w:r>
        <w:t xml:space="preserve"> mathematician  Stefan  [6], who gave some idea  about Banach Limits and </w:t>
      </w:r>
      <w:proofErr w:type="spellStart"/>
      <w:r>
        <w:t>Summmability</w:t>
      </w:r>
      <w:proofErr w:type="spellEnd"/>
      <w:r>
        <w:t xml:space="preserve"> of divergent series which has no meaning in mathematical </w:t>
      </w:r>
      <w:proofErr w:type="spellStart"/>
      <w:r>
        <w:t>sense.Gradually</w:t>
      </w:r>
      <w:proofErr w:type="spellEnd"/>
      <w:r>
        <w:t xml:space="preserve">  many researchers  have established a new technique  called </w:t>
      </w:r>
      <w:proofErr w:type="spellStart"/>
      <w:r>
        <w:t>summmability</w:t>
      </w:r>
      <w:proofErr w:type="spellEnd"/>
      <w:r>
        <w:t xml:space="preserve">. Researchers like  S.K  </w:t>
      </w:r>
      <w:proofErr w:type="spellStart"/>
      <w:r>
        <w:t>Paikray</w:t>
      </w:r>
      <w:proofErr w:type="spellEnd"/>
      <w:r>
        <w:t xml:space="preserve"> et al. [7] revealed about  absolute  indexed </w:t>
      </w:r>
      <w:proofErr w:type="spellStart"/>
      <w:r>
        <w:t>summability</w:t>
      </w:r>
      <w:proofErr w:type="spellEnd"/>
      <w:r>
        <w:t xml:space="preserve"> factors via quasi monotonic functions,  R.K </w:t>
      </w:r>
      <w:proofErr w:type="spellStart"/>
      <w:r>
        <w:t>Jati</w:t>
      </w:r>
      <w:proofErr w:type="spellEnd"/>
      <w:r>
        <w:t xml:space="preserve"> </w:t>
      </w:r>
      <w:proofErr w:type="spellStart"/>
      <w:r>
        <w:t>etal</w:t>
      </w:r>
      <w:proofErr w:type="spellEnd"/>
      <w:r>
        <w:t xml:space="preserve">  [8] used   indexed matrix </w:t>
      </w:r>
      <w:proofErr w:type="spellStart"/>
      <w:r>
        <w:t>summability</w:t>
      </w:r>
      <w:proofErr w:type="spellEnd"/>
      <w:r>
        <w:t xml:space="preserve">  to study the </w:t>
      </w:r>
      <w:proofErr w:type="spellStart"/>
      <w:r>
        <w:t>behaviour</w:t>
      </w:r>
      <w:proofErr w:type="spellEnd"/>
      <w:r>
        <w:t xml:space="preserve"> of infinite series .Subsequently  Mishra and Mishra[9], G.D Dikshit  [10], Mc Fadden [11] and </w:t>
      </w:r>
      <w:proofErr w:type="spellStart"/>
      <w:r>
        <w:t>T.Pati</w:t>
      </w:r>
      <w:proofErr w:type="spellEnd"/>
      <w:r>
        <w:t xml:space="preserve"> [12]  have made  a significant  advances in various </w:t>
      </w:r>
      <w:proofErr w:type="spellStart"/>
      <w:r>
        <w:t>summability</w:t>
      </w:r>
      <w:proofErr w:type="spellEnd"/>
      <w:r>
        <w:t xml:space="preserve"> methods and their application to Fourier </w:t>
      </w:r>
      <w:proofErr w:type="spellStart"/>
      <w:r>
        <w:t>series.Thereafter</w:t>
      </w:r>
      <w:proofErr w:type="spellEnd"/>
      <w:r>
        <w:t xml:space="preserve">  H.K Nigam [12] established a result  degree of approximation of product means. E.C </w:t>
      </w:r>
      <w:proofErr w:type="spellStart"/>
      <w:r>
        <w:t>Titchmarch</w:t>
      </w:r>
      <w:proofErr w:type="spellEnd"/>
      <w:r>
        <w:t xml:space="preserve">[13]  made a significant  development of </w:t>
      </w:r>
      <w:proofErr w:type="spellStart"/>
      <w:r>
        <w:t>trigometric</w:t>
      </w:r>
      <w:proofErr w:type="spellEnd"/>
      <w:r>
        <w:t xml:space="preserve"> </w:t>
      </w:r>
      <w:proofErr w:type="spellStart"/>
      <w:r>
        <w:t>seies</w:t>
      </w:r>
      <w:proofErr w:type="spellEnd"/>
      <w:r>
        <w:t xml:space="preserve">  and </w:t>
      </w:r>
      <w:proofErr w:type="spellStart"/>
      <w:r>
        <w:t>A.Zygmund</w:t>
      </w:r>
      <w:proofErr w:type="spellEnd"/>
      <w:r>
        <w:t xml:space="preserve">  [14]  shown development of Fourier series .Another important development  approximation properties  by Qureshi [15] who introduced Lipschitz classes </w:t>
      </w:r>
      <w:proofErr w:type="spellStart"/>
      <w:r>
        <w:t>technoque</w:t>
      </w:r>
      <w:proofErr w:type="spellEnd"/>
      <w:r>
        <w:t xml:space="preserve">  has led to the innovation of new directions  of convergent . Later, Nigam  [16]  using  Lipschitz function got a better approximation in mathematical </w:t>
      </w:r>
      <w:proofErr w:type="spellStart"/>
      <w:r>
        <w:t>analysis.Presently</w:t>
      </w:r>
      <w:proofErr w:type="spellEnd"/>
      <w:r>
        <w:t xml:space="preserve"> Jena B.B </w:t>
      </w:r>
      <w:proofErr w:type="spellStart"/>
      <w:r>
        <w:t>etal</w:t>
      </w:r>
      <w:proofErr w:type="spellEnd"/>
      <w:r>
        <w:t xml:space="preserve"> [17]  shown the relation between  degree of approximation of </w:t>
      </w:r>
      <w:r>
        <w:lastRenderedPageBreak/>
        <w:t xml:space="preserve">Fourier series via product </w:t>
      </w:r>
      <w:proofErr w:type="spellStart"/>
      <w:r>
        <w:t>summability.Sheiso</w:t>
      </w:r>
      <w:proofErr w:type="spellEnd"/>
      <w:r>
        <w:t xml:space="preserve"> D.S[18]  gave some idea about approximation of functions using Fourier series and its application  to the solution of partial differential </w:t>
      </w:r>
      <w:proofErr w:type="spellStart"/>
      <w:r>
        <w:t>equationJena</w:t>
      </w:r>
      <w:proofErr w:type="spellEnd"/>
      <w:r>
        <w:t xml:space="preserve"> P et al [19]  gave some </w:t>
      </w:r>
      <w:proofErr w:type="spellStart"/>
      <w:r>
        <w:t>rsults</w:t>
      </w:r>
      <w:proofErr w:type="spellEnd"/>
      <w:r>
        <w:t xml:space="preserve"> the product </w:t>
      </w:r>
      <w:proofErr w:type="spellStart"/>
      <w:r>
        <w:t>summability</w:t>
      </w:r>
      <w:proofErr w:type="spellEnd"/>
      <w:r>
        <w:t xml:space="preserve"> method for approximation of Lipschitz functions.  Arnau R et al[20] shows  application of Lipschitz operators on C(K) </w:t>
      </w:r>
      <w:proofErr w:type="spellStart"/>
      <w:r>
        <w:t>spaces.Artstein</w:t>
      </w:r>
      <w:proofErr w:type="spellEnd"/>
      <w:r>
        <w:t xml:space="preserve"> Z </w:t>
      </w:r>
      <w:proofErr w:type="spellStart"/>
      <w:r>
        <w:t>etal</w:t>
      </w:r>
      <w:proofErr w:type="spellEnd"/>
      <w:r>
        <w:t xml:space="preserve">[21] reveals about the relation between  continuous function and </w:t>
      </w:r>
      <w:proofErr w:type="spellStart"/>
      <w:r>
        <w:t>summability</w:t>
      </w:r>
      <w:proofErr w:type="spellEnd"/>
      <w:r>
        <w:t xml:space="preserve"> theory.</w:t>
      </w:r>
    </w:p>
    <w:p w14:paraId="0F02A66C" w14:textId="77777777" w:rsidR="001358CE" w:rsidRDefault="001903C9">
      <w:pPr>
        <w:pStyle w:val="NormalWeb"/>
        <w:jc w:val="both"/>
        <w:outlineLvl w:val="3"/>
        <w:rPr>
          <w:b/>
          <w:bCs/>
        </w:rPr>
      </w:pPr>
      <w:r>
        <w:t xml:space="preserve">3.PRELIMINARIES </w:t>
      </w:r>
    </w:p>
    <w:p w14:paraId="73B729F7" w14:textId="77777777" w:rsidR="001358CE" w:rsidRDefault="001903C9">
      <w:pPr>
        <w:pStyle w:val="NormalWeb"/>
        <w:spacing w:beforeLines="50" w:before="120" w:beforeAutospacing="0" w:afterLines="50" w:after="120" w:afterAutospacing="0" w:line="360" w:lineRule="auto"/>
        <w:jc w:val="both"/>
        <w:outlineLvl w:val="3"/>
        <w:rPr>
          <w:sz w:val="22"/>
          <w:szCs w:val="22"/>
        </w:rPr>
      </w:pPr>
      <w:r>
        <w:rPr>
          <w:b/>
          <w:bCs/>
          <w:sz w:val="22"/>
          <w:szCs w:val="22"/>
        </w:rPr>
        <w:t xml:space="preserve">Definition 3.1 </w:t>
      </w:r>
      <w:r>
        <w:rPr>
          <w:sz w:val="22"/>
          <w:szCs w:val="22"/>
        </w:rPr>
        <w:t xml:space="preserve">  Let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 be </w:t>
      </w:r>
      <w:proofErr w:type="spellStart"/>
      <w:r>
        <w:rPr>
          <w:sz w:val="22"/>
          <w:szCs w:val="22"/>
        </w:rPr>
        <w:t>a</w:t>
      </w:r>
      <w:proofErr w:type="spellEnd"/>
      <w:r>
        <w:rPr>
          <w:sz w:val="22"/>
          <w:szCs w:val="22"/>
        </w:rPr>
        <w:t xml:space="preserve"> infinite series and </w:t>
      </w:r>
      <m:oMath>
        <m:sSub>
          <m:sSubPr>
            <m:ctrlPr>
              <w:rPr>
                <w:rFonts w:ascii="Cambria Math" w:hAnsi="Cambria Math"/>
                <w:i/>
                <w:sz w:val="22"/>
                <w:szCs w:val="22"/>
              </w:rPr>
            </m:ctrlPr>
          </m:sSubPr>
          <m:e>
            <m:r>
              <m:rPr>
                <m:nor/>
              </m:rPr>
              <w:rPr>
                <w:rFonts w:ascii="Cambria Math" w:hAnsi="Cambria Math"/>
                <w:i/>
                <w:sz w:val="22"/>
                <w:szCs w:val="22"/>
              </w:rPr>
              <m:t>s</m:t>
            </m:r>
          </m:e>
          <m:sub>
            <m:r>
              <m:rPr>
                <m:nor/>
              </m:rPr>
              <w:rPr>
                <w:rFonts w:ascii="Cambria Math" w:hAnsi="Cambria Math"/>
                <w:i/>
                <w:sz w:val="22"/>
                <w:szCs w:val="22"/>
              </w:rPr>
              <m:t>n</m:t>
            </m:r>
          </m:sub>
        </m:sSub>
      </m:oMath>
      <w:r>
        <w:rPr>
          <w:sz w:val="22"/>
          <w:szCs w:val="22"/>
        </w:rPr>
        <w:t>=</w:t>
      </w:r>
      <m:oMath>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sz w:val="22"/>
                <w:szCs w:val="22"/>
              </w:rPr>
              <m:t>0</m:t>
            </m:r>
          </m:sub>
        </m:sSub>
        <m:r>
          <m:rPr>
            <m:nor/>
          </m:rPr>
          <w:rPr>
            <w:rFonts w:ascii="Cambria Math" w:hAnsi="Cambria Math"/>
            <w:sz w:val="22"/>
            <w:szCs w:val="22"/>
          </w:rPr>
          <m:t>+</m:t>
        </m:r>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sz w:val="22"/>
                <w:szCs w:val="22"/>
              </w:rPr>
              <m:t>1</m:t>
            </m:r>
          </m:sub>
        </m:sSub>
      </m:oMath>
      <w:r>
        <w:rPr>
          <w:sz w:val="22"/>
          <w:szCs w:val="22"/>
        </w:rPr>
        <w:t>+</w:t>
      </w:r>
      <m:oMath>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sz w:val="22"/>
                <w:szCs w:val="22"/>
              </w:rPr>
              <m:t>2</m:t>
            </m:r>
          </m:sub>
        </m:sSub>
        <m:r>
          <m:rPr>
            <m:nor/>
          </m:rPr>
          <w:rPr>
            <w:rFonts w:ascii="Cambria Math" w:hAnsi="Cambria Math"/>
            <w:sz w:val="22"/>
            <w:szCs w:val="22"/>
          </w:rPr>
          <m:t xml:space="preserve">  +....+</m:t>
        </m:r>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oMath>
      <w:r>
        <w:rPr>
          <w:sz w:val="22"/>
          <w:szCs w:val="22"/>
        </w:rPr>
        <w:t>.</w:t>
      </w:r>
    </w:p>
    <w:p w14:paraId="54D1D36D" w14:textId="77777777" w:rsidR="001358CE" w:rsidRDefault="001903C9">
      <w:pPr>
        <w:pStyle w:val="NormalWeb"/>
        <w:spacing w:beforeLines="50" w:before="120" w:beforeAutospacing="0" w:afterLines="50" w:after="120" w:afterAutospacing="0" w:line="360" w:lineRule="auto"/>
        <w:jc w:val="both"/>
        <w:outlineLvl w:val="3"/>
        <w:rPr>
          <w:sz w:val="22"/>
          <w:szCs w:val="22"/>
        </w:rPr>
      </w:pPr>
      <w:r>
        <w:rPr>
          <w:sz w:val="22"/>
          <w:szCs w:val="22"/>
        </w:rPr>
        <w:t xml:space="preserve">Let </w:t>
      </w:r>
      <m:oMath>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t</m:t>
                </m:r>
              </m:e>
              <m:sub>
                <m:r>
                  <m:rPr>
                    <m:nor/>
                  </m:rPr>
                  <w:rPr>
                    <w:rFonts w:ascii="Cambria Math" w:hAnsi="Cambria Math"/>
                    <w:i/>
                    <w:sz w:val="22"/>
                    <w:szCs w:val="22"/>
                  </w:rPr>
                  <m:t>n</m:t>
                </m:r>
              </m:sub>
            </m:sSub>
          </m:e>
        </m:d>
      </m:oMath>
      <w:r>
        <w:rPr>
          <w:sz w:val="22"/>
          <w:szCs w:val="22"/>
        </w:rPr>
        <w:t xml:space="preserve"> denotes transformation by  </w:t>
      </w:r>
      <m:oMath>
        <m:r>
          <m:rPr>
            <m:nor/>
          </m:rPr>
          <w:rPr>
            <w:rFonts w:ascii="Cambria Math" w:hAnsi="Cambria Math" w:cs="Cambria"/>
            <w:i/>
            <w:sz w:val="22"/>
            <w:szCs w:val="22"/>
          </w:rPr>
          <m:t>t</m:t>
        </m:r>
        <m:r>
          <m:rPr>
            <m:nor/>
          </m:rPr>
          <w:rPr>
            <w:rFonts w:ascii="Cambria Math" w:hAnsi="Cambria Math" w:cs="Cambria"/>
            <w:sz w:val="22"/>
            <w:szCs w:val="22"/>
          </w:rPr>
          <m:t>(</m:t>
        </m:r>
        <w:proofErr w:type="spellStart"/>
        <m:r>
          <m:rPr>
            <m:nor/>
          </m:rPr>
          <w:rPr>
            <w:rFonts w:ascii="Cambria Math" w:hAnsi="Cambria Math" w:cs="Cambria"/>
            <w:i/>
            <w:sz w:val="22"/>
            <w:szCs w:val="22"/>
          </w:rPr>
          <m:t>f</m:t>
        </m:r>
        <m:r>
          <m:rPr>
            <m:nor/>
          </m:rPr>
          <w:rPr>
            <w:rFonts w:ascii="Cambria Math" w:hAnsi="Cambria Math" w:cs="Cambria"/>
            <w:sz w:val="22"/>
            <w:szCs w:val="22"/>
          </w:rPr>
          <m:t>,</m:t>
        </m:r>
        <m:r>
          <m:rPr>
            <m:nor/>
          </m:rPr>
          <w:rPr>
            <w:rFonts w:ascii="Cambria Math" w:hAnsi="Cambria Math" w:cs="Cambria"/>
            <w:i/>
            <w:sz w:val="22"/>
            <w:szCs w:val="22"/>
          </w:rPr>
          <m:t>x</m:t>
        </m:r>
        <w:proofErr w:type="spellEnd"/>
        <m:r>
          <m:rPr>
            <m:nor/>
          </m:rPr>
          <w:rPr>
            <w:rFonts w:ascii="Cambria Math" w:hAnsi="Cambria Math" w:cs="Cambria"/>
            <w:sz w:val="22"/>
            <w:szCs w:val="22"/>
          </w:rPr>
          <m:t xml:space="preserve">)  </m:t>
        </m:r>
      </m:oMath>
      <w:r>
        <w:rPr>
          <w:rFonts w:ascii="Cambria" w:hAnsi="Cambria" w:cs="Cambria"/>
          <w:sz w:val="22"/>
          <w:szCs w:val="22"/>
        </w:rPr>
        <w:t xml:space="preserve">= </w:t>
      </w:r>
      <m:oMath>
        <m:f>
          <m:fPr>
            <m:ctrlPr>
              <w:rPr>
                <w:rFonts w:ascii="Cambria Math" w:hAnsi="Cambria Math" w:cs="Cambria"/>
                <w:i/>
                <w:sz w:val="22"/>
                <w:szCs w:val="22"/>
              </w:rPr>
            </m:ctrlPr>
          </m:fPr>
          <m:num>
            <m:r>
              <m:rPr>
                <m:nor/>
              </m:rPr>
              <w:rPr>
                <w:rFonts w:ascii="Cambria Math" w:hAnsi="Cambria Math" w:cs="Cambria"/>
                <w:sz w:val="22"/>
                <w:szCs w:val="22"/>
              </w:rPr>
              <m:t>1</m:t>
            </m:r>
          </m:num>
          <m:den>
            <m:sSubSup>
              <m:sSubSupPr>
                <m:ctrlPr>
                  <w:rPr>
                    <w:rFonts w:ascii="Cambria Math" w:hAnsi="Cambria Math" w:cs="Cambria"/>
                    <w:i/>
                    <w:sz w:val="22"/>
                    <w:szCs w:val="22"/>
                  </w:rPr>
                </m:ctrlPr>
              </m:sSubSupPr>
              <m:e>
                <m:r>
                  <m:rPr>
                    <m:nor/>
                  </m:rPr>
                  <w:rPr>
                    <w:rFonts w:ascii="Cambria Math" w:hAnsi="Cambria Math" w:cs="Cambria"/>
                    <w:i/>
                    <w:sz w:val="22"/>
                    <w:szCs w:val="22"/>
                  </w:rPr>
                  <m:t>A</m:t>
                </m:r>
              </m:e>
              <m:sub>
                <m:r>
                  <m:rPr>
                    <m:nor/>
                  </m:rPr>
                  <w:rPr>
                    <w:rFonts w:ascii="Cambria Math" w:hAnsi="Cambria Math" w:cs="Cambria"/>
                    <w:i/>
                    <w:sz w:val="22"/>
                    <w:szCs w:val="22"/>
                  </w:rPr>
                  <m:t>n</m:t>
                </m:r>
              </m:sub>
              <m:sup>
                <m:d>
                  <m:dPr>
                    <m:ctrlPr>
                      <w:rPr>
                        <w:rFonts w:ascii="Cambria Math" w:hAnsi="Cambria Math" w:cs="Cambria"/>
                        <w:i/>
                        <w:sz w:val="22"/>
                        <w:szCs w:val="22"/>
                      </w:rPr>
                    </m:ctrlPr>
                  </m:dPr>
                  <m:e>
                    <m:r>
                      <m:rPr>
                        <m:nor/>
                      </m:rPr>
                      <w:rPr>
                        <w:rFonts w:ascii="Cambria Math" w:hAnsi="Cambria Math" w:cs="Cambria"/>
                        <w:i/>
                        <w:sz w:val="22"/>
                        <w:szCs w:val="22"/>
                      </w:rPr>
                      <m:t>δ</m:t>
                    </m:r>
                  </m:e>
                </m:d>
              </m:sup>
            </m:sSubSup>
          </m:den>
        </m:f>
      </m:oMath>
      <w:r>
        <w:rPr>
          <w:rFonts w:ascii="Cambria" w:hAnsi="Cambria" w:cs="Cambria"/>
          <w:sz w:val="22"/>
          <w:szCs w:val="22"/>
        </w:rPr>
        <w:t xml:space="preserve"> </w:t>
      </w:r>
      <m:oMath>
        <m:nary>
          <m:naryPr>
            <m:chr m:val="∑"/>
            <m:limLoc m:val="undOvr"/>
            <m:ctrlPr>
              <w:rPr>
                <w:rFonts w:ascii="Cambria Math" w:hAnsi="Cambria Math" w:cs="Cambria"/>
                <w:i/>
                <w:sz w:val="22"/>
                <w:szCs w:val="22"/>
              </w:rPr>
            </m:ctrlPr>
          </m:naryPr>
          <m:sub>
            <m:r>
              <m:rPr>
                <m:nor/>
              </m:rPr>
              <w:rPr>
                <w:rFonts w:ascii="Cambria Math" w:hAnsi="Cambria Math" w:cs="Cambria"/>
                <w:i/>
                <w:sz w:val="22"/>
                <w:szCs w:val="22"/>
              </w:rPr>
              <m:t>k</m:t>
            </m:r>
            <m:r>
              <m:rPr>
                <m:nor/>
              </m:rPr>
              <w:rPr>
                <w:rFonts w:ascii="Cambria Math" w:hAnsi="Cambria Math" w:cs="Cambria"/>
                <w:sz w:val="22"/>
                <w:szCs w:val="22"/>
              </w:rPr>
              <m:t>=0</m:t>
            </m:r>
          </m:sub>
          <m:sup>
            <m:r>
              <m:rPr>
                <m:nor/>
              </m:rPr>
              <w:rPr>
                <w:rFonts w:ascii="Cambria Math" w:hAnsi="Cambria Math" w:cs="Cambria"/>
                <w:i/>
                <w:sz w:val="22"/>
                <w:szCs w:val="22"/>
              </w:rPr>
              <m:t>n</m:t>
            </m:r>
          </m:sup>
          <m:e>
            <m:sSubSup>
              <m:sSubSupPr>
                <m:ctrlPr>
                  <w:rPr>
                    <w:rFonts w:ascii="Cambria Math" w:hAnsi="Cambria Math" w:cs="Cambria"/>
                    <w:i/>
                    <w:sz w:val="22"/>
                    <w:szCs w:val="22"/>
                  </w:rPr>
                </m:ctrlPr>
              </m:sSubSupPr>
              <m:e>
                <m:r>
                  <m:rPr>
                    <m:nor/>
                  </m:rPr>
                  <w:rPr>
                    <w:rFonts w:ascii="Cambria Math" w:hAnsi="Cambria Math" w:cs="Cambria"/>
                    <w:i/>
                    <w:sz w:val="22"/>
                    <w:szCs w:val="22"/>
                  </w:rPr>
                  <m:t>A</m:t>
                </m:r>
              </m:e>
              <m:sub>
                <m:r>
                  <m:rPr>
                    <m:nor/>
                  </m:rPr>
                  <w:rPr>
                    <w:rFonts w:ascii="Cambria Math" w:hAnsi="Cambria Math" w:cs="Cambria"/>
                    <w:i/>
                    <w:sz w:val="22"/>
                    <w:szCs w:val="22"/>
                  </w:rPr>
                  <m:t>n</m:t>
                </m:r>
                <m:r>
                  <m:rPr>
                    <m:nor/>
                  </m:rPr>
                  <w:rPr>
                    <w:rFonts w:ascii="Cambria Math" w:hAnsi="Cambria Math" w:cs="Cambria"/>
                    <w:sz w:val="22"/>
                    <w:szCs w:val="22"/>
                  </w:rPr>
                  <m:t>-</m:t>
                </m:r>
                <m:r>
                  <m:rPr>
                    <m:nor/>
                  </m:rPr>
                  <w:rPr>
                    <w:rFonts w:ascii="Cambria Math" w:hAnsi="Cambria Math" w:cs="Cambria"/>
                    <w:i/>
                    <w:sz w:val="22"/>
                    <w:szCs w:val="22"/>
                  </w:rPr>
                  <m:t>k</m:t>
                </m:r>
              </m:sub>
              <m:sup>
                <m:r>
                  <m:rPr>
                    <m:nor/>
                  </m:rPr>
                  <w:rPr>
                    <w:rFonts w:ascii="Cambria Math" w:hAnsi="Cambria Math" w:cs="Cambria"/>
                    <w:i/>
                    <w:sz w:val="22"/>
                    <w:szCs w:val="22"/>
                  </w:rPr>
                  <m:t>σ</m:t>
                </m:r>
                <m:r>
                  <m:rPr>
                    <m:nor/>
                  </m:rPr>
                  <w:rPr>
                    <w:rFonts w:ascii="Cambria Math" w:hAnsi="Cambria Math" w:cs="Cambria"/>
                    <w:sz w:val="22"/>
                    <w:szCs w:val="22"/>
                  </w:rPr>
                  <m:t>-1</m:t>
                </m:r>
              </m:sup>
            </m:sSubSup>
          </m:e>
        </m:nary>
      </m:oMath>
      <w:r>
        <w:rPr>
          <w:rFonts w:ascii="Cambria" w:hAnsi="Cambria" w:cs="Cambria"/>
          <w:sz w:val="22"/>
          <w:szCs w:val="22"/>
        </w:rPr>
        <w:t xml:space="preserve"> </w:t>
      </w:r>
      <m:oMath>
        <m:sSub>
          <m:sSubPr>
            <m:ctrlPr>
              <w:rPr>
                <w:rFonts w:ascii="Cambria Math" w:hAnsi="Cambria Math" w:cs="Cambria"/>
                <w:i/>
                <w:sz w:val="22"/>
                <w:szCs w:val="22"/>
              </w:rPr>
            </m:ctrlPr>
          </m:sSubPr>
          <m:e>
            <m:r>
              <m:rPr>
                <m:nor/>
              </m:rPr>
              <w:rPr>
                <w:rFonts w:ascii="Cambria Math" w:hAnsi="Cambria Math" w:cs="Cambria"/>
                <w:i/>
                <w:sz w:val="22"/>
                <w:szCs w:val="22"/>
              </w:rPr>
              <m:t>s</m:t>
            </m:r>
          </m:e>
          <m:sub>
            <m:r>
              <m:rPr>
                <m:nor/>
              </m:rPr>
              <w:rPr>
                <w:rFonts w:ascii="Cambria Math" w:hAnsi="Cambria Math" w:cs="Cambria"/>
                <w:i/>
                <w:sz w:val="22"/>
                <w:szCs w:val="22"/>
              </w:rPr>
              <m:t>k</m:t>
            </m:r>
          </m:sub>
        </m:sSub>
      </m:oMath>
      <w:r>
        <w:rPr>
          <w:rFonts w:ascii="Cambria" w:hAnsi="Cambria" w:cs="Cambria"/>
          <w:sz w:val="22"/>
          <w:szCs w:val="22"/>
        </w:rPr>
        <w:t>(</w:t>
      </w:r>
      <w:proofErr w:type="spellStart"/>
      <w:r>
        <w:rPr>
          <w:rFonts w:ascii="Cambria" w:hAnsi="Cambria" w:cs="Cambria"/>
          <w:sz w:val="22"/>
          <w:szCs w:val="22"/>
        </w:rPr>
        <w:t>f,x</w:t>
      </w:r>
      <w:proofErr w:type="spellEnd"/>
      <w:r>
        <w:rPr>
          <w:rFonts w:ascii="Cambria" w:hAnsi="Cambria" w:cs="Cambria"/>
          <w:sz w:val="22"/>
          <w:szCs w:val="22"/>
        </w:rPr>
        <w:t xml:space="preserve">)     </w:t>
      </w:r>
      <w:r>
        <w:rPr>
          <w:sz w:val="22"/>
          <w:szCs w:val="22"/>
        </w:rPr>
        <w:t xml:space="preserve">                                                                                                                                 </w:t>
      </w:r>
    </w:p>
    <w:p w14:paraId="10A8EF9E" w14:textId="77777777" w:rsidR="001358CE" w:rsidRDefault="001903C9">
      <w:pPr>
        <w:pStyle w:val="NormalWeb"/>
        <w:spacing w:beforeLines="50" w:before="120" w:beforeAutospacing="0" w:afterLines="50" w:after="120" w:afterAutospacing="0" w:line="360" w:lineRule="auto"/>
        <w:jc w:val="both"/>
        <w:outlineLvl w:val="3"/>
        <w:rPr>
          <w:sz w:val="22"/>
          <w:szCs w:val="22"/>
        </w:rPr>
      </w:pPr>
      <w:r>
        <w:rPr>
          <w:sz w:val="22"/>
          <w:szCs w:val="22"/>
        </w:rPr>
        <w:t xml:space="preserve">Further, if </w:t>
      </w:r>
      <m:oMath>
        <m:func>
          <m:funcPr>
            <m:ctrlPr>
              <w:rPr>
                <w:rFonts w:ascii="Cambria Math" w:hAnsi="Cambria Math"/>
                <w:i/>
                <w:sz w:val="22"/>
                <w:szCs w:val="22"/>
              </w:rPr>
            </m:ctrlPr>
          </m:funcPr>
          <m:fName>
            <m:limLow>
              <m:limLowPr>
                <m:ctrlPr>
                  <w:rPr>
                    <w:rFonts w:ascii="Cambria Math" w:hAnsi="Cambria Math"/>
                    <w:sz w:val="22"/>
                    <w:szCs w:val="22"/>
                  </w:rPr>
                </m:ctrlPr>
              </m:limLowPr>
              <m:e>
                <m:r>
                  <m:rPr>
                    <m:nor/>
                  </m:rPr>
                  <w:rPr>
                    <w:rFonts w:ascii="Cambria Math" w:hAnsi="Cambria Math"/>
                    <w:sz w:val="22"/>
                    <w:szCs w:val="22"/>
                  </w:rPr>
                  <m:t>lim</m:t>
                </m:r>
                <m:ctrlPr>
                  <w:rPr>
                    <w:rFonts w:ascii="Cambria Math" w:hAnsi="Cambria Math"/>
                    <w:i/>
                    <w:sz w:val="22"/>
                    <w:szCs w:val="22"/>
                  </w:rPr>
                </m:ctrlPr>
              </m:e>
              <m:lim>
                <m:r>
                  <m:rPr>
                    <m:nor/>
                  </m:rPr>
                  <w:rPr>
                    <w:rFonts w:ascii="Cambria Math" w:hAnsi="Cambria Math"/>
                    <w:i/>
                    <w:sz w:val="22"/>
                    <w:szCs w:val="22"/>
                  </w:rPr>
                  <m:t>n</m:t>
                </m:r>
                <m:r>
                  <m:rPr>
                    <m:nor/>
                  </m:rPr>
                  <w:rPr>
                    <w:rFonts w:ascii="Cambria Math" w:hAnsi="Cambria Math"/>
                    <w:sz w:val="22"/>
                    <w:szCs w:val="22"/>
                  </w:rPr>
                  <m:t>→∞</m:t>
                </m:r>
                <m:ctrlPr>
                  <w:rPr>
                    <w:rFonts w:ascii="Cambria Math" w:hAnsi="Cambria Math"/>
                    <w:i/>
                    <w:sz w:val="22"/>
                    <w:szCs w:val="22"/>
                  </w:rPr>
                </m:ctrlPr>
              </m:lim>
            </m:limLow>
          </m:fName>
          <m:e>
            <m:r>
              <m:rPr>
                <m:nor/>
              </m:rP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t</m:t>
                </m:r>
              </m:e>
              <m:sub>
                <m:r>
                  <m:rPr>
                    <m:nor/>
                  </m:rPr>
                  <w:rPr>
                    <w:rFonts w:ascii="Cambria Math" w:hAnsi="Cambria Math"/>
                    <w:i/>
                    <w:sz w:val="22"/>
                    <w:szCs w:val="22"/>
                  </w:rPr>
                  <m:t>n</m:t>
                </m:r>
                <m:r>
                  <m:rPr>
                    <m:nor/>
                  </m:rPr>
                  <w:rPr>
                    <w:rFonts w:ascii="Cambria Math" w:hAnsi="Cambria Math"/>
                    <w:sz w:val="22"/>
                    <w:szCs w:val="22"/>
                  </w:rPr>
                  <m:t xml:space="preserve"> </m:t>
                </m:r>
              </m:sub>
              <m:sup>
                <m:r>
                  <m:rPr>
                    <m:nor/>
                  </m:rPr>
                  <w:rPr>
                    <w:rFonts w:ascii="Cambria Math" w:hAnsi="Cambria Math"/>
                    <w:i/>
                    <w:sz w:val="22"/>
                    <w:szCs w:val="22"/>
                  </w:rPr>
                  <m:t>δ</m:t>
                </m:r>
              </m:sup>
            </m:sSubSup>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 )</m:t>
            </m:r>
          </m:e>
        </m:func>
      </m:oMath>
      <w:r>
        <w:rPr>
          <w:sz w:val="22"/>
          <w:szCs w:val="22"/>
        </w:rPr>
        <w:t>=s, a definite , then we say</w:t>
      </w:r>
      <m:oMath>
        <m:r>
          <m:rPr>
            <m:nor/>
          </m:rPr>
          <w:rPr>
            <w:rFonts w:ascii="Cambria Math" w:hAnsi="Cambria Math"/>
            <w:sz w:val="22"/>
            <w:szCs w:val="22"/>
          </w:rPr>
          <m:t xml:space="preserve"> </m:t>
        </m:r>
        <m:nary>
          <m:naryPr>
            <m:chr m:val="∑"/>
            <m:limLoc m:val="undOvr"/>
            <m:subHide m:val="1"/>
            <m:supHide m:val="1"/>
            <m:ctrlPr>
              <w:rPr>
                <w:rFonts w:ascii="Cambria Math" w:hAnsi="Cambria Math"/>
                <w:i/>
                <w:sz w:val="22"/>
                <w:szCs w:val="22"/>
              </w:rPr>
            </m:ctrlPr>
          </m:naryPr>
          <m:sub/>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 is </w:t>
      </w:r>
      <w:proofErr w:type="spellStart"/>
      <w:r>
        <w:rPr>
          <w:sz w:val="22"/>
          <w:szCs w:val="22"/>
        </w:rPr>
        <w:t>is</w:t>
      </w:r>
      <w:proofErr w:type="spellEnd"/>
      <w:r>
        <w:rPr>
          <w:sz w:val="22"/>
          <w:szCs w:val="22"/>
        </w:rPr>
        <w:t xml:space="preserve"> called </w:t>
      </w:r>
      <w:proofErr w:type="spellStart"/>
      <w:r>
        <w:rPr>
          <w:sz w:val="22"/>
          <w:szCs w:val="22"/>
        </w:rPr>
        <w:t>Cesaro</w:t>
      </w:r>
      <w:proofErr w:type="spellEnd"/>
      <w:r>
        <w:rPr>
          <w:sz w:val="22"/>
          <w:szCs w:val="22"/>
        </w:rPr>
        <w:t xml:space="preserve"> mean of order  </w:t>
      </w:r>
      <m:oMath>
        <m:r>
          <m:rPr>
            <m:nor/>
          </m:rPr>
          <w:rPr>
            <w:rFonts w:ascii="Cambria Math" w:hAnsi="Cambria Math"/>
            <w:i/>
            <w:sz w:val="22"/>
            <w:szCs w:val="22"/>
          </w:rPr>
          <m:t>δ</m:t>
        </m:r>
      </m:oMath>
      <w:r>
        <w:rPr>
          <w:sz w:val="22"/>
          <w:szCs w:val="22"/>
        </w:rPr>
        <w:t xml:space="preserve">   and denoted by (C, </w:t>
      </w:r>
      <m:oMath>
        <m:r>
          <m:rPr>
            <m:nor/>
          </m:rPr>
          <w:rPr>
            <w:rFonts w:ascii="Cambria Math" w:hAnsi="Cambria Math"/>
            <w:i/>
            <w:sz w:val="22"/>
            <w:szCs w:val="22"/>
          </w:rPr>
          <m:t>δ</m:t>
        </m:r>
      </m:oMath>
      <w:r>
        <w:rPr>
          <w:sz w:val="22"/>
          <w:szCs w:val="22"/>
        </w:rPr>
        <w:t xml:space="preserve"> )   and written     </w:t>
      </w:r>
      <m:oMath>
        <m:nary>
          <m:naryPr>
            <m:chr m:val="∑"/>
            <m:limLoc m:val="undOvr"/>
            <m:subHide m:val="1"/>
            <m:supHide m:val="1"/>
            <m:ctrlPr>
              <w:rPr>
                <w:rFonts w:ascii="Cambria Math" w:hAnsi="Cambria Math"/>
                <w:i/>
                <w:sz w:val="22"/>
                <w:szCs w:val="22"/>
              </w:rPr>
            </m:ctrlPr>
          </m:naryPr>
          <m:sub/>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=s (C, </w:t>
      </w:r>
      <m:oMath>
        <m:r>
          <m:rPr>
            <m:nor/>
          </m:rPr>
          <w:rPr>
            <w:rFonts w:ascii="Cambria Math" w:hAnsi="Cambria Math"/>
            <w:i/>
            <w:sz w:val="22"/>
            <w:szCs w:val="22"/>
          </w:rPr>
          <m:t>δ</m:t>
        </m:r>
      </m:oMath>
      <w:r>
        <w:rPr>
          <w:sz w:val="22"/>
          <w:szCs w:val="22"/>
        </w:rPr>
        <w:t xml:space="preserve"> )                                 (1)                                                          </w:t>
      </w:r>
    </w:p>
    <w:p w14:paraId="3BFD2CE8" w14:textId="77777777" w:rsidR="001358CE" w:rsidRDefault="001903C9">
      <w:pPr>
        <w:pStyle w:val="NormalWeb"/>
        <w:spacing w:beforeLines="50" w:before="120" w:beforeAutospacing="0" w:afterLines="50" w:after="120" w:afterAutospacing="0" w:line="360" w:lineRule="auto"/>
        <w:outlineLvl w:val="3"/>
        <w:rPr>
          <w:sz w:val="22"/>
          <w:szCs w:val="22"/>
        </w:rPr>
      </w:pPr>
      <w:r>
        <w:rPr>
          <w:sz w:val="22"/>
          <w:szCs w:val="22"/>
        </w:rPr>
        <w:t xml:space="preserve"> </w:t>
      </w:r>
      <w:r>
        <w:rPr>
          <w:b/>
          <w:bCs/>
          <w:sz w:val="22"/>
          <w:szCs w:val="22"/>
        </w:rPr>
        <w:t xml:space="preserve">Definition 3.2. </w:t>
      </w:r>
      <w:r>
        <w:rPr>
          <w:sz w:val="22"/>
          <w:szCs w:val="22"/>
        </w:rPr>
        <w:t xml:space="preserve"> Consider </w:t>
      </w:r>
      <w:proofErr w:type="spellStart"/>
      <w:r>
        <w:rPr>
          <w:sz w:val="22"/>
          <w:szCs w:val="22"/>
        </w:rPr>
        <w:t>a</w:t>
      </w:r>
      <w:proofErr w:type="spellEnd"/>
      <w:r>
        <w:rPr>
          <w:sz w:val="22"/>
          <w:szCs w:val="22"/>
        </w:rPr>
        <w:t xml:space="preserve"> infinite series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 , then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 xml:space="preserve"> is said to be Euler  summable to a finite number p if  </w:t>
      </w:r>
      <m:oMath>
        <m:func>
          <m:funcPr>
            <m:ctrlPr>
              <w:rPr>
                <w:rFonts w:ascii="Cambria Math" w:hAnsi="Cambria Math"/>
                <w:i/>
                <w:sz w:val="22"/>
                <w:szCs w:val="22"/>
              </w:rPr>
            </m:ctrlPr>
          </m:funcPr>
          <m:fName>
            <m:limLow>
              <m:limLowPr>
                <m:ctrlPr>
                  <w:rPr>
                    <w:rFonts w:ascii="Cambria Math" w:hAnsi="Cambria Math"/>
                    <w:sz w:val="22"/>
                    <w:szCs w:val="22"/>
                  </w:rPr>
                </m:ctrlPr>
              </m:limLowPr>
              <m:e>
                <m:r>
                  <m:rPr>
                    <m:nor/>
                  </m:rPr>
                  <w:rPr>
                    <w:rFonts w:ascii="Cambria Math" w:hAnsi="Cambria Math"/>
                    <w:sz w:val="22"/>
                    <w:szCs w:val="22"/>
                  </w:rPr>
                  <m:t>lim</m:t>
                </m:r>
                <m:ctrlPr>
                  <w:rPr>
                    <w:rFonts w:ascii="Cambria Math" w:hAnsi="Cambria Math"/>
                    <w:i/>
                    <w:sz w:val="22"/>
                    <w:szCs w:val="22"/>
                  </w:rPr>
                </m:ctrlPr>
              </m:e>
              <m:lim>
                <m:r>
                  <m:rPr>
                    <m:nor/>
                  </m:rPr>
                  <w:rPr>
                    <w:rFonts w:ascii="Cambria Math" w:hAnsi="Cambria Math"/>
                    <w:i/>
                    <w:sz w:val="22"/>
                    <w:szCs w:val="22"/>
                  </w:rPr>
                  <m:t>n</m:t>
                </m:r>
                <m:r>
                  <m:rPr>
                    <m:nor/>
                  </m:rPr>
                  <w:rPr>
                    <w:rFonts w:ascii="Cambria Math" w:hAnsi="Cambria Math"/>
                    <w:sz w:val="22"/>
                    <w:szCs w:val="22"/>
                  </w:rPr>
                  <m:t>→∞</m:t>
                </m:r>
                <m:ctrlPr>
                  <w:rPr>
                    <w:rFonts w:ascii="Cambria Math" w:hAnsi="Cambria Math"/>
                    <w:i/>
                    <w:sz w:val="22"/>
                    <w:szCs w:val="22"/>
                  </w:rPr>
                </m:ctrlPr>
              </m:lim>
            </m:limLow>
          </m:fName>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sz w:val="22"/>
                        <w:szCs w:val="22"/>
                      </w:rPr>
                      <m:t>(1+q)</m:t>
                    </m:r>
                  </m:e>
                  <m:sup>
                    <m:r>
                      <m:rPr>
                        <m:nor/>
                      </m:rPr>
                      <w:rPr>
                        <w:rFonts w:ascii="Cambria Math" w:hAnsi="Cambria Math"/>
                        <w:i/>
                        <w:sz w:val="22"/>
                        <w:szCs w:val="22"/>
                      </w:rPr>
                      <m:t>n</m:t>
                    </m:r>
                  </m:sup>
                </m:sSup>
              </m:den>
            </m:f>
          </m:e>
        </m:func>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sSup>
              <m:sSupPr>
                <m:ctrlPr>
                  <w:rPr>
                    <w:rFonts w:ascii="Cambria Math" w:hAnsi="Cambria Math"/>
                    <w:i/>
                    <w:sz w:val="22"/>
                    <w:szCs w:val="22"/>
                  </w:rPr>
                </m:ctrlPr>
              </m:sSupPr>
              <m:e>
                <m:r>
                  <m:rPr>
                    <m:nor/>
                  </m:rPr>
                  <w:rPr>
                    <w:rFonts w:ascii="Cambria Math" w:hAnsi="Cambria Math"/>
                    <w:i/>
                    <w:sz w:val="22"/>
                    <w:szCs w:val="22"/>
                  </w:rPr>
                  <m:t>q</m:t>
                </m:r>
              </m:e>
              <m:sup>
                <m:r>
                  <m:rPr>
                    <m:nor/>
                  </m:rPr>
                  <w:rPr>
                    <w:rFonts w:ascii="Cambria Math" w:hAnsi="Cambria Math"/>
                    <w:i/>
                    <w:sz w:val="22"/>
                    <w:szCs w:val="22"/>
                  </w:rPr>
                  <m:t>n</m:t>
                </m:r>
                <m:r>
                  <m:rPr>
                    <m:nor/>
                  </m:rPr>
                  <w:rPr>
                    <w:rFonts w:ascii="Cambria Math" w:hAnsi="Cambria Math"/>
                    <w:sz w:val="22"/>
                    <w:szCs w:val="22"/>
                  </w:rPr>
                  <m:t>-</m:t>
                </m:r>
                <m:r>
                  <m:rPr>
                    <m:nor/>
                  </m:rPr>
                  <w:rPr>
                    <w:rFonts w:ascii="Cambria Math" w:hAnsi="Cambria Math"/>
                    <w:i/>
                    <w:sz w:val="22"/>
                    <w:szCs w:val="22"/>
                  </w:rPr>
                  <m:t>k</m:t>
                </m:r>
              </m:sup>
            </m:sSup>
          </m:e>
        </m:nary>
        <m:sSub>
          <m:sSubPr>
            <m:ctrlPr>
              <w:rPr>
                <w:rFonts w:ascii="Cambria Math" w:hAnsi="Cambria Math"/>
                <w:i/>
                <w:sz w:val="22"/>
                <w:szCs w:val="22"/>
              </w:rPr>
            </m:ctrlPr>
          </m:sSubPr>
          <m:e>
            <m:d>
              <m:dPr>
                <m:ctrlPr>
                  <w:rPr>
                    <w:rFonts w:ascii="Cambria Math" w:hAnsi="Cambria Math"/>
                    <w:i/>
                    <w:sz w:val="22"/>
                    <w:szCs w:val="22"/>
                  </w:rPr>
                </m:ctrlPr>
              </m:dPr>
              <m:e>
                <m:f>
                  <m:fPr>
                    <m:type m:val="noBar"/>
                    <m:ctrlPr>
                      <w:rPr>
                        <w:rFonts w:ascii="Cambria Math" w:hAnsi="Cambria Math"/>
                        <w:i/>
                        <w:sz w:val="22"/>
                        <w:szCs w:val="22"/>
                      </w:rPr>
                    </m:ctrlPr>
                  </m:fPr>
                  <m:num>
                    <m:r>
                      <m:rPr>
                        <m:nor/>
                      </m:rPr>
                      <w:rPr>
                        <w:rFonts w:ascii="Cambria Math" w:hAnsi="Cambria Math"/>
                        <w:i/>
                        <w:sz w:val="22"/>
                        <w:szCs w:val="22"/>
                      </w:rPr>
                      <m:t>n</m:t>
                    </m:r>
                  </m:num>
                  <m:den>
                    <m:r>
                      <m:rPr>
                        <m:nor/>
                      </m:rPr>
                      <w:rPr>
                        <w:rFonts w:ascii="Cambria Math" w:hAnsi="Cambria Math"/>
                        <w:i/>
                        <w:sz w:val="22"/>
                        <w:szCs w:val="22"/>
                      </w:rPr>
                      <m:t>k</m:t>
                    </m:r>
                  </m:den>
                </m:f>
              </m:e>
            </m:d>
            <m:r>
              <m:rPr>
                <m:nor/>
              </m:rPr>
              <w:rPr>
                <w:rFonts w:ascii="Cambria Math" w:hAnsi="Cambria Math"/>
                <w:i/>
                <w:sz w:val="22"/>
                <w:szCs w:val="22"/>
              </w:rPr>
              <m:t>s</m:t>
            </m:r>
          </m:e>
          <m:sub>
            <m:r>
              <m:rPr>
                <m:nor/>
              </m:rPr>
              <w:rPr>
                <w:rFonts w:ascii="Cambria Math" w:hAnsi="Cambria Math"/>
                <w:i/>
                <w:sz w:val="22"/>
                <w:szCs w:val="22"/>
              </w:rPr>
              <m:t>k</m:t>
            </m:r>
          </m:sub>
        </m:sSub>
        <m:r>
          <m:rPr>
            <m:nor/>
          </m:rPr>
          <w:rPr>
            <w:rFonts w:ascii="Cambria Math" w:hAnsi="Cambria Math"/>
            <w:sz w:val="22"/>
            <w:szCs w:val="22"/>
          </w:rPr>
          <m:t>→</m:t>
        </m:r>
      </m:oMath>
      <w:r>
        <w:rPr>
          <w:rFonts w:hAnsi="Cambria Math"/>
          <w:sz w:val="22"/>
          <w:szCs w:val="22"/>
        </w:rPr>
        <w:t>p</w:t>
      </w:r>
      <w:r>
        <w:rPr>
          <w:i/>
          <w:sz w:val="22"/>
          <w:szCs w:val="22"/>
        </w:rPr>
        <w:t xml:space="preserve"> </w:t>
      </w:r>
      <w:r>
        <w:rPr>
          <w:iCs/>
          <w:sz w:val="22"/>
          <w:szCs w:val="22"/>
        </w:rPr>
        <w:t xml:space="preserve"> and written by  </w:t>
      </w:r>
      <m:oMath>
        <m:nary>
          <m:naryPr>
            <m:chr m:val="∑"/>
            <m:limLoc m:val="undOvr"/>
            <m:ctrlPr>
              <w:rPr>
                <w:rFonts w:ascii="Cambria Math" w:hAnsi="Cambria Math"/>
                <w:i/>
                <w:sz w:val="22"/>
                <w:szCs w:val="22"/>
              </w:rPr>
            </m:ctrlPr>
          </m:naryPr>
          <m:sub>
            <m:r>
              <m:rPr>
                <m:nor/>
              </m:rPr>
              <w:rPr>
                <w:rFonts w:ascii="Cambria Math" w:hAnsi="Cambria Math"/>
                <w:i/>
                <w:sz w:val="22"/>
                <w:szCs w:val="22"/>
              </w:rPr>
              <m:t>n</m:t>
            </m:r>
            <m:r>
              <m:rPr>
                <m:nor/>
              </m:rPr>
              <w:rPr>
                <w:rFonts w:ascii="Cambria Math" w:hAnsi="Cambria Math"/>
                <w:sz w:val="22"/>
                <w:szCs w:val="22"/>
              </w:rPr>
              <m:t>=0</m:t>
            </m:r>
          </m:sub>
          <m:sup>
            <m:r>
              <m:rPr>
                <m:nor/>
              </m:rPr>
              <w:rPr>
                <w:rFonts w:ascii="Cambria Math" w:hAnsi="Cambria Math"/>
                <w:sz w:val="22"/>
                <w:szCs w:val="22"/>
              </w:rPr>
              <m:t>∞</m:t>
            </m:r>
          </m:sup>
          <m:e>
            <m:sSub>
              <m:sSubPr>
                <m:ctrlPr>
                  <w:rPr>
                    <w:rFonts w:ascii="Cambria Math" w:hAnsi="Cambria Math"/>
                    <w:i/>
                    <w:sz w:val="22"/>
                    <w:szCs w:val="22"/>
                  </w:rPr>
                </m:ctrlPr>
              </m:sSubPr>
              <m:e>
                <m:r>
                  <m:rPr>
                    <m:nor/>
                  </m:rPr>
                  <w:rPr>
                    <w:rFonts w:ascii="Cambria Math" w:hAnsi="Cambria Math"/>
                    <w:i/>
                    <w:sz w:val="22"/>
                    <w:szCs w:val="22"/>
                  </w:rPr>
                  <m:t>a</m:t>
                </m:r>
              </m:e>
              <m:sub>
                <m:r>
                  <m:rPr>
                    <m:nor/>
                  </m:rPr>
                  <w:rPr>
                    <w:rFonts w:ascii="Cambria Math" w:hAnsi="Cambria Math"/>
                    <w:i/>
                    <w:sz w:val="22"/>
                    <w:szCs w:val="22"/>
                  </w:rPr>
                  <m:t>n</m:t>
                </m:r>
              </m:sub>
            </m:sSub>
          </m:e>
        </m:nary>
      </m:oMath>
      <w:r>
        <w:rPr>
          <w:sz w:val="22"/>
          <w:szCs w:val="22"/>
        </w:rPr>
        <w:t>=p(</w:t>
      </w:r>
      <w:proofErr w:type="spellStart"/>
      <w:r>
        <w:rPr>
          <w:sz w:val="22"/>
          <w:szCs w:val="22"/>
        </w:rPr>
        <w:t>E,q</w:t>
      </w:r>
      <w:proofErr w:type="spellEnd"/>
      <w:r>
        <w:rPr>
          <w:sz w:val="22"/>
          <w:szCs w:val="22"/>
        </w:rPr>
        <w:t xml:space="preserve">).                                                                                      (2)                                                                               </w:t>
      </w:r>
    </w:p>
    <w:p w14:paraId="7AB09612" w14:textId="77777777" w:rsidR="001358CE" w:rsidRDefault="001903C9">
      <w:pPr>
        <w:spacing w:beforeLines="50" w:before="120" w:afterLines="50" w:after="120" w:line="360" w:lineRule="auto"/>
        <w:jc w:val="both"/>
        <w:outlineLvl w:val="3"/>
        <w:rPr>
          <w:rFonts w:eastAsia="Times-Italic"/>
          <w:i/>
          <w:iCs/>
          <w:color w:val="000000"/>
          <w:lang w:eastAsia="zh-CN" w:bidi="ar"/>
        </w:rPr>
      </w:pPr>
      <w:r>
        <w:t xml:space="preserve">Further,   the combination of </w:t>
      </w:r>
      <w:r>
        <w:rPr>
          <w:rFonts w:eastAsia="Times-Roman"/>
          <w:color w:val="000000"/>
          <w:lang w:eastAsia="zh-CN" w:bidi="ar"/>
        </w:rPr>
        <w:t xml:space="preserve"> </w:t>
      </w:r>
      <w:r>
        <w:rPr>
          <w:rFonts w:eastAsia="SimSun"/>
          <w:color w:val="000000"/>
          <w:lang w:eastAsia="zh-CN" w:bidi="ar"/>
        </w:rPr>
        <w:t>(</w:t>
      </w:r>
      <w:proofErr w:type="spellStart"/>
      <w:r>
        <w:rPr>
          <w:rFonts w:eastAsia="SimSun"/>
          <w:color w:val="000000"/>
          <w:lang w:eastAsia="zh-CN" w:bidi="ar"/>
        </w:rPr>
        <w:t>C,</w:t>
      </w:r>
      <m:oMath>
        <m:r>
          <m:rPr>
            <m:nor/>
          </m:rPr>
          <w:rPr>
            <w:rFonts w:ascii="Cambria Math" w:hAnsi="Cambria Math"/>
            <w:i/>
          </w:rPr>
          <m:t>δ</m:t>
        </m:r>
      </m:oMath>
      <w:proofErr w:type="spellEnd"/>
      <w:r>
        <w:rPr>
          <w:rFonts w:eastAsia="SimSun"/>
          <w:color w:val="000000"/>
          <w:lang w:eastAsia="zh-CN" w:bidi="ar"/>
        </w:rPr>
        <w:t>)</w:t>
      </w:r>
      <w:r>
        <w:rPr>
          <w:rFonts w:eastAsia="Times-Roman"/>
          <w:color w:val="000000"/>
          <w:lang w:eastAsia="zh-CN" w:bidi="ar"/>
        </w:rPr>
        <w:t xml:space="preserve"> transform of the (E, </w:t>
      </w:r>
      <w:r>
        <w:rPr>
          <w:rFonts w:eastAsia="Times-Italic"/>
          <w:i/>
          <w:iCs/>
          <w:color w:val="000000"/>
          <w:lang w:eastAsia="zh-CN" w:bidi="ar"/>
        </w:rPr>
        <w:t>q</w:t>
      </w:r>
      <w:r>
        <w:rPr>
          <w:rFonts w:eastAsia="Times-Roman"/>
          <w:color w:val="000000"/>
          <w:lang w:eastAsia="zh-CN" w:bidi="ar"/>
        </w:rPr>
        <w:t xml:space="preserve">)  is defined by     </w:t>
      </w:r>
    </w:p>
    <w:p w14:paraId="637A2FEA" w14:textId="77777777" w:rsidR="001358CE" w:rsidRDefault="001903C9">
      <w:pPr>
        <w:widowControl/>
        <w:spacing w:beforeLines="150" w:before="360" w:afterLines="34" w:after="81" w:line="360" w:lineRule="auto"/>
        <w:ind w:left="110" w:hangingChars="50" w:hanging="110"/>
        <w:outlineLvl w:val="3"/>
      </w:pPr>
      <w:r>
        <w:rPr>
          <w:rFonts w:eastAsia="Times-Roman"/>
          <w:color w:val="000000"/>
          <w:lang w:eastAsia="zh-CN" w:bidi="ar"/>
        </w:rPr>
        <w:t xml:space="preserve">  </w:t>
      </w:r>
      <m:oMath>
        <m:sSub>
          <m:sSubPr>
            <m:ctrlPr>
              <w:rPr>
                <w:rFonts w:ascii="Cambria Math" w:hAnsi="Cambria Math"/>
                <w:i/>
                <w:color w:val="000000"/>
                <w:lang w:bidi="ar"/>
              </w:rPr>
            </m:ctrlPr>
          </m:sSubPr>
          <m:e>
            <m:r>
              <w:rPr>
                <w:rFonts w:ascii="Cambria Math" w:hAnsi="Cambria Math"/>
                <w:color w:val="000000"/>
                <w:lang w:bidi="ar"/>
              </w:rPr>
              <m:t>t</m:t>
            </m:r>
          </m:e>
          <m:sub>
            <m:r>
              <w:rPr>
                <w:rFonts w:ascii="Cambria Math" w:hAnsi="Cambria Math"/>
                <w:color w:val="000000"/>
                <w:lang w:bidi="ar"/>
              </w:rPr>
              <m:t>n</m:t>
            </m:r>
          </m:sub>
        </m:sSub>
      </m:oMath>
      <w:r>
        <w:t xml:space="preserve"> =</w:t>
      </w:r>
      <w:r>
        <w:rPr>
          <w:rFonts w:eastAsia="SimSun"/>
        </w:rPr>
        <w:t xml:space="preserve"> (</w:t>
      </w:r>
      <w:proofErr w:type="spellStart"/>
      <w:r>
        <w:rPr>
          <w:rFonts w:eastAsia="SimSun"/>
        </w:rPr>
        <w:t>C,</w:t>
      </w:r>
      <m:oMath>
        <m:r>
          <m:rPr>
            <m:nor/>
          </m:rPr>
          <w:rPr>
            <w:rFonts w:ascii="Cambria Math" w:hAnsi="Cambria Math"/>
            <w:i/>
          </w:rPr>
          <m:t>δ</m:t>
        </m:r>
      </m:oMath>
      <w:proofErr w:type="spellEnd"/>
      <w:r>
        <w:rPr>
          <w:rFonts w:eastAsia="SimSun"/>
        </w:rPr>
        <w:t>).</w:t>
      </w:r>
      <w:r>
        <w:t>(</w:t>
      </w:r>
      <w:proofErr w:type="spellStart"/>
      <w:r>
        <w:t>E,q</w:t>
      </w:r>
      <w:proofErr w:type="spellEnd"/>
      <w:r>
        <w:t>)(</w:t>
      </w:r>
      <w:proofErr w:type="spellStart"/>
      <w:r>
        <w:t>f;x</w:t>
      </w:r>
      <w:proofErr w:type="spellEnd"/>
      <w:r>
        <w:t xml:space="preserve">)=  </w:t>
      </w:r>
      <m:oMath>
        <m:func>
          <m:funcPr>
            <m:ctrlPr>
              <w:rPr>
                <w:rFonts w:ascii="Cambria Math" w:hAnsi="Cambria Math"/>
                <w:i/>
              </w:rPr>
            </m:ctrlPr>
          </m:funcPr>
          <m:fName>
            <m:f>
              <m:fPr>
                <m:ctrlPr>
                  <w:rPr>
                    <w:rFonts w:ascii="Cambria Math" w:hAnsi="Cambria Math"/>
                    <w:i/>
                  </w:rPr>
                </m:ctrlPr>
              </m:fPr>
              <m:num>
                <m:r>
                  <m:rPr>
                    <m:nor/>
                  </m:rPr>
                  <w:rPr>
                    <w:rFonts w:ascii="Cambria Math" w:hAnsi="Cambria Math"/>
                  </w:rPr>
                  <m:t>1</m:t>
                </m:r>
              </m:num>
              <m:den>
                <m:sSubSup>
                  <m:sSubSupPr>
                    <m:ctrlPr>
                      <w:rPr>
                        <w:rFonts w:ascii="Cambria Math" w:hAnsi="Cambria Math"/>
                        <w:i/>
                      </w:rPr>
                    </m:ctrlPr>
                  </m:sSubSupPr>
                  <m:e>
                    <m:r>
                      <m:rPr>
                        <m:nor/>
                      </m:rPr>
                      <w:rPr>
                        <w:rFonts w:ascii="Cambria Math" w:hAnsi="Cambria Math"/>
                        <w:i/>
                      </w:rPr>
                      <m:t>A</m:t>
                    </m:r>
                  </m:e>
                  <m:sub>
                    <m:r>
                      <m:rPr>
                        <m:nor/>
                      </m:rPr>
                      <w:rPr>
                        <w:rFonts w:ascii="Cambria Math" w:hAnsi="Cambria Math"/>
                        <w:i/>
                      </w:rPr>
                      <m:t>n</m:t>
                    </m:r>
                  </m:sub>
                  <m:sup>
                    <m:d>
                      <m:dPr>
                        <m:ctrlPr>
                          <w:rPr>
                            <w:rFonts w:ascii="Cambria Math" w:hAnsi="Cambria Math"/>
                            <w:i/>
                          </w:rPr>
                        </m:ctrlPr>
                      </m:dPr>
                      <m:e>
                        <m:r>
                          <m:rPr>
                            <m:nor/>
                          </m:rPr>
                          <w:rPr>
                            <w:rFonts w:ascii="Cambria Math" w:hAnsi="Cambria Math"/>
                            <w:i/>
                          </w:rPr>
                          <m:t>δ</m:t>
                        </m:r>
                      </m:e>
                    </m:d>
                  </m:sup>
                </m:sSubSup>
              </m:den>
            </m:f>
          </m:fName>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r>
                      <m:rPr>
                        <m:nor/>
                      </m:rPr>
                      <w:rPr>
                        <w:rFonts w:ascii="Cambria Math" w:hAnsi="Cambria Math"/>
                      </w:rPr>
                      <m:t>(1+</m:t>
                    </m:r>
                    <m:r>
                      <m:rPr>
                        <m:nor/>
                      </m:rPr>
                      <w:rPr>
                        <w:rFonts w:ascii="Cambria Math" w:hAnsi="Cambria Math"/>
                        <w:i/>
                      </w:rPr>
                      <m:t>q</m:t>
                    </m:r>
                    <m:r>
                      <m:rPr>
                        <m:nor/>
                      </m:rPr>
                      <w:rPr>
                        <w:rFonts w:ascii="Cambria Math" w:hAnsi="Cambria Math"/>
                      </w:rPr>
                      <m:t>)</m:t>
                    </m:r>
                  </m:e>
                  <m:sup>
                    <m:r>
                      <m:rPr>
                        <m:nor/>
                      </m:rPr>
                      <w:rPr>
                        <w:rFonts w:ascii="Cambria Math" w:hAnsi="Cambria Math"/>
                        <w:i/>
                      </w:rPr>
                      <m:t>n</m:t>
                    </m:r>
                  </m:sup>
                </m:sSup>
              </m:den>
            </m:f>
          </m:e>
        </m:func>
        <m:nary>
          <m:naryPr>
            <m:chr m:val="∑"/>
            <m:limLoc m:val="undOvr"/>
            <m:ctrlPr>
              <w:rPr>
                <w:rFonts w:ascii="Cambria Math" w:hAnsi="Cambria Math"/>
                <w:i/>
              </w:rPr>
            </m:ctrlPr>
          </m:naryPr>
          <m:sub>
            <m:r>
              <m:rPr>
                <m:nor/>
              </m:rPr>
              <w:rPr>
                <w:rFonts w:ascii="Cambria Math" w:hAnsi="Cambria Math"/>
                <w:i/>
              </w:rPr>
              <m:t>k</m:t>
            </m:r>
            <m:r>
              <m:rPr>
                <m:nor/>
              </m:rPr>
              <w:rPr>
                <w:rFonts w:ascii="Cambria Math" w:hAnsi="Cambria Math"/>
              </w:rPr>
              <m:t>=0</m:t>
            </m:r>
          </m:sub>
          <m:sup>
            <m:r>
              <m:rPr>
                <m:nor/>
              </m:rPr>
              <w:rPr>
                <w:rFonts w:ascii="Cambria Math" w:hAnsi="Cambria Math"/>
                <w:i/>
              </w:rPr>
              <m:t>n</m:t>
            </m:r>
          </m:sup>
          <m:e>
            <m:sSup>
              <m:sSupPr>
                <m:ctrlPr>
                  <w:rPr>
                    <w:rFonts w:ascii="Cambria Math" w:hAnsi="Cambria Math"/>
                    <w:i/>
                  </w:rPr>
                </m:ctrlPr>
              </m:sSupPr>
              <m:e>
                <m:r>
                  <m:rPr>
                    <m:nor/>
                  </m:rPr>
                  <w:rPr>
                    <w:rFonts w:ascii="Cambria Math" w:hAnsi="Cambria Math"/>
                    <w:i/>
                  </w:rPr>
                  <m:t>q</m:t>
                </m:r>
              </m:e>
              <m:sup>
                <m:r>
                  <m:rPr>
                    <m:nor/>
                  </m:rPr>
                  <w:rPr>
                    <w:rFonts w:ascii="Cambria Math" w:hAnsi="Cambria Math"/>
                    <w:i/>
                  </w:rPr>
                  <m:t>n</m:t>
                </m:r>
                <m:r>
                  <m:rPr>
                    <m:nor/>
                  </m:rPr>
                  <w:rPr>
                    <w:rFonts w:ascii="Cambria Math" w:hAnsi="Cambria Math"/>
                  </w:rPr>
                  <m:t>-</m:t>
                </m:r>
                <m:r>
                  <m:rPr>
                    <m:nor/>
                  </m:rPr>
                  <w:rPr>
                    <w:rFonts w:ascii="Cambria Math" w:hAnsi="Cambria Math"/>
                    <w:i/>
                  </w:rPr>
                  <m:t>k</m:t>
                </m:r>
              </m:sup>
            </m:sSup>
          </m:e>
        </m:nary>
        <m:sSub>
          <m:sSubPr>
            <m:ctrlPr>
              <w:rPr>
                <w:rFonts w:ascii="Cambria Math" w:hAnsi="Cambria Math"/>
                <w:i/>
              </w:rPr>
            </m:ctrlPr>
          </m:sSubPr>
          <m:e>
            <m:d>
              <m:dPr>
                <m:ctrlPr>
                  <w:rPr>
                    <w:rFonts w:ascii="Cambria Math" w:hAnsi="Cambria Math"/>
                    <w:i/>
                  </w:rPr>
                </m:ctrlPr>
              </m:dPr>
              <m:e>
                <m:f>
                  <m:fPr>
                    <m:type m:val="noBar"/>
                    <m:ctrlPr>
                      <w:rPr>
                        <w:rFonts w:ascii="Cambria Math" w:hAnsi="Cambria Math"/>
                        <w:i/>
                      </w:rPr>
                    </m:ctrlPr>
                  </m:fPr>
                  <m:num>
                    <m:r>
                      <m:rPr>
                        <m:nor/>
                      </m:rPr>
                      <w:rPr>
                        <w:rFonts w:ascii="Cambria Math" w:hAnsi="Cambria Math"/>
                        <w:i/>
                      </w:rPr>
                      <m:t>n</m:t>
                    </m:r>
                  </m:num>
                  <m:den>
                    <m:r>
                      <m:rPr>
                        <m:nor/>
                      </m:rPr>
                      <w:rPr>
                        <w:rFonts w:ascii="Cambria Math" w:hAnsi="Cambria Math"/>
                        <w:i/>
                      </w:rPr>
                      <m:t>k</m:t>
                    </m:r>
                  </m:den>
                </m:f>
              </m:e>
            </m:d>
            <m:r>
              <m:rPr>
                <m:nor/>
              </m:rPr>
              <w:rPr>
                <w:rFonts w:ascii="Cambria Math" w:hAnsi="Cambria Math"/>
              </w:rPr>
              <m:t xml:space="preserve"> </m:t>
            </m:r>
            <m:sSubSup>
              <m:sSubSupPr>
                <m:ctrlPr>
                  <w:rPr>
                    <w:rFonts w:ascii="Cambria Math" w:hAnsi="Cambria Math"/>
                    <w:i/>
                  </w:rPr>
                </m:ctrlPr>
              </m:sSubSupPr>
              <m:e>
                <m:r>
                  <m:rPr>
                    <m:nor/>
                  </m:rPr>
                  <w:rPr>
                    <w:rFonts w:ascii="Cambria Math" w:hAnsi="Cambria Math"/>
                    <w:i/>
                  </w:rPr>
                  <m:t>A</m:t>
                </m:r>
              </m:e>
              <m:sub>
                <m:r>
                  <m:rPr>
                    <m:nor/>
                  </m:rPr>
                  <w:rPr>
                    <w:rFonts w:ascii="Cambria Math" w:hAnsi="Cambria Math"/>
                    <w:i/>
                  </w:rPr>
                  <m:t>n</m:t>
                </m:r>
                <m:r>
                  <m:rPr>
                    <m:nor/>
                  </m:rPr>
                  <w:rPr>
                    <w:rFonts w:ascii="Cambria Math" w:hAnsi="Cambria Math"/>
                  </w:rPr>
                  <m:t>-</m:t>
                </m:r>
                <m:r>
                  <m:rPr>
                    <m:nor/>
                  </m:rPr>
                  <w:rPr>
                    <w:rFonts w:ascii="Cambria Math" w:hAnsi="Cambria Math"/>
                    <w:i/>
                  </w:rPr>
                  <m:t>k</m:t>
                </m:r>
              </m:sub>
              <m:sup>
                <m:r>
                  <m:rPr>
                    <m:nor/>
                  </m:rPr>
                  <w:rPr>
                    <w:rFonts w:ascii="Cambria Math" w:hAnsi="Cambria Math"/>
                    <w:i/>
                  </w:rPr>
                  <m:t>σ</m:t>
                </m:r>
                <m:r>
                  <m:rPr>
                    <m:nor/>
                  </m:rPr>
                  <w:rPr>
                    <w:rFonts w:ascii="Cambria Math" w:hAnsi="Cambria Math"/>
                  </w:rPr>
                  <m:t>-1</m:t>
                </m:r>
              </m:sup>
            </m:sSubSup>
            <m:r>
              <m:rPr>
                <m:nor/>
              </m:rPr>
              <w:rPr>
                <w:rFonts w:ascii="Cambria Math" w:hAnsi="Cambria Math"/>
                <w:i/>
              </w:rPr>
              <m:t>s</m:t>
            </m:r>
          </m:e>
          <m:sub>
            <m:r>
              <m:rPr>
                <m:nor/>
              </m:rPr>
              <w:rPr>
                <w:rFonts w:ascii="Cambria Math" w:hAnsi="Cambria Math"/>
                <w:i/>
              </w:rPr>
              <m:t>k</m:t>
            </m:r>
          </m:sub>
        </m:sSub>
        <m:r>
          <m:rPr>
            <m:nor/>
          </m:rPr>
          <w:rPr>
            <w:rFonts w:ascii="Cambria Math" w:hAnsi="Cambria Math"/>
          </w:rPr>
          <m:t>(</m:t>
        </m:r>
        <w:proofErr w:type="spellStart"/>
        <m:r>
          <m:rPr>
            <m:nor/>
          </m:rPr>
          <w:rPr>
            <w:rFonts w:ascii="Cambria Math" w:hAnsi="Cambria Math"/>
            <w:i/>
          </w:rPr>
          <m:t>f</m:t>
        </m:r>
        <m:r>
          <m:rPr>
            <m:nor/>
          </m:rPr>
          <w:rPr>
            <w:rFonts w:ascii="Cambria Math" w:hAnsi="Cambria Math"/>
          </w:rPr>
          <m:t>;</m:t>
        </m:r>
        <m:r>
          <m:rPr>
            <m:nor/>
          </m:rPr>
          <w:rPr>
            <w:rFonts w:ascii="Cambria Math" w:hAnsi="Cambria Math"/>
            <w:i/>
          </w:rPr>
          <m:t>x</m:t>
        </m:r>
        <w:proofErr w:type="spellEnd"/>
        <m:r>
          <m:rPr>
            <m:nor/>
          </m:rPr>
          <w:rPr>
            <w:rFonts w:ascii="Cambria Math" w:hAnsi="Cambria Math"/>
          </w:rPr>
          <m:t>)</m:t>
        </m:r>
      </m:oMath>
      <w:r>
        <w:t xml:space="preserve">                    (3)                                        If  ,  </w:t>
      </w:r>
      <m:oMath>
        <m:sSub>
          <m:sSubPr>
            <m:ctrlPr>
              <w:rPr>
                <w:rFonts w:ascii="Cambria Math" w:hAnsi="Cambria Math"/>
                <w:i/>
              </w:rPr>
            </m:ctrlPr>
          </m:sSubPr>
          <m:e>
            <m:r>
              <w:rPr>
                <w:rFonts w:ascii="Cambria Math" w:hAnsi="Cambria Math"/>
              </w:rPr>
              <m:t>t</m:t>
            </m:r>
          </m:e>
          <m:sub>
            <m:r>
              <w:rPr>
                <w:rFonts w:ascii="Cambria Math" w:hAnsi="Cambria Math"/>
              </w:rPr>
              <m:t>n</m:t>
            </m:r>
          </m:sub>
        </m:sSub>
      </m:oMath>
      <w:r>
        <w:t xml:space="preserve"> </w:t>
      </w:r>
      <w:r>
        <w:rPr>
          <w:noProof/>
        </w:rPr>
        <w:drawing>
          <wp:inline distT="0" distB="0" distL="114300" distR="114300" wp14:anchorId="50CF8F91" wp14:editId="45C39108">
            <wp:extent cx="302895" cy="89535"/>
            <wp:effectExtent l="0" t="0" r="1905" b="5715"/>
            <wp:docPr id="7" name="2384804F-3998-4D57-9195-F3826E402611-1" descr="C:/Users/ASUS/AppData/Local/Temp/wps.LdNUVA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384804F-3998-4D57-9195-F3826E402611-1" descr="C:/Users/ASUS/AppData/Local/Temp/wps.LdNUVAwps"/>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02895" cy="89535"/>
                    </a:xfrm>
                    <a:prstGeom prst="rect">
                      <a:avLst/>
                    </a:prstGeom>
                  </pic:spPr>
                </pic:pic>
              </a:graphicData>
            </a:graphic>
          </wp:inline>
        </w:drawing>
      </w:r>
      <w:r>
        <w:t xml:space="preserve">  , a definite  number when n</w:t>
      </w:r>
      <m:oMath>
        <m:r>
          <m:rPr>
            <m:nor/>
          </m:rPr>
          <w:rPr>
            <w:rFonts w:ascii="Cambria Math" w:hAnsi="Cambria Math"/>
          </w:rPr>
          <m:t xml:space="preserve"> →∞</m:t>
        </m:r>
      </m:oMath>
      <w:r>
        <w:t>,then we say ,</w:t>
      </w:r>
    </w:p>
    <w:p w14:paraId="618D1C1E" w14:textId="77777777" w:rsidR="001358CE" w:rsidRDefault="009D575A">
      <w:pPr>
        <w:widowControl/>
        <w:spacing w:beforeLines="150" w:before="360" w:afterLines="34" w:after="81" w:line="360" w:lineRule="auto"/>
        <w:jc w:val="both"/>
        <w:outlineLvl w:val="3"/>
      </w:pP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m:rPr>
                    <m:nor/>
                  </m:rPr>
                  <w:rPr>
                    <w:rFonts w:ascii="Cambria Math" w:hAnsi="Cambria Math"/>
                    <w:i/>
                  </w:rPr>
                  <m:t>a</m:t>
                </m:r>
              </m:e>
              <m:sub>
                <m:r>
                  <m:rPr>
                    <m:nor/>
                  </m:rPr>
                  <w:rPr>
                    <w:rFonts w:ascii="Cambria Math" w:hAnsi="Cambria Math"/>
                    <w:i/>
                  </w:rPr>
                  <m:t>n</m:t>
                </m:r>
              </m:sub>
            </m:sSub>
          </m:e>
        </m:nary>
      </m:oMath>
      <w:r w:rsidR="001903C9">
        <w:t xml:space="preserve">  is said to be </w:t>
      </w:r>
      <w:r w:rsidR="001903C9">
        <w:rPr>
          <w:rFonts w:eastAsia="SimSun"/>
        </w:rPr>
        <w:t>(</w:t>
      </w:r>
      <w:proofErr w:type="spellStart"/>
      <w:r w:rsidR="001903C9">
        <w:rPr>
          <w:rFonts w:eastAsia="SimSun"/>
        </w:rPr>
        <w:t>E,</w:t>
      </w:r>
      <m:oMath>
        <m:r>
          <m:rPr>
            <m:nor/>
          </m:rPr>
          <w:rPr>
            <w:rFonts w:ascii="Cambria Math" w:hAnsi="Cambria Math"/>
            <w:i/>
          </w:rPr>
          <m:t>δ</m:t>
        </m:r>
      </m:oMath>
      <w:proofErr w:type="spellEnd"/>
      <w:r w:rsidR="001903C9">
        <w:rPr>
          <w:rFonts w:eastAsia="SimSun"/>
        </w:rPr>
        <w:t>).</w:t>
      </w:r>
      <w:r w:rsidR="001903C9">
        <w:t>(</w:t>
      </w:r>
      <w:proofErr w:type="spellStart"/>
      <w:r w:rsidR="001903C9">
        <w:t>E,q</w:t>
      </w:r>
      <w:proofErr w:type="spellEnd"/>
      <w:r w:rsidR="001903C9">
        <w:t>)  summable to  s.</w:t>
      </w:r>
    </w:p>
    <w:p w14:paraId="7D7C8B41" w14:textId="77777777" w:rsidR="001358CE" w:rsidRDefault="001358CE">
      <w:pPr>
        <w:widowControl/>
        <w:spacing w:afterLines="50" w:after="120" w:line="360" w:lineRule="auto"/>
        <w:jc w:val="both"/>
        <w:outlineLvl w:val="3"/>
      </w:pPr>
    </w:p>
    <w:p w14:paraId="2DF72D15" w14:textId="77777777" w:rsidR="001358CE" w:rsidRDefault="001903C9">
      <w:pPr>
        <w:spacing w:line="360" w:lineRule="auto"/>
        <w:jc w:val="both"/>
        <w:outlineLvl w:val="3"/>
      </w:pPr>
      <w:r>
        <w:rPr>
          <w:b/>
          <w:bCs/>
          <w:sz w:val="24"/>
          <w:szCs w:val="24"/>
        </w:rPr>
        <w:t xml:space="preserve">Definition 3.3 </w:t>
      </w:r>
      <w:r>
        <w:t xml:space="preserve">Big O  represents the upper bound  of a  given function . we write </w:t>
      </w:r>
    </w:p>
    <w:p w14:paraId="7E894AD4" w14:textId="77777777" w:rsidR="001358CE" w:rsidRDefault="001903C9">
      <w:pPr>
        <w:spacing w:line="360" w:lineRule="auto"/>
        <w:ind w:firstLineChars="50" w:firstLine="110"/>
        <w:jc w:val="both"/>
        <w:outlineLvl w:val="3"/>
        <w:rPr>
          <w:spacing w:val="-2"/>
        </w:rPr>
      </w:pPr>
      <w:r>
        <w:t>two functions   f(x) and g(x) by relation  f(n) =O(g(n)</w:t>
      </w:r>
      <w:r>
        <w:rPr>
          <w:bCs/>
          <w:spacing w:val="-2"/>
          <w:vertAlign w:val="subscript"/>
        </w:rPr>
        <w:t xml:space="preserve"> .  </w:t>
      </w:r>
      <w:r>
        <w:rPr>
          <w:bCs/>
          <w:spacing w:val="-2"/>
        </w:rPr>
        <w:t>This is possible if there is present a positive constant k</w:t>
      </w:r>
      <w:r>
        <w:rPr>
          <w:bCs/>
          <w:spacing w:val="-2"/>
          <w:vertAlign w:val="subscript"/>
        </w:rPr>
        <w:t xml:space="preserve"> </w:t>
      </w:r>
      <w:r>
        <w:rPr>
          <w:bCs/>
          <w:spacing w:val="-2"/>
        </w:rPr>
        <w:t xml:space="preserve">&amp; a positive number  </w:t>
      </w:r>
      <m:oMath>
        <m:sSub>
          <m:sSubPr>
            <m:ctrlPr>
              <w:rPr>
                <w:rFonts w:ascii="Cambria Math" w:hAnsi="Cambria Math"/>
                <w:bCs/>
                <w:i/>
                <w:spacing w:val="-2"/>
              </w:rPr>
            </m:ctrlPr>
          </m:sSubPr>
          <m:e>
            <m:r>
              <m:rPr>
                <m:nor/>
              </m:rPr>
              <w:rPr>
                <w:rFonts w:ascii="Cambria Math" w:hAnsi="Cambria Math"/>
                <w:i/>
                <w:spacing w:val="-2"/>
              </w:rPr>
              <m:t>n</m:t>
            </m:r>
          </m:e>
          <m:sub>
            <m:r>
              <m:rPr>
                <m:nor/>
              </m:rPr>
              <w:rPr>
                <w:rFonts w:ascii="Cambria Math" w:hAnsi="Cambria Math"/>
                <w:spacing w:val="-2"/>
              </w:rPr>
              <m:t>0</m:t>
            </m:r>
          </m:sub>
        </m:sSub>
      </m:oMath>
      <w:r>
        <w:rPr>
          <w:bCs/>
          <w:spacing w:val="-2"/>
        </w:rPr>
        <w:t xml:space="preserve">  such that</w:t>
      </w:r>
      <w:r>
        <w:rPr>
          <w:spacing w:val="-2"/>
        </w:rPr>
        <w:t xml:space="preserve">  </w:t>
      </w:r>
      <m:oMath>
        <m:d>
          <m:dPr>
            <m:begChr m:val="|"/>
            <m:endChr m:val="|"/>
            <m:ctrlPr>
              <w:rPr>
                <w:rFonts w:ascii="Cambria Math" w:hAnsi="Cambria Math"/>
                <w:spacing w:val="-2"/>
              </w:rPr>
            </m:ctrlPr>
          </m:dPr>
          <m:e>
            <m:r>
              <m:rPr>
                <m:nor/>
              </m:rPr>
              <w:rPr>
                <w:rFonts w:ascii="Cambria Math" w:hAnsi="Cambria Math"/>
                <w:i/>
                <w:spacing w:val="-2"/>
              </w:rPr>
              <m:t>f</m:t>
            </m:r>
            <m:r>
              <m:rPr>
                <m:nor/>
              </m:rPr>
              <w:rPr>
                <w:rFonts w:ascii="Cambria Math" w:hAnsi="Cambria Math"/>
                <w:spacing w:val="-2"/>
              </w:rPr>
              <m:t>(</m:t>
            </m:r>
            <m:r>
              <m:rPr>
                <m:nor/>
              </m:rPr>
              <w:rPr>
                <w:rFonts w:ascii="Cambria Math" w:hAnsi="Cambria Math"/>
                <w:i/>
                <w:spacing w:val="-2"/>
              </w:rPr>
              <m:t>n</m:t>
            </m:r>
            <m:r>
              <m:rPr>
                <m:nor/>
              </m:rPr>
              <w:rPr>
                <w:rFonts w:ascii="Cambria Math" w:hAnsi="Cambria Math"/>
                <w:spacing w:val="-2"/>
              </w:rPr>
              <m:t>)</m:t>
            </m:r>
          </m:e>
        </m:d>
      </m:oMath>
      <w:r>
        <w:rPr>
          <w:spacing w:val="-2"/>
        </w:rPr>
        <w:t xml:space="preserve">≤  c. |g(n)| </w:t>
      </w:r>
    </w:p>
    <w:p w14:paraId="74089CCD" w14:textId="77777777" w:rsidR="001358CE" w:rsidRDefault="001903C9">
      <w:pPr>
        <w:spacing w:line="360" w:lineRule="auto"/>
        <w:ind w:firstLineChars="50" w:firstLine="109"/>
        <w:outlineLvl w:val="3"/>
        <w:rPr>
          <w:spacing w:val="-2"/>
        </w:rPr>
      </w:pPr>
      <w:r>
        <w:rPr>
          <w:spacing w:val="-2"/>
        </w:rPr>
        <w:t xml:space="preserve"> for all  n≥ </w:t>
      </w:r>
      <m:oMath>
        <m:sSub>
          <m:sSubPr>
            <m:ctrlPr>
              <w:rPr>
                <w:rFonts w:ascii="Cambria Math" w:hAnsi="Cambria Math"/>
                <w:bCs/>
                <w:i/>
                <w:spacing w:val="-2"/>
              </w:rPr>
            </m:ctrlPr>
          </m:sSubPr>
          <m:e>
            <m:r>
              <m:rPr>
                <m:nor/>
              </m:rPr>
              <w:rPr>
                <w:rFonts w:ascii="Cambria Math" w:hAnsi="Cambria Math"/>
                <w:i/>
                <w:spacing w:val="-2"/>
              </w:rPr>
              <m:t>n</m:t>
            </m:r>
          </m:e>
          <m:sub>
            <m:r>
              <m:rPr>
                <m:nor/>
              </m:rPr>
              <w:rPr>
                <w:rFonts w:ascii="Cambria Math" w:hAnsi="Cambria Math"/>
                <w:spacing w:val="-2"/>
              </w:rPr>
              <m:t>0</m:t>
            </m:r>
          </m:sub>
        </m:sSub>
      </m:oMath>
      <w:r>
        <w:rPr>
          <w:spacing w:val="-2"/>
        </w:rPr>
        <w:t xml:space="preserve">                                                                                                (4)                                                                                                                                               </w:t>
      </w:r>
    </w:p>
    <w:p w14:paraId="097452FF" w14:textId="77777777" w:rsidR="001358CE" w:rsidRDefault="001903C9">
      <w:pPr>
        <w:spacing w:line="360" w:lineRule="auto"/>
        <w:ind w:firstLineChars="50" w:firstLine="109"/>
        <w:jc w:val="both"/>
        <w:outlineLvl w:val="3"/>
      </w:pPr>
      <w:r>
        <w:rPr>
          <w:spacing w:val="-2"/>
        </w:rPr>
        <w:t xml:space="preserve">                                                                                                      </w:t>
      </w:r>
      <w:r>
        <w:rPr>
          <w:i/>
        </w:rPr>
        <w:t xml:space="preserve">                                                                                                                                                                                                                                                                                                                                                                                                          </w:t>
      </w:r>
      <w:r>
        <w:t>where big ‘</w:t>
      </w:r>
      <w:r>
        <w:rPr>
          <w:i/>
        </w:rPr>
        <w:t>O</w:t>
      </w:r>
      <w:r>
        <w:rPr>
          <w:vertAlign w:val="superscript"/>
        </w:rPr>
        <w:t xml:space="preserve">′  </w:t>
      </w:r>
      <w:r>
        <w:t>symbols represents for  growth of a function.</w:t>
      </w:r>
    </w:p>
    <w:p w14:paraId="4EA0B11D" w14:textId="627C14F5" w:rsidR="001358CE" w:rsidRDefault="001903C9">
      <w:pPr>
        <w:spacing w:line="360" w:lineRule="auto"/>
        <w:jc w:val="both"/>
        <w:outlineLvl w:val="3"/>
      </w:pPr>
      <w:r>
        <w:t>There are many application in mathematics .It helps in asymptotic analysis,</w:t>
      </w:r>
      <w:r w:rsidR="00505AB0">
        <w:t xml:space="preserve"> </w:t>
      </w:r>
      <w:proofErr w:type="spellStart"/>
      <w:r>
        <w:t>simploifying</w:t>
      </w:r>
      <w:proofErr w:type="spellEnd"/>
      <w:r>
        <w:t xml:space="preserve"> </w:t>
      </w:r>
      <w:proofErr w:type="spellStart"/>
      <w:r>
        <w:t>limits,estimating</w:t>
      </w:r>
      <w:proofErr w:type="spellEnd"/>
      <w:r>
        <w:t xml:space="preserve"> errors in approximation,</w:t>
      </w:r>
      <w:r w:rsidR="00505AB0">
        <w:t xml:space="preserve"> </w:t>
      </w:r>
      <w:r>
        <w:t xml:space="preserve">expressing series </w:t>
      </w:r>
      <w:proofErr w:type="spellStart"/>
      <w:r>
        <w:t>expansion,bounding</w:t>
      </w:r>
      <w:proofErr w:type="spellEnd"/>
      <w:r>
        <w:t xml:space="preserve"> functions and </w:t>
      </w:r>
      <w:proofErr w:type="spellStart"/>
      <w:r>
        <w:t>analying</w:t>
      </w:r>
      <w:proofErr w:type="spellEnd"/>
      <w:r>
        <w:t xml:space="preserve"> problems in  number </w:t>
      </w:r>
      <w:proofErr w:type="spellStart"/>
      <w:r>
        <w:t>theory,differential</w:t>
      </w:r>
      <w:proofErr w:type="spellEnd"/>
      <w:r>
        <w:t xml:space="preserve"> equation and numerical methods.</w:t>
      </w:r>
    </w:p>
    <w:p w14:paraId="05B79362" w14:textId="77777777" w:rsidR="001358CE" w:rsidRDefault="001903C9">
      <w:pPr>
        <w:pStyle w:val="NormalWeb"/>
        <w:spacing w:line="360" w:lineRule="auto"/>
        <w:jc w:val="both"/>
        <w:rPr>
          <w:sz w:val="22"/>
          <w:szCs w:val="22"/>
          <w:lang w:bidi="ar"/>
        </w:rPr>
      </w:pPr>
      <w:r>
        <w:rPr>
          <w:sz w:val="22"/>
          <w:szCs w:val="22"/>
        </w:rPr>
        <w:lastRenderedPageBreak/>
        <w:t xml:space="preserve">Similarly for two functions  f and g  where g(x)≠0 for sufficiently large </w:t>
      </w:r>
      <w:proofErr w:type="spellStart"/>
      <w:r>
        <w:rPr>
          <w:sz w:val="22"/>
          <w:szCs w:val="22"/>
        </w:rPr>
        <w:t>x.Then</w:t>
      </w:r>
      <w:proofErr w:type="spellEnd"/>
      <w:r>
        <w:rPr>
          <w:sz w:val="22"/>
          <w:szCs w:val="22"/>
        </w:rPr>
        <w:t xml:space="preserve"> we write </w:t>
      </w:r>
      <w:proofErr w:type="spellStart"/>
      <w:r>
        <w:rPr>
          <w:sz w:val="22"/>
          <w:szCs w:val="22"/>
        </w:rPr>
        <w:t>write</w:t>
      </w:r>
      <w:proofErr w:type="spellEnd"/>
      <w:r>
        <w:rPr>
          <w:sz w:val="22"/>
          <w:szCs w:val="22"/>
        </w:rPr>
        <w:t xml:space="preserve"> by notation </w:t>
      </w:r>
      <w:r>
        <w:rPr>
          <w:sz w:val="22"/>
          <w:szCs w:val="22"/>
          <w:lang w:bidi="ar"/>
        </w:rPr>
        <w:t xml:space="preserve">f(x)=o(g(x))  if  it satisfy  the conditions </w:t>
      </w:r>
      <m:oMath>
        <m:func>
          <m:funcPr>
            <m:ctrlPr>
              <w:rPr>
                <w:rFonts w:ascii="Cambria Math" w:hAnsi="Cambria Math"/>
                <w:i/>
                <w:sz w:val="22"/>
                <w:szCs w:val="22"/>
                <w:lang w:bidi="ar"/>
              </w:rPr>
            </m:ctrlPr>
          </m:funcPr>
          <m:fName>
            <m:limLow>
              <m:limLowPr>
                <m:ctrlPr>
                  <w:rPr>
                    <w:rFonts w:ascii="Cambria Math" w:hAnsi="Cambria Math"/>
                    <w:sz w:val="22"/>
                    <w:szCs w:val="22"/>
                    <w:lang w:bidi="ar"/>
                  </w:rPr>
                </m:ctrlPr>
              </m:limLowPr>
              <m:e>
                <m:r>
                  <m:rPr>
                    <m:nor/>
                  </m:rPr>
                  <w:rPr>
                    <w:rFonts w:ascii="Cambria Math" w:hAnsi="Cambria Math"/>
                    <w:sz w:val="22"/>
                    <w:szCs w:val="22"/>
                    <w:lang w:bidi="ar"/>
                  </w:rPr>
                  <m:t xml:space="preserve">     lim</m:t>
                </m:r>
                <m:ctrlPr>
                  <w:rPr>
                    <w:rFonts w:ascii="Cambria Math" w:hAnsi="Cambria Math"/>
                    <w:i/>
                    <w:sz w:val="22"/>
                    <w:szCs w:val="22"/>
                    <w:lang w:bidi="ar"/>
                  </w:rPr>
                </m:ctrlPr>
              </m:e>
              <m:lim>
                <m:r>
                  <m:rPr>
                    <m:nor/>
                  </m:rPr>
                  <w:rPr>
                    <w:rFonts w:ascii="Cambria Math" w:hAnsi="Cambria Math"/>
                    <w:i/>
                    <w:sz w:val="22"/>
                    <w:szCs w:val="22"/>
                    <w:lang w:bidi="ar"/>
                  </w:rPr>
                  <m:t>x</m:t>
                </m:r>
                <m:r>
                  <m:rPr>
                    <m:nor/>
                  </m:rPr>
                  <w:rPr>
                    <w:rFonts w:ascii="Cambria Math" w:hAnsi="Cambria Math"/>
                    <w:sz w:val="22"/>
                    <w:szCs w:val="22"/>
                    <w:lang w:bidi="ar"/>
                  </w:rPr>
                  <m:t>→</m:t>
                </m:r>
                <m:r>
                  <m:rPr>
                    <m:nor/>
                  </m:rPr>
                  <w:rPr>
                    <w:rFonts w:ascii="Cambria Math" w:hAnsi="Cambria Math"/>
                    <w:i/>
                    <w:sz w:val="22"/>
                    <w:szCs w:val="22"/>
                    <w:lang w:bidi="ar"/>
                  </w:rPr>
                  <m:t>a</m:t>
                </m:r>
                <m:ctrlPr>
                  <w:rPr>
                    <w:rFonts w:ascii="Cambria Math" w:hAnsi="Cambria Math"/>
                    <w:i/>
                    <w:sz w:val="22"/>
                    <w:szCs w:val="22"/>
                    <w:lang w:bidi="ar"/>
                  </w:rPr>
                </m:ctrlPr>
              </m:lim>
            </m:limLow>
          </m:fName>
          <m:e>
            <m:f>
              <m:fPr>
                <m:ctrlPr>
                  <w:rPr>
                    <w:rFonts w:ascii="Cambria Math" w:hAnsi="Cambria Math"/>
                    <w:i/>
                    <w:sz w:val="22"/>
                    <w:szCs w:val="22"/>
                    <w:lang w:bidi="ar"/>
                  </w:rPr>
                </m:ctrlPr>
              </m:fPr>
              <m:num>
                <m:r>
                  <m:rPr>
                    <m:nor/>
                  </m:rPr>
                  <w:rPr>
                    <w:rFonts w:ascii="Cambria Math" w:hAnsi="Cambria Math"/>
                    <w:i/>
                    <w:sz w:val="22"/>
                    <w:szCs w:val="22"/>
                    <w:lang w:bidi="ar"/>
                  </w:rPr>
                  <m:t>f</m:t>
                </m:r>
                <m:r>
                  <m:rPr>
                    <m:nor/>
                  </m:rPr>
                  <w:rPr>
                    <w:rFonts w:ascii="Cambria Math" w:hAnsi="Cambria Math"/>
                    <w:sz w:val="22"/>
                    <w:szCs w:val="22"/>
                    <w:lang w:bidi="ar"/>
                  </w:rPr>
                  <m:t>(</m:t>
                </m:r>
                <m:r>
                  <m:rPr>
                    <m:nor/>
                  </m:rPr>
                  <w:rPr>
                    <w:rFonts w:ascii="Cambria Math" w:hAnsi="Cambria Math"/>
                    <w:i/>
                    <w:sz w:val="22"/>
                    <w:szCs w:val="22"/>
                    <w:lang w:bidi="ar"/>
                  </w:rPr>
                  <m:t>x</m:t>
                </m:r>
                <m:r>
                  <m:rPr>
                    <m:nor/>
                  </m:rPr>
                  <w:rPr>
                    <w:rFonts w:ascii="Cambria Math" w:hAnsi="Cambria Math"/>
                    <w:sz w:val="22"/>
                    <w:szCs w:val="22"/>
                    <w:lang w:bidi="ar"/>
                  </w:rPr>
                  <m:t>)</m:t>
                </m:r>
              </m:num>
              <m:den>
                <m:r>
                  <m:rPr>
                    <m:nor/>
                  </m:rPr>
                  <w:rPr>
                    <w:rFonts w:ascii="Cambria Math" w:hAnsi="Cambria Math"/>
                    <w:i/>
                    <w:sz w:val="22"/>
                    <w:szCs w:val="22"/>
                    <w:lang w:bidi="ar"/>
                  </w:rPr>
                  <m:t>g</m:t>
                </m:r>
                <m:r>
                  <m:rPr>
                    <m:nor/>
                  </m:rPr>
                  <w:rPr>
                    <w:rFonts w:ascii="Cambria Math" w:hAnsi="Cambria Math"/>
                    <w:sz w:val="22"/>
                    <w:szCs w:val="22"/>
                    <w:lang w:bidi="ar"/>
                  </w:rPr>
                  <m:t>(</m:t>
                </m:r>
                <m:r>
                  <m:rPr>
                    <m:nor/>
                  </m:rPr>
                  <w:rPr>
                    <w:rFonts w:ascii="Cambria Math" w:hAnsi="Cambria Math"/>
                    <w:i/>
                    <w:sz w:val="22"/>
                    <w:szCs w:val="22"/>
                    <w:lang w:bidi="ar"/>
                  </w:rPr>
                  <m:t>x</m:t>
                </m:r>
                <m:r>
                  <m:rPr>
                    <m:nor/>
                  </m:rPr>
                  <w:rPr>
                    <w:rFonts w:ascii="Cambria Math" w:hAnsi="Cambria Math"/>
                    <w:sz w:val="22"/>
                    <w:szCs w:val="22"/>
                    <w:lang w:bidi="ar"/>
                  </w:rPr>
                  <m:t>)</m:t>
                </m:r>
              </m:den>
            </m:f>
          </m:e>
        </m:func>
      </m:oMath>
      <w:r>
        <w:rPr>
          <w:sz w:val="22"/>
          <w:szCs w:val="22"/>
          <w:lang w:bidi="ar"/>
        </w:rPr>
        <w:t>=0                      (5)</w:t>
      </w:r>
    </w:p>
    <w:p w14:paraId="6E9DD504" w14:textId="77777777" w:rsidR="001358CE" w:rsidRDefault="001903C9">
      <w:pPr>
        <w:pStyle w:val="NormalWeb"/>
        <w:spacing w:line="360" w:lineRule="auto"/>
        <w:rPr>
          <w:sz w:val="22"/>
          <w:szCs w:val="22"/>
        </w:rPr>
      </w:pPr>
      <w:r>
        <w:rPr>
          <w:sz w:val="22"/>
          <w:szCs w:val="22"/>
        </w:rPr>
        <w:t>Small-o notation is used to describe terms that become negligible compared to a dominant function as a variable approaches a limit. It plays an important role in Taylor series expansions by representing higher-order error terms that vanish rapidly. In asymptotic analysis, it helps compare growth rates of functions and establish precise limiting behavior. In Fourier analysis, small-o is used to express the degree of approximation and convergence of series. It is also applied in probability theory to denote convergence in probability and in algorithm analysis to indicate strictly smaller growth rates than a reference function, ensuring more refined comparisons.</w:t>
      </w:r>
    </w:p>
    <w:p w14:paraId="3801E00F" w14:textId="77777777" w:rsidR="001358CE" w:rsidRDefault="001358CE">
      <w:pPr>
        <w:pStyle w:val="NormalWeb"/>
        <w:spacing w:line="360" w:lineRule="auto"/>
        <w:jc w:val="both"/>
        <w:rPr>
          <w:sz w:val="22"/>
          <w:szCs w:val="22"/>
          <w:lang w:bidi="ar"/>
        </w:rPr>
      </w:pPr>
    </w:p>
    <w:p w14:paraId="3AFD5E9D" w14:textId="77777777" w:rsidR="001358CE" w:rsidRDefault="001358CE">
      <w:pPr>
        <w:jc w:val="both"/>
        <w:outlineLvl w:val="3"/>
        <w:rPr>
          <w:sz w:val="24"/>
          <w:szCs w:val="24"/>
        </w:rPr>
      </w:pPr>
    </w:p>
    <w:p w14:paraId="25238B99" w14:textId="77777777" w:rsidR="001358CE" w:rsidRDefault="001903C9">
      <w:pPr>
        <w:jc w:val="both"/>
        <w:rPr>
          <w:i/>
          <w:sz w:val="24"/>
          <w:szCs w:val="24"/>
        </w:rPr>
      </w:pPr>
      <w:r>
        <w:rPr>
          <w:b/>
          <w:bCs/>
          <w:sz w:val="24"/>
          <w:szCs w:val="24"/>
        </w:rPr>
        <w:t xml:space="preserve">Example1: </w:t>
      </w:r>
      <w:r>
        <w:rPr>
          <w:sz w:val="24"/>
          <w:szCs w:val="24"/>
        </w:rPr>
        <w:t xml:space="preserve">Let </w:t>
      </w:r>
      <w:r>
        <w:rPr>
          <w:i/>
          <w:sz w:val="24"/>
          <w:szCs w:val="24"/>
        </w:rPr>
        <w:t>f</w:t>
      </w:r>
      <w:r>
        <w:rPr>
          <w:sz w:val="24"/>
          <w:szCs w:val="24"/>
        </w:rPr>
        <w:t>(</w:t>
      </w:r>
      <w:r>
        <w:rPr>
          <w:i/>
          <w:sz w:val="24"/>
          <w:szCs w:val="24"/>
        </w:rPr>
        <w:t>n</w:t>
      </w:r>
      <w:r>
        <w:rPr>
          <w:sz w:val="24"/>
          <w:szCs w:val="24"/>
        </w:rPr>
        <w:t>) = 8</w:t>
      </w:r>
      <w:r>
        <w:rPr>
          <w:i/>
          <w:sz w:val="24"/>
          <w:szCs w:val="24"/>
        </w:rPr>
        <w:t>n</w:t>
      </w:r>
      <w:r>
        <w:rPr>
          <w:sz w:val="24"/>
          <w:szCs w:val="24"/>
          <w:vertAlign w:val="superscript"/>
        </w:rPr>
        <w:t>2</w:t>
      </w:r>
      <w:r>
        <w:rPr>
          <w:sz w:val="24"/>
          <w:szCs w:val="24"/>
        </w:rPr>
        <w:t>+3</w:t>
      </w:r>
      <w:r>
        <w:rPr>
          <w:i/>
          <w:sz w:val="24"/>
          <w:szCs w:val="24"/>
        </w:rPr>
        <w:t xml:space="preserve">n+5                                                                                                                                                                                                   </w:t>
      </w:r>
    </w:p>
    <w:p w14:paraId="5FAF28E6" w14:textId="77777777" w:rsidR="001358CE" w:rsidRDefault="001903C9">
      <w:pPr>
        <w:spacing w:beforeLines="30" w:before="72" w:afterLines="150" w:after="360" w:line="360" w:lineRule="auto"/>
        <w:ind w:right="65"/>
        <w:rPr>
          <w:i/>
        </w:rPr>
      </w:pPr>
      <w:r>
        <w:rPr>
          <w:sz w:val="24"/>
          <w:szCs w:val="24"/>
        </w:rPr>
        <w:t xml:space="preserve">Since </w:t>
      </w:r>
      <w:r>
        <w:t>f(n)= 8</w:t>
      </w:r>
      <w:r>
        <w:rPr>
          <w:i/>
        </w:rPr>
        <w:t>n</w:t>
      </w:r>
      <w:r>
        <w:rPr>
          <w:vertAlign w:val="superscript"/>
        </w:rPr>
        <w:t>2</w:t>
      </w:r>
      <w:r>
        <w:t>+3</w:t>
      </w:r>
      <w:r>
        <w:rPr>
          <w:i/>
        </w:rPr>
        <w:t>n+5</w:t>
      </w:r>
    </w:p>
    <w:p w14:paraId="5DC0E1DC" w14:textId="77777777" w:rsidR="001358CE" w:rsidRDefault="001903C9">
      <w:pPr>
        <w:spacing w:beforeLines="30" w:before="72" w:afterLines="150" w:after="360" w:line="360" w:lineRule="auto"/>
        <w:ind w:right="65" w:firstLineChars="450" w:firstLine="990"/>
      </w:pPr>
      <w:r>
        <w:t>≤ 8</w:t>
      </w:r>
      <m:oMath>
        <m:sSup>
          <m:sSupPr>
            <m:ctrlPr>
              <w:rPr>
                <w:rFonts w:ascii="Cambria Math" w:hAnsi="Cambria Math"/>
                <w:i/>
              </w:rPr>
            </m:ctrlPr>
          </m:sSupPr>
          <m:e>
            <m:r>
              <m:rPr>
                <m:nor/>
              </m:rPr>
              <w:rPr>
                <w:rFonts w:ascii="Cambria Math" w:hAnsi="Cambria Math"/>
                <w:i/>
              </w:rPr>
              <m:t>n</m:t>
            </m:r>
          </m:e>
          <m:sup>
            <m:r>
              <m:rPr>
                <m:nor/>
              </m:rPr>
              <w:rPr>
                <w:rFonts w:ascii="Cambria Math" w:hAnsi="Cambria Math"/>
              </w:rPr>
              <m:t>2</m:t>
            </m:r>
          </m:sup>
        </m:sSup>
      </m:oMath>
      <w:r>
        <w:t>+ 3</w:t>
      </w:r>
      <m:oMath>
        <m:sSup>
          <m:sSupPr>
            <m:ctrlPr>
              <w:rPr>
                <w:rFonts w:ascii="Cambria Math" w:hAnsi="Cambria Math"/>
                <w:i/>
              </w:rPr>
            </m:ctrlPr>
          </m:sSupPr>
          <m:e>
            <m:r>
              <m:rPr>
                <m:nor/>
              </m:rPr>
              <w:rPr>
                <w:rFonts w:ascii="Cambria Math" w:hAnsi="Cambria Math"/>
                <w:i/>
              </w:rPr>
              <m:t>n</m:t>
            </m:r>
          </m:e>
          <m:sup>
            <m:r>
              <m:rPr>
                <m:nor/>
              </m:rPr>
              <w:rPr>
                <w:rFonts w:ascii="Cambria Math" w:hAnsi="Cambria Math"/>
              </w:rPr>
              <m:t>2</m:t>
            </m:r>
          </m:sup>
        </m:sSup>
      </m:oMath>
      <w:r>
        <w:t>+5</w:t>
      </w:r>
      <m:oMath>
        <m:sSup>
          <m:sSupPr>
            <m:ctrlPr>
              <w:rPr>
                <w:rFonts w:ascii="Cambria Math" w:hAnsi="Cambria Math"/>
                <w:i/>
              </w:rPr>
            </m:ctrlPr>
          </m:sSupPr>
          <m:e>
            <m:r>
              <m:rPr>
                <m:nor/>
              </m:rPr>
              <w:rPr>
                <w:rFonts w:ascii="Cambria Math" w:hAnsi="Cambria Math"/>
                <w:i/>
              </w:rPr>
              <m:t>n</m:t>
            </m:r>
          </m:e>
          <m:sup>
            <m:r>
              <m:rPr>
                <m:nor/>
              </m:rPr>
              <w:rPr>
                <w:rFonts w:ascii="Cambria Math" w:hAnsi="Cambria Math"/>
              </w:rPr>
              <m:t>2</m:t>
            </m:r>
          </m:sup>
        </m:sSup>
      </m:oMath>
      <w:r>
        <w:t xml:space="preserve">      for n</w:t>
      </w:r>
      <m:oMath>
        <m:r>
          <m:rPr>
            <m:nor/>
          </m:rPr>
          <w:rPr>
            <w:rFonts w:ascii="Cambria Math" w:hAnsi="Cambria Math"/>
          </w:rPr>
          <m:t>≥1</m:t>
        </m:r>
      </m:oMath>
    </w:p>
    <w:p w14:paraId="4BA59AC0" w14:textId="77777777" w:rsidR="001358CE" w:rsidRDefault="001903C9">
      <w:pPr>
        <w:spacing w:line="360" w:lineRule="auto"/>
        <w:ind w:firstLineChars="400" w:firstLine="880"/>
      </w:pPr>
      <w:r>
        <w:t xml:space="preserve">= </w:t>
      </w:r>
      <m:oMath>
        <m:sSup>
          <m:sSupPr>
            <m:ctrlPr>
              <w:rPr>
                <w:rFonts w:ascii="Cambria Math" w:hAnsi="Cambria Math"/>
                <w:i/>
              </w:rPr>
            </m:ctrlPr>
          </m:sSupPr>
          <m:e>
            <m:r>
              <m:rPr>
                <m:nor/>
              </m:rPr>
              <w:rPr>
                <w:rFonts w:ascii="Cambria Math" w:hAnsi="Cambria Math"/>
              </w:rPr>
              <m:t>16</m:t>
            </m:r>
            <m:r>
              <m:rPr>
                <m:nor/>
              </m:rPr>
              <w:rPr>
                <w:rFonts w:ascii="Cambria Math" w:hAnsi="Cambria Math"/>
                <w:i/>
              </w:rPr>
              <m:t>n</m:t>
            </m:r>
          </m:e>
          <m:sup>
            <m:r>
              <m:rPr>
                <m:nor/>
              </m:rPr>
              <w:rPr>
                <w:rFonts w:ascii="Cambria Math" w:hAnsi="Cambria Math"/>
              </w:rPr>
              <m:t>2</m:t>
            </m:r>
          </m:sup>
        </m:sSup>
      </m:oMath>
      <w:r>
        <w:t xml:space="preserve">  </w:t>
      </w:r>
      <m:oMath>
        <m:r>
          <m:rPr>
            <m:nor/>
          </m:rPr>
          <w:rPr>
            <w:rFonts w:ascii="Cambria Math" w:hAnsi="Cambria Math"/>
          </w:rPr>
          <m:t xml:space="preserve">  </m:t>
        </m:r>
      </m:oMath>
    </w:p>
    <w:p w14:paraId="2B2E8BD2" w14:textId="77777777" w:rsidR="001358CE" w:rsidRDefault="001903C9">
      <w:pPr>
        <w:spacing w:beforeLines="50" w:before="120" w:line="360" w:lineRule="auto"/>
        <w:ind w:firstLineChars="400" w:firstLine="880"/>
      </w:pPr>
      <w:r>
        <w:t>=k</w:t>
      </w:r>
      <m:oMath>
        <m:r>
          <m:rPr>
            <m:nor/>
          </m:rPr>
          <w:rPr>
            <w:rFonts w:ascii="Cambria Math" w:hAnsi="Cambria Math"/>
            <w:i/>
          </w:rPr>
          <m:t>c</m:t>
        </m:r>
      </m:oMath>
      <w:r>
        <w:t xml:space="preserve">  .</w:t>
      </w:r>
    </w:p>
    <w:p w14:paraId="33B6C97D" w14:textId="77777777" w:rsidR="001358CE" w:rsidRDefault="001903C9">
      <w:pPr>
        <w:spacing w:line="360" w:lineRule="auto"/>
        <w:ind w:firstLineChars="50" w:firstLine="120"/>
        <w:rPr>
          <w:sz w:val="24"/>
          <w:szCs w:val="24"/>
        </w:rPr>
      </w:pPr>
      <w:r>
        <w:rPr>
          <w:sz w:val="24"/>
          <w:szCs w:val="24"/>
        </w:rPr>
        <w:t xml:space="preserve">where c=16  and </w:t>
      </w:r>
      <m:oMath>
        <m:sSub>
          <m:sSubPr>
            <m:ctrlPr>
              <w:rPr>
                <w:rFonts w:ascii="Cambria Math" w:hAnsi="Cambria Math"/>
                <w:i/>
                <w:sz w:val="24"/>
                <w:szCs w:val="24"/>
              </w:rPr>
            </m:ctrlPr>
          </m:sSubPr>
          <m:e>
            <m:r>
              <m:rPr>
                <m:nor/>
              </m:rPr>
              <w:rPr>
                <w:rFonts w:ascii="Cambria Math" w:hAnsi="Cambria Math"/>
                <w:i/>
                <w:sz w:val="24"/>
                <w:szCs w:val="24"/>
              </w:rPr>
              <m:t>n</m:t>
            </m:r>
          </m:e>
          <m:sub>
            <m:r>
              <m:rPr>
                <m:nor/>
              </m:rPr>
              <w:rPr>
                <w:rFonts w:ascii="Cambria Math" w:hAnsi="Cambria Math"/>
                <w:sz w:val="24"/>
                <w:szCs w:val="24"/>
              </w:rPr>
              <m:t>0</m:t>
            </m:r>
          </m:sub>
        </m:sSub>
      </m:oMath>
      <w:r>
        <w:rPr>
          <w:sz w:val="24"/>
          <w:szCs w:val="24"/>
        </w:rPr>
        <w:t>=1 .</w:t>
      </w:r>
    </w:p>
    <w:p w14:paraId="065C7DDB" w14:textId="77777777" w:rsidR="001358CE" w:rsidRDefault="001903C9">
      <w:pPr>
        <w:spacing w:line="360" w:lineRule="auto"/>
        <w:ind w:firstLineChars="50" w:firstLine="120"/>
        <w:rPr>
          <w:sz w:val="24"/>
          <w:szCs w:val="24"/>
        </w:rPr>
      </w:pPr>
      <w:r>
        <w:rPr>
          <w:sz w:val="24"/>
          <w:szCs w:val="24"/>
        </w:rPr>
        <w:t xml:space="preserve">Therefore, we can say that </w:t>
      </w:r>
      <w:r>
        <w:rPr>
          <w:i/>
          <w:sz w:val="24"/>
          <w:szCs w:val="24"/>
        </w:rPr>
        <w:t>f</w:t>
      </w:r>
      <w:r>
        <w:rPr>
          <w:sz w:val="24"/>
          <w:szCs w:val="24"/>
        </w:rPr>
        <w:t>(</w:t>
      </w:r>
      <w:r>
        <w:rPr>
          <w:i/>
          <w:sz w:val="24"/>
          <w:szCs w:val="24"/>
        </w:rPr>
        <w:t>n</w:t>
      </w:r>
      <w:r>
        <w:rPr>
          <w:sz w:val="24"/>
          <w:szCs w:val="24"/>
        </w:rPr>
        <w:t xml:space="preserve">) = </w:t>
      </w:r>
      <w:r>
        <w:rPr>
          <w:i/>
          <w:sz w:val="24"/>
          <w:szCs w:val="24"/>
        </w:rPr>
        <w:t>O</w:t>
      </w:r>
      <w:r>
        <w:rPr>
          <w:sz w:val="24"/>
          <w:szCs w:val="24"/>
        </w:rPr>
        <w:t>(</w:t>
      </w:r>
      <w:r>
        <w:rPr>
          <w:i/>
          <w:sz w:val="24"/>
          <w:szCs w:val="24"/>
        </w:rPr>
        <w:t>n</w:t>
      </w:r>
      <w:r>
        <w:rPr>
          <w:sz w:val="24"/>
          <w:szCs w:val="24"/>
          <w:vertAlign w:val="superscript"/>
        </w:rPr>
        <w:t>2</w:t>
      </w:r>
      <w:r>
        <w:rPr>
          <w:sz w:val="24"/>
          <w:szCs w:val="24"/>
        </w:rPr>
        <w:t>)</w:t>
      </w:r>
    </w:p>
    <w:p w14:paraId="2554EBF0" w14:textId="77777777" w:rsidR="001358CE" w:rsidRDefault="001358CE">
      <w:pPr>
        <w:ind w:firstLineChars="50" w:firstLine="120"/>
        <w:jc w:val="both"/>
        <w:rPr>
          <w:sz w:val="24"/>
          <w:szCs w:val="24"/>
        </w:rPr>
      </w:pPr>
    </w:p>
    <w:p w14:paraId="45EC2490" w14:textId="77777777" w:rsidR="001358CE" w:rsidRDefault="001903C9">
      <w:pPr>
        <w:spacing w:line="360" w:lineRule="auto"/>
      </w:pPr>
      <w:r>
        <w:rPr>
          <w:b/>
          <w:bCs/>
          <w:sz w:val="24"/>
          <w:szCs w:val="24"/>
        </w:rPr>
        <w:t xml:space="preserve">Example2. </w:t>
      </w:r>
      <w:r>
        <w:t xml:space="preserve">Since  </w:t>
      </w:r>
      <m:oMath>
        <m:func>
          <m:funcPr>
            <m:ctrlPr>
              <w:rPr>
                <w:rFonts w:ascii="Cambria Math" w:hAnsi="Cambria Math"/>
                <w:i/>
              </w:rPr>
            </m:ctrlPr>
          </m:funcPr>
          <m:fName>
            <m:limLow>
              <m:limLowPr>
                <m:ctrlPr>
                  <w:rPr>
                    <w:rFonts w:ascii="Cambria Math" w:hAnsi="Cambria Math"/>
                  </w:rPr>
                </m:ctrlPr>
              </m:limLowPr>
              <m:e>
                <m:r>
                  <m:rPr>
                    <m:nor/>
                  </m:rPr>
                  <w:rPr>
                    <w:rFonts w:ascii="Cambria Math" w:hAnsi="Cambria Math"/>
                  </w:rPr>
                  <m:t>lim</m:t>
                </m:r>
                <m:ctrlPr>
                  <w:rPr>
                    <w:rFonts w:ascii="Cambria Math" w:hAnsi="Cambria Math"/>
                    <w:i/>
                  </w:rPr>
                </m:ctrlPr>
              </m:e>
              <m:lim>
                <m:r>
                  <m:rPr>
                    <m:nor/>
                  </m:rPr>
                  <w:rPr>
                    <w:rFonts w:ascii="Cambria Math" w:hAnsi="Cambria Math"/>
                    <w:i/>
                  </w:rPr>
                  <m:t>x</m:t>
                </m:r>
                <m:r>
                  <m:rPr>
                    <m:nor/>
                  </m:rPr>
                  <w:rPr>
                    <w:rFonts w:ascii="Cambria Math" w:hAnsi="Cambria Math"/>
                  </w:rPr>
                  <m:t>→0</m:t>
                </m:r>
                <m:ctrlPr>
                  <w:rPr>
                    <w:rFonts w:ascii="Cambria Math" w:hAnsi="Cambria Math"/>
                    <w:i/>
                  </w:rPr>
                </m:ctrlPr>
              </m:lim>
            </m:limLow>
          </m:fName>
          <m:e>
            <m:f>
              <m:fPr>
                <m:ctrlPr>
                  <w:rPr>
                    <w:rFonts w:ascii="Cambria Math" w:hAnsi="Cambria Math"/>
                    <w:i/>
                  </w:rPr>
                </m:ctrlPr>
              </m:fPr>
              <m:num>
                <m:r>
                  <w:rPr>
                    <w:rFonts w:ascii="Cambria Math" w:hAnsi="Cambria Math"/>
                  </w:rPr>
                  <m:t>tanx-x</m:t>
                </m:r>
              </m:num>
              <m:den>
                <m:r>
                  <w:rPr>
                    <w:rFonts w:ascii="Cambria Math" w:hAnsi="Cambria Math"/>
                  </w:rPr>
                  <m:t>x</m:t>
                </m:r>
              </m:den>
            </m:f>
          </m:e>
        </m:func>
      </m:oMath>
    </w:p>
    <w:p w14:paraId="0F438201" w14:textId="77777777" w:rsidR="001358CE" w:rsidRDefault="001903C9">
      <w:pPr>
        <w:spacing w:line="360" w:lineRule="auto"/>
        <w:ind w:firstLineChars="400" w:firstLine="880"/>
      </w:pPr>
      <w:r>
        <w:t xml:space="preserve">                   =</w:t>
      </w:r>
      <m:oMath>
        <m:func>
          <m:funcPr>
            <m:ctrlPr>
              <w:rPr>
                <w:rFonts w:ascii="Cambria Math" w:hAnsi="Cambria Math"/>
                <w:i/>
              </w:rPr>
            </m:ctrlPr>
          </m:funcPr>
          <m:fName>
            <m:limLow>
              <m:limLowPr>
                <m:ctrlPr>
                  <w:rPr>
                    <w:rFonts w:ascii="Cambria Math" w:hAnsi="Cambria Math"/>
                  </w:rPr>
                </m:ctrlPr>
              </m:limLowPr>
              <m:e>
                <m:r>
                  <m:rPr>
                    <m:nor/>
                  </m:rPr>
                  <w:rPr>
                    <w:rFonts w:ascii="Cambria Math" w:hAnsi="Cambria Math"/>
                  </w:rPr>
                  <m:t>lim</m:t>
                </m:r>
                <m:ctrlPr>
                  <w:rPr>
                    <w:rFonts w:ascii="Cambria Math" w:hAnsi="Cambria Math"/>
                    <w:i/>
                  </w:rPr>
                </m:ctrlPr>
              </m:e>
              <m:lim>
                <m:r>
                  <m:rPr>
                    <m:nor/>
                  </m:rPr>
                  <w:rPr>
                    <w:rFonts w:ascii="Cambria Math" w:hAnsi="Cambria Math"/>
                    <w:i/>
                  </w:rPr>
                  <m:t>x</m:t>
                </m:r>
                <m:r>
                  <m:rPr>
                    <m:nor/>
                  </m:rPr>
                  <w:rPr>
                    <w:rFonts w:ascii="Cambria Math" w:hAnsi="Cambria Math"/>
                  </w:rPr>
                  <m:t>→0</m:t>
                </m:r>
                <m:ctrlPr>
                  <w:rPr>
                    <w:rFonts w:ascii="Cambria Math" w:hAnsi="Cambria Math"/>
                    <w:i/>
                  </w:rPr>
                </m:ctrlPr>
              </m:lim>
            </m:limLow>
          </m:fName>
          <m:e>
            <m:f>
              <m:fPr>
                <m:ctrlPr>
                  <w:rPr>
                    <w:rFonts w:ascii="Cambria Math" w:hAnsi="Cambria Math"/>
                    <w:i/>
                  </w:rPr>
                </m:ctrlPr>
              </m:fPr>
              <m:num>
                <m:sSup>
                  <m:sSupPr>
                    <m:ctrlPr>
                      <w:rPr>
                        <w:rFonts w:ascii="Cambria Math" w:hAnsi="Cambria Math"/>
                        <w:i/>
                      </w:rPr>
                    </m:ctrlPr>
                  </m:sSupPr>
                  <m:e>
                    <m:r>
                      <w:rPr>
                        <w:rFonts w:ascii="Cambria Math" w:hAnsi="Cambria Math"/>
                      </w:rPr>
                      <m:t>sec</m:t>
                    </m:r>
                  </m:e>
                  <m:sup>
                    <m:r>
                      <w:rPr>
                        <w:rFonts w:ascii="Cambria Math" w:hAnsi="Cambria Math"/>
                      </w:rPr>
                      <m:t>2</m:t>
                    </m:r>
                  </m:sup>
                </m:sSup>
                <m:r>
                  <w:rPr>
                    <w:rFonts w:ascii="Cambria Math" w:hAnsi="Cambria Math"/>
                  </w:rPr>
                  <m:t>x-1</m:t>
                </m:r>
              </m:num>
              <m:den>
                <m:r>
                  <m:rPr>
                    <m:nor/>
                  </m:rPr>
                  <w:rPr>
                    <w:rFonts w:ascii="Cambria Math" w:hAnsi="Cambria Math"/>
                  </w:rPr>
                  <m:t>1</m:t>
                </m:r>
              </m:den>
            </m:f>
          </m:e>
        </m:func>
      </m:oMath>
      <w:r>
        <w:t xml:space="preserve">         ( Using L ‘ Hospital </w:t>
      </w:r>
      <w:r>
        <w:tab/>
        <w:t>Rule)</w:t>
      </w:r>
    </w:p>
    <w:p w14:paraId="2BDF241A" w14:textId="77777777" w:rsidR="001358CE" w:rsidRDefault="001903C9">
      <w:pPr>
        <w:spacing w:line="360" w:lineRule="auto"/>
        <w:ind w:firstLineChars="400" w:firstLine="880"/>
      </w:pPr>
      <w:r>
        <w:t xml:space="preserve">                   =0</w:t>
      </w:r>
    </w:p>
    <w:p w14:paraId="2A78B4B7" w14:textId="77777777" w:rsidR="001358CE" w:rsidRDefault="001903C9">
      <w:pPr>
        <w:spacing w:line="360" w:lineRule="auto"/>
        <w:outlineLvl w:val="3"/>
        <w:rPr>
          <w:color w:val="000000"/>
        </w:rPr>
      </w:pPr>
      <w:r>
        <w:rPr>
          <w:color w:val="000000"/>
        </w:rPr>
        <w:t xml:space="preserve">Therefore we write </w:t>
      </w:r>
      <w:proofErr w:type="spellStart"/>
      <w:r>
        <w:rPr>
          <w:color w:val="000000"/>
        </w:rPr>
        <w:t>tanx</w:t>
      </w:r>
      <w:proofErr w:type="spellEnd"/>
      <w:r>
        <w:rPr>
          <w:color w:val="000000"/>
        </w:rPr>
        <w:t>-x=o(x)</w:t>
      </w:r>
    </w:p>
    <w:p w14:paraId="73B99DF4" w14:textId="77777777" w:rsidR="001358CE" w:rsidRDefault="001358CE">
      <w:pPr>
        <w:spacing w:line="360" w:lineRule="auto"/>
        <w:ind w:firstLineChars="150" w:firstLine="330"/>
        <w:outlineLvl w:val="3"/>
        <w:rPr>
          <w:color w:val="000000"/>
        </w:rPr>
      </w:pPr>
    </w:p>
    <w:p w14:paraId="32ED92CD" w14:textId="77777777" w:rsidR="001358CE" w:rsidRDefault="001903C9">
      <w:pPr>
        <w:jc w:val="both"/>
        <w:outlineLvl w:val="3"/>
        <w:rPr>
          <w:color w:val="000000"/>
        </w:rPr>
      </w:pPr>
      <w:r>
        <w:rPr>
          <w:b/>
          <w:bCs/>
          <w:color w:val="000000"/>
          <w:w w:val="101"/>
        </w:rPr>
        <w:t>Definition 3.4</w:t>
      </w:r>
      <w:r>
        <w:rPr>
          <w:color w:val="000000"/>
          <w:w w:val="101"/>
        </w:rPr>
        <w:t xml:space="preserve"> Let</w:t>
      </w:r>
      <w:r>
        <w:rPr>
          <w:color w:val="000000"/>
        </w:rPr>
        <w:t xml:space="preserve"> </w:t>
      </w:r>
      <w:r>
        <w:rPr>
          <w:color w:val="000000"/>
          <w:spacing w:val="1"/>
          <w:w w:val="101"/>
        </w:rPr>
        <w:t>f</w:t>
      </w:r>
      <w:r>
        <w:rPr>
          <w:color w:val="000000"/>
          <w:spacing w:val="-1"/>
        </w:rPr>
        <w:t>(</w:t>
      </w:r>
      <w:r>
        <w:rPr>
          <w:color w:val="000000"/>
          <w:spacing w:val="1"/>
          <w:w w:val="101"/>
        </w:rPr>
        <w:t>t</w:t>
      </w:r>
      <w:r>
        <w:rPr>
          <w:color w:val="000000"/>
        </w:rPr>
        <w:t>) b</w:t>
      </w:r>
      <w:r>
        <w:rPr>
          <w:color w:val="000000"/>
          <w:w w:val="101"/>
        </w:rPr>
        <w:t>e</w:t>
      </w:r>
      <w:r>
        <w:rPr>
          <w:color w:val="000000"/>
          <w:spacing w:val="-2"/>
        </w:rPr>
        <w:t xml:space="preserve"> periodical </w:t>
      </w:r>
      <w:r>
        <w:rPr>
          <w:color w:val="000000"/>
          <w:spacing w:val="-1"/>
        </w:rPr>
        <w:t xml:space="preserve"> </w:t>
      </w:r>
      <w:r>
        <w:rPr>
          <w:color w:val="000000"/>
        </w:rPr>
        <w:t>fun</w:t>
      </w:r>
      <w:r>
        <w:rPr>
          <w:color w:val="000000"/>
          <w:spacing w:val="-1"/>
          <w:w w:val="101"/>
        </w:rPr>
        <w:t>c</w:t>
      </w:r>
      <w:r>
        <w:rPr>
          <w:color w:val="000000"/>
          <w:w w:val="101"/>
        </w:rPr>
        <w:t>t</w:t>
      </w:r>
      <w:r>
        <w:rPr>
          <w:color w:val="000000"/>
          <w:spacing w:val="-1"/>
          <w:w w:val="101"/>
        </w:rPr>
        <w:t>i</w:t>
      </w:r>
      <w:r>
        <w:rPr>
          <w:color w:val="000000"/>
        </w:rPr>
        <w:t xml:space="preserve">on  </w:t>
      </w:r>
      <w:proofErr w:type="spellStart"/>
      <w:r>
        <w:rPr>
          <w:color w:val="000000"/>
        </w:rPr>
        <w:t>Lebesque</w:t>
      </w:r>
      <w:proofErr w:type="spellEnd"/>
      <w:r>
        <w:rPr>
          <w:color w:val="000000"/>
        </w:rPr>
        <w:t xml:space="preserve"> </w:t>
      </w:r>
      <w:r>
        <w:rPr>
          <w:color w:val="000000"/>
          <w:w w:val="101"/>
        </w:rPr>
        <w:t>i</w:t>
      </w:r>
      <w:r>
        <w:rPr>
          <w:color w:val="000000"/>
        </w:rPr>
        <w:t>n</w:t>
      </w:r>
      <w:r>
        <w:rPr>
          <w:color w:val="000000"/>
          <w:spacing w:val="1"/>
          <w:w w:val="101"/>
        </w:rPr>
        <w:t>t</w:t>
      </w:r>
      <w:r>
        <w:rPr>
          <w:color w:val="000000"/>
          <w:w w:val="101"/>
        </w:rPr>
        <w:t>e</w:t>
      </w:r>
      <w:r>
        <w:rPr>
          <w:color w:val="000000"/>
          <w:spacing w:val="-2"/>
        </w:rPr>
        <w:t>g</w:t>
      </w:r>
      <w:r>
        <w:rPr>
          <w:color w:val="000000"/>
        </w:rPr>
        <w:t>r</w:t>
      </w:r>
      <w:r>
        <w:rPr>
          <w:color w:val="000000"/>
          <w:spacing w:val="-1"/>
          <w:w w:val="101"/>
        </w:rPr>
        <w:t>a</w:t>
      </w:r>
      <w:r>
        <w:rPr>
          <w:color w:val="000000"/>
        </w:rPr>
        <w:t>b</w:t>
      </w:r>
      <w:r>
        <w:rPr>
          <w:color w:val="000000"/>
          <w:spacing w:val="1"/>
          <w:w w:val="101"/>
        </w:rPr>
        <w:t>l</w:t>
      </w:r>
      <w:r>
        <w:rPr>
          <w:color w:val="000000"/>
          <w:w w:val="101"/>
        </w:rPr>
        <w:t>e</w:t>
      </w:r>
      <w:r>
        <w:rPr>
          <w:color w:val="000000"/>
          <w:spacing w:val="-2"/>
        </w:rPr>
        <w:t xml:space="preserve"> </w:t>
      </w:r>
      <w:r>
        <w:rPr>
          <w:color w:val="000000"/>
          <w:w w:val="101"/>
        </w:rPr>
        <w:t>i</w:t>
      </w:r>
      <w:r>
        <w:rPr>
          <w:color w:val="000000"/>
        </w:rPr>
        <w:t>n</w:t>
      </w:r>
      <w:r>
        <w:rPr>
          <w:color w:val="000000"/>
          <w:spacing w:val="30"/>
        </w:rPr>
        <w:t xml:space="preserve"> (-</w:t>
      </w:r>
      <m:oMath>
        <m:r>
          <m:rPr>
            <m:nor/>
          </m:rPr>
          <w:rPr>
            <w:rFonts w:ascii="Cambria Math" w:hAnsi="Cambria Math"/>
            <w:color w:val="000000"/>
            <w:spacing w:val="30"/>
          </w:rPr>
          <m:t>π,π)</m:t>
        </m:r>
      </m:oMath>
      <w:r>
        <w:rPr>
          <w:color w:val="000000"/>
          <w:spacing w:val="30"/>
        </w:rPr>
        <w:t>,</w:t>
      </w:r>
      <w:r>
        <w:rPr>
          <w:color w:val="000000"/>
          <w:spacing w:val="1"/>
          <w:w w:val="101"/>
        </w:rPr>
        <w:t>t</w:t>
      </w:r>
      <w:r>
        <w:rPr>
          <w:color w:val="000000"/>
          <w:spacing w:val="-2"/>
        </w:rPr>
        <w:t>h</w:t>
      </w:r>
      <w:r>
        <w:rPr>
          <w:color w:val="000000"/>
          <w:w w:val="101"/>
        </w:rPr>
        <w:t>e</w:t>
      </w:r>
      <w:r>
        <w:rPr>
          <w:color w:val="000000"/>
        </w:rPr>
        <w:t xml:space="preserve">n </w:t>
      </w:r>
      <w:r>
        <w:rPr>
          <w:color w:val="000000"/>
          <w:w w:val="101"/>
        </w:rPr>
        <w:t>t</w:t>
      </w:r>
      <w:r>
        <w:rPr>
          <w:color w:val="000000"/>
        </w:rPr>
        <w:t>h</w:t>
      </w:r>
      <w:r>
        <w:rPr>
          <w:color w:val="000000"/>
          <w:w w:val="101"/>
        </w:rPr>
        <w:t>e</w:t>
      </w:r>
      <w:r>
        <w:rPr>
          <w:color w:val="000000"/>
        </w:rPr>
        <w:t xml:space="preserve"> </w:t>
      </w:r>
      <w:r>
        <w:rPr>
          <w:color w:val="000000"/>
          <w:spacing w:val="-2"/>
        </w:rPr>
        <w:t>s</w:t>
      </w:r>
      <w:r>
        <w:rPr>
          <w:color w:val="000000"/>
          <w:w w:val="101"/>
        </w:rPr>
        <w:t>e</w:t>
      </w:r>
      <w:r>
        <w:rPr>
          <w:color w:val="000000"/>
          <w:spacing w:val="-1"/>
        </w:rPr>
        <w:t>r</w:t>
      </w:r>
      <w:r>
        <w:rPr>
          <w:color w:val="000000"/>
          <w:w w:val="101"/>
        </w:rPr>
        <w:t>ie</w:t>
      </w:r>
      <w:r>
        <w:rPr>
          <w:color w:val="000000"/>
        </w:rPr>
        <w:t>s in the form</w:t>
      </w:r>
    </w:p>
    <w:p w14:paraId="5F25915F" w14:textId="77777777" w:rsidR="001358CE" w:rsidRDefault="001903C9">
      <w:pPr>
        <w:ind w:firstLineChars="100" w:firstLine="225"/>
        <w:jc w:val="both"/>
        <w:outlineLvl w:val="3"/>
        <w:rPr>
          <w:color w:val="000000"/>
        </w:rPr>
      </w:pPr>
      <w:r>
        <w:rPr>
          <w:rFonts w:eastAsia="Symbol"/>
          <w:noProof/>
          <w:color w:val="000000"/>
          <w:spacing w:val="51"/>
          <w:w w:val="103"/>
        </w:rPr>
        <w:drawing>
          <wp:anchor distT="0" distB="0" distL="114300" distR="114300" simplePos="0" relativeHeight="251659264" behindDoc="1" locked="0" layoutInCell="1" allowOverlap="1" wp14:anchorId="7A9FB433" wp14:editId="5BD0EFA1">
            <wp:simplePos x="0" y="0"/>
            <wp:positionH relativeFrom="column">
              <wp:posOffset>617220</wp:posOffset>
            </wp:positionH>
            <wp:positionV relativeFrom="paragraph">
              <wp:posOffset>105410</wp:posOffset>
            </wp:positionV>
            <wp:extent cx="3447415" cy="424815"/>
            <wp:effectExtent l="0" t="0" r="635" b="3810"/>
            <wp:wrapThrough wrapText="bothSides">
              <wp:wrapPolygon edited="0">
                <wp:start x="5908" y="484"/>
                <wp:lineTo x="1790" y="4359"/>
                <wp:lineTo x="60" y="6296"/>
                <wp:lineTo x="0" y="12592"/>
                <wp:lineTo x="0" y="14045"/>
                <wp:lineTo x="3461" y="15982"/>
                <wp:lineTo x="3461" y="17435"/>
                <wp:lineTo x="4894" y="20341"/>
                <wp:lineTo x="5550" y="21309"/>
                <wp:lineTo x="18381" y="21309"/>
                <wp:lineTo x="18620" y="15982"/>
                <wp:lineTo x="17068" y="15982"/>
                <wp:lineTo x="21544" y="14045"/>
                <wp:lineTo x="21544" y="5812"/>
                <wp:lineTo x="18441" y="484"/>
                <wp:lineTo x="5908" y="484"/>
              </wp:wrapPolygon>
            </wp:wrapThrough>
            <wp:docPr id="12" name="2384804F-3998-4D57-9195-F3826E402611-2" descr="C:/Users/ASUS/AppData/Local/Temp/wps.NuBxQ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384804F-3998-4D57-9195-F3826E402611-2" descr="C:/Users/ASUS/AppData/Local/Temp/wps.NuBxQNwps"/>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3447415" cy="424815"/>
                    </a:xfrm>
                    <a:prstGeom prst="rect">
                      <a:avLst/>
                    </a:prstGeom>
                  </pic:spPr>
                </pic:pic>
              </a:graphicData>
            </a:graphic>
          </wp:anchor>
        </w:drawing>
      </w:r>
    </w:p>
    <w:p w14:paraId="3F46CD9E" w14:textId="77777777" w:rsidR="001358CE" w:rsidRDefault="001903C9">
      <w:pPr>
        <w:jc w:val="both"/>
        <w:outlineLvl w:val="3"/>
      </w:pPr>
      <w:r>
        <w:rPr>
          <w:rFonts w:eastAsia="Symbol"/>
          <w:color w:val="000000"/>
          <w:spacing w:val="51"/>
          <w:w w:val="103"/>
        </w:rPr>
        <w:t xml:space="preserve"> (6)</w:t>
      </w:r>
      <w:r>
        <w:rPr>
          <w:rFonts w:eastAsia="Symbol"/>
          <w:color w:val="000000"/>
          <w:spacing w:val="51"/>
          <w:w w:val="103"/>
        </w:rPr>
        <w:t xml:space="preserve"> </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p>
    <w:p w14:paraId="1A4AF3A7" w14:textId="77777777" w:rsidR="001358CE" w:rsidRDefault="001903C9">
      <w:pPr>
        <w:ind w:firstLineChars="400" w:firstLine="880"/>
        <w:jc w:val="both"/>
        <w:outlineLvl w:val="3"/>
      </w:pPr>
      <w:r>
        <w:t xml:space="preserve">is called  the Fourier series of  f(t), where                                              </w:t>
      </w:r>
    </w:p>
    <w:p w14:paraId="48720B8F" w14:textId="77777777" w:rsidR="001358CE" w:rsidRDefault="001358CE">
      <w:pPr>
        <w:ind w:firstLineChars="100" w:firstLine="220"/>
        <w:jc w:val="both"/>
        <w:outlineLvl w:val="3"/>
      </w:pPr>
    </w:p>
    <w:p w14:paraId="5A324823" w14:textId="77777777" w:rsidR="001358CE" w:rsidRDefault="001903C9">
      <w:pPr>
        <w:tabs>
          <w:tab w:val="left" w:pos="5520"/>
        </w:tabs>
        <w:ind w:firstLineChars="100" w:firstLine="222"/>
        <w:jc w:val="both"/>
        <w:outlineLvl w:val="3"/>
        <w:rPr>
          <w:color w:val="000000"/>
          <w:w w:val="101"/>
        </w:rPr>
      </w:pPr>
      <w:r>
        <w:rPr>
          <w:color w:val="000000"/>
          <w:w w:val="101"/>
        </w:rPr>
        <w:t xml:space="preserve">    </w:t>
      </w:r>
    </w:p>
    <w:p w14:paraId="560642BA" w14:textId="77777777" w:rsidR="001358CE" w:rsidRDefault="001903C9">
      <w:pPr>
        <w:ind w:firstLineChars="100" w:firstLine="222"/>
        <w:jc w:val="both"/>
        <w:outlineLvl w:val="3"/>
        <w:rPr>
          <w:color w:val="000000"/>
          <w:w w:val="101"/>
        </w:rPr>
      </w:pPr>
      <w:r>
        <w:rPr>
          <w:color w:val="000000"/>
          <w:w w:val="101"/>
        </w:rPr>
        <w:lastRenderedPageBreak/>
        <w:t xml:space="preserve">              </w:t>
      </w:r>
      <m:oMath>
        <m:d>
          <m:dPr>
            <m:begChr m:val=""/>
            <m:endChr m:val="]"/>
            <m:ctrlPr>
              <w:rPr>
                <w:rFonts w:ascii="Cambria Math" w:hAnsi="Cambria Math"/>
                <w:i/>
                <w:color w:val="000000"/>
                <w:w w:val="101"/>
              </w:rPr>
            </m:ctrlPr>
          </m:dPr>
          <m:e>
            <m:eqArr>
              <m:eqArrPr>
                <m:ctrlPr>
                  <w:rPr>
                    <w:rFonts w:ascii="Cambria Math" w:hAnsi="Cambria Math"/>
                    <w:i/>
                    <w:color w:val="000000"/>
                    <w:w w:val="101"/>
                  </w:rPr>
                </m:ctrlPr>
              </m:eqArrPr>
              <m:e>
                <m:sSub>
                  <m:sSubPr>
                    <m:ctrlPr>
                      <w:rPr>
                        <w:rFonts w:ascii="Cambria Math" w:hAnsi="Cambria Math"/>
                        <w:i/>
                        <w:color w:val="000000"/>
                        <w:w w:val="101"/>
                      </w:rPr>
                    </m:ctrlPr>
                  </m:sSubPr>
                  <m:e>
                    <m:r>
                      <m:rPr>
                        <m:nor/>
                      </m:rPr>
                      <w:rPr>
                        <w:rFonts w:ascii="Cambria Math" w:hAnsi="Cambria Math"/>
                        <w:i/>
                        <w:color w:val="000000"/>
                        <w:w w:val="101"/>
                      </w:rPr>
                      <m:t>a</m:t>
                    </m:r>
                  </m:e>
                  <m:sub>
                    <m:r>
                      <m:rPr>
                        <m:nor/>
                      </m:rPr>
                      <w:rPr>
                        <w:rFonts w:ascii="Cambria Math" w:hAnsi="Cambria Math"/>
                        <w:i/>
                        <w:color w:val="000000"/>
                        <w:w w:val="101"/>
                      </w:rPr>
                      <m:t>o</m:t>
                    </m:r>
                  </m:sub>
                </m:sSub>
                <m:r>
                  <m:rPr>
                    <m:nor/>
                  </m:rPr>
                  <w:rPr>
                    <w:rFonts w:ascii="Cambria Math" w:hAnsi="Cambria Math"/>
                    <w:color w:val="000000"/>
                    <w:w w:val="101"/>
                  </w:rPr>
                  <m:t xml:space="preserve">  =</m:t>
                </m:r>
                <m:f>
                  <m:fPr>
                    <m:ctrlPr>
                      <w:rPr>
                        <w:rFonts w:ascii="Cambria Math" w:hAnsi="Cambria Math"/>
                        <w:i/>
                        <w:color w:val="000000"/>
                        <w:w w:val="101"/>
                      </w:rPr>
                    </m:ctrlPr>
                  </m:fPr>
                  <m:num>
                    <m:r>
                      <m:rPr>
                        <m:nor/>
                      </m:rPr>
                      <w:rPr>
                        <w:rFonts w:ascii="Cambria Math" w:hAnsi="Cambria Math"/>
                        <w:color w:val="000000"/>
                        <w:w w:val="101"/>
                      </w:rPr>
                      <m:t>1</m:t>
                    </m:r>
                  </m:num>
                  <m:den>
                    <m:r>
                      <m:rPr>
                        <m:nor/>
                      </m:rPr>
                      <w:rPr>
                        <w:rFonts w:ascii="Cambria Math" w:hAnsi="Cambria Math"/>
                        <w:i/>
                        <w:color w:val="000000"/>
                        <w:w w:val="101"/>
                      </w:rPr>
                      <m:t>π</m:t>
                    </m:r>
                  </m:den>
                </m:f>
                <m:nary>
                  <m:naryPr>
                    <m:limLoc m:val="subSup"/>
                    <m:ctrlPr>
                      <w:rPr>
                        <w:rFonts w:ascii="Cambria Math" w:hAnsi="Cambria Math"/>
                        <w:i/>
                        <w:color w:val="000000"/>
                        <w:w w:val="101"/>
                      </w:rPr>
                    </m:ctrlPr>
                  </m:naryPr>
                  <m:sub>
                    <m:r>
                      <m:rPr>
                        <m:nor/>
                      </m:rPr>
                      <w:rPr>
                        <w:rFonts w:ascii="Cambria Math" w:hAnsi="Cambria Math"/>
                        <w:color w:val="000000"/>
                        <w:w w:val="101"/>
                      </w:rPr>
                      <m:t>-</m:t>
                    </m:r>
                    <m:r>
                      <m:rPr>
                        <m:nor/>
                      </m:rPr>
                      <w:rPr>
                        <w:rFonts w:ascii="Cambria Math" w:hAnsi="Cambria Math"/>
                        <w:i/>
                        <w:color w:val="000000"/>
                        <w:w w:val="101"/>
                      </w:rPr>
                      <m:t>π</m:t>
                    </m:r>
                  </m:sub>
                  <m:sup>
                    <m:r>
                      <m:rPr>
                        <m:nor/>
                      </m:rPr>
                      <w:rPr>
                        <w:rFonts w:ascii="Cambria Math" w:hAnsi="Cambria Math"/>
                        <w:i/>
                        <w:color w:val="000000"/>
                        <w:w w:val="101"/>
                      </w:rPr>
                      <m:t>π</m:t>
                    </m:r>
                  </m:sup>
                  <m:e>
                    <m:r>
                      <m:rPr>
                        <m:nor/>
                      </m:rPr>
                      <w:rPr>
                        <w:rFonts w:ascii="Cambria Math" w:hAnsi="Cambria Math"/>
                        <w:i/>
                        <w:color w:val="000000"/>
                        <w:w w:val="101"/>
                      </w:rPr>
                      <m:t>f</m:t>
                    </m:r>
                    <m:d>
                      <m:dPr>
                        <m:ctrlPr>
                          <w:rPr>
                            <w:rFonts w:ascii="Cambria Math" w:hAnsi="Cambria Math"/>
                            <w:i/>
                            <w:color w:val="000000"/>
                            <w:w w:val="101"/>
                          </w:rPr>
                        </m:ctrlPr>
                      </m:dPr>
                      <m:e>
                        <m:r>
                          <m:rPr>
                            <m:nor/>
                          </m:rPr>
                          <w:rPr>
                            <w:rFonts w:ascii="Cambria Math" w:hAnsi="Cambria Math"/>
                            <w:i/>
                            <w:color w:val="000000"/>
                            <w:w w:val="101"/>
                          </w:rPr>
                          <m:t>t</m:t>
                        </m:r>
                      </m:e>
                    </m:d>
                  </m:e>
                </m:nary>
                <m:r>
                  <m:rPr>
                    <m:nor/>
                  </m:rPr>
                  <w:rPr>
                    <w:rFonts w:ascii="Cambria Math" w:hAnsi="Cambria Math"/>
                    <w:color w:val="000000"/>
                    <w:w w:val="101"/>
                  </w:rPr>
                  <m:t xml:space="preserve">dt </m:t>
                </m:r>
                <m:ctrlPr>
                  <w:rPr>
                    <w:rFonts w:ascii="Cambria Math" w:hAnsi="Cambria Math"/>
                    <w:color w:val="000000"/>
                    <w:w w:val="101"/>
                  </w:rPr>
                </m:ctrlPr>
              </m:e>
              <m:e>
                <m:sSub>
                  <m:sSubPr>
                    <m:ctrlPr>
                      <w:rPr>
                        <w:rFonts w:ascii="Cambria Math" w:hAnsi="Cambria Math"/>
                        <w:i/>
                        <w:color w:val="000000"/>
                        <w:w w:val="101"/>
                      </w:rPr>
                    </m:ctrlPr>
                  </m:sSubPr>
                  <m:e>
                    <m:r>
                      <m:rPr>
                        <m:nor/>
                      </m:rPr>
                      <w:rPr>
                        <w:rFonts w:ascii="Cambria Math" w:hAnsi="Cambria Math"/>
                        <w:i/>
                        <w:color w:val="000000"/>
                        <w:w w:val="101"/>
                      </w:rPr>
                      <m:t>a</m:t>
                    </m:r>
                  </m:e>
                  <m:sub>
                    <m:r>
                      <m:rPr>
                        <m:nor/>
                      </m:rPr>
                      <w:rPr>
                        <w:rFonts w:ascii="Cambria Math" w:hAnsi="Cambria Math"/>
                        <w:i/>
                        <w:color w:val="000000"/>
                        <w:w w:val="101"/>
                      </w:rPr>
                      <m:t>n</m:t>
                    </m:r>
                  </m:sub>
                </m:sSub>
                <m:r>
                  <m:rPr>
                    <m:nor/>
                  </m:rPr>
                  <w:rPr>
                    <w:rFonts w:ascii="Cambria Math" w:hAnsi="Cambria Math"/>
                    <w:color w:val="000000"/>
                    <w:w w:val="101"/>
                  </w:rPr>
                  <m:t>=</m:t>
                </m:r>
                <m:f>
                  <m:fPr>
                    <m:ctrlPr>
                      <w:rPr>
                        <w:rFonts w:ascii="Cambria Math" w:hAnsi="Cambria Math"/>
                        <w:i/>
                        <w:color w:val="000000"/>
                        <w:w w:val="101"/>
                      </w:rPr>
                    </m:ctrlPr>
                  </m:fPr>
                  <m:num>
                    <m:r>
                      <m:rPr>
                        <m:nor/>
                      </m:rPr>
                      <w:rPr>
                        <w:rFonts w:ascii="Cambria Math" w:hAnsi="Cambria Math"/>
                        <w:color w:val="000000"/>
                        <w:w w:val="101"/>
                      </w:rPr>
                      <m:t>1</m:t>
                    </m:r>
                  </m:num>
                  <m:den>
                    <m:r>
                      <m:rPr>
                        <m:nor/>
                      </m:rPr>
                      <w:rPr>
                        <w:rFonts w:ascii="Cambria Math" w:hAnsi="Cambria Math"/>
                        <w:i/>
                        <w:color w:val="000000"/>
                        <w:w w:val="101"/>
                      </w:rPr>
                      <m:t>π</m:t>
                    </m:r>
                    <m:r>
                      <m:rPr>
                        <m:nor/>
                      </m:rPr>
                      <w:rPr>
                        <w:rFonts w:ascii="Cambria Math" w:hAnsi="Cambria Math"/>
                        <w:color w:val="000000"/>
                        <w:w w:val="101"/>
                      </w:rPr>
                      <m:t xml:space="preserve"> </m:t>
                    </m:r>
                  </m:den>
                </m:f>
                <m:nary>
                  <m:naryPr>
                    <m:limLoc m:val="subSup"/>
                    <m:ctrlPr>
                      <w:rPr>
                        <w:rFonts w:ascii="Cambria Math" w:hAnsi="Cambria Math"/>
                        <w:i/>
                        <w:color w:val="000000"/>
                        <w:w w:val="101"/>
                      </w:rPr>
                    </m:ctrlPr>
                  </m:naryPr>
                  <m:sub>
                    <m:r>
                      <m:rPr>
                        <m:nor/>
                      </m:rPr>
                      <w:rPr>
                        <w:rFonts w:ascii="Cambria Math" w:hAnsi="Cambria Math"/>
                        <w:color w:val="000000"/>
                        <w:w w:val="101"/>
                      </w:rPr>
                      <m:t>-</m:t>
                    </m:r>
                    <m:r>
                      <m:rPr>
                        <m:nor/>
                      </m:rPr>
                      <w:rPr>
                        <w:rFonts w:ascii="Cambria Math" w:hAnsi="Cambria Math"/>
                        <w:i/>
                        <w:color w:val="000000"/>
                        <w:w w:val="101"/>
                      </w:rPr>
                      <m:t>π</m:t>
                    </m:r>
                  </m:sub>
                  <m:sup>
                    <m:r>
                      <m:rPr>
                        <m:nor/>
                      </m:rPr>
                      <w:rPr>
                        <w:rFonts w:ascii="Cambria Math" w:hAnsi="Cambria Math"/>
                        <w:i/>
                        <w:color w:val="000000"/>
                        <w:w w:val="101"/>
                      </w:rPr>
                      <m:t>π</m:t>
                    </m:r>
                  </m:sup>
                  <m:e>
                    <m:r>
                      <m:rPr>
                        <m:nor/>
                      </m:rPr>
                      <w:rPr>
                        <w:rFonts w:ascii="Cambria Math" w:hAnsi="Cambria Math"/>
                        <w:i/>
                        <w:color w:val="000000"/>
                        <w:w w:val="101"/>
                      </w:rPr>
                      <m:t>f</m:t>
                    </m:r>
                    <m:r>
                      <m:rPr>
                        <m:nor/>
                      </m:rPr>
                      <w:rPr>
                        <w:rFonts w:ascii="Cambria Math" w:hAnsi="Cambria Math"/>
                        <w:color w:val="000000"/>
                        <w:w w:val="101"/>
                      </w:rPr>
                      <m:t>(</m:t>
                    </m:r>
                    <m:r>
                      <m:rPr>
                        <m:nor/>
                      </m:rPr>
                      <w:rPr>
                        <w:rFonts w:ascii="Cambria Math" w:hAnsi="Cambria Math"/>
                        <w:i/>
                        <w:color w:val="000000"/>
                        <w:w w:val="101"/>
                      </w:rPr>
                      <m:t>t</m:t>
                    </m:r>
                    <m:r>
                      <m:rPr>
                        <m:nor/>
                      </m:rPr>
                      <w:rPr>
                        <w:rFonts w:ascii="Cambria Math" w:hAnsi="Cambria Math"/>
                        <w:color w:val="000000"/>
                        <w:w w:val="101"/>
                      </w:rPr>
                      <m:t>)</m:t>
                    </m:r>
                  </m:e>
                </m:nary>
                <m:r>
                  <m:rPr>
                    <m:nor/>
                  </m:rPr>
                  <w:rPr>
                    <w:rFonts w:ascii="Cambria Math" w:hAnsi="Cambria Math"/>
                    <w:i/>
                    <w:color w:val="000000"/>
                    <w:w w:val="101"/>
                  </w:rPr>
                  <m:t>sinntdt</m:t>
                </m:r>
                <m:r>
                  <m:rPr>
                    <m:nor/>
                  </m:rPr>
                  <w:rPr>
                    <w:rFonts w:ascii="Cambria Math" w:hAnsi="Cambria Math"/>
                    <w:color w:val="000000"/>
                    <w:w w:val="101"/>
                  </w:rPr>
                  <m:t xml:space="preserve"> </m:t>
                </m:r>
                <m:ctrlPr>
                  <w:rPr>
                    <w:rFonts w:ascii="Cambria Math" w:eastAsia="Cambria Math" w:hAnsi="Cambria Math"/>
                    <w:color w:val="000000"/>
                    <w:w w:val="101"/>
                  </w:rPr>
                </m:ctrlPr>
              </m:e>
              <m:e>
                <m:r>
                  <m:rPr>
                    <m:nor/>
                  </m:rPr>
                  <w:rPr>
                    <w:rFonts w:ascii="Cambria Math" w:hAnsi="Cambria Math"/>
                    <w:color w:val="000000"/>
                    <w:w w:val="101"/>
                  </w:rPr>
                  <m:t xml:space="preserve"> </m:t>
                </m:r>
                <m:ctrlPr>
                  <w:rPr>
                    <w:rFonts w:ascii="Cambria Math" w:eastAsia="Cambria Math" w:hAnsi="Cambria Math"/>
                    <w:i/>
                    <w:color w:val="000000"/>
                    <w:w w:val="101"/>
                  </w:rPr>
                </m:ctrlPr>
              </m:e>
              <m:e>
                <m:sSub>
                  <m:sSubPr>
                    <m:ctrlPr>
                      <w:rPr>
                        <w:rFonts w:ascii="Cambria Math" w:hAnsi="Cambria Math"/>
                        <w:i/>
                        <w:color w:val="000000"/>
                        <w:w w:val="101"/>
                      </w:rPr>
                    </m:ctrlPr>
                  </m:sSubPr>
                  <m:e>
                    <m:r>
                      <m:rPr>
                        <m:nor/>
                      </m:rPr>
                      <w:rPr>
                        <w:rFonts w:ascii="Cambria Math" w:hAnsi="Cambria Math"/>
                        <w:i/>
                        <w:color w:val="000000"/>
                        <w:w w:val="101"/>
                      </w:rPr>
                      <m:t>b</m:t>
                    </m:r>
                  </m:e>
                  <m:sub>
                    <m:r>
                      <m:rPr>
                        <m:nor/>
                      </m:rPr>
                      <w:rPr>
                        <w:rFonts w:ascii="Cambria Math" w:hAnsi="Cambria Math"/>
                        <w:i/>
                        <w:color w:val="000000"/>
                        <w:w w:val="101"/>
                      </w:rPr>
                      <m:t>n</m:t>
                    </m:r>
                  </m:sub>
                </m:sSub>
                <m:r>
                  <m:rPr>
                    <m:nor/>
                  </m:rPr>
                  <w:rPr>
                    <w:rFonts w:ascii="Cambria Math" w:hAnsi="Cambria Math"/>
                    <w:color w:val="000000"/>
                    <w:w w:val="101"/>
                  </w:rPr>
                  <m:t>=</m:t>
                </m:r>
                <m:f>
                  <m:fPr>
                    <m:ctrlPr>
                      <w:rPr>
                        <w:rFonts w:ascii="Cambria Math" w:hAnsi="Cambria Math"/>
                        <w:i/>
                        <w:color w:val="000000"/>
                        <w:w w:val="101"/>
                      </w:rPr>
                    </m:ctrlPr>
                  </m:fPr>
                  <m:num>
                    <m:r>
                      <m:rPr>
                        <m:nor/>
                      </m:rPr>
                      <w:rPr>
                        <w:rFonts w:ascii="Cambria Math" w:hAnsi="Cambria Math"/>
                        <w:color w:val="000000"/>
                        <w:w w:val="101"/>
                      </w:rPr>
                      <m:t>1</m:t>
                    </m:r>
                  </m:num>
                  <m:den>
                    <m:r>
                      <m:rPr>
                        <m:nor/>
                      </m:rPr>
                      <w:rPr>
                        <w:rFonts w:ascii="Cambria Math" w:hAnsi="Cambria Math"/>
                        <w:i/>
                        <w:color w:val="000000"/>
                        <w:w w:val="101"/>
                      </w:rPr>
                      <m:t>π</m:t>
                    </m:r>
                    <m:r>
                      <m:rPr>
                        <m:nor/>
                      </m:rPr>
                      <w:rPr>
                        <w:rFonts w:ascii="Cambria Math" w:hAnsi="Cambria Math"/>
                        <w:color w:val="000000"/>
                        <w:w w:val="101"/>
                      </w:rPr>
                      <m:t xml:space="preserve"> </m:t>
                    </m:r>
                  </m:den>
                </m:f>
                <m:nary>
                  <m:naryPr>
                    <m:limLoc m:val="subSup"/>
                    <m:ctrlPr>
                      <w:rPr>
                        <w:rFonts w:ascii="Cambria Math" w:hAnsi="Cambria Math"/>
                        <w:i/>
                        <w:color w:val="000000"/>
                        <w:w w:val="101"/>
                      </w:rPr>
                    </m:ctrlPr>
                  </m:naryPr>
                  <m:sub>
                    <m:r>
                      <m:rPr>
                        <m:nor/>
                      </m:rPr>
                      <w:rPr>
                        <w:rFonts w:ascii="Cambria Math" w:hAnsi="Cambria Math"/>
                        <w:color w:val="000000"/>
                        <w:w w:val="101"/>
                      </w:rPr>
                      <m:t>-</m:t>
                    </m:r>
                    <m:r>
                      <m:rPr>
                        <m:nor/>
                      </m:rPr>
                      <w:rPr>
                        <w:rFonts w:ascii="Cambria Math" w:hAnsi="Cambria Math"/>
                        <w:i/>
                        <w:color w:val="000000"/>
                        <w:w w:val="101"/>
                      </w:rPr>
                      <m:t>π</m:t>
                    </m:r>
                  </m:sub>
                  <m:sup>
                    <m:r>
                      <m:rPr>
                        <m:nor/>
                      </m:rPr>
                      <w:rPr>
                        <w:rFonts w:ascii="Cambria Math" w:hAnsi="Cambria Math"/>
                        <w:i/>
                        <w:color w:val="000000"/>
                        <w:w w:val="101"/>
                      </w:rPr>
                      <m:t>π</m:t>
                    </m:r>
                  </m:sup>
                  <m:e>
                    <m:r>
                      <m:rPr>
                        <m:nor/>
                      </m:rPr>
                      <w:rPr>
                        <w:rFonts w:ascii="Cambria Math" w:hAnsi="Cambria Math"/>
                        <w:i/>
                        <w:color w:val="000000"/>
                        <w:w w:val="101"/>
                      </w:rPr>
                      <m:t>f</m:t>
                    </m:r>
                    <m:r>
                      <m:rPr>
                        <m:nor/>
                      </m:rPr>
                      <w:rPr>
                        <w:rFonts w:ascii="Cambria Math" w:hAnsi="Cambria Math"/>
                        <w:color w:val="000000"/>
                        <w:w w:val="101"/>
                      </w:rPr>
                      <m:t>(</m:t>
                    </m:r>
                    <m:r>
                      <m:rPr>
                        <m:nor/>
                      </m:rPr>
                      <w:rPr>
                        <w:rFonts w:ascii="Cambria Math" w:hAnsi="Cambria Math"/>
                        <w:i/>
                        <w:color w:val="000000"/>
                        <w:w w:val="101"/>
                      </w:rPr>
                      <m:t>t</m:t>
                    </m:r>
                    <m:r>
                      <m:rPr>
                        <m:nor/>
                      </m:rPr>
                      <w:rPr>
                        <w:rFonts w:ascii="Cambria Math" w:hAnsi="Cambria Math"/>
                        <w:color w:val="000000"/>
                        <w:w w:val="101"/>
                      </w:rPr>
                      <m:t>)</m:t>
                    </m:r>
                  </m:e>
                </m:nary>
                <m:r>
                  <m:rPr>
                    <m:nor/>
                  </m:rPr>
                  <w:rPr>
                    <w:rFonts w:ascii="Cambria Math" w:hAnsi="Cambria Math"/>
                    <w:i/>
                    <w:color w:val="000000"/>
                    <w:w w:val="101"/>
                  </w:rPr>
                  <m:t>sinnt</m:t>
                </m:r>
                <m:r>
                  <m:rPr>
                    <m:nor/>
                  </m:rPr>
                  <w:rPr>
                    <w:rFonts w:ascii="Cambria Math" w:hAnsi="Cambria Math"/>
                    <w:color w:val="000000"/>
                    <w:w w:val="101"/>
                  </w:rPr>
                  <m:t xml:space="preserve"> </m:t>
                </m:r>
                <m:ctrlPr>
                  <w:rPr>
                    <w:rFonts w:ascii="Cambria Math" w:hAnsi="Cambria Math"/>
                    <w:color w:val="000000"/>
                    <w:w w:val="101"/>
                  </w:rPr>
                </m:ctrlPr>
              </m:e>
            </m:eqArr>
          </m:e>
        </m:d>
      </m:oMath>
      <w:r>
        <w:rPr>
          <w:color w:val="000000"/>
          <w:w w:val="101"/>
        </w:rPr>
        <w:t xml:space="preserve">    </w:t>
      </w:r>
    </w:p>
    <w:p w14:paraId="493AB582" w14:textId="77777777" w:rsidR="001358CE" w:rsidRDefault="001903C9">
      <w:pPr>
        <w:ind w:firstLineChars="100" w:firstLine="222"/>
        <w:jc w:val="both"/>
        <w:outlineLvl w:val="3"/>
        <w:rPr>
          <w:color w:val="000000"/>
          <w:w w:val="101"/>
        </w:rPr>
      </w:pPr>
      <w:r>
        <w:rPr>
          <w:color w:val="000000"/>
          <w:w w:val="101"/>
        </w:rPr>
        <w:t xml:space="preserve">and its conjugate Fourier series is </w:t>
      </w:r>
      <m:oMath>
        <m:acc>
          <m:accPr>
            <m:chr m:val="̅"/>
            <m:ctrlPr>
              <w:rPr>
                <w:rFonts w:ascii="Cambria Math" w:hAnsi="Cambria Math"/>
                <w:i/>
                <w:color w:val="000000"/>
                <w:w w:val="101"/>
              </w:rPr>
            </m:ctrlPr>
          </m:accPr>
          <m:e>
            <m:r>
              <m:rPr>
                <m:nor/>
              </m:rPr>
              <w:rPr>
                <w:rFonts w:ascii="Cambria Math" w:hAnsi="Cambria Math"/>
                <w:i/>
                <w:color w:val="000000"/>
                <w:w w:val="101"/>
              </w:rPr>
              <m:t>f</m:t>
            </m:r>
            <m:r>
              <m:rPr>
                <m:nor/>
              </m:rPr>
              <w:rPr>
                <w:rFonts w:ascii="Cambria Math" w:hAnsi="Cambria Math"/>
                <w:color w:val="000000"/>
                <w:w w:val="101"/>
              </w:rPr>
              <m:t>(</m:t>
            </m:r>
            <m:r>
              <m:rPr>
                <m:nor/>
              </m:rPr>
              <w:rPr>
                <w:rFonts w:ascii="Cambria Math" w:hAnsi="Cambria Math"/>
                <w:i/>
                <w:color w:val="000000"/>
                <w:w w:val="101"/>
              </w:rPr>
              <m:t>t</m:t>
            </m:r>
            <m:r>
              <m:rPr>
                <m:nor/>
              </m:rPr>
              <w:rPr>
                <w:rFonts w:ascii="Cambria Math" w:hAnsi="Cambria Math"/>
                <w:color w:val="000000"/>
                <w:w w:val="101"/>
              </w:rPr>
              <m:t>)</m:t>
            </m:r>
          </m:e>
        </m:acc>
      </m:oMath>
      <w:r>
        <w:rPr>
          <w:color w:val="000000"/>
          <w:w w:val="101"/>
        </w:rPr>
        <w:t>=</w:t>
      </w:r>
      <m:oMath>
        <m:nary>
          <m:naryPr>
            <m:chr m:val="∑"/>
            <m:limLoc m:val="undOvr"/>
            <m:ctrlPr>
              <w:rPr>
                <w:rFonts w:ascii="Cambria Math" w:hAnsi="Cambria Math"/>
                <w:i/>
                <w:color w:val="000000"/>
                <w:w w:val="101"/>
              </w:rPr>
            </m:ctrlPr>
          </m:naryPr>
          <m:sub>
            <m:r>
              <m:rPr>
                <m:nor/>
              </m:rPr>
              <w:rPr>
                <w:rFonts w:ascii="Cambria Math" w:hAnsi="Cambria Math"/>
                <w:color w:val="000000"/>
                <w:w w:val="101"/>
              </w:rPr>
              <m:t>1</m:t>
            </m:r>
          </m:sub>
          <m:sup>
            <m:r>
              <m:rPr>
                <m:nor/>
              </m:rPr>
              <w:rPr>
                <w:rFonts w:ascii="Cambria Math" w:hAnsi="Cambria Math"/>
                <w:color w:val="000000"/>
                <w:w w:val="101"/>
              </w:rPr>
              <m:t>∞</m:t>
            </m:r>
          </m:sup>
          <m:e>
            <m:d>
              <m:dPr>
                <m:ctrlPr>
                  <w:rPr>
                    <w:rFonts w:ascii="Cambria Math" w:hAnsi="Cambria Math"/>
                    <w:i/>
                    <w:color w:val="000000"/>
                    <w:w w:val="101"/>
                  </w:rPr>
                </m:ctrlPr>
              </m:dPr>
              <m:e>
                <m:sSub>
                  <m:sSubPr>
                    <m:ctrlPr>
                      <w:rPr>
                        <w:rFonts w:ascii="Cambria Math" w:hAnsi="Cambria Math"/>
                        <w:i/>
                        <w:color w:val="000000"/>
                        <w:w w:val="101"/>
                      </w:rPr>
                    </m:ctrlPr>
                  </m:sSubPr>
                  <m:e>
                    <m:r>
                      <m:rPr>
                        <m:nor/>
                      </m:rPr>
                      <w:rPr>
                        <w:rFonts w:ascii="Cambria Math" w:hAnsi="Cambria Math"/>
                        <w:i/>
                        <w:color w:val="000000"/>
                        <w:w w:val="101"/>
                      </w:rPr>
                      <m:t>b</m:t>
                    </m:r>
                  </m:e>
                  <m:sub>
                    <m:r>
                      <m:rPr>
                        <m:nor/>
                      </m:rPr>
                      <w:rPr>
                        <w:rFonts w:ascii="Cambria Math" w:hAnsi="Cambria Math"/>
                        <w:i/>
                        <w:color w:val="000000"/>
                        <w:w w:val="101"/>
                      </w:rPr>
                      <m:t>n</m:t>
                    </m:r>
                  </m:sub>
                </m:sSub>
                <m:r>
                  <m:rPr>
                    <m:nor/>
                  </m:rPr>
                  <w:rPr>
                    <w:rFonts w:ascii="Cambria Math" w:hAnsi="Cambria Math"/>
                    <w:i/>
                    <w:color w:val="000000"/>
                    <w:w w:val="101"/>
                  </w:rPr>
                  <m:t>cosnt</m:t>
                </m:r>
                <m:r>
                  <m:rPr>
                    <m:nor/>
                  </m:rPr>
                  <w:rPr>
                    <w:rFonts w:ascii="Cambria Math" w:hAnsi="Cambria Math"/>
                    <w:color w:val="000000"/>
                    <w:w w:val="101"/>
                  </w:rPr>
                  <m:t>-</m:t>
                </m:r>
                <m:sSub>
                  <m:sSubPr>
                    <m:ctrlPr>
                      <w:rPr>
                        <w:rFonts w:ascii="Cambria Math" w:hAnsi="Cambria Math"/>
                        <w:i/>
                        <w:color w:val="000000"/>
                        <w:w w:val="101"/>
                      </w:rPr>
                    </m:ctrlPr>
                  </m:sSubPr>
                  <m:e>
                    <m:r>
                      <m:rPr>
                        <m:nor/>
                      </m:rPr>
                      <w:rPr>
                        <w:rFonts w:ascii="Cambria Math" w:hAnsi="Cambria Math"/>
                        <w:i/>
                        <w:color w:val="000000"/>
                        <w:w w:val="101"/>
                      </w:rPr>
                      <m:t>a</m:t>
                    </m:r>
                  </m:e>
                  <m:sub>
                    <m:r>
                      <m:rPr>
                        <m:nor/>
                      </m:rPr>
                      <w:rPr>
                        <w:rFonts w:ascii="Cambria Math" w:hAnsi="Cambria Math"/>
                        <w:i/>
                        <w:color w:val="000000"/>
                        <w:w w:val="101"/>
                      </w:rPr>
                      <m:t>n</m:t>
                    </m:r>
                  </m:sub>
                </m:sSub>
                <m:r>
                  <m:rPr>
                    <m:nor/>
                  </m:rPr>
                  <w:rPr>
                    <w:rFonts w:ascii="Cambria Math" w:hAnsi="Cambria Math"/>
                    <w:i/>
                    <w:color w:val="000000"/>
                    <w:w w:val="101"/>
                  </w:rPr>
                  <m:t>sinnt</m:t>
                </m:r>
              </m:e>
            </m:d>
          </m:e>
        </m:nary>
      </m:oMath>
      <w:r>
        <w:rPr>
          <w:color w:val="000000"/>
          <w:w w:val="101"/>
        </w:rPr>
        <w:t xml:space="preserve">      (7)                                                                                               </w:t>
      </w:r>
    </w:p>
    <w:p w14:paraId="6C521131" w14:textId="77777777" w:rsidR="001358CE" w:rsidRDefault="001903C9">
      <w:pPr>
        <w:ind w:firstLineChars="100" w:firstLine="276"/>
        <w:jc w:val="both"/>
        <w:outlineLvl w:val="3"/>
        <w:rPr>
          <w:color w:val="000000"/>
        </w:rPr>
      </w:pP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rFonts w:eastAsia="Symbol"/>
          <w:color w:val="000000"/>
          <w:spacing w:val="51"/>
          <w:w w:val="103"/>
        </w:rPr>
        <w:t></w:t>
      </w:r>
      <w:r>
        <w:rPr>
          <w:color w:val="000000"/>
          <w:w w:val="101"/>
        </w:rPr>
        <w:t xml:space="preserve">                                                </w:t>
      </w:r>
    </w:p>
    <w:p w14:paraId="236A8442" w14:textId="77777777" w:rsidR="001358CE" w:rsidRDefault="001903C9">
      <w:pPr>
        <w:spacing w:line="360" w:lineRule="auto"/>
        <w:ind w:leftChars="90" w:left="198"/>
        <w:outlineLvl w:val="3"/>
      </w:pPr>
      <w:r>
        <w:rPr>
          <w:b/>
          <w:bCs/>
          <w:color w:val="000000"/>
        </w:rPr>
        <w:t>Definition 3.5</w:t>
      </w:r>
      <w:r>
        <w:rPr>
          <w:color w:val="000000"/>
        </w:rPr>
        <w:t xml:space="preserve"> Let</w:t>
      </w:r>
      <w:r>
        <w:rPr>
          <w:rFonts w:eastAsia="Times-Italic"/>
          <w:i/>
          <w:iCs/>
          <w:color w:val="000000"/>
          <w:lang w:eastAsia="zh-CN" w:bidi="ar"/>
        </w:rPr>
        <w:t xml:space="preserve">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m:rPr>
                    <m:nor/>
                  </m:rPr>
                  <w:rPr>
                    <w:rFonts w:ascii="Cambria Math" w:hAnsi="Cambria Math"/>
                    <w:i/>
                  </w:rPr>
                  <m:t>a</m:t>
                </m:r>
              </m:e>
              <m:sub>
                <m:r>
                  <m:rPr>
                    <m:nor/>
                  </m:rPr>
                  <w:rPr>
                    <w:rFonts w:ascii="Cambria Math" w:hAnsi="Cambria Math"/>
                    <w:i/>
                  </w:rPr>
                  <m:t>n</m:t>
                </m:r>
              </m:sub>
            </m:sSub>
          </m:e>
        </m:nary>
        <m:r>
          <w:rPr>
            <w:rFonts w:ascii="Cambria Math" w:hAnsi="Cambria Math"/>
          </w:rPr>
          <m:t xml:space="preserve"> be a infinite series and  </m:t>
        </m:r>
        <m:d>
          <m:dPr>
            <m:ctrlPr>
              <w:rPr>
                <w:rFonts w:ascii="Cambria Math" w:hAnsi="Cambria Math"/>
                <w:i/>
                <w:iCs/>
                <w:color w:val="000000"/>
                <w:lang w:bidi="ar"/>
              </w:rPr>
            </m:ctrlPr>
          </m:dPr>
          <m:e>
            <m:sSub>
              <m:sSubPr>
                <m:ctrlPr>
                  <w:rPr>
                    <w:rFonts w:ascii="Cambria Math" w:hAnsi="Cambria Math"/>
                    <w:i/>
                    <w:iCs/>
                    <w:color w:val="000000"/>
                    <w:lang w:bidi="ar"/>
                  </w:rPr>
                </m:ctrlPr>
              </m:sSubPr>
              <m:e>
                <m:r>
                  <m:rPr>
                    <m:nor/>
                  </m:rPr>
                  <w:rPr>
                    <w:rFonts w:ascii="Cambria Math" w:hAnsi="Cambria Math"/>
                    <w:i/>
                    <w:color w:val="000000"/>
                    <w:lang w:bidi="ar"/>
                  </w:rPr>
                  <m:t>s</m:t>
                </m:r>
              </m:e>
              <m:sub>
                <m:r>
                  <m:rPr>
                    <m:nor/>
                  </m:rPr>
                  <w:rPr>
                    <w:rFonts w:ascii="Cambria Math" w:hAnsi="Cambria Math"/>
                    <w:i/>
                    <w:color w:val="000000"/>
                    <w:lang w:bidi="ar"/>
                  </w:rPr>
                  <m:t>n</m:t>
                </m:r>
              </m:sub>
            </m:sSub>
          </m:e>
        </m:d>
      </m:oMath>
      <w:r>
        <w:rPr>
          <w:rFonts w:eastAsia="Times-Italic"/>
          <w:i/>
          <w:iCs/>
          <w:color w:val="000000"/>
          <w:lang w:eastAsia="zh-CN" w:bidi="ar"/>
        </w:rPr>
        <w:t xml:space="preserve">  denotes </w:t>
      </w:r>
      <w:r>
        <w:rPr>
          <w:color w:val="000000"/>
        </w:rPr>
        <w:t xml:space="preserve"> first n</w:t>
      </w:r>
      <w:r>
        <w:rPr>
          <w:color w:val="000000"/>
          <w:vertAlign w:val="superscript"/>
        </w:rPr>
        <w:t>th</w:t>
      </w:r>
      <w:r>
        <w:rPr>
          <w:color w:val="000000"/>
        </w:rPr>
        <w:t xml:space="preserve"> partial </w:t>
      </w:r>
      <w:r>
        <w:t xml:space="preserve"> sum  of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m:rPr>
                    <m:nor/>
                  </m:rPr>
                  <w:rPr>
                    <w:rFonts w:ascii="Cambria Math" w:hAnsi="Cambria Math"/>
                    <w:i/>
                  </w:rPr>
                  <m:t>a</m:t>
                </m:r>
              </m:e>
              <m:sub>
                <m:r>
                  <m:rPr>
                    <m:nor/>
                  </m:rPr>
                  <w:rPr>
                    <w:rFonts w:ascii="Cambria Math" w:hAnsi="Cambria Math"/>
                    <w:i/>
                  </w:rPr>
                  <m:t>n</m:t>
                </m:r>
              </m:sub>
            </m:sSub>
          </m:e>
        </m:nary>
      </m:oMath>
      <w:r>
        <w:t xml:space="preserve">, then </w:t>
      </w:r>
      <m:oMath>
        <m:r>
          <m:rPr>
            <m:nor/>
          </m:rPr>
          <w:rPr>
            <w:rFonts w:ascii="Cambria Math" w:hAnsi="Cambria Math"/>
          </w:rPr>
          <m:t xml:space="preserve"> norm of a function</m:t>
        </m:r>
      </m:oMath>
      <w:r>
        <w:rPr>
          <w:rFonts w:hAnsi="Cambria Math"/>
        </w:rPr>
        <w:t xml:space="preserve"> </w:t>
      </w:r>
      <m:oMath>
        <m:sSub>
          <m:sSubPr>
            <m:ctrlPr>
              <w:rPr>
                <w:rFonts w:ascii="Cambria Math" w:hAnsi="Cambria Math"/>
              </w:rPr>
            </m:ctrlPr>
          </m:sSubPr>
          <m:e>
            <m:r>
              <m:rPr>
                <m:nor/>
              </m:rPr>
              <w:rPr>
                <w:rFonts w:ascii="Cambria Math" w:hAnsi="Cambria Math"/>
              </w:rPr>
              <m:t>L</m:t>
            </m:r>
          </m:e>
          <m:sub>
            <m:r>
              <m:rPr>
                <m:nor/>
              </m:rPr>
              <w:rPr>
                <w:rFonts w:ascii="Cambria Math" w:hAnsi="Cambria Math"/>
              </w:rPr>
              <m:t>∞</m:t>
            </m:r>
          </m:sub>
        </m:sSub>
      </m:oMath>
      <w:r>
        <w:rPr>
          <w:rFonts w:hAnsi="Cambria Math"/>
        </w:rPr>
        <w:t xml:space="preserve"> from  </w:t>
      </w:r>
      <w:r>
        <w:t xml:space="preserve"> f:R→R  is  </w:t>
      </w:r>
    </w:p>
    <w:p w14:paraId="48608A67" w14:textId="77777777" w:rsidR="001358CE" w:rsidRDefault="009D575A">
      <w:pPr>
        <w:spacing w:line="360" w:lineRule="auto"/>
        <w:ind w:firstLineChars="250" w:firstLine="550"/>
        <w:outlineLvl w:val="3"/>
      </w:pPr>
      <m:oMath>
        <m:sSub>
          <m:sSubPr>
            <m:ctrlPr>
              <w:rPr>
                <w:rFonts w:ascii="Cambria Math" w:hAnsi="Cambria Math"/>
                <w:i/>
              </w:rPr>
            </m:ctrlPr>
          </m:sSubPr>
          <m:e>
            <m:d>
              <m:dPr>
                <m:begChr m:val="‖"/>
                <m:endChr m:val="‖"/>
                <m:ctrlPr>
                  <w:rPr>
                    <w:rFonts w:ascii="Cambria Math" w:hAnsi="Cambria Math"/>
                    <w:i/>
                  </w:rPr>
                </m:ctrlPr>
              </m:dPr>
              <m:e>
                <m:r>
                  <m:rPr>
                    <m:nor/>
                  </m:rPr>
                  <w:rPr>
                    <w:rFonts w:ascii="Cambria Math" w:hAnsi="Cambria Math"/>
                    <w:i/>
                  </w:rPr>
                  <m:t>f</m:t>
                </m:r>
              </m:e>
            </m:d>
          </m:e>
          <m:sub>
            <m:r>
              <m:rPr>
                <m:nor/>
              </m:rPr>
              <w:rPr>
                <w:rFonts w:ascii="Cambria Math" w:hAnsi="Cambria Math"/>
              </w:rPr>
              <m:t>∞</m:t>
            </m:r>
          </m:sub>
        </m:sSub>
      </m:oMath>
      <w:r w:rsidR="001903C9">
        <w:t>=max{</w:t>
      </w:r>
      <m:oMath>
        <m:d>
          <m:dPr>
            <m:begChr m:val="|"/>
            <m:endChr m:val="|"/>
            <m:ctrlPr>
              <w:rPr>
                <w:rFonts w:ascii="Cambria Math" w:hAnsi="Cambria Math"/>
                <w:i/>
              </w:rPr>
            </m:ctrlPr>
          </m:dPr>
          <m:e>
            <m:r>
              <m:rPr>
                <m:nor/>
              </m:rPr>
              <w:rPr>
                <w:rFonts w:ascii="Cambria Math" w:hAnsi="Cambria Math"/>
                <w:i/>
              </w:rPr>
              <m:t>f</m:t>
            </m:r>
            <m:r>
              <m:rPr>
                <m:nor/>
              </m:rPr>
              <w:rPr>
                <w:rFonts w:ascii="Cambria Math" w:hAnsi="Cambria Math"/>
              </w:rPr>
              <m:t>(x):x∈</m:t>
            </m:r>
            <m:r>
              <m:rPr>
                <m:nor/>
              </m:rPr>
              <w:rPr>
                <w:rFonts w:ascii="Cambria Math" w:hAnsi="Cambria Math"/>
                <w:i/>
              </w:rPr>
              <m:t>R</m:t>
            </m:r>
          </m:e>
        </m:d>
      </m:oMath>
      <w:r w:rsidR="001903C9">
        <w:t xml:space="preserve">}                                                                            (8)                                                                                           </w:t>
      </w:r>
    </w:p>
    <w:p w14:paraId="3AAA74A0" w14:textId="77777777" w:rsidR="001358CE" w:rsidRDefault="001903C9">
      <w:pPr>
        <w:spacing w:line="360" w:lineRule="auto"/>
        <w:ind w:firstLineChars="150" w:firstLine="330"/>
        <w:outlineLvl w:val="3"/>
      </w:pPr>
      <w:r>
        <w:t xml:space="preserve">and </w:t>
      </w:r>
      <w:r>
        <w:rPr>
          <w:noProof/>
        </w:rPr>
        <w:drawing>
          <wp:inline distT="0" distB="0" distL="114300" distR="114300" wp14:anchorId="7985CAED" wp14:editId="1CC6E554">
            <wp:extent cx="111125" cy="84455"/>
            <wp:effectExtent l="0" t="0" r="3175" b="1270"/>
            <wp:docPr id="14" name="2384804F-3998-4D57-9195-F3826E402611-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384804F-3998-4D57-9195-F3826E402611-3" descr="wps"/>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11125" cy="84455"/>
                    </a:xfrm>
                    <a:prstGeom prst="rect">
                      <a:avLst/>
                    </a:prstGeom>
                  </pic:spPr>
                </pic:pic>
              </a:graphicData>
            </a:graphic>
          </wp:inline>
        </w:drawing>
      </w:r>
      <w:r>
        <w:t xml:space="preserve">  - norm  is defined by</w:t>
      </w:r>
    </w:p>
    <w:p w14:paraId="3848E47C" w14:textId="77777777" w:rsidR="001358CE" w:rsidRDefault="001903C9">
      <w:pPr>
        <w:spacing w:line="360" w:lineRule="auto"/>
        <w:ind w:firstLineChars="250" w:firstLine="550"/>
        <w:outlineLvl w:val="3"/>
      </w:pPr>
      <w:r>
        <w:t xml:space="preserve"> </w:t>
      </w:r>
      <m:oMath>
        <m:sSub>
          <m:sSubPr>
            <m:ctrlPr>
              <w:rPr>
                <w:rFonts w:ascii="Cambria Math" w:hAnsi="Cambria Math"/>
                <w:i/>
              </w:rPr>
            </m:ctrlPr>
          </m:sSubPr>
          <m:e>
            <m:d>
              <m:dPr>
                <m:begChr m:val="|"/>
                <m:endChr m:val="|"/>
                <m:ctrlPr>
                  <w:rPr>
                    <w:rFonts w:ascii="Cambria Math" w:hAnsi="Cambria Math"/>
                    <w:i/>
                  </w:rPr>
                </m:ctrlPr>
              </m:dPr>
              <m:e>
                <m:r>
                  <m:rPr>
                    <m:nor/>
                  </m:rPr>
                  <w:rPr>
                    <w:rFonts w:ascii="Cambria Math" w:hAnsi="Cambria Math"/>
                    <w:i/>
                  </w:rPr>
                  <m:t>f</m:t>
                </m:r>
              </m:e>
            </m:d>
          </m:e>
          <m:sub>
            <m:r>
              <m:rPr>
                <m:nor/>
              </m:rPr>
              <w:rPr>
                <w:rFonts w:ascii="Cambria Math" w:hAnsi="Cambria Math"/>
                <w:i/>
              </w:rPr>
              <m:t>v</m:t>
            </m:r>
          </m:sub>
        </m:sSub>
      </m:oMath>
      <w:r>
        <w:t>=</w:t>
      </w:r>
      <m:oMath>
        <m:sSup>
          <m:sSupPr>
            <m:ctrlPr>
              <w:rPr>
                <w:rFonts w:ascii="Cambria Math" w:hAnsi="Cambria Math"/>
                <w:i/>
              </w:rPr>
            </m:ctrlPr>
          </m:sSupPr>
          <m:e>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m:rPr>
                        <m:nor/>
                      </m:rPr>
                      <w:rPr>
                        <w:rFonts w:ascii="Cambria Math" w:hAnsi="Cambria Math"/>
                      </w:rPr>
                      <m:t>2</m:t>
                    </m:r>
                    <m:r>
                      <m:rPr>
                        <m:nor/>
                      </m:rPr>
                      <w:rPr>
                        <w:rFonts w:ascii="Cambria Math" w:hAnsi="Cambria Math"/>
                        <w:i/>
                      </w:rPr>
                      <m:t>π</m:t>
                    </m:r>
                  </m:sup>
                  <m:e>
                    <m:sSup>
                      <m:sSupPr>
                        <m:ctrlPr>
                          <w:rPr>
                            <w:rFonts w:ascii="Cambria Math" w:hAnsi="Cambria Math"/>
                            <w:i/>
                          </w:rPr>
                        </m:ctrlPr>
                      </m:sSupPr>
                      <m:e>
                        <m:d>
                          <m:dPr>
                            <m:begChr m:val="|"/>
                            <m:endChr m:val="|"/>
                            <m:ctrlPr>
                              <w:rPr>
                                <w:rFonts w:ascii="Cambria Math" w:hAnsi="Cambria Math"/>
                                <w:i/>
                              </w:rPr>
                            </m:ctrlPr>
                          </m:dPr>
                          <m:e>
                            <m:r>
                              <m:rPr>
                                <m:nor/>
                              </m:rPr>
                              <w:rPr>
                                <w:rFonts w:ascii="Cambria Math" w:hAnsi="Cambria Math"/>
                                <w:i/>
                              </w:rPr>
                              <m:t>f</m:t>
                            </m:r>
                            <m:r>
                              <m:rPr>
                                <m:nor/>
                              </m:rPr>
                              <w:rPr>
                                <w:rFonts w:ascii="Cambria Math" w:hAnsi="Cambria Math"/>
                              </w:rPr>
                              <m:t>(</m:t>
                            </m:r>
                            <m:r>
                              <m:rPr>
                                <m:nor/>
                              </m:rPr>
                              <w:rPr>
                                <w:rFonts w:ascii="Cambria Math" w:hAnsi="Cambria Math"/>
                                <w:i/>
                              </w:rPr>
                              <m:t>xx</m:t>
                            </m:r>
                          </m:e>
                        </m:d>
                      </m:e>
                      <m:sup>
                        <m:r>
                          <w:rPr>
                            <w:rFonts w:ascii="Cambria Math" w:hAnsi="Cambria Math"/>
                          </w:rPr>
                          <m:t>v</m:t>
                        </m:r>
                      </m:sup>
                    </m:sSup>
                  </m:e>
                </m:nary>
              </m:e>
            </m:d>
          </m:e>
          <m:sup>
            <m:f>
              <m:fPr>
                <m:ctrlPr>
                  <w:rPr>
                    <w:rFonts w:ascii="Cambria Math" w:hAnsi="Cambria Math"/>
                    <w:i/>
                  </w:rPr>
                </m:ctrlPr>
              </m:fPr>
              <m:num>
                <m:r>
                  <m:rPr>
                    <m:nor/>
                  </m:rPr>
                  <w:rPr>
                    <w:rFonts w:ascii="Cambria Math" w:hAnsi="Cambria Math"/>
                  </w:rPr>
                  <m:t>1</m:t>
                </m:r>
              </m:num>
              <m:den>
                <m:r>
                  <w:rPr>
                    <w:rFonts w:ascii="Cambria Math" w:hAnsi="Cambria Math"/>
                  </w:rPr>
                  <m:t>v</m:t>
                </m:r>
              </m:den>
            </m:f>
          </m:sup>
        </m:sSup>
      </m:oMath>
      <w:r>
        <w:t xml:space="preserve">                                                                                     (9)                                 </w:t>
      </w:r>
    </w:p>
    <w:p w14:paraId="5F723207" w14:textId="77777777" w:rsidR="001358CE" w:rsidRDefault="001358CE">
      <w:pPr>
        <w:spacing w:line="360" w:lineRule="auto"/>
        <w:jc w:val="both"/>
        <w:outlineLvl w:val="3"/>
        <w:rPr>
          <w:b/>
          <w:bCs/>
          <w:color w:val="000000"/>
        </w:rPr>
      </w:pPr>
    </w:p>
    <w:p w14:paraId="3AF60D3C" w14:textId="77777777" w:rsidR="001358CE" w:rsidRDefault="001903C9">
      <w:pPr>
        <w:spacing w:line="360" w:lineRule="auto"/>
        <w:outlineLvl w:val="3"/>
      </w:pPr>
      <w:r>
        <w:rPr>
          <w:b/>
          <w:bCs/>
          <w:color w:val="000000"/>
        </w:rPr>
        <w:t>Definition 3.6.</w:t>
      </w:r>
      <w:r>
        <w:rPr>
          <w:color w:val="000000"/>
        </w:rPr>
        <w:t xml:space="preserve"> The order of approximation </w:t>
      </w:r>
      <w:r>
        <w:t xml:space="preserve">  f:R</w:t>
      </w:r>
      <w:r>
        <w:rPr>
          <w:noProof/>
        </w:rPr>
        <w:drawing>
          <wp:inline distT="0" distB="0" distL="114300" distR="114300" wp14:anchorId="15588B7B" wp14:editId="00EB977F">
            <wp:extent cx="179070" cy="93345"/>
            <wp:effectExtent l="0" t="0" r="1905" b="1905"/>
            <wp:docPr id="3" name="2384804F-3998-4D57-9195-F3826E402611-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84804F-3998-4D57-9195-F3826E402611-4" descr="wps"/>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179070" cy="93345"/>
                    </a:xfrm>
                    <a:prstGeom prst="rect">
                      <a:avLst/>
                    </a:prstGeom>
                  </pic:spPr>
                </pic:pic>
              </a:graphicData>
            </a:graphic>
          </wp:inline>
        </w:drawing>
      </w:r>
      <w:r>
        <w:t xml:space="preserve">R is defined over polynomial </w:t>
      </w:r>
      <m:oMath>
        <m:sSub>
          <m:sSubPr>
            <m:ctrlPr>
              <w:rPr>
                <w:rFonts w:ascii="Cambria Math" w:hAnsi="Cambria Math"/>
                <w:i/>
              </w:rPr>
            </m:ctrlPr>
          </m:sSubPr>
          <m:e>
            <m:r>
              <m:rPr>
                <m:nor/>
              </m:rPr>
              <w:rPr>
                <w:rFonts w:ascii="Cambria Math" w:hAnsi="Cambria Math"/>
                <w:i/>
              </w:rPr>
              <m:t>P</m:t>
            </m:r>
          </m:e>
          <m:sub>
            <m:r>
              <m:rPr>
                <m:nor/>
              </m:rPr>
              <w:rPr>
                <w:rFonts w:ascii="Cambria Math" w:hAnsi="Cambria Math"/>
                <w:i/>
              </w:rPr>
              <m:t>n</m:t>
            </m:r>
          </m:sub>
        </m:sSub>
        <m:r>
          <m:rPr>
            <m:nor/>
          </m:rPr>
          <w:rPr>
            <w:rFonts w:ascii="Cambria Math" w:hAnsi="Cambria Math"/>
          </w:rPr>
          <m:t>(</m:t>
        </m:r>
        <m:r>
          <m:rPr>
            <m:nor/>
          </m:rPr>
          <w:rPr>
            <w:rFonts w:ascii="Cambria Math" w:hAnsi="Cambria Math"/>
            <w:i/>
          </w:rPr>
          <m:t>x</m:t>
        </m:r>
        <m:r>
          <m:rPr>
            <m:nor/>
          </m:rPr>
          <w:rPr>
            <w:rFonts w:ascii="Cambria Math" w:hAnsi="Cambria Math"/>
          </w:rPr>
          <m:t>)</m:t>
        </m:r>
      </m:oMath>
      <w:r>
        <w:t xml:space="preserve"> of degree n  under norm    </w:t>
      </w:r>
      <m:oMath>
        <m:sSub>
          <m:sSubPr>
            <m:ctrlPr>
              <w:rPr>
                <w:rFonts w:ascii="Cambria Math" w:hAnsi="Cambria Math"/>
                <w:i/>
              </w:rPr>
            </m:ctrlPr>
          </m:sSubPr>
          <m:e>
            <m:d>
              <m:dPr>
                <m:begChr m:val="‖"/>
                <m:endChr m:val="‖"/>
                <m:ctrlPr>
                  <w:rPr>
                    <w:rFonts w:ascii="Cambria Math" w:hAnsi="Cambria Math"/>
                    <w:i/>
                  </w:rPr>
                </m:ctrlPr>
              </m:dPr>
              <m:e>
                <m:r>
                  <m:rPr>
                    <m:nor/>
                  </m:rPr>
                  <w:rPr>
                    <w:rFonts w:ascii="Cambria Math" w:hAnsi="Cambria Math"/>
                  </w:rPr>
                  <m:t>.</m:t>
                </m:r>
              </m:e>
            </m:d>
          </m:e>
          <m:sub>
            <m:r>
              <m:rPr>
                <m:nor/>
              </m:rPr>
              <w:rPr>
                <w:rFonts w:ascii="Cambria Math" w:hAnsi="Cambria Math"/>
              </w:rPr>
              <m:t>∞</m:t>
            </m:r>
          </m:sub>
        </m:sSub>
      </m:oMath>
      <w:r>
        <w:t xml:space="preserve">  defined by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i/>
                      </w:rPr>
                      <m:t>p</m:t>
                    </m:r>
                  </m:e>
                  <m:sub>
                    <m:r>
                      <m:rPr>
                        <m:nor/>
                      </m:rPr>
                      <w:rPr>
                        <w:rFonts w:ascii="Cambria Math" w:hAnsi="Cambria Math"/>
                        <w:i/>
                      </w:rPr>
                      <m:t>n</m:t>
                    </m:r>
                  </m:sub>
                </m:sSub>
                <m:r>
                  <m:rPr>
                    <m:nor/>
                  </m:rPr>
                  <w:rPr>
                    <w:rFonts w:ascii="Cambria Math" w:hAnsi="Cambria Math"/>
                  </w:rPr>
                  <m:t>-</m:t>
                </m:r>
                <m:r>
                  <m:rPr>
                    <m:nor/>
                  </m:rPr>
                  <w:rPr>
                    <w:rFonts w:ascii="Cambria Math" w:hAnsi="Cambria Math"/>
                    <w:i/>
                  </w:rPr>
                  <m:t>f</m:t>
                </m:r>
              </m:e>
            </m:d>
          </m:e>
          <m:sub>
            <m:r>
              <m:rPr>
                <m:nor/>
              </m:rPr>
              <w:rPr>
                <w:rFonts w:ascii="Cambria Math" w:hAnsi="Cambria Math"/>
              </w:rPr>
              <m:t>∞</m:t>
            </m:r>
          </m:sub>
        </m:sSub>
      </m:oMath>
      <w:r>
        <w:t>=max{</w:t>
      </w:r>
      <m:oMath>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i/>
                  </w:rPr>
                  <m:t>p</m:t>
                </m:r>
              </m:e>
              <m:sub>
                <m:r>
                  <m:rPr>
                    <m:nor/>
                  </m:rPr>
                  <w:rPr>
                    <w:rFonts w:ascii="Cambria Math" w:hAnsi="Cambria Math"/>
                    <w:i/>
                  </w:rPr>
                  <m:t>n</m:t>
                </m:r>
              </m:sub>
            </m:sSub>
            <m:r>
              <m:rPr>
                <m:nor/>
              </m:rPr>
              <w:rPr>
                <w:rFonts w:ascii="Cambria Math" w:hAnsi="Cambria Math"/>
              </w:rPr>
              <m:t>(x)-</m:t>
            </m:r>
            <m:r>
              <m:rPr>
                <m:nor/>
              </m:rPr>
              <w:rPr>
                <w:rFonts w:ascii="Cambria Math" w:hAnsi="Cambria Math"/>
                <w:i/>
              </w:rPr>
              <m:t>f</m:t>
            </m:r>
            <m:r>
              <m:rPr>
                <m:nor/>
              </m:rPr>
              <w:rPr>
                <w:rFonts w:ascii="Cambria Math" w:hAnsi="Cambria Math"/>
              </w:rPr>
              <m:t>(x)</m:t>
            </m:r>
          </m:e>
        </m:d>
      </m:oMath>
      <w:r>
        <w:t>:x</w:t>
      </w:r>
      <w:r>
        <w:rPr>
          <w:noProof/>
        </w:rPr>
        <w:drawing>
          <wp:inline distT="0" distB="0" distL="114300" distR="114300" wp14:anchorId="691FA43F" wp14:editId="7DECFF2B">
            <wp:extent cx="76200" cy="76200"/>
            <wp:effectExtent l="0" t="0" r="0" b="0"/>
            <wp:docPr id="13" name="2384804F-3998-4D57-9195-F3826E402611-5"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384804F-3998-4D57-9195-F3826E402611-5" descr="wps"/>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76200" cy="76200"/>
                    </a:xfrm>
                    <a:prstGeom prst="rect">
                      <a:avLst/>
                    </a:prstGeom>
                  </pic:spPr>
                </pic:pic>
              </a:graphicData>
            </a:graphic>
          </wp:inline>
        </w:drawing>
      </w:r>
      <w:r>
        <w:t xml:space="preserve">R}.         (10)                                     </w:t>
      </w:r>
    </w:p>
    <w:p w14:paraId="0C6696B5" w14:textId="77777777" w:rsidR="001358CE" w:rsidRDefault="001903C9">
      <w:pPr>
        <w:spacing w:line="360" w:lineRule="auto"/>
        <w:outlineLvl w:val="3"/>
      </w:pPr>
      <w:r>
        <w:t xml:space="preserve"> Also  degree of </w:t>
      </w:r>
      <w:proofErr w:type="spellStart"/>
      <w:r>
        <w:t>approximatiofunction</w:t>
      </w:r>
      <w:proofErr w:type="spellEnd"/>
      <w:r>
        <w:t xml:space="preserve">  </w:t>
      </w:r>
      <m:oMath>
        <m:r>
          <m:rPr>
            <m:nor/>
          </m:rPr>
          <w:rPr>
            <w:rFonts w:ascii="Cambria Math" w:hAnsi="Cambria Math"/>
          </w:rPr>
          <m:t xml:space="preserve">f  over norm </m:t>
        </m:r>
        <m:sSub>
          <m:sSubPr>
            <m:ctrlPr>
              <w:rPr>
                <w:rFonts w:ascii="Cambria Math" w:hAnsi="Cambria Math"/>
              </w:rPr>
            </m:ctrlPr>
          </m:sSubPr>
          <m:e>
            <m:r>
              <m:rPr>
                <m:nor/>
              </m:rPr>
              <w:rPr>
                <w:rFonts w:ascii="Cambria Math" w:hAnsi="Cambria Math"/>
              </w:rPr>
              <m:t>L</m:t>
            </m:r>
          </m:e>
          <m:sub>
            <m:r>
              <m:rPr>
                <m:nor/>
              </m:rPr>
              <w:rPr>
                <w:rFonts w:ascii="Cambria Math" w:hAnsi="Cambria Math"/>
              </w:rPr>
              <m:t>v</m:t>
            </m:r>
          </m:sub>
        </m:sSub>
      </m:oMath>
      <w:r>
        <w:t xml:space="preserve">  denoted by </w:t>
      </w:r>
      <m:oMath>
        <m:sSub>
          <m:sSubPr>
            <m:ctrlPr>
              <w:rPr>
                <w:rFonts w:ascii="Cambria Math" w:hAnsi="Cambria Math"/>
                <w:i/>
              </w:rPr>
            </m:ctrlPr>
          </m:sSubPr>
          <m:e>
            <m:r>
              <m:rPr>
                <m:nor/>
              </m:rPr>
              <w:rPr>
                <w:rFonts w:ascii="Cambria Math" w:hAnsi="Cambria Math"/>
                <w:i/>
              </w:rPr>
              <m:t>E</m:t>
            </m:r>
          </m:e>
          <m:sub>
            <m:r>
              <m:rPr>
                <m:nor/>
              </m:rPr>
              <w:rPr>
                <w:rFonts w:ascii="Cambria Math" w:hAnsi="Cambria Math"/>
                <w:i/>
              </w:rPr>
              <m:t>n</m:t>
            </m:r>
          </m:sub>
        </m:sSub>
        <m:r>
          <m:rPr>
            <m:nor/>
          </m:rPr>
          <w:rPr>
            <w:rFonts w:ascii="Cambria Math" w:hAnsi="Cambria Math"/>
          </w:rPr>
          <m:t>(f)</m:t>
        </m:r>
      </m:oMath>
    </w:p>
    <w:p w14:paraId="56B06469" w14:textId="77777777" w:rsidR="001358CE" w:rsidRDefault="001903C9">
      <w:pPr>
        <w:spacing w:line="360" w:lineRule="auto"/>
        <w:outlineLvl w:val="3"/>
      </w:pPr>
      <w:r>
        <w:t xml:space="preserve">defined  by  </w:t>
      </w:r>
      <m:oMath>
        <m:sSub>
          <m:sSubPr>
            <m:ctrlPr>
              <w:rPr>
                <w:rFonts w:ascii="Cambria Math" w:hAnsi="Cambria Math"/>
                <w:i/>
              </w:rPr>
            </m:ctrlPr>
          </m:sSubPr>
          <m:e>
            <m:r>
              <m:rPr>
                <m:nor/>
              </m:rPr>
              <w:rPr>
                <w:rFonts w:ascii="Cambria Math" w:hAnsi="Cambria Math"/>
                <w:i/>
              </w:rPr>
              <m:t>E</m:t>
            </m:r>
          </m:e>
          <m:sub>
            <m:r>
              <m:rPr>
                <m:nor/>
              </m:rPr>
              <w:rPr>
                <w:rFonts w:ascii="Cambria Math" w:hAnsi="Cambria Math"/>
                <w:i/>
              </w:rPr>
              <m:t>n</m:t>
            </m:r>
          </m:sub>
        </m:sSub>
        <m:r>
          <m:rPr>
            <m:nor/>
          </m:rPr>
          <w:rPr>
            <w:rFonts w:ascii="Cambria Math" w:hAnsi="Cambria Math"/>
          </w:rPr>
          <m:t>(</m:t>
        </m:r>
        <m:r>
          <m:rPr>
            <m:nor/>
          </m:rPr>
          <w:rPr>
            <w:rFonts w:ascii="Cambria Math" w:hAnsi="Cambria Math"/>
            <w:i/>
          </w:rPr>
          <m:t>f</m:t>
        </m:r>
        <m:r>
          <m:rPr>
            <m:nor/>
          </m:rPr>
          <w:rPr>
            <w:rFonts w:ascii="Cambria Math" w:hAnsi="Cambria Math"/>
          </w:rPr>
          <m:t>)</m:t>
        </m:r>
      </m:oMath>
      <w:r>
        <w:t>=min{</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i/>
                      </w:rPr>
                      <m:t>p</m:t>
                    </m:r>
                  </m:e>
                  <m:sub>
                    <m:r>
                      <m:rPr>
                        <m:nor/>
                      </m:rPr>
                      <w:rPr>
                        <w:rFonts w:ascii="Cambria Math" w:hAnsi="Cambria Math"/>
                        <w:i/>
                      </w:rPr>
                      <m:t>n</m:t>
                    </m:r>
                  </m:sub>
                </m:sSub>
                <m:r>
                  <m:rPr>
                    <m:nor/>
                  </m:rPr>
                  <w:rPr>
                    <w:rFonts w:ascii="Cambria Math" w:hAnsi="Cambria Math"/>
                  </w:rPr>
                  <m:t>(</m:t>
                </m:r>
                <m:r>
                  <m:rPr>
                    <m:nor/>
                  </m:rPr>
                  <w:rPr>
                    <w:rFonts w:ascii="Cambria Math" w:hAnsi="Cambria Math"/>
                    <w:i/>
                  </w:rPr>
                  <m:t>x</m:t>
                </m:r>
                <m:r>
                  <m:rPr>
                    <m:nor/>
                  </m:rPr>
                  <w:rPr>
                    <w:rFonts w:ascii="Cambria Math" w:hAnsi="Cambria Math"/>
                  </w:rPr>
                  <m:t>)-</m:t>
                </m:r>
                <m:r>
                  <m:rPr>
                    <m:nor/>
                  </m:rPr>
                  <w:rPr>
                    <w:rFonts w:ascii="Cambria Math" w:hAnsi="Cambria Math"/>
                    <w:i/>
                  </w:rPr>
                  <m:t>f</m:t>
                </m:r>
              </m:e>
            </m:d>
          </m:e>
          <m:sub>
            <m:r>
              <m:rPr>
                <m:nor/>
              </m:rPr>
              <w:rPr>
                <w:rFonts w:ascii="Cambria Math" w:hAnsi="Cambria Math"/>
                <w:i/>
              </w:rPr>
              <m:t>v</m:t>
            </m:r>
          </m:sub>
        </m:sSub>
      </m:oMath>
      <w:r>
        <w:t>:x</w:t>
      </w:r>
      <w:r>
        <w:rPr>
          <w:noProof/>
        </w:rPr>
        <w:drawing>
          <wp:inline distT="0" distB="0" distL="114300" distR="114300" wp14:anchorId="08060AB6" wp14:editId="6AD5A5C8">
            <wp:extent cx="76200" cy="76200"/>
            <wp:effectExtent l="0" t="0" r="0" b="0"/>
            <wp:docPr id="5" name="2384804F-3998-4D57-9195-F3826E402611-6"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384804F-3998-4D57-9195-F3826E402611-6" descr="wps"/>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flipV="1">
                      <a:off x="0" y="0"/>
                      <a:ext cx="76200" cy="76200"/>
                    </a:xfrm>
                    <a:prstGeom prst="rect">
                      <a:avLst/>
                    </a:prstGeom>
                  </pic:spPr>
                </pic:pic>
              </a:graphicData>
            </a:graphic>
          </wp:inline>
        </w:drawing>
      </w:r>
      <w:r>
        <w:t>R}.                                                          (11</w:t>
      </w:r>
      <w:r>
        <w:rPr>
          <w:color w:val="808080"/>
        </w:rPr>
        <w:t xml:space="preserve">)                                                    </w:t>
      </w:r>
    </w:p>
    <w:p w14:paraId="4808F4FF" w14:textId="77777777" w:rsidR="001358CE" w:rsidRDefault="001903C9">
      <w:pPr>
        <w:spacing w:line="360" w:lineRule="auto"/>
        <w:ind w:firstLineChars="50" w:firstLine="110"/>
        <w:outlineLvl w:val="3"/>
      </w:pPr>
      <w:r>
        <w:t xml:space="preserve">We shall write the following  notations  notation through this paper </w:t>
      </w:r>
    </w:p>
    <w:p w14:paraId="1AABC736" w14:textId="77777777" w:rsidR="001358CE" w:rsidRDefault="001903C9">
      <w:pPr>
        <w:spacing w:line="360" w:lineRule="auto"/>
        <w:outlineLvl w:val="3"/>
      </w:pPr>
      <m:oMath>
        <m:r>
          <m:rPr>
            <m:sty m:val="p"/>
          </m:rPr>
          <w:rPr>
            <w:rFonts w:ascii="Cambria Math" w:hAnsi="Cambria Math" w:cs="Cambria Math"/>
          </w:rPr>
          <m:t>φ</m:t>
        </m:r>
      </m:oMath>
      <w:r>
        <w:t>(t)=f</w:t>
      </w:r>
      <m:oMath>
        <m:d>
          <m:dPr>
            <m:ctrlPr>
              <w:rPr>
                <w:rFonts w:ascii="Cambria Math" w:hAnsi="Cambria Math"/>
                <w:i/>
              </w:rPr>
            </m:ctrlPr>
          </m:dPr>
          <m:e>
            <m:r>
              <w:rPr>
                <w:rFonts w:ascii="Cambria Math" w:hAnsi="Cambria Math"/>
              </w:rPr>
              <m:t>x+t</m:t>
            </m:r>
          </m:e>
        </m:d>
      </m:oMath>
      <w:r>
        <w:t>+f</w:t>
      </w:r>
      <m:oMath>
        <m:d>
          <m:dPr>
            <m:ctrlPr>
              <w:rPr>
                <w:rFonts w:ascii="Cambria Math" w:hAnsi="Cambria Math"/>
                <w:i/>
              </w:rPr>
            </m:ctrlPr>
          </m:dPr>
          <m:e>
            <m:r>
              <w:rPr>
                <w:rFonts w:ascii="Cambria Math" w:hAnsi="Cambria Math"/>
              </w:rPr>
              <m:t>x-t</m:t>
            </m:r>
          </m:e>
        </m:d>
      </m:oMath>
      <w:r>
        <w:t>-2f</w:t>
      </w:r>
      <m:oMath>
        <m:d>
          <m:dPr>
            <m:ctrlPr>
              <w:rPr>
                <w:rFonts w:ascii="Cambria Math" w:hAnsi="Cambria Math"/>
                <w:i/>
              </w:rPr>
            </m:ctrlPr>
          </m:dPr>
          <m:e>
            <m:r>
              <w:rPr>
                <w:rFonts w:ascii="Cambria Math" w:hAnsi="Cambria Math"/>
              </w:rPr>
              <m:t>x</m:t>
            </m:r>
          </m:e>
        </m:d>
      </m:oMath>
      <w:r>
        <w:t xml:space="preserve">.                                                                               (12)  </w:t>
      </w:r>
      <m:oMath>
        <m:sSub>
          <m:sSubPr>
            <m:ctrlPr>
              <w:rPr>
                <w:rFonts w:ascii="Cambria Math" w:hAnsi="Cambria Math"/>
                <w:i/>
              </w:rPr>
            </m:ctrlPr>
          </m:sSubPr>
          <m:e>
            <m:r>
              <m:rPr>
                <m:nor/>
              </m:rPr>
              <w:rPr>
                <w:rFonts w:ascii="Cambria Math" w:hAnsi="Cambria Math"/>
                <w:i/>
              </w:rPr>
              <m:t>K</m:t>
            </m:r>
          </m:e>
          <m:sub>
            <m:r>
              <m:rPr>
                <m:nor/>
              </m:rPr>
              <w:rPr>
                <w:rFonts w:ascii="Cambria Math" w:hAnsi="Cambria Math"/>
                <w:i/>
              </w:rPr>
              <m:t>n</m:t>
            </m:r>
          </m:sub>
        </m:sSub>
      </m:oMath>
      <w:r>
        <w:t>(t)=</w:t>
      </w:r>
      <m:oMath>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r>
                  <m:rPr>
                    <m:nor/>
                  </m:rPr>
                  <w:rPr>
                    <w:rFonts w:ascii="Cambria Math" w:hAnsi="Cambria Math"/>
                  </w:rPr>
                  <m:t>2</m:t>
                </m:r>
              </m:e>
              <m:sup>
                <m:r>
                  <m:rPr>
                    <m:nor/>
                  </m:rPr>
                  <w:rPr>
                    <w:rFonts w:ascii="Cambria Math" w:hAnsi="Cambria Math"/>
                    <w:i/>
                  </w:rPr>
                  <m:t>n</m:t>
                </m:r>
                <m:r>
                  <m:rPr>
                    <m:nor/>
                  </m:rPr>
                  <w:rPr>
                    <w:rFonts w:ascii="Cambria Math" w:hAnsi="Cambria Math"/>
                  </w:rPr>
                  <m:t>+1</m:t>
                </m:r>
              </m:sup>
            </m:sSup>
            <m:r>
              <m:rPr>
                <m:nor/>
              </m:rPr>
              <w:rPr>
                <w:rFonts w:ascii="Cambria Math" w:hAnsi="Cambria Math"/>
                <w:i/>
              </w:rPr>
              <m:t>π</m:t>
            </m:r>
          </m:den>
        </m:f>
        <m:nary>
          <m:naryPr>
            <m:chr m:val="∑"/>
            <m:limLoc m:val="undOvr"/>
            <m:ctrlPr>
              <w:rPr>
                <w:rFonts w:ascii="Cambria Math" w:hAnsi="Cambria Math"/>
                <w:i/>
              </w:rPr>
            </m:ctrlPr>
          </m:naryPr>
          <m:sub>
            <m:r>
              <m:rPr>
                <m:nor/>
              </m:rPr>
              <w:rPr>
                <w:rFonts w:ascii="Cambria Math" w:hAnsi="Cambria Math"/>
                <w:i/>
              </w:rPr>
              <m:t>k</m:t>
            </m:r>
            <m:r>
              <m:rPr>
                <m:nor/>
              </m:rPr>
              <w:rPr>
                <w:rFonts w:ascii="Cambria Math" w:hAnsi="Cambria Math"/>
              </w:rPr>
              <m:t>=0</m:t>
            </m:r>
          </m:sub>
          <m:sup>
            <m:r>
              <m:rPr>
                <m:nor/>
              </m:rPr>
              <w:rPr>
                <w:rFonts w:ascii="Cambria Math" w:hAnsi="Cambria Math"/>
                <w:i/>
              </w:rPr>
              <m:t>n</m:t>
            </m:r>
          </m:sup>
          <m:e>
            <m:d>
              <m:dPr>
                <m:ctrlPr>
                  <w:rPr>
                    <w:rFonts w:ascii="Cambria Math" w:hAnsi="Cambria Math"/>
                    <w:i/>
                  </w:rPr>
                </m:ctrlPr>
              </m:dPr>
              <m:e>
                <m:f>
                  <m:fPr>
                    <m:type m:val="noBar"/>
                    <m:ctrlPr>
                      <w:rPr>
                        <w:rFonts w:ascii="Cambria Math" w:hAnsi="Cambria Math"/>
                        <w:i/>
                      </w:rPr>
                    </m:ctrlPr>
                  </m:fPr>
                  <m:num>
                    <m:r>
                      <m:rPr>
                        <m:nor/>
                      </m:rPr>
                      <w:rPr>
                        <w:rFonts w:ascii="Cambria Math" w:hAnsi="Cambria Math"/>
                        <w:i/>
                      </w:rPr>
                      <m:t>n</m:t>
                    </m:r>
                  </m:num>
                  <m:den>
                    <m:r>
                      <m:rPr>
                        <m:nor/>
                      </m:rPr>
                      <w:rPr>
                        <w:rFonts w:ascii="Cambria Math" w:hAnsi="Cambria Math"/>
                        <w:i/>
                      </w:rPr>
                      <m:t>k</m:t>
                    </m:r>
                  </m:den>
                </m:f>
              </m:e>
            </m:d>
          </m:e>
        </m:nary>
        <m:d>
          <m:dPr>
            <m:begChr m:val="{"/>
            <m:endChr m:val="}"/>
            <m:ctrlPr>
              <w:rPr>
                <w:rFonts w:ascii="Cambria Math" w:hAnsi="Cambria Math"/>
                <w:i/>
              </w:rPr>
            </m:ctrlPr>
          </m:dPr>
          <m:e>
            <m:f>
              <m:fPr>
                <m:ctrlPr>
                  <w:rPr>
                    <w:rFonts w:ascii="Cambria Math" w:hAnsi="Cambria Math"/>
                    <w:i/>
                  </w:rPr>
                </m:ctrlPr>
              </m:fPr>
              <m:num>
                <m:r>
                  <m:rPr>
                    <m:nor/>
                  </m:rPr>
                  <w:rPr>
                    <w:rFonts w:ascii="Cambria Math" w:hAnsi="Cambria Math"/>
                  </w:rPr>
                  <m:t>1</m:t>
                </m:r>
              </m:num>
              <m:den>
                <m:sSub>
                  <m:sSubPr>
                    <m:ctrlPr>
                      <w:rPr>
                        <w:rFonts w:ascii="Cambria Math" w:hAnsi="Cambria Math"/>
                        <w:i/>
                      </w:rPr>
                    </m:ctrlPr>
                  </m:sSubPr>
                  <m:e>
                    <m:r>
                      <m:rPr>
                        <m:nor/>
                      </m:rPr>
                      <w:rPr>
                        <w:rFonts w:ascii="Cambria Math" w:hAnsi="Cambria Math"/>
                        <w:i/>
                      </w:rPr>
                      <m:t>r</m:t>
                    </m:r>
                  </m:e>
                  <m:sub>
                    <m:r>
                      <m:rPr>
                        <m:nor/>
                      </m:rPr>
                      <w:rPr>
                        <w:rFonts w:ascii="Cambria Math" w:hAnsi="Cambria Math"/>
                        <w:i/>
                      </w:rPr>
                      <m:t>n</m:t>
                    </m:r>
                  </m:sub>
                </m:sSub>
              </m:den>
            </m:f>
            <m:nary>
              <m:naryPr>
                <m:chr m:val="∑"/>
                <m:limLoc m:val="undOvr"/>
                <m:ctrlPr>
                  <w:rPr>
                    <w:rFonts w:ascii="Cambria Math" w:hAnsi="Cambria Math"/>
                    <w:i/>
                  </w:rPr>
                </m:ctrlPr>
              </m:naryPr>
              <m:sub>
                <m:r>
                  <m:rPr>
                    <m:nor/>
                  </m:rPr>
                  <w:rPr>
                    <w:rFonts w:ascii="Cambria Math" w:hAnsi="Cambria Math"/>
                    <w:i/>
                  </w:rPr>
                  <m:t>v</m:t>
                </m:r>
                <m:r>
                  <m:rPr>
                    <m:nor/>
                  </m:rPr>
                  <w:rPr>
                    <w:rFonts w:ascii="Cambria Math" w:hAnsi="Cambria Math"/>
                  </w:rPr>
                  <m:t>=0</m:t>
                </m:r>
              </m:sub>
              <m:sup>
                <m:r>
                  <m:rPr>
                    <m:nor/>
                  </m:rPr>
                  <w:rPr>
                    <w:rFonts w:ascii="Cambria Math" w:hAnsi="Cambria Math"/>
                    <w:i/>
                  </w:rPr>
                  <m:t>k</m:t>
                </m:r>
              </m:sup>
              <m:e>
                <m:sSub>
                  <m:sSubPr>
                    <m:ctrlPr>
                      <w:rPr>
                        <w:rFonts w:ascii="Cambria Math" w:hAnsi="Cambria Math"/>
                        <w:i/>
                      </w:rPr>
                    </m:ctrlPr>
                  </m:sSubPr>
                  <m:e>
                    <m:r>
                      <m:rPr>
                        <m:nor/>
                      </m:rPr>
                      <w:rPr>
                        <w:rFonts w:ascii="Cambria Math" w:hAnsi="Cambria Math"/>
                        <w:i/>
                      </w:rPr>
                      <m:t>p</m:t>
                    </m:r>
                  </m:e>
                  <m:sub>
                    <m:r>
                      <m:rPr>
                        <m:nor/>
                      </m:rPr>
                      <w:rPr>
                        <w:rFonts w:ascii="Cambria Math" w:hAnsi="Cambria Math"/>
                        <w:i/>
                      </w:rPr>
                      <m:t>v</m:t>
                    </m:r>
                    <m:r>
                      <m:rPr>
                        <m:nor/>
                      </m:rPr>
                      <w:rPr>
                        <w:rFonts w:ascii="Cambria Math" w:hAnsi="Cambria Math"/>
                      </w:rPr>
                      <m:t>-</m:t>
                    </m:r>
                    <m:r>
                      <m:rPr>
                        <m:nor/>
                      </m:rPr>
                      <w:rPr>
                        <w:rFonts w:ascii="Cambria Math" w:hAnsi="Cambria Math"/>
                        <w:i/>
                      </w:rPr>
                      <m:t>k</m:t>
                    </m:r>
                  </m:sub>
                </m:sSub>
              </m:e>
            </m:nary>
            <m:sSub>
              <m:sSubPr>
                <m:ctrlPr>
                  <w:rPr>
                    <w:rFonts w:ascii="Cambria Math" w:hAnsi="Cambria Math"/>
                    <w:i/>
                  </w:rPr>
                </m:ctrlPr>
              </m:sSubPr>
              <m:e>
                <m:r>
                  <m:rPr>
                    <m:nor/>
                  </m:rPr>
                  <w:rPr>
                    <w:rFonts w:ascii="Cambria Math" w:hAnsi="Cambria Math"/>
                    <w:i/>
                  </w:rPr>
                  <m:t>q</m:t>
                </m:r>
              </m:e>
              <m:sub>
                <m:r>
                  <m:rPr>
                    <m:nor/>
                  </m:rPr>
                  <w:rPr>
                    <w:rFonts w:ascii="Cambria Math" w:hAnsi="Cambria Math"/>
                    <w:i/>
                  </w:rPr>
                  <m:t>v</m:t>
                </m:r>
              </m:sub>
            </m:sSub>
            <m:f>
              <m:fPr>
                <m:ctrlPr>
                  <w:rPr>
                    <w:rFonts w:ascii="Cambria Math" w:hAnsi="Cambria Math"/>
                    <w:i/>
                  </w:rPr>
                </m:ctrlPr>
              </m:fPr>
              <m:num>
                <m:r>
                  <m:rPr>
                    <m:nor/>
                  </m:rPr>
                  <w:rPr>
                    <w:rFonts w:ascii="Cambria Math" w:hAnsi="Cambria Math"/>
                    <w:i/>
                  </w:rPr>
                  <m:t>sin</m:t>
                </m:r>
                <m:r>
                  <m:rPr>
                    <m:nor/>
                  </m:rPr>
                  <w:rPr>
                    <w:rFonts w:ascii="Cambria Math" w:hAnsi="Cambria Math"/>
                  </w:rPr>
                  <m:t>(</m:t>
                </m:r>
                <m:r>
                  <m:rPr>
                    <m:nor/>
                  </m:rPr>
                  <w:rPr>
                    <w:rFonts w:ascii="Cambria Math" w:hAnsi="Cambria Math"/>
                    <w:i/>
                  </w:rPr>
                  <m:t>v</m:t>
                </m:r>
                <m:r>
                  <m:rPr>
                    <m:nor/>
                  </m:rPr>
                  <w:rPr>
                    <w:rFonts w:ascii="Cambria Math" w:hAnsi="Cambria Math"/>
                  </w:rPr>
                  <m:t>+</m:t>
                </m:r>
                <m:f>
                  <m:fPr>
                    <m:ctrlPr>
                      <w:rPr>
                        <w:rFonts w:ascii="Cambria Math" w:hAnsi="Cambria Math"/>
                        <w:i/>
                      </w:rPr>
                    </m:ctrlPr>
                  </m:fPr>
                  <m:num>
                    <m:r>
                      <m:rPr>
                        <m:nor/>
                      </m:rPr>
                      <w:rPr>
                        <w:rFonts w:ascii="Cambria Math" w:hAnsi="Cambria Math"/>
                      </w:rPr>
                      <m:t>1</m:t>
                    </m:r>
                  </m:num>
                  <m:den>
                    <m:r>
                      <m:rPr>
                        <m:nor/>
                      </m:rPr>
                      <w:rPr>
                        <w:rFonts w:ascii="Cambria Math" w:hAnsi="Cambria Math"/>
                      </w:rPr>
                      <m:t>2</m:t>
                    </m:r>
                  </m:den>
                </m:f>
                <m:r>
                  <m:rPr>
                    <m:nor/>
                  </m:rPr>
                  <w:rPr>
                    <w:rFonts w:ascii="Cambria Math" w:hAnsi="Cambria Math"/>
                  </w:rPr>
                  <m:t>).</m:t>
                </m:r>
                <m:r>
                  <m:rPr>
                    <m:nor/>
                  </m:rPr>
                  <w:rPr>
                    <w:rFonts w:ascii="Cambria Math" w:hAnsi="Cambria Math"/>
                    <w:i/>
                  </w:rPr>
                  <m:t>t</m:t>
                </m:r>
              </m:num>
              <m:den>
                <m:r>
                  <m:rPr>
                    <m:nor/>
                  </m:rPr>
                  <w:rPr>
                    <w:rFonts w:ascii="Cambria Math" w:hAnsi="Cambria Math"/>
                    <w:i/>
                  </w:rPr>
                  <m:t>sin</m:t>
                </m:r>
                <m:f>
                  <m:fPr>
                    <m:ctrlPr>
                      <w:rPr>
                        <w:rFonts w:ascii="Cambria Math" w:hAnsi="Cambria Math"/>
                        <w:i/>
                      </w:rPr>
                    </m:ctrlPr>
                  </m:fPr>
                  <m:num>
                    <m:r>
                      <m:rPr>
                        <m:nor/>
                      </m:rPr>
                      <w:rPr>
                        <w:rFonts w:ascii="Cambria Math" w:hAnsi="Cambria Math"/>
                        <w:i/>
                      </w:rPr>
                      <m:t>t</m:t>
                    </m:r>
                  </m:num>
                  <m:den>
                    <m:r>
                      <m:rPr>
                        <m:nor/>
                      </m:rPr>
                      <w:rPr>
                        <w:rFonts w:ascii="Cambria Math" w:hAnsi="Cambria Math"/>
                      </w:rPr>
                      <m:t>2</m:t>
                    </m:r>
                  </m:den>
                </m:f>
              </m:den>
            </m:f>
            <m:r>
              <m:rPr>
                <m:nor/>
              </m:rPr>
              <w:rPr>
                <w:rFonts w:ascii="Cambria Math" w:hAnsi="Cambria Math"/>
              </w:rPr>
              <m:t xml:space="preserve">  </m:t>
            </m:r>
          </m:e>
        </m:d>
      </m:oMath>
      <w:r>
        <w:t xml:space="preserve">                                               (13)</w:t>
      </w:r>
    </w:p>
    <w:p w14:paraId="4B061DA9" w14:textId="77777777" w:rsidR="001358CE" w:rsidRDefault="001358CE">
      <w:pPr>
        <w:jc w:val="both"/>
        <w:outlineLvl w:val="3"/>
      </w:pPr>
    </w:p>
    <w:p w14:paraId="44ACBB54" w14:textId="77777777" w:rsidR="001358CE" w:rsidRDefault="001903C9">
      <w:pPr>
        <w:jc w:val="both"/>
        <w:outlineLvl w:val="3"/>
        <w:rPr>
          <w:b/>
          <w:bCs/>
          <w:sz w:val="24"/>
          <w:szCs w:val="24"/>
        </w:rPr>
      </w:pPr>
      <w:r>
        <w:rPr>
          <w:sz w:val="24"/>
          <w:szCs w:val="24"/>
        </w:rPr>
        <w:t xml:space="preserve">4.  </w:t>
      </w:r>
      <w:r>
        <w:rPr>
          <w:b/>
          <w:bCs/>
          <w:sz w:val="24"/>
          <w:szCs w:val="24"/>
        </w:rPr>
        <w:t xml:space="preserve"> MAIN   THEOREM</w:t>
      </w:r>
    </w:p>
    <w:p w14:paraId="319B64AD" w14:textId="77777777" w:rsidR="001358CE" w:rsidRDefault="001903C9">
      <w:pPr>
        <w:spacing w:line="360" w:lineRule="auto"/>
        <w:ind w:left="240" w:hangingChars="100" w:hanging="240"/>
        <w:jc w:val="both"/>
        <w:outlineLvl w:val="3"/>
        <w:rPr>
          <w:i/>
          <w:spacing w:val="-4"/>
        </w:rPr>
      </w:pPr>
      <w:r>
        <w:rPr>
          <w:sz w:val="24"/>
          <w:szCs w:val="24"/>
        </w:rPr>
        <w:t xml:space="preserve"> In the current research paper</w:t>
      </w:r>
      <w:r>
        <w:t xml:space="preserve"> , we  shall prove the degree of approximation  </w:t>
      </w:r>
      <w:proofErr w:type="spellStart"/>
      <w:r>
        <w:t>bising</w:t>
      </w:r>
      <w:proofErr w:type="spellEnd"/>
      <w:r>
        <w:t xml:space="preserve"> product </w:t>
      </w:r>
      <w:proofErr w:type="spellStart"/>
      <w:r>
        <w:t>summability</w:t>
      </w:r>
      <w:proofErr w:type="spellEnd"/>
      <w:r>
        <w:t xml:space="preserve"> method   </w:t>
      </w:r>
      <w:r>
        <w:rPr>
          <w:rFonts w:eastAsia="SimSun"/>
        </w:rPr>
        <w:t>(</w:t>
      </w:r>
      <w:proofErr w:type="spellStart"/>
      <w:r>
        <w:rPr>
          <w:rFonts w:eastAsia="SimSun"/>
        </w:rPr>
        <w:t>C,</w:t>
      </w:r>
      <m:oMath>
        <m:r>
          <m:rPr>
            <m:nor/>
          </m:rPr>
          <w:rPr>
            <w:rFonts w:ascii="Cambria Math" w:hAnsi="Cambria Math"/>
            <w:i/>
          </w:rPr>
          <m:t>δ</m:t>
        </m:r>
      </m:oMath>
      <w:proofErr w:type="spellEnd"/>
      <w:r>
        <w:rPr>
          <w:rFonts w:eastAsia="SimSun"/>
        </w:rPr>
        <w:t>).</w:t>
      </w:r>
      <w:r>
        <w:t>(</w:t>
      </w:r>
      <w:proofErr w:type="spellStart"/>
      <w:r>
        <w:t>E,q</w:t>
      </w:r>
      <w:proofErr w:type="spellEnd"/>
      <w:r>
        <w:t>) of Fourier series of Lipschitz class.</w:t>
      </w:r>
    </w:p>
    <w:p w14:paraId="31720E8D" w14:textId="77777777" w:rsidR="001358CE" w:rsidRDefault="001358CE">
      <w:pPr>
        <w:ind w:left="216" w:hangingChars="100" w:hanging="216"/>
        <w:jc w:val="both"/>
        <w:outlineLvl w:val="3"/>
        <w:rPr>
          <w:i/>
          <w:spacing w:val="-4"/>
        </w:rPr>
      </w:pPr>
    </w:p>
    <w:p w14:paraId="7FA4F88E" w14:textId="77777777" w:rsidR="001358CE" w:rsidRDefault="001903C9">
      <w:pPr>
        <w:outlineLvl w:val="3"/>
      </w:pPr>
      <w:r>
        <w:rPr>
          <w:sz w:val="24"/>
          <w:szCs w:val="24"/>
        </w:rPr>
        <w:t xml:space="preserve">Theorem 5.1 </w:t>
      </w:r>
      <w:r>
        <w:t xml:space="preserve"> If f is a periodic function of period  2π  and </w:t>
      </w:r>
      <w:proofErr w:type="spellStart"/>
      <w:r>
        <w:t>Lebesque</w:t>
      </w:r>
      <w:proofErr w:type="spellEnd"/>
      <w:r>
        <w:t xml:space="preserve">  integrable in (-π,π) of the  Lipschitz  class  ,then the degree of approximation by product (</w:t>
      </w:r>
      <w:proofErr w:type="spellStart"/>
      <w:r>
        <w:t>C,</w:t>
      </w:r>
      <m:oMath>
        <m:r>
          <m:rPr>
            <m:nor/>
          </m:rPr>
          <w:rPr>
            <w:rFonts w:ascii="Cambria Math" w:hAnsi="Cambria Math"/>
            <w:i/>
          </w:rPr>
          <m:t>δ</m:t>
        </m:r>
      </m:oMath>
      <w:proofErr w:type="spellEnd"/>
      <w:r>
        <w:t>)(</w:t>
      </w:r>
      <w:proofErr w:type="spellStart"/>
      <w:r>
        <w:t>E,q</w:t>
      </w:r>
      <w:proofErr w:type="spellEnd"/>
      <w:r>
        <w:t xml:space="preserve">) </w:t>
      </w:r>
      <w:proofErr w:type="spellStart"/>
      <w:r>
        <w:t>summability</w:t>
      </w:r>
      <w:proofErr w:type="spellEnd"/>
      <w:r>
        <w:t xml:space="preserve"> its Fourier series is given by   O</w:t>
      </w:r>
      <m:oMath>
        <m:d>
          <m:dPr>
            <m:ctrlPr>
              <w:rPr>
                <w:rFonts w:ascii="Cambria Math" w:hAnsi="Cambria Math"/>
                <w:i/>
              </w:rPr>
            </m:ctrlPr>
          </m:dPr>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d>
                      <m:dPr>
                        <m:ctrlPr>
                          <w:rPr>
                            <w:rFonts w:ascii="Cambria Math" w:hAnsi="Cambria Math"/>
                            <w:i/>
                          </w:rPr>
                        </m:ctrlPr>
                      </m:dPr>
                      <m:e>
                        <m:r>
                          <m:rPr>
                            <m:nor/>
                          </m:rPr>
                          <w:rPr>
                            <w:rFonts w:ascii="Cambria Math" w:hAnsi="Cambria Math"/>
                            <w:i/>
                          </w:rPr>
                          <m:t>n</m:t>
                        </m:r>
                        <m:r>
                          <m:rPr>
                            <m:nor/>
                          </m:rPr>
                          <w:rPr>
                            <w:rFonts w:ascii="Cambria Math" w:hAnsi="Cambria Math"/>
                          </w:rPr>
                          <m:t>+1</m:t>
                        </m:r>
                      </m:e>
                    </m:d>
                  </m:e>
                  <m:sup>
                    <m:r>
                      <m:rPr>
                        <m:nor/>
                      </m:rPr>
                      <w:rPr>
                        <w:rFonts w:ascii="Cambria Math" w:hAnsi="Cambria Math"/>
                        <w:spacing w:val="-4"/>
                      </w:rPr>
                      <m:t>α-</m:t>
                    </m:r>
                    <m:r>
                      <m:rPr>
                        <m:nor/>
                      </m:rPr>
                      <w:rPr>
                        <w:rFonts w:ascii="Cambria Math" w:hAnsi="Cambria Math"/>
                        <w:i/>
                      </w:rPr>
                      <m:t>δ</m:t>
                    </m:r>
                  </m:sup>
                </m:sSup>
              </m:den>
            </m:f>
          </m:e>
        </m:d>
      </m:oMath>
      <w:r>
        <w:t xml:space="preserve">  where 0&lt;</w:t>
      </w:r>
      <m:oMath>
        <m:r>
          <m:rPr>
            <m:nor/>
          </m:rPr>
          <w:rPr>
            <w:rFonts w:ascii="Cambria Math" w:hAnsi="Cambria Math"/>
            <w:i/>
          </w:rPr>
          <m:t>δ</m:t>
        </m:r>
      </m:oMath>
      <w:r>
        <w:t>≤</w:t>
      </w:r>
      <m:oMath>
        <m:r>
          <m:rPr>
            <m:nor/>
          </m:rPr>
          <w:rPr>
            <w:rFonts w:ascii="Cambria Math" w:hAnsi="Cambria Math"/>
            <w:spacing w:val="-4"/>
          </w:rPr>
          <m:t>α</m:t>
        </m:r>
      </m:oMath>
      <w:r>
        <w:rPr>
          <w:spacing w:val="-4"/>
        </w:rPr>
        <w:t xml:space="preserve"> and </w:t>
      </w:r>
      <w:r>
        <w:t>O</w:t>
      </w:r>
      <m:oMath>
        <m:d>
          <m:dPr>
            <m:ctrlPr>
              <w:rPr>
                <w:rFonts w:ascii="Cambria Math" w:hAnsi="Cambria Math"/>
                <w:i/>
              </w:rPr>
            </m:ctrlPr>
          </m:dPr>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d>
                      <m:dPr>
                        <m:ctrlPr>
                          <w:rPr>
                            <w:rFonts w:ascii="Cambria Math" w:hAnsi="Cambria Math"/>
                            <w:i/>
                          </w:rPr>
                        </m:ctrlPr>
                      </m:dPr>
                      <m:e>
                        <m:r>
                          <m:rPr>
                            <m:nor/>
                          </m:rPr>
                          <w:rPr>
                            <w:rFonts w:ascii="Cambria Math" w:hAnsi="Cambria Math"/>
                            <w:i/>
                          </w:rPr>
                          <m:t>n</m:t>
                        </m:r>
                        <m:r>
                          <m:rPr>
                            <m:nor/>
                          </m:rPr>
                          <w:rPr>
                            <w:rFonts w:ascii="Cambria Math" w:hAnsi="Cambria Math"/>
                          </w:rPr>
                          <m:t>+1</m:t>
                        </m:r>
                      </m:e>
                    </m:d>
                  </m:e>
                  <m:sup>
                    <m:r>
                      <m:rPr>
                        <m:nor/>
                      </m:rPr>
                      <w:rPr>
                        <w:rFonts w:ascii="Cambria Math" w:hAnsi="Cambria Math"/>
                        <w:spacing w:val="-4"/>
                      </w:rPr>
                      <m:t>α</m:t>
                    </m:r>
                  </m:sup>
                </m:sSup>
              </m:den>
            </m:f>
          </m:e>
        </m:d>
      </m:oMath>
      <w:r>
        <w:t xml:space="preserve"> for  </w:t>
      </w:r>
      <m:oMath>
        <m:r>
          <m:rPr>
            <m:nor/>
          </m:rPr>
          <w:rPr>
            <w:rFonts w:ascii="Cambria Math" w:hAnsi="Cambria Math"/>
            <w:i/>
          </w:rPr>
          <m:t>δ</m:t>
        </m:r>
      </m:oMath>
      <w:r>
        <w:t xml:space="preserve"> ≥</w:t>
      </w:r>
      <m:oMath>
        <m:r>
          <m:rPr>
            <m:nor/>
          </m:rPr>
          <w:rPr>
            <w:rFonts w:ascii="Cambria Math" w:hAnsi="Cambria Math"/>
          </w:rPr>
          <m:t>α</m:t>
        </m:r>
      </m:oMath>
    </w:p>
    <w:p w14:paraId="76E06EC5" w14:textId="77777777" w:rsidR="001358CE" w:rsidRDefault="001358CE">
      <w:pPr>
        <w:outlineLvl w:val="3"/>
      </w:pPr>
    </w:p>
    <w:p w14:paraId="1B068044" w14:textId="77777777" w:rsidR="001358CE" w:rsidRDefault="001903C9">
      <w:pPr>
        <w:jc w:val="both"/>
        <w:outlineLvl w:val="3"/>
        <w:rPr>
          <w:sz w:val="24"/>
          <w:szCs w:val="24"/>
        </w:rPr>
      </w:pPr>
      <w:r>
        <w:rPr>
          <w:sz w:val="24"/>
          <w:szCs w:val="24"/>
        </w:rPr>
        <w:t>5. REQUIRED</w:t>
      </w:r>
      <w:r>
        <w:rPr>
          <w:spacing w:val="-10"/>
          <w:sz w:val="24"/>
          <w:szCs w:val="24"/>
        </w:rPr>
        <w:t xml:space="preserve"> </w:t>
      </w:r>
      <w:r>
        <w:rPr>
          <w:spacing w:val="-2"/>
          <w:sz w:val="24"/>
          <w:szCs w:val="24"/>
        </w:rPr>
        <w:t>LEMMAS:</w:t>
      </w:r>
    </w:p>
    <w:p w14:paraId="63737E8D" w14:textId="77777777" w:rsidR="001358CE" w:rsidRDefault="001903C9">
      <w:pPr>
        <w:pStyle w:val="BodyText"/>
        <w:spacing w:before="39"/>
        <w:jc w:val="both"/>
        <w:outlineLvl w:val="3"/>
        <w:rPr>
          <w:spacing w:val="-2"/>
        </w:rPr>
      </w:pPr>
      <w:r>
        <w:t xml:space="preserve">Before we proof the </w:t>
      </w:r>
      <w:proofErr w:type="spellStart"/>
      <w:r>
        <w:t>theorem,we</w:t>
      </w:r>
      <w:proofErr w:type="spellEnd"/>
      <w:r>
        <w:rPr>
          <w:spacing w:val="-6"/>
        </w:rPr>
        <w:t xml:space="preserve"> </w:t>
      </w:r>
      <w:r>
        <w:t>require</w:t>
      </w:r>
      <w:r>
        <w:rPr>
          <w:spacing w:val="-5"/>
        </w:rPr>
        <w:t xml:space="preserve"> </w:t>
      </w:r>
      <w:r>
        <w:t>the</w:t>
      </w:r>
      <w:r>
        <w:rPr>
          <w:spacing w:val="-5"/>
        </w:rPr>
        <w:t xml:space="preserve"> </w:t>
      </w:r>
      <w:r>
        <w:t>following</w:t>
      </w:r>
      <w:r>
        <w:rPr>
          <w:spacing w:val="-4"/>
        </w:rPr>
        <w:t xml:space="preserve">  important  </w:t>
      </w:r>
      <w:r>
        <w:t>Lemma</w:t>
      </w:r>
      <w:r>
        <w:rPr>
          <w:spacing w:val="-2"/>
        </w:rPr>
        <w:t>.</w:t>
      </w:r>
    </w:p>
    <w:p w14:paraId="60CADCDC" w14:textId="77777777" w:rsidR="001358CE" w:rsidRDefault="001903C9">
      <w:pPr>
        <w:pStyle w:val="BodyText"/>
        <w:spacing w:before="71" w:line="360" w:lineRule="auto"/>
        <w:outlineLvl w:val="3"/>
        <w:rPr>
          <w:sz w:val="22"/>
          <w:szCs w:val="22"/>
        </w:rPr>
      </w:pPr>
      <w:r>
        <w:t xml:space="preserve">Lemma-1.  </w:t>
      </w:r>
      <w:r>
        <w:rPr>
          <w:rFonts w:hAnsi="Cambria Math"/>
        </w:rPr>
        <w:t xml:space="preserve">  </w:t>
      </w:r>
      <w:r>
        <w:rPr>
          <w:rFonts w:hAnsi="Cambria Math"/>
          <w:sz w:val="22"/>
          <w:szCs w:val="22"/>
        </w:rPr>
        <w:t xml:space="preserve"> </w:t>
      </w:r>
      <m:oMath>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sub>
            </m:sSub>
            <m:r>
              <w:rPr>
                <w:rFonts w:ascii="Cambria Math" w:hAnsi="Cambria Math"/>
                <w:sz w:val="22"/>
                <w:szCs w:val="22"/>
              </w:rPr>
              <m:t xml:space="preserve"> (t) </m:t>
            </m:r>
          </m:e>
        </m:d>
      </m:oMath>
      <w:r>
        <w:rPr>
          <w:sz w:val="22"/>
          <w:szCs w:val="22"/>
        </w:rPr>
        <w:t>=</w:t>
      </w:r>
      <m:oMath>
        <m:r>
          <m:rPr>
            <m:sty m:val="p"/>
          </m:rPr>
          <w:rPr>
            <w:rFonts w:ascii="Cambria Math"/>
            <w:sz w:val="22"/>
            <w:szCs w:val="22"/>
          </w:rPr>
          <m:t xml:space="preserve">   O</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t</m:t>
                </m:r>
              </m:den>
            </m:f>
          </m:e>
        </m:d>
      </m:oMath>
      <w:r>
        <w:rPr>
          <w:sz w:val="22"/>
          <w:szCs w:val="22"/>
        </w:rPr>
        <w:t xml:space="preserve">  provided   </w:t>
      </w:r>
      <m:oMath>
        <m:r>
          <m:rPr>
            <m:nor/>
          </m:rPr>
          <w:rPr>
            <w:rFonts w:ascii="Cambria Math" w:hAnsi="Cambria Math"/>
            <w:sz w:val="22"/>
            <w:szCs w:val="22"/>
          </w:rPr>
          <m:t>t∈</m:t>
        </m:r>
        <m:d>
          <m:dPr>
            <m:begChr m:val="["/>
            <m:endChr m:val="]"/>
            <m:ctrlPr>
              <w:rPr>
                <w:rFonts w:ascii="Cambria Math" w:hAnsi="Cambria Math"/>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r>
                  <w:rPr>
                    <w:rFonts w:ascii="Cambria Math" w:hAnsi="Cambria Math"/>
                    <w:sz w:val="22"/>
                    <w:szCs w:val="22"/>
                  </w:rPr>
                  <m:t>n+1</m:t>
                </m:r>
                <m:ctrlPr>
                  <w:rPr>
                    <w:rFonts w:ascii="Cambria Math" w:hAnsi="Cambria Math"/>
                    <w:sz w:val="22"/>
                    <w:szCs w:val="22"/>
                  </w:rPr>
                </m:ctrlPr>
              </m:den>
            </m:f>
            <m:r>
              <m:rPr>
                <m:sty m:val="p"/>
              </m:rPr>
              <w:rPr>
                <w:rFonts w:ascii="Cambria Math" w:hAnsi="Cambria Math"/>
                <w:sz w:val="22"/>
                <w:szCs w:val="22"/>
              </w:rPr>
              <m:t>,π</m:t>
            </m:r>
          </m:e>
        </m:d>
      </m:oMath>
    </w:p>
    <w:p w14:paraId="6187C481" w14:textId="77777777" w:rsidR="001358CE" w:rsidRDefault="001903C9">
      <w:pPr>
        <w:pStyle w:val="BodyText"/>
        <w:spacing w:before="71" w:line="360" w:lineRule="auto"/>
        <w:outlineLvl w:val="3"/>
        <w:rPr>
          <w:sz w:val="22"/>
          <w:szCs w:val="22"/>
        </w:rPr>
      </w:pPr>
      <w:r>
        <w:rPr>
          <w:sz w:val="22"/>
          <w:szCs w:val="22"/>
        </w:rPr>
        <w:t xml:space="preserve">Proof. Since for </w:t>
      </w:r>
      <m:oMath>
        <m:f>
          <m:fPr>
            <m:ctrlPr>
              <w:rPr>
                <w:rFonts w:ascii="Cambria Math" w:hAnsi="Cambria Math"/>
                <w:i/>
                <w:sz w:val="22"/>
                <w:szCs w:val="22"/>
              </w:rPr>
            </m:ctrlPr>
          </m:fPr>
          <m:num>
            <m:r>
              <m:rPr>
                <m:nor/>
              </m:rPr>
              <w:rPr>
                <w:rFonts w:ascii="Cambria Math" w:hAnsi="Cambria Math"/>
                <w:sz w:val="22"/>
                <w:szCs w:val="22"/>
              </w:rPr>
              <m:t>1</m:t>
            </m:r>
          </m:num>
          <m:den>
            <m:r>
              <w:rPr>
                <w:rFonts w:ascii="Cambria Math" w:hAnsi="Cambria Math"/>
                <w:sz w:val="22"/>
                <w:szCs w:val="22"/>
              </w:rPr>
              <m:t>n+1</m:t>
            </m:r>
            <m:ctrlPr>
              <w:rPr>
                <w:rFonts w:ascii="Cambria Math" w:hAnsi="Cambria Math"/>
                <w:sz w:val="22"/>
                <w:szCs w:val="22"/>
              </w:rPr>
            </m:ctrlPr>
          </m:den>
        </m:f>
        <m:r>
          <m:rPr>
            <m:nor/>
          </m:rPr>
          <w:rPr>
            <w:rFonts w:ascii="Cambria Math" w:hAnsi="Cambria Math"/>
            <w:sz w:val="22"/>
            <w:szCs w:val="22"/>
          </w:rPr>
          <m:t>≤t≤π</m:t>
        </m:r>
      </m:oMath>
    </w:p>
    <w:p w14:paraId="308A67E0" w14:textId="77777777" w:rsidR="001358CE" w:rsidRDefault="001358CE">
      <w:pPr>
        <w:pStyle w:val="BodyText"/>
        <w:spacing w:before="71" w:line="360" w:lineRule="auto"/>
        <w:outlineLvl w:val="3"/>
        <w:rPr>
          <w:sz w:val="22"/>
          <w:szCs w:val="22"/>
        </w:rPr>
      </w:pPr>
    </w:p>
    <w:p w14:paraId="48BFBC24" w14:textId="77777777" w:rsidR="001358CE" w:rsidRDefault="001903C9">
      <w:pPr>
        <w:pStyle w:val="BodyText"/>
        <w:spacing w:line="360" w:lineRule="auto"/>
        <w:outlineLvl w:val="3"/>
        <w:rPr>
          <w:sz w:val="22"/>
          <w:szCs w:val="22"/>
        </w:rPr>
      </w:pPr>
      <w:r>
        <w:rPr>
          <w:sz w:val="22"/>
          <w:szCs w:val="22"/>
        </w:rPr>
        <w:t xml:space="preserve">        sin</w:t>
      </w:r>
      <m:oMath>
        <m:d>
          <m:dPr>
            <m:ctrlPr>
              <w:rPr>
                <w:rFonts w:ascii="Cambria Math" w:hAnsi="Cambria Math"/>
                <w:i/>
                <w:sz w:val="22"/>
                <w:szCs w:val="22"/>
              </w:rPr>
            </m:ctrlPr>
          </m:dPr>
          <m:e>
            <m:r>
              <w:rPr>
                <w:rFonts w:ascii="Cambria Math" w:hAnsi="Cambria Math"/>
                <w:sz w:val="22"/>
                <w:szCs w:val="22"/>
              </w:rPr>
              <m:t>nt</m:t>
            </m:r>
          </m:e>
        </m:d>
      </m:oMath>
      <w:r>
        <w:rPr>
          <w:sz w:val="22"/>
          <w:szCs w:val="22"/>
        </w:rPr>
        <w:t xml:space="preserve"> </w:t>
      </w:r>
      <m:oMath>
        <m:r>
          <m:rPr>
            <m:nor/>
          </m:rPr>
          <w:rPr>
            <w:rFonts w:ascii="Cambria Math" w:hAnsi="Cambria Math"/>
            <w:sz w:val="22"/>
            <w:szCs w:val="22"/>
          </w:rPr>
          <m:t>≤</m:t>
        </m:r>
      </m:oMath>
      <w:r>
        <w:rPr>
          <w:sz w:val="22"/>
          <w:szCs w:val="22"/>
        </w:rPr>
        <w:t>1 and   sin</w:t>
      </w:r>
      <m:oMath>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2</m:t>
                </m:r>
              </m:num>
              <m:den>
                <m:r>
                  <m:rPr>
                    <m:nor/>
                  </m:rPr>
                  <w:rPr>
                    <w:rFonts w:ascii="Cambria Math" w:hAnsi="Cambria Math"/>
                    <w:i/>
                    <w:sz w:val="22"/>
                    <w:szCs w:val="22"/>
                  </w:rPr>
                  <m:t>t</m:t>
                </m:r>
              </m:den>
            </m:f>
          </m:e>
        </m:d>
      </m:oMath>
      <w:r>
        <w:rPr>
          <w:sz w:val="22"/>
          <w:szCs w:val="22"/>
        </w:rPr>
        <w:t xml:space="preserve"> </w:t>
      </w:r>
      <m:oMath>
        <m:r>
          <m:rPr>
            <m:sty m:val="p"/>
          </m:rPr>
          <w:rPr>
            <w:rFonts w:ascii="Cambria Math" w:hAnsi="Cambria Math"/>
            <w:sz w:val="22"/>
            <w:szCs w:val="22"/>
          </w:rPr>
          <m:t>≥</m:t>
        </m:r>
      </m:oMath>
      <w:r>
        <w:rPr>
          <w:sz w:val="22"/>
          <w:szCs w:val="22"/>
        </w:rPr>
        <w:t xml:space="preserve">   </w:t>
      </w:r>
      <m:oMath>
        <m:f>
          <m:fPr>
            <m:ctrlPr>
              <w:rPr>
                <w:rFonts w:ascii="Cambria Math" w:hAnsi="Cambria Math"/>
                <w:i/>
                <w:sz w:val="22"/>
                <w:szCs w:val="22"/>
              </w:rPr>
            </m:ctrlPr>
          </m:fPr>
          <m:num>
            <m:r>
              <w:rPr>
                <w:rFonts w:ascii="Cambria Math" w:hAnsi="Cambria Math"/>
                <w:sz w:val="22"/>
                <w:szCs w:val="22"/>
              </w:rPr>
              <m:t>t</m:t>
            </m:r>
          </m:num>
          <m:den>
            <m:r>
              <m:rPr>
                <m:nor/>
              </m:rPr>
              <w:rPr>
                <w:rFonts w:ascii="Cambria Math" w:hAnsi="Cambria Math"/>
                <w:i/>
                <w:sz w:val="22"/>
                <w:szCs w:val="22"/>
              </w:rPr>
              <m:t>ππ</m:t>
            </m:r>
          </m:den>
        </m:f>
      </m:oMath>
      <w:r>
        <w:rPr>
          <w:sz w:val="22"/>
          <w:szCs w:val="22"/>
        </w:rPr>
        <w:t xml:space="preserve">                                                                               </w:t>
      </w:r>
    </w:p>
    <w:p w14:paraId="7EA17AA7" w14:textId="77777777" w:rsidR="001358CE" w:rsidRDefault="001903C9">
      <w:pPr>
        <w:pStyle w:val="BodyText"/>
        <w:spacing w:line="360" w:lineRule="auto"/>
        <w:outlineLvl w:val="3"/>
        <w:rPr>
          <w:sz w:val="22"/>
          <w:szCs w:val="22"/>
        </w:rPr>
      </w:pPr>
      <w:r>
        <w:rPr>
          <w:sz w:val="22"/>
          <w:szCs w:val="22"/>
        </w:rPr>
        <w:t xml:space="preserve">                                                                                                                          </w:t>
      </w:r>
    </w:p>
    <w:p w14:paraId="13EB671C" w14:textId="77777777" w:rsidR="001358CE" w:rsidRDefault="001903C9">
      <w:pPr>
        <w:pStyle w:val="BodyText"/>
        <w:spacing w:line="360" w:lineRule="auto"/>
        <w:ind w:rightChars="132" w:right="290"/>
        <w:outlineLvl w:val="3"/>
        <w:rPr>
          <w:sz w:val="22"/>
          <w:szCs w:val="22"/>
        </w:rPr>
      </w:pPr>
      <w:r>
        <w:rPr>
          <w:sz w:val="22"/>
          <w:szCs w:val="22"/>
        </w:rPr>
        <w:lastRenderedPageBreak/>
        <w:t xml:space="preserve">So,              </w:t>
      </w:r>
      <m:oMath>
        <m:sSub>
          <m:sSubPr>
            <m:ctrlPr>
              <w:rPr>
                <w:rFonts w:ascii="Cambria Math" w:hAnsi="Cambria Math"/>
                <w:i/>
                <w:sz w:val="22"/>
                <w:szCs w:val="22"/>
              </w:rPr>
            </m:ctrlPr>
          </m:sSubPr>
          <m:e>
            <m:r>
              <m:rPr>
                <m:nor/>
              </m:rPr>
              <w:rPr>
                <w:rFonts w:ascii="Cambria Math" w:hAnsi="Cambria Math"/>
                <w:i/>
                <w:sz w:val="22"/>
                <w:szCs w:val="22"/>
              </w:rPr>
              <m:t>K</m:t>
            </m:r>
          </m:e>
          <m:sub>
            <m:r>
              <m:rPr>
                <m:nor/>
              </m:rPr>
              <w:rPr>
                <w:rFonts w:ascii="Cambria Math" w:hAnsi="Cambria Math"/>
                <w:i/>
                <w:sz w:val="22"/>
                <w:szCs w:val="22"/>
              </w:rPr>
              <m:t>n</m:t>
            </m:r>
          </m:sub>
        </m:sSub>
      </m:oMath>
      <w:r>
        <w:rPr>
          <w:sz w:val="22"/>
          <w:szCs w:val="22"/>
        </w:rPr>
        <w:t xml:space="preserve"> (t)=   </w:t>
      </w:r>
      <m:oMath>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π</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oMath>
      <w:r>
        <w:rPr>
          <w:sz w:val="22"/>
          <w:szCs w:val="22"/>
        </w:rPr>
        <w:t xml:space="preserve">  </w:t>
      </w:r>
      <m:oMath>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 xml:space="preserve">  =0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m:r>
                          <m:rPr>
                            <m:nor/>
                          </m:rPr>
                          <w:rPr>
                            <w:rFonts w:ascii="Cambria Math" w:hAnsi="Cambria Math"/>
                            <w:i/>
                            <w:sz w:val="22"/>
                            <w:szCs w:val="22"/>
                          </w:rPr>
                          <m:t>n</m:t>
                        </m:r>
                      </m:num>
                      <m:den>
                        <m:r>
                          <m:rPr>
                            <m:nor/>
                          </m:rPr>
                          <w:rPr>
                            <w:rFonts w:ascii="Cambria Math" w:hAnsi="Cambria Math"/>
                            <w:i/>
                            <w:sz w:val="22"/>
                            <w:szCs w:val="22"/>
                          </w:rPr>
                          <m:t>k</m:t>
                        </m:r>
                      </m:den>
                    </m:f>
                  </m:e>
                </m:d>
                <m:d>
                  <m:dPr>
                    <m:begChr m:val="{"/>
                    <m:endChr m:val="}"/>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b>
                          <m:sSubPr>
                            <m:ctrlPr>
                              <w:rPr>
                                <w:rFonts w:ascii="Cambria Math" w:hAnsi="Cambria Math"/>
                                <w:i/>
                                <w:sz w:val="22"/>
                                <w:szCs w:val="22"/>
                              </w:rPr>
                            </m:ctrlPr>
                          </m:sSubPr>
                          <m:e>
                            <m:r>
                              <m:rPr>
                                <m:nor/>
                              </m:rPr>
                              <w:rPr>
                                <w:rFonts w:ascii="Cambria Math" w:hAnsi="Cambria Math"/>
                                <w:i/>
                                <w:sz w:val="22"/>
                                <w:szCs w:val="22"/>
                              </w:rPr>
                              <m:t>r</m:t>
                            </m:r>
                          </m:e>
                          <m:sub>
                            <m:r>
                              <m:rPr>
                                <m:nor/>
                              </m:rPr>
                              <w:rPr>
                                <w:rFonts w:ascii="Cambria Math" w:hAnsi="Cambria Math"/>
                                <w:i/>
                                <w:sz w:val="22"/>
                                <w:szCs w:val="22"/>
                              </w:rPr>
                              <m:t>k</m:t>
                            </m:r>
                          </m:sub>
                        </m:sSub>
                      </m:den>
                    </m:f>
                    <m:nary>
                      <m:naryPr>
                        <m:chr m:val="∑"/>
                        <m:limLoc m:val="subSup"/>
                        <m:ctrlPr>
                          <w:rPr>
                            <w:rFonts w:ascii="Cambria Math" w:hAnsi="Cambria Math"/>
                            <w:i/>
                            <w:sz w:val="22"/>
                            <w:szCs w:val="22"/>
                          </w:rPr>
                        </m:ctrlPr>
                      </m:naryPr>
                      <m:sub>
                        <m:r>
                          <m:rPr>
                            <m:nor/>
                          </m:rPr>
                          <w:rPr>
                            <w:rFonts w:ascii="Cambria Math" w:hAnsi="Cambria Math"/>
                            <w:i/>
                            <w:sz w:val="22"/>
                            <w:szCs w:val="22"/>
                          </w:rPr>
                          <m:t>v</m:t>
                        </m:r>
                        <m:r>
                          <m:rPr>
                            <m:nor/>
                          </m:rPr>
                          <w:rPr>
                            <w:rFonts w:ascii="Cambria Math" w:hAnsi="Cambria Math"/>
                            <w:sz w:val="22"/>
                            <w:szCs w:val="22"/>
                          </w:rPr>
                          <m:t>=0</m:t>
                        </m:r>
                      </m:sub>
                      <m:sup>
                        <m:r>
                          <m:rPr>
                            <m:nor/>
                          </m:rPr>
                          <w:rPr>
                            <w:rFonts w:ascii="Cambria Math" w:hAnsi="Cambria Math"/>
                            <w:i/>
                            <w:sz w:val="22"/>
                            <w:szCs w:val="22"/>
                          </w:rPr>
                          <m:t>k</m:t>
                        </m:r>
                      </m:sup>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k</m:t>
                            </m:r>
                            <m:r>
                              <m:rPr>
                                <m:nor/>
                              </m:rPr>
                              <w:rPr>
                                <w:rFonts w:ascii="Cambria Math" w:hAnsi="Cambria Math"/>
                                <w:sz w:val="22"/>
                                <w:szCs w:val="22"/>
                              </w:rPr>
                              <m:t>-</m:t>
                            </m:r>
                            <m:r>
                              <m:rPr>
                                <m:nor/>
                              </m:rPr>
                              <w:rPr>
                                <w:rFonts w:ascii="Cambria Math" w:hAnsi="Cambria Math"/>
                                <w:i/>
                                <w:sz w:val="22"/>
                                <w:szCs w:val="22"/>
                              </w:rPr>
                              <m:t>v</m:t>
                            </m:r>
                          </m:sub>
                        </m:sSub>
                      </m:e>
                    </m:nary>
                    <m:sSub>
                      <m:sSubPr>
                        <m:ctrlPr>
                          <w:rPr>
                            <w:rFonts w:ascii="Cambria Math" w:hAnsi="Cambria Math"/>
                            <w:i/>
                            <w:sz w:val="22"/>
                            <w:szCs w:val="22"/>
                          </w:rPr>
                        </m:ctrlPr>
                      </m:sSubPr>
                      <m:e>
                        <m:r>
                          <m:rPr>
                            <m:nor/>
                          </m:rPr>
                          <w:rPr>
                            <w:rFonts w:ascii="Cambria Math" w:hAnsi="Cambria Math"/>
                            <w:i/>
                            <w:sz w:val="22"/>
                            <w:szCs w:val="22"/>
                          </w:rPr>
                          <m:t>q</m:t>
                        </m:r>
                      </m:e>
                      <m:sub>
                        <m:r>
                          <m:rPr>
                            <m:nor/>
                          </m:rPr>
                          <w:rPr>
                            <w:rFonts w:ascii="Cambria Math" w:hAnsi="Cambria Math"/>
                            <w:i/>
                            <w:sz w:val="22"/>
                            <w:szCs w:val="22"/>
                          </w:rPr>
                          <m:t>v</m:t>
                        </m:r>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i/>
                                <w:sz w:val="22"/>
                                <w:szCs w:val="22"/>
                              </w:rPr>
                              <m:t>sin</m:t>
                            </m:r>
                            <m:r>
                              <m:rPr>
                                <m:nor/>
                              </m:rPr>
                              <w:rPr>
                                <w:rFonts w:ascii="Cambria Math" w:hAnsi="Cambria Math"/>
                                <w:sz w:val="22"/>
                                <w:szCs w:val="22"/>
                              </w:rPr>
                              <m:t>(</m:t>
                            </m:r>
                            <m:r>
                              <m:rPr>
                                <m:nor/>
                              </m:rPr>
                              <w:rPr>
                                <w:rFonts w:ascii="Cambria Math" w:hAnsi="Cambria Math"/>
                                <w:i/>
                                <w:sz w:val="22"/>
                                <w:szCs w:val="22"/>
                              </w:rPr>
                              <m:t>v</m:t>
                            </m:r>
                            <m:r>
                              <m:rPr>
                                <m:nor/>
                              </m:rPr>
                              <w:rPr>
                                <w:rFonts w:ascii="Cambria Math" w:hAnsi="Cambria Math"/>
                                <w:sz w:val="22"/>
                                <w:szCs w:val="22"/>
                              </w:rPr>
                              <m:t>+1/2)</m:t>
                            </m:r>
                            <m:r>
                              <m:rPr>
                                <m:nor/>
                              </m:rPr>
                              <w:rPr>
                                <w:rFonts w:ascii="Cambria Math" w:hAnsi="Cambria Math"/>
                                <w:i/>
                                <w:sz w:val="22"/>
                                <w:szCs w:val="22"/>
                              </w:rPr>
                              <m:t>t</m:t>
                            </m:r>
                          </m:num>
                          <m:den>
                            <m:r>
                              <m:rPr>
                                <m:nor/>
                              </m:rPr>
                              <w:rPr>
                                <w:rFonts w:ascii="Cambria Math" w:hAnsi="Cambria Math"/>
                                <w:i/>
                                <w:sz w:val="22"/>
                                <w:szCs w:val="22"/>
                              </w:rPr>
                              <m:t>sin</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/2)</m:t>
                            </m:r>
                          </m:den>
                        </m:f>
                      </m:sub>
                    </m:sSub>
                  </m:e>
                </m:d>
              </m:e>
            </m:nary>
          </m:e>
        </m:d>
      </m:oMath>
      <w:r>
        <w:rPr>
          <w:sz w:val="22"/>
          <w:szCs w:val="22"/>
        </w:rPr>
        <w:t xml:space="preserve">  .</w:t>
      </w:r>
    </w:p>
    <w:p w14:paraId="48DF5C30" w14:textId="77777777" w:rsidR="001358CE" w:rsidRDefault="001358CE">
      <w:pPr>
        <w:pStyle w:val="BodyText"/>
        <w:spacing w:line="360" w:lineRule="auto"/>
        <w:ind w:rightChars="132" w:right="290"/>
        <w:outlineLvl w:val="3"/>
        <w:rPr>
          <w:sz w:val="22"/>
          <w:szCs w:val="22"/>
        </w:rPr>
      </w:pPr>
    </w:p>
    <w:p w14:paraId="3BE06E10" w14:textId="77777777" w:rsidR="001358CE" w:rsidRDefault="001903C9">
      <w:pPr>
        <w:pStyle w:val="BodyText"/>
        <w:spacing w:line="360" w:lineRule="auto"/>
        <w:ind w:rightChars="132" w:right="290"/>
        <w:outlineLvl w:val="3"/>
        <w:rPr>
          <w:sz w:val="22"/>
          <w:szCs w:val="22"/>
        </w:rPr>
      </w:pPr>
      <w:r>
        <w:rPr>
          <w:sz w:val="22"/>
          <w:szCs w:val="22"/>
        </w:rPr>
        <w:t xml:space="preserve">                              </w:t>
      </w:r>
      <m:oMath>
        <m:r>
          <m:rPr>
            <m:nor/>
          </m:rPr>
          <w:rPr>
            <w:rFonts w:ascii="Cambria Math" w:hAnsi="Cambria Math"/>
            <w:sz w:val="22"/>
            <w:szCs w:val="22"/>
          </w:rPr>
          <m:t>≪</m:t>
        </m:r>
      </m:oMath>
      <w:r>
        <w:rPr>
          <w:sz w:val="22"/>
          <w:szCs w:val="22"/>
        </w:rPr>
        <w:t xml:space="preserve">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t</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m:r>
                          <m:rPr>
                            <m:nor/>
                          </m:rPr>
                          <w:rPr>
                            <w:rFonts w:ascii="Cambria Math" w:hAnsi="Cambria Math"/>
                            <w:i/>
                            <w:sz w:val="22"/>
                            <w:szCs w:val="22"/>
                          </w:rPr>
                          <m:t>n</m:t>
                        </m:r>
                      </m:num>
                      <m:den>
                        <m:r>
                          <m:rPr>
                            <m:nor/>
                          </m:rPr>
                          <w:rPr>
                            <w:rFonts w:ascii="Cambria Math" w:hAnsi="Cambria Math"/>
                            <w:i/>
                            <w:sz w:val="22"/>
                            <w:szCs w:val="22"/>
                          </w:rPr>
                          <m:t>k</m:t>
                        </m:r>
                      </m:den>
                    </m:f>
                  </m:e>
                </m:d>
                <m:d>
                  <m:dPr>
                    <m:begChr m:val="{"/>
                    <m:endChr m:val="}"/>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b>
                          <m:sSubPr>
                            <m:ctrlPr>
                              <w:rPr>
                                <w:rFonts w:ascii="Cambria Math" w:hAnsi="Cambria Math"/>
                                <w:i/>
                                <w:sz w:val="22"/>
                                <w:szCs w:val="22"/>
                              </w:rPr>
                            </m:ctrlPr>
                          </m:sSubPr>
                          <m:e>
                            <m:r>
                              <m:rPr>
                                <m:nor/>
                              </m:rPr>
                              <w:rPr>
                                <w:rFonts w:ascii="Cambria Math" w:hAnsi="Cambria Math"/>
                                <w:i/>
                                <w:sz w:val="22"/>
                                <w:szCs w:val="22"/>
                              </w:rPr>
                              <m:t>r</m:t>
                            </m:r>
                          </m:e>
                          <m:sub>
                            <m:r>
                              <m:rPr>
                                <m:nor/>
                              </m:rPr>
                              <w:rPr>
                                <w:rFonts w:ascii="Cambria Math" w:hAnsi="Cambria Math"/>
                                <w:i/>
                                <w:sz w:val="22"/>
                                <w:szCs w:val="22"/>
                              </w:rPr>
                              <m:t>k</m:t>
                            </m:r>
                          </m:sub>
                        </m:sSub>
                      </m:den>
                    </m:f>
                    <m:nary>
                      <m:naryPr>
                        <m:chr m:val="∑"/>
                        <m:limLoc m:val="subSup"/>
                        <m:ctrlPr>
                          <w:rPr>
                            <w:rFonts w:ascii="Cambria Math" w:hAnsi="Cambria Math"/>
                            <w:i/>
                            <w:sz w:val="22"/>
                            <w:szCs w:val="22"/>
                          </w:rPr>
                        </m:ctrlPr>
                      </m:naryPr>
                      <m:sub>
                        <m:r>
                          <m:rPr>
                            <m:nor/>
                          </m:rPr>
                          <w:rPr>
                            <w:rFonts w:ascii="Cambria Math" w:hAnsi="Cambria Math"/>
                            <w:i/>
                            <w:sz w:val="22"/>
                            <w:szCs w:val="22"/>
                          </w:rPr>
                          <m:t>v</m:t>
                        </m:r>
                        <m:r>
                          <m:rPr>
                            <m:nor/>
                          </m:rPr>
                          <w:rPr>
                            <w:rFonts w:ascii="Cambria Math" w:hAnsi="Cambria Math"/>
                            <w:sz w:val="22"/>
                            <w:szCs w:val="22"/>
                          </w:rPr>
                          <m:t>=0</m:t>
                        </m:r>
                      </m:sub>
                      <m:sup>
                        <m:r>
                          <m:rPr>
                            <m:nor/>
                          </m:rPr>
                          <w:rPr>
                            <w:rFonts w:ascii="Cambria Math" w:hAnsi="Cambria Math"/>
                            <w:i/>
                            <w:sz w:val="22"/>
                            <w:szCs w:val="22"/>
                          </w:rPr>
                          <m:t>k</m:t>
                        </m:r>
                      </m:sup>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k</m:t>
                            </m:r>
                            <m:r>
                              <m:rPr>
                                <m:nor/>
                              </m:rPr>
                              <w:rPr>
                                <w:rFonts w:ascii="Cambria Math" w:hAnsi="Cambria Math"/>
                                <w:sz w:val="22"/>
                                <w:szCs w:val="22"/>
                              </w:rPr>
                              <m:t>-</m:t>
                            </m:r>
                            <m:r>
                              <m:rPr>
                                <m:nor/>
                              </m:rPr>
                              <w:rPr>
                                <w:rFonts w:ascii="Cambria Math" w:hAnsi="Cambria Math"/>
                                <w:i/>
                                <w:sz w:val="22"/>
                                <w:szCs w:val="22"/>
                              </w:rPr>
                              <m:t>v</m:t>
                            </m:r>
                          </m:sub>
                        </m:sSub>
                      </m:e>
                    </m:nary>
                    <m:sSub>
                      <m:sSubPr>
                        <m:ctrlPr>
                          <w:rPr>
                            <w:rFonts w:ascii="Cambria Math" w:hAnsi="Cambria Math"/>
                            <w:i/>
                            <w:sz w:val="22"/>
                            <w:szCs w:val="22"/>
                          </w:rPr>
                        </m:ctrlPr>
                      </m:sSubPr>
                      <m:e>
                        <m:r>
                          <m:rPr>
                            <m:nor/>
                          </m:rPr>
                          <w:rPr>
                            <w:rFonts w:ascii="Cambria Math" w:hAnsi="Cambria Math"/>
                            <w:i/>
                            <w:sz w:val="22"/>
                            <w:szCs w:val="22"/>
                          </w:rPr>
                          <m:t>q</m:t>
                        </m:r>
                      </m:e>
                      <m:sub>
                        <m:r>
                          <m:rPr>
                            <m:nor/>
                          </m:rPr>
                          <w:rPr>
                            <w:rFonts w:ascii="Cambria Math" w:hAnsi="Cambria Math"/>
                            <w:i/>
                            <w:sz w:val="22"/>
                            <w:szCs w:val="22"/>
                          </w:rPr>
                          <m:t>v</m:t>
                        </m:r>
                        <m:r>
                          <m:rPr>
                            <m:nor/>
                          </m:rPr>
                          <w:rPr>
                            <w:rFonts w:ascii="Cambria Math" w:hAnsi="Cambria Math"/>
                            <w:sz w:val="22"/>
                            <w:szCs w:val="22"/>
                          </w:rPr>
                          <m:t xml:space="preserve"> </m:t>
                        </m:r>
                      </m:sub>
                    </m:sSub>
                  </m:e>
                </m:d>
              </m:e>
            </m:nary>
          </m:e>
        </m:d>
      </m:oMath>
      <w:r>
        <w:rPr>
          <w:sz w:val="22"/>
          <w:szCs w:val="22"/>
        </w:rPr>
        <w:t xml:space="preserve">    (</w:t>
      </w:r>
      <w:proofErr w:type="spellStart"/>
      <w:r>
        <w:rPr>
          <w:sz w:val="22"/>
          <w:szCs w:val="22"/>
        </w:rPr>
        <w:t>sinx</w:t>
      </w:r>
      <m:oMath>
        <m:r>
          <m:rPr>
            <m:nor/>
          </m:rPr>
          <w:rPr>
            <w:rFonts w:ascii="Cambria Math" w:hAnsi="Cambria Math"/>
            <w:sz w:val="22"/>
            <w:szCs w:val="22"/>
          </w:rPr>
          <m:t>≤</m:t>
        </m:r>
      </m:oMath>
      <w:r>
        <w:rPr>
          <w:sz w:val="22"/>
          <w:szCs w:val="22"/>
        </w:rPr>
        <w:t>x</w:t>
      </w:r>
      <w:proofErr w:type="spellEnd"/>
      <w:r>
        <w:rPr>
          <w:sz w:val="22"/>
          <w:szCs w:val="22"/>
        </w:rPr>
        <w:t>)</w:t>
      </w:r>
    </w:p>
    <w:p w14:paraId="2BEB2060" w14:textId="77777777" w:rsidR="001358CE" w:rsidRDefault="001903C9">
      <w:pPr>
        <w:pStyle w:val="BodyText"/>
        <w:spacing w:line="360" w:lineRule="auto"/>
        <w:ind w:rightChars="132" w:right="290"/>
        <w:outlineLvl w:val="3"/>
        <w:rPr>
          <w:sz w:val="22"/>
          <w:szCs w:val="22"/>
        </w:rPr>
      </w:pPr>
      <w:r>
        <w:rPr>
          <w:sz w:val="22"/>
          <w:szCs w:val="22"/>
        </w:rPr>
        <w:t xml:space="preserve">                               =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t</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m:r>
                          <m:rPr>
                            <m:nor/>
                          </m:rPr>
                          <w:rPr>
                            <w:rFonts w:ascii="Cambria Math" w:hAnsi="Cambria Math"/>
                            <w:i/>
                            <w:sz w:val="22"/>
                            <w:szCs w:val="22"/>
                          </w:rPr>
                          <m:t>n</m:t>
                        </m:r>
                      </m:num>
                      <m:den>
                        <m:r>
                          <m:rPr>
                            <m:nor/>
                          </m:rPr>
                          <w:rPr>
                            <w:rFonts w:ascii="Cambria Math" w:hAnsi="Cambria Math"/>
                            <w:i/>
                            <w:sz w:val="22"/>
                            <w:szCs w:val="22"/>
                          </w:rPr>
                          <m:t>k</m:t>
                        </m:r>
                      </m:den>
                    </m:f>
                  </m:e>
                </m:d>
              </m:e>
            </m:nary>
          </m:e>
        </m:d>
      </m:oMath>
    </w:p>
    <w:p w14:paraId="7645BE11" w14:textId="77777777" w:rsidR="001358CE" w:rsidRDefault="001903C9">
      <w:pPr>
        <w:pStyle w:val="BodyText"/>
        <w:spacing w:line="360" w:lineRule="auto"/>
        <w:ind w:rightChars="132" w:right="290"/>
        <w:outlineLvl w:val="3"/>
        <w:rPr>
          <w:sz w:val="22"/>
          <w:szCs w:val="22"/>
        </w:rPr>
      </w:pPr>
      <w:r>
        <w:rPr>
          <w:sz w:val="22"/>
          <w:szCs w:val="22"/>
        </w:rPr>
        <w:t xml:space="preserve">                      </w:t>
      </w:r>
    </w:p>
    <w:p w14:paraId="6C997F0B" w14:textId="77777777" w:rsidR="001358CE" w:rsidRDefault="001903C9">
      <w:pPr>
        <w:pStyle w:val="BodyText"/>
        <w:spacing w:line="360" w:lineRule="auto"/>
        <w:ind w:rightChars="132" w:right="290"/>
        <w:outlineLvl w:val="3"/>
        <w:rPr>
          <w:sz w:val="22"/>
          <w:szCs w:val="22"/>
        </w:rPr>
      </w:pPr>
      <w:r>
        <w:rPr>
          <w:sz w:val="22"/>
          <w:szCs w:val="22"/>
        </w:rPr>
        <w:t xml:space="preserve">                               =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t</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oMath>
      <w:r>
        <w:rPr>
          <w:sz w:val="22"/>
          <w:szCs w:val="22"/>
        </w:rPr>
        <w:t>.</w:t>
      </w:r>
      <m:oMath>
        <m:sSup>
          <m:sSupPr>
            <m:ctrlPr>
              <w:rPr>
                <w:rFonts w:ascii="Cambria Math" w:hAnsi="Cambria Math"/>
                <w:i/>
                <w:sz w:val="22"/>
                <w:szCs w:val="22"/>
              </w:rPr>
            </m:ctrlPr>
          </m:sSupPr>
          <m:e>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oMath>
    </w:p>
    <w:p w14:paraId="57ABC65A" w14:textId="77777777" w:rsidR="001358CE" w:rsidRDefault="001358CE">
      <w:pPr>
        <w:pStyle w:val="BodyText"/>
        <w:spacing w:line="360" w:lineRule="auto"/>
        <w:ind w:rightChars="132" w:right="290"/>
        <w:outlineLvl w:val="3"/>
        <w:rPr>
          <w:sz w:val="22"/>
          <w:szCs w:val="22"/>
        </w:rPr>
      </w:pPr>
    </w:p>
    <w:p w14:paraId="73E54030" w14:textId="77777777" w:rsidR="001358CE" w:rsidRDefault="001903C9">
      <w:pPr>
        <w:pStyle w:val="BodyText"/>
        <w:spacing w:line="360" w:lineRule="auto"/>
        <w:ind w:rightChars="132" w:right="290"/>
        <w:outlineLvl w:val="3"/>
        <w:rPr>
          <w:sz w:val="22"/>
          <w:szCs w:val="22"/>
        </w:rPr>
      </w:pPr>
      <w:r>
        <w:rPr>
          <w:sz w:val="22"/>
          <w:szCs w:val="22"/>
        </w:rPr>
        <w:t xml:space="preserve">                                =O(</w:t>
      </w:r>
      <m:oMath>
        <m:f>
          <m:fPr>
            <m:ctrlPr>
              <w:rPr>
                <w:rFonts w:ascii="Cambria Math" w:hAnsi="Cambria Math"/>
                <w:i/>
                <w:sz w:val="22"/>
                <w:szCs w:val="22"/>
              </w:rPr>
            </m:ctrlPr>
          </m:fPr>
          <m:num>
            <m:r>
              <m:rPr>
                <m:nor/>
              </m:rPr>
              <w:rPr>
                <w:rFonts w:ascii="Cambria Math" w:hAnsi="Cambria Math"/>
                <w:sz w:val="22"/>
                <w:szCs w:val="22"/>
              </w:rPr>
              <m:t>1</m:t>
            </m:r>
          </m:num>
          <m:den>
            <m:r>
              <m:rPr>
                <m:nor/>
              </m:rPr>
              <w:rPr>
                <w:rFonts w:ascii="Cambria Math" w:hAnsi="Cambria Math"/>
                <w:i/>
                <w:sz w:val="22"/>
                <w:szCs w:val="22"/>
              </w:rPr>
              <m:t>t</m:t>
            </m:r>
          </m:den>
        </m:f>
      </m:oMath>
      <w:r>
        <w:rPr>
          <w:sz w:val="22"/>
          <w:szCs w:val="22"/>
        </w:rPr>
        <w:t xml:space="preserve">  )</w:t>
      </w:r>
    </w:p>
    <w:p w14:paraId="3CDC54F1" w14:textId="77777777" w:rsidR="001358CE" w:rsidRDefault="001903C9">
      <w:pPr>
        <w:pStyle w:val="BodyText"/>
        <w:spacing w:line="360" w:lineRule="auto"/>
        <w:outlineLvl w:val="3"/>
        <w:rPr>
          <w:sz w:val="22"/>
          <w:szCs w:val="22"/>
        </w:rPr>
      </w:pPr>
      <w:r>
        <w:rPr>
          <w:sz w:val="22"/>
          <w:szCs w:val="22"/>
        </w:rPr>
        <w:t xml:space="preserve">                                   </w:t>
      </w:r>
    </w:p>
    <w:p w14:paraId="6BB383C8" w14:textId="77777777" w:rsidR="001358CE" w:rsidRDefault="001358CE">
      <w:pPr>
        <w:pStyle w:val="BodyText"/>
        <w:jc w:val="both"/>
        <w:outlineLvl w:val="3"/>
      </w:pPr>
    </w:p>
    <w:p w14:paraId="60D36E84" w14:textId="77777777" w:rsidR="001358CE" w:rsidRDefault="001903C9">
      <w:pPr>
        <w:pStyle w:val="BodyText"/>
        <w:jc w:val="both"/>
        <w:outlineLvl w:val="3"/>
      </w:pPr>
      <w:r>
        <w:t xml:space="preserve"> Lemma 2.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n</m:t>
                </m:r>
              </m:sub>
            </m:sSub>
            <m:r>
              <w:rPr>
                <w:rFonts w:ascii="Cambria Math" w:hAnsi="Cambria Math"/>
              </w:rPr>
              <m:t>(t)</m:t>
            </m:r>
          </m:e>
        </m:d>
      </m:oMath>
      <w:r>
        <w:t xml:space="preserve"> =O(n)  for   </w:t>
      </w:r>
      <m:oMath>
        <m:r>
          <m:rPr>
            <m:nor/>
          </m:rPr>
          <w:rPr>
            <w:rFonts w:ascii="Cambria Math" w:hAnsi="Cambria Math"/>
          </w:rPr>
          <m:t>t∈</m:t>
        </m:r>
        <m:d>
          <m:dPr>
            <m:begChr m:val="["/>
            <m:endChr m:val="]"/>
            <m:ctrlPr>
              <w:rPr>
                <w:rFonts w:ascii="Cambria Math" w:hAnsi="Cambria Math"/>
              </w:rPr>
            </m:ctrlPr>
          </m:dPr>
          <m:e>
            <m:r>
              <m:rPr>
                <m:sty m:val="p"/>
              </m:rPr>
              <w:rPr>
                <w:rFonts w:ascii="Cambria Math" w:hAnsi="Cambria Math"/>
              </w:rPr>
              <m:t>0,</m:t>
            </m:r>
            <m:f>
              <m:fPr>
                <m:ctrlPr>
                  <w:rPr>
                    <w:rFonts w:ascii="Cambria Math" w:hAnsi="Cambria Math"/>
                  </w:rPr>
                </m:ctrlPr>
              </m:fPr>
              <m:num>
                <m:r>
                  <m:rPr>
                    <m:nor/>
                  </m:rPr>
                  <w:rPr>
                    <w:rFonts w:ascii="Cambria Math" w:hAnsi="Cambria Math"/>
                  </w:rPr>
                  <m:t>1</m:t>
                </m:r>
              </m:num>
              <m:den>
                <m:r>
                  <m:rPr>
                    <m:nor/>
                  </m:rPr>
                  <w:rPr>
                    <w:rFonts w:ascii="Cambria Math" w:hAnsi="Cambria Math"/>
                  </w:rPr>
                  <m:t>n+1</m:t>
                </m:r>
              </m:den>
            </m:f>
          </m:e>
        </m:d>
      </m:oMath>
      <w:r>
        <w:t xml:space="preserve">                  </w:t>
      </w:r>
    </w:p>
    <w:p w14:paraId="2A43964C" w14:textId="77777777" w:rsidR="001358CE" w:rsidRDefault="001358CE">
      <w:pPr>
        <w:pStyle w:val="BodyText"/>
        <w:jc w:val="both"/>
        <w:outlineLvl w:val="3"/>
        <w:rPr>
          <w:shd w:val="clear" w:color="FFFFFF" w:fill="D9D9D9"/>
        </w:rPr>
      </w:pPr>
    </w:p>
    <w:p w14:paraId="7DE99B00" w14:textId="77777777" w:rsidR="001358CE" w:rsidRDefault="001903C9">
      <w:pPr>
        <w:pStyle w:val="BodyText"/>
        <w:spacing w:line="360" w:lineRule="auto"/>
        <w:ind w:firstLineChars="450" w:firstLine="990"/>
        <w:jc w:val="both"/>
        <w:outlineLvl w:val="3"/>
        <w:rPr>
          <w:sz w:val="22"/>
          <w:szCs w:val="22"/>
        </w:rPr>
      </w:pPr>
      <w:r>
        <w:rPr>
          <w:sz w:val="22"/>
          <w:szCs w:val="22"/>
        </w:rPr>
        <w:t xml:space="preserve">Proof:       </w:t>
      </w:r>
      <m:oMath>
        <m:sSub>
          <m:sSubPr>
            <m:ctrlPr>
              <w:rPr>
                <w:rFonts w:ascii="Cambria Math" w:hAnsi="Cambria Math"/>
                <w:i/>
                <w:sz w:val="22"/>
                <w:szCs w:val="22"/>
              </w:rPr>
            </m:ctrlPr>
          </m:sSubPr>
          <m:e>
            <m:r>
              <m:rPr>
                <m:nor/>
              </m:rPr>
              <w:rPr>
                <w:rFonts w:ascii="Cambria Math" w:hAnsi="Cambria Math"/>
                <w:i/>
                <w:sz w:val="22"/>
                <w:szCs w:val="22"/>
              </w:rPr>
              <m:t>K</m:t>
            </m:r>
          </m:e>
          <m:sub>
            <m:r>
              <m:rPr>
                <m:nor/>
              </m:rPr>
              <w:rPr>
                <w:rFonts w:ascii="Cambria Math" w:hAnsi="Cambria Math"/>
                <w:i/>
                <w:sz w:val="22"/>
                <w:szCs w:val="22"/>
              </w:rPr>
              <m:t>n</m:t>
            </m:r>
          </m:sub>
        </m:sSub>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oMath>
      <w:r>
        <w:rPr>
          <w:sz w:val="22"/>
          <w:szCs w:val="22"/>
        </w:rPr>
        <w:t xml:space="preserve">=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π</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oMath>
      <w:r>
        <w:rPr>
          <w:sz w:val="22"/>
          <w:szCs w:val="22"/>
        </w:rPr>
        <w:t xml:space="preserve">  </w:t>
      </w:r>
      <m:oMath>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m:r>
                          <m:rPr>
                            <m:nor/>
                          </m:rPr>
                          <w:rPr>
                            <w:rFonts w:ascii="Cambria Math" w:hAnsi="Cambria Math"/>
                            <w:i/>
                            <w:sz w:val="22"/>
                            <w:szCs w:val="22"/>
                          </w:rPr>
                          <m:t>n</m:t>
                        </m:r>
                      </m:num>
                      <m:den>
                        <m:r>
                          <m:rPr>
                            <m:nor/>
                          </m:rPr>
                          <w:rPr>
                            <w:rFonts w:ascii="Cambria Math" w:hAnsi="Cambria Math"/>
                            <w:i/>
                            <w:sz w:val="22"/>
                            <w:szCs w:val="22"/>
                          </w:rPr>
                          <m:t>k</m:t>
                        </m:r>
                      </m:den>
                    </m:f>
                  </m:e>
                </m:d>
                <m:d>
                  <m:dPr>
                    <m:begChr m:val="{"/>
                    <m:endChr m:val="}"/>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b>
                          <m:sSubPr>
                            <m:ctrlPr>
                              <w:rPr>
                                <w:rFonts w:ascii="Cambria Math" w:hAnsi="Cambria Math"/>
                                <w:i/>
                                <w:sz w:val="22"/>
                                <w:szCs w:val="22"/>
                              </w:rPr>
                            </m:ctrlPr>
                          </m:sSubPr>
                          <m:e>
                            <m:r>
                              <m:rPr>
                                <m:nor/>
                              </m:rPr>
                              <w:rPr>
                                <w:rFonts w:ascii="Cambria Math" w:hAnsi="Cambria Math"/>
                                <w:i/>
                                <w:sz w:val="22"/>
                                <w:szCs w:val="22"/>
                              </w:rPr>
                              <m:t>r</m:t>
                            </m:r>
                          </m:e>
                          <m:sub>
                            <m:r>
                              <m:rPr>
                                <m:nor/>
                              </m:rPr>
                              <w:rPr>
                                <w:rFonts w:ascii="Cambria Math" w:hAnsi="Cambria Math"/>
                                <w:i/>
                                <w:sz w:val="22"/>
                                <w:szCs w:val="22"/>
                              </w:rPr>
                              <m:t>k</m:t>
                            </m:r>
                          </m:sub>
                        </m:sSub>
                      </m:den>
                    </m:f>
                    <m:nary>
                      <m:naryPr>
                        <m:chr m:val="∑"/>
                        <m:limLoc m:val="subSup"/>
                        <m:ctrlPr>
                          <w:rPr>
                            <w:rFonts w:ascii="Cambria Math" w:hAnsi="Cambria Math"/>
                            <w:i/>
                            <w:sz w:val="22"/>
                            <w:szCs w:val="22"/>
                          </w:rPr>
                        </m:ctrlPr>
                      </m:naryPr>
                      <m:sub>
                        <m:r>
                          <m:rPr>
                            <m:nor/>
                          </m:rPr>
                          <w:rPr>
                            <w:rFonts w:ascii="Cambria Math" w:hAnsi="Cambria Math"/>
                            <w:i/>
                            <w:sz w:val="22"/>
                            <w:szCs w:val="22"/>
                          </w:rPr>
                          <m:t>v</m:t>
                        </m:r>
                        <m:r>
                          <m:rPr>
                            <m:nor/>
                          </m:rPr>
                          <w:rPr>
                            <w:rFonts w:ascii="Cambria Math" w:hAnsi="Cambria Math"/>
                            <w:sz w:val="22"/>
                            <w:szCs w:val="22"/>
                          </w:rPr>
                          <m:t>=0</m:t>
                        </m:r>
                      </m:sub>
                      <m:sup>
                        <m:r>
                          <m:rPr>
                            <m:nor/>
                          </m:rPr>
                          <w:rPr>
                            <w:rFonts w:ascii="Cambria Math" w:hAnsi="Cambria Math"/>
                            <w:i/>
                            <w:sz w:val="22"/>
                            <w:szCs w:val="22"/>
                          </w:rPr>
                          <m:t>k</m:t>
                        </m:r>
                      </m:sup>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k</m:t>
                            </m:r>
                            <m:r>
                              <m:rPr>
                                <m:nor/>
                              </m:rPr>
                              <w:rPr>
                                <w:rFonts w:ascii="Cambria Math" w:hAnsi="Cambria Math"/>
                                <w:sz w:val="22"/>
                                <w:szCs w:val="22"/>
                              </w:rPr>
                              <m:t>-</m:t>
                            </m:r>
                            <m:r>
                              <m:rPr>
                                <m:nor/>
                              </m:rPr>
                              <w:rPr>
                                <w:rFonts w:ascii="Cambria Math" w:hAnsi="Cambria Math"/>
                                <w:i/>
                                <w:sz w:val="22"/>
                                <w:szCs w:val="22"/>
                              </w:rPr>
                              <m:t>v</m:t>
                            </m:r>
                          </m:sub>
                        </m:sSub>
                      </m:e>
                    </m:nary>
                    <m:sSub>
                      <m:sSubPr>
                        <m:ctrlPr>
                          <w:rPr>
                            <w:rFonts w:ascii="Cambria Math" w:hAnsi="Cambria Math"/>
                            <w:i/>
                            <w:sz w:val="22"/>
                            <w:szCs w:val="22"/>
                          </w:rPr>
                        </m:ctrlPr>
                      </m:sSubPr>
                      <m:e>
                        <m:r>
                          <m:rPr>
                            <m:nor/>
                          </m:rPr>
                          <w:rPr>
                            <w:rFonts w:ascii="Cambria Math" w:hAnsi="Cambria Math"/>
                            <w:i/>
                            <w:sz w:val="22"/>
                            <w:szCs w:val="22"/>
                          </w:rPr>
                          <m:t>q</m:t>
                        </m:r>
                      </m:e>
                      <m:sub>
                        <m:r>
                          <m:rPr>
                            <m:nor/>
                          </m:rPr>
                          <w:rPr>
                            <w:rFonts w:ascii="Cambria Math" w:hAnsi="Cambria Math"/>
                            <w:i/>
                            <w:sz w:val="22"/>
                            <w:szCs w:val="22"/>
                          </w:rPr>
                          <m:t>v</m:t>
                        </m:r>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i/>
                                <w:sz w:val="22"/>
                                <w:szCs w:val="22"/>
                              </w:rPr>
                              <m:t>sin</m:t>
                            </m:r>
                            <m:r>
                              <m:rPr>
                                <m:nor/>
                              </m:rPr>
                              <w:rPr>
                                <w:rFonts w:ascii="Cambria Math" w:hAnsi="Cambria Math"/>
                                <w:sz w:val="22"/>
                                <w:szCs w:val="22"/>
                              </w:rPr>
                              <m:t>(</m:t>
                            </m:r>
                            <m:r>
                              <m:rPr>
                                <m:nor/>
                              </m:rPr>
                              <w:rPr>
                                <w:rFonts w:ascii="Cambria Math" w:hAnsi="Cambria Math"/>
                                <w:i/>
                                <w:sz w:val="22"/>
                                <w:szCs w:val="22"/>
                              </w:rPr>
                              <m:t>v</m:t>
                            </m:r>
                            <m:r>
                              <m:rPr>
                                <m:nor/>
                              </m:rPr>
                              <w:rPr>
                                <w:rFonts w:ascii="Cambria Math" w:hAnsi="Cambria Math"/>
                                <w:sz w:val="22"/>
                                <w:szCs w:val="22"/>
                              </w:rPr>
                              <m:t>+1/2)</m:t>
                            </m:r>
                            <m:r>
                              <m:rPr>
                                <m:nor/>
                              </m:rPr>
                              <w:rPr>
                                <w:rFonts w:ascii="Cambria Math" w:hAnsi="Cambria Math"/>
                                <w:i/>
                                <w:sz w:val="22"/>
                                <w:szCs w:val="22"/>
                              </w:rPr>
                              <m:t>t</m:t>
                            </m:r>
                          </m:num>
                          <m:den>
                            <m:r>
                              <m:rPr>
                                <m:nor/>
                              </m:rPr>
                              <w:rPr>
                                <w:rFonts w:ascii="Cambria Math" w:hAnsi="Cambria Math"/>
                                <w:i/>
                                <w:sz w:val="22"/>
                                <w:szCs w:val="22"/>
                              </w:rPr>
                              <m:t>sin</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/2)</m:t>
                            </m:r>
                          </m:den>
                        </m:f>
                      </m:sub>
                    </m:sSub>
                    <m:r>
                      <m:rPr>
                        <m:nor/>
                      </m:rPr>
                      <w:rPr>
                        <w:rFonts w:ascii="Cambria Math" w:hAnsi="Cambria Math"/>
                        <w:sz w:val="22"/>
                        <w:szCs w:val="22"/>
                      </w:rPr>
                      <m:t xml:space="preserve">    </m:t>
                    </m:r>
                  </m:e>
                </m:d>
              </m:e>
            </m:nary>
          </m:e>
        </m:d>
      </m:oMath>
      <w:r>
        <w:rPr>
          <w:sz w:val="22"/>
          <w:szCs w:val="22"/>
        </w:rPr>
        <w:t xml:space="preserve">  </w:t>
      </w:r>
    </w:p>
    <w:p w14:paraId="05EC5473" w14:textId="77777777" w:rsidR="001358CE" w:rsidRDefault="001903C9">
      <w:pPr>
        <w:pStyle w:val="BodyText"/>
        <w:spacing w:line="360" w:lineRule="auto"/>
        <w:jc w:val="both"/>
        <w:outlineLvl w:val="3"/>
        <w:rPr>
          <w:sz w:val="22"/>
          <w:szCs w:val="22"/>
        </w:rPr>
      </w:pPr>
      <w:r>
        <w:rPr>
          <w:sz w:val="22"/>
          <w:szCs w:val="22"/>
        </w:rPr>
        <w:t xml:space="preserve">                                    </w:t>
      </w:r>
    </w:p>
    <w:p w14:paraId="56708695" w14:textId="77777777" w:rsidR="001358CE" w:rsidRDefault="001903C9">
      <w:pPr>
        <w:pStyle w:val="BodyText"/>
        <w:spacing w:line="360" w:lineRule="auto"/>
        <w:jc w:val="both"/>
        <w:outlineLvl w:val="3"/>
        <w:rPr>
          <w:sz w:val="22"/>
          <w:szCs w:val="22"/>
        </w:rPr>
      </w:pPr>
      <w:r>
        <w:rPr>
          <w:sz w:val="22"/>
          <w:szCs w:val="22"/>
        </w:rPr>
        <w:t xml:space="preserve">                                                 </w:t>
      </w:r>
      <m:oMath>
        <m:r>
          <m:rPr>
            <m:nor/>
          </m:rPr>
          <w:rPr>
            <w:rFonts w:ascii="Cambria Math" w:hAnsi="Cambria Math"/>
            <w:sz w:val="22"/>
            <w:szCs w:val="22"/>
          </w:rPr>
          <m:t>≤</m:t>
        </m:r>
      </m:oMath>
      <w:r>
        <w:rPr>
          <w:sz w:val="22"/>
          <w:szCs w:val="22"/>
        </w:rPr>
        <w:t xml:space="preserve"> </w:t>
      </w:r>
      <m:oMath>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π</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m:r>
                          <m:rPr>
                            <m:nor/>
                          </m:rPr>
                          <w:rPr>
                            <w:rFonts w:ascii="Cambria Math" w:hAnsi="Cambria Math"/>
                            <w:i/>
                            <w:sz w:val="22"/>
                            <w:szCs w:val="22"/>
                          </w:rPr>
                          <m:t>n</m:t>
                        </m:r>
                      </m:num>
                      <m:den>
                        <m:r>
                          <m:rPr>
                            <m:nor/>
                          </m:rPr>
                          <w:rPr>
                            <w:rFonts w:ascii="Cambria Math" w:hAnsi="Cambria Math"/>
                            <w:i/>
                            <w:sz w:val="22"/>
                            <w:szCs w:val="22"/>
                          </w:rPr>
                          <m:t>k</m:t>
                        </m:r>
                      </m:den>
                    </m:f>
                  </m:e>
                </m:d>
                <m:r>
                  <m:rPr>
                    <m:nor/>
                  </m:rPr>
                  <w:rPr>
                    <w:rFonts w:ascii="Cambria Math" w:hAnsi="Cambria Math"/>
                    <w:sz w:val="22"/>
                    <w:szCs w:val="22"/>
                  </w:rPr>
                  <m:t>(2</m:t>
                </m:r>
                <m:r>
                  <m:rPr>
                    <m:nor/>
                  </m:rPr>
                  <w:rPr>
                    <w:rFonts w:ascii="Cambria Math" w:hAnsi="Cambria Math"/>
                    <w:i/>
                    <w:sz w:val="22"/>
                    <w:szCs w:val="22"/>
                  </w:rPr>
                  <m:t>v</m:t>
                </m:r>
                <m:r>
                  <m:rPr>
                    <m:nor/>
                  </m:rPr>
                  <w:rPr>
                    <w:rFonts w:ascii="Cambria Math" w:hAnsi="Cambria Math"/>
                    <w:sz w:val="22"/>
                    <w:szCs w:val="22"/>
                  </w:rPr>
                  <m:t>+1)</m:t>
                </m:r>
                <m:d>
                  <m:dPr>
                    <m:begChr m:val="{"/>
                    <m:endChr m:val="}"/>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b>
                          <m:sSubPr>
                            <m:ctrlPr>
                              <w:rPr>
                                <w:rFonts w:ascii="Cambria Math" w:hAnsi="Cambria Math"/>
                                <w:i/>
                                <w:sz w:val="22"/>
                                <w:szCs w:val="22"/>
                              </w:rPr>
                            </m:ctrlPr>
                          </m:sSubPr>
                          <m:e>
                            <m:r>
                              <m:rPr>
                                <m:nor/>
                              </m:rPr>
                              <w:rPr>
                                <w:rFonts w:ascii="Cambria Math" w:hAnsi="Cambria Math"/>
                                <w:i/>
                                <w:sz w:val="22"/>
                                <w:szCs w:val="22"/>
                              </w:rPr>
                              <m:t>r</m:t>
                            </m:r>
                          </m:e>
                          <m:sub>
                            <m:r>
                              <m:rPr>
                                <m:nor/>
                              </m:rPr>
                              <w:rPr>
                                <w:rFonts w:ascii="Cambria Math" w:hAnsi="Cambria Math"/>
                                <w:i/>
                                <w:sz w:val="22"/>
                                <w:szCs w:val="22"/>
                              </w:rPr>
                              <m:t>k</m:t>
                            </m:r>
                          </m:sub>
                        </m:sSub>
                      </m:den>
                    </m:f>
                    <m:nary>
                      <m:naryPr>
                        <m:chr m:val="∑"/>
                        <m:limLoc m:val="subSup"/>
                        <m:ctrlPr>
                          <w:rPr>
                            <w:rFonts w:ascii="Cambria Math" w:hAnsi="Cambria Math"/>
                            <w:i/>
                            <w:sz w:val="22"/>
                            <w:szCs w:val="22"/>
                          </w:rPr>
                        </m:ctrlPr>
                      </m:naryPr>
                      <m:sub>
                        <m:r>
                          <m:rPr>
                            <m:nor/>
                          </m:rPr>
                          <w:rPr>
                            <w:rFonts w:ascii="Cambria Math" w:hAnsi="Cambria Math"/>
                            <w:i/>
                            <w:sz w:val="22"/>
                            <w:szCs w:val="22"/>
                          </w:rPr>
                          <m:t>v</m:t>
                        </m:r>
                        <m:r>
                          <m:rPr>
                            <m:nor/>
                          </m:rPr>
                          <w:rPr>
                            <w:rFonts w:ascii="Cambria Math" w:hAnsi="Cambria Math"/>
                            <w:sz w:val="22"/>
                            <w:szCs w:val="22"/>
                          </w:rPr>
                          <m:t>=0</m:t>
                        </m:r>
                      </m:sub>
                      <m:sup>
                        <m:r>
                          <m:rPr>
                            <m:nor/>
                          </m:rPr>
                          <w:rPr>
                            <w:rFonts w:ascii="Cambria Math" w:hAnsi="Cambria Math"/>
                            <w:i/>
                            <w:sz w:val="22"/>
                            <w:szCs w:val="22"/>
                          </w:rPr>
                          <m:t>k</m:t>
                        </m:r>
                      </m:sup>
                      <m:e>
                        <m:sSub>
                          <m:sSubPr>
                            <m:ctrlPr>
                              <w:rPr>
                                <w:rFonts w:ascii="Cambria Math" w:hAnsi="Cambria Math"/>
                                <w:i/>
                                <w:sz w:val="22"/>
                                <w:szCs w:val="22"/>
                              </w:rPr>
                            </m:ctrlPr>
                          </m:sSubPr>
                          <m:e>
                            <m:r>
                              <m:rPr>
                                <m:nor/>
                              </m:rPr>
                              <w:rPr>
                                <w:rFonts w:ascii="Cambria Math" w:hAnsi="Cambria Math"/>
                                <w:i/>
                                <w:sz w:val="22"/>
                                <w:szCs w:val="22"/>
                              </w:rPr>
                              <m:t>p</m:t>
                            </m:r>
                          </m:e>
                          <m:sub>
                            <m:r>
                              <m:rPr>
                                <m:nor/>
                              </m:rPr>
                              <w:rPr>
                                <w:rFonts w:ascii="Cambria Math" w:hAnsi="Cambria Math"/>
                                <w:i/>
                                <w:sz w:val="22"/>
                                <w:szCs w:val="22"/>
                              </w:rPr>
                              <m:t>k</m:t>
                            </m:r>
                            <m:r>
                              <m:rPr>
                                <m:nor/>
                              </m:rPr>
                              <w:rPr>
                                <w:rFonts w:ascii="Cambria Math" w:hAnsi="Cambria Math"/>
                                <w:sz w:val="22"/>
                                <w:szCs w:val="22"/>
                              </w:rPr>
                              <m:t>-</m:t>
                            </m:r>
                            <m:r>
                              <m:rPr>
                                <m:nor/>
                              </m:rPr>
                              <w:rPr>
                                <w:rFonts w:ascii="Cambria Math" w:hAnsi="Cambria Math"/>
                                <w:i/>
                                <w:sz w:val="22"/>
                                <w:szCs w:val="22"/>
                              </w:rPr>
                              <m:t>v</m:t>
                            </m:r>
                          </m:sub>
                        </m:sSub>
                      </m:e>
                    </m:nary>
                    <m:sSub>
                      <m:sSubPr>
                        <m:ctrlPr>
                          <w:rPr>
                            <w:rFonts w:ascii="Cambria Math" w:hAnsi="Cambria Math"/>
                            <w:i/>
                            <w:sz w:val="22"/>
                            <w:szCs w:val="22"/>
                          </w:rPr>
                        </m:ctrlPr>
                      </m:sSubPr>
                      <m:e>
                        <m:r>
                          <m:rPr>
                            <m:nor/>
                          </m:rPr>
                          <w:rPr>
                            <w:rFonts w:ascii="Cambria Math" w:hAnsi="Cambria Math"/>
                            <w:i/>
                            <w:sz w:val="22"/>
                            <w:szCs w:val="22"/>
                          </w:rPr>
                          <m:t>q</m:t>
                        </m:r>
                      </m:e>
                      <m:sub>
                        <m:r>
                          <m:rPr>
                            <m:nor/>
                          </m:rPr>
                          <w:rPr>
                            <w:rFonts w:ascii="Cambria Math" w:hAnsi="Cambria Math"/>
                            <w:i/>
                            <w:sz w:val="22"/>
                            <w:szCs w:val="22"/>
                          </w:rPr>
                          <m:t>v</m:t>
                        </m:r>
                        <m:r>
                          <m:rPr>
                            <m:nor/>
                          </m:rPr>
                          <w:rPr>
                            <w:rFonts w:ascii="Cambria Math" w:hAnsi="Cambria Math"/>
                            <w:sz w:val="22"/>
                            <w:szCs w:val="22"/>
                          </w:rPr>
                          <m:t xml:space="preserve"> </m:t>
                        </m:r>
                      </m:sub>
                    </m:sSub>
                  </m:e>
                </m:d>
              </m:e>
            </m:nary>
          </m:e>
        </m:d>
      </m:oMath>
      <w:r>
        <w:rPr>
          <w:sz w:val="22"/>
          <w:szCs w:val="22"/>
        </w:rPr>
        <w:t xml:space="preserve">     (</w:t>
      </w:r>
      <w:proofErr w:type="spellStart"/>
      <w:r>
        <w:rPr>
          <w:sz w:val="22"/>
          <w:szCs w:val="22"/>
        </w:rPr>
        <w:t>sinx</w:t>
      </w:r>
      <m:oMath>
        <m:r>
          <m:rPr>
            <m:nor/>
          </m:rPr>
          <w:rPr>
            <w:rFonts w:ascii="Cambria Math" w:hAnsi="Cambria Math"/>
            <w:sz w:val="22"/>
            <w:szCs w:val="22"/>
          </w:rPr>
          <m:t>≤</m:t>
        </m:r>
      </m:oMath>
      <w:r>
        <w:rPr>
          <w:sz w:val="22"/>
          <w:szCs w:val="22"/>
        </w:rPr>
        <w:t>x</w:t>
      </w:r>
      <w:proofErr w:type="spellEnd"/>
      <w:r>
        <w:rPr>
          <w:sz w:val="22"/>
          <w:szCs w:val="22"/>
        </w:rPr>
        <w:t>)</w:t>
      </w:r>
    </w:p>
    <w:p w14:paraId="35E7F4EC" w14:textId="77777777" w:rsidR="001358CE" w:rsidRDefault="001903C9">
      <w:pPr>
        <w:pStyle w:val="BodyText"/>
        <w:spacing w:line="360" w:lineRule="auto"/>
        <w:jc w:val="both"/>
        <w:outlineLvl w:val="3"/>
        <w:rPr>
          <w:sz w:val="22"/>
          <w:szCs w:val="22"/>
        </w:rPr>
      </w:pPr>
      <w:r>
        <w:rPr>
          <w:sz w:val="22"/>
          <w:szCs w:val="22"/>
        </w:rPr>
        <w:t xml:space="preserve">                                                     </w:t>
      </w:r>
    </w:p>
    <w:p w14:paraId="1EABBFB4" w14:textId="77777777" w:rsidR="001358CE" w:rsidRDefault="001903C9">
      <w:pPr>
        <w:pStyle w:val="BodyText"/>
        <w:spacing w:line="360" w:lineRule="auto"/>
        <w:jc w:val="both"/>
        <w:outlineLvl w:val="3"/>
        <w:rPr>
          <w:sz w:val="22"/>
          <w:szCs w:val="22"/>
        </w:rPr>
      </w:pPr>
      <w:r>
        <w:rPr>
          <w:sz w:val="22"/>
          <w:szCs w:val="22"/>
        </w:rPr>
        <w:t xml:space="preserve">                                                =   </w:t>
      </w:r>
      <m:oMath>
        <m:f>
          <m:fPr>
            <m:ctrlPr>
              <w:rPr>
                <w:rFonts w:ascii="Cambria Math" w:hAnsi="Cambria Math"/>
                <w:i/>
                <w:sz w:val="22"/>
                <w:szCs w:val="22"/>
              </w:rPr>
            </m:ctrlPr>
          </m:fPr>
          <m:num>
            <m:r>
              <m:rPr>
                <m:nor/>
              </m:rPr>
              <w:rPr>
                <w:rFonts w:ascii="Cambria Math" w:hAnsi="Cambria Math"/>
                <w:sz w:val="22"/>
                <w:szCs w:val="22"/>
              </w:rPr>
              <m:t>2</m:t>
            </m:r>
            <m:r>
              <m:rPr>
                <m:nor/>
              </m:rPr>
              <w:rPr>
                <w:rFonts w:ascii="Cambria Math" w:hAnsi="Cambria Math"/>
                <w:i/>
                <w:sz w:val="22"/>
                <w:szCs w:val="22"/>
              </w:rPr>
              <m:t>n</m:t>
            </m:r>
            <m:r>
              <m:rPr>
                <m:nor/>
              </m:rPr>
              <w:rPr>
                <w:rFonts w:ascii="Cambria Math" w:hAnsi="Cambria Math"/>
                <w:sz w:val="22"/>
                <w:szCs w:val="22"/>
              </w:rPr>
              <m:t>+1</m:t>
            </m:r>
          </m:num>
          <m:den>
            <m:sSup>
              <m:sSupPr>
                <m:ctrlPr>
                  <w:rPr>
                    <w:rFonts w:ascii="Cambria Math" w:hAnsi="Cambria Math"/>
                    <w:i/>
                    <w:sz w:val="22"/>
                    <w:szCs w:val="22"/>
                  </w:rPr>
                </m:ctrlPr>
              </m:sSupPr>
              <m:e>
                <m:r>
                  <m:rPr>
                    <m:nor/>
                  </m:rPr>
                  <w:rPr>
                    <w:rFonts w:ascii="Cambria Math" w:hAnsi="Cambria Math"/>
                    <w:i/>
                    <w:sz w:val="22"/>
                    <w:szCs w:val="22"/>
                  </w:rPr>
                  <m:t>π</m:t>
                </m:r>
                <m:r>
                  <m:rPr>
                    <m:nor/>
                  </m:rPr>
                  <w:rPr>
                    <w:rFonts w:ascii="Cambria Math" w:hAnsi="Cambria Math"/>
                    <w:sz w:val="22"/>
                    <w:szCs w:val="22"/>
                  </w:rPr>
                  <m:t>.2</m:t>
                </m:r>
              </m:e>
              <m:sup>
                <m:r>
                  <m:rPr>
                    <m:nor/>
                  </m:rPr>
                  <w:rPr>
                    <w:rFonts w:ascii="Cambria Math" w:hAnsi="Cambria Math"/>
                    <w:i/>
                    <w:sz w:val="22"/>
                    <w:szCs w:val="22"/>
                  </w:rPr>
                  <m:t>n</m:t>
                </m:r>
                <m:r>
                  <m:rPr>
                    <m:nor/>
                  </m:rPr>
                  <w:rPr>
                    <w:rFonts w:ascii="Cambria Math" w:hAnsi="Cambria Math"/>
                    <w:sz w:val="22"/>
                    <w:szCs w:val="22"/>
                  </w:rPr>
                  <m:t>+1</m:t>
                </m:r>
              </m:sup>
            </m:sSup>
          </m:den>
        </m:f>
        <m:d>
          <m:dPr>
            <m:begChr m:val="|"/>
            <m:endChr m:val="|"/>
            <m:ctrlPr>
              <w:rPr>
                <w:rFonts w:ascii="Cambria Math" w:hAnsi="Cambria Math"/>
                <w:i/>
                <w:sz w:val="22"/>
                <w:szCs w:val="22"/>
              </w:rPr>
            </m:ctrlPr>
          </m:dPr>
          <m:e>
            <m:nary>
              <m:naryPr>
                <m:chr m:val="∑"/>
                <m:limLoc m:val="undOvr"/>
                <m:ctrlPr>
                  <w:rPr>
                    <w:rFonts w:ascii="Cambria Math" w:hAnsi="Cambria Math"/>
                    <w:i/>
                    <w:sz w:val="22"/>
                    <w:szCs w:val="22"/>
                  </w:rPr>
                </m:ctrlPr>
              </m:naryPr>
              <m:sub>
                <m:r>
                  <m:rPr>
                    <m:nor/>
                  </m:rPr>
                  <w:rPr>
                    <w:rFonts w:ascii="Cambria Math" w:hAnsi="Cambria Math"/>
                    <w:i/>
                    <w:sz w:val="22"/>
                    <w:szCs w:val="22"/>
                  </w:rPr>
                  <m:t>k</m:t>
                </m:r>
                <m:r>
                  <m:rPr>
                    <m:nor/>
                  </m:rPr>
                  <w:rPr>
                    <w:rFonts w:ascii="Cambria Math" w:hAnsi="Cambria Math"/>
                    <w:sz w:val="22"/>
                    <w:szCs w:val="22"/>
                  </w:rPr>
                  <m:t>=0</m:t>
                </m:r>
              </m:sub>
              <m:sup>
                <m:r>
                  <m:rPr>
                    <m:nor/>
                  </m:rPr>
                  <w:rPr>
                    <w:rFonts w:ascii="Cambria Math" w:hAnsi="Cambria Math"/>
                    <w:i/>
                    <w:sz w:val="22"/>
                    <w:szCs w:val="22"/>
                  </w:rPr>
                  <m:t>n</m:t>
                </m:r>
              </m:sup>
              <m:e>
                <m:d>
                  <m:dPr>
                    <m:ctrlPr>
                      <w:rPr>
                        <w:rFonts w:ascii="Cambria Math" w:hAnsi="Cambria Math"/>
                        <w:i/>
                        <w:sz w:val="22"/>
                        <w:szCs w:val="22"/>
                      </w:rPr>
                    </m:ctrlPr>
                  </m:dPr>
                  <m:e>
                    <m:f>
                      <m:fPr>
                        <m:type m:val="noBar"/>
                        <m:ctrlPr>
                          <w:rPr>
                            <w:rFonts w:ascii="Cambria Math" w:hAnsi="Cambria Math"/>
                            <w:i/>
                            <w:sz w:val="22"/>
                            <w:szCs w:val="22"/>
                          </w:rPr>
                        </m:ctrlPr>
                      </m:fPr>
                      <m:num>
                        <m:r>
                          <m:rPr>
                            <m:nor/>
                          </m:rPr>
                          <w:rPr>
                            <w:rFonts w:ascii="Cambria Math" w:hAnsi="Cambria Math"/>
                            <w:i/>
                            <w:sz w:val="22"/>
                            <w:szCs w:val="22"/>
                          </w:rPr>
                          <m:t>n</m:t>
                        </m:r>
                      </m:num>
                      <m:den>
                        <m:r>
                          <m:rPr>
                            <m:nor/>
                          </m:rPr>
                          <w:rPr>
                            <w:rFonts w:ascii="Cambria Math" w:hAnsi="Cambria Math"/>
                            <w:i/>
                            <w:sz w:val="22"/>
                            <w:szCs w:val="22"/>
                          </w:rPr>
                          <m:t>k</m:t>
                        </m:r>
                      </m:den>
                    </m:f>
                  </m:e>
                </m:d>
              </m:e>
            </m:nary>
          </m:e>
        </m:d>
      </m:oMath>
    </w:p>
    <w:p w14:paraId="3DE6182F" w14:textId="77777777" w:rsidR="001358CE" w:rsidRDefault="001358CE">
      <w:pPr>
        <w:pStyle w:val="BodyText"/>
        <w:spacing w:line="360" w:lineRule="auto"/>
        <w:jc w:val="both"/>
        <w:outlineLvl w:val="3"/>
        <w:rPr>
          <w:sz w:val="22"/>
          <w:szCs w:val="22"/>
        </w:rPr>
      </w:pPr>
    </w:p>
    <w:p w14:paraId="3F3A9AF7" w14:textId="77777777" w:rsidR="001358CE" w:rsidRDefault="001903C9">
      <w:pPr>
        <w:pStyle w:val="BodyText"/>
        <w:spacing w:line="360" w:lineRule="auto"/>
        <w:jc w:val="both"/>
        <w:outlineLvl w:val="3"/>
        <w:rPr>
          <w:sz w:val="22"/>
          <w:szCs w:val="22"/>
        </w:rPr>
      </w:pPr>
      <w:r>
        <w:rPr>
          <w:sz w:val="22"/>
          <w:szCs w:val="22"/>
        </w:rPr>
        <w:t xml:space="preserve">                                                    =O(n).</w:t>
      </w:r>
    </w:p>
    <w:p w14:paraId="4657D20B" w14:textId="77777777" w:rsidR="001358CE" w:rsidRDefault="001358CE">
      <w:pPr>
        <w:pStyle w:val="BodyText"/>
        <w:jc w:val="both"/>
        <w:outlineLvl w:val="3"/>
      </w:pPr>
    </w:p>
    <w:p w14:paraId="3221C172" w14:textId="77777777" w:rsidR="001358CE" w:rsidRDefault="001358CE">
      <w:pPr>
        <w:pStyle w:val="BodyText"/>
        <w:jc w:val="both"/>
        <w:outlineLvl w:val="3"/>
        <w:rPr>
          <w:b/>
          <w:bCs/>
        </w:rPr>
      </w:pPr>
    </w:p>
    <w:p w14:paraId="5406F6E6" w14:textId="77777777" w:rsidR="001358CE" w:rsidRDefault="001358CE">
      <w:pPr>
        <w:pStyle w:val="BodyText"/>
        <w:jc w:val="both"/>
        <w:outlineLvl w:val="3"/>
        <w:rPr>
          <w:b/>
          <w:bCs/>
        </w:rPr>
      </w:pPr>
    </w:p>
    <w:p w14:paraId="2A3AB025" w14:textId="77777777" w:rsidR="001358CE" w:rsidRDefault="001903C9">
      <w:pPr>
        <w:pStyle w:val="BodyText"/>
        <w:jc w:val="both"/>
        <w:outlineLvl w:val="3"/>
        <w:rPr>
          <w:b/>
          <w:bCs/>
        </w:rPr>
      </w:pPr>
      <w:r>
        <w:rPr>
          <w:b/>
          <w:bCs/>
        </w:rPr>
        <w:t>6.PROOF OF MAIN  THEOREM.</w:t>
      </w:r>
    </w:p>
    <w:p w14:paraId="28844612" w14:textId="77777777" w:rsidR="001358CE" w:rsidRDefault="001358CE">
      <w:pPr>
        <w:pStyle w:val="BodyText"/>
        <w:jc w:val="both"/>
        <w:outlineLvl w:val="3"/>
      </w:pPr>
    </w:p>
    <w:p w14:paraId="7580F714" w14:textId="77777777" w:rsidR="001358CE" w:rsidRDefault="001903C9">
      <w:pPr>
        <w:pStyle w:val="BodyText"/>
        <w:spacing w:line="360" w:lineRule="auto"/>
        <w:jc w:val="both"/>
        <w:outlineLvl w:val="3"/>
        <w:rPr>
          <w:sz w:val="22"/>
          <w:szCs w:val="22"/>
        </w:rPr>
      </w:pPr>
      <w:r>
        <w:rPr>
          <w:sz w:val="22"/>
          <w:szCs w:val="22"/>
        </w:rPr>
        <w:t xml:space="preserve">Since we know from   definition of product </w:t>
      </w:r>
      <w:proofErr w:type="spellStart"/>
      <w:r>
        <w:rPr>
          <w:sz w:val="22"/>
          <w:szCs w:val="22"/>
        </w:rPr>
        <w:t>summability</w:t>
      </w:r>
      <w:proofErr w:type="spellEnd"/>
      <w:r>
        <w:rPr>
          <w:sz w:val="22"/>
          <w:szCs w:val="22"/>
        </w:rPr>
        <w:t xml:space="preserve">  Kernel </w:t>
      </w:r>
      <m:oMath>
        <m:sSubSup>
          <m:sSubSupPr>
            <m:ctrlPr>
              <w:rPr>
                <w:rFonts w:ascii="Cambria Math" w:hAnsi="Cambria Math"/>
                <w:i/>
                <w:sz w:val="22"/>
                <w:szCs w:val="22"/>
              </w:rPr>
            </m:ctrlPr>
          </m:sSubSupPr>
          <m:e>
            <m:r>
              <m:rPr>
                <m:nor/>
              </m:rPr>
              <w:rPr>
                <w:rFonts w:ascii="Cambria Math" w:hAnsi="Cambria Math"/>
                <w:i/>
                <w:sz w:val="22"/>
                <w:szCs w:val="22"/>
              </w:rPr>
              <m:t>K</m:t>
            </m:r>
          </m:e>
          <m:sub>
            <m:r>
              <m:rPr>
                <m:nor/>
              </m:rPr>
              <w:rPr>
                <w:rFonts w:ascii="Cambria Math" w:hAnsi="Cambria Math"/>
                <w:i/>
                <w:sz w:val="22"/>
                <w:szCs w:val="22"/>
              </w:rPr>
              <m:t>n</m:t>
            </m:r>
          </m:sub>
          <m:sup>
            <m:d>
              <m:dPr>
                <m:ctrlPr>
                  <w:rPr>
                    <w:rFonts w:ascii="Cambria Math" w:hAnsi="Cambria Math"/>
                    <w:i/>
                    <w:sz w:val="22"/>
                    <w:szCs w:val="22"/>
                  </w:rPr>
                </m:ctrlPr>
              </m:dPr>
              <m:e>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i/>
                    <w:sz w:val="22"/>
                    <w:szCs w:val="22"/>
                  </w:rPr>
                  <m:t>q</m:t>
                </m:r>
              </m:e>
            </m:d>
          </m:sup>
        </m:sSubSup>
      </m:oMath>
      <w:r>
        <w:rPr>
          <w:sz w:val="22"/>
          <w:szCs w:val="22"/>
        </w:rPr>
        <w:t>(t), the product operator can be  written   |(</w:t>
      </w:r>
      <w:proofErr w:type="spellStart"/>
      <w:r>
        <w:rPr>
          <w:sz w:val="22"/>
          <w:szCs w:val="22"/>
        </w:rPr>
        <w:t>C,</w:t>
      </w:r>
      <m:oMath>
        <m:r>
          <m:rPr>
            <m:nor/>
          </m:rPr>
          <w:rPr>
            <w:rFonts w:ascii="Cambria Math" w:hAnsi="Cambria Math"/>
            <w:i/>
            <w:sz w:val="22"/>
            <w:szCs w:val="22"/>
          </w:rPr>
          <m:t>δ</m:t>
        </m:r>
      </m:oMath>
      <w:proofErr w:type="spellEnd"/>
      <w:r>
        <w:rPr>
          <w:sz w:val="22"/>
          <w:szCs w:val="22"/>
        </w:rPr>
        <w:t>)(</w:t>
      </w:r>
      <w:proofErr w:type="spellStart"/>
      <w:r>
        <w:rPr>
          <w:sz w:val="22"/>
          <w:szCs w:val="22"/>
        </w:rPr>
        <w:t>E,q</w:t>
      </w:r>
      <w:proofErr w:type="spellEnd"/>
      <w:r>
        <w:rPr>
          <w:sz w:val="22"/>
          <w:szCs w:val="22"/>
        </w:rPr>
        <w:t>)((</w:t>
      </w:r>
      <w:proofErr w:type="spellStart"/>
      <w:r>
        <w:rPr>
          <w:sz w:val="22"/>
          <w:szCs w:val="22"/>
        </w:rPr>
        <w:t>f,x</w:t>
      </w:r>
      <w:proofErr w:type="spellEnd"/>
      <w:r>
        <w:rPr>
          <w:sz w:val="22"/>
          <w:szCs w:val="22"/>
        </w:rPr>
        <w:t>)-f(x)|=</w:t>
      </w:r>
      <m:oMath>
        <m:nary>
          <m:naryPr>
            <m:limLoc m:val="subSup"/>
            <m:ctrlPr>
              <w:rPr>
                <w:rFonts w:ascii="Cambria Math" w:hAnsi="Cambria Math"/>
                <w:i/>
                <w:sz w:val="22"/>
                <w:szCs w:val="22"/>
              </w:rPr>
            </m:ctrlPr>
          </m:naryPr>
          <m:sub>
            <m:r>
              <m:rPr>
                <m:nor/>
              </m:rPr>
              <w:rPr>
                <w:rFonts w:ascii="Cambria Math" w:hAnsi="Cambria Math"/>
                <w:sz w:val="22"/>
                <w:szCs w:val="22"/>
              </w:rPr>
              <m:t>-</m:t>
            </m:r>
            <m:r>
              <m:rPr>
                <m:nor/>
              </m:rPr>
              <w:rPr>
                <w:rFonts w:ascii="Cambria Math" w:hAnsi="Cambria Math"/>
                <w:i/>
                <w:sz w:val="22"/>
                <w:szCs w:val="22"/>
              </w:rPr>
              <m:t>π</m:t>
            </m:r>
          </m:sub>
          <m:sup>
            <m:r>
              <m:rPr>
                <m:nor/>
              </m:rPr>
              <w:rPr>
                <w:rFonts w:ascii="Cambria Math" w:hAnsi="Cambria Math"/>
                <w:i/>
                <w:sz w:val="22"/>
                <w:szCs w:val="22"/>
              </w:rPr>
              <m:t>π</m:t>
            </m:r>
          </m:sup>
          <m:e>
            <m:r>
              <m:rPr>
                <m:nor/>
              </m:rPr>
              <w:rPr>
                <w:rFonts w:ascii="Cambria Math" w:hAnsi="Cambria Math"/>
                <w:sz w:val="22"/>
                <w:szCs w:val="22"/>
              </w:rPr>
              <m:t xml:space="preserve"> |</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e>
        </m:nary>
        <m:sSubSup>
          <m:sSubSupPr>
            <m:ctrlPr>
              <w:rPr>
                <w:rFonts w:ascii="Cambria Math" w:hAnsi="Cambria Math"/>
                <w:i/>
                <w:sz w:val="22"/>
                <w:szCs w:val="22"/>
              </w:rPr>
            </m:ctrlPr>
          </m:sSubSupPr>
          <m:e>
            <m:r>
              <m:rPr>
                <m:nor/>
              </m:rPr>
              <w:rPr>
                <w:rFonts w:ascii="Cambria Math" w:hAnsi="Cambria Math"/>
                <w:i/>
                <w:sz w:val="22"/>
                <w:szCs w:val="22"/>
              </w:rPr>
              <m:t>K</m:t>
            </m:r>
          </m:e>
          <m:sub>
            <m:r>
              <m:rPr>
                <m:nor/>
              </m:rPr>
              <w:rPr>
                <w:rFonts w:ascii="Cambria Math" w:hAnsi="Cambria Math"/>
                <w:i/>
                <w:sz w:val="22"/>
                <w:szCs w:val="22"/>
              </w:rPr>
              <m:t>n</m:t>
            </m:r>
          </m:sub>
          <m:sup>
            <m:d>
              <m:dPr>
                <m:ctrlPr>
                  <w:rPr>
                    <w:rFonts w:ascii="Cambria Math" w:hAnsi="Cambria Math"/>
                    <w:i/>
                    <w:sz w:val="22"/>
                    <w:szCs w:val="22"/>
                  </w:rPr>
                </m:ctrlPr>
              </m:dPr>
              <m:e>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i/>
                    <w:sz w:val="22"/>
                    <w:szCs w:val="22"/>
                  </w:rPr>
                  <m:t>q</m:t>
                </m:r>
              </m:e>
            </m:d>
          </m:sup>
        </m:sSubSup>
      </m:oMath>
      <w:r>
        <w:rPr>
          <w:sz w:val="22"/>
          <w:szCs w:val="22"/>
        </w:rPr>
        <w:t xml:space="preserve">(t)dt   </w:t>
      </w:r>
    </w:p>
    <w:p w14:paraId="6F93B299" w14:textId="77777777" w:rsidR="001358CE" w:rsidRDefault="001903C9">
      <w:pPr>
        <w:pStyle w:val="BodyText"/>
        <w:spacing w:line="360" w:lineRule="auto"/>
        <w:jc w:val="both"/>
        <w:outlineLvl w:val="3"/>
        <w:rPr>
          <w:sz w:val="22"/>
          <w:szCs w:val="22"/>
        </w:rPr>
      </w:pPr>
      <w:r>
        <w:rPr>
          <w:sz w:val="22"/>
          <w:szCs w:val="22"/>
        </w:rPr>
        <w:t xml:space="preserve"> Since we know from Lipschitz condition  </w:t>
      </w:r>
      <m:oMath>
        <m:r>
          <m:rPr>
            <m:nor/>
          </m:rPr>
          <w:rPr>
            <w:rFonts w:ascii="Cambria Math" w:hAnsi="Cambria Math"/>
            <w:sz w:val="22"/>
            <w:szCs w:val="22"/>
          </w:rPr>
          <m:t xml:space="preserve"> |</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r>
          <m:rPr>
            <m:nor/>
          </m:rPr>
          <w:rPr>
            <w:rFonts w:ascii="Cambria Math" w:hAnsi="Cambria Math"/>
            <w:i/>
            <w:sz w:val="22"/>
            <w:szCs w:val="22"/>
          </w:rPr>
          <m:t>f</m:t>
        </m:r>
        <m:r>
          <m:rPr>
            <m:nor/>
          </m:rPr>
          <w:rPr>
            <w:rFonts w:ascii="Cambria Math" w:hAnsi="Cambria Math"/>
            <w:sz w:val="22"/>
            <w:szCs w:val="22"/>
          </w:rPr>
          <m:t>(</m:t>
        </m:r>
        <m:r>
          <m:rPr>
            <m:nor/>
          </m:rPr>
          <w:rPr>
            <w:rFonts w:ascii="Cambria Math" w:hAnsi="Cambria Math"/>
            <w:i/>
            <w:sz w:val="22"/>
            <w:szCs w:val="22"/>
          </w:rPr>
          <m:t>x</m:t>
        </m:r>
        <m:r>
          <m:rPr>
            <m:nor/>
          </m:rPr>
          <w:rPr>
            <w:rFonts w:ascii="Cambria Math" w:hAnsi="Cambria Math"/>
            <w:sz w:val="22"/>
            <w:szCs w:val="22"/>
          </w:rPr>
          <m:t>)|</m:t>
        </m:r>
      </m:oMath>
      <w:r>
        <w:rPr>
          <w:sz w:val="22"/>
          <w:szCs w:val="22"/>
        </w:rPr>
        <w:t>≤ M.</w:t>
      </w:r>
      <m:oMath>
        <m:sSup>
          <m:sSupPr>
            <m:ctrlPr>
              <w:rPr>
                <w:rFonts w:ascii="Cambria Math" w:hAnsi="Cambria Math"/>
                <w:i/>
                <w:sz w:val="22"/>
                <w:szCs w:val="22"/>
              </w:rPr>
            </m:ctrlPr>
          </m:sSupPr>
          <m:e>
            <m:d>
              <m:dPr>
                <m:begChr m:val="|"/>
                <m:endChr m:val="|"/>
                <m:ctrlPr>
                  <w:rPr>
                    <w:rFonts w:ascii="Cambria Math" w:hAnsi="Cambria Math"/>
                    <w:i/>
                    <w:sz w:val="22"/>
                    <w:szCs w:val="22"/>
                  </w:rPr>
                </m:ctrlPr>
              </m:dPr>
              <m:e>
                <m:r>
                  <m:rPr>
                    <m:nor/>
                  </m:rPr>
                  <w:rPr>
                    <w:rFonts w:ascii="Cambria Math" w:hAnsi="Cambria Math"/>
                    <w:i/>
                    <w:sz w:val="22"/>
                    <w:szCs w:val="22"/>
                  </w:rPr>
                  <m:t>t</m:t>
                </m:r>
              </m:e>
            </m:d>
          </m:e>
          <m:sup>
            <m:r>
              <m:rPr>
                <m:nor/>
              </m:rPr>
              <w:rPr>
                <w:rFonts w:ascii="Cambria Math" w:hAnsi="Cambria Math"/>
                <w:i/>
                <w:sz w:val="22"/>
                <w:szCs w:val="22"/>
              </w:rPr>
              <m:t>α</m:t>
            </m:r>
          </m:sup>
        </m:sSup>
      </m:oMath>
      <w:r>
        <w:rPr>
          <w:sz w:val="22"/>
          <w:szCs w:val="22"/>
        </w:rPr>
        <w:t xml:space="preserve">  </w:t>
      </w:r>
    </w:p>
    <w:p w14:paraId="10378CFF" w14:textId="77777777" w:rsidR="001358CE" w:rsidRDefault="001903C9">
      <w:pPr>
        <w:pStyle w:val="BodyText"/>
        <w:spacing w:line="360" w:lineRule="auto"/>
        <w:jc w:val="both"/>
        <w:outlineLvl w:val="3"/>
        <w:rPr>
          <w:sz w:val="22"/>
          <w:szCs w:val="22"/>
        </w:rPr>
      </w:pPr>
      <w:r>
        <w:rPr>
          <w:sz w:val="22"/>
          <w:szCs w:val="22"/>
        </w:rPr>
        <w:t xml:space="preserve">  Thus from the above equation ,we get |(</w:t>
      </w:r>
      <w:proofErr w:type="spellStart"/>
      <w:r>
        <w:rPr>
          <w:sz w:val="22"/>
          <w:szCs w:val="22"/>
        </w:rPr>
        <w:t>C,</w:t>
      </w:r>
      <m:oMath>
        <m:r>
          <m:rPr>
            <m:nor/>
          </m:rPr>
          <w:rPr>
            <w:rFonts w:ascii="Cambria Math" w:hAnsi="Cambria Math"/>
            <w:i/>
            <w:sz w:val="22"/>
            <w:szCs w:val="22"/>
          </w:rPr>
          <m:t>δ</m:t>
        </m:r>
      </m:oMath>
      <w:proofErr w:type="spellEnd"/>
      <w:r>
        <w:rPr>
          <w:sz w:val="22"/>
          <w:szCs w:val="22"/>
        </w:rPr>
        <w:t>)(</w:t>
      </w:r>
      <w:proofErr w:type="spellStart"/>
      <w:r>
        <w:rPr>
          <w:sz w:val="22"/>
          <w:szCs w:val="22"/>
        </w:rPr>
        <w:t>E,q</w:t>
      </w:r>
      <w:proofErr w:type="spellEnd"/>
      <w:r>
        <w:rPr>
          <w:sz w:val="22"/>
          <w:szCs w:val="22"/>
        </w:rPr>
        <w:t>)(</w:t>
      </w:r>
      <w:proofErr w:type="spellStart"/>
      <w:r>
        <w:rPr>
          <w:sz w:val="22"/>
          <w:szCs w:val="22"/>
        </w:rPr>
        <w:t>f,x</w:t>
      </w:r>
      <w:proofErr w:type="spellEnd"/>
      <w:r>
        <w:rPr>
          <w:sz w:val="22"/>
          <w:szCs w:val="22"/>
        </w:rPr>
        <w:t>)-f(x)| ≤M.</w:t>
      </w:r>
      <m:oMath>
        <m:nary>
          <m:naryPr>
            <m:limLoc m:val="subSup"/>
            <m:ctrlPr>
              <w:rPr>
                <w:rFonts w:ascii="Cambria Math" w:hAnsi="Cambria Math"/>
                <w:i/>
                <w:sz w:val="22"/>
                <w:szCs w:val="22"/>
              </w:rPr>
            </m:ctrlPr>
          </m:naryPr>
          <m:sub>
            <m:r>
              <m:rPr>
                <m:nor/>
              </m:rPr>
              <w:rPr>
                <w:rFonts w:ascii="Cambria Math" w:hAnsi="Cambria Math"/>
                <w:sz w:val="22"/>
                <w:szCs w:val="22"/>
              </w:rPr>
              <m:t>-</m:t>
            </m:r>
            <m:r>
              <m:rPr>
                <m:nor/>
              </m:rPr>
              <w:rPr>
                <w:rFonts w:ascii="Cambria Math" w:hAnsi="Cambria Math"/>
                <w:i/>
                <w:sz w:val="22"/>
                <w:szCs w:val="22"/>
              </w:rPr>
              <m:t>π</m:t>
            </m:r>
          </m:sub>
          <m:sup>
            <m:r>
              <m:rPr>
                <m:nor/>
              </m:rPr>
              <w:rPr>
                <w:rFonts w:ascii="Cambria Math" w:hAnsi="Cambria Math"/>
                <w:i/>
                <w:sz w:val="22"/>
                <w:szCs w:val="22"/>
              </w:rPr>
              <m:t>π</m:t>
            </m:r>
          </m:sup>
          <m:e>
            <m:sSup>
              <m:sSupPr>
                <m:ctrlPr>
                  <w:rPr>
                    <w:rFonts w:ascii="Cambria Math" w:hAnsi="Cambria Math"/>
                    <w:i/>
                    <w:sz w:val="22"/>
                    <w:szCs w:val="22"/>
                  </w:rPr>
                </m:ctrlPr>
              </m:sSupPr>
              <m:e>
                <m:d>
                  <m:dPr>
                    <m:begChr m:val="|"/>
                    <m:endChr m:val="|"/>
                    <m:ctrlPr>
                      <w:rPr>
                        <w:rFonts w:ascii="Cambria Math" w:hAnsi="Cambria Math"/>
                        <w:i/>
                        <w:sz w:val="22"/>
                        <w:szCs w:val="22"/>
                      </w:rPr>
                    </m:ctrlPr>
                  </m:dPr>
                  <m:e>
                    <m:r>
                      <m:rPr>
                        <m:nor/>
                      </m:rPr>
                      <w:rPr>
                        <w:rFonts w:ascii="Cambria Math" w:hAnsi="Cambria Math"/>
                        <w:i/>
                        <w:sz w:val="22"/>
                        <w:szCs w:val="22"/>
                      </w:rPr>
                      <m:t>t</m:t>
                    </m:r>
                  </m:e>
                </m:d>
              </m:e>
              <m:sup>
                <m:r>
                  <m:rPr>
                    <m:nor/>
                  </m:rPr>
                  <w:rPr>
                    <w:rFonts w:ascii="Cambria Math" w:hAnsi="Cambria Math"/>
                    <w:i/>
                    <w:sz w:val="22"/>
                    <w:szCs w:val="22"/>
                  </w:rPr>
                  <m:t>α</m:t>
                </m:r>
              </m:sup>
            </m:sSup>
            <m:r>
              <m:rPr>
                <m:nor/>
              </m:rPr>
              <w:rPr>
                <w:rFonts w:ascii="Cambria Math" w:hAnsi="Cambria Math"/>
                <w:sz w:val="22"/>
                <w:szCs w:val="22"/>
              </w:rPr>
              <m:t xml:space="preserve"> </m:t>
            </m:r>
          </m:e>
        </m:nary>
      </m:oMath>
      <w:r>
        <w:rPr>
          <w:sz w:val="22"/>
          <w:szCs w:val="22"/>
        </w:rPr>
        <w:t>.</w:t>
      </w:r>
      <m:oMath>
        <m:d>
          <m:dPr>
            <m:begChr m:val="|"/>
            <m:endChr m:val="|"/>
            <m:ctrlPr>
              <w:rPr>
                <w:rFonts w:ascii="Cambria Math" w:hAnsi="Cambria Math"/>
                <w:i/>
                <w:sz w:val="22"/>
                <w:szCs w:val="22"/>
              </w:rPr>
            </m:ctrlPr>
          </m:dPr>
          <m:e>
            <m:sSubSup>
              <m:sSubSupPr>
                <m:ctrlPr>
                  <w:rPr>
                    <w:rFonts w:ascii="Cambria Math" w:hAnsi="Cambria Math"/>
                    <w:i/>
                    <w:sz w:val="22"/>
                    <w:szCs w:val="22"/>
                  </w:rPr>
                </m:ctrlPr>
              </m:sSubSupPr>
              <m:e>
                <m:r>
                  <m:rPr>
                    <m:nor/>
                  </m:rPr>
                  <w:rPr>
                    <w:rFonts w:ascii="Cambria Math" w:hAnsi="Cambria Math"/>
                    <w:i/>
                    <w:sz w:val="22"/>
                    <w:szCs w:val="22"/>
                  </w:rPr>
                  <m:t>K</m:t>
                </m:r>
              </m:e>
              <m:sub>
                <m:r>
                  <m:rPr>
                    <m:nor/>
                  </m:rPr>
                  <w:rPr>
                    <w:rFonts w:ascii="Cambria Math" w:hAnsi="Cambria Math"/>
                    <w:i/>
                    <w:sz w:val="22"/>
                    <w:szCs w:val="22"/>
                  </w:rPr>
                  <m:t>n</m:t>
                </m:r>
              </m:sub>
              <m:sup>
                <m:d>
                  <m:dPr>
                    <m:ctrlPr>
                      <w:rPr>
                        <w:rFonts w:ascii="Cambria Math" w:hAnsi="Cambria Math"/>
                        <w:i/>
                        <w:sz w:val="22"/>
                        <w:szCs w:val="22"/>
                      </w:rPr>
                    </m:ctrlPr>
                  </m:dPr>
                  <m:e>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i/>
                        <w:sz w:val="22"/>
                        <w:szCs w:val="22"/>
                      </w:rPr>
                      <m:t>q</m:t>
                    </m:r>
                  </m:e>
                </m:d>
              </m:sup>
            </m:sSubSup>
            <m:r>
              <m:rPr>
                <m:nor/>
              </m:rPr>
              <w:rPr>
                <w:rFonts w:ascii="Cambria Math" w:hAnsi="Cambria Math"/>
                <w:sz w:val="22"/>
                <w:szCs w:val="22"/>
              </w:rPr>
              <m:t>(</m:t>
            </m:r>
            <m:r>
              <m:rPr>
                <m:nor/>
              </m:rPr>
              <w:rPr>
                <w:rFonts w:ascii="Cambria Math" w:hAnsi="Cambria Math"/>
                <w:i/>
                <w:sz w:val="22"/>
                <w:szCs w:val="22"/>
              </w:rPr>
              <m:t>t</m:t>
            </m:r>
            <m:r>
              <m:rPr>
                <m:nor/>
              </m:rPr>
              <w:rPr>
                <w:rFonts w:ascii="Cambria Math" w:hAnsi="Cambria Math"/>
                <w:sz w:val="22"/>
                <w:szCs w:val="22"/>
              </w:rPr>
              <m:t>)</m:t>
            </m:r>
          </m:e>
        </m:d>
        <m:r>
          <m:rPr>
            <m:nor/>
          </m:rPr>
          <w:rPr>
            <w:rFonts w:ascii="Cambria Math" w:hAnsi="Cambria Math"/>
            <w:sz w:val="22"/>
            <w:szCs w:val="22"/>
          </w:rPr>
          <m:t>.</m:t>
        </m:r>
        <m:r>
          <m:rPr>
            <m:nor/>
          </m:rPr>
          <w:rPr>
            <w:rFonts w:ascii="Cambria Math" w:hAnsi="Cambria Math"/>
            <w:i/>
            <w:sz w:val="22"/>
            <w:szCs w:val="22"/>
          </w:rPr>
          <m:t>dt</m:t>
        </m:r>
      </m:oMath>
      <w:r>
        <w:rPr>
          <w:sz w:val="22"/>
          <w:szCs w:val="22"/>
        </w:rPr>
        <w:t>.</w:t>
      </w:r>
    </w:p>
    <w:p w14:paraId="3E28DE64" w14:textId="77777777" w:rsidR="001358CE" w:rsidRDefault="001903C9">
      <w:pPr>
        <w:pStyle w:val="BodyText"/>
        <w:spacing w:line="360" w:lineRule="auto"/>
        <w:jc w:val="both"/>
        <w:outlineLvl w:val="3"/>
        <w:rPr>
          <w:sz w:val="22"/>
          <w:szCs w:val="22"/>
        </w:rPr>
      </w:pPr>
      <w:r>
        <w:rPr>
          <w:sz w:val="22"/>
          <w:szCs w:val="22"/>
        </w:rPr>
        <w:t xml:space="preserve">Since for suitable   parameter </w:t>
      </w:r>
      <m:oMath>
        <m:r>
          <m:rPr>
            <m:nor/>
          </m:rPr>
          <w:rPr>
            <w:rFonts w:ascii="Cambria Math" w:hAnsi="Cambria Math"/>
            <w:i/>
            <w:sz w:val="22"/>
            <w:szCs w:val="22"/>
          </w:rPr>
          <m:t>β</m:t>
        </m:r>
      </m:oMath>
      <w:r>
        <w:rPr>
          <w:sz w:val="22"/>
          <w:szCs w:val="22"/>
        </w:rPr>
        <w:t xml:space="preserve"> ,      </w:t>
      </w:r>
      <m:oMath>
        <m:nary>
          <m:naryPr>
            <m:limLoc m:val="subSup"/>
            <m:ctrlPr>
              <w:rPr>
                <w:rFonts w:ascii="Cambria Math" w:hAnsi="Cambria Math"/>
                <w:i/>
                <w:sz w:val="22"/>
                <w:szCs w:val="22"/>
              </w:rPr>
            </m:ctrlPr>
          </m:naryPr>
          <m:sub>
            <m:r>
              <m:rPr>
                <m:nor/>
              </m:rPr>
              <w:rPr>
                <w:rFonts w:ascii="Cambria Math" w:hAnsi="Cambria Math"/>
                <w:sz w:val="22"/>
                <w:szCs w:val="22"/>
              </w:rPr>
              <m:t>-</m:t>
            </m:r>
            <m:r>
              <m:rPr>
                <m:nor/>
              </m:rPr>
              <w:rPr>
                <w:rFonts w:ascii="Cambria Math" w:hAnsi="Cambria Math"/>
                <w:i/>
                <w:sz w:val="22"/>
                <w:szCs w:val="22"/>
              </w:rPr>
              <m:t>π</m:t>
            </m:r>
          </m:sub>
          <m:sup>
            <m:r>
              <m:rPr>
                <m:nor/>
              </m:rPr>
              <w:rPr>
                <w:rFonts w:ascii="Cambria Math" w:hAnsi="Cambria Math"/>
                <w:i/>
                <w:sz w:val="22"/>
                <w:szCs w:val="22"/>
              </w:rPr>
              <m:t>π</m:t>
            </m:r>
          </m:sup>
          <m:e>
            <m:r>
              <m:rPr>
                <m:nor/>
              </m:rPr>
              <w:rPr>
                <w:rFonts w:ascii="Cambria Math" w:hAnsi="Cambria Math"/>
                <w:sz w:val="22"/>
                <w:szCs w:val="22"/>
              </w:rPr>
              <m:t xml:space="preserve">  </m:t>
            </m:r>
            <m:d>
              <m:dPr>
                <m:begChr m:val="|"/>
                <m:endChr m:val="|"/>
                <m:ctrlPr>
                  <w:rPr>
                    <w:rFonts w:ascii="Cambria Math" w:hAnsi="Cambria Math"/>
                    <w:i/>
                    <w:sz w:val="22"/>
                    <w:szCs w:val="22"/>
                  </w:rPr>
                </m:ctrlPr>
              </m:dPr>
              <m:e>
                <m:sSubSup>
                  <m:sSubSupPr>
                    <m:ctrlPr>
                      <w:rPr>
                        <w:rFonts w:ascii="Cambria Math" w:hAnsi="Cambria Math"/>
                        <w:i/>
                        <w:sz w:val="22"/>
                        <w:szCs w:val="22"/>
                      </w:rPr>
                    </m:ctrlPr>
                  </m:sSubSupPr>
                  <m:e>
                    <m:r>
                      <m:rPr>
                        <m:nor/>
                      </m:rPr>
                      <w:rPr>
                        <w:rFonts w:ascii="Cambria Math" w:hAnsi="Cambria Math"/>
                        <w:sz w:val="22"/>
                        <w:szCs w:val="22"/>
                      </w:rPr>
                      <m:t xml:space="preserve">  </m:t>
                    </m:r>
                    <m:sSup>
                      <m:sSupPr>
                        <m:ctrlPr>
                          <w:rPr>
                            <w:rFonts w:ascii="Cambria Math" w:hAnsi="Cambria Math"/>
                            <w:i/>
                            <w:sz w:val="22"/>
                            <w:szCs w:val="22"/>
                          </w:rPr>
                        </m:ctrlPr>
                      </m:sSupPr>
                      <m:e>
                        <m:d>
                          <m:dPr>
                            <m:begChr m:val="|"/>
                            <m:endChr m:val="|"/>
                            <m:ctrlPr>
                              <w:rPr>
                                <w:rFonts w:ascii="Cambria Math" w:hAnsi="Cambria Math"/>
                                <w:i/>
                                <w:sz w:val="22"/>
                                <w:szCs w:val="22"/>
                              </w:rPr>
                            </m:ctrlPr>
                          </m:dPr>
                          <m:e>
                            <m:r>
                              <m:rPr>
                                <m:nor/>
                              </m:rPr>
                              <w:rPr>
                                <w:rFonts w:ascii="Cambria Math" w:hAnsi="Cambria Math"/>
                                <w:i/>
                                <w:sz w:val="22"/>
                                <w:szCs w:val="22"/>
                              </w:rPr>
                              <m:t>t</m:t>
                            </m:r>
                          </m:e>
                        </m:d>
                      </m:e>
                      <m:sup>
                        <m:r>
                          <m:rPr>
                            <m:nor/>
                          </m:rPr>
                          <w:rPr>
                            <w:rFonts w:ascii="Cambria Math" w:hAnsi="Cambria Math"/>
                            <w:i/>
                            <w:sz w:val="22"/>
                            <w:szCs w:val="22"/>
                          </w:rPr>
                          <m:t>β</m:t>
                        </m:r>
                      </m:sup>
                    </m:sSup>
                    <m:r>
                      <m:rPr>
                        <m:nor/>
                      </m:rPr>
                      <w:rPr>
                        <w:rFonts w:ascii="Cambria Math" w:hAnsi="Cambria Math"/>
                        <w:i/>
                        <w:sz w:val="22"/>
                        <w:szCs w:val="22"/>
                      </w:rPr>
                      <m:t>K</m:t>
                    </m:r>
                  </m:e>
                  <m:sub>
                    <m:r>
                      <m:rPr>
                        <m:nor/>
                      </m:rPr>
                      <w:rPr>
                        <w:rFonts w:ascii="Cambria Math" w:hAnsi="Cambria Math"/>
                        <w:i/>
                        <w:sz w:val="22"/>
                        <w:szCs w:val="22"/>
                      </w:rPr>
                      <m:t>n</m:t>
                    </m:r>
                  </m:sub>
                  <m:sup>
                    <m:d>
                      <m:dPr>
                        <m:ctrlPr>
                          <w:rPr>
                            <w:rFonts w:ascii="Cambria Math" w:hAnsi="Cambria Math"/>
                            <w:i/>
                            <w:sz w:val="22"/>
                            <w:szCs w:val="22"/>
                          </w:rPr>
                        </m:ctrlPr>
                      </m:dPr>
                      <m:e>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i/>
                            <w:sz w:val="22"/>
                            <w:szCs w:val="22"/>
                          </w:rPr>
                          <m:t>q</m:t>
                        </m:r>
                      </m:e>
                    </m:d>
                  </m:sup>
                </m:sSubSup>
              </m:e>
            </m:d>
          </m:e>
        </m:nary>
      </m:oMath>
      <w:r>
        <w:rPr>
          <w:sz w:val="22"/>
          <w:szCs w:val="22"/>
        </w:rPr>
        <w:t xml:space="preserve">dt  =   </w:t>
      </w:r>
      <m:oMath>
        <m:r>
          <m:rPr>
            <m:nor/>
          </m:rPr>
          <w:rPr>
            <w:rFonts w:ascii="Cambria Math" w:hAnsi="Cambria Math"/>
            <w:sz w:val="22"/>
            <w:szCs w:val="22"/>
          </w:rPr>
          <m:t>O</m:t>
        </m:r>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β</m:t>
                    </m:r>
                  </m:sup>
                </m:sSup>
              </m:den>
            </m:f>
          </m:e>
        </m:d>
      </m:oMath>
      <w:r>
        <w:rPr>
          <w:sz w:val="22"/>
          <w:szCs w:val="22"/>
        </w:rPr>
        <w:t xml:space="preserve">                                               </w:t>
      </w:r>
    </w:p>
    <w:p w14:paraId="40E86E4E" w14:textId="77777777" w:rsidR="001358CE" w:rsidRDefault="001903C9">
      <w:pPr>
        <w:pStyle w:val="BodyText"/>
        <w:spacing w:line="360" w:lineRule="auto"/>
        <w:jc w:val="both"/>
        <w:outlineLvl w:val="3"/>
        <w:rPr>
          <w:sz w:val="22"/>
          <w:szCs w:val="22"/>
        </w:rPr>
      </w:pPr>
      <w:r>
        <w:rPr>
          <w:sz w:val="22"/>
          <w:szCs w:val="22"/>
        </w:rPr>
        <w:t xml:space="preserve">Thus </w:t>
      </w:r>
      <m:oMath>
        <m:d>
          <m:dPr>
            <m:begChr m:val="|"/>
            <m:endChr m:val="|"/>
            <m:ctrlPr>
              <w:rPr>
                <w:rFonts w:ascii="Cambria Math" w:hAnsi="Cambria Math"/>
                <w:i/>
                <w:sz w:val="22"/>
                <w:szCs w:val="22"/>
              </w:rPr>
            </m:ctrlPr>
          </m:dPr>
          <m:e>
            <m:r>
              <m:rPr>
                <m:nor/>
              </m:rPr>
              <w:rPr>
                <w:rFonts w:ascii="Cambria Math" w:hAnsi="Cambria Math"/>
                <w:sz w:val="22"/>
                <w:szCs w:val="22"/>
              </w:rPr>
              <m:t>C,</m:t>
            </m:r>
            <m:r>
              <m:rPr>
                <m:nor/>
              </m:rPr>
              <w:rPr>
                <w:rFonts w:ascii="Cambria Math" w:hAnsi="Cambria Math"/>
                <w:i/>
                <w:sz w:val="22"/>
                <w:szCs w:val="22"/>
              </w:rPr>
              <m:t>δ</m:t>
            </m:r>
            <m:r>
              <m:rPr>
                <m:nor/>
              </m:rPr>
              <w:rPr>
                <w:rFonts w:ascii="Cambria Math" w:hAnsi="Cambria Math"/>
                <w:sz w:val="22"/>
                <w:szCs w:val="22"/>
              </w:rPr>
              <m:t>)(E,q)(f,x)-f(x)</m:t>
            </m:r>
          </m:e>
        </m:d>
      </m:oMath>
      <w:r>
        <w:rPr>
          <w:sz w:val="22"/>
          <w:szCs w:val="22"/>
        </w:rPr>
        <w:t xml:space="preserve"> =O</w:t>
      </w:r>
      <m:oMath>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min</m:t>
                    </m:r>
                    <m:r>
                      <m:rPr>
                        <m:nor/>
                      </m:rPr>
                      <w:rPr>
                        <w:rFonts w:ascii="Cambria Math" w:hAnsi="Cambria Math"/>
                        <w:sz w:val="22"/>
                        <w:szCs w:val="22"/>
                      </w:rPr>
                      <m:t>(</m:t>
                    </m:r>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δ</m:t>
                    </m:r>
                  </m:sup>
                </m:sSup>
              </m:den>
            </m:f>
          </m:e>
        </m:d>
      </m:oMath>
    </w:p>
    <w:p w14:paraId="2FDC8738" w14:textId="77777777" w:rsidR="001358CE" w:rsidRDefault="001903C9">
      <w:pPr>
        <w:pStyle w:val="BodyText"/>
        <w:spacing w:line="360" w:lineRule="auto"/>
        <w:jc w:val="both"/>
        <w:outlineLvl w:val="3"/>
        <w:rPr>
          <w:sz w:val="22"/>
          <w:szCs w:val="22"/>
        </w:rPr>
      </w:pPr>
      <w:r>
        <w:rPr>
          <w:sz w:val="22"/>
          <w:szCs w:val="22"/>
        </w:rPr>
        <w:t xml:space="preserve">                                              =O</w:t>
      </w:r>
      <m:oMath>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δ</m:t>
                    </m:r>
                  </m:sup>
                </m:sSup>
              </m:den>
            </m:f>
          </m:e>
        </m:d>
      </m:oMath>
      <w:r>
        <w:rPr>
          <w:sz w:val="22"/>
          <w:szCs w:val="22"/>
        </w:rPr>
        <w:t xml:space="preserve">                      ( min(</w:t>
      </w:r>
      <m:oMath>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β</m:t>
        </m:r>
      </m:oMath>
      <w:r>
        <w:rPr>
          <w:sz w:val="22"/>
          <w:szCs w:val="22"/>
        </w:rPr>
        <w:t>)=</w:t>
      </w:r>
      <m:oMath>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β</m:t>
        </m:r>
      </m:oMath>
      <w:r>
        <w:rPr>
          <w:sz w:val="22"/>
          <w:szCs w:val="22"/>
        </w:rPr>
        <w:t>)</w:t>
      </w:r>
    </w:p>
    <w:p w14:paraId="3A3C43DD" w14:textId="77777777" w:rsidR="001358CE" w:rsidRDefault="001903C9">
      <w:pPr>
        <w:pStyle w:val="BodyText"/>
        <w:spacing w:line="360" w:lineRule="auto"/>
        <w:jc w:val="both"/>
        <w:outlineLvl w:val="3"/>
        <w:rPr>
          <w:sz w:val="22"/>
          <w:szCs w:val="22"/>
        </w:rPr>
      </w:pPr>
      <w:r>
        <w:rPr>
          <w:sz w:val="22"/>
          <w:szCs w:val="22"/>
        </w:rPr>
        <w:lastRenderedPageBreak/>
        <w:t xml:space="preserve">Hence    </w:t>
      </w:r>
      <m:oMath>
        <m:d>
          <m:dPr>
            <m:begChr m:val="|"/>
            <m:endChr m:val="|"/>
            <m:ctrlPr>
              <w:rPr>
                <w:rFonts w:ascii="Cambria Math" w:hAnsi="Cambria Math"/>
                <w:i/>
                <w:sz w:val="22"/>
                <w:szCs w:val="22"/>
              </w:rPr>
            </m:ctrlPr>
          </m:dPr>
          <m:e>
            <m:r>
              <m:rPr>
                <m:nor/>
              </m:rPr>
              <w:rPr>
                <w:rFonts w:ascii="Cambria Math" w:hAnsi="Cambria Math"/>
                <w:sz w:val="22"/>
                <w:szCs w:val="22"/>
              </w:rPr>
              <m:t>C,</m:t>
            </m:r>
            <m:r>
              <m:rPr>
                <m:nor/>
              </m:rPr>
              <w:rPr>
                <w:rFonts w:ascii="Cambria Math" w:hAnsi="Cambria Math"/>
                <w:i/>
                <w:sz w:val="22"/>
                <w:szCs w:val="22"/>
              </w:rPr>
              <m:t>δ</m:t>
            </m:r>
            <m:r>
              <m:rPr>
                <m:nor/>
              </m:rPr>
              <w:rPr>
                <w:rFonts w:ascii="Cambria Math" w:hAnsi="Cambria Math"/>
                <w:sz w:val="22"/>
                <w:szCs w:val="22"/>
              </w:rPr>
              <m:t>)(E,q)(f,x)-f(x)</m:t>
            </m:r>
          </m:e>
        </m:d>
      </m:oMath>
      <w:r>
        <w:rPr>
          <w:sz w:val="22"/>
          <w:szCs w:val="22"/>
        </w:rPr>
        <w:t xml:space="preserve">= </w:t>
      </w:r>
      <m:oMath>
        <m:d>
          <m:dPr>
            <m:begChr m:val="{"/>
            <m:endChr m:val=""/>
            <m:ctrlPr>
              <w:rPr>
                <w:rFonts w:ascii="Cambria Math" w:hAnsi="Cambria Math"/>
                <w:i/>
                <w:sz w:val="22"/>
                <w:szCs w:val="22"/>
              </w:rPr>
            </m:ctrlPr>
          </m:dPr>
          <m:e>
            <m:eqArr>
              <m:eqArrPr>
                <m:ctrlPr>
                  <w:rPr>
                    <w:rFonts w:ascii="Cambria Math" w:hAnsi="Cambria Math"/>
                    <w:i/>
                    <w:sz w:val="22"/>
                    <w:szCs w:val="22"/>
                  </w:rPr>
                </m:ctrlPr>
              </m:eqArrPr>
              <m:e>
                <m:r>
                  <m:rPr>
                    <m:nor/>
                  </m:rPr>
                  <w:rPr>
                    <w:rFonts w:ascii="Cambria Math" w:hAnsi="Cambria Math"/>
                    <w:sz w:val="22"/>
                    <w:szCs w:val="22"/>
                  </w:rPr>
                  <m:t xml:space="preserve">        O</m:t>
                </m:r>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i/>
                                <w:sz w:val="22"/>
                                <w:szCs w:val="22"/>
                              </w:rPr>
                              <m:t>α</m:t>
                            </m:r>
                            <m:r>
                              <m:rPr>
                                <m:nor/>
                              </m:rPr>
                              <w:rPr>
                                <w:rFonts w:ascii="Cambria Math" w:hAnsi="Cambria Math"/>
                                <w:sz w:val="22"/>
                                <w:szCs w:val="22"/>
                              </w:rPr>
                              <m:t>-</m:t>
                            </m:r>
                            <m:r>
                              <m:rPr>
                                <m:nor/>
                              </m:rPr>
                              <w:rPr>
                                <w:rFonts w:ascii="Cambria Math" w:hAnsi="Cambria Math"/>
                                <w:i/>
                                <w:sz w:val="22"/>
                                <w:szCs w:val="22"/>
                              </w:rPr>
                              <m:t>δ</m:t>
                            </m:r>
                          </m:sup>
                        </m:sSup>
                      </m:den>
                    </m:f>
                  </m:e>
                </m:d>
                <m:r>
                  <m:rPr>
                    <m:nor/>
                  </m:rPr>
                  <w:rPr>
                    <w:rFonts w:ascii="Cambria Math" w:hAnsi="Cambria Math"/>
                    <w:sz w:val="22"/>
                    <w:szCs w:val="22"/>
                  </w:rPr>
                  <m:t xml:space="preserve"> for  0&lt;</m:t>
                </m:r>
                <m:r>
                  <m:rPr>
                    <m:nor/>
                  </m:rPr>
                  <w:rPr>
                    <w:rFonts w:ascii="Cambria Math" w:hAnsi="Cambria Math"/>
                    <w:i/>
                    <w:sz w:val="22"/>
                    <w:szCs w:val="22"/>
                  </w:rPr>
                  <m:t>δ</m:t>
                </m:r>
                <m:r>
                  <m:rPr>
                    <m:nor/>
                  </m:rPr>
                  <w:rPr>
                    <w:rFonts w:ascii="Cambria Math" w:hAnsi="Cambria Math"/>
                    <w:sz w:val="22"/>
                    <w:szCs w:val="22"/>
                  </w:rPr>
                  <m:t>≤</m:t>
                </m:r>
                <m:r>
                  <m:rPr>
                    <m:nor/>
                  </m:rPr>
                  <w:rPr>
                    <w:rFonts w:ascii="Cambria Math" w:hAnsi="Cambria Math"/>
                    <w:spacing w:val="-4"/>
                    <w:sz w:val="22"/>
                    <w:szCs w:val="22"/>
                  </w:rPr>
                  <m:t xml:space="preserve">α </m:t>
                </m:r>
              </m:e>
              <m:e>
                <m:r>
                  <m:rPr>
                    <m:nor/>
                  </m:rPr>
                  <w:rPr>
                    <w:rFonts w:ascii="Cambria Math" w:hAnsi="Cambria Math"/>
                    <w:sz w:val="22"/>
                    <w:szCs w:val="22"/>
                  </w:rPr>
                  <m:t xml:space="preserve"> </m:t>
                </m:r>
                <m:ctrlPr>
                  <w:rPr>
                    <w:rFonts w:ascii="Cambria Math" w:hAnsi="Cambria Math"/>
                    <w:sz w:val="22"/>
                    <w:szCs w:val="22"/>
                  </w:rPr>
                </m:ctrlPr>
              </m:e>
              <m:e>
                <m:r>
                  <m:rPr>
                    <m:nor/>
                  </m:rPr>
                  <w:rPr>
                    <w:rFonts w:ascii="Cambria Math" w:hAnsi="Cambria Math"/>
                    <w:sz w:val="22"/>
                    <w:szCs w:val="22"/>
                  </w:rPr>
                  <m:t>O</m:t>
                </m:r>
                <m:d>
                  <m:dPr>
                    <m:ctrlPr>
                      <w:rPr>
                        <w:rFonts w:ascii="Cambria Math" w:hAnsi="Cambria Math"/>
                        <w:i/>
                        <w:sz w:val="22"/>
                        <w:szCs w:val="22"/>
                      </w:rPr>
                    </m:ctrlPr>
                  </m:dPr>
                  <m:e>
                    <m:f>
                      <m:fPr>
                        <m:ctrlPr>
                          <w:rPr>
                            <w:rFonts w:ascii="Cambria Math" w:hAnsi="Cambria Math"/>
                            <w:i/>
                            <w:sz w:val="22"/>
                            <w:szCs w:val="22"/>
                          </w:rPr>
                        </m:ctrlPr>
                      </m:fPr>
                      <m:num>
                        <m:r>
                          <m:rPr>
                            <m:nor/>
                          </m:rPr>
                          <w:rPr>
                            <w:rFonts w:ascii="Cambria Math" w:hAnsi="Cambria Math"/>
                            <w:sz w:val="22"/>
                            <w:szCs w:val="22"/>
                          </w:rPr>
                          <m:t>1</m:t>
                        </m:r>
                      </m:num>
                      <m:den>
                        <m:sSup>
                          <m:sSupPr>
                            <m:ctrlPr>
                              <w:rPr>
                                <w:rFonts w:ascii="Cambria Math" w:hAnsi="Cambria Math"/>
                                <w:i/>
                                <w:sz w:val="22"/>
                                <w:szCs w:val="22"/>
                              </w:rPr>
                            </m:ctrlPr>
                          </m:sSupPr>
                          <m:e>
                            <m:d>
                              <m:dPr>
                                <m:ctrlPr>
                                  <w:rPr>
                                    <w:rFonts w:ascii="Cambria Math" w:hAnsi="Cambria Math"/>
                                    <w:i/>
                                    <w:sz w:val="22"/>
                                    <w:szCs w:val="22"/>
                                  </w:rPr>
                                </m:ctrlPr>
                              </m:dPr>
                              <m:e>
                                <m:r>
                                  <m:rPr>
                                    <m:nor/>
                                  </m:rPr>
                                  <w:rPr>
                                    <w:rFonts w:ascii="Cambria Math" w:hAnsi="Cambria Math"/>
                                    <w:i/>
                                    <w:sz w:val="22"/>
                                    <w:szCs w:val="22"/>
                                  </w:rPr>
                                  <m:t>n</m:t>
                                </m:r>
                                <m:r>
                                  <m:rPr>
                                    <m:nor/>
                                  </m:rPr>
                                  <w:rPr>
                                    <w:rFonts w:ascii="Cambria Math" w:hAnsi="Cambria Math"/>
                                    <w:sz w:val="22"/>
                                    <w:szCs w:val="22"/>
                                  </w:rPr>
                                  <m:t>+1</m:t>
                                </m:r>
                              </m:e>
                            </m:d>
                          </m:e>
                          <m:sup>
                            <m:r>
                              <m:rPr>
                                <m:nor/>
                              </m:rPr>
                              <w:rPr>
                                <w:rFonts w:ascii="Cambria Math" w:hAnsi="Cambria Math"/>
                                <w:spacing w:val="-4"/>
                                <w:sz w:val="22"/>
                                <w:szCs w:val="22"/>
                              </w:rPr>
                              <m:t>α</m:t>
                            </m:r>
                          </m:sup>
                        </m:sSup>
                      </m:den>
                    </m:f>
                  </m:e>
                </m:d>
                <m:r>
                  <m:rPr>
                    <m:nor/>
                  </m:rPr>
                  <w:rPr>
                    <w:rFonts w:ascii="Cambria Math" w:hAnsi="Cambria Math"/>
                    <w:sz w:val="22"/>
                    <w:szCs w:val="22"/>
                  </w:rPr>
                  <m:t xml:space="preserve"> </m:t>
                </m:r>
                <m:r>
                  <m:rPr>
                    <m:nor/>
                  </m:rPr>
                  <w:rPr>
                    <w:rFonts w:ascii="Cambria Math" w:hAnsi="Cambria Math"/>
                    <w:i/>
                    <w:sz w:val="22"/>
                    <w:szCs w:val="22"/>
                  </w:rPr>
                  <m:t>for</m:t>
                </m:r>
                <m:r>
                  <m:rPr>
                    <m:nor/>
                  </m:rPr>
                  <w:rPr>
                    <w:rFonts w:ascii="Cambria Math" w:hAnsi="Cambria Math"/>
                    <w:sz w:val="22"/>
                    <w:szCs w:val="22"/>
                  </w:rPr>
                  <m:t xml:space="preserve">  </m:t>
                </m:r>
                <m:r>
                  <m:rPr>
                    <m:nor/>
                  </m:rPr>
                  <w:rPr>
                    <w:rFonts w:ascii="Cambria Math" w:hAnsi="Cambria Math"/>
                    <w:i/>
                    <w:sz w:val="22"/>
                    <w:szCs w:val="22"/>
                  </w:rPr>
                  <m:t>δ</m:t>
                </m:r>
                <m:r>
                  <m:rPr>
                    <m:nor/>
                  </m:rPr>
                  <w:rPr>
                    <w:rFonts w:ascii="Cambria Math" w:hAnsi="Cambria Math"/>
                    <w:sz w:val="22"/>
                    <w:szCs w:val="22"/>
                  </w:rPr>
                  <m:t xml:space="preserve"> ≥α</m:t>
                </m:r>
              </m:e>
            </m:eqArr>
          </m:e>
        </m:d>
      </m:oMath>
    </w:p>
    <w:p w14:paraId="35044AEE" w14:textId="77777777" w:rsidR="001358CE" w:rsidRDefault="001903C9">
      <w:pPr>
        <w:pStyle w:val="BodyText"/>
        <w:spacing w:line="360" w:lineRule="auto"/>
        <w:jc w:val="both"/>
        <w:outlineLvl w:val="3"/>
        <w:rPr>
          <w:sz w:val="22"/>
          <w:szCs w:val="22"/>
        </w:rPr>
      </w:pPr>
      <w:r>
        <w:rPr>
          <w:sz w:val="22"/>
          <w:szCs w:val="22"/>
        </w:rPr>
        <w:t>IMPORTANT RESULT.</w:t>
      </w:r>
    </w:p>
    <w:p w14:paraId="00BB578B" w14:textId="77777777" w:rsidR="001358CE" w:rsidRDefault="001903C9">
      <w:pPr>
        <w:pStyle w:val="BodyText"/>
        <w:spacing w:line="360" w:lineRule="auto"/>
        <w:outlineLvl w:val="3"/>
      </w:pPr>
      <w:r>
        <w:t xml:space="preserve">1.For </w:t>
      </w:r>
      <m:oMath>
        <m:r>
          <m:rPr>
            <m:nor/>
          </m:rPr>
          <w:rPr>
            <w:rFonts w:ascii="Cambria Math" w:hAnsi="Cambria Math"/>
            <w:i/>
          </w:rPr>
          <m:t>δ</m:t>
        </m:r>
        <m:r>
          <m:rPr>
            <m:nor/>
          </m:rPr>
          <w:rPr>
            <w:rFonts w:ascii="Cambria Math" w:hAnsi="Cambria Math"/>
          </w:rPr>
          <m:t>=1</m:t>
        </m:r>
      </m:oMath>
      <w:r>
        <w:t>,  (</w:t>
      </w:r>
      <w:proofErr w:type="spellStart"/>
      <w:r>
        <w:t>C,</w:t>
      </w:r>
      <m:oMath>
        <m:r>
          <m:rPr>
            <m:nor/>
          </m:rPr>
          <w:rPr>
            <w:rFonts w:ascii="Cambria Math" w:hAnsi="Cambria Math"/>
            <w:i/>
          </w:rPr>
          <m:t>δ</m:t>
        </m:r>
      </m:oMath>
      <w:proofErr w:type="spellEnd"/>
      <w:r>
        <w:t>)(</w:t>
      </w:r>
      <w:proofErr w:type="spellStart"/>
      <w:r>
        <w:t>E,q</w:t>
      </w:r>
      <w:proofErr w:type="spellEnd"/>
      <w:r>
        <w:t>)  is equivalent to  (C,</w:t>
      </w:r>
      <m:oMath>
        <m:r>
          <m:rPr>
            <m:nor/>
          </m:rPr>
          <w:rPr>
            <w:rFonts w:ascii="Cambria Math" w:hAnsi="Cambria Math"/>
          </w:rPr>
          <m:t>1</m:t>
        </m:r>
      </m:oMath>
      <w:r>
        <w:t>)(</w:t>
      </w:r>
      <w:proofErr w:type="spellStart"/>
      <w:r>
        <w:t>E,q</w:t>
      </w:r>
      <w:proofErr w:type="spellEnd"/>
      <w:r>
        <w:t xml:space="preserve">) and </w:t>
      </w:r>
      <m:oMath>
        <m:d>
          <m:dPr>
            <m:begChr m:val="|"/>
            <m:endChr m:val="|"/>
            <m:ctrlPr>
              <w:rPr>
                <w:rFonts w:ascii="Cambria Math" w:hAnsi="Cambria Math"/>
                <w:i/>
              </w:rPr>
            </m:ctrlPr>
          </m:dPr>
          <m:e>
            <m:r>
              <m:rPr>
                <m:nor/>
              </m:rPr>
              <w:rPr>
                <w:rFonts w:ascii="Cambria Math" w:hAnsi="Cambria Math"/>
              </w:rPr>
              <m:t>(C,1)(</m:t>
            </m:r>
            <w:proofErr w:type="spellStart"/>
            <m:r>
              <m:rPr>
                <m:nor/>
              </m:rPr>
              <w:rPr>
                <w:rFonts w:ascii="Cambria Math" w:hAnsi="Cambria Math"/>
              </w:rPr>
              <m:t>E,q</m:t>
            </m:r>
            <w:proofErr w:type="spellEnd"/>
            <m:r>
              <m:rPr>
                <m:nor/>
              </m:rPr>
              <w:rPr>
                <w:rFonts w:ascii="Cambria Math" w:hAnsi="Cambria Math"/>
              </w:rPr>
              <m:t>)((</m:t>
            </m:r>
            <w:proofErr w:type="spellStart"/>
            <m:r>
              <m:rPr>
                <m:nor/>
              </m:rPr>
              <w:rPr>
                <w:rFonts w:ascii="Cambria Math" w:hAnsi="Cambria Math"/>
              </w:rPr>
              <m:t>f,x</m:t>
            </m:r>
            <w:proofErr w:type="spellEnd"/>
            <m:r>
              <m:rPr>
                <m:nor/>
              </m:rPr>
              <w:rPr>
                <w:rFonts w:ascii="Cambria Math" w:hAnsi="Cambria Math"/>
              </w:rPr>
              <m:t>)-f(x))</m:t>
            </m:r>
          </m:e>
        </m:d>
      </m:oMath>
      <w:r>
        <w:t>=O</w:t>
      </w:r>
      <m:oMath>
        <m:d>
          <m:dPr>
            <m:ctrlPr>
              <w:rPr>
                <w:rFonts w:ascii="Cambria Math" w:hAnsi="Cambria Math"/>
                <w:i/>
              </w:rPr>
            </m:ctrlPr>
          </m:dPr>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d>
                      <m:dPr>
                        <m:ctrlPr>
                          <w:rPr>
                            <w:rFonts w:ascii="Cambria Math" w:hAnsi="Cambria Math"/>
                            <w:i/>
                          </w:rPr>
                        </m:ctrlPr>
                      </m:dPr>
                      <m:e>
                        <m:r>
                          <m:rPr>
                            <m:nor/>
                          </m:rPr>
                          <w:rPr>
                            <w:rFonts w:ascii="Cambria Math" w:hAnsi="Cambria Math"/>
                            <w:i/>
                          </w:rPr>
                          <m:t>n</m:t>
                        </m:r>
                        <m:r>
                          <m:rPr>
                            <m:nor/>
                          </m:rPr>
                          <w:rPr>
                            <w:rFonts w:ascii="Cambria Math" w:hAnsi="Cambria Math"/>
                          </w:rPr>
                          <m:t>+1</m:t>
                        </m:r>
                      </m:e>
                    </m:d>
                  </m:e>
                  <m:sup>
                    <m:r>
                      <m:rPr>
                        <m:nor/>
                      </m:rPr>
                      <w:rPr>
                        <w:rFonts w:ascii="Cambria Math" w:hAnsi="Cambria Math"/>
                        <w:i/>
                      </w:rPr>
                      <m:t>α</m:t>
                    </m:r>
                    <m:r>
                      <m:rPr>
                        <m:nor/>
                      </m:rPr>
                      <w:rPr>
                        <w:rFonts w:ascii="Cambria Math" w:hAnsi="Cambria Math"/>
                      </w:rPr>
                      <m:t>-1</m:t>
                    </m:r>
                  </m:sup>
                </m:sSup>
              </m:den>
            </m:f>
          </m:e>
        </m:d>
      </m:oMath>
    </w:p>
    <w:p w14:paraId="2E1A2320" w14:textId="77777777" w:rsidR="001358CE" w:rsidRDefault="001903C9">
      <w:pPr>
        <w:pStyle w:val="BodyText"/>
        <w:spacing w:line="360" w:lineRule="auto"/>
        <w:outlineLvl w:val="3"/>
      </w:pPr>
      <w:r>
        <w:t xml:space="preserve">2.For q=0,it becomes  Cesaro Mean of order </w:t>
      </w:r>
      <m:oMath>
        <m:r>
          <m:rPr>
            <m:nor/>
          </m:rPr>
          <w:rPr>
            <w:rFonts w:ascii="Cambria Math" w:hAnsi="Cambria Math"/>
            <w:i/>
          </w:rPr>
          <m:t>δ</m:t>
        </m:r>
      </m:oMath>
      <w:r>
        <w:t>.</w:t>
      </w:r>
    </w:p>
    <w:p w14:paraId="3BC23BDF" w14:textId="77777777" w:rsidR="001358CE" w:rsidRDefault="001903C9">
      <w:pPr>
        <w:pStyle w:val="BodyText"/>
        <w:spacing w:line="360" w:lineRule="auto"/>
        <w:outlineLvl w:val="3"/>
        <w:rPr>
          <w:rFonts w:hAnsi="Cambria Math"/>
        </w:rPr>
      </w:pPr>
      <w:r>
        <w:t xml:space="preserve">3. For </w:t>
      </w:r>
      <m:oMath>
        <m:r>
          <m:rPr>
            <m:nor/>
          </m:rPr>
          <w:rPr>
            <w:rFonts w:ascii="Cambria Math" w:hAnsi="Cambria Math"/>
            <w:i/>
          </w:rPr>
          <m:t>δ</m:t>
        </m:r>
        <m:r>
          <m:rPr>
            <m:nor/>
          </m:rPr>
          <w:rPr>
            <w:rFonts w:ascii="Cambria Math" w:hAnsi="Cambria Math"/>
          </w:rPr>
          <m:t>=1</m:t>
        </m:r>
      </m:oMath>
      <w:r>
        <w:t>,q=1 ,(</w:t>
      </w:r>
      <w:proofErr w:type="spellStart"/>
      <w:r>
        <w:t>C,</w:t>
      </w:r>
      <m:oMath>
        <m:r>
          <m:rPr>
            <m:nor/>
          </m:rPr>
          <w:rPr>
            <w:rFonts w:ascii="Cambria Math" w:hAnsi="Cambria Math"/>
            <w:i/>
          </w:rPr>
          <m:t>δ</m:t>
        </m:r>
      </m:oMath>
      <w:proofErr w:type="spellEnd"/>
      <w:r>
        <w:t>)(</w:t>
      </w:r>
      <w:proofErr w:type="spellStart"/>
      <w:r>
        <w:t>E,q</w:t>
      </w:r>
      <w:proofErr w:type="spellEnd"/>
      <w:r>
        <w:t>)   becomes  (C,</w:t>
      </w:r>
      <m:oMath>
        <m:r>
          <m:rPr>
            <m:nor/>
          </m:rPr>
          <w:rPr>
            <w:rFonts w:ascii="Cambria Math" w:hAnsi="Cambria Math"/>
          </w:rPr>
          <m:t>1</m:t>
        </m:r>
      </m:oMath>
      <w:r>
        <w:t xml:space="preserve">)(E,1) and </w:t>
      </w:r>
      <m:oMath>
        <m:d>
          <m:dPr>
            <m:begChr m:val="|"/>
            <m:endChr m:val="|"/>
            <m:ctrlPr>
              <w:rPr>
                <w:rFonts w:ascii="Cambria Math" w:hAnsi="Cambria Math"/>
                <w:i/>
              </w:rPr>
            </m:ctrlPr>
          </m:dPr>
          <m:e>
            <m:r>
              <m:rPr>
                <m:nor/>
              </m:rPr>
              <w:rPr>
                <w:rFonts w:ascii="Cambria Math" w:hAnsi="Cambria Math"/>
              </w:rPr>
              <m:t>(C,1)(E,1)((f,x)-f(x))</m:t>
            </m:r>
          </m:e>
        </m:d>
      </m:oMath>
      <w:r>
        <w:t>=O</w:t>
      </w:r>
      <m:oMath>
        <m:d>
          <m:dPr>
            <m:ctrlPr>
              <w:rPr>
                <w:rFonts w:ascii="Cambria Math" w:hAnsi="Cambria Math"/>
                <w:i/>
              </w:rPr>
            </m:ctrlPr>
          </m:dPr>
          <m:e>
            <m:f>
              <m:fPr>
                <m:ctrlPr>
                  <w:rPr>
                    <w:rFonts w:ascii="Cambria Math" w:hAnsi="Cambria Math"/>
                    <w:i/>
                  </w:rPr>
                </m:ctrlPr>
              </m:fPr>
              <m:num>
                <m:r>
                  <m:rPr>
                    <m:nor/>
                  </m:rPr>
                  <w:rPr>
                    <w:rFonts w:ascii="Cambria Math" w:hAnsi="Cambria Math"/>
                  </w:rPr>
                  <m:t>1</m:t>
                </m:r>
              </m:num>
              <m:den>
                <m:sSup>
                  <m:sSupPr>
                    <m:ctrlPr>
                      <w:rPr>
                        <w:rFonts w:ascii="Cambria Math" w:hAnsi="Cambria Math"/>
                        <w:i/>
                      </w:rPr>
                    </m:ctrlPr>
                  </m:sSupPr>
                  <m:e>
                    <m:d>
                      <m:dPr>
                        <m:ctrlPr>
                          <w:rPr>
                            <w:rFonts w:ascii="Cambria Math" w:hAnsi="Cambria Math"/>
                            <w:i/>
                          </w:rPr>
                        </m:ctrlPr>
                      </m:dPr>
                      <m:e>
                        <m:r>
                          <m:rPr>
                            <m:nor/>
                          </m:rPr>
                          <w:rPr>
                            <w:rFonts w:ascii="Cambria Math" w:hAnsi="Cambria Math"/>
                            <w:i/>
                          </w:rPr>
                          <m:t>n</m:t>
                        </m:r>
                        <m:r>
                          <m:rPr>
                            <m:nor/>
                          </m:rPr>
                          <w:rPr>
                            <w:rFonts w:ascii="Cambria Math" w:hAnsi="Cambria Math"/>
                          </w:rPr>
                          <m:t>+1</m:t>
                        </m:r>
                      </m:e>
                    </m:d>
                  </m:e>
                  <m:sup>
                    <m:r>
                      <m:rPr>
                        <m:nor/>
                      </m:rPr>
                      <w:rPr>
                        <w:rFonts w:ascii="Cambria Math" w:hAnsi="Cambria Math"/>
                        <w:i/>
                      </w:rPr>
                      <m:t>α</m:t>
                    </m:r>
                  </m:sup>
                </m:sSup>
              </m:den>
            </m:f>
          </m:e>
        </m:d>
      </m:oMath>
    </w:p>
    <w:p w14:paraId="257FB6AA" w14:textId="77777777" w:rsidR="001358CE" w:rsidRDefault="001358CE">
      <w:pPr>
        <w:pStyle w:val="BodyText"/>
        <w:jc w:val="both"/>
        <w:outlineLvl w:val="3"/>
        <w:rPr>
          <w:rFonts w:hAnsi="Cambria Math"/>
        </w:rPr>
      </w:pPr>
    </w:p>
    <w:p w14:paraId="2F8F4F0E" w14:textId="77777777" w:rsidR="001358CE" w:rsidRDefault="001903C9">
      <w:pPr>
        <w:pStyle w:val="BodyText"/>
        <w:jc w:val="both"/>
        <w:outlineLvl w:val="3"/>
      </w:pPr>
      <w:r>
        <w:rPr>
          <w:b/>
          <w:bCs/>
        </w:rPr>
        <w:t xml:space="preserve">7.RESULTS AND DISCUSSION </w:t>
      </w:r>
      <w:r>
        <w:t xml:space="preserve"> </w:t>
      </w:r>
    </w:p>
    <w:p w14:paraId="27D8A7E0" w14:textId="77777777" w:rsidR="001358CE" w:rsidRDefault="001903C9">
      <w:pPr>
        <w:pStyle w:val="NormalWeb"/>
        <w:spacing w:line="360" w:lineRule="auto"/>
        <w:jc w:val="both"/>
        <w:outlineLvl w:val="3"/>
        <w:rPr>
          <w:rFonts w:eastAsia="Segoe UI"/>
          <w:spacing w:val="1"/>
          <w:sz w:val="22"/>
          <w:szCs w:val="22"/>
        </w:rPr>
      </w:pPr>
      <w:r>
        <w:rPr>
          <w:rFonts w:eastAsia="Segoe UI"/>
          <w:spacing w:val="1"/>
          <w:sz w:val="22"/>
          <w:szCs w:val="22"/>
        </w:rPr>
        <w:t>The analysis of the rate  of approximation of periodic functions by the generalized Cesàro–Euler product mean of Fourier series reveals significant improvements in convergence behavior. By applying the generalized mean, the approximation to periodic functions becomes more stable and accurate than with ordinary Fourier partial sums. The study shows that when suitable conditions on the order of the mean are satisfied, the error between the original function and its approximation can be made arbitrarily small. This demonstrates the efficiency of the generalized Cesàro–Euler method in controlling oscillations and reducing Gibbs phenomena.</w:t>
      </w:r>
    </w:p>
    <w:p w14:paraId="3DAD0368" w14:textId="77777777" w:rsidR="001358CE" w:rsidRDefault="001903C9">
      <w:pPr>
        <w:pStyle w:val="NormalWeb"/>
        <w:spacing w:line="360" w:lineRule="auto"/>
        <w:jc w:val="both"/>
        <w:outlineLvl w:val="3"/>
        <w:rPr>
          <w:rFonts w:eastAsia="Segoe UI"/>
          <w:spacing w:val="1"/>
          <w:sz w:val="22"/>
          <w:szCs w:val="22"/>
        </w:rPr>
      </w:pPr>
      <w:r>
        <w:rPr>
          <w:rFonts w:eastAsia="Segoe UI"/>
          <w:spacing w:val="1"/>
          <w:sz w:val="22"/>
          <w:szCs w:val="22"/>
        </w:rPr>
        <w:t xml:space="preserve">Furthermore, it is observed that the rate of approximation depends on both the smoothness of the function and the parameters used in the generalized mean. As these parameters vary, different levels of smooth approximation can be achieved, which highlights the flexibility of the method. The graphical and numerical results confirmed theoretical findings, showing a steady improvement in the degree of approximation as the order increases. Overall, the generalized Cesàro–Euler product mean provides a powerful extension of classical </w:t>
      </w:r>
      <w:proofErr w:type="spellStart"/>
      <w:r>
        <w:rPr>
          <w:rFonts w:eastAsia="Segoe UI"/>
          <w:spacing w:val="1"/>
          <w:sz w:val="22"/>
          <w:szCs w:val="22"/>
        </w:rPr>
        <w:t>summability</w:t>
      </w:r>
      <w:proofErr w:type="spellEnd"/>
      <w:r>
        <w:rPr>
          <w:rFonts w:eastAsia="Segoe UI"/>
          <w:spacing w:val="1"/>
          <w:sz w:val="22"/>
          <w:szCs w:val="22"/>
        </w:rPr>
        <w:t xml:space="preserve"> methods and contributes valuable insights into modern Fourier approximation theory.</w:t>
      </w:r>
    </w:p>
    <w:p w14:paraId="31688E1D" w14:textId="77777777" w:rsidR="001358CE" w:rsidRDefault="001903C9">
      <w:pPr>
        <w:pStyle w:val="NormalWeb"/>
        <w:spacing w:line="360" w:lineRule="auto"/>
        <w:jc w:val="both"/>
        <w:outlineLvl w:val="3"/>
        <w:rPr>
          <w:sz w:val="22"/>
          <w:szCs w:val="22"/>
        </w:rPr>
      </w:pPr>
      <w:r>
        <w:rPr>
          <w:sz w:val="22"/>
          <w:szCs w:val="22"/>
        </w:rPr>
        <w:t xml:space="preserve"> The results emphasize the important role of generalized </w:t>
      </w:r>
      <w:proofErr w:type="spellStart"/>
      <w:r>
        <w:rPr>
          <w:sz w:val="22"/>
          <w:szCs w:val="22"/>
        </w:rPr>
        <w:t>summability</w:t>
      </w:r>
      <w:proofErr w:type="spellEnd"/>
      <w:r>
        <w:rPr>
          <w:sz w:val="22"/>
          <w:szCs w:val="22"/>
        </w:rPr>
        <w:t xml:space="preserve"> techniques in handling functions with discontinuities or limited regularity. The method not only ensures better convergence but also provides a uniform approximation under broader conditions compared to classical methods. It is also evident that the interaction between </w:t>
      </w:r>
      <w:proofErr w:type="spellStart"/>
      <w:r>
        <w:rPr>
          <w:sz w:val="22"/>
          <w:szCs w:val="22"/>
        </w:rPr>
        <w:t>Cesàro</w:t>
      </w:r>
      <w:proofErr w:type="spellEnd"/>
      <w:r>
        <w:rPr>
          <w:sz w:val="22"/>
          <w:szCs w:val="22"/>
        </w:rPr>
        <w:t xml:space="preserve"> and Euler means produces a combined effect that enhances both convergence speed and approximation quality. These findings suggest that the generalized approach can be effectively applied to other classes of functions and </w:t>
      </w:r>
      <w:proofErr w:type="spellStart"/>
      <w:r>
        <w:rPr>
          <w:sz w:val="22"/>
          <w:szCs w:val="22"/>
        </w:rPr>
        <w:t>summability</w:t>
      </w:r>
      <w:proofErr w:type="spellEnd"/>
      <w:r>
        <w:rPr>
          <w:sz w:val="22"/>
          <w:szCs w:val="22"/>
        </w:rPr>
        <w:t xml:space="preserve"> methods. Hence, this work opens new directions for </w:t>
      </w:r>
      <w:r>
        <w:rPr>
          <w:sz w:val="22"/>
          <w:szCs w:val="22"/>
        </w:rPr>
        <w:lastRenderedPageBreak/>
        <w:t xml:space="preserve">further research in approximation theory, particularly in exploring hybrid </w:t>
      </w:r>
      <w:proofErr w:type="spellStart"/>
      <w:r>
        <w:rPr>
          <w:sz w:val="22"/>
          <w:szCs w:val="22"/>
        </w:rPr>
        <w:t>summability</w:t>
      </w:r>
      <w:proofErr w:type="spellEnd"/>
      <w:r>
        <w:rPr>
          <w:sz w:val="22"/>
          <w:szCs w:val="22"/>
        </w:rPr>
        <w:t xml:space="preserve"> techniques and their applications in both theoretical and applied mathematical problems.</w:t>
      </w:r>
    </w:p>
    <w:p w14:paraId="1320C681" w14:textId="77777777" w:rsidR="001358CE" w:rsidRDefault="001358CE">
      <w:pPr>
        <w:pStyle w:val="BodyText"/>
        <w:spacing w:line="360" w:lineRule="auto"/>
        <w:jc w:val="both"/>
        <w:outlineLvl w:val="3"/>
        <w:rPr>
          <w:b/>
          <w:bCs/>
          <w:sz w:val="22"/>
          <w:szCs w:val="22"/>
        </w:rPr>
      </w:pPr>
    </w:p>
    <w:p w14:paraId="6B6BFFC7" w14:textId="77777777" w:rsidR="001358CE" w:rsidRDefault="001358CE">
      <w:pPr>
        <w:pStyle w:val="BodyText"/>
        <w:jc w:val="both"/>
        <w:outlineLvl w:val="3"/>
        <w:rPr>
          <w:b/>
          <w:bCs/>
        </w:rPr>
      </w:pPr>
    </w:p>
    <w:p w14:paraId="294068FC" w14:textId="77777777" w:rsidR="001358CE" w:rsidRDefault="001358CE">
      <w:pPr>
        <w:pStyle w:val="BodyText"/>
        <w:jc w:val="both"/>
        <w:outlineLvl w:val="3"/>
        <w:rPr>
          <w:b/>
          <w:bCs/>
        </w:rPr>
      </w:pPr>
    </w:p>
    <w:p w14:paraId="27085068" w14:textId="77777777" w:rsidR="001358CE" w:rsidRDefault="001903C9">
      <w:pPr>
        <w:pStyle w:val="BodyText"/>
        <w:jc w:val="both"/>
        <w:outlineLvl w:val="3"/>
      </w:pPr>
      <w:r>
        <w:rPr>
          <w:b/>
          <w:bCs/>
        </w:rPr>
        <w:t xml:space="preserve">8.CONCLUSION </w:t>
      </w:r>
      <w:r>
        <w:t xml:space="preserve"> </w:t>
      </w:r>
    </w:p>
    <w:p w14:paraId="05017CDA" w14:textId="77777777" w:rsidR="001358CE" w:rsidRDefault="001903C9">
      <w:pPr>
        <w:pStyle w:val="NormalWeb"/>
        <w:spacing w:line="360" w:lineRule="auto"/>
        <w:jc w:val="both"/>
        <w:outlineLvl w:val="3"/>
        <w:rPr>
          <w:rFonts w:eastAsia="Segoe UI"/>
          <w:spacing w:val="1"/>
          <w:sz w:val="22"/>
          <w:szCs w:val="22"/>
        </w:rPr>
      </w:pPr>
      <w:r>
        <w:rPr>
          <w:rFonts w:eastAsia="Segoe UI"/>
          <w:spacing w:val="1"/>
          <w:sz w:val="22"/>
          <w:szCs w:val="22"/>
        </w:rPr>
        <w:t xml:space="preserve">In this study, the degree of approximation of periodic functions by the generalized Cesàro–Euler product mean of their Fourier series has been analyzed. The investigation demonstrates that this method provides an effective and refined approach for approximating periodic functions under suitable conditions of </w:t>
      </w:r>
      <w:proofErr w:type="spellStart"/>
      <w:r>
        <w:rPr>
          <w:rFonts w:eastAsia="Segoe UI"/>
          <w:spacing w:val="1"/>
          <w:sz w:val="22"/>
          <w:szCs w:val="22"/>
        </w:rPr>
        <w:t>summability</w:t>
      </w:r>
      <w:proofErr w:type="spellEnd"/>
      <w:r>
        <w:rPr>
          <w:rFonts w:eastAsia="Segoe UI"/>
          <w:spacing w:val="1"/>
          <w:sz w:val="22"/>
          <w:szCs w:val="22"/>
        </w:rPr>
        <w:t xml:space="preserve"> and convergence. The results reveal how generalized mean methods can not only improve the rate of convergence but also extend the applicability of classical Fourier approximation theories. Consequently, the generalized Cesàro–Euler mean serves as a powerful tool in harmonic analysis, enabling a deeper understanding of approximation behavior and convergence properties in the representation of periodic functions.</w:t>
      </w:r>
    </w:p>
    <w:p w14:paraId="251F6D38" w14:textId="77777777" w:rsidR="001358CE" w:rsidRDefault="001903C9">
      <w:pPr>
        <w:pStyle w:val="NormalWeb"/>
        <w:jc w:val="both"/>
        <w:rPr>
          <w:sz w:val="22"/>
          <w:szCs w:val="22"/>
        </w:rPr>
      </w:pPr>
      <w:r>
        <w:rPr>
          <w:sz w:val="22"/>
          <w:szCs w:val="22"/>
        </w:rPr>
        <w:t xml:space="preserve">Moreover, this approach significantly enhances the stability and accuracy of approximation for functions with limited smoothness, particularly those belonging to Lipschitz classes. It also provides a systematic framework for analyzing convergence in a more generalized setting. These findings contribute to the advancement of </w:t>
      </w:r>
      <w:proofErr w:type="spellStart"/>
      <w:r>
        <w:rPr>
          <w:sz w:val="22"/>
          <w:szCs w:val="22"/>
        </w:rPr>
        <w:t>summability</w:t>
      </w:r>
      <w:proofErr w:type="spellEnd"/>
      <w:r>
        <w:rPr>
          <w:sz w:val="22"/>
          <w:szCs w:val="22"/>
        </w:rPr>
        <w:t xml:space="preserve"> theory and offer potential applications in signal processing, applied mathematics, and numerical analysis, where efficient and accurate function approximation plays a crucial role.</w:t>
      </w:r>
    </w:p>
    <w:p w14:paraId="41ADD5C2" w14:textId="77777777" w:rsidR="001358CE" w:rsidRDefault="001358CE">
      <w:pPr>
        <w:pStyle w:val="NormalWeb"/>
        <w:spacing w:line="360" w:lineRule="auto"/>
        <w:jc w:val="both"/>
        <w:outlineLvl w:val="3"/>
        <w:rPr>
          <w:rFonts w:eastAsia="Segoe UI"/>
          <w:spacing w:val="1"/>
          <w:sz w:val="22"/>
          <w:szCs w:val="22"/>
        </w:rPr>
      </w:pPr>
    </w:p>
    <w:p w14:paraId="44EE5A34" w14:textId="77777777" w:rsidR="001358CE" w:rsidRDefault="001903C9">
      <w:pPr>
        <w:pStyle w:val="NormalWeb"/>
        <w:jc w:val="both"/>
        <w:outlineLvl w:val="3"/>
        <w:rPr>
          <w:spacing w:val="-2"/>
        </w:rPr>
      </w:pPr>
      <w:r>
        <w:rPr>
          <w:spacing w:val="-2"/>
        </w:rPr>
        <w:t>9.SCOPE &amp; FURURE WOWK</w:t>
      </w:r>
    </w:p>
    <w:p w14:paraId="070757DB" w14:textId="77777777" w:rsidR="001358CE" w:rsidRDefault="001903C9">
      <w:pPr>
        <w:pStyle w:val="NormalWeb"/>
        <w:spacing w:line="360" w:lineRule="auto"/>
        <w:jc w:val="both"/>
        <w:rPr>
          <w:sz w:val="22"/>
          <w:szCs w:val="22"/>
        </w:rPr>
      </w:pPr>
      <w:r>
        <w:rPr>
          <w:sz w:val="22"/>
          <w:szCs w:val="22"/>
        </w:rPr>
        <w:t>The present paper focuses on study of  approximation of periodic functions present in the Lipschitz class by using the product  (</w:t>
      </w:r>
      <w:proofErr w:type="spellStart"/>
      <w:r>
        <w:rPr>
          <w:sz w:val="22"/>
          <w:szCs w:val="22"/>
        </w:rPr>
        <w:t>C,</w:t>
      </w:r>
      <m:oMath>
        <m:r>
          <m:rPr>
            <m:nor/>
          </m:rPr>
          <w:rPr>
            <w:rFonts w:ascii="Cambria Math" w:hAnsi="Cambria Math"/>
            <w:i/>
            <w:sz w:val="22"/>
            <w:szCs w:val="22"/>
          </w:rPr>
          <m:t>δ</m:t>
        </m:r>
      </m:oMath>
      <w:proofErr w:type="spellEnd"/>
      <w:r>
        <w:rPr>
          <w:sz w:val="22"/>
          <w:szCs w:val="22"/>
        </w:rPr>
        <w:t>)(</w:t>
      </w:r>
      <w:proofErr w:type="spellStart"/>
      <w:r>
        <w:rPr>
          <w:sz w:val="22"/>
          <w:szCs w:val="22"/>
        </w:rPr>
        <w:t>E,q</w:t>
      </w:r>
      <w:proofErr w:type="spellEnd"/>
      <w:r>
        <w:rPr>
          <w:sz w:val="22"/>
          <w:szCs w:val="22"/>
        </w:rPr>
        <w:t xml:space="preserve">)  technique applied to their Fourier series. The result obtained in this work extends the classical theory of approximation by incorporating a hybrid </w:t>
      </w:r>
      <w:proofErr w:type="spellStart"/>
      <w:r>
        <w:rPr>
          <w:sz w:val="22"/>
          <w:szCs w:val="22"/>
        </w:rPr>
        <w:t>summability</w:t>
      </w:r>
      <w:proofErr w:type="spellEnd"/>
      <w:r>
        <w:rPr>
          <w:sz w:val="22"/>
          <w:szCs w:val="22"/>
        </w:rPr>
        <w:t xml:space="preserve"> technique, which combines the features of </w:t>
      </w:r>
      <w:proofErr w:type="spellStart"/>
      <w:r>
        <w:rPr>
          <w:sz w:val="22"/>
          <w:szCs w:val="22"/>
        </w:rPr>
        <w:t>Cesàro</w:t>
      </w:r>
      <w:proofErr w:type="spellEnd"/>
      <w:r>
        <w:rPr>
          <w:sz w:val="22"/>
          <w:szCs w:val="22"/>
        </w:rPr>
        <w:t xml:space="preserve"> and Euler means to achieve improved convergence behavior. This approach is particularly useful for functions that are not sufficiently smooth but still satisfy the Lipschitz condition. The theorem established provides a refined calculation of the degree of approximation, thereby contributing to the development of approximation theory and Fourier series.. The scope of this study lies in enhancing existing </w:t>
      </w:r>
      <w:proofErr w:type="spellStart"/>
      <w:r>
        <w:rPr>
          <w:sz w:val="22"/>
          <w:szCs w:val="22"/>
        </w:rPr>
        <w:t>summability</w:t>
      </w:r>
      <w:proofErr w:type="spellEnd"/>
      <w:r>
        <w:rPr>
          <w:sz w:val="22"/>
          <w:szCs w:val="22"/>
        </w:rPr>
        <w:t xml:space="preserve"> methods and offering a more effective tool for analyzing the convergence of Fourier series of integrable periodical  functions.</w:t>
      </w:r>
    </w:p>
    <w:p w14:paraId="3FC233AA" w14:textId="1E5E2110" w:rsidR="001358CE" w:rsidRDefault="001903C9">
      <w:pPr>
        <w:pStyle w:val="NormalWeb"/>
        <w:spacing w:line="360" w:lineRule="auto"/>
        <w:jc w:val="both"/>
        <w:rPr>
          <w:sz w:val="22"/>
          <w:szCs w:val="22"/>
        </w:rPr>
      </w:pPr>
      <w:r>
        <w:rPr>
          <w:sz w:val="22"/>
          <w:szCs w:val="22"/>
        </w:rPr>
        <w:t xml:space="preserve">The results obtained in this paper suggest several possible directions for future research. The present work can be extended to more generalized classes of functions, such as weighted </w:t>
      </w:r>
      <w:r>
        <w:rPr>
          <w:sz w:val="22"/>
          <w:szCs w:val="22"/>
        </w:rPr>
        <w:lastRenderedPageBreak/>
        <w:t xml:space="preserve">Lipschitz classes or functions of bounded variation, to examine whether similar approximation results hold under broader conditions. It would also be interesting to investigate other product </w:t>
      </w:r>
      <w:proofErr w:type="spellStart"/>
      <w:r>
        <w:rPr>
          <w:sz w:val="22"/>
          <w:szCs w:val="22"/>
        </w:rPr>
        <w:t>summability</w:t>
      </w:r>
      <w:proofErr w:type="spellEnd"/>
      <w:r>
        <w:rPr>
          <w:sz w:val="22"/>
          <w:szCs w:val="22"/>
        </w:rPr>
        <w:t xml:space="preserve"> methods and compare their efficiency with the (</w:t>
      </w:r>
      <w:proofErr w:type="spellStart"/>
      <w:r>
        <w:rPr>
          <w:sz w:val="22"/>
          <w:szCs w:val="22"/>
        </w:rPr>
        <w:t>C,</w:t>
      </w:r>
      <m:oMath>
        <m:r>
          <m:rPr>
            <m:nor/>
          </m:rPr>
          <w:rPr>
            <w:rFonts w:ascii="Cambria Math" w:hAnsi="Cambria Math"/>
            <w:i/>
            <w:sz w:val="22"/>
            <w:szCs w:val="22"/>
          </w:rPr>
          <m:t>δ</m:t>
        </m:r>
      </m:oMath>
      <w:proofErr w:type="spellEnd"/>
      <w:r>
        <w:rPr>
          <w:sz w:val="22"/>
          <w:szCs w:val="22"/>
        </w:rPr>
        <w:t>)(</w:t>
      </w:r>
      <w:proofErr w:type="spellStart"/>
      <w:r>
        <w:rPr>
          <w:sz w:val="22"/>
          <w:szCs w:val="22"/>
        </w:rPr>
        <w:t>E,q</w:t>
      </w:r>
      <w:proofErr w:type="spellEnd"/>
      <w:r>
        <w:rPr>
          <w:sz w:val="22"/>
          <w:szCs w:val="22"/>
        </w:rPr>
        <w:t>)   method in terms of convergence and error estimation. Further studies may focus on extending these results to multi-dimensional Fourier series and other orthogonal systems. In addition, the application of these theoretical findings to problems in numerical analysis and signal processing could provide practical significance. Another promising direction is to analyze the effect of different parameters involved in the Euler mean on the rate of approximation, which may lead to further refinement of convergence results</w:t>
      </w:r>
      <w:r w:rsidR="00091706">
        <w:rPr>
          <w:sz w:val="22"/>
          <w:szCs w:val="22"/>
        </w:rPr>
        <w:t>.</w:t>
      </w:r>
    </w:p>
    <w:p w14:paraId="1844E910" w14:textId="77777777" w:rsidR="001358CE" w:rsidRDefault="001903C9">
      <w:pPr>
        <w:pStyle w:val="Heading2"/>
        <w:spacing w:line="240" w:lineRule="auto"/>
        <w:jc w:val="both"/>
        <w:rPr>
          <w:b w:val="0"/>
          <w:bCs w:val="0"/>
        </w:rPr>
      </w:pPr>
      <w:r>
        <w:rPr>
          <w:b w:val="0"/>
          <w:bCs w:val="0"/>
        </w:rPr>
        <w:t>Disclaimer (Artificial intelligence)</w:t>
      </w:r>
    </w:p>
    <w:p w14:paraId="26ADB84C" w14:textId="77777777" w:rsidR="001358CE" w:rsidRDefault="001903C9">
      <w:pPr>
        <w:pStyle w:val="Heading2"/>
        <w:spacing w:line="240" w:lineRule="auto"/>
        <w:jc w:val="both"/>
        <w:rPr>
          <w:rFonts w:asciiTheme="majorBidi" w:hAnsiTheme="majorBidi" w:cstheme="majorBidi"/>
          <w:b w:val="0"/>
          <w:bCs w:val="0"/>
          <w:sz w:val="20"/>
          <w:szCs w:val="20"/>
        </w:rPr>
      </w:pPr>
      <w:r>
        <w:rPr>
          <w:rFonts w:asciiTheme="majorBidi" w:hAnsiTheme="majorBidi" w:cstheme="majorBidi"/>
          <w:b w:val="0"/>
          <w:bCs w:val="0"/>
          <w:sz w:val="20"/>
          <w:szCs w:val="20"/>
        </w:rPr>
        <w:t xml:space="preserve">Author(s) hereby declare that NO generative AI technologies such as Large Language Models (ChatGPT, COPILOT, etc.) and text-to-image generators have been used during the writing or editing of this manuscript. </w:t>
      </w:r>
    </w:p>
    <w:p w14:paraId="4E13678F" w14:textId="77777777" w:rsidR="00942CB9" w:rsidRDefault="00942CB9">
      <w:pPr>
        <w:pStyle w:val="Heading2"/>
        <w:spacing w:line="240" w:lineRule="auto"/>
        <w:rPr>
          <w:b w:val="0"/>
          <w:bCs w:val="0"/>
        </w:rPr>
      </w:pPr>
    </w:p>
    <w:p w14:paraId="1B60B2E7" w14:textId="463A852A" w:rsidR="001358CE" w:rsidRDefault="001903C9">
      <w:pPr>
        <w:pStyle w:val="Heading2"/>
        <w:spacing w:line="240" w:lineRule="auto"/>
        <w:rPr>
          <w:b w:val="0"/>
          <w:bCs w:val="0"/>
        </w:rPr>
      </w:pPr>
      <w:bookmarkStart w:id="0" w:name="_GoBack"/>
      <w:bookmarkEnd w:id="0"/>
      <w:r>
        <w:rPr>
          <w:b w:val="0"/>
          <w:bCs w:val="0"/>
        </w:rPr>
        <w:t>Competing Interests</w:t>
      </w:r>
    </w:p>
    <w:p w14:paraId="67BC0189" w14:textId="77777777" w:rsidR="001358CE" w:rsidRDefault="001903C9">
      <w:pPr>
        <w:pStyle w:val="Heading2"/>
        <w:spacing w:line="240" w:lineRule="auto"/>
        <w:jc w:val="both"/>
        <w:rPr>
          <w:rFonts w:asciiTheme="majorBidi" w:hAnsiTheme="majorBidi" w:cstheme="majorBidi"/>
          <w:b w:val="0"/>
          <w:bCs w:val="0"/>
          <w:sz w:val="22"/>
          <w:szCs w:val="22"/>
        </w:rPr>
      </w:pPr>
      <w:r>
        <w:rPr>
          <w:rFonts w:asciiTheme="majorBidi" w:hAnsiTheme="majorBidi" w:cstheme="majorBidi"/>
          <w:b w:val="0"/>
          <w:bCs w:val="0"/>
          <w:sz w:val="22"/>
          <w:szCs w:val="22"/>
        </w:rPr>
        <w:t>Authors have declared that no competing interests exist.</w:t>
      </w:r>
    </w:p>
    <w:p w14:paraId="3293D8C2" w14:textId="77777777" w:rsidR="001358CE" w:rsidRDefault="001358CE">
      <w:pPr>
        <w:jc w:val="both"/>
        <w:rPr>
          <w:rFonts w:asciiTheme="majorBidi" w:hAnsiTheme="majorBidi" w:cstheme="majorBidi"/>
          <w:bCs/>
          <w:i/>
          <w:iCs/>
          <w:sz w:val="20"/>
          <w:szCs w:val="20"/>
        </w:rPr>
      </w:pPr>
    </w:p>
    <w:p w14:paraId="6CEF6B35" w14:textId="77777777" w:rsidR="001358CE" w:rsidRDefault="001903C9">
      <w:pPr>
        <w:pStyle w:val="NormalWeb"/>
        <w:jc w:val="both"/>
        <w:outlineLvl w:val="3"/>
        <w:rPr>
          <w:b/>
          <w:spacing w:val="-2"/>
          <w:sz w:val="22"/>
          <w:szCs w:val="22"/>
        </w:rPr>
      </w:pPr>
      <w:r>
        <w:rPr>
          <w:spacing w:val="-2"/>
          <w:sz w:val="22"/>
          <w:szCs w:val="22"/>
        </w:rPr>
        <w:t>11.REFERENC</w:t>
      </w:r>
      <w:r>
        <w:rPr>
          <w:bCs/>
          <w:spacing w:val="-2"/>
          <w:sz w:val="22"/>
          <w:szCs w:val="22"/>
        </w:rPr>
        <w:t>ES:</w:t>
      </w:r>
    </w:p>
    <w:p w14:paraId="37F0BD33" w14:textId="77777777" w:rsidR="001358CE" w:rsidRDefault="001903C9">
      <w:pPr>
        <w:spacing w:line="360" w:lineRule="auto"/>
        <w:jc w:val="both"/>
        <w:outlineLvl w:val="3"/>
        <w:rPr>
          <w:i/>
          <w:iCs/>
          <w:sz w:val="24"/>
          <w:szCs w:val="24"/>
        </w:rPr>
      </w:pPr>
      <w:r>
        <w:rPr>
          <w:bCs/>
        </w:rPr>
        <w:t>[1</w:t>
      </w:r>
      <w:proofErr w:type="gramStart"/>
      <w:r>
        <w:rPr>
          <w:bCs/>
        </w:rPr>
        <w:t>]</w:t>
      </w:r>
      <w:r>
        <w:t xml:space="preserve"> </w:t>
      </w:r>
      <w:r>
        <w:rPr>
          <w:sz w:val="24"/>
          <w:szCs w:val="24"/>
        </w:rPr>
        <w:t xml:space="preserve"> </w:t>
      </w:r>
      <w:proofErr w:type="spellStart"/>
      <w:r>
        <w:rPr>
          <w:i/>
          <w:iCs/>
          <w:sz w:val="24"/>
          <w:szCs w:val="24"/>
        </w:rPr>
        <w:t>Hardy</w:t>
      </w:r>
      <w:proofErr w:type="gramEnd"/>
      <w:r>
        <w:rPr>
          <w:i/>
          <w:iCs/>
          <w:sz w:val="24"/>
          <w:szCs w:val="24"/>
        </w:rPr>
        <w:t>,G.H</w:t>
      </w:r>
      <w:proofErr w:type="spellEnd"/>
      <w:r>
        <w:rPr>
          <w:i/>
          <w:iCs/>
          <w:sz w:val="24"/>
          <w:szCs w:val="24"/>
        </w:rPr>
        <w:t>. (1970). Divergent Series.</w:t>
      </w:r>
      <w:r>
        <w:rPr>
          <w:b/>
          <w:i/>
          <w:iCs/>
          <w:sz w:val="24"/>
          <w:szCs w:val="24"/>
        </w:rPr>
        <w:t xml:space="preserve"> </w:t>
      </w:r>
      <w:r>
        <w:rPr>
          <w:i/>
          <w:iCs/>
          <w:sz w:val="24"/>
          <w:szCs w:val="24"/>
        </w:rPr>
        <w:t>First Edition, Oxford University Press.</w:t>
      </w:r>
    </w:p>
    <w:p w14:paraId="29972B90" w14:textId="77777777" w:rsidR="001358CE" w:rsidRDefault="001903C9">
      <w:pPr>
        <w:spacing w:line="360" w:lineRule="auto"/>
        <w:jc w:val="both"/>
        <w:outlineLvl w:val="3"/>
        <w:rPr>
          <w:color w:val="1C1D23"/>
          <w:sz w:val="24"/>
          <w:szCs w:val="24"/>
        </w:rPr>
      </w:pPr>
      <w:r>
        <w:rPr>
          <w:sz w:val="24"/>
          <w:szCs w:val="24"/>
        </w:rPr>
        <w:t>[2].</w:t>
      </w:r>
      <w:r>
        <w:rPr>
          <w:i/>
          <w:iCs/>
          <w:sz w:val="24"/>
          <w:szCs w:val="24"/>
        </w:rPr>
        <w:t xml:space="preserve"> </w:t>
      </w:r>
      <w:r>
        <w:rPr>
          <w:color w:val="1C1D23"/>
          <w:sz w:val="24"/>
          <w:szCs w:val="24"/>
        </w:rPr>
        <w:t>Agnew</w:t>
      </w:r>
      <w:r>
        <w:rPr>
          <w:color w:val="36383D"/>
          <w:sz w:val="24"/>
          <w:szCs w:val="24"/>
        </w:rPr>
        <w:t>,</w:t>
      </w:r>
      <w:r>
        <w:rPr>
          <w:color w:val="36383D"/>
          <w:spacing w:val="40"/>
          <w:sz w:val="24"/>
          <w:szCs w:val="24"/>
        </w:rPr>
        <w:t xml:space="preserve"> </w:t>
      </w:r>
      <w:r>
        <w:rPr>
          <w:color w:val="1C1D23"/>
          <w:sz w:val="24"/>
          <w:szCs w:val="24"/>
        </w:rPr>
        <w:t>R.P.</w:t>
      </w:r>
      <w:r>
        <w:rPr>
          <w:color w:val="36383D"/>
          <w:spacing w:val="40"/>
          <w:sz w:val="24"/>
          <w:szCs w:val="24"/>
        </w:rPr>
        <w:t xml:space="preserve"> </w:t>
      </w:r>
      <w:r>
        <w:rPr>
          <w:color w:val="1C1D23"/>
          <w:sz w:val="24"/>
          <w:szCs w:val="24"/>
        </w:rPr>
        <w:t>The</w:t>
      </w:r>
      <w:r>
        <w:rPr>
          <w:color w:val="1C1D23"/>
          <w:spacing w:val="40"/>
          <w:sz w:val="24"/>
          <w:szCs w:val="24"/>
        </w:rPr>
        <w:t xml:space="preserve"> </w:t>
      </w:r>
      <w:proofErr w:type="spellStart"/>
      <w:r>
        <w:rPr>
          <w:color w:val="1C1D23"/>
          <w:sz w:val="24"/>
          <w:szCs w:val="24"/>
        </w:rPr>
        <w:t>Lotosky</w:t>
      </w:r>
      <w:proofErr w:type="spellEnd"/>
      <w:r>
        <w:rPr>
          <w:color w:val="1C1D23"/>
          <w:spacing w:val="40"/>
          <w:sz w:val="24"/>
          <w:szCs w:val="24"/>
        </w:rPr>
        <w:t xml:space="preserve"> </w:t>
      </w:r>
      <w:r>
        <w:rPr>
          <w:color w:val="1C1D23"/>
          <w:sz w:val="24"/>
          <w:szCs w:val="24"/>
        </w:rPr>
        <w:t>method</w:t>
      </w:r>
      <w:r>
        <w:rPr>
          <w:color w:val="1C1D23"/>
          <w:spacing w:val="40"/>
          <w:sz w:val="24"/>
          <w:szCs w:val="24"/>
        </w:rPr>
        <w:t xml:space="preserve"> </w:t>
      </w:r>
      <w:r>
        <w:rPr>
          <w:color w:val="1C1D23"/>
          <w:sz w:val="24"/>
          <w:szCs w:val="24"/>
        </w:rPr>
        <w:t>for</w:t>
      </w:r>
      <w:r>
        <w:rPr>
          <w:color w:val="1C1D23"/>
          <w:spacing w:val="40"/>
          <w:sz w:val="24"/>
          <w:szCs w:val="24"/>
        </w:rPr>
        <w:t xml:space="preserve"> </w:t>
      </w:r>
      <w:r>
        <w:rPr>
          <w:color w:val="1C1D23"/>
          <w:sz w:val="24"/>
          <w:szCs w:val="24"/>
        </w:rPr>
        <w:t>evaluation</w:t>
      </w:r>
      <w:r>
        <w:rPr>
          <w:color w:val="1C1D23"/>
          <w:spacing w:val="76"/>
          <w:sz w:val="24"/>
          <w:szCs w:val="24"/>
        </w:rPr>
        <w:t xml:space="preserve"> </w:t>
      </w:r>
      <w:r>
        <w:rPr>
          <w:color w:val="1C1D23"/>
          <w:sz w:val="24"/>
          <w:szCs w:val="24"/>
        </w:rPr>
        <w:t>of</w:t>
      </w:r>
      <w:r>
        <w:rPr>
          <w:color w:val="1C1D23"/>
          <w:spacing w:val="40"/>
          <w:sz w:val="24"/>
          <w:szCs w:val="24"/>
        </w:rPr>
        <w:t xml:space="preserve"> </w:t>
      </w:r>
      <w:r>
        <w:rPr>
          <w:color w:val="1C1D23"/>
          <w:sz w:val="24"/>
          <w:szCs w:val="24"/>
        </w:rPr>
        <w:t>series</w:t>
      </w:r>
      <w:r>
        <w:rPr>
          <w:color w:val="36383D"/>
          <w:sz w:val="24"/>
          <w:szCs w:val="24"/>
        </w:rPr>
        <w:t>,</w:t>
      </w:r>
      <w:r>
        <w:rPr>
          <w:color w:val="36383D"/>
          <w:spacing w:val="40"/>
          <w:sz w:val="24"/>
          <w:szCs w:val="24"/>
        </w:rPr>
        <w:t xml:space="preserve"> </w:t>
      </w:r>
      <w:r>
        <w:rPr>
          <w:color w:val="1C1D23"/>
          <w:sz w:val="24"/>
          <w:szCs w:val="24"/>
        </w:rPr>
        <w:t>Michigan</w:t>
      </w:r>
      <w:r>
        <w:rPr>
          <w:color w:val="1C1D23"/>
          <w:spacing w:val="73"/>
          <w:sz w:val="24"/>
          <w:szCs w:val="24"/>
        </w:rPr>
        <w:t xml:space="preserve"> </w:t>
      </w:r>
      <w:r>
        <w:rPr>
          <w:color w:val="1C1D23"/>
          <w:sz w:val="24"/>
          <w:szCs w:val="24"/>
        </w:rPr>
        <w:t>Math. Journal</w:t>
      </w:r>
      <w:r>
        <w:rPr>
          <w:color w:val="36383D"/>
          <w:sz w:val="24"/>
          <w:szCs w:val="24"/>
        </w:rPr>
        <w:t xml:space="preserve">, </w:t>
      </w:r>
      <w:r>
        <w:rPr>
          <w:color w:val="1C1D23"/>
          <w:sz w:val="24"/>
          <w:szCs w:val="24"/>
        </w:rPr>
        <w:t>4(1957) 105.</w:t>
      </w:r>
    </w:p>
    <w:p w14:paraId="276F0B94" w14:textId="77777777" w:rsidR="001358CE" w:rsidRDefault="001903C9">
      <w:pPr>
        <w:pStyle w:val="ListParagraph"/>
        <w:tabs>
          <w:tab w:val="left" w:pos="2271"/>
          <w:tab w:val="left" w:pos="2274"/>
        </w:tabs>
        <w:spacing w:before="10" w:line="360" w:lineRule="auto"/>
        <w:ind w:left="0" w:right="1553" w:firstLine="0"/>
        <w:jc w:val="both"/>
        <w:rPr>
          <w:color w:val="1C1D23"/>
          <w:sz w:val="24"/>
          <w:szCs w:val="24"/>
        </w:rPr>
      </w:pPr>
      <w:r>
        <w:rPr>
          <w:spacing w:val="-2"/>
          <w:sz w:val="24"/>
          <w:szCs w:val="24"/>
        </w:rPr>
        <w:t>[3]</w:t>
      </w:r>
      <w:r>
        <w:rPr>
          <w:i/>
          <w:iCs/>
          <w:spacing w:val="-2"/>
          <w:sz w:val="24"/>
          <w:szCs w:val="24"/>
        </w:rPr>
        <w:t xml:space="preserve"> </w:t>
      </w:r>
      <w:r>
        <w:rPr>
          <w:color w:val="1C1D23"/>
          <w:sz w:val="24"/>
          <w:szCs w:val="24"/>
        </w:rPr>
        <w:t>Alexits</w:t>
      </w:r>
      <w:r>
        <w:rPr>
          <w:color w:val="36383D"/>
          <w:sz w:val="24"/>
          <w:szCs w:val="24"/>
        </w:rPr>
        <w:t>,</w:t>
      </w:r>
      <w:r>
        <w:rPr>
          <w:color w:val="36383D"/>
          <w:spacing w:val="80"/>
          <w:sz w:val="24"/>
          <w:szCs w:val="24"/>
        </w:rPr>
        <w:t xml:space="preserve"> </w:t>
      </w:r>
      <w:r>
        <w:rPr>
          <w:color w:val="1C1D23"/>
          <w:sz w:val="24"/>
          <w:szCs w:val="24"/>
        </w:rPr>
        <w:t>G</w:t>
      </w:r>
      <w:r>
        <w:rPr>
          <w:color w:val="36383D"/>
          <w:sz w:val="24"/>
          <w:szCs w:val="24"/>
        </w:rPr>
        <w:t>.,</w:t>
      </w:r>
      <w:r>
        <w:rPr>
          <w:color w:val="36383D"/>
          <w:spacing w:val="80"/>
          <w:sz w:val="24"/>
          <w:szCs w:val="24"/>
        </w:rPr>
        <w:t xml:space="preserve"> </w:t>
      </w:r>
      <w:r>
        <w:rPr>
          <w:color w:val="1C1D23"/>
          <w:sz w:val="24"/>
          <w:szCs w:val="24"/>
        </w:rPr>
        <w:t>Convergence</w:t>
      </w:r>
      <w:r>
        <w:rPr>
          <w:color w:val="1C1D23"/>
          <w:spacing w:val="80"/>
          <w:sz w:val="24"/>
          <w:szCs w:val="24"/>
        </w:rPr>
        <w:t xml:space="preserve"> </w:t>
      </w:r>
      <w:r>
        <w:rPr>
          <w:color w:val="1C1D23"/>
          <w:sz w:val="24"/>
          <w:szCs w:val="24"/>
        </w:rPr>
        <w:t>problems</w:t>
      </w:r>
      <w:r>
        <w:rPr>
          <w:color w:val="1C1D23"/>
          <w:spacing w:val="80"/>
          <w:sz w:val="24"/>
          <w:szCs w:val="24"/>
        </w:rPr>
        <w:t xml:space="preserve"> </w:t>
      </w:r>
      <w:r>
        <w:rPr>
          <w:color w:val="1C1D23"/>
          <w:sz w:val="24"/>
          <w:szCs w:val="24"/>
        </w:rPr>
        <w:t>of</w:t>
      </w:r>
      <w:r>
        <w:rPr>
          <w:color w:val="1C1D23"/>
          <w:spacing w:val="80"/>
          <w:sz w:val="24"/>
          <w:szCs w:val="24"/>
        </w:rPr>
        <w:t xml:space="preserve"> </w:t>
      </w:r>
      <w:r>
        <w:rPr>
          <w:color w:val="1C1D23"/>
          <w:sz w:val="24"/>
          <w:szCs w:val="24"/>
        </w:rPr>
        <w:t>orthogonal</w:t>
      </w:r>
      <w:r>
        <w:rPr>
          <w:color w:val="1C1D23"/>
          <w:spacing w:val="80"/>
          <w:sz w:val="24"/>
          <w:szCs w:val="24"/>
        </w:rPr>
        <w:t xml:space="preserve"> </w:t>
      </w:r>
      <w:r>
        <w:rPr>
          <w:color w:val="1C1D23"/>
          <w:sz w:val="24"/>
          <w:szCs w:val="24"/>
        </w:rPr>
        <w:t>series</w:t>
      </w:r>
      <w:r>
        <w:rPr>
          <w:color w:val="36383D"/>
          <w:sz w:val="24"/>
          <w:szCs w:val="24"/>
        </w:rPr>
        <w:t>,</w:t>
      </w:r>
      <w:r>
        <w:rPr>
          <w:color w:val="36383D"/>
          <w:spacing w:val="80"/>
          <w:sz w:val="24"/>
          <w:szCs w:val="24"/>
        </w:rPr>
        <w:t xml:space="preserve"> </w:t>
      </w:r>
      <w:r>
        <w:rPr>
          <w:color w:val="1C1D23"/>
          <w:sz w:val="24"/>
          <w:szCs w:val="24"/>
        </w:rPr>
        <w:t>Pergamon</w:t>
      </w:r>
      <w:r>
        <w:rPr>
          <w:color w:val="1C1D23"/>
          <w:spacing w:val="80"/>
          <w:sz w:val="24"/>
          <w:szCs w:val="24"/>
        </w:rPr>
        <w:t xml:space="preserve"> </w:t>
      </w:r>
      <w:r>
        <w:rPr>
          <w:color w:val="1C1D23"/>
          <w:sz w:val="24"/>
          <w:szCs w:val="24"/>
        </w:rPr>
        <w:t>Press</w:t>
      </w:r>
      <w:r>
        <w:rPr>
          <w:color w:val="46494D"/>
          <w:sz w:val="24"/>
          <w:szCs w:val="24"/>
        </w:rPr>
        <w:t xml:space="preserve">, </w:t>
      </w:r>
      <w:r>
        <w:rPr>
          <w:color w:val="1C1D23"/>
          <w:sz w:val="24"/>
          <w:szCs w:val="24"/>
        </w:rPr>
        <w:t>London</w:t>
      </w:r>
      <w:r>
        <w:rPr>
          <w:color w:val="36383D"/>
          <w:sz w:val="24"/>
          <w:szCs w:val="24"/>
        </w:rPr>
        <w:t xml:space="preserve">, </w:t>
      </w:r>
      <w:r>
        <w:rPr>
          <w:color w:val="1C1D23"/>
          <w:sz w:val="24"/>
          <w:szCs w:val="24"/>
        </w:rPr>
        <w:t>1961.</w:t>
      </w:r>
    </w:p>
    <w:p w14:paraId="6A1C058E" w14:textId="77777777" w:rsidR="001358CE" w:rsidRDefault="001903C9">
      <w:pPr>
        <w:pStyle w:val="ListParagraph"/>
        <w:tabs>
          <w:tab w:val="left" w:pos="2274"/>
        </w:tabs>
        <w:spacing w:line="360" w:lineRule="auto"/>
        <w:ind w:left="0" w:right="1561" w:firstLine="0"/>
        <w:jc w:val="both"/>
        <w:rPr>
          <w:color w:val="1C1D23"/>
          <w:sz w:val="24"/>
          <w:szCs w:val="24"/>
        </w:rPr>
      </w:pPr>
      <w:r>
        <w:rPr>
          <w:i/>
          <w:iCs/>
          <w:sz w:val="24"/>
          <w:szCs w:val="24"/>
        </w:rPr>
        <w:t>[4</w:t>
      </w:r>
      <w:proofErr w:type="gramStart"/>
      <w:r>
        <w:rPr>
          <w:i/>
          <w:iCs/>
          <w:sz w:val="24"/>
          <w:szCs w:val="24"/>
        </w:rPr>
        <w:t xml:space="preserve">]  </w:t>
      </w:r>
      <w:proofErr w:type="spellStart"/>
      <w:r>
        <w:rPr>
          <w:color w:val="1C1D23"/>
          <w:sz w:val="24"/>
          <w:szCs w:val="24"/>
        </w:rPr>
        <w:t>Borwein</w:t>
      </w:r>
      <w:proofErr w:type="spellEnd"/>
      <w:proofErr w:type="gramEnd"/>
      <w:r>
        <w:rPr>
          <w:color w:val="1C1D23"/>
          <w:sz w:val="24"/>
          <w:szCs w:val="24"/>
        </w:rPr>
        <w:t>, D.</w:t>
      </w:r>
      <w:r>
        <w:rPr>
          <w:color w:val="36383D"/>
          <w:sz w:val="24"/>
          <w:szCs w:val="24"/>
        </w:rPr>
        <w:t>,</w:t>
      </w:r>
      <w:r>
        <w:rPr>
          <w:color w:val="36383D"/>
          <w:spacing w:val="-9"/>
          <w:sz w:val="24"/>
          <w:szCs w:val="24"/>
        </w:rPr>
        <w:t xml:space="preserve"> </w:t>
      </w:r>
      <w:r>
        <w:rPr>
          <w:color w:val="1C1D23"/>
          <w:sz w:val="24"/>
          <w:szCs w:val="24"/>
        </w:rPr>
        <w:t>On product of sequences</w:t>
      </w:r>
      <w:r>
        <w:rPr>
          <w:color w:val="46494D"/>
          <w:sz w:val="24"/>
          <w:szCs w:val="24"/>
        </w:rPr>
        <w:t>,</w:t>
      </w:r>
      <w:r>
        <w:rPr>
          <w:color w:val="46494D"/>
          <w:spacing w:val="-6"/>
          <w:sz w:val="24"/>
          <w:szCs w:val="24"/>
        </w:rPr>
        <w:t xml:space="preserve"> </w:t>
      </w:r>
      <w:r>
        <w:rPr>
          <w:color w:val="1C1D23"/>
          <w:sz w:val="24"/>
          <w:szCs w:val="24"/>
        </w:rPr>
        <w:t>Jour. London Math. Soc.</w:t>
      </w:r>
      <w:r>
        <w:rPr>
          <w:color w:val="36383D"/>
          <w:sz w:val="24"/>
          <w:szCs w:val="24"/>
        </w:rPr>
        <w:t>,</w:t>
      </w:r>
      <w:r>
        <w:rPr>
          <w:color w:val="36383D"/>
          <w:spacing w:val="-6"/>
          <w:sz w:val="24"/>
          <w:szCs w:val="24"/>
        </w:rPr>
        <w:t xml:space="preserve"> </w:t>
      </w:r>
      <w:r>
        <w:rPr>
          <w:color w:val="1C1D23"/>
          <w:sz w:val="24"/>
          <w:szCs w:val="24"/>
        </w:rPr>
        <w:t>33</w:t>
      </w:r>
      <w:r>
        <w:rPr>
          <w:color w:val="1C1D23"/>
          <w:spacing w:val="-3"/>
          <w:sz w:val="24"/>
          <w:szCs w:val="24"/>
        </w:rPr>
        <w:t xml:space="preserve"> </w:t>
      </w:r>
      <w:r>
        <w:rPr>
          <w:color w:val="1C1D23"/>
          <w:sz w:val="24"/>
          <w:szCs w:val="24"/>
        </w:rPr>
        <w:t>(1958)</w:t>
      </w:r>
      <w:r>
        <w:rPr>
          <w:color w:val="36383D"/>
          <w:sz w:val="24"/>
          <w:szCs w:val="24"/>
        </w:rPr>
        <w:t>,</w:t>
      </w:r>
      <w:r>
        <w:rPr>
          <w:color w:val="36383D"/>
          <w:spacing w:val="-11"/>
          <w:sz w:val="24"/>
          <w:szCs w:val="24"/>
        </w:rPr>
        <w:t xml:space="preserve"> </w:t>
      </w:r>
      <w:r>
        <w:rPr>
          <w:color w:val="1C1D23"/>
          <w:sz w:val="24"/>
          <w:szCs w:val="24"/>
        </w:rPr>
        <w:t>352</w:t>
      </w:r>
      <w:r>
        <w:rPr>
          <w:color w:val="1C1D23"/>
          <w:spacing w:val="-5"/>
          <w:sz w:val="24"/>
          <w:szCs w:val="24"/>
        </w:rPr>
        <w:t xml:space="preserve"> </w:t>
      </w:r>
      <w:r>
        <w:rPr>
          <w:color w:val="1C1D23"/>
          <w:sz w:val="24"/>
          <w:szCs w:val="24"/>
        </w:rPr>
        <w:t xml:space="preserve">- </w:t>
      </w:r>
      <w:r>
        <w:rPr>
          <w:color w:val="1C1D23"/>
          <w:spacing w:val="-4"/>
          <w:sz w:val="24"/>
          <w:szCs w:val="24"/>
        </w:rPr>
        <w:t>357.</w:t>
      </w:r>
    </w:p>
    <w:p w14:paraId="500DFBCA" w14:textId="77777777" w:rsidR="001358CE" w:rsidRDefault="001903C9">
      <w:pPr>
        <w:spacing w:line="360" w:lineRule="auto"/>
        <w:jc w:val="both"/>
        <w:outlineLvl w:val="3"/>
        <w:rPr>
          <w:bCs/>
          <w:i/>
          <w:iCs/>
          <w:color w:val="111111"/>
          <w:sz w:val="24"/>
          <w:szCs w:val="24"/>
        </w:rPr>
      </w:pPr>
      <w:r>
        <w:rPr>
          <w:i/>
          <w:iCs/>
          <w:color w:val="000000" w:themeColor="text1"/>
          <w:sz w:val="24"/>
          <w:szCs w:val="24"/>
        </w:rPr>
        <w:t xml:space="preserve"> [5</w:t>
      </w:r>
      <w:proofErr w:type="gramStart"/>
      <w:r>
        <w:rPr>
          <w:i/>
          <w:iCs/>
          <w:color w:val="000000" w:themeColor="text1"/>
          <w:sz w:val="24"/>
          <w:szCs w:val="24"/>
        </w:rPr>
        <w:t xml:space="preserve">]  </w:t>
      </w:r>
      <w:proofErr w:type="spellStart"/>
      <w:r>
        <w:rPr>
          <w:i/>
          <w:iCs/>
          <w:color w:val="000000" w:themeColor="text1"/>
          <w:sz w:val="24"/>
          <w:szCs w:val="24"/>
        </w:rPr>
        <w:t>Singh</w:t>
      </w:r>
      <w:proofErr w:type="gramEnd"/>
      <w:r>
        <w:rPr>
          <w:i/>
          <w:iCs/>
          <w:sz w:val="24"/>
          <w:szCs w:val="24"/>
        </w:rPr>
        <w:t>,S.L</w:t>
      </w:r>
      <w:proofErr w:type="spellEnd"/>
      <w:r>
        <w:rPr>
          <w:i/>
          <w:iCs/>
          <w:sz w:val="24"/>
          <w:szCs w:val="24"/>
        </w:rPr>
        <w:t>.(2009)</w:t>
      </w:r>
      <w:r>
        <w:rPr>
          <w:b/>
          <w:bCs/>
          <w:i/>
          <w:iCs/>
          <w:color w:val="111111"/>
          <w:sz w:val="24"/>
          <w:szCs w:val="24"/>
        </w:rPr>
        <w:t xml:space="preserve"> </w:t>
      </w:r>
      <w:r>
        <w:rPr>
          <w:bCs/>
          <w:i/>
          <w:iCs/>
          <w:color w:val="111111"/>
          <w:sz w:val="24"/>
          <w:szCs w:val="24"/>
        </w:rPr>
        <w:t>Approximation of functions belonging to the generalized Lipchitz Class by(( C,1) (</w:t>
      </w:r>
      <w:proofErr w:type="spellStart"/>
      <w:r>
        <w:rPr>
          <w:bCs/>
          <w:i/>
          <w:iCs/>
          <w:color w:val="111111"/>
          <w:sz w:val="24"/>
          <w:szCs w:val="24"/>
        </w:rPr>
        <w:t>N,p</w:t>
      </w:r>
      <w:proofErr w:type="spellEnd"/>
      <w:r>
        <w:rPr>
          <w:bCs/>
          <w:i/>
          <w:iCs/>
          <w:color w:val="111111"/>
          <w:sz w:val="24"/>
          <w:szCs w:val="24"/>
        </w:rPr>
        <w:t xml:space="preserve">))   </w:t>
      </w:r>
      <w:proofErr w:type="spellStart"/>
      <w:r>
        <w:rPr>
          <w:bCs/>
          <w:i/>
          <w:iCs/>
          <w:color w:val="111111"/>
          <w:sz w:val="24"/>
          <w:szCs w:val="24"/>
        </w:rPr>
        <w:t>summability</w:t>
      </w:r>
      <w:proofErr w:type="spellEnd"/>
      <w:r>
        <w:rPr>
          <w:bCs/>
          <w:i/>
          <w:iCs/>
          <w:color w:val="111111"/>
          <w:sz w:val="24"/>
          <w:szCs w:val="24"/>
        </w:rPr>
        <w:t xml:space="preserve"> method of Fourier series.</w:t>
      </w:r>
    </w:p>
    <w:p w14:paraId="4381611B" w14:textId="77777777" w:rsidR="001358CE" w:rsidRDefault="001903C9">
      <w:pPr>
        <w:spacing w:line="360" w:lineRule="auto"/>
        <w:jc w:val="both"/>
        <w:outlineLvl w:val="3"/>
        <w:rPr>
          <w:i/>
          <w:iCs/>
          <w:sz w:val="24"/>
          <w:szCs w:val="24"/>
        </w:rPr>
      </w:pPr>
      <w:r>
        <w:rPr>
          <w:i/>
          <w:iCs/>
          <w:sz w:val="24"/>
          <w:szCs w:val="24"/>
        </w:rPr>
        <w:t>Journal of Applied Mathematics&amp;Computations,209920, page-346-350.</w:t>
      </w:r>
    </w:p>
    <w:p w14:paraId="557711CA" w14:textId="77777777" w:rsidR="001358CE" w:rsidRDefault="001903C9">
      <w:pPr>
        <w:spacing w:line="360" w:lineRule="auto"/>
        <w:jc w:val="both"/>
        <w:outlineLvl w:val="3"/>
        <w:rPr>
          <w:i/>
          <w:iCs/>
          <w:sz w:val="24"/>
          <w:szCs w:val="24"/>
        </w:rPr>
      </w:pPr>
      <w:r>
        <w:rPr>
          <w:i/>
          <w:iCs/>
          <w:sz w:val="24"/>
          <w:szCs w:val="24"/>
        </w:rPr>
        <w:t>[6</w:t>
      </w:r>
      <w:proofErr w:type="gramStart"/>
      <w:r>
        <w:rPr>
          <w:i/>
          <w:iCs/>
          <w:sz w:val="24"/>
          <w:szCs w:val="24"/>
        </w:rPr>
        <w:t>]  S.K</w:t>
      </w:r>
      <w:proofErr w:type="gramEnd"/>
      <w:r>
        <w:rPr>
          <w:i/>
          <w:iCs/>
          <w:sz w:val="24"/>
          <w:szCs w:val="24"/>
        </w:rPr>
        <w:t xml:space="preserve"> </w:t>
      </w:r>
      <w:proofErr w:type="spellStart"/>
      <w:r>
        <w:rPr>
          <w:i/>
          <w:iCs/>
          <w:sz w:val="24"/>
          <w:szCs w:val="24"/>
        </w:rPr>
        <w:t>Paikray,S.K</w:t>
      </w:r>
      <w:proofErr w:type="spellEnd"/>
      <w:r>
        <w:rPr>
          <w:i/>
          <w:iCs/>
          <w:sz w:val="24"/>
          <w:szCs w:val="24"/>
        </w:rPr>
        <w:t xml:space="preserve">. (2018). On Absolute Indexed </w:t>
      </w:r>
      <w:proofErr w:type="spellStart"/>
      <w:r>
        <w:rPr>
          <w:i/>
          <w:iCs/>
          <w:sz w:val="24"/>
          <w:szCs w:val="24"/>
        </w:rPr>
        <w:t>Riesz</w:t>
      </w:r>
      <w:proofErr w:type="spellEnd"/>
      <w:r>
        <w:rPr>
          <w:i/>
          <w:iCs/>
          <w:sz w:val="24"/>
          <w:szCs w:val="24"/>
        </w:rPr>
        <w:t xml:space="preserve"> </w:t>
      </w:r>
      <w:proofErr w:type="spellStart"/>
      <w:r>
        <w:rPr>
          <w:i/>
          <w:iCs/>
          <w:sz w:val="24"/>
          <w:szCs w:val="24"/>
        </w:rPr>
        <w:t>summability</w:t>
      </w:r>
      <w:proofErr w:type="spellEnd"/>
      <w:r>
        <w:rPr>
          <w:i/>
          <w:iCs/>
          <w:sz w:val="24"/>
          <w:szCs w:val="24"/>
        </w:rPr>
        <w:t xml:space="preserve"> of orthogonal series. International journal of computational and Applied </w:t>
      </w:r>
      <w:proofErr w:type="gramStart"/>
      <w:r>
        <w:rPr>
          <w:i/>
          <w:iCs/>
          <w:sz w:val="24"/>
          <w:szCs w:val="24"/>
        </w:rPr>
        <w:t>Mathematics,ISSN-1819-4966.VOL</w:t>
      </w:r>
      <w:proofErr w:type="gramEnd"/>
      <w:r>
        <w:rPr>
          <w:i/>
          <w:iCs/>
          <w:sz w:val="24"/>
          <w:szCs w:val="24"/>
        </w:rPr>
        <w:t>-13.Issue-1 page 55-62.</w:t>
      </w:r>
    </w:p>
    <w:p w14:paraId="53F24913" w14:textId="77777777" w:rsidR="001358CE" w:rsidRDefault="001903C9">
      <w:pPr>
        <w:spacing w:line="360" w:lineRule="auto"/>
        <w:jc w:val="both"/>
        <w:outlineLvl w:val="3"/>
        <w:rPr>
          <w:i/>
          <w:iCs/>
          <w:sz w:val="24"/>
          <w:szCs w:val="24"/>
        </w:rPr>
      </w:pPr>
      <w:r>
        <w:rPr>
          <w:i/>
          <w:iCs/>
          <w:sz w:val="24"/>
          <w:szCs w:val="24"/>
        </w:rPr>
        <w:t>[7</w:t>
      </w:r>
      <w:proofErr w:type="gramStart"/>
      <w:r>
        <w:rPr>
          <w:i/>
          <w:iCs/>
          <w:sz w:val="24"/>
          <w:szCs w:val="24"/>
        </w:rPr>
        <w:t>]  Jati</w:t>
      </w:r>
      <w:proofErr w:type="gramEnd"/>
      <w:r>
        <w:rPr>
          <w:i/>
          <w:iCs/>
          <w:sz w:val="24"/>
          <w:szCs w:val="24"/>
        </w:rPr>
        <w:t>,  R. K.  (2016</w:t>
      </w:r>
      <w:proofErr w:type="gramStart"/>
      <w:r>
        <w:rPr>
          <w:i/>
          <w:iCs/>
          <w:sz w:val="24"/>
          <w:szCs w:val="24"/>
        </w:rPr>
        <w:t>).Absolute</w:t>
      </w:r>
      <w:proofErr w:type="gramEnd"/>
      <w:r>
        <w:rPr>
          <w:i/>
          <w:iCs/>
          <w:sz w:val="24"/>
          <w:szCs w:val="24"/>
        </w:rPr>
        <w:t xml:space="preserve"> Indexed Matrix </w:t>
      </w:r>
      <w:proofErr w:type="spellStart"/>
      <w:r>
        <w:rPr>
          <w:i/>
          <w:iCs/>
          <w:sz w:val="24"/>
          <w:szCs w:val="24"/>
        </w:rPr>
        <w:t>Summability</w:t>
      </w:r>
      <w:proofErr w:type="spellEnd"/>
      <w:r>
        <w:rPr>
          <w:i/>
          <w:iCs/>
          <w:sz w:val="24"/>
          <w:szCs w:val="24"/>
        </w:rPr>
        <w:t xml:space="preserve"> of </w:t>
      </w:r>
      <w:proofErr w:type="spellStart"/>
      <w:r>
        <w:rPr>
          <w:i/>
          <w:iCs/>
          <w:sz w:val="24"/>
          <w:szCs w:val="24"/>
        </w:rPr>
        <w:t>a</w:t>
      </w:r>
      <w:proofErr w:type="spellEnd"/>
      <w:r>
        <w:rPr>
          <w:i/>
          <w:iCs/>
          <w:sz w:val="24"/>
          <w:szCs w:val="24"/>
        </w:rPr>
        <w:t xml:space="preserve"> infinite series. </w:t>
      </w:r>
      <w:r>
        <w:rPr>
          <w:i/>
          <w:iCs/>
          <w:sz w:val="24"/>
          <w:szCs w:val="24"/>
        </w:rPr>
        <w:lastRenderedPageBreak/>
        <w:t xml:space="preserve">Asian Journal of mathematics &amp; Computer </w:t>
      </w:r>
      <w:proofErr w:type="spellStart"/>
      <w:proofErr w:type="gramStart"/>
      <w:r>
        <w:rPr>
          <w:i/>
          <w:iCs/>
          <w:sz w:val="24"/>
          <w:szCs w:val="24"/>
        </w:rPr>
        <w:t>Reserch,Vol</w:t>
      </w:r>
      <w:proofErr w:type="spellEnd"/>
      <w:proofErr w:type="gramEnd"/>
      <w:r>
        <w:rPr>
          <w:i/>
          <w:iCs/>
          <w:sz w:val="24"/>
          <w:szCs w:val="24"/>
        </w:rPr>
        <w:t xml:space="preserve"> (11.) page 46-56 ,ISSN: 2395-42-13 (O).</w:t>
      </w:r>
    </w:p>
    <w:p w14:paraId="10EA3DD0" w14:textId="77777777" w:rsidR="001358CE" w:rsidRDefault="001903C9">
      <w:pPr>
        <w:spacing w:line="360" w:lineRule="auto"/>
        <w:jc w:val="both"/>
        <w:outlineLvl w:val="3"/>
        <w:rPr>
          <w:i/>
          <w:iCs/>
          <w:spacing w:val="-2"/>
          <w:sz w:val="24"/>
          <w:szCs w:val="24"/>
        </w:rPr>
      </w:pPr>
      <w:r>
        <w:rPr>
          <w:i/>
          <w:iCs/>
          <w:sz w:val="24"/>
          <w:szCs w:val="24"/>
        </w:rPr>
        <w:t>[8</w:t>
      </w:r>
      <w:proofErr w:type="gramStart"/>
      <w:r>
        <w:rPr>
          <w:i/>
          <w:iCs/>
          <w:sz w:val="24"/>
          <w:szCs w:val="24"/>
        </w:rPr>
        <w:t xml:space="preserve">]  </w:t>
      </w:r>
      <w:proofErr w:type="spellStart"/>
      <w:r>
        <w:rPr>
          <w:i/>
          <w:iCs/>
          <w:sz w:val="24"/>
          <w:szCs w:val="24"/>
        </w:rPr>
        <w:t>Misra</w:t>
      </w:r>
      <w:proofErr w:type="spellEnd"/>
      <w:proofErr w:type="gramEnd"/>
      <w:r>
        <w:rPr>
          <w:i/>
          <w:iCs/>
          <w:sz w:val="24"/>
          <w:szCs w:val="24"/>
        </w:rPr>
        <w:t xml:space="preserve"> </w:t>
      </w:r>
      <w:proofErr w:type="spellStart"/>
      <w:r>
        <w:rPr>
          <w:i/>
          <w:iCs/>
          <w:sz w:val="24"/>
          <w:szCs w:val="24"/>
        </w:rPr>
        <w:t>U.Kand</w:t>
      </w:r>
      <w:proofErr w:type="spellEnd"/>
      <w:r>
        <w:rPr>
          <w:i/>
          <w:iCs/>
          <w:sz w:val="24"/>
          <w:szCs w:val="24"/>
        </w:rPr>
        <w:t xml:space="preserve">  </w:t>
      </w:r>
      <w:proofErr w:type="spellStart"/>
      <w:r>
        <w:rPr>
          <w:i/>
          <w:iCs/>
          <w:sz w:val="24"/>
          <w:szCs w:val="24"/>
        </w:rPr>
        <w:t>Misra,M</w:t>
      </w:r>
      <w:proofErr w:type="spellEnd"/>
      <w:r>
        <w:rPr>
          <w:i/>
          <w:iCs/>
          <w:sz w:val="24"/>
          <w:szCs w:val="24"/>
        </w:rPr>
        <w:t xml:space="preserve">.(2001).Absolute </w:t>
      </w:r>
      <w:proofErr w:type="spellStart"/>
      <w:r>
        <w:rPr>
          <w:i/>
          <w:iCs/>
          <w:sz w:val="24"/>
          <w:szCs w:val="24"/>
        </w:rPr>
        <w:t>Banacg</w:t>
      </w:r>
      <w:proofErr w:type="spellEnd"/>
      <w:r>
        <w:rPr>
          <w:i/>
          <w:iCs/>
          <w:sz w:val="24"/>
          <w:szCs w:val="24"/>
        </w:rPr>
        <w:t xml:space="preserve"> </w:t>
      </w:r>
      <w:proofErr w:type="spellStart"/>
      <w:r>
        <w:rPr>
          <w:i/>
          <w:iCs/>
          <w:sz w:val="24"/>
          <w:szCs w:val="24"/>
        </w:rPr>
        <w:t>summability</w:t>
      </w:r>
      <w:proofErr w:type="spellEnd"/>
      <w:r>
        <w:rPr>
          <w:i/>
          <w:iCs/>
          <w:sz w:val="24"/>
          <w:szCs w:val="24"/>
        </w:rPr>
        <w:t xml:space="preserve"> of Fourier series. Acta Ciencia Indica.</w:t>
      </w:r>
    </w:p>
    <w:p w14:paraId="05521B39" w14:textId="77777777" w:rsidR="001358CE" w:rsidRDefault="001903C9">
      <w:pPr>
        <w:spacing w:line="360" w:lineRule="auto"/>
        <w:jc w:val="both"/>
        <w:outlineLvl w:val="3"/>
        <w:rPr>
          <w:i/>
          <w:iCs/>
          <w:sz w:val="24"/>
          <w:szCs w:val="24"/>
        </w:rPr>
      </w:pPr>
      <w:r>
        <w:rPr>
          <w:i/>
          <w:iCs/>
          <w:sz w:val="24"/>
          <w:szCs w:val="24"/>
        </w:rPr>
        <w:t>[9</w:t>
      </w:r>
      <w:proofErr w:type="gramStart"/>
      <w:r>
        <w:rPr>
          <w:i/>
          <w:iCs/>
          <w:sz w:val="24"/>
          <w:szCs w:val="24"/>
        </w:rPr>
        <w:t xml:space="preserve">]  </w:t>
      </w:r>
      <w:proofErr w:type="spellStart"/>
      <w:r>
        <w:rPr>
          <w:i/>
          <w:iCs/>
          <w:sz w:val="24"/>
          <w:szCs w:val="24"/>
        </w:rPr>
        <w:t>Dikshit</w:t>
      </w:r>
      <w:proofErr w:type="gramEnd"/>
      <w:r>
        <w:rPr>
          <w:i/>
          <w:iCs/>
          <w:sz w:val="24"/>
          <w:szCs w:val="24"/>
        </w:rPr>
        <w:t>,G.D</w:t>
      </w:r>
      <w:proofErr w:type="spellEnd"/>
      <w:r>
        <w:rPr>
          <w:i/>
          <w:iCs/>
          <w:sz w:val="24"/>
          <w:szCs w:val="24"/>
        </w:rPr>
        <w:t xml:space="preserve">.(2000) .Absolute </w:t>
      </w:r>
      <w:proofErr w:type="spellStart"/>
      <w:r>
        <w:rPr>
          <w:i/>
          <w:iCs/>
          <w:sz w:val="24"/>
          <w:szCs w:val="24"/>
        </w:rPr>
        <w:t>Nevanlinna</w:t>
      </w:r>
      <w:proofErr w:type="spellEnd"/>
      <w:r>
        <w:rPr>
          <w:i/>
          <w:iCs/>
          <w:sz w:val="24"/>
          <w:szCs w:val="24"/>
        </w:rPr>
        <w:t xml:space="preserve"> </w:t>
      </w:r>
      <w:proofErr w:type="spellStart"/>
      <w:r>
        <w:rPr>
          <w:i/>
          <w:iCs/>
          <w:sz w:val="24"/>
          <w:szCs w:val="24"/>
        </w:rPr>
        <w:t>Summability</w:t>
      </w:r>
      <w:proofErr w:type="spellEnd"/>
      <w:r>
        <w:rPr>
          <w:i/>
          <w:iCs/>
          <w:sz w:val="24"/>
          <w:szCs w:val="24"/>
        </w:rPr>
        <w:t xml:space="preserve"> and Fourier </w:t>
      </w:r>
      <w:proofErr w:type="spellStart"/>
      <w:r>
        <w:rPr>
          <w:i/>
          <w:iCs/>
          <w:sz w:val="24"/>
          <w:szCs w:val="24"/>
        </w:rPr>
        <w:t>Series.Journal</w:t>
      </w:r>
      <w:proofErr w:type="spellEnd"/>
      <w:r>
        <w:rPr>
          <w:i/>
          <w:iCs/>
          <w:sz w:val="24"/>
          <w:szCs w:val="24"/>
        </w:rPr>
        <w:t xml:space="preserve"> of Mathematical Analysis and Applications, VOL- 248, pp. 482-508.</w:t>
      </w:r>
    </w:p>
    <w:p w14:paraId="39EB1833" w14:textId="77777777" w:rsidR="001358CE" w:rsidRDefault="001903C9">
      <w:pPr>
        <w:spacing w:line="360" w:lineRule="auto"/>
        <w:jc w:val="both"/>
        <w:outlineLvl w:val="3"/>
        <w:rPr>
          <w:i/>
          <w:iCs/>
          <w:sz w:val="24"/>
          <w:szCs w:val="24"/>
          <w:lang w:val="en-IN"/>
        </w:rPr>
      </w:pPr>
      <w:r>
        <w:rPr>
          <w:i/>
          <w:iCs/>
          <w:sz w:val="24"/>
          <w:szCs w:val="24"/>
        </w:rPr>
        <w:t>[10</w:t>
      </w:r>
      <w:proofErr w:type="gramStart"/>
      <w:r>
        <w:rPr>
          <w:i/>
          <w:iCs/>
          <w:sz w:val="24"/>
          <w:szCs w:val="24"/>
        </w:rPr>
        <w:t xml:space="preserve">]  </w:t>
      </w:r>
      <w:proofErr w:type="spellStart"/>
      <w:r>
        <w:rPr>
          <w:i/>
          <w:iCs/>
          <w:sz w:val="24"/>
          <w:szCs w:val="24"/>
          <w:lang w:val="en-IN"/>
        </w:rPr>
        <w:t>McFadden</w:t>
      </w:r>
      <w:proofErr w:type="gramEnd"/>
      <w:r>
        <w:rPr>
          <w:i/>
          <w:iCs/>
          <w:sz w:val="24"/>
          <w:szCs w:val="24"/>
          <w:lang w:val="en-IN"/>
        </w:rPr>
        <w:t>,L</w:t>
      </w:r>
      <w:proofErr w:type="spellEnd"/>
      <w:r>
        <w:rPr>
          <w:i/>
          <w:iCs/>
          <w:sz w:val="24"/>
          <w:szCs w:val="24"/>
        </w:rPr>
        <w:t>.</w:t>
      </w:r>
      <w:r>
        <w:rPr>
          <w:i/>
          <w:iCs/>
          <w:sz w:val="24"/>
          <w:szCs w:val="24"/>
          <w:lang w:val="en-IN"/>
        </w:rPr>
        <w:t xml:space="preserve">(1985). On two </w:t>
      </w:r>
      <w:proofErr w:type="spellStart"/>
      <w:r>
        <w:rPr>
          <w:i/>
          <w:iCs/>
          <w:sz w:val="24"/>
          <w:szCs w:val="24"/>
          <w:lang w:val="en-IN"/>
        </w:rPr>
        <w:t>summability</w:t>
      </w:r>
      <w:proofErr w:type="spellEnd"/>
      <w:r>
        <w:rPr>
          <w:i/>
          <w:iCs/>
          <w:sz w:val="24"/>
          <w:szCs w:val="24"/>
          <w:lang w:val="en-IN"/>
        </w:rPr>
        <w:t xml:space="preserve"> methods. Mathematical Proceedings of the Cambridge Philosophical Society, 97</w:t>
      </w:r>
      <w:r>
        <w:rPr>
          <w:i/>
          <w:iCs/>
          <w:sz w:val="24"/>
          <w:szCs w:val="24"/>
        </w:rPr>
        <w:t>(1)</w:t>
      </w:r>
      <w:r>
        <w:rPr>
          <w:i/>
          <w:iCs/>
          <w:sz w:val="24"/>
          <w:szCs w:val="24"/>
          <w:lang w:val="en-IN"/>
        </w:rPr>
        <w:t>, 147–149.</w:t>
      </w:r>
    </w:p>
    <w:p w14:paraId="0B0C22BD" w14:textId="77777777" w:rsidR="001358CE" w:rsidRDefault="001903C9">
      <w:pPr>
        <w:spacing w:line="360" w:lineRule="auto"/>
        <w:jc w:val="both"/>
        <w:outlineLvl w:val="3"/>
        <w:rPr>
          <w:i/>
          <w:iCs/>
          <w:sz w:val="24"/>
          <w:szCs w:val="24"/>
        </w:rPr>
      </w:pPr>
      <w:r>
        <w:rPr>
          <w:i/>
          <w:iCs/>
          <w:sz w:val="24"/>
          <w:szCs w:val="24"/>
        </w:rPr>
        <w:t>[11</w:t>
      </w:r>
      <w:proofErr w:type="gramStart"/>
      <w:r>
        <w:rPr>
          <w:i/>
          <w:iCs/>
          <w:sz w:val="24"/>
          <w:szCs w:val="24"/>
        </w:rPr>
        <w:t>]  Pati</w:t>
      </w:r>
      <w:proofErr w:type="gramEnd"/>
      <w:r>
        <w:rPr>
          <w:i/>
          <w:iCs/>
          <w:sz w:val="24"/>
          <w:szCs w:val="24"/>
        </w:rPr>
        <w:t xml:space="preserve">, T. (1961) .The non-absolute </w:t>
      </w:r>
      <w:proofErr w:type="spellStart"/>
      <w:r>
        <w:rPr>
          <w:i/>
          <w:iCs/>
          <w:sz w:val="24"/>
          <w:szCs w:val="24"/>
        </w:rPr>
        <w:t>summability</w:t>
      </w:r>
      <w:proofErr w:type="spellEnd"/>
      <w:r>
        <w:rPr>
          <w:i/>
          <w:iCs/>
          <w:sz w:val="24"/>
          <w:szCs w:val="24"/>
        </w:rPr>
        <w:t xml:space="preserve"> of a Fourier series by Norlund method J. of Indian Math.,Soc.Vol.25, pp. 197-214.    </w:t>
      </w:r>
    </w:p>
    <w:p w14:paraId="6B9D67B4" w14:textId="77777777" w:rsidR="001358CE" w:rsidRDefault="001903C9">
      <w:pPr>
        <w:spacing w:line="360" w:lineRule="auto"/>
        <w:jc w:val="both"/>
        <w:outlineLvl w:val="3"/>
        <w:rPr>
          <w:bCs/>
          <w:i/>
          <w:iCs/>
          <w:sz w:val="24"/>
          <w:szCs w:val="24"/>
        </w:rPr>
      </w:pPr>
      <w:r>
        <w:rPr>
          <w:i/>
          <w:iCs/>
          <w:sz w:val="24"/>
          <w:szCs w:val="24"/>
        </w:rPr>
        <w:t xml:space="preserve"> </w:t>
      </w:r>
      <w:r>
        <w:rPr>
          <w:bCs/>
          <w:i/>
          <w:iCs/>
          <w:sz w:val="24"/>
          <w:szCs w:val="24"/>
        </w:rPr>
        <w:t xml:space="preserve">[12] </w:t>
      </w:r>
      <w:proofErr w:type="spellStart"/>
      <w:proofErr w:type="gramStart"/>
      <w:r>
        <w:rPr>
          <w:bCs/>
          <w:i/>
          <w:iCs/>
          <w:sz w:val="24"/>
          <w:szCs w:val="24"/>
        </w:rPr>
        <w:t>Nigam,H.and</w:t>
      </w:r>
      <w:proofErr w:type="spellEnd"/>
      <w:proofErr w:type="gramEnd"/>
      <w:r>
        <w:rPr>
          <w:bCs/>
          <w:i/>
          <w:iCs/>
          <w:sz w:val="24"/>
          <w:szCs w:val="24"/>
        </w:rPr>
        <w:t xml:space="preserve"> </w:t>
      </w:r>
      <w:proofErr w:type="spellStart"/>
      <w:r>
        <w:rPr>
          <w:bCs/>
          <w:i/>
          <w:iCs/>
          <w:sz w:val="24"/>
          <w:szCs w:val="24"/>
        </w:rPr>
        <w:t>Sharma,A</w:t>
      </w:r>
      <w:proofErr w:type="spellEnd"/>
      <w:r>
        <w:rPr>
          <w:bCs/>
          <w:i/>
          <w:iCs/>
          <w:sz w:val="24"/>
          <w:szCs w:val="24"/>
        </w:rPr>
        <w:t>. (2010).On</w:t>
      </w:r>
      <w:r>
        <w:rPr>
          <w:bCs/>
          <w:i/>
          <w:iCs/>
          <w:spacing w:val="28"/>
          <w:sz w:val="24"/>
          <w:szCs w:val="24"/>
        </w:rPr>
        <w:t xml:space="preserve"> </w:t>
      </w:r>
      <w:r>
        <w:rPr>
          <w:bCs/>
          <w:i/>
          <w:iCs/>
          <w:sz w:val="24"/>
          <w:szCs w:val="24"/>
        </w:rPr>
        <w:t>degree</w:t>
      </w:r>
      <w:r>
        <w:rPr>
          <w:bCs/>
          <w:i/>
          <w:iCs/>
          <w:spacing w:val="27"/>
          <w:sz w:val="24"/>
          <w:szCs w:val="24"/>
        </w:rPr>
        <w:t xml:space="preserve"> </w:t>
      </w:r>
      <w:r>
        <w:rPr>
          <w:bCs/>
          <w:i/>
          <w:iCs/>
          <w:sz w:val="24"/>
          <w:szCs w:val="24"/>
        </w:rPr>
        <w:t>of</w:t>
      </w:r>
      <w:r>
        <w:rPr>
          <w:bCs/>
          <w:i/>
          <w:iCs/>
          <w:spacing w:val="27"/>
          <w:sz w:val="24"/>
          <w:szCs w:val="24"/>
        </w:rPr>
        <w:t xml:space="preserve"> </w:t>
      </w:r>
      <w:r>
        <w:rPr>
          <w:bCs/>
          <w:i/>
          <w:iCs/>
          <w:sz w:val="24"/>
          <w:szCs w:val="24"/>
        </w:rPr>
        <w:t>Approximation</w:t>
      </w:r>
      <w:r>
        <w:rPr>
          <w:bCs/>
          <w:i/>
          <w:iCs/>
          <w:spacing w:val="28"/>
          <w:sz w:val="24"/>
          <w:szCs w:val="24"/>
        </w:rPr>
        <w:t xml:space="preserve"> </w:t>
      </w:r>
      <w:r>
        <w:rPr>
          <w:bCs/>
          <w:i/>
          <w:iCs/>
          <w:sz w:val="24"/>
          <w:szCs w:val="24"/>
        </w:rPr>
        <w:t>by</w:t>
      </w:r>
      <w:r>
        <w:rPr>
          <w:bCs/>
          <w:i/>
          <w:iCs/>
          <w:spacing w:val="23"/>
          <w:sz w:val="24"/>
          <w:szCs w:val="24"/>
        </w:rPr>
        <w:t xml:space="preserve"> </w:t>
      </w:r>
      <w:r>
        <w:rPr>
          <w:bCs/>
          <w:i/>
          <w:iCs/>
          <w:sz w:val="24"/>
          <w:szCs w:val="24"/>
        </w:rPr>
        <w:t>product</w:t>
      </w:r>
      <w:r>
        <w:rPr>
          <w:bCs/>
          <w:i/>
          <w:iCs/>
          <w:spacing w:val="29"/>
          <w:sz w:val="24"/>
          <w:szCs w:val="24"/>
        </w:rPr>
        <w:t xml:space="preserve"> </w:t>
      </w:r>
      <w:r>
        <w:rPr>
          <w:bCs/>
          <w:i/>
          <w:iCs/>
          <w:sz w:val="24"/>
          <w:szCs w:val="24"/>
        </w:rPr>
        <w:t>means.</w:t>
      </w:r>
      <w:r>
        <w:rPr>
          <w:bCs/>
          <w:i/>
          <w:iCs/>
          <w:spacing w:val="28"/>
          <w:sz w:val="24"/>
          <w:szCs w:val="24"/>
        </w:rPr>
        <w:t xml:space="preserve"> </w:t>
      </w:r>
      <w:r>
        <w:rPr>
          <w:bCs/>
          <w:i/>
          <w:iCs/>
          <w:sz w:val="24"/>
          <w:szCs w:val="24"/>
        </w:rPr>
        <w:t>Ultra Scientist of Physical Sciences, Vol.22 (3) M, 889-894.</w:t>
      </w:r>
    </w:p>
    <w:p w14:paraId="10A04354" w14:textId="77777777" w:rsidR="001358CE" w:rsidRDefault="001903C9">
      <w:pPr>
        <w:pStyle w:val="ListParagraph"/>
        <w:tabs>
          <w:tab w:val="left" w:pos="659"/>
        </w:tabs>
        <w:spacing w:line="360" w:lineRule="auto"/>
        <w:ind w:left="0" w:firstLine="0"/>
        <w:jc w:val="both"/>
        <w:outlineLvl w:val="3"/>
        <w:rPr>
          <w:i/>
          <w:iCs/>
          <w:sz w:val="24"/>
          <w:szCs w:val="24"/>
        </w:rPr>
      </w:pPr>
      <w:r>
        <w:rPr>
          <w:bCs/>
          <w:i/>
          <w:iCs/>
          <w:sz w:val="24"/>
          <w:szCs w:val="24"/>
        </w:rPr>
        <w:t>[13]</w:t>
      </w:r>
      <w:r>
        <w:rPr>
          <w:b/>
          <w:i/>
          <w:iCs/>
          <w:sz w:val="24"/>
          <w:szCs w:val="24"/>
        </w:rPr>
        <w:t xml:space="preserve"> </w:t>
      </w:r>
      <w:proofErr w:type="spellStart"/>
      <w:r>
        <w:rPr>
          <w:bCs/>
          <w:i/>
          <w:iCs/>
          <w:sz w:val="24"/>
          <w:szCs w:val="24"/>
        </w:rPr>
        <w:t>Titchmarch</w:t>
      </w:r>
      <w:proofErr w:type="spellEnd"/>
      <w:r>
        <w:rPr>
          <w:bCs/>
          <w:i/>
          <w:iCs/>
          <w:sz w:val="24"/>
          <w:szCs w:val="24"/>
        </w:rPr>
        <w:t>, E.</w:t>
      </w:r>
      <w:proofErr w:type="gramStart"/>
      <w:r>
        <w:rPr>
          <w:bCs/>
          <w:i/>
          <w:iCs/>
          <w:sz w:val="24"/>
          <w:szCs w:val="24"/>
        </w:rPr>
        <w:t>C(</w:t>
      </w:r>
      <w:proofErr w:type="gramEnd"/>
      <w:r>
        <w:rPr>
          <w:bCs/>
          <w:i/>
          <w:iCs/>
          <w:sz w:val="24"/>
          <w:szCs w:val="24"/>
        </w:rPr>
        <w:t>1939).</w:t>
      </w:r>
      <w:r>
        <w:rPr>
          <w:i/>
          <w:iCs/>
          <w:sz w:val="24"/>
          <w:szCs w:val="24"/>
        </w:rPr>
        <w:t>The</w:t>
      </w:r>
      <w:r>
        <w:rPr>
          <w:i/>
          <w:iCs/>
          <w:spacing w:val="-7"/>
          <w:sz w:val="24"/>
          <w:szCs w:val="24"/>
        </w:rPr>
        <w:t xml:space="preserve"> </w:t>
      </w:r>
      <w:r>
        <w:rPr>
          <w:i/>
          <w:iCs/>
          <w:sz w:val="24"/>
          <w:szCs w:val="24"/>
        </w:rPr>
        <w:t>theory</w:t>
      </w:r>
      <w:r>
        <w:rPr>
          <w:i/>
          <w:iCs/>
          <w:spacing w:val="-11"/>
          <w:sz w:val="24"/>
          <w:szCs w:val="24"/>
        </w:rPr>
        <w:t xml:space="preserve"> </w:t>
      </w:r>
      <w:r>
        <w:rPr>
          <w:i/>
          <w:iCs/>
          <w:sz w:val="24"/>
          <w:szCs w:val="24"/>
        </w:rPr>
        <w:t>of</w:t>
      </w:r>
      <w:r>
        <w:rPr>
          <w:i/>
          <w:iCs/>
          <w:spacing w:val="-8"/>
          <w:sz w:val="24"/>
          <w:szCs w:val="24"/>
        </w:rPr>
        <w:t xml:space="preserve"> </w:t>
      </w:r>
      <w:r>
        <w:rPr>
          <w:i/>
          <w:iCs/>
          <w:sz w:val="24"/>
          <w:szCs w:val="24"/>
        </w:rPr>
        <w:t>functions.</w:t>
      </w:r>
      <w:r>
        <w:rPr>
          <w:i/>
          <w:iCs/>
          <w:spacing w:val="-6"/>
          <w:sz w:val="24"/>
          <w:szCs w:val="24"/>
        </w:rPr>
        <w:t xml:space="preserve"> </w:t>
      </w:r>
      <w:r>
        <w:rPr>
          <w:i/>
          <w:iCs/>
          <w:sz w:val="24"/>
          <w:szCs w:val="24"/>
        </w:rPr>
        <w:t>oxford</w:t>
      </w:r>
      <w:r>
        <w:rPr>
          <w:i/>
          <w:iCs/>
          <w:spacing w:val="-7"/>
          <w:sz w:val="24"/>
          <w:szCs w:val="24"/>
        </w:rPr>
        <w:t xml:space="preserve"> </w:t>
      </w:r>
      <w:r>
        <w:rPr>
          <w:i/>
          <w:iCs/>
          <w:sz w:val="24"/>
          <w:szCs w:val="24"/>
        </w:rPr>
        <w:t>university</w:t>
      </w:r>
      <w:r>
        <w:rPr>
          <w:i/>
          <w:iCs/>
          <w:spacing w:val="-11"/>
          <w:sz w:val="24"/>
          <w:szCs w:val="24"/>
        </w:rPr>
        <w:t xml:space="preserve"> </w:t>
      </w:r>
      <w:r>
        <w:rPr>
          <w:i/>
          <w:iCs/>
          <w:sz w:val="24"/>
          <w:szCs w:val="24"/>
        </w:rPr>
        <w:t>press,</w:t>
      </w:r>
      <w:r>
        <w:rPr>
          <w:i/>
          <w:iCs/>
          <w:spacing w:val="-6"/>
          <w:sz w:val="24"/>
          <w:szCs w:val="24"/>
        </w:rPr>
        <w:t xml:space="preserve"> </w:t>
      </w:r>
      <w:r>
        <w:rPr>
          <w:i/>
          <w:iCs/>
          <w:sz w:val="24"/>
          <w:szCs w:val="24"/>
        </w:rPr>
        <w:t>pp.402-</w:t>
      </w:r>
      <w:r>
        <w:rPr>
          <w:i/>
          <w:iCs/>
          <w:spacing w:val="-2"/>
          <w:sz w:val="24"/>
          <w:szCs w:val="24"/>
        </w:rPr>
        <w:t>403.</w:t>
      </w:r>
    </w:p>
    <w:p w14:paraId="6F43A662" w14:textId="77777777" w:rsidR="001358CE" w:rsidRDefault="001903C9">
      <w:pPr>
        <w:pStyle w:val="ListParagraph"/>
        <w:tabs>
          <w:tab w:val="left" w:pos="692"/>
        </w:tabs>
        <w:spacing w:line="360" w:lineRule="auto"/>
        <w:ind w:left="0" w:right="359" w:firstLine="0"/>
        <w:jc w:val="both"/>
        <w:outlineLvl w:val="3"/>
        <w:rPr>
          <w:i/>
          <w:iCs/>
          <w:sz w:val="24"/>
          <w:szCs w:val="24"/>
        </w:rPr>
      </w:pPr>
      <w:r>
        <w:rPr>
          <w:bCs/>
          <w:i/>
          <w:iCs/>
          <w:sz w:val="24"/>
          <w:szCs w:val="24"/>
        </w:rPr>
        <w:t xml:space="preserve">[14] </w:t>
      </w:r>
      <w:proofErr w:type="gramStart"/>
      <w:r>
        <w:rPr>
          <w:bCs/>
          <w:i/>
          <w:iCs/>
          <w:sz w:val="24"/>
          <w:szCs w:val="24"/>
        </w:rPr>
        <w:t>Zygmund ,</w:t>
      </w:r>
      <w:proofErr w:type="gramEnd"/>
      <w:r>
        <w:rPr>
          <w:bCs/>
          <w:i/>
          <w:iCs/>
          <w:sz w:val="24"/>
          <w:szCs w:val="24"/>
        </w:rPr>
        <w:t>A.(1959).Trigonometric Series .second Edition ,</w:t>
      </w:r>
      <w:proofErr w:type="spellStart"/>
      <w:r>
        <w:rPr>
          <w:bCs/>
          <w:i/>
          <w:iCs/>
          <w:sz w:val="24"/>
          <w:szCs w:val="24"/>
        </w:rPr>
        <w:t>Vol.I</w:t>
      </w:r>
      <w:proofErr w:type="spellEnd"/>
      <w:r>
        <w:rPr>
          <w:bCs/>
          <w:i/>
          <w:iCs/>
          <w:sz w:val="24"/>
          <w:szCs w:val="24"/>
        </w:rPr>
        <w:t xml:space="preserve"> , Cambridge University</w:t>
      </w:r>
      <w:r>
        <w:rPr>
          <w:bCs/>
          <w:i/>
          <w:iCs/>
          <w:spacing w:val="40"/>
          <w:sz w:val="24"/>
          <w:szCs w:val="24"/>
        </w:rPr>
        <w:t xml:space="preserve"> </w:t>
      </w:r>
      <w:r>
        <w:rPr>
          <w:bCs/>
          <w:i/>
          <w:iCs/>
          <w:sz w:val="24"/>
          <w:szCs w:val="24"/>
        </w:rPr>
        <w:t>press ,</w:t>
      </w:r>
      <w:r>
        <w:rPr>
          <w:i/>
          <w:iCs/>
          <w:sz w:val="24"/>
          <w:szCs w:val="24"/>
        </w:rPr>
        <w:t xml:space="preserve"> Cambridge.</w:t>
      </w:r>
    </w:p>
    <w:p w14:paraId="1152F8A3" w14:textId="77777777" w:rsidR="001358CE" w:rsidRDefault="001903C9">
      <w:pPr>
        <w:spacing w:line="360" w:lineRule="auto"/>
        <w:jc w:val="both"/>
        <w:rPr>
          <w:i/>
          <w:iCs/>
          <w:sz w:val="24"/>
          <w:szCs w:val="24"/>
        </w:rPr>
      </w:pPr>
      <w:r>
        <w:rPr>
          <w:i/>
          <w:iCs/>
          <w:sz w:val="24"/>
          <w:szCs w:val="24"/>
        </w:rPr>
        <w:t xml:space="preserve">[15] Qureshi, </w:t>
      </w:r>
      <w:proofErr w:type="gramStart"/>
      <w:r>
        <w:rPr>
          <w:i/>
          <w:iCs/>
          <w:sz w:val="24"/>
          <w:szCs w:val="24"/>
        </w:rPr>
        <w:t>K(</w:t>
      </w:r>
      <w:proofErr w:type="gramEnd"/>
      <w:r>
        <w:rPr>
          <w:i/>
          <w:iCs/>
          <w:sz w:val="24"/>
          <w:szCs w:val="24"/>
        </w:rPr>
        <w:t>1982).On the degree of  approximation of function belonging to the Lip</w:t>
      </w:r>
      <m:oMath>
        <m:r>
          <m:rPr>
            <m:nor/>
          </m:rPr>
          <w:rPr>
            <w:rFonts w:ascii="Cambria Math" w:hAnsi="Cambria Math"/>
            <w:i/>
            <w:iCs/>
            <w:sz w:val="24"/>
            <w:szCs w:val="24"/>
          </w:rPr>
          <m:t>α</m:t>
        </m:r>
      </m:oMath>
      <w:r>
        <w:rPr>
          <w:i/>
          <w:iCs/>
          <w:sz w:val="24"/>
          <w:szCs w:val="24"/>
        </w:rPr>
        <w:t xml:space="preserve">. Indian Journal of pure </w:t>
      </w:r>
      <w:proofErr w:type="spellStart"/>
      <w:r>
        <w:rPr>
          <w:i/>
          <w:iCs/>
          <w:sz w:val="24"/>
          <w:szCs w:val="24"/>
        </w:rPr>
        <w:t>appl.Math</w:t>
      </w:r>
      <w:proofErr w:type="spellEnd"/>
      <w:r>
        <w:rPr>
          <w:i/>
          <w:iCs/>
          <w:sz w:val="24"/>
          <w:szCs w:val="24"/>
        </w:rPr>
        <w:t>.</w:t>
      </w:r>
    </w:p>
    <w:p w14:paraId="37194295" w14:textId="77777777" w:rsidR="001358CE" w:rsidRDefault="001903C9">
      <w:pPr>
        <w:spacing w:line="360" w:lineRule="auto"/>
        <w:jc w:val="both"/>
        <w:rPr>
          <w:i/>
          <w:iCs/>
          <w:sz w:val="24"/>
          <w:szCs w:val="24"/>
        </w:rPr>
      </w:pPr>
      <w:r>
        <w:rPr>
          <w:i/>
          <w:iCs/>
          <w:sz w:val="24"/>
          <w:szCs w:val="24"/>
        </w:rPr>
        <w:t>[</w:t>
      </w:r>
      <w:proofErr w:type="gramStart"/>
      <w:r>
        <w:rPr>
          <w:i/>
          <w:iCs/>
          <w:sz w:val="24"/>
          <w:szCs w:val="24"/>
        </w:rPr>
        <w:t>16]Nigam</w:t>
      </w:r>
      <w:proofErr w:type="gramEnd"/>
      <w:r>
        <w:rPr>
          <w:i/>
          <w:iCs/>
          <w:sz w:val="24"/>
          <w:szCs w:val="24"/>
        </w:rPr>
        <w:t xml:space="preserve"> H.K .(2010). Approximation </w:t>
      </w:r>
      <w:proofErr w:type="gramStart"/>
      <w:r>
        <w:rPr>
          <w:i/>
          <w:iCs/>
          <w:sz w:val="24"/>
          <w:szCs w:val="24"/>
        </w:rPr>
        <w:t>of  Conjugate</w:t>
      </w:r>
      <w:proofErr w:type="gramEnd"/>
      <w:r>
        <w:rPr>
          <w:i/>
          <w:iCs/>
          <w:sz w:val="24"/>
          <w:szCs w:val="24"/>
        </w:rPr>
        <w:t xml:space="preserve"> of a function belonging to Lipschitz class  by product means of conjugate series  of Fourier </w:t>
      </w:r>
      <w:proofErr w:type="spellStart"/>
      <w:r>
        <w:rPr>
          <w:i/>
          <w:iCs/>
          <w:sz w:val="24"/>
          <w:szCs w:val="24"/>
        </w:rPr>
        <w:t>series.Ultra</w:t>
      </w:r>
      <w:proofErr w:type="spellEnd"/>
      <w:r>
        <w:rPr>
          <w:i/>
          <w:iCs/>
          <w:sz w:val="24"/>
          <w:szCs w:val="24"/>
        </w:rPr>
        <w:t xml:space="preserve"> Scientist of Physical Sciences, 22(1) M, 295-302.a</w:t>
      </w:r>
    </w:p>
    <w:p w14:paraId="5F1C1EE6" w14:textId="77777777" w:rsidR="001358CE" w:rsidRDefault="001903C9">
      <w:pPr>
        <w:spacing w:line="360" w:lineRule="auto"/>
        <w:contextualSpacing/>
        <w:jc w:val="both"/>
        <w:rPr>
          <w:bCs/>
          <w:i/>
          <w:iCs/>
          <w:sz w:val="24"/>
          <w:szCs w:val="24"/>
        </w:rPr>
      </w:pPr>
      <w:r>
        <w:rPr>
          <w:bCs/>
          <w:i/>
          <w:iCs/>
          <w:sz w:val="24"/>
          <w:szCs w:val="24"/>
        </w:rPr>
        <w:t xml:space="preserve">[17] Jena, B. B., </w:t>
      </w:r>
      <w:proofErr w:type="spellStart"/>
      <w:r>
        <w:rPr>
          <w:bCs/>
          <w:i/>
          <w:iCs/>
          <w:sz w:val="24"/>
          <w:szCs w:val="24"/>
        </w:rPr>
        <w:t>Paikray</w:t>
      </w:r>
      <w:proofErr w:type="spellEnd"/>
      <w:r>
        <w:rPr>
          <w:bCs/>
          <w:i/>
          <w:iCs/>
          <w:sz w:val="24"/>
          <w:szCs w:val="24"/>
        </w:rPr>
        <w:t xml:space="preserve">, S. K., &amp; Mursaleen, M. (2023). On the degree of approximation of Fourier series based on a certain class of product deferred </w:t>
      </w:r>
      <w:proofErr w:type="spellStart"/>
      <w:r>
        <w:rPr>
          <w:bCs/>
          <w:i/>
          <w:iCs/>
          <w:sz w:val="24"/>
          <w:szCs w:val="24"/>
        </w:rPr>
        <w:t>summability</w:t>
      </w:r>
      <w:proofErr w:type="spellEnd"/>
      <w:r>
        <w:rPr>
          <w:bCs/>
          <w:i/>
          <w:iCs/>
          <w:sz w:val="24"/>
          <w:szCs w:val="24"/>
        </w:rPr>
        <w:t xml:space="preserve"> means. Journal of Inequalities and Applications, 2023(1), 18.</w:t>
      </w:r>
    </w:p>
    <w:p w14:paraId="54DA566A" w14:textId="77777777" w:rsidR="001358CE" w:rsidRDefault="001903C9">
      <w:pPr>
        <w:spacing w:line="360" w:lineRule="auto"/>
        <w:contextualSpacing/>
        <w:jc w:val="both"/>
        <w:rPr>
          <w:bCs/>
          <w:i/>
          <w:iCs/>
          <w:sz w:val="24"/>
          <w:szCs w:val="24"/>
        </w:rPr>
      </w:pPr>
      <w:r>
        <w:rPr>
          <w:bCs/>
          <w:i/>
          <w:iCs/>
          <w:sz w:val="24"/>
          <w:szCs w:val="24"/>
        </w:rPr>
        <w:t xml:space="preserve">[18] </w:t>
      </w:r>
      <w:proofErr w:type="spellStart"/>
      <w:r>
        <w:rPr>
          <w:bCs/>
          <w:i/>
          <w:iCs/>
          <w:sz w:val="24"/>
          <w:szCs w:val="24"/>
        </w:rPr>
        <w:t>Sheiso</w:t>
      </w:r>
      <w:proofErr w:type="spellEnd"/>
      <w:r>
        <w:rPr>
          <w:bCs/>
          <w:i/>
          <w:iCs/>
          <w:sz w:val="24"/>
          <w:szCs w:val="24"/>
        </w:rPr>
        <w:t xml:space="preserve">, D. S. (2022). Approximation of functions using </w:t>
      </w:r>
      <w:proofErr w:type="spellStart"/>
      <w:r>
        <w:rPr>
          <w:bCs/>
          <w:i/>
          <w:iCs/>
          <w:sz w:val="24"/>
          <w:szCs w:val="24"/>
        </w:rPr>
        <w:t>fourier</w:t>
      </w:r>
      <w:proofErr w:type="spellEnd"/>
      <w:r>
        <w:rPr>
          <w:bCs/>
          <w:i/>
          <w:iCs/>
          <w:sz w:val="24"/>
          <w:szCs w:val="24"/>
        </w:rPr>
        <w:t xml:space="preserve"> series and its application to the solution of partial differential equations. Science Journal of Applied Mathematics and Statistics, 10(4), 57-84.</w:t>
      </w:r>
    </w:p>
    <w:p w14:paraId="5731F9D2" w14:textId="77777777" w:rsidR="001358CE" w:rsidRDefault="001903C9">
      <w:pPr>
        <w:spacing w:line="360" w:lineRule="auto"/>
        <w:contextualSpacing/>
        <w:jc w:val="both"/>
        <w:rPr>
          <w:bCs/>
          <w:i/>
          <w:iCs/>
          <w:sz w:val="24"/>
          <w:szCs w:val="24"/>
        </w:rPr>
      </w:pPr>
      <w:r>
        <w:rPr>
          <w:bCs/>
          <w:i/>
          <w:iCs/>
          <w:sz w:val="24"/>
          <w:szCs w:val="24"/>
        </w:rPr>
        <w:t xml:space="preserve">[19] </w:t>
      </w:r>
      <w:r>
        <w:rPr>
          <w:bCs/>
          <w:i/>
          <w:iCs/>
          <w:sz w:val="24"/>
          <w:szCs w:val="24"/>
          <w:lang w:val="it-IT"/>
        </w:rPr>
        <w:t xml:space="preserve">Jena, P., Jati, R. K., &amp; Sahu, N. C. (2025). </w:t>
      </w:r>
      <w:r>
        <w:rPr>
          <w:bCs/>
          <w:i/>
          <w:iCs/>
          <w:sz w:val="24"/>
          <w:szCs w:val="24"/>
        </w:rPr>
        <w:t xml:space="preserve">Product </w:t>
      </w:r>
      <w:proofErr w:type="spellStart"/>
      <w:r>
        <w:rPr>
          <w:bCs/>
          <w:i/>
          <w:iCs/>
          <w:sz w:val="24"/>
          <w:szCs w:val="24"/>
        </w:rPr>
        <w:t>Summability</w:t>
      </w:r>
      <w:proofErr w:type="spellEnd"/>
      <w:r>
        <w:rPr>
          <w:bCs/>
          <w:i/>
          <w:iCs/>
          <w:sz w:val="24"/>
          <w:szCs w:val="24"/>
        </w:rPr>
        <w:t xml:space="preserve"> Method for Approximation of Lipschitz Functions. Asian Journal of Mathematics and Computer Research, 32(4), 1-8.</w:t>
      </w:r>
    </w:p>
    <w:p w14:paraId="3349DAE9" w14:textId="77777777" w:rsidR="001358CE" w:rsidRDefault="001903C9">
      <w:pPr>
        <w:spacing w:line="360" w:lineRule="auto"/>
        <w:contextualSpacing/>
        <w:jc w:val="both"/>
        <w:rPr>
          <w:bCs/>
          <w:i/>
          <w:iCs/>
          <w:sz w:val="24"/>
          <w:szCs w:val="24"/>
          <w:lang w:val="en-GB"/>
        </w:rPr>
      </w:pPr>
      <w:r>
        <w:rPr>
          <w:bCs/>
          <w:i/>
          <w:iCs/>
          <w:sz w:val="24"/>
          <w:szCs w:val="24"/>
        </w:rPr>
        <w:t xml:space="preserve">[20]. </w:t>
      </w:r>
      <w:r>
        <w:rPr>
          <w:bCs/>
          <w:i/>
          <w:iCs/>
          <w:sz w:val="24"/>
          <w:szCs w:val="24"/>
          <w:lang w:val="it-IT"/>
        </w:rPr>
        <w:t xml:space="preserve">Arnau, R., Calabuig, J. M., &amp; Sanchez-Perez, E. A. (2025). </w:t>
      </w:r>
      <w:r>
        <w:rPr>
          <w:bCs/>
          <w:i/>
          <w:iCs/>
          <w:sz w:val="24"/>
          <w:szCs w:val="24"/>
        </w:rPr>
        <w:t>Lattice Lipschitz operators on C (K)-spaces: R. Arnau et al. Annals of Functional Analysis, 16(3), 32.</w:t>
      </w:r>
    </w:p>
    <w:p w14:paraId="335FEC85" w14:textId="77777777" w:rsidR="001358CE" w:rsidRDefault="001903C9">
      <w:pPr>
        <w:spacing w:line="360" w:lineRule="auto"/>
        <w:contextualSpacing/>
        <w:jc w:val="both"/>
        <w:rPr>
          <w:bCs/>
          <w:i/>
          <w:iCs/>
          <w:sz w:val="24"/>
          <w:szCs w:val="24"/>
          <w:lang w:val="en-GB"/>
        </w:rPr>
      </w:pPr>
      <w:r>
        <w:rPr>
          <w:bCs/>
          <w:i/>
          <w:iCs/>
          <w:sz w:val="24"/>
          <w:szCs w:val="24"/>
        </w:rPr>
        <w:t xml:space="preserve">[21]. </w:t>
      </w:r>
      <w:proofErr w:type="spellStart"/>
      <w:r>
        <w:rPr>
          <w:bCs/>
          <w:i/>
          <w:iCs/>
          <w:sz w:val="24"/>
          <w:szCs w:val="24"/>
        </w:rPr>
        <w:t>Artstein</w:t>
      </w:r>
      <w:proofErr w:type="spellEnd"/>
      <w:r>
        <w:rPr>
          <w:bCs/>
          <w:i/>
          <w:iCs/>
          <w:sz w:val="24"/>
          <w:szCs w:val="24"/>
        </w:rPr>
        <w:t>, Z., &amp; Beer, G. (2024). Making Continuous Functions Lipschitz. Rocky Mountain Journal of Mathematics, 54(5), 1231-1240.</w:t>
      </w:r>
    </w:p>
    <w:p w14:paraId="020175EC" w14:textId="77777777" w:rsidR="001358CE" w:rsidRDefault="001358CE">
      <w:pPr>
        <w:spacing w:line="360" w:lineRule="auto"/>
        <w:jc w:val="both"/>
        <w:rPr>
          <w:i/>
          <w:iCs/>
          <w:sz w:val="24"/>
          <w:szCs w:val="24"/>
        </w:rPr>
      </w:pPr>
    </w:p>
    <w:p w14:paraId="0D159CC7" w14:textId="77777777" w:rsidR="001358CE" w:rsidRDefault="001358CE">
      <w:pPr>
        <w:jc w:val="both"/>
        <w:rPr>
          <w:i/>
          <w:iCs/>
        </w:rPr>
      </w:pPr>
    </w:p>
    <w:p w14:paraId="112C410F" w14:textId="77777777" w:rsidR="001358CE" w:rsidRDefault="001358CE">
      <w:pPr>
        <w:pStyle w:val="ListParagraph"/>
        <w:tabs>
          <w:tab w:val="left" w:pos="692"/>
        </w:tabs>
        <w:ind w:left="0" w:right="359" w:firstLine="0"/>
        <w:jc w:val="both"/>
        <w:outlineLvl w:val="3"/>
      </w:pPr>
    </w:p>
    <w:p w14:paraId="69C8A0D9" w14:textId="77777777" w:rsidR="001358CE" w:rsidRDefault="001358CE">
      <w:pPr>
        <w:jc w:val="both"/>
        <w:outlineLvl w:val="3"/>
      </w:pPr>
    </w:p>
    <w:sectPr w:rsidR="001358CE">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82ED5" w14:textId="77777777" w:rsidR="009D575A" w:rsidRDefault="009D575A">
      <w:r>
        <w:separator/>
      </w:r>
    </w:p>
  </w:endnote>
  <w:endnote w:type="continuationSeparator" w:id="0">
    <w:p w14:paraId="2C43B235" w14:textId="77777777" w:rsidR="009D575A" w:rsidRDefault="009D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Italic">
    <w:altName w:val="Segoe Print"/>
    <w:charset w:val="00"/>
    <w:family w:val="auto"/>
    <w:pitch w:val="default"/>
  </w:font>
  <w:font w:name="Times-Roman">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142BA" w14:textId="77777777" w:rsidR="00942CB9" w:rsidRDefault="0094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FD5F" w14:textId="77777777" w:rsidR="00942CB9" w:rsidRDefault="00942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9DAE7" w14:textId="77777777" w:rsidR="00942CB9" w:rsidRDefault="0094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8B22B" w14:textId="77777777" w:rsidR="009D575A" w:rsidRDefault="009D575A">
      <w:r>
        <w:separator/>
      </w:r>
    </w:p>
  </w:footnote>
  <w:footnote w:type="continuationSeparator" w:id="0">
    <w:p w14:paraId="3EA3B247" w14:textId="77777777" w:rsidR="009D575A" w:rsidRDefault="009D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7CB8" w14:textId="1BC4BDC4" w:rsidR="00942CB9" w:rsidRDefault="00942CB9">
    <w:pPr>
      <w:pStyle w:val="Header"/>
    </w:pPr>
    <w:r>
      <w:rPr>
        <w:noProof/>
      </w:rPr>
      <w:pict w14:anchorId="29E04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765141"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9286" w14:textId="33EF286B" w:rsidR="00942CB9" w:rsidRDefault="00942CB9">
    <w:pPr>
      <w:pStyle w:val="Header"/>
    </w:pPr>
    <w:r>
      <w:rPr>
        <w:noProof/>
      </w:rPr>
      <w:pict w14:anchorId="525C2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765142"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9E2C6" w14:textId="136DF22B" w:rsidR="00942CB9" w:rsidRDefault="00942CB9">
    <w:pPr>
      <w:pStyle w:val="Header"/>
    </w:pPr>
    <w:r>
      <w:rPr>
        <w:noProof/>
      </w:rPr>
      <w:pict w14:anchorId="26D6A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765140"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8CE"/>
    <w:rsid w:val="00091706"/>
    <w:rsid w:val="00123EF8"/>
    <w:rsid w:val="001358CE"/>
    <w:rsid w:val="001903C9"/>
    <w:rsid w:val="00505AB0"/>
    <w:rsid w:val="0067790B"/>
    <w:rsid w:val="007E011F"/>
    <w:rsid w:val="00942CB9"/>
    <w:rsid w:val="009D575A"/>
    <w:rsid w:val="00C000F0"/>
    <w:rsid w:val="00CC2813"/>
    <w:rsid w:val="00F372BF"/>
    <w:rsid w:val="02447818"/>
    <w:rsid w:val="0258151A"/>
    <w:rsid w:val="026B353D"/>
    <w:rsid w:val="02855B56"/>
    <w:rsid w:val="04B5647F"/>
    <w:rsid w:val="05A94F34"/>
    <w:rsid w:val="07E25F07"/>
    <w:rsid w:val="08B90206"/>
    <w:rsid w:val="099A11B3"/>
    <w:rsid w:val="09C85E2A"/>
    <w:rsid w:val="0A034557"/>
    <w:rsid w:val="0B291502"/>
    <w:rsid w:val="0BAD5FB3"/>
    <w:rsid w:val="0CD55E1D"/>
    <w:rsid w:val="0D86333C"/>
    <w:rsid w:val="0D996C9A"/>
    <w:rsid w:val="0F0838AF"/>
    <w:rsid w:val="0FC64857"/>
    <w:rsid w:val="10417CFE"/>
    <w:rsid w:val="109D16D1"/>
    <w:rsid w:val="10D97D40"/>
    <w:rsid w:val="11045D19"/>
    <w:rsid w:val="128B106A"/>
    <w:rsid w:val="12D34D34"/>
    <w:rsid w:val="1322106F"/>
    <w:rsid w:val="136B2768"/>
    <w:rsid w:val="137C7F9B"/>
    <w:rsid w:val="13FD404E"/>
    <w:rsid w:val="15FD2AA2"/>
    <w:rsid w:val="161317C9"/>
    <w:rsid w:val="17213E4B"/>
    <w:rsid w:val="17437632"/>
    <w:rsid w:val="17AA111A"/>
    <w:rsid w:val="197A3BEC"/>
    <w:rsid w:val="1A0018B9"/>
    <w:rsid w:val="1B773412"/>
    <w:rsid w:val="1C891D46"/>
    <w:rsid w:val="1CEE12DC"/>
    <w:rsid w:val="1D477216"/>
    <w:rsid w:val="1D53547E"/>
    <w:rsid w:val="1DE0546E"/>
    <w:rsid w:val="1F274D12"/>
    <w:rsid w:val="1FA66CE9"/>
    <w:rsid w:val="20263DCB"/>
    <w:rsid w:val="21234E8E"/>
    <w:rsid w:val="219A5217"/>
    <w:rsid w:val="221B6876"/>
    <w:rsid w:val="22FE547D"/>
    <w:rsid w:val="236C0B28"/>
    <w:rsid w:val="237D500C"/>
    <w:rsid w:val="23FC3497"/>
    <w:rsid w:val="24264AC5"/>
    <w:rsid w:val="26340818"/>
    <w:rsid w:val="266A685A"/>
    <w:rsid w:val="26B3573F"/>
    <w:rsid w:val="27444462"/>
    <w:rsid w:val="284E23F0"/>
    <w:rsid w:val="28F35BE5"/>
    <w:rsid w:val="2AAB580F"/>
    <w:rsid w:val="2BB86DE5"/>
    <w:rsid w:val="2BE44212"/>
    <w:rsid w:val="2C644152"/>
    <w:rsid w:val="2CD33F1A"/>
    <w:rsid w:val="2D264012"/>
    <w:rsid w:val="2E8A4491"/>
    <w:rsid w:val="2F39702A"/>
    <w:rsid w:val="2F965496"/>
    <w:rsid w:val="30C01549"/>
    <w:rsid w:val="312421EC"/>
    <w:rsid w:val="3237046E"/>
    <w:rsid w:val="325419DD"/>
    <w:rsid w:val="332F0FF1"/>
    <w:rsid w:val="35071841"/>
    <w:rsid w:val="359D6F10"/>
    <w:rsid w:val="36032AAE"/>
    <w:rsid w:val="36BB1C4B"/>
    <w:rsid w:val="36F84781"/>
    <w:rsid w:val="3715513B"/>
    <w:rsid w:val="374C614F"/>
    <w:rsid w:val="375E5752"/>
    <w:rsid w:val="37717B63"/>
    <w:rsid w:val="37BC7B26"/>
    <w:rsid w:val="37FB4DBC"/>
    <w:rsid w:val="3A7E40A9"/>
    <w:rsid w:val="3B097226"/>
    <w:rsid w:val="3C1E49C6"/>
    <w:rsid w:val="3C890443"/>
    <w:rsid w:val="3CFB2C9B"/>
    <w:rsid w:val="3D9231E8"/>
    <w:rsid w:val="3DE9551F"/>
    <w:rsid w:val="3E9F71D2"/>
    <w:rsid w:val="3F334B22"/>
    <w:rsid w:val="3F9F6232"/>
    <w:rsid w:val="4026664B"/>
    <w:rsid w:val="405D5CF5"/>
    <w:rsid w:val="40AE0F56"/>
    <w:rsid w:val="41505DB0"/>
    <w:rsid w:val="419F5295"/>
    <w:rsid w:val="424A535D"/>
    <w:rsid w:val="42632035"/>
    <w:rsid w:val="43D840BD"/>
    <w:rsid w:val="44436B8D"/>
    <w:rsid w:val="448C5250"/>
    <w:rsid w:val="45550E81"/>
    <w:rsid w:val="45EF45BD"/>
    <w:rsid w:val="47B90515"/>
    <w:rsid w:val="47F65F40"/>
    <w:rsid w:val="4818727B"/>
    <w:rsid w:val="4A5637F9"/>
    <w:rsid w:val="4C3A25B0"/>
    <w:rsid w:val="4D227D33"/>
    <w:rsid w:val="4FC21B69"/>
    <w:rsid w:val="50A51609"/>
    <w:rsid w:val="50BD0B3A"/>
    <w:rsid w:val="50BD6CD9"/>
    <w:rsid w:val="53151C3D"/>
    <w:rsid w:val="536F7A4A"/>
    <w:rsid w:val="54597E8D"/>
    <w:rsid w:val="54622C8E"/>
    <w:rsid w:val="557860F0"/>
    <w:rsid w:val="560948D0"/>
    <w:rsid w:val="560C15F9"/>
    <w:rsid w:val="576C1566"/>
    <w:rsid w:val="5A8E15C9"/>
    <w:rsid w:val="5B303190"/>
    <w:rsid w:val="5CBE3704"/>
    <w:rsid w:val="5D2F259E"/>
    <w:rsid w:val="5D8B722E"/>
    <w:rsid w:val="5E0D639E"/>
    <w:rsid w:val="5F360CEB"/>
    <w:rsid w:val="619F77CD"/>
    <w:rsid w:val="61B96374"/>
    <w:rsid w:val="61F34B7B"/>
    <w:rsid w:val="63BB1D71"/>
    <w:rsid w:val="63DC1F31"/>
    <w:rsid w:val="668115BA"/>
    <w:rsid w:val="66E75E1D"/>
    <w:rsid w:val="672E0E82"/>
    <w:rsid w:val="67953680"/>
    <w:rsid w:val="689977C6"/>
    <w:rsid w:val="6B4D7F19"/>
    <w:rsid w:val="6BD96DF6"/>
    <w:rsid w:val="6CC71984"/>
    <w:rsid w:val="6DA21601"/>
    <w:rsid w:val="6E157641"/>
    <w:rsid w:val="6F6B4E78"/>
    <w:rsid w:val="71957C1F"/>
    <w:rsid w:val="71F21634"/>
    <w:rsid w:val="71F275B8"/>
    <w:rsid w:val="724352B8"/>
    <w:rsid w:val="72FE3595"/>
    <w:rsid w:val="735209A3"/>
    <w:rsid w:val="73BE47DE"/>
    <w:rsid w:val="73E51DB1"/>
    <w:rsid w:val="742A7390"/>
    <w:rsid w:val="74405851"/>
    <w:rsid w:val="744B3334"/>
    <w:rsid w:val="751B3A3D"/>
    <w:rsid w:val="75267D78"/>
    <w:rsid w:val="7665694D"/>
    <w:rsid w:val="76A94042"/>
    <w:rsid w:val="771234E2"/>
    <w:rsid w:val="773C1278"/>
    <w:rsid w:val="781E71ED"/>
    <w:rsid w:val="78DB3233"/>
    <w:rsid w:val="79EA407D"/>
    <w:rsid w:val="7B40351D"/>
    <w:rsid w:val="7B8D6AD9"/>
    <w:rsid w:val="7C19722A"/>
    <w:rsid w:val="7E413F4A"/>
    <w:rsid w:val="7F226E65"/>
    <w:rsid w:val="7FBF1DA0"/>
    <w:rsid w:val="7FD7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EDC6B46"/>
  <w15:docId w15:val="{A8C842E5-24DA-4493-8D87-A5378DF4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uiPriority="1"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iPriority="1" w:qFormat="1"/>
    <w:lsdException w:name="heading 8" w:semiHidden="1" w:unhideWhenUsed="1" w:qFormat="1"/>
    <w:lsdException w:name="heading 9" w:unhideWhenUsed="1" w:qFormat="1"/>
    <w:lsdException w:name="caption" w:semiHidden="1" w:unhideWhenUsed="1" w:qFormat="1"/>
    <w:lsdException w:name="Title" w:uiPriority="1"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next w:val="Normal"/>
    <w:uiPriority w:val="9"/>
    <w:qFormat/>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basedOn w:val="Normal"/>
    <w:next w:val="Normal"/>
    <w:unhideWhenUsed/>
    <w:qFormat/>
    <w:pPr>
      <w:keepNext/>
      <w:keepLines/>
      <w:spacing w:before="280" w:after="290" w:line="376" w:lineRule="auto"/>
      <w:outlineLvl w:val="3"/>
    </w:pPr>
    <w:rPr>
      <w:b/>
      <w:bCs/>
      <w:sz w:val="28"/>
      <w:szCs w:val="28"/>
    </w:rPr>
  </w:style>
  <w:style w:type="paragraph" w:styleId="Heading5">
    <w:name w:val="heading 5"/>
    <w:basedOn w:val="Normal"/>
    <w:next w:val="Normal"/>
    <w:unhideWhenUsed/>
    <w:qFormat/>
    <w:pPr>
      <w:keepNext/>
      <w:keepLines/>
      <w:spacing w:before="280" w:after="290" w:line="376" w:lineRule="auto"/>
      <w:outlineLvl w:val="4"/>
    </w:pPr>
    <w:rPr>
      <w:b/>
      <w:bCs/>
      <w:sz w:val="28"/>
      <w:szCs w:val="28"/>
    </w:rPr>
  </w:style>
  <w:style w:type="paragraph" w:styleId="Heading6">
    <w:name w:val="heading 6"/>
    <w:basedOn w:val="Normal"/>
    <w:next w:val="Normal"/>
    <w:unhideWhenUsed/>
    <w:qFormat/>
    <w:pPr>
      <w:keepNext/>
      <w:keepLines/>
      <w:spacing w:before="240" w:after="64" w:line="320" w:lineRule="auto"/>
      <w:outlineLvl w:val="5"/>
    </w:pPr>
    <w:rPr>
      <w:b/>
      <w:bCs/>
      <w:sz w:val="24"/>
      <w:szCs w:val="24"/>
    </w:rPr>
  </w:style>
  <w:style w:type="paragraph" w:styleId="Heading7">
    <w:name w:val="heading 7"/>
    <w:basedOn w:val="Normal"/>
    <w:uiPriority w:val="1"/>
    <w:qFormat/>
    <w:pPr>
      <w:ind w:left="359"/>
      <w:outlineLvl w:val="6"/>
    </w:pPr>
    <w:rPr>
      <w:b/>
      <w:bCs/>
      <w:sz w:val="24"/>
      <w:szCs w:val="24"/>
    </w:rPr>
  </w:style>
  <w:style w:type="paragraph" w:styleId="Heading9">
    <w:name w:val="heading 9"/>
    <w:basedOn w:val="Normal"/>
    <w:next w:val="Normal"/>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Title">
    <w:name w:val="Title"/>
    <w:basedOn w:val="Normal"/>
    <w:uiPriority w:val="1"/>
    <w:qFormat/>
    <w:pPr>
      <w:ind w:right="1"/>
      <w:jc w:val="center"/>
    </w:pPr>
    <w:rPr>
      <w:b/>
      <w:bCs/>
      <w:sz w:val="36"/>
      <w:szCs w:val="36"/>
    </w:rPr>
  </w:style>
  <w:style w:type="paragraph" w:styleId="ListParagraph">
    <w:name w:val="List Paragraph"/>
    <w:basedOn w:val="Normal"/>
    <w:uiPriority w:val="1"/>
    <w:qFormat/>
    <w:pPr>
      <w:ind w:left="639" w:hanging="280"/>
    </w:pPr>
  </w:style>
  <w:style w:type="paragraph" w:customStyle="1" w:styleId="ReferHead">
    <w:name w:val="Refer Head"/>
    <w:basedOn w:val="Normal"/>
    <w:qFormat/>
    <w:pPr>
      <w:keepNext/>
      <w:spacing w:after="240"/>
    </w:pPr>
    <w:rPr>
      <w:rFonts w:ascii="Helvetica" w:hAnsi="Helvetica"/>
      <w:b/>
      <w:caps/>
      <w:szCs w:val="20"/>
    </w:rPr>
  </w:style>
  <w:style w:type="character" w:styleId="UnresolvedMention">
    <w:name w:val="Unresolved Mention"/>
    <w:basedOn w:val="DefaultParagraphFont"/>
    <w:uiPriority w:val="99"/>
    <w:semiHidden/>
    <w:unhideWhenUsed/>
    <w:rsid w:val="00F372BF"/>
    <w:rPr>
      <w:color w:val="605E5C"/>
      <w:shd w:val="clear" w:color="auto" w:fill="E1DFDD"/>
    </w:rPr>
  </w:style>
  <w:style w:type="paragraph" w:styleId="Header">
    <w:name w:val="header"/>
    <w:basedOn w:val="Normal"/>
    <w:link w:val="HeaderChar"/>
    <w:rsid w:val="00942CB9"/>
    <w:pPr>
      <w:tabs>
        <w:tab w:val="center" w:pos="4680"/>
        <w:tab w:val="right" w:pos="9360"/>
      </w:tabs>
    </w:pPr>
  </w:style>
  <w:style w:type="character" w:customStyle="1" w:styleId="HeaderChar">
    <w:name w:val="Header Char"/>
    <w:basedOn w:val="DefaultParagraphFont"/>
    <w:link w:val="Header"/>
    <w:rsid w:val="00942CB9"/>
    <w:rPr>
      <w:rFonts w:eastAsia="Times New Roman"/>
      <w:sz w:val="22"/>
      <w:szCs w:val="22"/>
      <w:lang w:val="en-US" w:eastAsia="en-US"/>
    </w:rPr>
  </w:style>
  <w:style w:type="paragraph" w:styleId="Footer">
    <w:name w:val="footer"/>
    <w:basedOn w:val="Normal"/>
    <w:link w:val="FooterChar"/>
    <w:rsid w:val="00942CB9"/>
    <w:pPr>
      <w:tabs>
        <w:tab w:val="center" w:pos="4680"/>
        <w:tab w:val="right" w:pos="9360"/>
      </w:tabs>
    </w:pPr>
  </w:style>
  <w:style w:type="character" w:customStyle="1" w:styleId="FooterChar">
    <w:name w:val="Footer Char"/>
    <w:basedOn w:val="DefaultParagraphFont"/>
    <w:link w:val="Footer"/>
    <w:rsid w:val="00942CB9"/>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2384804F-3998-4D57-9195-F3826E402611-1">
      <extobjdata type="2384804F-3998-4D57-9195-F3826E402611" data="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"/>
    </extobj>
    <extobj name="2384804F-3998-4D57-9195-F3826E402611-2">
      <extobjdata type="2384804F-3998-4D57-9195-F3826E402611" data="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"/>
    </extobj>
    <extobj name="2384804F-3998-4D57-9195-F3826E402611-3">
      <extobjdata type="2384804F-3998-4D57-9195-F3826E402611" data="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"/>
    </extobj>
    <extobj name="2384804F-3998-4D57-9195-F3826E402611-4">
      <extobjdata type="2384804F-3998-4D57-9195-F3826E402611" data="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"/>
    </extobj>
    <extobj name="2384804F-3998-4D57-9195-F3826E402611-5">
      <extobjdata type="2384804F-3998-4D57-9195-F3826E402611" data="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"/>
    </extobj>
    <extobj name="2384804F-3998-4D57-9195-F3826E402611-6">
      <extobjdata type="2384804F-3998-4D57-9195-F3826E402611" data="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3678</Words>
  <Characters>20967</Characters>
  <Application>Microsoft Office Word</Application>
  <DocSecurity>0</DocSecurity>
  <Lines>174</Lines>
  <Paragraphs>49</Paragraphs>
  <ScaleCrop>false</ScaleCrop>
  <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6</cp:revision>
  <dcterms:created xsi:type="dcterms:W3CDTF">2025-10-27T15:32:00Z</dcterms:created>
  <dcterms:modified xsi:type="dcterms:W3CDTF">2026-05-06T12:07:00Z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522F0D35296A4EA3845AFF2EC63994C2_13</vt:lpwstr>
  </property>
</Properties>
</file>