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57022" w14:textId="77777777" w:rsidR="00B72E43" w:rsidRPr="00B72E43" w:rsidRDefault="00B72E43" w:rsidP="00B72E43">
      <w:pPr>
        <w:rPr>
          <w:b/>
          <w:sz w:val="28"/>
          <w:szCs w:val="28"/>
        </w:rPr>
      </w:pPr>
      <w:r w:rsidRPr="00B72E43">
        <w:rPr>
          <w:b/>
          <w:sz w:val="28"/>
          <w:szCs w:val="28"/>
        </w:rPr>
        <w:t>Inappropriate Antibiotic Use in Children and the Rise of Antimicrobial Resistance</w:t>
      </w:r>
    </w:p>
    <w:p w14:paraId="288B826C" w14:textId="77777777" w:rsidR="00B72E43" w:rsidRDefault="00163D91" w:rsidP="0097644E">
      <w:pPr>
        <w:pStyle w:val="NormalWeb"/>
        <w:rPr>
          <w:b/>
        </w:rPr>
      </w:pPr>
      <w:r>
        <w:rPr>
          <w:b/>
        </w:rPr>
        <w:t xml:space="preserve">                                                </w:t>
      </w:r>
    </w:p>
    <w:p w14:paraId="2E185831" w14:textId="77777777" w:rsidR="00D83F73" w:rsidRDefault="00D83F73" w:rsidP="0097644E">
      <w:pPr>
        <w:pStyle w:val="NormalWeb"/>
        <w:rPr>
          <w:b/>
        </w:rPr>
      </w:pPr>
      <w:bookmarkStart w:id="0" w:name="_GoBack"/>
      <w:bookmarkEnd w:id="0"/>
      <w:r>
        <w:rPr>
          <w:b/>
        </w:rPr>
        <w:t xml:space="preserve">                                             </w:t>
      </w:r>
    </w:p>
    <w:p w14:paraId="76FC1508" w14:textId="77777777" w:rsidR="00163D91" w:rsidRPr="00163D91" w:rsidRDefault="00D83F73" w:rsidP="0097644E">
      <w:pPr>
        <w:pStyle w:val="NormalWeb"/>
        <w:rPr>
          <w:b/>
        </w:rPr>
      </w:pPr>
      <w:r>
        <w:rPr>
          <w:b/>
        </w:rPr>
        <w:t xml:space="preserve">                                            </w:t>
      </w:r>
      <w:r w:rsidR="001768CB">
        <w:rPr>
          <w:b/>
        </w:rPr>
        <w:t xml:space="preserve"> </w:t>
      </w:r>
      <w:r w:rsidR="00163D91">
        <w:rPr>
          <w:b/>
        </w:rPr>
        <w:t xml:space="preserve"> </w:t>
      </w:r>
      <w:r w:rsidR="00163D91" w:rsidRPr="00163D91">
        <w:rPr>
          <w:b/>
        </w:rPr>
        <w:t>Abstract</w:t>
      </w:r>
    </w:p>
    <w:p w14:paraId="3FBFCDD1" w14:textId="77777777" w:rsidR="00386295" w:rsidRPr="00F419CC" w:rsidRDefault="00386295" w:rsidP="0038629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419CC">
        <w:rPr>
          <w:rFonts w:ascii="Times New Roman" w:eastAsia="Times New Roman" w:hAnsi="Times New Roman" w:cs="Times New Roman"/>
          <w:sz w:val="24"/>
          <w:szCs w:val="24"/>
          <w:lang w:eastAsia="en-IN"/>
        </w:rPr>
        <w:t xml:space="preserve">The inappropriate use of antibiotics in children poses a significant threat to global health and is a primary contributor to antimicrobial resistance (AMR). Antibiotics are crucial for managing bacterial infections in children; however, their misuse, including </w:t>
      </w:r>
      <w:r w:rsidR="00EA14BB" w:rsidRPr="00F419CC">
        <w:rPr>
          <w:rFonts w:ascii="Times New Roman" w:eastAsia="Times New Roman" w:hAnsi="Times New Roman" w:cs="Times New Roman"/>
          <w:sz w:val="24"/>
          <w:szCs w:val="24"/>
          <w:lang w:eastAsia="en-IN"/>
        </w:rPr>
        <w:t>over prescription</w:t>
      </w:r>
      <w:r w:rsidRPr="00F419CC">
        <w:rPr>
          <w:rFonts w:ascii="Times New Roman" w:eastAsia="Times New Roman" w:hAnsi="Times New Roman" w:cs="Times New Roman"/>
          <w:sz w:val="24"/>
          <w:szCs w:val="24"/>
          <w:lang w:eastAsia="en-IN"/>
        </w:rPr>
        <w:t xml:space="preserve"> for viral illnesses, incorrect dosing, inappropriate duration of treatment, and unrestr</w:t>
      </w:r>
      <w:r w:rsidR="00877AD1">
        <w:rPr>
          <w:rFonts w:ascii="Times New Roman" w:eastAsia="Times New Roman" w:hAnsi="Times New Roman" w:cs="Times New Roman"/>
          <w:sz w:val="24"/>
          <w:szCs w:val="24"/>
          <w:lang w:eastAsia="en-IN"/>
        </w:rPr>
        <w:t xml:space="preserve">icted access in certain regions </w:t>
      </w:r>
      <w:r w:rsidRPr="00F419CC">
        <w:rPr>
          <w:rFonts w:ascii="Times New Roman" w:eastAsia="Times New Roman" w:hAnsi="Times New Roman" w:cs="Times New Roman"/>
          <w:sz w:val="24"/>
          <w:szCs w:val="24"/>
          <w:lang w:eastAsia="en-IN"/>
        </w:rPr>
        <w:t xml:space="preserve">has significantly contributed to the emergence and proliferation of resistant organisms. Children are particularly vulnerable due to the prevalence of infectious diseases, the uncertainty among physicians regarding diagnoses, and the influence of caregivers' expectations and the constraints of the healthcare system on medical prescriptions. Antimicrobial resistance (AMR) occurs when microorganisms acquire the ability to withstand antimicrobial agents, primarily through genetic modifications and horizontal gene transfer. This leads to ineffective treatment, prolonged illness, increased risk of complications, and higher healthcare costs. First-line antibiotics are becoming ineffective against prevalent </w:t>
      </w:r>
      <w:r w:rsidR="00EA14BB"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infections, such as Streptococcus pneumoniae and Escherichia coli. This phenomenon complicates the treatment of conditions such as pneumonia, urinary tract infections, and acute otitis media. AMR increases the number of organisms that are resistant to many drugs, which makes standard treatments less effective. This phenomenon poses a significant threat to global public health. Several factors contribute to the inappropriate use of antibiotics, including uncertainties in diagnosis and defensive prescribing by healthcare professionals; parental misconceptions and demand for antibiotics; and systemic challenges such as insufficient regulation and restricted access to diagnostic tools. To address this issue, we must implement many measures, including antimicrobial stewardship programs, public education, enhanced policy enforcement, improved diagnostic tools, and global surveillance systems. In conclusion, administering antibiotics to children unnecessarily accelerates antimicrobial resistance (AMR), diminishing the efficacy of critical medicines and jeopardizing future health outcomes. To preserve the efficacy of antibiotics and safeguard children's health globally, prompt and collaborative action across all tiers of healthcare, policy, and community is imperative.</w:t>
      </w:r>
    </w:p>
    <w:p w14:paraId="3C4792C8" w14:textId="77777777" w:rsidR="00163D91" w:rsidRPr="00F419CC" w:rsidRDefault="0097644E" w:rsidP="00E6611B">
      <w:pPr>
        <w:pStyle w:val="NormalWeb"/>
        <w:rPr>
          <w:b/>
        </w:rPr>
      </w:pPr>
      <w:r w:rsidRPr="00F419CC">
        <w:rPr>
          <w:b/>
        </w:rPr>
        <w:t xml:space="preserve">I. </w:t>
      </w:r>
      <w:r w:rsidR="00163D91" w:rsidRPr="00F419CC">
        <w:rPr>
          <w:b/>
        </w:rPr>
        <w:t>Introduction</w:t>
      </w:r>
    </w:p>
    <w:p w14:paraId="20D6E3EA" w14:textId="77777777" w:rsidR="00371BE2" w:rsidRPr="00B10371" w:rsidRDefault="00371BE2" w:rsidP="00371BE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Antibiotics are a class of antimicrobial agents designed to inhibit the proliferation of or eradicate microorganisms. This is the manner in which they address bacterial infections. Antibiotics are crucial in paediatric care for addressing prevalent and potentially fatal infections, including pneumonia, otitis media, urinary tract infections, and sepsis. Their timely and suitable application has significantly reduced the incidence of illness and mortality among children, establishing them as an essential component of contemporary paediatric healthcare. However, their performance significantly relies on the quality of prescriptions and adherence to evidence-based standards, which include proper dosing, duration of treatment, and the selection of appropriate antibiotics based on local resistance patterns. Antimicrobial resistance (AMR) poses a significant threat to global health, undermining decades of medical </w:t>
      </w:r>
      <w:r w:rsidRPr="00F419CC">
        <w:rPr>
          <w:rFonts w:ascii="Times New Roman" w:eastAsia="Times New Roman" w:hAnsi="Times New Roman" w:cs="Times New Roman"/>
          <w:sz w:val="24"/>
          <w:szCs w:val="24"/>
          <w:lang w:eastAsia="en-IN"/>
        </w:rPr>
        <w:lastRenderedPageBreak/>
        <w:t>advancement. Antimicrobial resistance (AMR) arises when microorganisms undergo mutations that provide resistance to antibiotics. This renders conventional medicines ineffective, prolongs infections, facilitates their spread, and increases treatment costs. The issue worsens because of the excessive and improper use of antibiotics in both healthcare and agriculture, along with inadequate infection control methods, which leads to an increase in resistant illnesses that are more difficult to treat and manage. International health organizations regard antimicrobial resistance (AMR) as a significant issue that may result in a "post-antibiotic era," wherein minor ailments could become fatal. Children face a significant risk of developing antibiotic resistance</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proofErr w:type="spellStart"/>
      <w:r w:rsidR="00B10371" w:rsidRPr="00B10371">
        <w:rPr>
          <w:rFonts w:ascii="Arial" w:hAnsi="Arial" w:cs="Arial"/>
          <w:b/>
          <w:color w:val="222222"/>
          <w:sz w:val="20"/>
          <w:szCs w:val="20"/>
          <w:shd w:val="clear" w:color="auto" w:fill="FFFFFF"/>
        </w:rPr>
        <w:t>Bajcetic</w:t>
      </w:r>
      <w:proofErr w:type="spellEnd"/>
      <w:r w:rsidR="00B10371" w:rsidRPr="00B10371">
        <w:rPr>
          <w:rFonts w:ascii="Arial" w:hAnsi="Arial" w:cs="Arial"/>
          <w:b/>
          <w:color w:val="222222"/>
          <w:sz w:val="20"/>
          <w:szCs w:val="20"/>
          <w:shd w:val="clear" w:color="auto" w:fill="FFFFFF"/>
        </w:rPr>
        <w:t>, M.et. al. (2026)</w:t>
      </w:r>
      <w:r w:rsidRPr="00F419CC">
        <w:rPr>
          <w:rFonts w:ascii="Times New Roman" w:eastAsia="Times New Roman" w:hAnsi="Times New Roman" w:cs="Times New Roman"/>
          <w:sz w:val="24"/>
          <w:szCs w:val="24"/>
          <w:lang w:eastAsia="en-IN"/>
        </w:rPr>
        <w:t>. They experience illness more frequently due to the ongoing development of their immune systems, particularly throughout youth. This often indicates that individuals frequently visit the doctor and are more prone to receiving antibiotics, especially for viral diseases where such medications are ineffective. Moreover, prescribing patterns in paediatrics may be influenced by diagnostic ambiguity, parental expectations, and a deficiency of child-specific pharmaceutical data, all of which can result in improper usage, such as overprescribing antibiotics for conditions that do not require them. Frequent antibiotic exposure during critical developmental periods modifies the evolving microbiome and may promote the evolution of resistant microorganisms. In this context, it is imperative to recognize that inappropriate antibiotic use in children significantly accelerates the development and spread of antimicrobial resistance, resulting in considerable long-term clinical and public health challenges. To address this issue, we must collaborate on enhancing diagnostic methodologies, public awareness, antibiotic stewardship, and regulatory reforms that will ensure the efficacy of existing medications for future generations</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proofErr w:type="spellStart"/>
      <w:r w:rsidR="00B10371" w:rsidRPr="00B10371">
        <w:rPr>
          <w:rFonts w:ascii="Arial" w:hAnsi="Arial" w:cs="Arial"/>
          <w:b/>
          <w:color w:val="222222"/>
          <w:sz w:val="20"/>
          <w:szCs w:val="20"/>
          <w:shd w:val="clear" w:color="auto" w:fill="FFFFFF"/>
        </w:rPr>
        <w:t>Mulchandani</w:t>
      </w:r>
      <w:proofErr w:type="spellEnd"/>
      <w:r w:rsidR="00B10371" w:rsidRPr="00B10371">
        <w:rPr>
          <w:rFonts w:ascii="Arial" w:hAnsi="Arial" w:cs="Arial"/>
          <w:b/>
          <w:color w:val="222222"/>
          <w:sz w:val="20"/>
          <w:szCs w:val="20"/>
          <w:shd w:val="clear" w:color="auto" w:fill="FFFFFF"/>
        </w:rPr>
        <w:t xml:space="preserve">, </w:t>
      </w:r>
      <w:proofErr w:type="spellStart"/>
      <w:proofErr w:type="gramStart"/>
      <w:r w:rsidR="00B10371" w:rsidRPr="00B10371">
        <w:rPr>
          <w:rFonts w:ascii="Arial" w:hAnsi="Arial" w:cs="Arial"/>
          <w:b/>
          <w:color w:val="222222"/>
          <w:sz w:val="20"/>
          <w:szCs w:val="20"/>
          <w:shd w:val="clear" w:color="auto" w:fill="FFFFFF"/>
        </w:rPr>
        <w:t>R.,et</w:t>
      </w:r>
      <w:proofErr w:type="spellEnd"/>
      <w:proofErr w:type="gramEnd"/>
      <w:r w:rsidR="00B10371" w:rsidRPr="00B10371">
        <w:rPr>
          <w:rFonts w:ascii="Arial" w:hAnsi="Arial" w:cs="Arial"/>
          <w:b/>
          <w:color w:val="222222"/>
          <w:sz w:val="20"/>
          <w:szCs w:val="20"/>
          <w:shd w:val="clear" w:color="auto" w:fill="FFFFFF"/>
        </w:rPr>
        <w:t>. al.  (2025).</w:t>
      </w:r>
    </w:p>
    <w:p w14:paraId="6EF25901" w14:textId="77777777" w:rsidR="00A002AE" w:rsidRPr="00A002AE" w:rsidRDefault="00984C8D" w:rsidP="00A002AE">
      <w:pPr>
        <w:rPr>
          <w:b/>
          <w:sz w:val="24"/>
          <w:szCs w:val="24"/>
          <w:lang w:eastAsia="en-IN"/>
        </w:rPr>
      </w:pPr>
      <w:r>
        <w:rPr>
          <w:b/>
          <w:sz w:val="24"/>
          <w:szCs w:val="24"/>
          <w:lang w:eastAsia="en-IN"/>
        </w:rPr>
        <w:t>Table:</w:t>
      </w:r>
      <w:r w:rsidR="00A002AE">
        <w:rPr>
          <w:b/>
          <w:sz w:val="24"/>
          <w:szCs w:val="24"/>
          <w:lang w:eastAsia="en-IN"/>
        </w:rPr>
        <w:t xml:space="preserve"> 01 </w:t>
      </w:r>
      <w:r w:rsidR="00A002AE" w:rsidRPr="00A002AE">
        <w:rPr>
          <w:b/>
          <w:sz w:val="24"/>
          <w:szCs w:val="24"/>
          <w:lang w:eastAsia="en-IN"/>
        </w:rPr>
        <w:t>Inappropriate Antibiotic Use in Children &amp; Rise of Antimicrobial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2"/>
        <w:gridCol w:w="1504"/>
        <w:gridCol w:w="1311"/>
        <w:gridCol w:w="1600"/>
        <w:gridCol w:w="1639"/>
      </w:tblGrid>
      <w:tr w:rsidR="00A002AE" w:rsidRPr="004F5A8B" w14:paraId="772B5435" w14:textId="77777777" w:rsidTr="00411341">
        <w:trPr>
          <w:tblHeader/>
          <w:tblCellSpacing w:w="15" w:type="dxa"/>
        </w:trPr>
        <w:tc>
          <w:tcPr>
            <w:tcW w:w="0" w:type="auto"/>
            <w:vAlign w:val="center"/>
            <w:hideMark/>
          </w:tcPr>
          <w:p w14:paraId="624D62C3"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Category</w:t>
            </w:r>
          </w:p>
        </w:tc>
        <w:tc>
          <w:tcPr>
            <w:tcW w:w="0" w:type="auto"/>
            <w:vAlign w:val="center"/>
            <w:hideMark/>
          </w:tcPr>
          <w:p w14:paraId="4DD2C627"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Details</w:t>
            </w:r>
          </w:p>
        </w:tc>
        <w:tc>
          <w:tcPr>
            <w:tcW w:w="0" w:type="auto"/>
            <w:vAlign w:val="center"/>
            <w:hideMark/>
          </w:tcPr>
          <w:p w14:paraId="2A08B4EA"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Impact on AMR</w:t>
            </w:r>
          </w:p>
        </w:tc>
        <w:tc>
          <w:tcPr>
            <w:tcW w:w="0" w:type="auto"/>
            <w:vAlign w:val="center"/>
            <w:hideMark/>
          </w:tcPr>
          <w:p w14:paraId="2B113A51"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 xml:space="preserve">Examples in </w:t>
            </w:r>
            <w:r w:rsidR="0068195C" w:rsidRPr="004F5A8B">
              <w:rPr>
                <w:rFonts w:ascii="Times New Roman" w:eastAsia="Times New Roman" w:hAnsi="Times New Roman" w:cs="Times New Roman"/>
                <w:b/>
                <w:bCs/>
                <w:sz w:val="24"/>
                <w:szCs w:val="24"/>
                <w:lang w:eastAsia="en-IN"/>
              </w:rPr>
              <w:t>Paediatric</w:t>
            </w:r>
            <w:r w:rsidRPr="004F5A8B">
              <w:rPr>
                <w:rFonts w:ascii="Times New Roman" w:eastAsia="Times New Roman" w:hAnsi="Times New Roman" w:cs="Times New Roman"/>
                <w:b/>
                <w:bCs/>
                <w:sz w:val="24"/>
                <w:szCs w:val="24"/>
                <w:lang w:eastAsia="en-IN"/>
              </w:rPr>
              <w:t xml:space="preserve"> Practice</w:t>
            </w:r>
          </w:p>
        </w:tc>
        <w:tc>
          <w:tcPr>
            <w:tcW w:w="0" w:type="auto"/>
            <w:vAlign w:val="center"/>
            <w:hideMark/>
          </w:tcPr>
          <w:p w14:paraId="4EF70FF0" w14:textId="77777777" w:rsidR="00A002AE" w:rsidRPr="004F5A8B" w:rsidRDefault="00A002AE" w:rsidP="00411341">
            <w:pPr>
              <w:spacing w:after="0" w:line="240" w:lineRule="auto"/>
              <w:jc w:val="center"/>
              <w:rPr>
                <w:rFonts w:ascii="Times New Roman" w:eastAsia="Times New Roman" w:hAnsi="Times New Roman" w:cs="Times New Roman"/>
                <w:b/>
                <w:bCs/>
                <w:sz w:val="24"/>
                <w:szCs w:val="24"/>
                <w:lang w:eastAsia="en-IN"/>
              </w:rPr>
            </w:pPr>
            <w:r w:rsidRPr="004F5A8B">
              <w:rPr>
                <w:rFonts w:ascii="Times New Roman" w:eastAsia="Times New Roman" w:hAnsi="Times New Roman" w:cs="Times New Roman"/>
                <w:b/>
                <w:bCs/>
                <w:sz w:val="24"/>
                <w:szCs w:val="24"/>
                <w:lang w:eastAsia="en-IN"/>
              </w:rPr>
              <w:t>Prevention Strategies</w:t>
            </w:r>
          </w:p>
        </w:tc>
      </w:tr>
      <w:tr w:rsidR="00A002AE" w:rsidRPr="004F5A8B" w14:paraId="48B92D08" w14:textId="77777777" w:rsidTr="00411341">
        <w:trPr>
          <w:tblCellSpacing w:w="15" w:type="dxa"/>
        </w:trPr>
        <w:tc>
          <w:tcPr>
            <w:tcW w:w="0" w:type="auto"/>
            <w:vAlign w:val="center"/>
            <w:hideMark/>
          </w:tcPr>
          <w:p w14:paraId="544A764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Over prescription</w:t>
            </w:r>
          </w:p>
        </w:tc>
        <w:tc>
          <w:tcPr>
            <w:tcW w:w="0" w:type="auto"/>
            <w:vAlign w:val="center"/>
            <w:hideMark/>
          </w:tcPr>
          <w:p w14:paraId="47A879E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Antibiotics given when not clinically indicated</w:t>
            </w:r>
          </w:p>
        </w:tc>
        <w:tc>
          <w:tcPr>
            <w:tcW w:w="0" w:type="auto"/>
            <w:vAlign w:val="center"/>
            <w:hideMark/>
          </w:tcPr>
          <w:p w14:paraId="2559734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Selects resistant bacterial strains</w:t>
            </w:r>
          </w:p>
        </w:tc>
        <w:tc>
          <w:tcPr>
            <w:tcW w:w="0" w:type="auto"/>
            <w:vAlign w:val="center"/>
            <w:hideMark/>
          </w:tcPr>
          <w:p w14:paraId="73A834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for viral infections like common cold, influenza</w:t>
            </w:r>
          </w:p>
        </w:tc>
        <w:tc>
          <w:tcPr>
            <w:tcW w:w="0" w:type="auto"/>
            <w:vAlign w:val="center"/>
            <w:hideMark/>
          </w:tcPr>
          <w:p w14:paraId="170227A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Strict adherence to clinical guidelines; diagnostic stewardship</w:t>
            </w:r>
          </w:p>
        </w:tc>
      </w:tr>
      <w:tr w:rsidR="00A002AE" w:rsidRPr="004F5A8B" w14:paraId="61551945" w14:textId="77777777" w:rsidTr="00411341">
        <w:trPr>
          <w:tblCellSpacing w:w="15" w:type="dxa"/>
        </w:trPr>
        <w:tc>
          <w:tcPr>
            <w:tcW w:w="0" w:type="auto"/>
            <w:vAlign w:val="center"/>
            <w:hideMark/>
          </w:tcPr>
          <w:p w14:paraId="0301583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Incorrect Diagnosis</w:t>
            </w:r>
          </w:p>
        </w:tc>
        <w:tc>
          <w:tcPr>
            <w:tcW w:w="0" w:type="auto"/>
            <w:vAlign w:val="center"/>
            <w:hideMark/>
          </w:tcPr>
          <w:p w14:paraId="65A0D9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Misidentifying viral infections as bacterial</w:t>
            </w:r>
          </w:p>
        </w:tc>
        <w:tc>
          <w:tcPr>
            <w:tcW w:w="0" w:type="auto"/>
            <w:vAlign w:val="center"/>
            <w:hideMark/>
          </w:tcPr>
          <w:p w14:paraId="66C394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antibiotic exposure</w:t>
            </w:r>
          </w:p>
        </w:tc>
        <w:tc>
          <w:tcPr>
            <w:tcW w:w="0" w:type="auto"/>
            <w:vAlign w:val="center"/>
            <w:hideMark/>
          </w:tcPr>
          <w:p w14:paraId="7829D2A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Treating viral sore throat without testing for Streptococcal pharyngitis</w:t>
            </w:r>
          </w:p>
        </w:tc>
        <w:tc>
          <w:tcPr>
            <w:tcW w:w="0" w:type="auto"/>
            <w:vAlign w:val="center"/>
            <w:hideMark/>
          </w:tcPr>
          <w:p w14:paraId="77826B2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of rapid diagnostic tests; clinical scoring systems</w:t>
            </w:r>
          </w:p>
        </w:tc>
      </w:tr>
      <w:tr w:rsidR="00A002AE" w:rsidRPr="004F5A8B" w14:paraId="1DE89D9A" w14:textId="77777777" w:rsidTr="00411341">
        <w:trPr>
          <w:tblCellSpacing w:w="15" w:type="dxa"/>
        </w:trPr>
        <w:tc>
          <w:tcPr>
            <w:tcW w:w="0" w:type="auto"/>
            <w:vAlign w:val="center"/>
            <w:hideMark/>
          </w:tcPr>
          <w:p w14:paraId="18B75A2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Broad-Spectrum Overuse</w:t>
            </w:r>
          </w:p>
        </w:tc>
        <w:tc>
          <w:tcPr>
            <w:tcW w:w="0" w:type="auto"/>
            <w:vAlign w:val="center"/>
            <w:hideMark/>
          </w:tcPr>
          <w:p w14:paraId="4D09C40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Using broad-spectrum antibiotics instead of narrow-spectrum</w:t>
            </w:r>
          </w:p>
        </w:tc>
        <w:tc>
          <w:tcPr>
            <w:tcW w:w="0" w:type="auto"/>
            <w:vAlign w:val="center"/>
            <w:hideMark/>
          </w:tcPr>
          <w:p w14:paraId="0AB2668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Promotes multi-drug resistant organisms</w:t>
            </w:r>
          </w:p>
        </w:tc>
        <w:tc>
          <w:tcPr>
            <w:tcW w:w="0" w:type="auto"/>
            <w:vAlign w:val="center"/>
            <w:hideMark/>
          </w:tcPr>
          <w:p w14:paraId="79136FE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Using third-generation cephalosporin’s for mild infections</w:t>
            </w:r>
          </w:p>
        </w:tc>
        <w:tc>
          <w:tcPr>
            <w:tcW w:w="0" w:type="auto"/>
            <w:vAlign w:val="center"/>
            <w:hideMark/>
          </w:tcPr>
          <w:p w14:paraId="79B7DEB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Prefer narrow-spectrum agents whenever possible</w:t>
            </w:r>
          </w:p>
        </w:tc>
      </w:tr>
      <w:tr w:rsidR="00A002AE" w:rsidRPr="004F5A8B" w14:paraId="7843EC9A" w14:textId="77777777" w:rsidTr="00411341">
        <w:trPr>
          <w:tblCellSpacing w:w="15" w:type="dxa"/>
        </w:trPr>
        <w:tc>
          <w:tcPr>
            <w:tcW w:w="0" w:type="auto"/>
            <w:vAlign w:val="center"/>
            <w:hideMark/>
          </w:tcPr>
          <w:p w14:paraId="7FF2E58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Incorrect Dosage</w:t>
            </w:r>
          </w:p>
        </w:tc>
        <w:tc>
          <w:tcPr>
            <w:tcW w:w="0" w:type="auto"/>
            <w:vAlign w:val="center"/>
            <w:hideMark/>
          </w:tcPr>
          <w:p w14:paraId="245D2C7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Under-dosing or overdosing antibiotics</w:t>
            </w:r>
          </w:p>
        </w:tc>
        <w:tc>
          <w:tcPr>
            <w:tcW w:w="0" w:type="auto"/>
            <w:vAlign w:val="center"/>
            <w:hideMark/>
          </w:tcPr>
          <w:p w14:paraId="257E92D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Sub therapeutic levels </w:t>
            </w:r>
            <w:r w:rsidRPr="004F5A8B">
              <w:rPr>
                <w:rFonts w:ascii="Times New Roman" w:eastAsia="Times New Roman" w:hAnsi="Times New Roman" w:cs="Times New Roman"/>
                <w:sz w:val="24"/>
                <w:szCs w:val="24"/>
                <w:lang w:eastAsia="en-IN"/>
              </w:rPr>
              <w:lastRenderedPageBreak/>
              <w:t>promote resistance</w:t>
            </w:r>
          </w:p>
        </w:tc>
        <w:tc>
          <w:tcPr>
            <w:tcW w:w="0" w:type="auto"/>
            <w:vAlign w:val="center"/>
            <w:hideMark/>
          </w:tcPr>
          <w:p w14:paraId="03D406E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lastRenderedPageBreak/>
              <w:t>Incorrect weight-based dosing in children</w:t>
            </w:r>
          </w:p>
        </w:tc>
        <w:tc>
          <w:tcPr>
            <w:tcW w:w="0" w:type="auto"/>
            <w:vAlign w:val="center"/>
            <w:hideMark/>
          </w:tcPr>
          <w:p w14:paraId="781928E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Accurate weight measurement; </w:t>
            </w:r>
            <w:r w:rsidRPr="004F5A8B">
              <w:rPr>
                <w:rFonts w:ascii="Times New Roman" w:eastAsia="Times New Roman" w:hAnsi="Times New Roman" w:cs="Times New Roman"/>
                <w:sz w:val="24"/>
                <w:szCs w:val="24"/>
                <w:lang w:eastAsia="en-IN"/>
              </w:rPr>
              <w:lastRenderedPageBreak/>
              <w:t>dosing calculators</w:t>
            </w:r>
          </w:p>
        </w:tc>
      </w:tr>
      <w:tr w:rsidR="00A002AE" w:rsidRPr="004F5A8B" w14:paraId="785BF594" w14:textId="77777777" w:rsidTr="00411341">
        <w:trPr>
          <w:tblCellSpacing w:w="15" w:type="dxa"/>
        </w:trPr>
        <w:tc>
          <w:tcPr>
            <w:tcW w:w="0" w:type="auto"/>
            <w:vAlign w:val="center"/>
            <w:hideMark/>
          </w:tcPr>
          <w:p w14:paraId="60D8CE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lastRenderedPageBreak/>
              <w:t>Incomplete Course</w:t>
            </w:r>
          </w:p>
        </w:tc>
        <w:tc>
          <w:tcPr>
            <w:tcW w:w="0" w:type="auto"/>
            <w:vAlign w:val="center"/>
            <w:hideMark/>
          </w:tcPr>
          <w:p w14:paraId="787116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Stopping antibiotics prematurely</w:t>
            </w:r>
          </w:p>
        </w:tc>
        <w:tc>
          <w:tcPr>
            <w:tcW w:w="0" w:type="auto"/>
            <w:vAlign w:val="center"/>
            <w:hideMark/>
          </w:tcPr>
          <w:p w14:paraId="257EFB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Surviving bacteria develop resistance</w:t>
            </w:r>
          </w:p>
        </w:tc>
        <w:tc>
          <w:tcPr>
            <w:tcW w:w="0" w:type="auto"/>
            <w:vAlign w:val="center"/>
            <w:hideMark/>
          </w:tcPr>
          <w:p w14:paraId="1377E18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Parents discontinuing medication once symptoms improve</w:t>
            </w:r>
          </w:p>
        </w:tc>
        <w:tc>
          <w:tcPr>
            <w:tcW w:w="0" w:type="auto"/>
            <w:vAlign w:val="center"/>
            <w:hideMark/>
          </w:tcPr>
          <w:p w14:paraId="791366CE"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Educating caregivers on completing full course</w:t>
            </w:r>
          </w:p>
        </w:tc>
      </w:tr>
      <w:tr w:rsidR="00A002AE" w:rsidRPr="004F5A8B" w14:paraId="5D284A4F" w14:textId="77777777" w:rsidTr="00411341">
        <w:trPr>
          <w:tblCellSpacing w:w="15" w:type="dxa"/>
        </w:trPr>
        <w:tc>
          <w:tcPr>
            <w:tcW w:w="0" w:type="auto"/>
            <w:vAlign w:val="center"/>
            <w:hideMark/>
          </w:tcPr>
          <w:p w14:paraId="7AE91B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Self-Medication</w:t>
            </w:r>
          </w:p>
        </w:tc>
        <w:tc>
          <w:tcPr>
            <w:tcW w:w="0" w:type="auto"/>
            <w:vAlign w:val="center"/>
            <w:hideMark/>
          </w:tcPr>
          <w:p w14:paraId="5BD6133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Use without prescription or medical supervision</w:t>
            </w:r>
          </w:p>
        </w:tc>
        <w:tc>
          <w:tcPr>
            <w:tcW w:w="0" w:type="auto"/>
            <w:vAlign w:val="center"/>
            <w:hideMark/>
          </w:tcPr>
          <w:p w14:paraId="3EABADB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Unregulated use increases resistance</w:t>
            </w:r>
          </w:p>
        </w:tc>
        <w:tc>
          <w:tcPr>
            <w:tcW w:w="0" w:type="auto"/>
            <w:vAlign w:val="center"/>
            <w:hideMark/>
          </w:tcPr>
          <w:p w14:paraId="5B355BE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Over-the-counter antibiotic purchase in some regions</w:t>
            </w:r>
          </w:p>
        </w:tc>
        <w:tc>
          <w:tcPr>
            <w:tcW w:w="0" w:type="auto"/>
            <w:vAlign w:val="center"/>
            <w:hideMark/>
          </w:tcPr>
          <w:p w14:paraId="29131C1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Policy enforcement; public awareness campaigns</w:t>
            </w:r>
          </w:p>
        </w:tc>
      </w:tr>
      <w:tr w:rsidR="00A002AE" w:rsidRPr="004F5A8B" w14:paraId="2AEE36D3" w14:textId="77777777" w:rsidTr="00411341">
        <w:trPr>
          <w:tblCellSpacing w:w="15" w:type="dxa"/>
        </w:trPr>
        <w:tc>
          <w:tcPr>
            <w:tcW w:w="0" w:type="auto"/>
            <w:vAlign w:val="center"/>
            <w:hideMark/>
          </w:tcPr>
          <w:p w14:paraId="6DB790E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Use for Non-Bacterial Conditions</w:t>
            </w:r>
          </w:p>
        </w:tc>
        <w:tc>
          <w:tcPr>
            <w:tcW w:w="0" w:type="auto"/>
            <w:vAlign w:val="center"/>
            <w:hideMark/>
          </w:tcPr>
          <w:p w14:paraId="363E4CA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 xml:space="preserve">Antibiotics used for conditions like allergies or viral </w:t>
            </w:r>
            <w:proofErr w:type="spellStart"/>
            <w:r w:rsidRPr="004F5A8B">
              <w:rPr>
                <w:rFonts w:ascii="Times New Roman" w:eastAsia="Times New Roman" w:hAnsi="Times New Roman" w:cs="Times New Roman"/>
                <w:sz w:val="24"/>
                <w:szCs w:val="24"/>
                <w:lang w:eastAsia="en-IN"/>
              </w:rPr>
              <w:t>diarrhea</w:t>
            </w:r>
            <w:proofErr w:type="spellEnd"/>
          </w:p>
        </w:tc>
        <w:tc>
          <w:tcPr>
            <w:tcW w:w="0" w:type="auto"/>
            <w:vAlign w:val="center"/>
            <w:hideMark/>
          </w:tcPr>
          <w:p w14:paraId="0F0F63A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 benefit but increases resistance pressure</w:t>
            </w:r>
          </w:p>
        </w:tc>
        <w:tc>
          <w:tcPr>
            <w:tcW w:w="0" w:type="auto"/>
            <w:vAlign w:val="center"/>
            <w:hideMark/>
          </w:tcPr>
          <w:p w14:paraId="5C6E03D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Prescribing antibiotics for viral gastroenteritis</w:t>
            </w:r>
          </w:p>
        </w:tc>
        <w:tc>
          <w:tcPr>
            <w:tcW w:w="0" w:type="auto"/>
            <w:vAlign w:val="center"/>
            <w:hideMark/>
          </w:tcPr>
          <w:p w14:paraId="0395F53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Clear differentiation of bacterial vs viral illness</w:t>
            </w:r>
          </w:p>
        </w:tc>
      </w:tr>
      <w:tr w:rsidR="00A002AE" w:rsidRPr="004F5A8B" w14:paraId="54EA8C35" w14:textId="77777777" w:rsidTr="00411341">
        <w:trPr>
          <w:tblCellSpacing w:w="15" w:type="dxa"/>
        </w:trPr>
        <w:tc>
          <w:tcPr>
            <w:tcW w:w="0" w:type="auto"/>
            <w:vAlign w:val="center"/>
            <w:hideMark/>
          </w:tcPr>
          <w:p w14:paraId="0FB9F454"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Poor Infection Control</w:t>
            </w:r>
          </w:p>
        </w:tc>
        <w:tc>
          <w:tcPr>
            <w:tcW w:w="0" w:type="auto"/>
            <w:vAlign w:val="center"/>
            <w:hideMark/>
          </w:tcPr>
          <w:p w14:paraId="6BDEEC6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Inadequate hygiene and infection prevention</w:t>
            </w:r>
          </w:p>
        </w:tc>
        <w:tc>
          <w:tcPr>
            <w:tcW w:w="0" w:type="auto"/>
            <w:vAlign w:val="center"/>
            <w:hideMark/>
          </w:tcPr>
          <w:p w14:paraId="62209DA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Facilitates spread of resistant organisms</w:t>
            </w:r>
          </w:p>
        </w:tc>
        <w:tc>
          <w:tcPr>
            <w:tcW w:w="0" w:type="auto"/>
            <w:vAlign w:val="center"/>
            <w:hideMark/>
          </w:tcPr>
          <w:p w14:paraId="184D3FA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Hospital-acquired infections in paediatric wards</w:t>
            </w:r>
          </w:p>
        </w:tc>
        <w:tc>
          <w:tcPr>
            <w:tcW w:w="0" w:type="auto"/>
            <w:vAlign w:val="center"/>
            <w:hideMark/>
          </w:tcPr>
          <w:p w14:paraId="66909D2C"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Hand hygiene, vaccination, sanitation</w:t>
            </w:r>
          </w:p>
        </w:tc>
      </w:tr>
      <w:tr w:rsidR="00A002AE" w:rsidRPr="004F5A8B" w14:paraId="78F19AAF" w14:textId="77777777" w:rsidTr="00411341">
        <w:trPr>
          <w:tblCellSpacing w:w="15" w:type="dxa"/>
        </w:trPr>
        <w:tc>
          <w:tcPr>
            <w:tcW w:w="0" w:type="auto"/>
            <w:vAlign w:val="center"/>
            <w:hideMark/>
          </w:tcPr>
          <w:p w14:paraId="4511A45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Agricultural/Environmental Exposure</w:t>
            </w:r>
          </w:p>
        </w:tc>
        <w:tc>
          <w:tcPr>
            <w:tcW w:w="0" w:type="auto"/>
            <w:vAlign w:val="center"/>
            <w:hideMark/>
          </w:tcPr>
          <w:p w14:paraId="50D9BA2D"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Antibiotic exposure via food or environment</w:t>
            </w:r>
          </w:p>
        </w:tc>
        <w:tc>
          <w:tcPr>
            <w:tcW w:w="0" w:type="auto"/>
            <w:vAlign w:val="center"/>
            <w:hideMark/>
          </w:tcPr>
          <w:p w14:paraId="4BC828C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Contributes to resistance reservoir</w:t>
            </w:r>
          </w:p>
        </w:tc>
        <w:tc>
          <w:tcPr>
            <w:tcW w:w="0" w:type="auto"/>
            <w:vAlign w:val="center"/>
            <w:hideMark/>
          </w:tcPr>
          <w:p w14:paraId="58D0A791"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Consumption of contaminated food products</w:t>
            </w:r>
          </w:p>
        </w:tc>
        <w:tc>
          <w:tcPr>
            <w:tcW w:w="0" w:type="auto"/>
            <w:vAlign w:val="center"/>
            <w:hideMark/>
          </w:tcPr>
          <w:p w14:paraId="57B940A3"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Regulation of antibiotic use in livestock</w:t>
            </w:r>
          </w:p>
        </w:tc>
      </w:tr>
      <w:tr w:rsidR="00A002AE" w:rsidRPr="004F5A8B" w14:paraId="0619B962" w14:textId="77777777" w:rsidTr="00411341">
        <w:trPr>
          <w:tblCellSpacing w:w="15" w:type="dxa"/>
        </w:trPr>
        <w:tc>
          <w:tcPr>
            <w:tcW w:w="0" w:type="auto"/>
            <w:vAlign w:val="center"/>
            <w:hideMark/>
          </w:tcPr>
          <w:p w14:paraId="67C813D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Lack of Vaccination</w:t>
            </w:r>
          </w:p>
        </w:tc>
        <w:tc>
          <w:tcPr>
            <w:tcW w:w="0" w:type="auto"/>
            <w:vAlign w:val="center"/>
            <w:hideMark/>
          </w:tcPr>
          <w:p w14:paraId="01AF4C3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Increased infections lead to higher antibiotic use</w:t>
            </w:r>
          </w:p>
        </w:tc>
        <w:tc>
          <w:tcPr>
            <w:tcW w:w="0" w:type="auto"/>
            <w:vAlign w:val="center"/>
            <w:hideMark/>
          </w:tcPr>
          <w:p w14:paraId="3D0BE400"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More exposure → higher resistance</w:t>
            </w:r>
          </w:p>
        </w:tc>
        <w:tc>
          <w:tcPr>
            <w:tcW w:w="0" w:type="auto"/>
            <w:vAlign w:val="center"/>
            <w:hideMark/>
          </w:tcPr>
          <w:p w14:paraId="0C369DCF"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Low uptake of vaccines like Pneumococcal vaccine</w:t>
            </w:r>
          </w:p>
        </w:tc>
        <w:tc>
          <w:tcPr>
            <w:tcW w:w="0" w:type="auto"/>
            <w:vAlign w:val="center"/>
            <w:hideMark/>
          </w:tcPr>
          <w:p w14:paraId="2650D575"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Strengthening immunization programs</w:t>
            </w:r>
          </w:p>
        </w:tc>
      </w:tr>
      <w:tr w:rsidR="00A002AE" w:rsidRPr="004F5A8B" w14:paraId="5DFED5AE" w14:textId="77777777" w:rsidTr="00411341">
        <w:trPr>
          <w:tblCellSpacing w:w="15" w:type="dxa"/>
        </w:trPr>
        <w:tc>
          <w:tcPr>
            <w:tcW w:w="0" w:type="auto"/>
            <w:vAlign w:val="center"/>
            <w:hideMark/>
          </w:tcPr>
          <w:p w14:paraId="23E989D8"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Empirical Therapy Without Review</w:t>
            </w:r>
          </w:p>
        </w:tc>
        <w:tc>
          <w:tcPr>
            <w:tcW w:w="0" w:type="auto"/>
            <w:vAlign w:val="center"/>
            <w:hideMark/>
          </w:tcPr>
          <w:p w14:paraId="5159E182"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Continuing antibiotics without reassessment</w:t>
            </w:r>
          </w:p>
        </w:tc>
        <w:tc>
          <w:tcPr>
            <w:tcW w:w="0" w:type="auto"/>
            <w:vAlign w:val="center"/>
            <w:hideMark/>
          </w:tcPr>
          <w:p w14:paraId="002D215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Unnecessary prolonged exposure</w:t>
            </w:r>
          </w:p>
        </w:tc>
        <w:tc>
          <w:tcPr>
            <w:tcW w:w="0" w:type="auto"/>
            <w:vAlign w:val="center"/>
            <w:hideMark/>
          </w:tcPr>
          <w:p w14:paraId="5E654D77"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Not de-escalating after lab results</w:t>
            </w:r>
          </w:p>
        </w:tc>
        <w:tc>
          <w:tcPr>
            <w:tcW w:w="0" w:type="auto"/>
            <w:vAlign w:val="center"/>
            <w:hideMark/>
          </w:tcPr>
          <w:p w14:paraId="6F59AAEA"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Regular review and de-escalation protocols</w:t>
            </w:r>
          </w:p>
        </w:tc>
      </w:tr>
      <w:tr w:rsidR="00A002AE" w:rsidRPr="004F5A8B" w14:paraId="060C4D9F" w14:textId="77777777" w:rsidTr="00411341">
        <w:trPr>
          <w:tblCellSpacing w:w="15" w:type="dxa"/>
        </w:trPr>
        <w:tc>
          <w:tcPr>
            <w:tcW w:w="0" w:type="auto"/>
            <w:vAlign w:val="center"/>
            <w:hideMark/>
          </w:tcPr>
          <w:p w14:paraId="14586C0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b/>
                <w:bCs/>
                <w:sz w:val="24"/>
                <w:szCs w:val="24"/>
                <w:lang w:eastAsia="en-IN"/>
              </w:rPr>
              <w:t>Parental Pressure</w:t>
            </w:r>
          </w:p>
        </w:tc>
        <w:tc>
          <w:tcPr>
            <w:tcW w:w="0" w:type="auto"/>
            <w:vAlign w:val="center"/>
            <w:hideMark/>
          </w:tcPr>
          <w:p w14:paraId="1F34E6AB"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Caregivers demanding antibiotics</w:t>
            </w:r>
          </w:p>
        </w:tc>
        <w:tc>
          <w:tcPr>
            <w:tcW w:w="0" w:type="auto"/>
            <w:vAlign w:val="center"/>
            <w:hideMark/>
          </w:tcPr>
          <w:p w14:paraId="4B81E25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Leads to unnecessary prescriptions</w:t>
            </w:r>
          </w:p>
        </w:tc>
        <w:tc>
          <w:tcPr>
            <w:tcW w:w="0" w:type="auto"/>
            <w:vAlign w:val="center"/>
            <w:hideMark/>
          </w:tcPr>
          <w:p w14:paraId="50D53AF6"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Expectation for antibiotics in mild illness</w:t>
            </w:r>
          </w:p>
        </w:tc>
        <w:tc>
          <w:tcPr>
            <w:tcW w:w="0" w:type="auto"/>
            <w:vAlign w:val="center"/>
            <w:hideMark/>
          </w:tcPr>
          <w:p w14:paraId="1F43C5E9" w14:textId="77777777" w:rsidR="00A002AE" w:rsidRPr="004F5A8B" w:rsidRDefault="00A002AE" w:rsidP="00411341">
            <w:pPr>
              <w:spacing w:after="0" w:line="240" w:lineRule="auto"/>
              <w:rPr>
                <w:rFonts w:ascii="Times New Roman" w:eastAsia="Times New Roman" w:hAnsi="Times New Roman" w:cs="Times New Roman"/>
                <w:sz w:val="24"/>
                <w:szCs w:val="24"/>
                <w:lang w:eastAsia="en-IN"/>
              </w:rPr>
            </w:pPr>
            <w:r w:rsidRPr="004F5A8B">
              <w:rPr>
                <w:rFonts w:ascii="Times New Roman" w:eastAsia="Times New Roman" w:hAnsi="Times New Roman" w:cs="Times New Roman"/>
                <w:sz w:val="24"/>
                <w:szCs w:val="24"/>
                <w:lang w:eastAsia="en-IN"/>
              </w:rPr>
              <w:t>Communication and counselling</w:t>
            </w:r>
          </w:p>
        </w:tc>
      </w:tr>
    </w:tbl>
    <w:p w14:paraId="210A754D" w14:textId="77777777" w:rsidR="00A002AE" w:rsidRPr="004F5A8B" w:rsidRDefault="00A002AE" w:rsidP="00A002AE">
      <w:pPr>
        <w:spacing w:after="0" w:line="240" w:lineRule="auto"/>
        <w:rPr>
          <w:rFonts w:ascii="Times New Roman" w:eastAsia="Times New Roman" w:hAnsi="Times New Roman" w:cs="Times New Roman"/>
          <w:sz w:val="24"/>
          <w:szCs w:val="24"/>
          <w:lang w:eastAsia="en-IN"/>
        </w:rPr>
      </w:pPr>
    </w:p>
    <w:p w14:paraId="2942C8B7" w14:textId="77777777" w:rsidR="003C1485" w:rsidRPr="003C1485" w:rsidRDefault="0097644E" w:rsidP="003C1485">
      <w:pPr>
        <w:rPr>
          <w:b/>
          <w:sz w:val="28"/>
          <w:szCs w:val="28"/>
          <w:lang w:eastAsia="en-IN"/>
        </w:rPr>
      </w:pPr>
      <w:r w:rsidRPr="00F419CC">
        <w:br/>
      </w:r>
      <w:r w:rsidR="00322252">
        <w:rPr>
          <w:b/>
          <w:sz w:val="28"/>
          <w:szCs w:val="28"/>
          <w:lang w:eastAsia="en-IN"/>
        </w:rPr>
        <w:t xml:space="preserve">II </w:t>
      </w:r>
      <w:r w:rsidR="003C1485" w:rsidRPr="003C1485">
        <w:rPr>
          <w:b/>
          <w:sz w:val="28"/>
          <w:szCs w:val="28"/>
          <w:lang w:eastAsia="en-IN"/>
        </w:rPr>
        <w:t>Background Concepts</w:t>
      </w:r>
    </w:p>
    <w:p w14:paraId="021AE1BC" w14:textId="77777777" w:rsidR="003C1485" w:rsidRPr="003C1485" w:rsidRDefault="003C1485" w:rsidP="003C1485">
      <w:pPr>
        <w:rPr>
          <w:sz w:val="24"/>
          <w:szCs w:val="24"/>
        </w:rPr>
      </w:pPr>
      <w:r w:rsidRPr="003C1485">
        <w:rPr>
          <w:rStyle w:val="Strong"/>
          <w:sz w:val="24"/>
          <w:szCs w:val="24"/>
        </w:rPr>
        <w:t>A. Antibiotics in Paediatric Medicine</w:t>
      </w:r>
    </w:p>
    <w:p w14:paraId="5C52A730" w14:textId="77777777" w:rsidR="00FC4FA2" w:rsidRPr="00B10371" w:rsidRDefault="00FC4FA2"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Antibiotics are among the most frequently prescribed medications for children due to their susceptibility to illnesses. Pneumonia, bronchitis, and streptococcal pharyngitis are prevalent </w:t>
      </w:r>
      <w:r w:rsidRPr="00F419CC">
        <w:rPr>
          <w:rFonts w:ascii="Times New Roman" w:eastAsia="Times New Roman" w:hAnsi="Times New Roman" w:cs="Times New Roman"/>
          <w:sz w:val="24"/>
          <w:szCs w:val="24"/>
          <w:lang w:eastAsia="en-IN"/>
        </w:rPr>
        <w:lastRenderedPageBreak/>
        <w:t xml:space="preserve">respiratory tract illnesses. Acute otitis media is a prevalent ear infection, while urinary tract infections (UTIs) are frequent occurrences in the urinary system. Antibiotics are essential and can be lifesaving in numerous instances, such as bacterial pneumonia and urinary tract infections. A significant proportion of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infections, particularly upper respiratory tract infections like the common cold, are viral, making antibiotic treatment ineffective. Nonetheless, antibiotics continue to be routinely administered, leading to unwarranted exposure and an elevated risk of antimicrobial resistance (AMR), despite the fact that many of these infections do not require such treatment and could be managed with supportive care instead</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You, Z., et. al. (2026)</w:t>
      </w:r>
      <w:r w:rsidRPr="00F419CC">
        <w:rPr>
          <w:rFonts w:ascii="Times New Roman" w:eastAsia="Times New Roman" w:hAnsi="Times New Roman" w:cs="Times New Roman"/>
          <w:sz w:val="24"/>
          <w:szCs w:val="24"/>
          <w:lang w:eastAsia="en-IN"/>
        </w:rPr>
        <w:t xml:space="preserve">. A crucial aspect of antibiotic therapy in juveniles is the disparity in pharmacokinetics compared to adults. Pharmacokinetics is the examination of the body's absorption, distribution, metabolism, and excretion of a drug. These processes change significantly in children due to their ongoing physiological development. For example, neonates possess underdeveloped hepatic enzyme systems and renal function, which may impede the metabolism and elimination of pharmaceuticals. This indicates they require reduced dosages or less frequent administration. Conversely, older infants and young children may metabolize certain drugs more rapidly than adults, necessitating greater dosages relative to their weight to achieve therapeutic levels. Body composition in children differs, with infants possessing a higher percentage of total body water, affecting the dispersion of water-soluble antibiotics. The binding affinity of proteins and the permeability of the blood-brain barrier may alter, influencing both efficacy and potential toxicity, resulting in differential responses to drugs in children versus adults. Due to these characteristics, physicians typically determine the appropriate antibiotic dosage for a child based on their weight (mg/kg) or body surface area rather than a fixed amount. The quantity must be meticulously adjusted according to the child's age, developmental stage, and health status. Understanding these characteristics is key to achieving optimal treatment outcomes while minimizing adverse effects and the possibility of resistance. Prudent antibiotic use in </w:t>
      </w:r>
      <w:r w:rsidR="004708DC"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medicine requires accurate diagnosis and careful assessment of age-related pharmacological factors</w:t>
      </w:r>
      <w:r w:rsidR="00B10371">
        <w:rPr>
          <w:rFonts w:ascii="Times New Roman" w:eastAsia="Times New Roman" w:hAnsi="Times New Roman" w:cs="Times New Roman"/>
          <w:sz w:val="24"/>
          <w:szCs w:val="24"/>
          <w:lang w:eastAsia="en-IN"/>
        </w:rPr>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Mohammed, Z. A. et. al. (2026)</w:t>
      </w:r>
      <w:r w:rsidR="009F2BE2" w:rsidRPr="00B10371">
        <w:rPr>
          <w:rFonts w:ascii="Times New Roman" w:eastAsia="Times New Roman" w:hAnsi="Times New Roman" w:cs="Times New Roman"/>
          <w:b/>
          <w:sz w:val="24"/>
          <w:szCs w:val="24"/>
          <w:lang w:eastAsia="en-IN"/>
        </w:rPr>
        <w:t>.</w:t>
      </w:r>
    </w:p>
    <w:p w14:paraId="69E4B7A0" w14:textId="77777777" w:rsidR="00326F35" w:rsidRPr="00326F35" w:rsidRDefault="00326F35" w:rsidP="00326F35">
      <w:pPr>
        <w:spacing w:before="100" w:beforeAutospacing="1" w:after="100" w:afterAutospacing="1" w:line="240" w:lineRule="auto"/>
        <w:rPr>
          <w:rFonts w:ascii="Times New Roman" w:eastAsia="Times New Roman" w:hAnsi="Times New Roman" w:cs="Times New Roman"/>
          <w:sz w:val="24"/>
          <w:szCs w:val="24"/>
          <w:lang w:eastAsia="en-IN"/>
        </w:rPr>
      </w:pPr>
      <w:r w:rsidRPr="00326F35">
        <w:rPr>
          <w:rFonts w:ascii="Times New Roman" w:eastAsia="Times New Roman" w:hAnsi="Times New Roman" w:cs="Times New Roman"/>
          <w:noProof/>
          <w:sz w:val="24"/>
          <w:szCs w:val="24"/>
          <w:lang w:eastAsia="en-IN"/>
        </w:rPr>
        <w:lastRenderedPageBreak/>
        <w:drawing>
          <wp:inline distT="0" distB="0" distL="0" distR="0" wp14:anchorId="574E64AD" wp14:editId="75792878">
            <wp:extent cx="5576570" cy="4251960"/>
            <wp:effectExtent l="0" t="0" r="5080" b="0"/>
            <wp:docPr id="1" name="Picture 1" descr="C:\Users\acer\Downloads\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509" cy="4270975"/>
                    </a:xfrm>
                    <a:prstGeom prst="rect">
                      <a:avLst/>
                    </a:prstGeom>
                    <a:noFill/>
                    <a:ln>
                      <a:noFill/>
                    </a:ln>
                  </pic:spPr>
                </pic:pic>
              </a:graphicData>
            </a:graphic>
          </wp:inline>
        </w:drawing>
      </w:r>
    </w:p>
    <w:p w14:paraId="06656825" w14:textId="77777777" w:rsidR="00326F35" w:rsidRPr="00AE1148" w:rsidRDefault="00326F35" w:rsidP="00FC4FA2">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Fig:01 Intrinsic Mechanisms of Antibiotic Resistance in Bacteria</w:t>
      </w:r>
    </w:p>
    <w:p w14:paraId="7B58FFF2" w14:textId="77777777" w:rsidR="007E7341" w:rsidRPr="00F419CC" w:rsidRDefault="0097644E" w:rsidP="007E7341">
      <w:pPr>
        <w:pStyle w:val="NormalWeb"/>
      </w:pPr>
      <w:r w:rsidRPr="00F419CC">
        <w:rPr>
          <w:b/>
        </w:rPr>
        <w:t>B. Comprehending Antimicrobial Resistance</w:t>
      </w:r>
      <w:r w:rsidRPr="00F419CC">
        <w:rPr>
          <w:b/>
        </w:rPr>
        <w:br/>
      </w:r>
    </w:p>
    <w:p w14:paraId="205FE313" w14:textId="77777777" w:rsidR="007E7341" w:rsidRPr="00076B06" w:rsidRDefault="007E7341" w:rsidP="007E7341">
      <w:pPr>
        <w:pStyle w:val="NormalWeb"/>
        <w:jc w:val="both"/>
        <w:rPr>
          <w:b/>
        </w:rPr>
      </w:pPr>
      <w:r w:rsidRPr="00F419CC">
        <w:t xml:space="preserve">Antimicrobial resistance (AMR) occurs when microorganisms, particularly bacteria, may endure and proliferate despite exposure to drugs that would typically eradicate them or inhibit their growth. Genetic modifications, either spontaneous or derived from other bacteria, propel this occurrence. Bacteria mostly develop resistance to antibiotics via mutations, which occur when random alterations in their DNA influence the drug targets or the metabolic pathways utilized for nutrient degradation. Horizontal gene transfer represents a significant mechanism by which bacteria exchange genetic material. This can occur by conjugation (direct contact), transformation (uptake of free DNA), or transduction (utilization of bacteriophages). These pathways enable the rapid dissemination of resistance traits within and between bacterial species. Several resistant illnesses are particularly significant in </w:t>
      </w:r>
      <w:r w:rsidR="006E47FC" w:rsidRPr="00F419CC">
        <w:t>paediatric</w:t>
      </w:r>
      <w:r w:rsidRPr="00F419CC">
        <w:t xml:space="preserve"> populations. Streptococcus pneumoniae is a predominant etiological agent of pneumonia, meningitis, and otitis media in </w:t>
      </w:r>
      <w:r w:rsidR="009F2BE2" w:rsidRPr="00F419CC">
        <w:t>paediatric</w:t>
      </w:r>
      <w:r w:rsidRPr="00F419CC">
        <w:t xml:space="preserve"> populations and has developed resistance to commonly utilized antibiotics, such as penicillin and macrolides. Escherichia coli, a prevalent etiological agent of urinary tract infections, is increasingly developing resistance to therapeutic alternatives due to the production of extended-spectrum beta-lactamase (ESBL). Other significant species include resistant strains of Haemophilus influenzae and Staphylococcus aureus, which complicate the treatment of infections in youngsters</w:t>
      </w:r>
      <w:r w:rsidR="00B10371">
        <w:t>,</w:t>
      </w:r>
      <w:r w:rsidR="00B10371" w:rsidRPr="00B10371">
        <w:rPr>
          <w:rFonts w:ascii="Arial" w:hAnsi="Arial" w:cs="Arial"/>
          <w:color w:val="222222"/>
          <w:sz w:val="20"/>
          <w:szCs w:val="20"/>
          <w:shd w:val="clear" w:color="auto" w:fill="FFFFFF"/>
        </w:rPr>
        <w:t xml:space="preserve"> </w:t>
      </w:r>
      <w:r w:rsidR="00B10371" w:rsidRPr="00B10371">
        <w:rPr>
          <w:rFonts w:ascii="Arial" w:hAnsi="Arial" w:cs="Arial"/>
          <w:b/>
          <w:color w:val="222222"/>
          <w:sz w:val="20"/>
          <w:szCs w:val="20"/>
          <w:shd w:val="clear" w:color="auto" w:fill="FFFFFF"/>
        </w:rPr>
        <w:t>Martín-Ayala, G., Alfayate-Miguélez, et. al. (2026)</w:t>
      </w:r>
      <w:r w:rsidRPr="00B10371">
        <w:rPr>
          <w:b/>
        </w:rPr>
        <w:t>.</w:t>
      </w:r>
      <w:r w:rsidRPr="00F419CC">
        <w:t xml:space="preserve"> Comprehending the differentiation among resistance, tolerance, and tenacity is essential, as these concepts denote unique survival strategies. Resistance involves heritable genetic alterations that allow bacteria to thrive in the presence of antibiotics. Tolerance refers to the </w:t>
      </w:r>
      <w:r w:rsidRPr="00F419CC">
        <w:lastRenderedPageBreak/>
        <w:t xml:space="preserve">ability of bacteria to endure brief exposures to antibiotics without necessarily undergoing development. Tolerant bacteria are not resistant; yet, they can endure treatment for extended durations. Persistence occurs when a small population of bacteria enters a dormant state, rendering them temporarily resistant to antibiotics that target active biological processes. In contrast to resistant bacteria, </w:t>
      </w:r>
      <w:proofErr w:type="spellStart"/>
      <w:r w:rsidRPr="00F419CC">
        <w:t>persisters</w:t>
      </w:r>
      <w:proofErr w:type="spellEnd"/>
      <w:r w:rsidRPr="00F419CC">
        <w:t xml:space="preserve"> can revert to susceptibility if the antibiotic pressure is alleviated. Such microorganisms could precipitate the resurgence of disorders. A robust comprehension of these concepts is essential for devising effective treatment strategies and combating the escalating issue of antibiotic resistance in </w:t>
      </w:r>
      <w:r w:rsidR="00AE1148" w:rsidRPr="00F419CC">
        <w:t>paediatric</w:t>
      </w:r>
      <w:r w:rsidRPr="00F419CC">
        <w:t xml:space="preserve"> healthcare</w:t>
      </w:r>
      <w:r w:rsidR="00B10371">
        <w:t xml:space="preserve">, </w:t>
      </w:r>
      <w:r w:rsidR="00B10371" w:rsidRPr="00076B06">
        <w:rPr>
          <w:rFonts w:ascii="Arial" w:hAnsi="Arial" w:cs="Arial"/>
          <w:b/>
          <w:color w:val="222222"/>
          <w:sz w:val="20"/>
          <w:szCs w:val="20"/>
          <w:shd w:val="clear" w:color="auto" w:fill="FFFFFF"/>
        </w:rPr>
        <w:t>Kumar, A., et. al. (2025</w:t>
      </w:r>
      <w:r w:rsidR="00076B06">
        <w:rPr>
          <w:rFonts w:ascii="Arial" w:hAnsi="Arial" w:cs="Arial"/>
          <w:b/>
          <w:color w:val="222222"/>
          <w:sz w:val="20"/>
          <w:szCs w:val="20"/>
          <w:shd w:val="clear" w:color="auto" w:fill="FFFFFF"/>
        </w:rPr>
        <w:t>)</w:t>
      </w:r>
      <w:r w:rsidR="009F2BE2" w:rsidRPr="00076B06">
        <w:rPr>
          <w:b/>
        </w:rPr>
        <w:t>.</w:t>
      </w:r>
    </w:p>
    <w:p w14:paraId="199702A2" w14:textId="77777777" w:rsidR="006413A3" w:rsidRPr="00F419CC" w:rsidRDefault="0097644E" w:rsidP="006413A3">
      <w:pPr>
        <w:pStyle w:val="NormalWeb"/>
      </w:pPr>
      <w:r w:rsidRPr="00F419CC">
        <w:rPr>
          <w:b/>
        </w:rPr>
        <w:t>III. The extent of the issue</w:t>
      </w:r>
      <w:r w:rsidRPr="00F419CC">
        <w:br/>
      </w:r>
      <w:r w:rsidRPr="00F419CC">
        <w:rPr>
          <w:b/>
        </w:rPr>
        <w:t>A. The global and regional burden</w:t>
      </w:r>
      <w:r w:rsidRPr="00F419CC">
        <w:br/>
      </w:r>
    </w:p>
    <w:p w14:paraId="514CB334" w14:textId="77777777" w:rsidR="00D66351" w:rsidRPr="00E54385" w:rsidRDefault="00D66351" w:rsidP="006413A3">
      <w:pPr>
        <w:pStyle w:val="NormalWeb"/>
        <w:jc w:val="both"/>
        <w:rPr>
          <w:b/>
        </w:rPr>
      </w:pPr>
      <w:r w:rsidRPr="00F419CC">
        <w:t xml:space="preserve">Numerous locations administer antibiotics to youngsters excessively, with certain regions exhibiting more pronounced usage. Due to the prevalence of infectious diseases in young children, they represent one of the highest consumers of antibiotics globally. Research in low- and middle-income countries indicates that a considerable percentage of children receive medicines for common conditions, such as respiratory infections and </w:t>
      </w:r>
      <w:proofErr w:type="spellStart"/>
      <w:r w:rsidRPr="00F419CC">
        <w:t>diarrhea</w:t>
      </w:r>
      <w:proofErr w:type="spellEnd"/>
      <w:r w:rsidRPr="00F419CC">
        <w:t xml:space="preserve">, often without regard to whether the cause is bacterial or viral. In numerous regions, most </w:t>
      </w:r>
      <w:r w:rsidR="00AC43F5" w:rsidRPr="00F419CC">
        <w:t>paediatric</w:t>
      </w:r>
      <w:r w:rsidRPr="00F419CC">
        <w:t xml:space="preserve"> healthcare consultations for febrile or respiratory illnesses result in antibiotic prescriptions, highlighting patterns of overutilization and improper dosing. Over time, this significant degree of exposure accumulates. In specific regions, children may receive numerous rounds of antibiotics by the age of five, many of which are unnecessary. Frequent drug use not only increases the risk of acute adverse reactions but also creates significant pressure for resistant organisms to develop and spread at both the individual and community levels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Patra, M., Gupta, A. K., et. al. (2025)</w:t>
      </w:r>
      <w:r w:rsidRPr="00F419CC">
        <w:t>. The burden of antimicrobial resistance (AMR) is substantial and is escalating worldwide. Current estimates indicate that resistant bacterial infections result in around 4.95 million deaths annually, with over 1 million of these fatalities directly attributable to antimicrobial resistance (AMR). Moreover, estimates from the World Health Organization indicate that around 1 in 6 bacterial infections globally are now resistant to commonly utilized antibiotics. Resistance is increasing in several drug combinations that combat pathogens, complicating treatment options and heightening the likelihood of poor results, especially in vulnerable groups such as children. A significant portion of this cost is imposed on children. In 2022, almost 3 million children globally succumbed to diseases attributable to antibiotic resistance. Regions such as Southeast Asia and Africa exhibited the greatest mortality rates</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Thakur, A., Sharma, et.al. (2026)</w:t>
      </w:r>
      <w:r w:rsidRPr="00F419CC">
        <w:t>. The data illustrates the heightened vulnerability of children, particularly in regions with limited resources and restricted access to appropriate testing, effective antibiotics, and supportive care. Antimicrobial resistance (AMR) impacts all regions, with the most severe effects observed in low- and middle-income countries. In certain regions of South and Southeast Asia and the Eastern Mediterranean, resistance rates may reach one-third of all illnesses. The issue is exacerbated in these regions by inadequate healthcare infrastructures, the availability of antibiotics without a prescription, and the scarcity of initiatives promoting ethical antibiotic use. The global and regional burden of antibiotic consumption and antimicrobial resistance (AMR) in children arises from a complex interaction of elevated disease prevalence, challenges in treatment accessibility, and prescribing practices. Failure to implement prompt and coordinated measures may undo decades of advancements in decreasing childhood morbidity and mortality rates due to the escalating prevalence of antimicrobial resistance (AMR)</w:t>
      </w:r>
      <w:r w:rsidR="00E54385">
        <w:t>,</w:t>
      </w:r>
      <w:r w:rsidR="00E54385" w:rsidRPr="00E54385">
        <w:rPr>
          <w:rFonts w:ascii="Arial" w:hAnsi="Arial" w:cs="Arial"/>
          <w:color w:val="222222"/>
          <w:sz w:val="20"/>
          <w:szCs w:val="20"/>
          <w:shd w:val="clear" w:color="auto" w:fill="FFFFFF"/>
        </w:rPr>
        <w:t xml:space="preserve"> </w:t>
      </w:r>
      <w:r w:rsidR="00E54385" w:rsidRPr="00E54385">
        <w:rPr>
          <w:rFonts w:ascii="Arial" w:hAnsi="Arial" w:cs="Arial"/>
          <w:b/>
          <w:color w:val="222222"/>
          <w:sz w:val="20"/>
          <w:szCs w:val="20"/>
          <w:shd w:val="clear" w:color="auto" w:fill="FFFFFF"/>
        </w:rPr>
        <w:t>Erdoğan, E., et. al. (2026)</w:t>
      </w:r>
      <w:r w:rsidR="009F2BE2" w:rsidRPr="00E54385">
        <w:rPr>
          <w:b/>
        </w:rPr>
        <w:t>.</w:t>
      </w:r>
    </w:p>
    <w:p w14:paraId="0683AE22" w14:textId="77777777" w:rsidR="00725621" w:rsidRPr="00725621" w:rsidRDefault="0097644E" w:rsidP="00725621">
      <w:pPr>
        <w:rPr>
          <w:b/>
          <w:sz w:val="24"/>
          <w:szCs w:val="24"/>
          <w:lang w:eastAsia="en-IN"/>
        </w:rPr>
      </w:pPr>
      <w:r w:rsidRPr="00725621">
        <w:rPr>
          <w:b/>
          <w:sz w:val="24"/>
          <w:szCs w:val="24"/>
        </w:rPr>
        <w:lastRenderedPageBreak/>
        <w:t xml:space="preserve">B. </w:t>
      </w:r>
      <w:r w:rsidR="00725621" w:rsidRPr="00725621">
        <w:rPr>
          <w:b/>
          <w:sz w:val="24"/>
          <w:szCs w:val="24"/>
          <w:lang w:eastAsia="en-IN"/>
        </w:rPr>
        <w:t>Patterns of Inappropriate Use</w:t>
      </w:r>
    </w:p>
    <w:p w14:paraId="04BBF279" w14:textId="77777777" w:rsidR="009D38D0" w:rsidRPr="004E0555" w:rsidRDefault="000B56F0" w:rsidP="009D38D0">
      <w:pPr>
        <w:pStyle w:val="NormalWeb"/>
        <w:jc w:val="both"/>
        <w:rPr>
          <w:b/>
        </w:rPr>
      </w:pPr>
      <w:r w:rsidRPr="00F419CC">
        <w:t xml:space="preserve">Misuse of antibiotics in </w:t>
      </w:r>
      <w:r w:rsidR="00DF0247" w:rsidRPr="00F419CC">
        <w:t>paediatric</w:t>
      </w:r>
      <w:r w:rsidRPr="00F419CC">
        <w:t xml:space="preserve"> populations significantly contributes to antimicrobial resistance (AMR), occurring through various established mechanisms within healthcare environments and communities. A significant issue is the excessive use of antibiotics for viral infections, such as influenza, the common cold, and the majority of acute bronchitis cases. Viruses are responsible for these infections, and medications are ineffective against them. Antibiotics are frequently prescribed due to physicians' uncertainty over the diagnosis, time constraints during consultations, or the perception that parents anticipate such treatment. This excessive exposure is detrimental to the youth and fosters the proliferation of resistant pathogens. A significant concern is the use of broad-spectrum antibiotics when narrow-spectrum alternatives might suffice. Broad-spectrum antibiotics are designed to target a diverse array of bacteria; nevertheless, excessive use can disrupt the normal microbial ecology and accelerate the emergence of resistance</w:t>
      </w:r>
      <w:r w:rsidR="00432FC2">
        <w:t>,</w:t>
      </w:r>
      <w:r w:rsidR="00432FC2" w:rsidRPr="00432FC2">
        <w:rPr>
          <w:rFonts w:ascii="Arial" w:hAnsi="Arial" w:cs="Arial"/>
          <w:color w:val="222222"/>
          <w:sz w:val="20"/>
          <w:szCs w:val="20"/>
          <w:shd w:val="clear" w:color="auto" w:fill="FFFFFF"/>
        </w:rPr>
        <w:t xml:space="preserve"> </w:t>
      </w:r>
      <w:r w:rsidR="00432FC2" w:rsidRPr="00432FC2">
        <w:rPr>
          <w:rFonts w:ascii="Arial" w:hAnsi="Arial" w:cs="Arial"/>
          <w:b/>
          <w:color w:val="222222"/>
          <w:sz w:val="20"/>
          <w:szCs w:val="20"/>
          <w:shd w:val="clear" w:color="auto" w:fill="FFFFFF"/>
        </w:rPr>
        <w:t>Singh, I., et. al. (2026)</w:t>
      </w:r>
      <w:r w:rsidRPr="00F419CC">
        <w:t>. Certain narrow-spectrum medicines can often effectively treat mild ear infections and streptococcal throat infections. Nevertheless, physicians may choose broader drugs as a precautionary step, perhaps resulting in unintended resistance in both people and populations. Administering an incorrect dosage or excessive amounts of antibiotics exacerbates the condition. Insufficient medication may fail to eradicate the sickness, permitting partially resistant pathogens to proliferate. Excessive medication or prolonged treatment increases the risk of toxicity and further destabilizes the microbiome. Prematurely discontinuing antibiotics, especially when symptoms improve instead of completing the prescribed regimen, can lead to the persistence of robust bacterial populations, which increases the likelihood of reinfection and the development of antibiotic resistance. Self-medication and the accessibility of antibiotics without a prescription are significant issues, particularly in low- and middle-income countries. In numerous locations, antibiotics are obtainable without a prescription, resulting in their use without appropriate medical guidance. Caregivers may provide surplus medications, administer antibiotics inappropriately, or select incorrect pills and dosages. The unregulated use not only postpones appropriate treatment but also exacerbates the global issue of antimicrobial resistance (AMR). These tendencies indicate deficiencies in the delivery, regulation, and public comprehension of healthcare. To address these issues, we require enhanced antibiotic stewardship, improved diagnostic instruments, stricter regulations for pharmaceutical sales, and increased education for healthcare professionals and caregivers</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Montoro-Pérez, N., et. al.  (2024)</w:t>
      </w:r>
      <w:r w:rsidR="009D38D0" w:rsidRPr="004E0555">
        <w:rPr>
          <w:b/>
        </w:rPr>
        <w:t>.</w:t>
      </w:r>
    </w:p>
    <w:p w14:paraId="3951AE33" w14:textId="77777777" w:rsidR="001C3AA9" w:rsidRPr="00F419CC" w:rsidRDefault="0097644E" w:rsidP="00066976">
      <w:pPr>
        <w:pStyle w:val="NormalWeb"/>
      </w:pPr>
      <w:r w:rsidRPr="00F419CC">
        <w:rPr>
          <w:b/>
        </w:rPr>
        <w:t>IV. Reasons for Misuse of Antibiotics</w:t>
      </w:r>
      <w:r w:rsidRPr="00F419CC">
        <w:rPr>
          <w:b/>
        </w:rPr>
        <w:br/>
      </w:r>
    </w:p>
    <w:p w14:paraId="0D94B4BF" w14:textId="77777777" w:rsidR="00C4765A" w:rsidRPr="00F419CC" w:rsidRDefault="003C0278" w:rsidP="003C0278">
      <w:pPr>
        <w:pStyle w:val="NormalWeb"/>
      </w:pPr>
      <w:proofErr w:type="spellStart"/>
      <w:proofErr w:type="gramStart"/>
      <w:r w:rsidRPr="00F419CC">
        <w:rPr>
          <w:b/>
        </w:rPr>
        <w:t>A.</w:t>
      </w:r>
      <w:r w:rsidR="0097644E" w:rsidRPr="00F419CC">
        <w:rPr>
          <w:b/>
        </w:rPr>
        <w:t>Factors</w:t>
      </w:r>
      <w:proofErr w:type="spellEnd"/>
      <w:proofErr w:type="gramEnd"/>
      <w:r w:rsidR="0097644E" w:rsidRPr="00F419CC">
        <w:rPr>
          <w:b/>
        </w:rPr>
        <w:t xml:space="preserve"> Related to Healthcare Providers</w:t>
      </w:r>
    </w:p>
    <w:p w14:paraId="1CE6AB2D" w14:textId="77777777" w:rsidR="001C3AA9" w:rsidRPr="007C4CB0" w:rsidRDefault="0097644E" w:rsidP="003C0278">
      <w:pPr>
        <w:pStyle w:val="NormalWeb"/>
        <w:jc w:val="both"/>
        <w:rPr>
          <w:b/>
        </w:rPr>
      </w:pPr>
      <w:r w:rsidRPr="00F419CC">
        <w:t>Healthcare providers are the main people who prescribe antibiotics, and there are a number of systemic and cognitive elements that might lead to their wrong usage in children's care.</w:t>
      </w:r>
      <w:r w:rsidRPr="00F419CC">
        <w:br/>
        <w:t>One of the most serious problems is not being sure what the diagnosis is. Fever, cough, and irritability are frequent signs of both bacterial and viral infections in kids. It's hard to tell the difference between the two with confidence because effective and quick diagnostic techniques are rare, especially in primary care or places with few resources. Consequently, clinicians could administer antibiotics "just in case," stressing immediate clinical safety over long-term ramifications such as antimicrobial resi</w:t>
      </w:r>
      <w:r w:rsidR="00C4765A" w:rsidRPr="00F419CC">
        <w:t>stance (AMR</w:t>
      </w:r>
      <w:r w:rsidR="00C370B0" w:rsidRPr="00F419CC">
        <w:t>). Time</w:t>
      </w:r>
      <w:r w:rsidRPr="00F419CC">
        <w:t xml:space="preserve"> pressure and defensive prescribing also affect how decisions are made. In hectic clinical settings, like outpatient and emergency rooms, doctors may lack the time to fully check out each child or explain why antibiotics are unnecessary. Some people think that giving someone an antibiotic is a faster method to end a </w:t>
      </w:r>
      <w:r w:rsidRPr="00F419CC">
        <w:lastRenderedPageBreak/>
        <w:t>session</w:t>
      </w:r>
      <w:r w:rsidR="004E0555">
        <w:t>,</w:t>
      </w:r>
      <w:r w:rsidR="004E0555" w:rsidRPr="004E0555">
        <w:rPr>
          <w:rFonts w:ascii="Arial" w:hAnsi="Arial" w:cs="Arial"/>
          <w:color w:val="222222"/>
          <w:sz w:val="20"/>
          <w:szCs w:val="20"/>
          <w:shd w:val="clear" w:color="auto" w:fill="FFFFFF"/>
        </w:rPr>
        <w:t xml:space="preserve"> </w:t>
      </w:r>
      <w:r w:rsidR="004E0555" w:rsidRPr="004E0555">
        <w:rPr>
          <w:rFonts w:ascii="Arial" w:hAnsi="Arial" w:cs="Arial"/>
          <w:b/>
          <w:color w:val="222222"/>
          <w:sz w:val="20"/>
          <w:szCs w:val="20"/>
          <w:shd w:val="clear" w:color="auto" w:fill="FFFFFF"/>
        </w:rPr>
        <w:t>Raut, N., Chaudhary, et. al. (2026)</w:t>
      </w:r>
      <w:r w:rsidRPr="00F419CC">
        <w:t xml:space="preserve">. Furthermore, fear of missing a dangerous bacterial infection or worries about legal problems can lead to defensive prescribing, which is when antibiotics are given even when the chances of getting a </w:t>
      </w:r>
      <w:r w:rsidR="001C3AA9" w:rsidRPr="00F419CC">
        <w:t xml:space="preserve">bacterial sickness are minimal. </w:t>
      </w:r>
      <w:r w:rsidRPr="00F419CC">
        <w:t>Another key reason is failing to follow clinical recommendations. Evidence-based guidelines promote the smart use of antibiotics by stating when, which, and how much to use. However, adherence may vary because people may be unaware of it, lack sufficient training, disagree with the suggestions, or find it hard to follow the rules in complicated or unclear clinical settings. In certain instances, obsolete methods or individual clinical experience may supersede established advice. These provider-related characteristics together show that we need better diagnostic support, more continuing medical education, and better implementation of antimicrobial stewardship programs to ensure that prescribing decisions are both clinically appropriate and in line with best practices</w:t>
      </w:r>
      <w:r w:rsidR="006B5083">
        <w:t>,</w:t>
      </w:r>
      <w:r w:rsidR="007C4CB0" w:rsidRPr="007C4CB0">
        <w:rPr>
          <w:rFonts w:ascii="Arial" w:hAnsi="Arial" w:cs="Arial"/>
          <w:color w:val="222222"/>
          <w:sz w:val="20"/>
          <w:szCs w:val="20"/>
          <w:shd w:val="clear" w:color="auto" w:fill="FFFFFF"/>
        </w:rPr>
        <w:t xml:space="preserve"> </w:t>
      </w:r>
      <w:r w:rsidR="007C4CB0" w:rsidRPr="007C4CB0">
        <w:rPr>
          <w:rFonts w:ascii="Arial" w:hAnsi="Arial" w:cs="Arial"/>
          <w:b/>
          <w:color w:val="222222"/>
          <w:sz w:val="20"/>
          <w:szCs w:val="20"/>
          <w:shd w:val="clear" w:color="auto" w:fill="FFFFFF"/>
        </w:rPr>
        <w:t>Yeshurun, M. S., et. al. (2026).</w:t>
      </w:r>
      <w:r w:rsidR="006B5083" w:rsidRPr="007C4CB0">
        <w:rPr>
          <w:rFonts w:ascii="Arial" w:hAnsi="Arial" w:cs="Arial"/>
          <w:b/>
          <w:color w:val="222222"/>
          <w:sz w:val="20"/>
          <w:szCs w:val="20"/>
          <w:shd w:val="clear" w:color="auto" w:fill="FFFFFF"/>
        </w:rPr>
        <w:t xml:space="preserve"> </w:t>
      </w:r>
    </w:p>
    <w:p w14:paraId="5841A221" w14:textId="77777777" w:rsidR="00A3493E" w:rsidRPr="00F419CC" w:rsidRDefault="0097644E" w:rsidP="00E6611B">
      <w:pPr>
        <w:pStyle w:val="NormalWeb"/>
      </w:pPr>
      <w:r w:rsidRPr="00F419CC">
        <w:rPr>
          <w:b/>
        </w:rPr>
        <w:t>B. Influences from Parents and Society</w:t>
      </w:r>
      <w:r w:rsidRPr="00F419CC">
        <w:rPr>
          <w:b/>
        </w:rPr>
        <w:br/>
      </w:r>
    </w:p>
    <w:p w14:paraId="68F5C273" w14:textId="77777777" w:rsidR="00A3493E" w:rsidRPr="000015E3" w:rsidRDefault="00A3493E" w:rsidP="00A3493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Parental and societal influences profoundly impact antibiotic use in children, often resulting in inappropriate prescribing and, subsequently, antimicrobial resistance (AMR). Parental expectations and demands for antibiotics can significantly influence healthcare decisions. When a child presents with a fever, cough, or earache, several caretakers consult a physician anticipating the prescription of an antibiotic. In certain situations, obtaining medication is essential for satisfaction with the medical consultation. Clinicians may administer antibiotics unnecessarily owing to perceived or explicit pressure, particularly in fast-paced settings when detailed explanations are difficult. A significant reason is that individuals lack comprehension of antibiotics. Numerous individuals believe that antibiotics are effective against viral diseases such as influenza, colds, and the majority of sore throats. A significant number of individuals continue to maintain this idea, which fuels their demand for antibiotics despite their ineffectiveness</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 xml:space="preserve">Lambert, M., </w:t>
      </w:r>
      <w:proofErr w:type="spellStart"/>
      <w:r w:rsidR="000015E3" w:rsidRPr="000015E3">
        <w:rPr>
          <w:rFonts w:ascii="Arial" w:hAnsi="Arial" w:cs="Arial"/>
          <w:b/>
          <w:color w:val="222222"/>
          <w:sz w:val="20"/>
          <w:szCs w:val="20"/>
          <w:shd w:val="clear" w:color="auto" w:fill="FFFFFF"/>
        </w:rPr>
        <w:t>Aljadeeah</w:t>
      </w:r>
      <w:proofErr w:type="spellEnd"/>
      <w:r w:rsidR="000015E3" w:rsidRPr="000015E3">
        <w:rPr>
          <w:rFonts w:ascii="Arial" w:hAnsi="Arial" w:cs="Arial"/>
          <w:b/>
          <w:color w:val="222222"/>
          <w:sz w:val="20"/>
          <w:szCs w:val="20"/>
          <w:shd w:val="clear" w:color="auto" w:fill="FFFFFF"/>
        </w:rPr>
        <w:t>, S., et. al. (2026)</w:t>
      </w:r>
      <w:r w:rsidRPr="00F419CC">
        <w:rPr>
          <w:rFonts w:ascii="Times New Roman" w:eastAsia="Times New Roman" w:hAnsi="Times New Roman" w:cs="Times New Roman"/>
          <w:sz w:val="24"/>
          <w:szCs w:val="24"/>
          <w:lang w:eastAsia="en-IN"/>
        </w:rPr>
        <w:t>. Certain caregivers may believe that antibiotics can expedite recovery or prevent problems, resulting in their excessive usage. Cultural traditions and historical events are also essential. In certain regions, it is common for family members to share medications, repurpose leftover antibiotics, or obtain medical counsel from those lacking formal medical training. Caregivers may believe that antibiotics facilitate recovery based on previous experiences, such as a kid improving after administration, despite the infection being viral and resolving independently. Individuals may intensify these trends by acquiring antibiotics without a prescription and utilizing informal treatment methods in regions with inconsistent healthcare access. To mitigate these obstacles, it is essential to educate the public strategically, enhance communication between healthcare practitioners and caregivers, and employ culturally relevant ways that cultivate trust while clarifying misconceptions. Providing parents with accurate information is crucial for reducing improper antibiotic usage and preventing the emergence of antimicrobial resistance (AMR)</w:t>
      </w:r>
      <w:r w:rsidR="000015E3">
        <w:rPr>
          <w:rFonts w:ascii="Times New Roman" w:eastAsia="Times New Roman" w:hAnsi="Times New Roman" w:cs="Times New Roman"/>
          <w:sz w:val="24"/>
          <w:szCs w:val="24"/>
          <w:lang w:eastAsia="en-IN"/>
        </w:rPr>
        <w:t xml:space="preserve">, </w:t>
      </w:r>
      <w:proofErr w:type="spellStart"/>
      <w:r w:rsidR="000015E3" w:rsidRPr="000015E3">
        <w:rPr>
          <w:rFonts w:ascii="Arial" w:hAnsi="Arial" w:cs="Arial"/>
          <w:b/>
          <w:color w:val="222222"/>
          <w:sz w:val="20"/>
          <w:szCs w:val="20"/>
          <w:shd w:val="clear" w:color="auto" w:fill="FFFFFF"/>
        </w:rPr>
        <w:t>Bachhav</w:t>
      </w:r>
      <w:proofErr w:type="spellEnd"/>
      <w:r w:rsidR="000015E3" w:rsidRPr="000015E3">
        <w:rPr>
          <w:rFonts w:ascii="Arial" w:hAnsi="Arial" w:cs="Arial"/>
          <w:b/>
          <w:color w:val="222222"/>
          <w:sz w:val="20"/>
          <w:szCs w:val="20"/>
          <w:shd w:val="clear" w:color="auto" w:fill="FFFFFF"/>
        </w:rPr>
        <w:t>, R. L., &amp; Surana, K. R et.  al</w:t>
      </w:r>
      <w:r w:rsidR="00D77D17" w:rsidRPr="000015E3">
        <w:rPr>
          <w:rFonts w:ascii="Times New Roman" w:eastAsia="Times New Roman" w:hAnsi="Times New Roman" w:cs="Times New Roman"/>
          <w:b/>
          <w:sz w:val="24"/>
          <w:szCs w:val="24"/>
          <w:lang w:eastAsia="en-IN"/>
        </w:rPr>
        <w:t>.</w:t>
      </w:r>
    </w:p>
    <w:p w14:paraId="37319649" w14:textId="77777777" w:rsidR="00C53F54" w:rsidRPr="00F419CC" w:rsidRDefault="0097644E" w:rsidP="00E6611B">
      <w:pPr>
        <w:pStyle w:val="NormalWeb"/>
      </w:pPr>
      <w:r w:rsidRPr="00F419CC">
        <w:rPr>
          <w:b/>
        </w:rPr>
        <w:t>C. Factors in the Health System</w:t>
      </w:r>
      <w:r w:rsidRPr="00F419CC">
        <w:rPr>
          <w:b/>
        </w:rPr>
        <w:br/>
      </w:r>
    </w:p>
    <w:p w14:paraId="045F4690" w14:textId="77777777" w:rsidR="000557D0" w:rsidRPr="003D2EB5" w:rsidRDefault="000557D0" w:rsidP="000557D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The systemic limits of healthcare substantially affect antibiotic utilization in </w:t>
      </w:r>
      <w:r w:rsidR="00BE63C8"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They also increase the likelihood of erroneous prescriptions by physicians. A significant concern is the inadequate regulation of antibiotics, particularly in low- and middle-income countries. In numerous locations, antibiotics can be obtained without a valid prescription from pharmacies, informal vendors, or online retailers. The absence of rule </w:t>
      </w:r>
      <w:r w:rsidRPr="00F419CC">
        <w:rPr>
          <w:rFonts w:ascii="Times New Roman" w:eastAsia="Times New Roman" w:hAnsi="Times New Roman" w:cs="Times New Roman"/>
          <w:sz w:val="24"/>
          <w:szCs w:val="24"/>
          <w:lang w:eastAsia="en-IN"/>
        </w:rPr>
        <w:lastRenderedPageBreak/>
        <w:t>enforcement permits individuals to self-medicate, select inappropriate substances, and consume incorrect dosages. It also complicates access to competent medical assistance, hence increasing the risk of abuse and accelerating the proliferation of antimicrobial resistance (AMR) within the community. Restricted access to diagnostic instruments exacerbates the challenge of utilizing antibiotics judiciously. Distinguishing between bacterial and viral infections typically necessitates laboratory procedures such as cultures or rapid antigen detection. Nonetheless, these tests may be inaccessible, prohibitively expensive, or excessively time-consuming in some healthcare environments. As a result, clinicians frequently rely solely on clinical judgment, which, while advantageous, may lead to uncertainty and cautious antibiotic treatment</w:t>
      </w:r>
      <w:r w:rsidR="000015E3">
        <w:rPr>
          <w:rFonts w:ascii="Times New Roman" w:eastAsia="Times New Roman" w:hAnsi="Times New Roman" w:cs="Times New Roman"/>
          <w:sz w:val="24"/>
          <w:szCs w:val="24"/>
          <w:lang w:eastAsia="en-IN"/>
        </w:rPr>
        <w:t>,</w:t>
      </w:r>
      <w:r w:rsidR="000015E3" w:rsidRPr="000015E3">
        <w:rPr>
          <w:rFonts w:ascii="Arial" w:hAnsi="Arial" w:cs="Arial"/>
          <w:color w:val="222222"/>
          <w:sz w:val="20"/>
          <w:szCs w:val="20"/>
          <w:shd w:val="clear" w:color="auto" w:fill="FFFFFF"/>
        </w:rPr>
        <w:t xml:space="preserve"> </w:t>
      </w:r>
      <w:r w:rsidR="000015E3" w:rsidRPr="000015E3">
        <w:rPr>
          <w:rFonts w:ascii="Arial" w:hAnsi="Arial" w:cs="Arial"/>
          <w:b/>
          <w:color w:val="222222"/>
          <w:sz w:val="20"/>
          <w:szCs w:val="20"/>
          <w:shd w:val="clear" w:color="auto" w:fill="FFFFFF"/>
        </w:rPr>
        <w:t>Bing, L., Xin, Z, et. al. (2026)</w:t>
      </w:r>
      <w:r w:rsidRPr="000015E3">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 absence of point-of-care diagnostics is particularly detrimental in </w:t>
      </w:r>
      <w:r w:rsidR="00AD656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where symptoms can sometimes be ambiguous. A further systemic issue is the insufficiency of initiatives aimed at promoting the responsible utilization of antimicrobials. Antimicrobial stewardship comprises a series of coordinated measures designed to promote the appropriate utilization of antibiotics, including the selection of the correct medication, dosage, and duration of treatment. Numerous healthcare systems, especially those with limited resources, either </w:t>
      </w:r>
      <w:r w:rsidR="00AD6567" w:rsidRPr="00F419CC">
        <w:rPr>
          <w:rFonts w:ascii="Times New Roman" w:eastAsia="Times New Roman" w:hAnsi="Times New Roman" w:cs="Times New Roman"/>
          <w:sz w:val="24"/>
          <w:szCs w:val="24"/>
          <w:lang w:eastAsia="en-IN"/>
        </w:rPr>
        <w:t>under develop</w:t>
      </w:r>
      <w:r w:rsidRPr="00F419CC">
        <w:rPr>
          <w:rFonts w:ascii="Times New Roman" w:eastAsia="Times New Roman" w:hAnsi="Times New Roman" w:cs="Times New Roman"/>
          <w:sz w:val="24"/>
          <w:szCs w:val="24"/>
          <w:lang w:eastAsia="en-IN"/>
        </w:rPr>
        <w:t xml:space="preserve"> or misapply these programs. Such failures may arise from insufficiently qualified personnel, inadequate institutional support, or a lack of data regarding local resistance tendencies. In the absence of institutional control and criticism, perilous prescribing practices may persist unnoticed. To resolve these issues inside the health system, we require stricter regulations, increased funding for accessible diagnostic tools, and enhanced programs promoting responsible antibiotic usage. To ensure the optimal utilization of antibiotics and mitigate the proliferation of antimicrobial resistance (AMR) in children, all of these measures must be implemented</w:t>
      </w:r>
      <w:r w:rsidR="003D2EB5">
        <w:rPr>
          <w:rFonts w:ascii="Times New Roman" w:eastAsia="Times New Roman" w:hAnsi="Times New Roman" w:cs="Times New Roman"/>
          <w:sz w:val="24"/>
          <w:szCs w:val="24"/>
          <w:lang w:eastAsia="en-IN"/>
        </w:rPr>
        <w:t xml:space="preserve">, </w:t>
      </w:r>
      <w:r w:rsidR="003D2EB5" w:rsidRPr="003D2EB5">
        <w:rPr>
          <w:rFonts w:ascii="Arial" w:hAnsi="Arial" w:cs="Arial"/>
          <w:b/>
          <w:color w:val="222222"/>
          <w:sz w:val="20"/>
          <w:szCs w:val="20"/>
          <w:shd w:val="clear" w:color="auto" w:fill="FFFFFF"/>
        </w:rPr>
        <w:t>Bianchi, M., et. al. (2026)</w:t>
      </w:r>
      <w:r w:rsidR="00E24EF5" w:rsidRPr="003D2EB5">
        <w:rPr>
          <w:rFonts w:ascii="Times New Roman" w:eastAsia="Times New Roman" w:hAnsi="Times New Roman" w:cs="Times New Roman"/>
          <w:b/>
          <w:sz w:val="24"/>
          <w:szCs w:val="24"/>
          <w:lang w:eastAsia="en-IN"/>
        </w:rPr>
        <w:t>.</w:t>
      </w:r>
    </w:p>
    <w:p w14:paraId="5622C632" w14:textId="77777777" w:rsidR="000A7FB1" w:rsidRPr="00F419CC" w:rsidRDefault="0097644E" w:rsidP="000A7FB1">
      <w:pPr>
        <w:rPr>
          <w:rFonts w:ascii="Times New Roman" w:eastAsia="Times New Roman" w:hAnsi="Times New Roman" w:cs="Times New Roman"/>
          <w:sz w:val="24"/>
          <w:szCs w:val="24"/>
          <w:lang w:eastAsia="en-IN"/>
        </w:rPr>
      </w:pPr>
      <w:r w:rsidRPr="00F419CC">
        <w:rPr>
          <w:sz w:val="24"/>
          <w:szCs w:val="24"/>
        </w:rPr>
        <w:br/>
      </w:r>
      <w:r w:rsidRPr="00F419CC">
        <w:rPr>
          <w:b/>
          <w:sz w:val="24"/>
          <w:szCs w:val="24"/>
        </w:rPr>
        <w:t>V. How Misuse Leads to Resistance</w:t>
      </w:r>
      <w:r w:rsidRPr="00F419CC">
        <w:rPr>
          <w:b/>
          <w:sz w:val="24"/>
          <w:szCs w:val="24"/>
        </w:rPr>
        <w:br/>
      </w:r>
    </w:p>
    <w:p w14:paraId="0F1A5BBC" w14:textId="77777777" w:rsidR="00E24EF5" w:rsidRPr="003D2EB5" w:rsidRDefault="000A7FB1" w:rsidP="00E24EF5">
      <w:pPr>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Improper antibiotic use in children directly contributes to antimicrobial resistance (AMR) via many interconnected biological and epidemiological </w:t>
      </w:r>
      <w:r w:rsidR="00E92D7E" w:rsidRPr="00F419CC">
        <w:rPr>
          <w:rFonts w:ascii="Times New Roman" w:eastAsia="Times New Roman" w:hAnsi="Times New Roman" w:cs="Times New Roman"/>
          <w:sz w:val="24"/>
          <w:szCs w:val="24"/>
          <w:lang w:eastAsia="en-IN"/>
        </w:rPr>
        <w:t>mechanisms. The</w:t>
      </w:r>
      <w:r w:rsidRPr="00F419CC">
        <w:rPr>
          <w:rFonts w:ascii="Times New Roman" w:eastAsia="Times New Roman" w:hAnsi="Times New Roman" w:cs="Times New Roman"/>
          <w:sz w:val="24"/>
          <w:szCs w:val="24"/>
          <w:lang w:eastAsia="en-IN"/>
        </w:rPr>
        <w:t xml:space="preserve"> paramount process is selection pressure and the survival of resistant strains. Antibiotics eradicate susceptible germs while permitting resistant strains to persist. The resistant organisms subsequently proliferate and emerge as the predominant strain. Prolonged antibiotic use exacerbates this effect, rendering infections more difficult to treat and diminishing the efficacy of traditional treatments. The disruption of natural microbiota in youngsters accelerates resistance. The human body </w:t>
      </w:r>
      <w:r w:rsidR="00E92D7E" w:rsidRPr="00F419CC">
        <w:rPr>
          <w:rFonts w:ascii="Times New Roman" w:eastAsia="Times New Roman" w:hAnsi="Times New Roman" w:cs="Times New Roman"/>
          <w:sz w:val="24"/>
          <w:szCs w:val="24"/>
          <w:lang w:eastAsia="en-IN"/>
        </w:rPr>
        <w:t>harbours</w:t>
      </w:r>
      <w:r w:rsidRPr="00F419CC">
        <w:rPr>
          <w:rFonts w:ascii="Times New Roman" w:eastAsia="Times New Roman" w:hAnsi="Times New Roman" w:cs="Times New Roman"/>
          <w:sz w:val="24"/>
          <w:szCs w:val="24"/>
          <w:lang w:eastAsia="en-IN"/>
        </w:rPr>
        <w:t xml:space="preserve"> several beneficial bacteria, particularly in the gastrointestinal tract. These microorganisms assist in digestion, bolster immunity, and safeguard the body against infections. Antibiotics, particularly broad-spectrum varieties, can disrupt this equilibrium by eliminating both beneficial and pathogenic bacteria. This alteration may exert a more significant and enduring impact on children due to the ongoing development of their microbiomes. It creates an ecological niche in which resistant species can coexist and exchange resistance genes. Antibiotic-resistant microorganisms can disseminate in both healthcare environments and the general population. Resistant bacteria can be transmitted through direct contact, contaminated surfaces, food, water, or respiratory droplets. In environments such as schools, </w:t>
      </w:r>
      <w:r w:rsidR="00E92D7E" w:rsidRPr="00F419CC">
        <w:rPr>
          <w:rFonts w:ascii="Times New Roman" w:eastAsia="Times New Roman" w:hAnsi="Times New Roman" w:cs="Times New Roman"/>
          <w:sz w:val="24"/>
          <w:szCs w:val="24"/>
          <w:lang w:eastAsia="en-IN"/>
        </w:rPr>
        <w:t>day care</w:t>
      </w:r>
      <w:r w:rsidRPr="00F419CC">
        <w:rPr>
          <w:rFonts w:ascii="Times New Roman" w:eastAsia="Times New Roman" w:hAnsi="Times New Roman" w:cs="Times New Roman"/>
          <w:sz w:val="24"/>
          <w:szCs w:val="24"/>
          <w:lang w:eastAsia="en-IN"/>
        </w:rPr>
        <w:t xml:space="preserv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xml:space="preserve">, and hospitals, where children are in close proximity, the virus disseminates rapidly. Healthcare environments, characterized by frequent antibiotic usage, can serve as incubators for resistant pathogens, hence increasing the danger of transmission to vulnerable young patients. Consistent exposure during early development is crucial. Due to frequent illnesses, children generally require multiple courses of antibiotics during their initial </w:t>
      </w:r>
      <w:r w:rsidRPr="00F419CC">
        <w:rPr>
          <w:rFonts w:ascii="Times New Roman" w:eastAsia="Times New Roman" w:hAnsi="Times New Roman" w:cs="Times New Roman"/>
          <w:sz w:val="24"/>
          <w:szCs w:val="24"/>
          <w:lang w:eastAsia="en-IN"/>
        </w:rPr>
        <w:lastRenderedPageBreak/>
        <w:t>years of life. Each course imposes selection pressure, increasing the likelihood that resistant pathogens will persist in the body. Early life exposure can exert enduring effects by altering the child's microbiome and resistance profiles, potentially influencing their susceptibility to infections and their treatment responses in later life. These strategies illustrate how an individual's decision to prescribe can impact not only the child receiving treatment but also the entire community. To inhibit these mechanisms and avert the proliferation of antibiotic resistance, it is essential to reduce consumption</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Zhang, X., et.al. (2026)</w:t>
      </w:r>
      <w:r w:rsidR="00E24EF5" w:rsidRPr="003D2EB5">
        <w:rPr>
          <w:rFonts w:ascii="Times New Roman" w:eastAsia="Times New Roman" w:hAnsi="Times New Roman" w:cs="Times New Roman"/>
          <w:b/>
          <w:sz w:val="24"/>
          <w:szCs w:val="24"/>
          <w:lang w:eastAsia="en-IN"/>
        </w:rPr>
        <w:t>.</w:t>
      </w:r>
    </w:p>
    <w:p w14:paraId="013E0089" w14:textId="77777777" w:rsidR="00AC43F5" w:rsidRPr="00AC43F5" w:rsidRDefault="00AC43F5" w:rsidP="00AC43F5">
      <w:pPr>
        <w:spacing w:before="100" w:beforeAutospacing="1" w:after="100" w:afterAutospacing="1" w:line="240" w:lineRule="auto"/>
        <w:rPr>
          <w:rFonts w:ascii="Times New Roman" w:eastAsia="Times New Roman" w:hAnsi="Times New Roman" w:cs="Times New Roman"/>
          <w:sz w:val="24"/>
          <w:szCs w:val="24"/>
          <w:lang w:eastAsia="en-IN"/>
        </w:rPr>
      </w:pPr>
      <w:r w:rsidRPr="00AC43F5">
        <w:rPr>
          <w:rFonts w:ascii="Times New Roman" w:eastAsia="Times New Roman" w:hAnsi="Times New Roman" w:cs="Times New Roman"/>
          <w:noProof/>
          <w:sz w:val="24"/>
          <w:szCs w:val="24"/>
          <w:lang w:eastAsia="en-IN"/>
        </w:rPr>
        <w:drawing>
          <wp:inline distT="0" distB="0" distL="0" distR="0" wp14:anchorId="44128BD0" wp14:editId="168A8D19">
            <wp:extent cx="4593771" cy="3215640"/>
            <wp:effectExtent l="0" t="0" r="0" b="3810"/>
            <wp:docPr id="4" name="Picture 4" descr="C:\Users\acer\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991" cy="3217894"/>
                    </a:xfrm>
                    <a:prstGeom prst="rect">
                      <a:avLst/>
                    </a:prstGeom>
                    <a:noFill/>
                    <a:ln>
                      <a:noFill/>
                    </a:ln>
                  </pic:spPr>
                </pic:pic>
              </a:graphicData>
            </a:graphic>
          </wp:inline>
        </w:drawing>
      </w:r>
    </w:p>
    <w:p w14:paraId="42A734F4" w14:textId="77777777" w:rsidR="00AC43F5" w:rsidRPr="00AC43F5" w:rsidRDefault="00AC43F5" w:rsidP="00E24EF5">
      <w:pPr>
        <w:jc w:val="both"/>
        <w:rPr>
          <w:b/>
          <w:sz w:val="24"/>
          <w:szCs w:val="24"/>
        </w:rPr>
      </w:pPr>
      <w:r w:rsidRPr="00AC43F5">
        <w:rPr>
          <w:b/>
          <w:sz w:val="24"/>
          <w:szCs w:val="24"/>
        </w:rPr>
        <w:t>Fig:02 Antibiotic Resistance</w:t>
      </w:r>
    </w:p>
    <w:p w14:paraId="23A73C6D" w14:textId="77777777" w:rsidR="008E67C3" w:rsidRPr="00F419CC" w:rsidRDefault="0097644E" w:rsidP="00E6611B">
      <w:pPr>
        <w:pStyle w:val="NormalWeb"/>
        <w:rPr>
          <w:b/>
        </w:rPr>
      </w:pPr>
      <w:r w:rsidRPr="00F419CC">
        <w:rPr>
          <w:b/>
        </w:rPr>
        <w:t>VI. Consequences for health care and public health</w:t>
      </w:r>
      <w:r w:rsidRPr="00F419CC">
        <w:rPr>
          <w:b/>
        </w:rPr>
        <w:br/>
      </w:r>
    </w:p>
    <w:p w14:paraId="61C5E0FC" w14:textId="77777777" w:rsidR="0078525C" w:rsidRPr="00F419CC" w:rsidRDefault="0078525C" w:rsidP="0078525C">
      <w:pPr>
        <w:pStyle w:val="NormalWeb"/>
      </w:pPr>
      <w:proofErr w:type="spellStart"/>
      <w:r w:rsidRPr="00F419CC">
        <w:rPr>
          <w:b/>
        </w:rPr>
        <w:t>A.</w:t>
      </w:r>
      <w:r w:rsidR="0097644E" w:rsidRPr="00F419CC">
        <w:rPr>
          <w:b/>
        </w:rPr>
        <w:t>Effect</w:t>
      </w:r>
      <w:proofErr w:type="spellEnd"/>
      <w:r w:rsidR="0097644E" w:rsidRPr="00F419CC">
        <w:rPr>
          <w:b/>
        </w:rPr>
        <w:t xml:space="preserve"> on the Individual Level</w:t>
      </w:r>
      <w:r w:rsidR="0097644E" w:rsidRPr="00F419CC">
        <w:br/>
      </w:r>
    </w:p>
    <w:p w14:paraId="7F551702" w14:textId="77777777" w:rsidR="0078525C" w:rsidRPr="003D2EB5" w:rsidRDefault="0078525C" w:rsidP="0078525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significantly impacts children, influencing treatment efficacy, recovery duration, and overall safety in medical care. The most immediate consequences are therapeutic failures and chronic illness. When resistant bacteria induce infections, first-line antibiotics are ineffective. This condition necessitates the use of second- or third-line remedies, which may be more difficult to obtain, costlier, or more perilous. The extended delay in receiving appropriate treatment might prolong symptoms, extend the duration of illness, and necessitate many visits to healthcare providers or hospitals. In instances such as pneumonia or urinary tract infections, such delays could significantly exacerbate the child's health condition. Another significant concern is the increased likelihood of complications. Untreated or inadequately treated infections may exacerbate, resulting in abscesses, sepsis, or organ damage. An untreated ear infection may proliferate locally, whereas an unresponsive urinary tract infection may ascend to the kidneys. Vulnerable individuals, like infants, malnourished children, or those with chronic illnesses, are considerably more susceptible to severe consequences that may result in enduring health issues or mortality. The inappropriate or </w:t>
      </w:r>
      <w:r w:rsidRPr="00F419CC">
        <w:rPr>
          <w:rFonts w:ascii="Times New Roman" w:eastAsia="Times New Roman" w:hAnsi="Times New Roman" w:cs="Times New Roman"/>
          <w:sz w:val="24"/>
          <w:szCs w:val="24"/>
          <w:lang w:eastAsia="en-IN"/>
        </w:rPr>
        <w:lastRenderedPageBreak/>
        <w:t xml:space="preserve">excessive use of antibiotics increases the likelihood of adverse drug responses. Broad-spectrum and second-line antibiotics, frequently required in cases of resistance, are more likely to induce side effects, such as gastrointestinal issues, allergic reactions, and, in certain instances, organ damage affecting the liver or kidneys. Moreover, altering the typical microbiota may increase the susceptibility of children to secondary infections, such as antibiotic-induced </w:t>
      </w:r>
      <w:r w:rsidR="00904B49" w:rsidRPr="00F419CC">
        <w:rPr>
          <w:rFonts w:ascii="Times New Roman" w:eastAsia="Times New Roman" w:hAnsi="Times New Roman" w:cs="Times New Roman"/>
          <w:sz w:val="24"/>
          <w:szCs w:val="24"/>
          <w:lang w:eastAsia="en-IN"/>
        </w:rPr>
        <w:t>diarrhoea</w:t>
      </w:r>
      <w:r w:rsidRPr="00F419CC">
        <w:rPr>
          <w:rFonts w:ascii="Times New Roman" w:eastAsia="Times New Roman" w:hAnsi="Times New Roman" w:cs="Times New Roman"/>
          <w:sz w:val="24"/>
          <w:szCs w:val="24"/>
          <w:lang w:eastAsia="en-IN"/>
        </w:rPr>
        <w:t xml:space="preserve">. The individual-level consequences demonstrate that improper antibiotic usage diminishes their efficacy and compromises the safety of </w:t>
      </w:r>
      <w:r w:rsidR="000C03B7"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therapy</w:t>
      </w:r>
      <w:r w:rsidR="003D2EB5">
        <w:rPr>
          <w:rFonts w:ascii="Times New Roman" w:eastAsia="Times New Roman" w:hAnsi="Times New Roman" w:cs="Times New Roman"/>
          <w:sz w:val="24"/>
          <w:szCs w:val="24"/>
          <w:lang w:eastAsia="en-IN"/>
        </w:rPr>
        <w:t>,</w:t>
      </w:r>
      <w:r w:rsidR="003D2EB5" w:rsidRPr="003D2EB5">
        <w:rPr>
          <w:rFonts w:ascii="Arial" w:hAnsi="Arial" w:cs="Arial"/>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Nsubuga, B., Chelimo</w:t>
      </w:r>
      <w:r w:rsidR="003D2EB5">
        <w:rPr>
          <w:rFonts w:ascii="Arial" w:hAnsi="Arial" w:cs="Arial"/>
          <w:b/>
          <w:color w:val="222222"/>
          <w:sz w:val="20"/>
          <w:szCs w:val="20"/>
          <w:shd w:val="clear" w:color="auto" w:fill="FFFFFF"/>
        </w:rPr>
        <w:t xml:space="preserve">, </w:t>
      </w:r>
      <w:r w:rsidR="003D2EB5" w:rsidRPr="003D2EB5">
        <w:rPr>
          <w:rFonts w:ascii="Arial" w:hAnsi="Arial" w:cs="Arial"/>
          <w:b/>
          <w:color w:val="222222"/>
          <w:sz w:val="20"/>
          <w:szCs w:val="20"/>
          <w:shd w:val="clear" w:color="auto" w:fill="FFFFFF"/>
        </w:rPr>
        <w:t>et. al.  (2026)</w:t>
      </w:r>
      <w:r w:rsidR="00B61857" w:rsidRPr="003D2EB5">
        <w:rPr>
          <w:rFonts w:ascii="Times New Roman" w:eastAsia="Times New Roman" w:hAnsi="Times New Roman" w:cs="Times New Roman"/>
          <w:b/>
          <w:sz w:val="24"/>
          <w:szCs w:val="24"/>
          <w:lang w:eastAsia="en-IN"/>
        </w:rPr>
        <w:t>.</w:t>
      </w:r>
    </w:p>
    <w:p w14:paraId="7E60A467" w14:textId="77777777" w:rsidR="00FA28EC" w:rsidRPr="00F419CC" w:rsidRDefault="0097644E" w:rsidP="00DD40DC">
      <w:pPr>
        <w:pStyle w:val="NormalWeb"/>
      </w:pPr>
      <w:r w:rsidRPr="00F419CC">
        <w:rPr>
          <w:b/>
        </w:rPr>
        <w:t>B. Effect on the Population</w:t>
      </w:r>
      <w:r w:rsidRPr="00F419CC">
        <w:rPr>
          <w:b/>
        </w:rPr>
        <w:br/>
      </w:r>
    </w:p>
    <w:p w14:paraId="5C900D36" w14:textId="77777777" w:rsidR="00FA28EC" w:rsidRPr="00444CF2" w:rsidRDefault="00FA28EC" w:rsidP="00FA28EC">
      <w:pPr>
        <w:spacing w:after="0"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resistance (AMR) impacts extend beyond the individual patient. It impacts healthcare systems, economics, and public health outcomes that influence society as a whole. The proliferation of multi-drug resistance pathogens is a significant concern. Resistant bacteria can rapidly disseminate among communities and healthcare facilities via direct contact, polluted environments, and asymptomatic individuals. Eliminating multidrug-resistant pathogens is challenging, as they might persist in hospitals, schools, and residences. In children, day-care </w:t>
      </w:r>
      <w:proofErr w:type="spellStart"/>
      <w:r w:rsidRPr="00F419CC">
        <w:rPr>
          <w:rFonts w:ascii="Times New Roman" w:eastAsia="Times New Roman" w:hAnsi="Times New Roman" w:cs="Times New Roman"/>
          <w:sz w:val="24"/>
          <w:szCs w:val="24"/>
          <w:lang w:eastAsia="en-IN"/>
        </w:rPr>
        <w:t>centers</w:t>
      </w:r>
      <w:proofErr w:type="spellEnd"/>
      <w:r w:rsidRPr="00F419CC">
        <w:rPr>
          <w:rFonts w:ascii="Times New Roman" w:eastAsia="Times New Roman" w:hAnsi="Times New Roman" w:cs="Times New Roman"/>
          <w:sz w:val="24"/>
          <w:szCs w:val="24"/>
          <w:lang w:eastAsia="en-IN"/>
        </w:rPr>
        <w:t xml:space="preserve"> and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wards are environments where pathogens proliferate swiftly due to close proximity among individuals and frequent exposure to illnesses. Another significant consequence is the escalation of healthcare expenses. To address illnesses resistant to treatment, physicians generally require the utilization of costlier second- or third-line medications, extended hospitalization, additional diagnostic testing, and increased monitoring of patients. These expenditures impose significant financial burdens on families and healthcare systems, particularly in low- and middle-income countries where resources are already limited. Indirect costs, like parental job loss and prolonged childhood disabilities, exacerbate the economic impact</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Okumu, N. O.et. al. (2025)</w:t>
      </w:r>
      <w:r w:rsidRPr="00444CF2">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significant long-term consequence of antimicrobial resistance (AMR) is the diminished efficacy of conventional treatments. As resistance proliferates, commonly utilized antibiotics become less effective for ailments that were previously easily manageable. Due to these alterations, there is a diminished availability of effective treatments, necessitating physicians to resort to older, more toxic, or less accessible drugs. In infrequent circumstances, infections may become difficult or unmanageable to cure, hence increasing the risk of outbreaks and diminishing the efficacy of standard medical procedures that depend on good antibiotic prophylaxis. The implications of AMR on the entire population indicate that it constitutes not merely a clinical issue but also a systemic peril to the enduring health of the healthcare system</w:t>
      </w:r>
      <w:r w:rsidR="00D27571" w:rsidRPr="00D27571">
        <w:rPr>
          <w:rFonts w:ascii="Arial" w:hAnsi="Arial" w:cs="Arial"/>
          <w:b/>
          <w:color w:val="222222"/>
          <w:sz w:val="20"/>
          <w:szCs w:val="20"/>
          <w:shd w:val="clear" w:color="auto" w:fill="FFFFFF"/>
        </w:rPr>
        <w:t>.</w:t>
      </w:r>
      <w:r w:rsidRPr="00F419CC">
        <w:rPr>
          <w:rFonts w:ascii="Times New Roman" w:eastAsia="Times New Roman" w:hAnsi="Times New Roman" w:cs="Times New Roman"/>
          <w:sz w:val="24"/>
          <w:szCs w:val="24"/>
          <w:lang w:eastAsia="en-IN"/>
        </w:rPr>
        <w:t xml:space="preserve"> This study demonstrates the significance of integrated preventive and control measures. Instances and case studies of </w:t>
      </w:r>
      <w:proofErr w:type="spellStart"/>
      <w:r w:rsidRPr="00F419CC">
        <w:rPr>
          <w:rFonts w:ascii="Times New Roman" w:eastAsia="Times New Roman" w:hAnsi="Times New Roman" w:cs="Times New Roman"/>
          <w:sz w:val="24"/>
          <w:szCs w:val="24"/>
          <w:lang w:eastAsia="en-IN"/>
        </w:rPr>
        <w:t>pediatric</w:t>
      </w:r>
      <w:proofErr w:type="spellEnd"/>
      <w:r w:rsidRPr="00F419CC">
        <w:rPr>
          <w:rFonts w:ascii="Times New Roman" w:eastAsia="Times New Roman" w:hAnsi="Times New Roman" w:cs="Times New Roman"/>
          <w:sz w:val="24"/>
          <w:szCs w:val="24"/>
          <w:lang w:eastAsia="en-IN"/>
        </w:rPr>
        <w:t xml:space="preserve"> antimicrobial resistance (AMR) reveal numerous alarming trends. A notable instance is the rising resistance of pneumonia-causing bacteria in children, specifically Streptococcus pneumoniae, a primary agent of community-acquired infections. In numerous areas, this pathogen has acquired resistance to frequently utilized antibiotics, including penicillin, macrolides, and cotrimoxazole, resulting in treatment failures and necessitating more potent or intravenous therapies. This trend is associated with recurrent antibiotic exposure in early life, and despite high vaccination rates, the problem persists due to the emergence of vaccine-resistant strains. Another instance is the inappropriate administration of antibiotics in acute otitis media (AOM), where antibiotics are often prescribed despite numerous cases being viral or self-limiting; this encompasses overprescribing rather than implementing "watchful waiting," </w:t>
      </w:r>
      <w:r w:rsidR="00DA2490" w:rsidRPr="00F419CC">
        <w:rPr>
          <w:rFonts w:ascii="Times New Roman" w:eastAsia="Times New Roman" w:hAnsi="Times New Roman" w:cs="Times New Roman"/>
          <w:sz w:val="24"/>
          <w:szCs w:val="24"/>
          <w:lang w:eastAsia="en-IN"/>
        </w:rPr>
        <w:t>favouring</w:t>
      </w:r>
      <w:r w:rsidRPr="00F419CC">
        <w:rPr>
          <w:rFonts w:ascii="Times New Roman" w:eastAsia="Times New Roman" w:hAnsi="Times New Roman" w:cs="Times New Roman"/>
          <w:sz w:val="24"/>
          <w:szCs w:val="24"/>
          <w:lang w:eastAsia="en-IN"/>
        </w:rPr>
        <w:t xml:space="preserve"> broad-spectrum over narrow-spectrum agents, and recurrent treatments in young children, all of which expedite resistance in organisms such as S. pneumoniae and Haemophilus influenzae, heighten side effects, and disturb the microbiome, despite the recommendation for delayed prescribing, which is inconsistently adhered to. Regional trends in South Asia and Sub-Saharan </w:t>
      </w:r>
      <w:r w:rsidRPr="00F419CC">
        <w:rPr>
          <w:rFonts w:ascii="Times New Roman" w:eastAsia="Times New Roman" w:hAnsi="Times New Roman" w:cs="Times New Roman"/>
          <w:sz w:val="24"/>
          <w:szCs w:val="24"/>
          <w:lang w:eastAsia="en-IN"/>
        </w:rPr>
        <w:lastRenderedPageBreak/>
        <w:t xml:space="preserve">Africa exemplify the problem, where elevated infectious disease burdens, inadequate diagnostic capabilities, and feeble regulatory enforcement foster pervasive non-prescription antibiotic usage, dependence on broad-spectrum medications, and scant laboratory validation, culminating in the swift emergence of multidrug-resistant pathogens such as extended-spectrum beta-lactamase (ESBL)-producing E. coli, which are increasingly documented in </w:t>
      </w:r>
      <w:r w:rsidR="00DA249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urinary and bloodstream infections; likewise, diminished susceptibility in respiratory pathogens has resulted in more frequent treatment escalations and hospital admissions</w:t>
      </w:r>
      <w:r w:rsidRPr="00D27571">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These examples collectively illustrate a distinct pattern: frequent and often in</w:t>
      </w:r>
      <w:r w:rsidR="00DA2490" w:rsidRPr="00F419CC">
        <w:rPr>
          <w:rFonts w:ascii="Times New Roman" w:eastAsia="Times New Roman" w:hAnsi="Times New Roman" w:cs="Times New Roman"/>
          <w:sz w:val="24"/>
          <w:szCs w:val="24"/>
          <w:lang w:eastAsia="en-IN"/>
        </w:rPr>
        <w:t xml:space="preserve">appropriate antibiotic exposure, </w:t>
      </w:r>
      <w:r w:rsidRPr="00F419CC">
        <w:rPr>
          <w:rFonts w:ascii="Times New Roman" w:eastAsia="Times New Roman" w:hAnsi="Times New Roman" w:cs="Times New Roman"/>
          <w:sz w:val="24"/>
          <w:szCs w:val="24"/>
          <w:lang w:eastAsia="en-IN"/>
        </w:rPr>
        <w:t>stemming from overprescribing, non-compliance with guidelines, or unregulated a</w:t>
      </w:r>
      <w:r w:rsidR="00DA2490" w:rsidRPr="00F419CC">
        <w:rPr>
          <w:rFonts w:ascii="Times New Roman" w:eastAsia="Times New Roman" w:hAnsi="Times New Roman" w:cs="Times New Roman"/>
          <w:sz w:val="24"/>
          <w:szCs w:val="24"/>
          <w:lang w:eastAsia="en-IN"/>
        </w:rPr>
        <w:t xml:space="preserve">ccess, </w:t>
      </w:r>
      <w:r w:rsidRPr="00F419CC">
        <w:rPr>
          <w:rFonts w:ascii="Times New Roman" w:eastAsia="Times New Roman" w:hAnsi="Times New Roman" w:cs="Times New Roman"/>
          <w:sz w:val="24"/>
          <w:szCs w:val="24"/>
          <w:lang w:eastAsia="en-IN"/>
        </w:rPr>
        <w:t>exerts significant selective pressure for resistance, with children being especially susceptible due to their recurrent infections and repeated treatments in early life</w:t>
      </w:r>
      <w:r w:rsidR="00444CF2">
        <w:rPr>
          <w:rFonts w:ascii="Times New Roman" w:eastAsia="Times New Roman" w:hAnsi="Times New Roman" w:cs="Times New Roman"/>
          <w:sz w:val="24"/>
          <w:szCs w:val="24"/>
          <w:lang w:eastAsia="en-IN"/>
        </w:rPr>
        <w:t>,</w:t>
      </w:r>
      <w:r w:rsidR="00444CF2" w:rsidRPr="00444CF2">
        <w:rPr>
          <w:rFonts w:ascii="Arial" w:hAnsi="Arial" w:cs="Arial"/>
          <w:color w:val="222222"/>
          <w:sz w:val="20"/>
          <w:szCs w:val="20"/>
          <w:shd w:val="clear" w:color="auto" w:fill="FFFFFF"/>
        </w:rPr>
        <w:t xml:space="preserve"> </w:t>
      </w:r>
      <w:r w:rsidR="00444CF2" w:rsidRPr="00444CF2">
        <w:rPr>
          <w:rFonts w:ascii="Arial" w:hAnsi="Arial" w:cs="Arial"/>
          <w:b/>
          <w:color w:val="222222"/>
          <w:sz w:val="20"/>
          <w:szCs w:val="20"/>
          <w:shd w:val="clear" w:color="auto" w:fill="FFFFFF"/>
        </w:rPr>
        <w:t>Mbuthia, J., et. al. (2025).</w:t>
      </w:r>
    </w:p>
    <w:p w14:paraId="1D57ABF5" w14:textId="77777777" w:rsidR="00522C24" w:rsidRPr="00F419CC" w:rsidRDefault="000F0DCC" w:rsidP="00A34755">
      <w:pPr>
        <w:pStyle w:val="NormalWeb"/>
      </w:pPr>
      <w:r>
        <w:rPr>
          <w:b/>
        </w:rPr>
        <w:t xml:space="preserve">VII </w:t>
      </w:r>
      <w:r w:rsidR="0097644E" w:rsidRPr="00F419CC">
        <w:rPr>
          <w:b/>
        </w:rPr>
        <w:t>Ways to Address the Problem</w:t>
      </w:r>
      <w:r w:rsidR="0097644E" w:rsidRPr="00F419CC">
        <w:br/>
      </w:r>
    </w:p>
    <w:p w14:paraId="476C9997" w14:textId="77777777" w:rsidR="00C21B39" w:rsidRPr="00F419CC" w:rsidRDefault="0097644E" w:rsidP="00E6611B">
      <w:pPr>
        <w:pStyle w:val="NormalWeb"/>
      </w:pPr>
      <w:r w:rsidRPr="00F419CC">
        <w:rPr>
          <w:b/>
        </w:rPr>
        <w:t>Taking care of antimicrobial drugs</w:t>
      </w:r>
      <w:r w:rsidRPr="00F419CC">
        <w:br/>
      </w:r>
    </w:p>
    <w:p w14:paraId="2C4D098D" w14:textId="77777777" w:rsidR="00C21B39" w:rsidRPr="00CC786A" w:rsidRDefault="00C21B39" w:rsidP="00C21B39">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Antimicrobial stewardship involves a series of coordinated measures to ensure the appropriate and effective use of antibiotics. In </w:t>
      </w:r>
      <w:r w:rsidR="00FF7530"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care, stewardship is essential to maintain antibiotic efficacy, reduce adverse effects, and avert the emergence of antimicrobial resistance (AMR). Stewardship programs are founded on guidelines for formulating judicious prescriptions. Evidence-based clinical guidelines aid physicians in identifying the suitable conditions for antibiotic use, the particular medication to be prescribed, and the accurate dosage and duration of treatment. </w:t>
      </w:r>
      <w:r w:rsidR="00FF7530" w:rsidRPr="00F419CC">
        <w:rPr>
          <w:rFonts w:ascii="Times New Roman" w:eastAsia="Times New Roman" w:hAnsi="Times New Roman" w:cs="Times New Roman"/>
          <w:sz w:val="24"/>
          <w:szCs w:val="24"/>
          <w:lang w:eastAsia="en-IN"/>
        </w:rPr>
        <w:t>Paediatricians</w:t>
      </w:r>
      <w:r w:rsidRPr="00F419CC">
        <w:rPr>
          <w:rFonts w:ascii="Times New Roman" w:eastAsia="Times New Roman" w:hAnsi="Times New Roman" w:cs="Times New Roman"/>
          <w:sz w:val="24"/>
          <w:szCs w:val="24"/>
          <w:lang w:eastAsia="en-IN"/>
        </w:rPr>
        <w:t xml:space="preserve"> consider these guidelines essential, as numerous infections either resolve spontaneously or originate from a viral </w:t>
      </w:r>
      <w:proofErr w:type="spellStart"/>
      <w:r w:rsidRPr="00F419CC">
        <w:rPr>
          <w:rFonts w:ascii="Times New Roman" w:eastAsia="Times New Roman" w:hAnsi="Times New Roman" w:cs="Times New Roman"/>
          <w:sz w:val="24"/>
          <w:szCs w:val="24"/>
          <w:lang w:eastAsia="en-IN"/>
        </w:rPr>
        <w:t>etiology</w:t>
      </w:r>
      <w:proofErr w:type="spellEnd"/>
      <w:r w:rsidRPr="00F419CC">
        <w:rPr>
          <w:rFonts w:ascii="Times New Roman" w:eastAsia="Times New Roman" w:hAnsi="Times New Roman" w:cs="Times New Roman"/>
          <w:sz w:val="24"/>
          <w:szCs w:val="24"/>
          <w:lang w:eastAsia="en-IN"/>
        </w:rPr>
        <w:t>. Standardized criteria reduce the likelihood of physicians prescribing varying treatments and assist healthcare practitioners in making more consistent selections</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Crapis, M., Nicolini, G, et. al. (2026)</w:t>
      </w:r>
      <w:r w:rsidRPr="00CC786A">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A recommended method is to delay the prescription of antibiotics, particularly for conditions when they are not immediately required. This method provides a prescription; however, caregivers are instructed to wait a specified duration to assess if symptoms improve before administering the antibiotic. This approach reduces unnecessary antibiotic usage while ensuring the safety and comfort of caregivers. It is frequently utilized for mild respiratory infections and acute otitis media when the risk of complications is minimal. A core component of rational therapy involves the utilization of antibiotics that target a limited spectrum of bacterial strains. Narrow-spectrum antibiotics specifically target certain bacteria, safeguarding the natural microbiome and diminishing the selection pressure for resistant strains. These antibiotics should be preferred over broad-spectrum alternatives wherever feasible. This approach is particularly vital in </w:t>
      </w:r>
      <w:r w:rsidR="00FF7530" w:rsidRPr="00F419CC">
        <w:rPr>
          <w:rFonts w:ascii="Times New Roman" w:eastAsia="Times New Roman" w:hAnsi="Times New Roman" w:cs="Times New Roman"/>
          <w:sz w:val="24"/>
          <w:szCs w:val="24"/>
          <w:lang w:eastAsia="en-IN"/>
        </w:rPr>
        <w:t>paediatrics</w:t>
      </w:r>
      <w:r w:rsidRPr="00F419CC">
        <w:rPr>
          <w:rFonts w:ascii="Times New Roman" w:eastAsia="Times New Roman" w:hAnsi="Times New Roman" w:cs="Times New Roman"/>
          <w:sz w:val="24"/>
          <w:szCs w:val="24"/>
          <w:lang w:eastAsia="en-IN"/>
        </w:rPr>
        <w:t>, since the microbial balance in the body throughout early life is crucial for immune system development and long-term health. These stewardship practices collaboratively optimize antibiotic utilization, improve health outcomes, and reduce the long-term impact of antimicrobial resistance in children</w:t>
      </w:r>
      <w:r w:rsidR="00CC786A">
        <w:rPr>
          <w:rFonts w:ascii="Times New Roman" w:eastAsia="Times New Roman" w:hAnsi="Times New Roman" w:cs="Times New Roman"/>
          <w:sz w:val="24"/>
          <w:szCs w:val="24"/>
          <w:lang w:eastAsia="en-IN"/>
        </w:rPr>
        <w:t>,</w:t>
      </w:r>
      <w:r w:rsidR="00CC786A" w:rsidRPr="00CC786A">
        <w:rPr>
          <w:rFonts w:ascii="Arial" w:hAnsi="Arial" w:cs="Arial"/>
          <w:color w:val="222222"/>
          <w:sz w:val="20"/>
          <w:szCs w:val="20"/>
          <w:shd w:val="clear" w:color="auto" w:fill="FFFFFF"/>
        </w:rPr>
        <w:t xml:space="preserve"> </w:t>
      </w:r>
      <w:r w:rsidR="00CC786A" w:rsidRPr="00CC786A">
        <w:rPr>
          <w:rFonts w:ascii="Arial" w:hAnsi="Arial" w:cs="Arial"/>
          <w:b/>
          <w:color w:val="222222"/>
          <w:sz w:val="20"/>
          <w:szCs w:val="20"/>
          <w:shd w:val="clear" w:color="auto" w:fill="FFFFFF"/>
        </w:rPr>
        <w:t>Bindel, L. J., et. al. (2026)</w:t>
      </w:r>
      <w:r w:rsidR="005569EE" w:rsidRPr="00CC786A">
        <w:rPr>
          <w:rFonts w:ascii="Times New Roman" w:eastAsia="Times New Roman" w:hAnsi="Times New Roman" w:cs="Times New Roman"/>
          <w:b/>
          <w:sz w:val="24"/>
          <w:szCs w:val="24"/>
          <w:lang w:eastAsia="en-IN"/>
        </w:rPr>
        <w:t>.</w:t>
      </w:r>
    </w:p>
    <w:p w14:paraId="22743BF1" w14:textId="77777777" w:rsidR="007F70A5" w:rsidRPr="00F419CC" w:rsidRDefault="00D50151" w:rsidP="00E6611B">
      <w:pPr>
        <w:pStyle w:val="NormalWeb"/>
      </w:pPr>
      <w:r>
        <w:rPr>
          <w:b/>
        </w:rPr>
        <w:t xml:space="preserve">VIII. </w:t>
      </w:r>
      <w:r w:rsidR="0097644E" w:rsidRPr="00F419CC">
        <w:rPr>
          <w:b/>
        </w:rPr>
        <w:t>Learning and being aware</w:t>
      </w:r>
      <w:r w:rsidR="0097644E" w:rsidRPr="00F419CC">
        <w:rPr>
          <w:b/>
        </w:rPr>
        <w:br/>
      </w:r>
    </w:p>
    <w:p w14:paraId="602C5E98" w14:textId="77777777" w:rsidR="007F70A5" w:rsidRDefault="007F70A5" w:rsidP="007F70A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419CC">
        <w:rPr>
          <w:rFonts w:ascii="Times New Roman" w:eastAsia="Times New Roman" w:hAnsi="Times New Roman" w:cs="Times New Roman"/>
          <w:sz w:val="24"/>
          <w:szCs w:val="24"/>
          <w:lang w:eastAsia="en-IN"/>
        </w:rPr>
        <w:t xml:space="preserve">Educating children about antibiotics and their associated risks is crucial for the prevention and management of antimicrobial resistance (AMR) in the long run. Parents and caregivers need to be educated because they are often the first people to make decisions about sick children. </w:t>
      </w:r>
      <w:r w:rsidRPr="00F419CC">
        <w:rPr>
          <w:rFonts w:ascii="Times New Roman" w:eastAsia="Times New Roman" w:hAnsi="Times New Roman" w:cs="Times New Roman"/>
          <w:sz w:val="24"/>
          <w:szCs w:val="24"/>
          <w:lang w:eastAsia="en-IN"/>
        </w:rPr>
        <w:lastRenderedPageBreak/>
        <w:t>Numerous providers continue to believe that antibiotics are effective for all infections or that they facilitate a more rapid recovery from viral illnesses such as influenza and colds. Targeted education can elucidate these misconceptions by clarifying the appropriate circumstances for antibiotic use, the instances when they are unnecessary, and the dangers associated with abuse. Effective communication during healthcare consultations, particularly in elucidating the rationale for the non-necessity of antibiotics, has been shown to reduce unnecessary demand while maintaining caregiver satisfaction</w:t>
      </w:r>
      <w:r w:rsidRPr="00604DCC">
        <w:rPr>
          <w:rFonts w:ascii="Times New Roman" w:eastAsia="Times New Roman" w:hAnsi="Times New Roman" w:cs="Times New Roman"/>
          <w:b/>
          <w:sz w:val="24"/>
          <w:szCs w:val="24"/>
          <w:lang w:eastAsia="en-IN"/>
        </w:rPr>
        <w:t>.</w:t>
      </w:r>
      <w:r w:rsidRPr="00F419CC">
        <w:rPr>
          <w:rFonts w:ascii="Times New Roman" w:eastAsia="Times New Roman" w:hAnsi="Times New Roman" w:cs="Times New Roman"/>
          <w:sz w:val="24"/>
          <w:szCs w:val="24"/>
          <w:lang w:eastAsia="en-IN"/>
        </w:rPr>
        <w:t xml:space="preserve"> Training healthcare personnel is equally crucial, as their decisions about medicine prescriptions directly influence antibiotic utilization. Clinicians can remain informed about current guidelines, resistance trends, and stewardship principles by participating in continuous medical education programs. Training should emphasize individuals' diagnostic skills, effective patient communication to establish expectations, and confidence in employing non-antibiotic management strategies, including symptomatic care and delayed dosing. Enhancing clinical decision-making reduces the likelihood of individuals requiring broad-spectrum or unnecessary antibiotics. Public health campaigns provide the community with an enhanced forum to discuss strategies for preventing antibiotic misuse. These campaigns can utilize educational institutions, community health programs, and media outlets to enhance awareness of antimicrobial resistance (AMR) and the safe use of antibiotics. Effective advertisements often emphasize straightforward themes, such as "antibiotics are ineffective against viral infections," and caution individuals of the dangers of self-medication and incomplete treatment regimens. Prolonged implementation of such initiatives can alter public perception and promote responsible antibiotic usage, ultimately resulting in less antimicrobial resistance and enhanced health outcomes within the community. These strategies for education and awareness collaborate to guarantee that patients, physicians, and the general populace possess a unified understanding</w:t>
      </w:r>
      <w:r w:rsidR="004651A9">
        <w:rPr>
          <w:rFonts w:ascii="Times New Roman" w:eastAsia="Times New Roman" w:hAnsi="Times New Roman" w:cs="Times New Roman"/>
          <w:sz w:val="24"/>
          <w:szCs w:val="24"/>
          <w:lang w:eastAsia="en-IN"/>
        </w:rPr>
        <w:t>,</w:t>
      </w:r>
      <w:r w:rsidR="004651A9" w:rsidRPr="004651A9">
        <w:rPr>
          <w:rFonts w:ascii="Arial" w:hAnsi="Arial" w:cs="Arial"/>
          <w:color w:val="222222"/>
          <w:sz w:val="20"/>
          <w:szCs w:val="20"/>
          <w:shd w:val="clear" w:color="auto" w:fill="FFFFFF"/>
        </w:rPr>
        <w:t xml:space="preserve"> </w:t>
      </w:r>
      <w:proofErr w:type="spellStart"/>
      <w:r w:rsidR="004651A9" w:rsidRPr="004651A9">
        <w:rPr>
          <w:rFonts w:ascii="Arial" w:hAnsi="Arial" w:cs="Arial"/>
          <w:b/>
          <w:color w:val="222222"/>
          <w:sz w:val="20"/>
          <w:szCs w:val="20"/>
          <w:shd w:val="clear" w:color="auto" w:fill="FFFFFF"/>
        </w:rPr>
        <w:t>Hailesilase</w:t>
      </w:r>
      <w:proofErr w:type="spellEnd"/>
      <w:r w:rsidR="004651A9" w:rsidRPr="004651A9">
        <w:rPr>
          <w:rFonts w:ascii="Arial" w:hAnsi="Arial" w:cs="Arial"/>
          <w:b/>
          <w:color w:val="222222"/>
          <w:sz w:val="20"/>
          <w:szCs w:val="20"/>
          <w:shd w:val="clear" w:color="auto" w:fill="FFFFFF"/>
        </w:rPr>
        <w:t>, G. G., et. al. (2026).</w:t>
      </w:r>
      <w:r w:rsidRPr="00F419CC">
        <w:rPr>
          <w:rFonts w:ascii="Times New Roman" w:eastAsia="Times New Roman" w:hAnsi="Times New Roman" w:cs="Times New Roman"/>
          <w:sz w:val="24"/>
          <w:szCs w:val="24"/>
          <w:lang w:eastAsia="en-IN"/>
        </w:rPr>
        <w:t xml:space="preserve"> This is an essential component of the worldwide initiative to combat antimicrobial resistance in children</w:t>
      </w:r>
      <w:r w:rsidR="00CA00BA">
        <w:rPr>
          <w:rFonts w:ascii="Times New Roman" w:eastAsia="Times New Roman" w:hAnsi="Times New Roman" w:cs="Times New Roman"/>
          <w:sz w:val="24"/>
          <w:szCs w:val="24"/>
          <w:lang w:eastAsia="en-IN"/>
        </w:rPr>
        <w:t>.</w:t>
      </w:r>
    </w:p>
    <w:p w14:paraId="2135E974" w14:textId="77777777" w:rsidR="003A1C2E" w:rsidRPr="003A1C2E" w:rsidRDefault="003A1C2E" w:rsidP="003A1C2E">
      <w:pPr>
        <w:spacing w:before="100" w:beforeAutospacing="1" w:after="100" w:afterAutospacing="1" w:line="240" w:lineRule="auto"/>
        <w:rPr>
          <w:rFonts w:ascii="Times New Roman" w:eastAsia="Times New Roman" w:hAnsi="Times New Roman" w:cs="Times New Roman"/>
          <w:sz w:val="24"/>
          <w:szCs w:val="24"/>
          <w:lang w:eastAsia="en-IN"/>
        </w:rPr>
      </w:pPr>
      <w:r w:rsidRPr="003A1C2E">
        <w:rPr>
          <w:rFonts w:ascii="Times New Roman" w:eastAsia="Times New Roman" w:hAnsi="Times New Roman" w:cs="Times New Roman"/>
          <w:noProof/>
          <w:sz w:val="24"/>
          <w:szCs w:val="24"/>
          <w:lang w:eastAsia="en-IN"/>
        </w:rPr>
        <w:drawing>
          <wp:inline distT="0" distB="0" distL="0" distR="0" wp14:anchorId="5C53A616" wp14:editId="10178811">
            <wp:extent cx="4930140" cy="3451098"/>
            <wp:effectExtent l="0" t="0" r="3810" b="0"/>
            <wp:docPr id="2" name="Picture 2" descr="C:\Users\acer\Downloads\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Untitled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857" cy="3456500"/>
                    </a:xfrm>
                    <a:prstGeom prst="rect">
                      <a:avLst/>
                    </a:prstGeom>
                    <a:noFill/>
                    <a:ln>
                      <a:noFill/>
                    </a:ln>
                  </pic:spPr>
                </pic:pic>
              </a:graphicData>
            </a:graphic>
          </wp:inline>
        </w:drawing>
      </w:r>
    </w:p>
    <w:p w14:paraId="2C49C0C3" w14:textId="77777777" w:rsidR="003A1C2E" w:rsidRPr="00604DCC" w:rsidRDefault="005A3F63" w:rsidP="007F70A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Figure:03</w:t>
      </w:r>
      <w:r w:rsidR="003A1C2E">
        <w:rPr>
          <w:rFonts w:ascii="Times New Roman" w:eastAsia="Times New Roman" w:hAnsi="Times New Roman" w:cs="Times New Roman"/>
          <w:b/>
          <w:sz w:val="24"/>
          <w:szCs w:val="24"/>
          <w:lang w:eastAsia="en-IN"/>
        </w:rPr>
        <w:t xml:space="preserve"> Antibiotic Resistance Mechanisms</w:t>
      </w:r>
    </w:p>
    <w:p w14:paraId="2474C678" w14:textId="77777777" w:rsidR="00522C24" w:rsidRPr="00F419CC" w:rsidRDefault="00522C24" w:rsidP="00E6611B">
      <w:pPr>
        <w:pStyle w:val="NormalWeb"/>
      </w:pPr>
    </w:p>
    <w:p w14:paraId="2EEEA3F7" w14:textId="77777777" w:rsidR="00465E50" w:rsidRPr="00F419CC" w:rsidRDefault="00D50151" w:rsidP="004A0114">
      <w:pPr>
        <w:pStyle w:val="NormalWeb"/>
      </w:pPr>
      <w:r>
        <w:rPr>
          <w:b/>
        </w:rPr>
        <w:lastRenderedPageBreak/>
        <w:t>IX</w:t>
      </w:r>
      <w:r w:rsidR="0097644E" w:rsidRPr="00F419CC">
        <w:rPr>
          <w:b/>
        </w:rPr>
        <w:t xml:space="preserve"> Rules and policies</w:t>
      </w:r>
      <w:r w:rsidR="0097644E" w:rsidRPr="00F419CC">
        <w:rPr>
          <w:b/>
        </w:rPr>
        <w:br/>
      </w:r>
    </w:p>
    <w:p w14:paraId="14150151" w14:textId="77777777" w:rsidR="004A0114" w:rsidRPr="00F419CC" w:rsidRDefault="004A0114" w:rsidP="00465E5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4E037F4" w14:textId="77777777" w:rsidR="00465E50" w:rsidRPr="00F14A21" w:rsidRDefault="00465E50" w:rsidP="00465E5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F419CC">
        <w:rPr>
          <w:rFonts w:ascii="Times New Roman" w:eastAsia="Times New Roman" w:hAnsi="Times New Roman" w:cs="Times New Roman"/>
          <w:sz w:val="24"/>
          <w:szCs w:val="24"/>
          <w:lang w:eastAsia="en-IN"/>
        </w:rPr>
        <w:t xml:space="preserve">To effectively mitigate antimicrobial resistance (AMR), robust policy frameworks and regulatory systems are required to limit antibiotic utilization at both national and global levels. These measures guarantee the proper administration, vigilant oversight, and conservation of antibiotics for future generations. Restricting the sale of antibiotics without a prescription is a crucial measure for regulation. In numerous locations, antibiotics remain accessible without a prescription. This results in extensive self-medication, incorrect dosing, and the selection of inappropriate medications. To guarantee that antibiotics are exclusively dispensed to those receiving medical care, it is essential to establish and enforce prescription-only laws. This reduces abuse among both children and adults. Nonetheless, enforcement must be supported by accessible healthcare facilities, such as </w:t>
      </w:r>
      <w:r w:rsidR="004A0114" w:rsidRPr="00F419CC">
        <w:rPr>
          <w:rFonts w:ascii="Times New Roman" w:eastAsia="Times New Roman" w:hAnsi="Times New Roman" w:cs="Times New Roman"/>
          <w:sz w:val="24"/>
          <w:szCs w:val="24"/>
          <w:lang w:eastAsia="en-IN"/>
        </w:rPr>
        <w:t>neighbourhood</w:t>
      </w:r>
      <w:r w:rsidRPr="00F419CC">
        <w:rPr>
          <w:rFonts w:ascii="Times New Roman" w:eastAsia="Times New Roman" w:hAnsi="Times New Roman" w:cs="Times New Roman"/>
          <w:sz w:val="24"/>
          <w:szCs w:val="24"/>
          <w:lang w:eastAsia="en-IN"/>
        </w:rPr>
        <w:t xml:space="preserve"> clinics and telehealth alternatives, to guarantee that patients may obtain essential medicines without impediments</w:t>
      </w:r>
      <w:r w:rsidR="00CA00BA">
        <w:rPr>
          <w:rFonts w:ascii="Times New Roman" w:eastAsia="Times New Roman" w:hAnsi="Times New Roman" w:cs="Times New Roman"/>
          <w:sz w:val="24"/>
          <w:szCs w:val="24"/>
          <w:lang w:eastAsia="en-IN"/>
        </w:rPr>
        <w:t xml:space="preserve">. </w:t>
      </w:r>
      <w:r w:rsidRPr="00F419CC">
        <w:rPr>
          <w:rFonts w:ascii="Times New Roman" w:eastAsia="Times New Roman" w:hAnsi="Times New Roman" w:cs="Times New Roman"/>
          <w:sz w:val="24"/>
          <w:szCs w:val="24"/>
          <w:lang w:eastAsia="en-IN"/>
        </w:rPr>
        <w:t>Otherwise, informal access may persist despite established legislation, resulting in possible health hazards and compromising the efficacy of the rules, particularly if patients resort to unregulated sources for medications that could lead to misuse or ineffective treatment</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proofErr w:type="spellStart"/>
      <w:r w:rsidR="00355304" w:rsidRPr="00355304">
        <w:rPr>
          <w:rFonts w:ascii="Arial" w:hAnsi="Arial" w:cs="Arial"/>
          <w:b/>
          <w:color w:val="222222"/>
          <w:sz w:val="20"/>
          <w:szCs w:val="20"/>
          <w:shd w:val="clear" w:color="auto" w:fill="FFFFFF"/>
        </w:rPr>
        <w:t>Arulappen</w:t>
      </w:r>
      <w:proofErr w:type="spellEnd"/>
      <w:r w:rsidR="00355304" w:rsidRPr="00355304">
        <w:rPr>
          <w:rFonts w:ascii="Arial" w:hAnsi="Arial" w:cs="Arial"/>
          <w:b/>
          <w:color w:val="222222"/>
          <w:sz w:val="20"/>
          <w:szCs w:val="20"/>
          <w:shd w:val="clear" w:color="auto" w:fill="FFFFFF"/>
        </w:rPr>
        <w:t>, A. L., Khan, et. al. (2025)</w:t>
      </w:r>
      <w:r w:rsidRPr="00F419CC">
        <w:rPr>
          <w:rFonts w:ascii="Times New Roman" w:eastAsia="Times New Roman" w:hAnsi="Times New Roman" w:cs="Times New Roman"/>
          <w:sz w:val="24"/>
          <w:szCs w:val="24"/>
          <w:lang w:eastAsia="en-IN"/>
        </w:rPr>
        <w:t xml:space="preserve">. Enhancing surveillance systems is essential for monitoring antibiotic consumption and resistance patterns. Health authorities can identify novel resistant species, track prescribing patterns, and evaluate the efficacy of medicines through surveillance. In </w:t>
      </w:r>
      <w:r w:rsidR="004F1E1E" w:rsidRPr="00F419CC">
        <w:rPr>
          <w:rFonts w:ascii="Times New Roman" w:eastAsia="Times New Roman" w:hAnsi="Times New Roman" w:cs="Times New Roman"/>
          <w:sz w:val="24"/>
          <w:szCs w:val="24"/>
          <w:lang w:eastAsia="en-IN"/>
        </w:rPr>
        <w:t>paediatric</w:t>
      </w:r>
      <w:r w:rsidRPr="00F419CC">
        <w:rPr>
          <w:rFonts w:ascii="Times New Roman" w:eastAsia="Times New Roman" w:hAnsi="Times New Roman" w:cs="Times New Roman"/>
          <w:sz w:val="24"/>
          <w:szCs w:val="24"/>
          <w:lang w:eastAsia="en-IN"/>
        </w:rPr>
        <w:t xml:space="preserve"> populations, surveillance data can inform local treatment protocols and ensure that empirical therapy aligns with current resistance </w:t>
      </w:r>
      <w:r w:rsidR="00BC1F58" w:rsidRPr="00F419CC">
        <w:rPr>
          <w:rFonts w:ascii="Times New Roman" w:eastAsia="Times New Roman" w:hAnsi="Times New Roman" w:cs="Times New Roman"/>
          <w:sz w:val="24"/>
          <w:szCs w:val="24"/>
          <w:lang w:eastAsia="en-IN"/>
        </w:rPr>
        <w:t>patterns</w:t>
      </w:r>
      <w:r w:rsidR="00BC1F58">
        <w:rPr>
          <w:rFonts w:ascii="Times New Roman" w:eastAsia="Times New Roman" w:hAnsi="Times New Roman" w:cs="Times New Roman"/>
          <w:sz w:val="24"/>
          <w:szCs w:val="24"/>
          <w:lang w:eastAsia="en-IN"/>
        </w:rPr>
        <w:t>,</w:t>
      </w:r>
      <w:r w:rsidR="00C93E19">
        <w:rPr>
          <w:rFonts w:ascii="Arial" w:hAnsi="Arial" w:cs="Arial"/>
          <w:color w:val="222222"/>
          <w:sz w:val="20"/>
          <w:szCs w:val="20"/>
          <w:shd w:val="clear" w:color="auto" w:fill="FFFFFF"/>
        </w:rPr>
        <w:t xml:space="preserve"> </w:t>
      </w:r>
      <w:r w:rsidRPr="00F419CC">
        <w:rPr>
          <w:rFonts w:ascii="Times New Roman" w:eastAsia="Times New Roman" w:hAnsi="Times New Roman" w:cs="Times New Roman"/>
          <w:sz w:val="24"/>
          <w:szCs w:val="24"/>
          <w:lang w:eastAsia="en-IN"/>
        </w:rPr>
        <w:t>Robust laboratory networks and consistent reporting methodologies are essential components of effective surveillance. Organized initiatives addressing antimicrobial resistance (AMR) exist at both national and global levels, such as those established by the World Health Organization (WHO). The WHO Global Action Plan on Antimicrobial Resistance endorses a "One Health" approach that integrates healthcare for humans, animals, and the environment. It emphasizes the importance of increasing awareness, enhancing knowledge via research and surveillance, reducing infection rates through immunization and sanitation, optimizing the use of antimicrobials, and ensuring sustainable funding for countermeasures. Numerous nations have developed national action plans that align with these objectives. These initiatives emphasize public education, regulatory enforcement, and stewardship activities. These legislative and regulatory measures collaboratively establish the institutional framework necessary to facilitate prudent antibiotic utilization and mitigate the escalating threat of antimicrobial resistance in both children and adults</w:t>
      </w:r>
      <w:r w:rsidR="00355304">
        <w:rPr>
          <w:rFonts w:ascii="Times New Roman" w:eastAsia="Times New Roman" w:hAnsi="Times New Roman" w:cs="Times New Roman"/>
          <w:sz w:val="24"/>
          <w:szCs w:val="24"/>
          <w:lang w:eastAsia="en-IN"/>
        </w:rPr>
        <w:t>,</w:t>
      </w:r>
      <w:r w:rsidR="00355304" w:rsidRPr="00355304">
        <w:rPr>
          <w:rFonts w:ascii="Arial" w:hAnsi="Arial" w:cs="Arial"/>
          <w:color w:val="222222"/>
          <w:sz w:val="20"/>
          <w:szCs w:val="20"/>
          <w:shd w:val="clear" w:color="auto" w:fill="FFFFFF"/>
        </w:rPr>
        <w:t xml:space="preserve"> </w:t>
      </w:r>
      <w:r w:rsidR="00355304" w:rsidRPr="00355304">
        <w:rPr>
          <w:rFonts w:ascii="Arial" w:hAnsi="Arial" w:cs="Arial"/>
          <w:b/>
          <w:color w:val="222222"/>
          <w:sz w:val="20"/>
          <w:szCs w:val="20"/>
          <w:shd w:val="clear" w:color="auto" w:fill="FFFFFF"/>
        </w:rPr>
        <w:t>Patel, A. K., Singh, N., Bala, et. al. (2026).</w:t>
      </w:r>
    </w:p>
    <w:p w14:paraId="28CF2F9C" w14:textId="77777777" w:rsidR="003B479B" w:rsidRPr="00F419CC" w:rsidRDefault="006A0092" w:rsidP="003B479B">
      <w:pPr>
        <w:pStyle w:val="NormalWeb"/>
      </w:pPr>
      <w:r>
        <w:rPr>
          <w:b/>
        </w:rPr>
        <w:t>X. Te</w:t>
      </w:r>
      <w:r w:rsidRPr="00F419CC">
        <w:rPr>
          <w:b/>
        </w:rPr>
        <w:t>chnological</w:t>
      </w:r>
      <w:r w:rsidR="0097644E" w:rsidRPr="00F419CC">
        <w:rPr>
          <w:b/>
        </w:rPr>
        <w:t xml:space="preserve"> and Diagnostic Progress</w:t>
      </w:r>
      <w:r w:rsidR="0097644E" w:rsidRPr="00F419CC">
        <w:rPr>
          <w:b/>
        </w:rPr>
        <w:br/>
      </w:r>
      <w:r w:rsidR="0097644E" w:rsidRPr="00F419CC">
        <w:rPr>
          <w:b/>
        </w:rPr>
        <w:br/>
      </w:r>
    </w:p>
    <w:p w14:paraId="2F622E58" w14:textId="77777777" w:rsidR="00DC6483" w:rsidRPr="0033603E" w:rsidRDefault="00DC6483" w:rsidP="0033603E">
      <w:pPr>
        <w:pStyle w:val="NormalWeb"/>
        <w:jc w:val="both"/>
        <w:rPr>
          <w:b/>
        </w:rPr>
      </w:pPr>
      <w:r w:rsidRPr="00F419CC">
        <w:t xml:space="preserve">Advancements in technology and diagnostics are increasingly essential for optimizing antibiotic utilization in </w:t>
      </w:r>
      <w:r w:rsidR="0021080E" w:rsidRPr="00F419CC">
        <w:t>paediatric</w:t>
      </w:r>
      <w:r w:rsidRPr="00F419CC">
        <w:t xml:space="preserve"> care and reducing inappropriate prescriptions that contribute to antimicrobial resistance (AMR). Rapid diagnostic methodologies have significantly facilitated the differentiation between bacterial and viral infections at the point of care. Culture-based testing and other conventional methods can be time-consuming, potentially resulting in the administration of antibiotics without definitive evidence of necessity. Conversely, rapid diagnostics such as C-reactive protein (CRP) testing, pro</w:t>
      </w:r>
      <w:r w:rsidR="0021080E" w:rsidRPr="00F419CC">
        <w:t>-</w:t>
      </w:r>
      <w:r w:rsidRPr="00F419CC">
        <w:t xml:space="preserve">calcitonin assays, and molecular pathogen detection methods provide physicians with information that facilitates expedited </w:t>
      </w:r>
      <w:r w:rsidRPr="00F419CC">
        <w:lastRenderedPageBreak/>
        <w:t>decision-making on patient care</w:t>
      </w:r>
      <w:r w:rsidRPr="00D96DD2">
        <w:rPr>
          <w:b/>
        </w:rPr>
        <w:t>.</w:t>
      </w:r>
      <w:r w:rsidRPr="00F419CC">
        <w:t xml:space="preserve"> These instruments are particularly beneficial for children, as symptoms are frequently ambiguous, facilitating more precise diagnoses and minimizing unnecessary antibiotic prescriptions</w:t>
      </w:r>
      <w:r w:rsidR="00F24DE4">
        <w:t>,</w:t>
      </w:r>
      <w:r w:rsidR="00F24DE4" w:rsidRPr="00F24DE4">
        <w:rPr>
          <w:rFonts w:ascii="Arial" w:hAnsi="Arial" w:cs="Arial"/>
          <w:color w:val="222222"/>
          <w:sz w:val="20"/>
          <w:szCs w:val="20"/>
          <w:shd w:val="clear" w:color="auto" w:fill="FFFFFF"/>
        </w:rPr>
        <w:t xml:space="preserve"> </w:t>
      </w:r>
      <w:r w:rsidR="00F24DE4" w:rsidRPr="00F24DE4">
        <w:rPr>
          <w:rFonts w:ascii="Arial" w:hAnsi="Arial" w:cs="Arial"/>
          <w:b/>
          <w:color w:val="222222"/>
          <w:sz w:val="20"/>
          <w:szCs w:val="20"/>
          <w:shd w:val="clear" w:color="auto" w:fill="FFFFFF"/>
        </w:rPr>
        <w:t>Him, R. L., et. al. (2026)</w:t>
      </w:r>
      <w:r w:rsidR="00F24DE4">
        <w:rPr>
          <w:rFonts w:ascii="Arial" w:hAnsi="Arial" w:cs="Arial"/>
          <w:color w:val="222222"/>
          <w:sz w:val="20"/>
          <w:szCs w:val="20"/>
          <w:shd w:val="clear" w:color="auto" w:fill="FFFFFF"/>
        </w:rPr>
        <w:t>.</w:t>
      </w:r>
      <w:r w:rsidRPr="00F419CC">
        <w:t xml:space="preserve"> As the accessibility of these technologies increases, they are expected to enhance the precision of therapeutic interventions. A significant innovation in antimicrobial stewardship is the implementation of decision-support tools. Algorithms are used in electronic clinical decision support systems (CDSS), which are built into hospital or primary care software, mobile apps, and prescribing manuals. These systems provide physicians with real-time recommendations based on factors such as the patient's symptoms, age, local resistance patterns, and evidence-based standards. For example, they may indicate when antibiotics are unnecessary or recommend first-line narrow-spectrum medications when treatment is required. These technologies enhance prescription accuracy and adherence to best practices by standardizing decision-making and reducing reliance on subjective judgment. Rapid diagnostics and decision-support technologies collaborate to enhance clinical confidence, reduce unnecessary antibiotic consumption, and advance stewardship programs. Their broader application, particularly in resource-limited settings, is a viable strategy to enhance </w:t>
      </w:r>
      <w:r w:rsidR="003A6D33" w:rsidRPr="00F419CC">
        <w:t>paediatric</w:t>
      </w:r>
      <w:r w:rsidRPr="00F419CC">
        <w:t xml:space="preserve"> care and combat the global rise of antibiotic resistance</w:t>
      </w:r>
      <w:r w:rsidR="00D3084E">
        <w:t>,</w:t>
      </w:r>
      <w:r w:rsidR="00D3084E" w:rsidRPr="00D3084E">
        <w:rPr>
          <w:rFonts w:ascii="Arial" w:hAnsi="Arial" w:cs="Arial"/>
          <w:color w:val="222222"/>
          <w:sz w:val="20"/>
          <w:szCs w:val="20"/>
          <w:shd w:val="clear" w:color="auto" w:fill="FFFFFF"/>
        </w:rPr>
        <w:t xml:space="preserve"> </w:t>
      </w:r>
      <w:r w:rsidR="0033603E" w:rsidRPr="0033603E">
        <w:rPr>
          <w:rFonts w:ascii="Arial" w:hAnsi="Arial" w:cs="Arial"/>
          <w:b/>
          <w:color w:val="222222"/>
          <w:sz w:val="20"/>
          <w:szCs w:val="20"/>
          <w:shd w:val="clear" w:color="auto" w:fill="FFFFFF"/>
        </w:rPr>
        <w:t>Nabi, N., Rehman, S., et. al. (2026).</w:t>
      </w:r>
    </w:p>
    <w:p w14:paraId="6498A20F" w14:textId="77777777" w:rsidR="00190BF8" w:rsidRPr="00F419CC" w:rsidRDefault="0097644E" w:rsidP="00190BF8">
      <w:pPr>
        <w:pStyle w:val="NormalWeb"/>
      </w:pPr>
      <w:r w:rsidRPr="00F419CC">
        <w:br/>
      </w:r>
      <w:r w:rsidR="008C59CE">
        <w:rPr>
          <w:b/>
        </w:rPr>
        <w:t xml:space="preserve">XI. </w:t>
      </w:r>
      <w:r w:rsidRPr="00F419CC">
        <w:rPr>
          <w:b/>
        </w:rPr>
        <w:t>Future Directions and Research Requirements</w:t>
      </w:r>
      <w:r w:rsidRPr="00F419CC">
        <w:rPr>
          <w:b/>
        </w:rPr>
        <w:br/>
      </w:r>
    </w:p>
    <w:p w14:paraId="4E8E0D36" w14:textId="77777777" w:rsidR="00190BF8" w:rsidRPr="006D2754" w:rsidRDefault="00190BF8" w:rsidP="00190BF8">
      <w:pPr>
        <w:pStyle w:val="NormalWeb"/>
        <w:jc w:val="both"/>
        <w:rPr>
          <w:b/>
          <w:bCs/>
          <w:kern w:val="36"/>
          <w:sz w:val="48"/>
          <w:szCs w:val="48"/>
        </w:rPr>
      </w:pPr>
      <w:r w:rsidRPr="00F419CC">
        <w:t xml:space="preserve">To address antimicrobial resistance (AMR) in children, it is essential to continually innovate in drug discovery, preventive strategies, </w:t>
      </w:r>
      <w:r w:rsidR="00F1374E" w:rsidRPr="00F419CC">
        <w:t>behavioural</w:t>
      </w:r>
      <w:r w:rsidRPr="00F419CC">
        <w:t xml:space="preserve"> science, and global health systems. Subsequent </w:t>
      </w:r>
      <w:r w:rsidR="00F1374E" w:rsidRPr="00F419CC">
        <w:t>endeavours</w:t>
      </w:r>
      <w:r w:rsidRPr="00F419CC">
        <w:t xml:space="preserve"> should concentrate on several crucial elements. The development of new antibiotics remains critically significant. The rising prevalence of resistant pathogens has surpassed the advancement of novel antimicrobial agents, complicating the identification of viable treatments. Researchers are </w:t>
      </w:r>
      <w:r w:rsidR="00F1374E" w:rsidRPr="00F419CC">
        <w:t>endeavouring</w:t>
      </w:r>
      <w:r w:rsidRPr="00F419CC">
        <w:t xml:space="preserve"> to discover novel pharmaceuticals, modify existing medications to circumvent resistance mechanisms, and investigate alternative therapies, like bacteriophage therapy and antimicrobial peptides. However, the production of antibiotics is scientifically challenging, costly, and often not financially viable, underscoring the necessity for enhanced public-private collaborations and incentives to foster innovation</w:t>
      </w:r>
      <w:r w:rsidRPr="00D3084E">
        <w:rPr>
          <w:b/>
        </w:rPr>
        <w:t>.</w:t>
      </w:r>
      <w:r w:rsidRPr="00F419CC">
        <w:t xml:space="preserve"> Vaccination strategies designed to reduce the illness burden serve as an effective preventive approach against antimicrobial resistance (AMR). Vaccines reduce the necessity for antibiotics by preventing the onset of bacterial infections. This strategy also reduces the pressure for resistance to accumulate</w:t>
      </w:r>
      <w:r w:rsidR="00BB5234">
        <w:t>,</w:t>
      </w:r>
      <w:r w:rsidR="00BB5234" w:rsidRPr="00BB5234">
        <w:rPr>
          <w:rFonts w:ascii="Arial" w:hAnsi="Arial" w:cs="Arial"/>
          <w:color w:val="222222"/>
          <w:sz w:val="20"/>
          <w:szCs w:val="20"/>
          <w:shd w:val="clear" w:color="auto" w:fill="FFFFFF"/>
        </w:rPr>
        <w:t xml:space="preserve"> </w:t>
      </w:r>
      <w:r w:rsidR="00BB5234" w:rsidRPr="00BB5234">
        <w:rPr>
          <w:rFonts w:ascii="Arial" w:hAnsi="Arial" w:cs="Arial"/>
          <w:b/>
          <w:color w:val="222222"/>
          <w:sz w:val="20"/>
          <w:szCs w:val="20"/>
          <w:shd w:val="clear" w:color="auto" w:fill="FFFFFF"/>
        </w:rPr>
        <w:t>Dasgupta, P et. al. (2026)</w:t>
      </w:r>
      <w:r w:rsidRPr="00F419CC">
        <w:t xml:space="preserve">. Pneumococcal conjugate immunizations safeguard against diseases caused by Streptococcus pneumoniae and have demonstrated significant reductions in invasive illnesses and antibiotic consumption in children. Enhancing vaccine coverage and developing innovative vaccines for significant bacterial illnesses may reduce antibiotic usage. </w:t>
      </w:r>
      <w:r w:rsidR="00F1374E" w:rsidRPr="00F419CC">
        <w:t>Behavioural</w:t>
      </w:r>
      <w:r w:rsidRPr="00F419CC">
        <w:t xml:space="preserve"> measures to mitigate overuse are increasingly significant. These interventions seek to modify physicians' prescribing practices and caregivers' expectations and actions. Effective techniques to reduce erroneous prescribing include communication training for healthcare professionals, "antibiotic justification" prompts, public education initiatives, and </w:t>
      </w:r>
      <w:r w:rsidR="00F1374E" w:rsidRPr="00F419CC">
        <w:t>behavioural</w:t>
      </w:r>
      <w:r w:rsidRPr="00F419CC">
        <w:t xml:space="preserve"> nudges inside clinical systems. In </w:t>
      </w:r>
      <w:r w:rsidR="00F1374E" w:rsidRPr="00F419CC">
        <w:t>paediatric</w:t>
      </w:r>
      <w:r w:rsidRPr="00F419CC">
        <w:t xml:space="preserve"> settings, it is essential to regulate parental expectations and bolster confidence in non-antibiot</w:t>
      </w:r>
      <w:r w:rsidR="00D924F9">
        <w:t xml:space="preserve">ic, </w:t>
      </w:r>
      <w:r w:rsidR="00CA00BA" w:rsidRPr="00F419CC">
        <w:t>therapies</w:t>
      </w:r>
      <w:r w:rsidR="00CA00BA">
        <w:t>,</w:t>
      </w:r>
      <w:r w:rsidRPr="00F419CC">
        <w:t xml:space="preserve"> Effective global collaboration and data exchange are crucial for coordinated AMR control. Resistance disregards boundaries; thus, monitoring data from a singular region may impact the entire world. Enhancing worldwide databases, standardizing reporting procedures, and promoting open access to resistance trends could aid in the formulation of treatment guidelines and policy decisions. Global frameworks, like those established by the WHO, promote data </w:t>
      </w:r>
      <w:r w:rsidRPr="00F419CC">
        <w:lastRenderedPageBreak/>
        <w:t xml:space="preserve">sharing and strategic alignment among countries; yet, substantial disparities persist, especially in low- and middle-income areas. The future strategies indicate that combating AMR will require several elements, including innovative scientific concepts, preventive healthcare, </w:t>
      </w:r>
      <w:r w:rsidR="00F1374E" w:rsidRPr="00F419CC">
        <w:t>behavioural</w:t>
      </w:r>
      <w:r w:rsidRPr="00F419CC">
        <w:t xml:space="preserve"> modifications, and global collaboration</w:t>
      </w:r>
      <w:r w:rsidR="006D2754">
        <w:t>,</w:t>
      </w:r>
      <w:r w:rsidR="006D2754" w:rsidRPr="006D2754">
        <w:rPr>
          <w:rFonts w:ascii="Arial" w:hAnsi="Arial" w:cs="Arial"/>
          <w:color w:val="222222"/>
          <w:sz w:val="20"/>
          <w:szCs w:val="20"/>
          <w:shd w:val="clear" w:color="auto" w:fill="FFFFFF"/>
        </w:rPr>
        <w:t xml:space="preserve"> </w:t>
      </w:r>
      <w:r w:rsidR="006D2754" w:rsidRPr="006D2754">
        <w:rPr>
          <w:rFonts w:ascii="Arial" w:hAnsi="Arial" w:cs="Arial"/>
          <w:b/>
          <w:color w:val="222222"/>
          <w:sz w:val="20"/>
          <w:szCs w:val="20"/>
          <w:shd w:val="clear" w:color="auto" w:fill="FFFFFF"/>
        </w:rPr>
        <w:t>Leal, M., et. al. (2026)</w:t>
      </w:r>
      <w:r w:rsidR="00CA00BA" w:rsidRPr="006D2754">
        <w:rPr>
          <w:b/>
        </w:rPr>
        <w:t>.</w:t>
      </w:r>
      <w:r w:rsidR="002C3802" w:rsidRPr="006D2754">
        <w:rPr>
          <w:b/>
          <w:bCs/>
          <w:kern w:val="36"/>
          <w:sz w:val="48"/>
          <w:szCs w:val="48"/>
        </w:rPr>
        <w:t xml:space="preserve"> </w:t>
      </w:r>
    </w:p>
    <w:p w14:paraId="3A9DC2CF" w14:textId="77777777" w:rsidR="002C3802" w:rsidRPr="002C3802" w:rsidRDefault="002C3802" w:rsidP="00190BF8">
      <w:pPr>
        <w:pStyle w:val="NormalWeb"/>
        <w:jc w:val="both"/>
        <w:rPr>
          <w:b/>
          <w:sz w:val="28"/>
          <w:szCs w:val="28"/>
        </w:rPr>
      </w:pPr>
      <w:r>
        <w:rPr>
          <w:b/>
          <w:sz w:val="28"/>
          <w:szCs w:val="28"/>
        </w:rPr>
        <w:t xml:space="preserve">Table:02 </w:t>
      </w:r>
      <w:r w:rsidRPr="002C3802">
        <w:rPr>
          <w:b/>
          <w:sz w:val="28"/>
          <w:szCs w:val="28"/>
        </w:rPr>
        <w:t>Future Directions &amp; Research Requirements in Paediatric AMR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1661"/>
        <w:gridCol w:w="2149"/>
        <w:gridCol w:w="1856"/>
        <w:gridCol w:w="1590"/>
      </w:tblGrid>
      <w:tr w:rsidR="002C3802" w:rsidRPr="00B36C05" w14:paraId="0BD8AFE0" w14:textId="77777777" w:rsidTr="00411341">
        <w:trPr>
          <w:tblHeader/>
          <w:tblCellSpacing w:w="15" w:type="dxa"/>
        </w:trPr>
        <w:tc>
          <w:tcPr>
            <w:tcW w:w="0" w:type="auto"/>
            <w:vAlign w:val="center"/>
            <w:hideMark/>
          </w:tcPr>
          <w:p w14:paraId="51475225"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Domain</w:t>
            </w:r>
          </w:p>
        </w:tc>
        <w:tc>
          <w:tcPr>
            <w:tcW w:w="0" w:type="auto"/>
            <w:vAlign w:val="center"/>
            <w:hideMark/>
          </w:tcPr>
          <w:p w14:paraId="3827323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Future Direction</w:t>
            </w:r>
          </w:p>
        </w:tc>
        <w:tc>
          <w:tcPr>
            <w:tcW w:w="0" w:type="auto"/>
            <w:vAlign w:val="center"/>
            <w:hideMark/>
          </w:tcPr>
          <w:p w14:paraId="52BDC9C9"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Recent Research Evidence (2024–2026)</w:t>
            </w:r>
          </w:p>
        </w:tc>
        <w:tc>
          <w:tcPr>
            <w:tcW w:w="0" w:type="auto"/>
            <w:vAlign w:val="center"/>
            <w:hideMark/>
          </w:tcPr>
          <w:p w14:paraId="55F2F624"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Research Gaps / Requirements</w:t>
            </w:r>
          </w:p>
        </w:tc>
        <w:tc>
          <w:tcPr>
            <w:tcW w:w="0" w:type="auto"/>
            <w:vAlign w:val="center"/>
            <w:hideMark/>
          </w:tcPr>
          <w:p w14:paraId="64D99FEA" w14:textId="77777777" w:rsidR="002C3802" w:rsidRPr="00B36C05" w:rsidRDefault="002C3802" w:rsidP="00411341">
            <w:pPr>
              <w:spacing w:after="0" w:line="240" w:lineRule="auto"/>
              <w:jc w:val="center"/>
              <w:rPr>
                <w:rFonts w:ascii="Times New Roman" w:eastAsia="Times New Roman" w:hAnsi="Times New Roman" w:cs="Times New Roman"/>
                <w:b/>
                <w:bCs/>
                <w:sz w:val="24"/>
                <w:szCs w:val="24"/>
                <w:lang w:eastAsia="en-IN"/>
              </w:rPr>
            </w:pPr>
            <w:r w:rsidRPr="00B36C05">
              <w:rPr>
                <w:rFonts w:ascii="Times New Roman" w:eastAsia="Times New Roman" w:hAnsi="Times New Roman" w:cs="Times New Roman"/>
                <w:b/>
                <w:bCs/>
                <w:sz w:val="24"/>
                <w:szCs w:val="24"/>
                <w:lang w:eastAsia="en-IN"/>
              </w:rPr>
              <w:t xml:space="preserve">Expected Impact on </w:t>
            </w:r>
            <w:proofErr w:type="spellStart"/>
            <w:r w:rsidRPr="00B36C05">
              <w:rPr>
                <w:rFonts w:ascii="Times New Roman" w:eastAsia="Times New Roman" w:hAnsi="Times New Roman" w:cs="Times New Roman"/>
                <w:b/>
                <w:bCs/>
                <w:sz w:val="24"/>
                <w:szCs w:val="24"/>
                <w:lang w:eastAsia="en-IN"/>
              </w:rPr>
              <w:t>Pediatric</w:t>
            </w:r>
            <w:proofErr w:type="spellEnd"/>
            <w:r w:rsidRPr="00B36C05">
              <w:rPr>
                <w:rFonts w:ascii="Times New Roman" w:eastAsia="Times New Roman" w:hAnsi="Times New Roman" w:cs="Times New Roman"/>
                <w:b/>
                <w:bCs/>
                <w:sz w:val="24"/>
                <w:szCs w:val="24"/>
                <w:lang w:eastAsia="en-IN"/>
              </w:rPr>
              <w:t xml:space="preserve"> AMR</w:t>
            </w:r>
          </w:p>
        </w:tc>
      </w:tr>
      <w:tr w:rsidR="002C3802" w:rsidRPr="00B36C05" w14:paraId="1A29969C" w14:textId="77777777" w:rsidTr="00411341">
        <w:trPr>
          <w:tblCellSpacing w:w="15" w:type="dxa"/>
        </w:trPr>
        <w:tc>
          <w:tcPr>
            <w:tcW w:w="0" w:type="auto"/>
            <w:vAlign w:val="center"/>
            <w:hideMark/>
          </w:tcPr>
          <w:p w14:paraId="12DFCC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Advanced Diagnostics</w:t>
            </w:r>
          </w:p>
        </w:tc>
        <w:tc>
          <w:tcPr>
            <w:tcW w:w="0" w:type="auto"/>
            <w:vAlign w:val="center"/>
            <w:hideMark/>
          </w:tcPr>
          <w:p w14:paraId="2EA26C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Rapid, point-of-care diagnostics</w:t>
            </w:r>
          </w:p>
        </w:tc>
        <w:tc>
          <w:tcPr>
            <w:tcW w:w="0" w:type="auto"/>
            <w:vAlign w:val="center"/>
            <w:hideMark/>
          </w:tcPr>
          <w:p w14:paraId="28219E5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 genomic sequencing enabling faster pathogen identification and targeted therapy </w:t>
            </w:r>
          </w:p>
        </w:tc>
        <w:tc>
          <w:tcPr>
            <w:tcW w:w="0" w:type="auto"/>
            <w:vAlign w:val="center"/>
            <w:hideMark/>
          </w:tcPr>
          <w:p w14:paraId="2CC342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affordable, scalable diagnostics for LMICs;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validation studies</w:t>
            </w:r>
          </w:p>
        </w:tc>
        <w:tc>
          <w:tcPr>
            <w:tcW w:w="0" w:type="auto"/>
            <w:vAlign w:val="center"/>
            <w:hideMark/>
          </w:tcPr>
          <w:p w14:paraId="59E7515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empirical antibiotic use; improved targeted therapy</w:t>
            </w:r>
          </w:p>
        </w:tc>
      </w:tr>
      <w:tr w:rsidR="002C3802" w:rsidRPr="00B36C05" w14:paraId="68774D9E" w14:textId="77777777" w:rsidTr="00411341">
        <w:trPr>
          <w:tblCellSpacing w:w="15" w:type="dxa"/>
        </w:trPr>
        <w:tc>
          <w:tcPr>
            <w:tcW w:w="0" w:type="auto"/>
            <w:vAlign w:val="center"/>
            <w:hideMark/>
          </w:tcPr>
          <w:p w14:paraId="4883A42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Genomics &amp; Surveillance</w:t>
            </w:r>
          </w:p>
        </w:tc>
        <w:tc>
          <w:tcPr>
            <w:tcW w:w="0" w:type="auto"/>
            <w:vAlign w:val="center"/>
            <w:hideMark/>
          </w:tcPr>
          <w:p w14:paraId="7D3C6E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Whole-genome sequencing (WGS) for AMR tracking</w:t>
            </w:r>
          </w:p>
        </w:tc>
        <w:tc>
          <w:tcPr>
            <w:tcW w:w="0" w:type="auto"/>
            <w:vAlign w:val="center"/>
            <w:hideMark/>
          </w:tcPr>
          <w:p w14:paraId="1265A07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Genomics provides detailed insight into resistance mechanisms and transmission pathways </w:t>
            </w:r>
          </w:p>
        </w:tc>
        <w:tc>
          <w:tcPr>
            <w:tcW w:w="0" w:type="auto"/>
            <w:vAlign w:val="center"/>
            <w:hideMark/>
          </w:tcPr>
          <w:p w14:paraId="5FC9F7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into routine clinical care; global genomic data sharing systems</w:t>
            </w:r>
          </w:p>
        </w:tc>
        <w:tc>
          <w:tcPr>
            <w:tcW w:w="0" w:type="auto"/>
            <w:vAlign w:val="center"/>
            <w:hideMark/>
          </w:tcPr>
          <w:p w14:paraId="6218B22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Early detection of outbreaks; precision public health</w:t>
            </w:r>
          </w:p>
        </w:tc>
      </w:tr>
      <w:tr w:rsidR="002C3802" w:rsidRPr="00B36C05" w14:paraId="6FB686C8" w14:textId="77777777" w:rsidTr="00411341">
        <w:trPr>
          <w:tblCellSpacing w:w="15" w:type="dxa"/>
        </w:trPr>
        <w:tc>
          <w:tcPr>
            <w:tcW w:w="0" w:type="auto"/>
            <w:vAlign w:val="center"/>
            <w:hideMark/>
          </w:tcPr>
          <w:p w14:paraId="43E9A3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Artificial Intelligence (AI)</w:t>
            </w:r>
          </w:p>
        </w:tc>
        <w:tc>
          <w:tcPr>
            <w:tcW w:w="0" w:type="auto"/>
            <w:vAlign w:val="center"/>
            <w:hideMark/>
          </w:tcPr>
          <w:p w14:paraId="7527D96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AI-driven prediction of resistance &amp; drug discovery</w:t>
            </w:r>
          </w:p>
        </w:tc>
        <w:tc>
          <w:tcPr>
            <w:tcW w:w="0" w:type="auto"/>
            <w:vAlign w:val="center"/>
            <w:hideMark/>
          </w:tcPr>
          <w:p w14:paraId="14CD70B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AI models can predict resistance patterns and design new antibiotics </w:t>
            </w:r>
          </w:p>
        </w:tc>
        <w:tc>
          <w:tcPr>
            <w:tcW w:w="0" w:type="auto"/>
            <w:vAlign w:val="center"/>
            <w:hideMark/>
          </w:tcPr>
          <w:p w14:paraId="2869B37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real-world validation; ethical and regulatory frameworks</w:t>
            </w:r>
          </w:p>
        </w:tc>
        <w:tc>
          <w:tcPr>
            <w:tcW w:w="0" w:type="auto"/>
            <w:vAlign w:val="center"/>
            <w:hideMark/>
          </w:tcPr>
          <w:p w14:paraId="7A176CD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Faster drug development; personalized antibiotic therapy</w:t>
            </w:r>
          </w:p>
        </w:tc>
      </w:tr>
      <w:tr w:rsidR="002C3802" w:rsidRPr="00B36C05" w14:paraId="3C5C523F" w14:textId="77777777" w:rsidTr="00411341">
        <w:trPr>
          <w:tblCellSpacing w:w="15" w:type="dxa"/>
        </w:trPr>
        <w:tc>
          <w:tcPr>
            <w:tcW w:w="0" w:type="auto"/>
            <w:vAlign w:val="center"/>
            <w:hideMark/>
          </w:tcPr>
          <w:p w14:paraId="485DA66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Novel Therapeutics</w:t>
            </w:r>
          </w:p>
        </w:tc>
        <w:tc>
          <w:tcPr>
            <w:tcW w:w="0" w:type="auto"/>
            <w:vAlign w:val="center"/>
            <w:hideMark/>
          </w:tcPr>
          <w:p w14:paraId="4BC5D87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Non-traditional therapies (phage therapy, peptides, CRISPR)</w:t>
            </w:r>
          </w:p>
        </w:tc>
        <w:tc>
          <w:tcPr>
            <w:tcW w:w="0" w:type="auto"/>
            <w:vAlign w:val="center"/>
            <w:hideMark/>
          </w:tcPr>
          <w:p w14:paraId="000D602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Emerging alternatives include bacteriophages, antimicrobial peptides, and gene-editing tools </w:t>
            </w:r>
          </w:p>
        </w:tc>
        <w:tc>
          <w:tcPr>
            <w:tcW w:w="0" w:type="auto"/>
            <w:vAlign w:val="center"/>
            <w:hideMark/>
          </w:tcPr>
          <w:p w14:paraId="1C2DE69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Limited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clinical trials; safety and dosing data lacking</w:t>
            </w:r>
          </w:p>
        </w:tc>
        <w:tc>
          <w:tcPr>
            <w:tcW w:w="0" w:type="auto"/>
            <w:vAlign w:val="center"/>
            <w:hideMark/>
          </w:tcPr>
          <w:p w14:paraId="27F3504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Alternatives for MDR/XDR infections</w:t>
            </w:r>
          </w:p>
        </w:tc>
      </w:tr>
      <w:tr w:rsidR="002C3802" w:rsidRPr="00B36C05" w14:paraId="35B3125D" w14:textId="77777777" w:rsidTr="00411341">
        <w:trPr>
          <w:tblCellSpacing w:w="15" w:type="dxa"/>
        </w:trPr>
        <w:tc>
          <w:tcPr>
            <w:tcW w:w="0" w:type="auto"/>
            <w:vAlign w:val="center"/>
            <w:hideMark/>
          </w:tcPr>
          <w:p w14:paraId="3CCBFE2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Microbiome-Based Therapies</w:t>
            </w:r>
          </w:p>
        </w:tc>
        <w:tc>
          <w:tcPr>
            <w:tcW w:w="0" w:type="auto"/>
            <w:vAlign w:val="center"/>
            <w:hideMark/>
          </w:tcPr>
          <w:p w14:paraId="78E2BC2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Microbiome restoration (e.g., FMT, probiotics)</w:t>
            </w:r>
          </w:p>
        </w:tc>
        <w:tc>
          <w:tcPr>
            <w:tcW w:w="0" w:type="auto"/>
            <w:vAlign w:val="center"/>
            <w:hideMark/>
          </w:tcPr>
          <w:p w14:paraId="2D59A3D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Microbiome manipulation emerging as adjunct therapy </w:t>
            </w:r>
          </w:p>
        </w:tc>
        <w:tc>
          <w:tcPr>
            <w:tcW w:w="0" w:type="auto"/>
            <w:vAlign w:val="center"/>
            <w:hideMark/>
          </w:tcPr>
          <w:p w14:paraId="62EEA633"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Long-term safety in children; standardized protocols</w:t>
            </w:r>
          </w:p>
        </w:tc>
        <w:tc>
          <w:tcPr>
            <w:tcW w:w="0" w:type="auto"/>
            <w:vAlign w:val="center"/>
            <w:hideMark/>
          </w:tcPr>
          <w:p w14:paraId="786AD67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Reduced </w:t>
            </w:r>
            <w:r w:rsidR="00DD3719">
              <w:t>dysbiosis</w:t>
            </w:r>
            <w:r w:rsidRPr="00B36C05">
              <w:rPr>
                <w:rFonts w:ascii="Times New Roman" w:eastAsia="Times New Roman" w:hAnsi="Times New Roman" w:cs="Times New Roman"/>
                <w:sz w:val="24"/>
                <w:szCs w:val="24"/>
                <w:lang w:eastAsia="en-IN"/>
              </w:rPr>
              <w:t>; lower resistance development</w:t>
            </w:r>
          </w:p>
        </w:tc>
      </w:tr>
      <w:tr w:rsidR="002C3802" w:rsidRPr="00B36C05" w14:paraId="4A6E66A4" w14:textId="77777777" w:rsidTr="00411341">
        <w:trPr>
          <w:tblCellSpacing w:w="15" w:type="dxa"/>
        </w:trPr>
        <w:tc>
          <w:tcPr>
            <w:tcW w:w="0" w:type="auto"/>
            <w:vAlign w:val="center"/>
            <w:hideMark/>
          </w:tcPr>
          <w:p w14:paraId="31D43FF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Vaccine Development</w:t>
            </w:r>
          </w:p>
        </w:tc>
        <w:tc>
          <w:tcPr>
            <w:tcW w:w="0" w:type="auto"/>
            <w:vAlign w:val="center"/>
            <w:hideMark/>
          </w:tcPr>
          <w:p w14:paraId="36A7D4A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Expansion of vaccines targeting resistant pathogens</w:t>
            </w:r>
          </w:p>
        </w:tc>
        <w:tc>
          <w:tcPr>
            <w:tcW w:w="0" w:type="auto"/>
            <w:vAlign w:val="center"/>
            <w:hideMark/>
          </w:tcPr>
          <w:p w14:paraId="5F96F6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Vaccines reduce infection burden and antibiotic use</w:t>
            </w:r>
          </w:p>
        </w:tc>
        <w:tc>
          <w:tcPr>
            <w:tcW w:w="0" w:type="auto"/>
            <w:vAlign w:val="center"/>
            <w:hideMark/>
          </w:tcPr>
          <w:p w14:paraId="3D6DC89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Need vaccines for MDR pathogens (e.g., Gram-negative bacteria)</w:t>
            </w:r>
          </w:p>
        </w:tc>
        <w:tc>
          <w:tcPr>
            <w:tcW w:w="0" w:type="auto"/>
            <w:vAlign w:val="center"/>
            <w:hideMark/>
          </w:tcPr>
          <w:p w14:paraId="37B589A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Prevention-driven reduction in AMR</w:t>
            </w:r>
          </w:p>
        </w:tc>
      </w:tr>
      <w:tr w:rsidR="002C3802" w:rsidRPr="00B36C05" w14:paraId="0AA3105B" w14:textId="77777777" w:rsidTr="00411341">
        <w:trPr>
          <w:tblCellSpacing w:w="15" w:type="dxa"/>
        </w:trPr>
        <w:tc>
          <w:tcPr>
            <w:tcW w:w="0" w:type="auto"/>
            <w:vAlign w:val="center"/>
            <w:hideMark/>
          </w:tcPr>
          <w:p w14:paraId="08648A6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Antimicrobial Stewardship</w:t>
            </w:r>
          </w:p>
        </w:tc>
        <w:tc>
          <w:tcPr>
            <w:tcW w:w="0" w:type="auto"/>
            <w:vAlign w:val="center"/>
            <w:hideMark/>
          </w:tcPr>
          <w:p w14:paraId="141E6FAE"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Paediatric</w:t>
            </w:r>
            <w:r w:rsidR="002C3802" w:rsidRPr="00B36C05">
              <w:rPr>
                <w:rFonts w:ascii="Times New Roman" w:eastAsia="Times New Roman" w:hAnsi="Times New Roman" w:cs="Times New Roman"/>
                <w:sz w:val="24"/>
                <w:szCs w:val="24"/>
                <w:lang w:eastAsia="en-IN"/>
              </w:rPr>
              <w:t>-specific stewardship models</w:t>
            </w:r>
          </w:p>
        </w:tc>
        <w:tc>
          <w:tcPr>
            <w:tcW w:w="0" w:type="auto"/>
            <w:vAlign w:val="center"/>
            <w:hideMark/>
          </w:tcPr>
          <w:p w14:paraId="6EAF2D0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Emphasis on implementation science and expansion beyond tertiary </w:t>
            </w:r>
            <w:proofErr w:type="spellStart"/>
            <w:r w:rsidRPr="00B36C05">
              <w:rPr>
                <w:rFonts w:ascii="Times New Roman" w:eastAsia="Times New Roman" w:hAnsi="Times New Roman" w:cs="Times New Roman"/>
                <w:sz w:val="24"/>
                <w:szCs w:val="24"/>
                <w:lang w:eastAsia="en-IN"/>
              </w:rPr>
              <w:t>centers</w:t>
            </w:r>
            <w:proofErr w:type="spellEnd"/>
            <w:r w:rsidRPr="00B36C05">
              <w:rPr>
                <w:rFonts w:ascii="Times New Roman" w:eastAsia="Times New Roman" w:hAnsi="Times New Roman" w:cs="Times New Roman"/>
                <w:sz w:val="24"/>
                <w:szCs w:val="24"/>
                <w:lang w:eastAsia="en-IN"/>
              </w:rPr>
              <w:t xml:space="preserve"> </w:t>
            </w:r>
          </w:p>
        </w:tc>
        <w:tc>
          <w:tcPr>
            <w:tcW w:w="0" w:type="auto"/>
            <w:vAlign w:val="center"/>
            <w:hideMark/>
          </w:tcPr>
          <w:p w14:paraId="515EE5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Scaling stewardship to primary care; digital decision-support tools</w:t>
            </w:r>
          </w:p>
        </w:tc>
        <w:tc>
          <w:tcPr>
            <w:tcW w:w="0" w:type="auto"/>
            <w:vAlign w:val="center"/>
            <w:hideMark/>
          </w:tcPr>
          <w:p w14:paraId="408D5FD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inappropriate prescribing</w:t>
            </w:r>
          </w:p>
        </w:tc>
      </w:tr>
      <w:tr w:rsidR="002C3802" w:rsidRPr="00B36C05" w14:paraId="62F27244" w14:textId="77777777" w:rsidTr="00411341">
        <w:trPr>
          <w:tblCellSpacing w:w="15" w:type="dxa"/>
        </w:trPr>
        <w:tc>
          <w:tcPr>
            <w:tcW w:w="0" w:type="auto"/>
            <w:vAlign w:val="center"/>
            <w:hideMark/>
          </w:tcPr>
          <w:p w14:paraId="2CB724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lastRenderedPageBreak/>
              <w:t xml:space="preserve">Education &amp; </w:t>
            </w:r>
            <w:proofErr w:type="spellStart"/>
            <w:r w:rsidRPr="00B36C05">
              <w:rPr>
                <w:rFonts w:ascii="Times New Roman" w:eastAsia="Times New Roman" w:hAnsi="Times New Roman" w:cs="Times New Roman"/>
                <w:b/>
                <w:bCs/>
                <w:sz w:val="24"/>
                <w:szCs w:val="24"/>
                <w:lang w:eastAsia="en-IN"/>
              </w:rPr>
              <w:t>Behavior</w:t>
            </w:r>
            <w:proofErr w:type="spellEnd"/>
            <w:r w:rsidRPr="00B36C05">
              <w:rPr>
                <w:rFonts w:ascii="Times New Roman" w:eastAsia="Times New Roman" w:hAnsi="Times New Roman" w:cs="Times New Roman"/>
                <w:b/>
                <w:bCs/>
                <w:sz w:val="24"/>
                <w:szCs w:val="24"/>
                <w:lang w:eastAsia="en-IN"/>
              </w:rPr>
              <w:t xml:space="preserve"> Change</w:t>
            </w:r>
          </w:p>
        </w:tc>
        <w:tc>
          <w:tcPr>
            <w:tcW w:w="0" w:type="auto"/>
            <w:vAlign w:val="center"/>
            <w:hideMark/>
          </w:tcPr>
          <w:p w14:paraId="09036AC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education in children and caregivers</w:t>
            </w:r>
          </w:p>
        </w:tc>
        <w:tc>
          <w:tcPr>
            <w:tcW w:w="0" w:type="auto"/>
            <w:vAlign w:val="center"/>
            <w:hideMark/>
          </w:tcPr>
          <w:p w14:paraId="6325324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Global consensus supports integrating AMR education into school curricula </w:t>
            </w:r>
          </w:p>
        </w:tc>
        <w:tc>
          <w:tcPr>
            <w:tcW w:w="0" w:type="auto"/>
            <w:vAlign w:val="center"/>
            <w:hideMark/>
          </w:tcPr>
          <w:p w14:paraId="2506DF0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Measuring long-term </w:t>
            </w:r>
            <w:r w:rsidR="004A410F" w:rsidRPr="00B36C05">
              <w:rPr>
                <w:rFonts w:ascii="Times New Roman" w:eastAsia="Times New Roman" w:hAnsi="Times New Roman" w:cs="Times New Roman"/>
                <w:sz w:val="24"/>
                <w:szCs w:val="24"/>
                <w:lang w:eastAsia="en-IN"/>
              </w:rPr>
              <w:t>behavioural</w:t>
            </w:r>
            <w:r w:rsidRPr="00B36C05">
              <w:rPr>
                <w:rFonts w:ascii="Times New Roman" w:eastAsia="Times New Roman" w:hAnsi="Times New Roman" w:cs="Times New Roman"/>
                <w:sz w:val="24"/>
                <w:szCs w:val="24"/>
                <w:lang w:eastAsia="en-IN"/>
              </w:rPr>
              <w:t xml:space="preserve"> impact; culturally tailored programs</w:t>
            </w:r>
          </w:p>
        </w:tc>
        <w:tc>
          <w:tcPr>
            <w:tcW w:w="0" w:type="auto"/>
            <w:vAlign w:val="center"/>
            <w:hideMark/>
          </w:tcPr>
          <w:p w14:paraId="13A603F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misuse and self-medication</w:t>
            </w:r>
          </w:p>
        </w:tc>
      </w:tr>
      <w:tr w:rsidR="002C3802" w:rsidRPr="00B36C05" w14:paraId="0E283DE8" w14:textId="77777777" w:rsidTr="00411341">
        <w:trPr>
          <w:tblCellSpacing w:w="15" w:type="dxa"/>
        </w:trPr>
        <w:tc>
          <w:tcPr>
            <w:tcW w:w="0" w:type="auto"/>
            <w:vAlign w:val="center"/>
            <w:hideMark/>
          </w:tcPr>
          <w:p w14:paraId="0A16979D"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One Health Approach</w:t>
            </w:r>
          </w:p>
        </w:tc>
        <w:tc>
          <w:tcPr>
            <w:tcW w:w="0" w:type="auto"/>
            <w:vAlign w:val="center"/>
            <w:hideMark/>
          </w:tcPr>
          <w:p w14:paraId="1FC30DA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Integration of human, animal, and environmental health</w:t>
            </w:r>
          </w:p>
        </w:tc>
        <w:tc>
          <w:tcPr>
            <w:tcW w:w="0" w:type="auto"/>
            <w:vAlign w:val="center"/>
            <w:hideMark/>
          </w:tcPr>
          <w:p w14:paraId="18EF41D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and agricultural antibiotic use contributes to AMR spread </w:t>
            </w:r>
          </w:p>
        </w:tc>
        <w:tc>
          <w:tcPr>
            <w:tcW w:w="0" w:type="auto"/>
            <w:vAlign w:val="center"/>
            <w:hideMark/>
          </w:tcPr>
          <w:p w14:paraId="2DBDB93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Coordinated surveillance across sectors; policy enforcement</w:t>
            </w:r>
          </w:p>
        </w:tc>
        <w:tc>
          <w:tcPr>
            <w:tcW w:w="0" w:type="auto"/>
            <w:vAlign w:val="center"/>
            <w:hideMark/>
          </w:tcPr>
          <w:p w14:paraId="627719D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transmission of resistance genes</w:t>
            </w:r>
          </w:p>
        </w:tc>
      </w:tr>
      <w:tr w:rsidR="002C3802" w:rsidRPr="00B36C05" w14:paraId="67CAF4EC" w14:textId="77777777" w:rsidTr="00411341">
        <w:trPr>
          <w:tblCellSpacing w:w="15" w:type="dxa"/>
        </w:trPr>
        <w:tc>
          <w:tcPr>
            <w:tcW w:w="0" w:type="auto"/>
            <w:vAlign w:val="center"/>
            <w:hideMark/>
          </w:tcPr>
          <w:p w14:paraId="38DBA21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Drug Development Pipeline</w:t>
            </w:r>
          </w:p>
        </w:tc>
        <w:tc>
          <w:tcPr>
            <w:tcW w:w="0" w:type="auto"/>
            <w:vAlign w:val="center"/>
            <w:hideMark/>
          </w:tcPr>
          <w:p w14:paraId="5CE6C1D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Incentivizing new antibiotic development</w:t>
            </w:r>
          </w:p>
        </w:tc>
        <w:tc>
          <w:tcPr>
            <w:tcW w:w="0" w:type="auto"/>
            <w:vAlign w:val="center"/>
            <w:hideMark/>
          </w:tcPr>
          <w:p w14:paraId="1BA6713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Declining antibiotic pipeline highlighted as a major global concern</w:t>
            </w:r>
          </w:p>
        </w:tc>
        <w:tc>
          <w:tcPr>
            <w:tcW w:w="0" w:type="auto"/>
            <w:vAlign w:val="center"/>
            <w:hideMark/>
          </w:tcPr>
          <w:p w14:paraId="5B52930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Economic incentives;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drug trials</w:t>
            </w:r>
          </w:p>
        </w:tc>
        <w:tc>
          <w:tcPr>
            <w:tcW w:w="0" w:type="auto"/>
            <w:vAlign w:val="center"/>
            <w:hideMark/>
          </w:tcPr>
          <w:p w14:paraId="09DFBFB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Availability of effective future treatments</w:t>
            </w:r>
          </w:p>
        </w:tc>
      </w:tr>
      <w:tr w:rsidR="002C3802" w:rsidRPr="00B36C05" w14:paraId="6B2C2D81" w14:textId="77777777" w:rsidTr="00411341">
        <w:trPr>
          <w:tblCellSpacing w:w="15" w:type="dxa"/>
        </w:trPr>
        <w:tc>
          <w:tcPr>
            <w:tcW w:w="0" w:type="auto"/>
            <w:vAlign w:val="center"/>
            <w:hideMark/>
          </w:tcPr>
          <w:p w14:paraId="7022DDF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Combination Therapy Research</w:t>
            </w:r>
          </w:p>
        </w:tc>
        <w:tc>
          <w:tcPr>
            <w:tcW w:w="0" w:type="auto"/>
            <w:vAlign w:val="center"/>
            <w:hideMark/>
          </w:tcPr>
          <w:p w14:paraId="04AA63F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Multi-drug and synergistic therapies</w:t>
            </w:r>
          </w:p>
        </w:tc>
        <w:tc>
          <w:tcPr>
            <w:tcW w:w="0" w:type="auto"/>
            <w:vAlign w:val="center"/>
            <w:hideMark/>
          </w:tcPr>
          <w:p w14:paraId="17C8B6F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Combination strategies being explored to overcome resistance </w:t>
            </w:r>
          </w:p>
        </w:tc>
        <w:tc>
          <w:tcPr>
            <w:tcW w:w="0" w:type="auto"/>
            <w:vAlign w:val="center"/>
            <w:hideMark/>
          </w:tcPr>
          <w:p w14:paraId="0A1F23B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Optimal combinations and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dosing studies</w:t>
            </w:r>
          </w:p>
        </w:tc>
        <w:tc>
          <w:tcPr>
            <w:tcW w:w="0" w:type="auto"/>
            <w:vAlign w:val="center"/>
            <w:hideMark/>
          </w:tcPr>
          <w:p w14:paraId="67A9764C"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Improved efficacy against resistant organisms</w:t>
            </w:r>
          </w:p>
        </w:tc>
      </w:tr>
      <w:tr w:rsidR="002C3802" w:rsidRPr="00B36C05" w14:paraId="4557FA26" w14:textId="77777777" w:rsidTr="00411341">
        <w:trPr>
          <w:tblCellSpacing w:w="15" w:type="dxa"/>
        </w:trPr>
        <w:tc>
          <w:tcPr>
            <w:tcW w:w="0" w:type="auto"/>
            <w:vAlign w:val="center"/>
            <w:hideMark/>
          </w:tcPr>
          <w:p w14:paraId="18DA9D4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 xml:space="preserve">Mathematical </w:t>
            </w:r>
            <w:r w:rsidR="004A410F" w:rsidRPr="00B36C05">
              <w:rPr>
                <w:rFonts w:ascii="Times New Roman" w:eastAsia="Times New Roman" w:hAnsi="Times New Roman" w:cs="Times New Roman"/>
                <w:b/>
                <w:bCs/>
                <w:sz w:val="24"/>
                <w:szCs w:val="24"/>
                <w:lang w:eastAsia="en-IN"/>
              </w:rPr>
              <w:t>Modelling</w:t>
            </w:r>
            <w:r w:rsidRPr="00B36C05">
              <w:rPr>
                <w:rFonts w:ascii="Times New Roman" w:eastAsia="Times New Roman" w:hAnsi="Times New Roman" w:cs="Times New Roman"/>
                <w:b/>
                <w:bCs/>
                <w:sz w:val="24"/>
                <w:szCs w:val="24"/>
                <w:lang w:eastAsia="en-IN"/>
              </w:rPr>
              <w:t xml:space="preserve"> &amp; Predictive Systems</w:t>
            </w:r>
          </w:p>
        </w:tc>
        <w:tc>
          <w:tcPr>
            <w:tcW w:w="0" w:type="auto"/>
            <w:vAlign w:val="center"/>
            <w:hideMark/>
          </w:tcPr>
          <w:p w14:paraId="15D0B0E5" w14:textId="77777777" w:rsidR="002C3802" w:rsidRPr="00B36C05" w:rsidRDefault="004A410F"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Modelling</w:t>
            </w:r>
            <w:r w:rsidR="002C3802" w:rsidRPr="00B36C05">
              <w:rPr>
                <w:rFonts w:ascii="Times New Roman" w:eastAsia="Times New Roman" w:hAnsi="Times New Roman" w:cs="Times New Roman"/>
                <w:sz w:val="24"/>
                <w:szCs w:val="24"/>
                <w:lang w:eastAsia="en-IN"/>
              </w:rPr>
              <w:t xml:space="preserve"> AMR spread and intervention outcomes</w:t>
            </w:r>
          </w:p>
        </w:tc>
        <w:tc>
          <w:tcPr>
            <w:tcW w:w="0" w:type="auto"/>
            <w:vAlign w:val="center"/>
            <w:hideMark/>
          </w:tcPr>
          <w:p w14:paraId="021EFD9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Models help simulate resistance evolution and guide policy </w:t>
            </w:r>
          </w:p>
        </w:tc>
        <w:tc>
          <w:tcPr>
            <w:tcW w:w="0" w:type="auto"/>
            <w:vAlign w:val="center"/>
            <w:hideMark/>
          </w:tcPr>
          <w:p w14:paraId="79F3266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Need real-world data integration; </w:t>
            </w:r>
            <w:r w:rsidR="004A410F"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-specific models</w:t>
            </w:r>
          </w:p>
        </w:tc>
        <w:tc>
          <w:tcPr>
            <w:tcW w:w="0" w:type="auto"/>
            <w:vAlign w:val="center"/>
            <w:hideMark/>
          </w:tcPr>
          <w:p w14:paraId="00151F2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Better policy planning and outbreak control</w:t>
            </w:r>
          </w:p>
        </w:tc>
      </w:tr>
      <w:tr w:rsidR="002C3802" w:rsidRPr="00B36C05" w14:paraId="2596AD7A" w14:textId="77777777" w:rsidTr="00411341">
        <w:trPr>
          <w:tblCellSpacing w:w="15" w:type="dxa"/>
        </w:trPr>
        <w:tc>
          <w:tcPr>
            <w:tcW w:w="0" w:type="auto"/>
            <w:vAlign w:val="center"/>
            <w:hideMark/>
          </w:tcPr>
          <w:p w14:paraId="5B24506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Infection Prevention</w:t>
            </w:r>
          </w:p>
        </w:tc>
        <w:tc>
          <w:tcPr>
            <w:tcW w:w="0" w:type="auto"/>
            <w:vAlign w:val="center"/>
            <w:hideMark/>
          </w:tcPr>
          <w:p w14:paraId="1B2C9925"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Strengthening IPC (infection prevention &amp; control)</w:t>
            </w:r>
          </w:p>
        </w:tc>
        <w:tc>
          <w:tcPr>
            <w:tcW w:w="0" w:type="auto"/>
            <w:vAlign w:val="center"/>
            <w:hideMark/>
          </w:tcPr>
          <w:p w14:paraId="18FBD6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linked to poor infection control in healthcare settings</w:t>
            </w:r>
          </w:p>
        </w:tc>
        <w:tc>
          <w:tcPr>
            <w:tcW w:w="0" w:type="auto"/>
            <w:vAlign w:val="center"/>
            <w:hideMark/>
          </w:tcPr>
          <w:p w14:paraId="1056CC0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Implementation in resource-limited </w:t>
            </w:r>
            <w:r w:rsidR="0030272D" w:rsidRPr="00B36C05">
              <w:rPr>
                <w:rFonts w:ascii="Times New Roman" w:eastAsia="Times New Roman" w:hAnsi="Times New Roman" w:cs="Times New Roman"/>
                <w:sz w:val="24"/>
                <w:szCs w:val="24"/>
                <w:lang w:eastAsia="en-IN"/>
              </w:rPr>
              <w:t>paediatric</w:t>
            </w:r>
            <w:r w:rsidRPr="00B36C05">
              <w:rPr>
                <w:rFonts w:ascii="Times New Roman" w:eastAsia="Times New Roman" w:hAnsi="Times New Roman" w:cs="Times New Roman"/>
                <w:sz w:val="24"/>
                <w:szCs w:val="24"/>
                <w:lang w:eastAsia="en-IN"/>
              </w:rPr>
              <w:t xml:space="preserve"> settings</w:t>
            </w:r>
          </w:p>
        </w:tc>
        <w:tc>
          <w:tcPr>
            <w:tcW w:w="0" w:type="auto"/>
            <w:vAlign w:val="center"/>
            <w:hideMark/>
          </w:tcPr>
          <w:p w14:paraId="6CDE41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hospital-acquired infections</w:t>
            </w:r>
          </w:p>
        </w:tc>
      </w:tr>
      <w:tr w:rsidR="002C3802" w:rsidRPr="00B36C05" w14:paraId="65455C10" w14:textId="77777777" w:rsidTr="00411341">
        <w:trPr>
          <w:tblCellSpacing w:w="15" w:type="dxa"/>
        </w:trPr>
        <w:tc>
          <w:tcPr>
            <w:tcW w:w="0" w:type="auto"/>
            <w:vAlign w:val="center"/>
            <w:hideMark/>
          </w:tcPr>
          <w:p w14:paraId="2089F31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Equity &amp; Global Health</w:t>
            </w:r>
          </w:p>
        </w:tc>
        <w:tc>
          <w:tcPr>
            <w:tcW w:w="0" w:type="auto"/>
            <w:vAlign w:val="center"/>
            <w:hideMark/>
          </w:tcPr>
          <w:p w14:paraId="673EB388"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Focus on LMIC burden</w:t>
            </w:r>
          </w:p>
        </w:tc>
        <w:tc>
          <w:tcPr>
            <w:tcW w:w="0" w:type="auto"/>
            <w:vAlign w:val="center"/>
            <w:hideMark/>
          </w:tcPr>
          <w:p w14:paraId="6B7A58DF"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AMR disproportionately affects children in low-resource settings</w:t>
            </w:r>
          </w:p>
        </w:tc>
        <w:tc>
          <w:tcPr>
            <w:tcW w:w="0" w:type="auto"/>
            <w:vAlign w:val="center"/>
            <w:hideMark/>
          </w:tcPr>
          <w:p w14:paraId="4FB05580"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Improve access to diagnostics, antibiotics, vaccines</w:t>
            </w:r>
          </w:p>
        </w:tc>
        <w:tc>
          <w:tcPr>
            <w:tcW w:w="0" w:type="auto"/>
            <w:vAlign w:val="center"/>
            <w:hideMark/>
          </w:tcPr>
          <w:p w14:paraId="3ACCFE5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Reduced mortality in vulnerable populations</w:t>
            </w:r>
          </w:p>
        </w:tc>
      </w:tr>
      <w:tr w:rsidR="002C3802" w:rsidRPr="00B36C05" w14:paraId="1C664D04" w14:textId="77777777" w:rsidTr="00411341">
        <w:trPr>
          <w:tblCellSpacing w:w="15" w:type="dxa"/>
        </w:trPr>
        <w:tc>
          <w:tcPr>
            <w:tcW w:w="0" w:type="auto"/>
            <w:vAlign w:val="center"/>
            <w:hideMark/>
          </w:tcPr>
          <w:p w14:paraId="30E9CE9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Environmental Research</w:t>
            </w:r>
          </w:p>
        </w:tc>
        <w:tc>
          <w:tcPr>
            <w:tcW w:w="0" w:type="auto"/>
            <w:vAlign w:val="center"/>
            <w:hideMark/>
          </w:tcPr>
          <w:p w14:paraId="14A67B14"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Tracking resistance in water, soil, and food systems</w:t>
            </w:r>
          </w:p>
        </w:tc>
        <w:tc>
          <w:tcPr>
            <w:tcW w:w="0" w:type="auto"/>
            <w:vAlign w:val="center"/>
            <w:hideMark/>
          </w:tcPr>
          <w:p w14:paraId="51CC5F0B"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Environmental reservoirs contribute to AMR spread </w:t>
            </w:r>
          </w:p>
        </w:tc>
        <w:tc>
          <w:tcPr>
            <w:tcW w:w="0" w:type="auto"/>
            <w:vAlign w:val="center"/>
            <w:hideMark/>
          </w:tcPr>
          <w:p w14:paraId="28670C5A"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Standardized environmental surveillance frameworks</w:t>
            </w:r>
          </w:p>
        </w:tc>
        <w:tc>
          <w:tcPr>
            <w:tcW w:w="0" w:type="auto"/>
            <w:vAlign w:val="center"/>
            <w:hideMark/>
          </w:tcPr>
          <w:p w14:paraId="1451ACF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Control of resistance transmission pathways</w:t>
            </w:r>
          </w:p>
        </w:tc>
      </w:tr>
      <w:tr w:rsidR="002C3802" w:rsidRPr="00B36C05" w14:paraId="3DB41D56" w14:textId="77777777" w:rsidTr="00411341">
        <w:trPr>
          <w:tblCellSpacing w:w="15" w:type="dxa"/>
        </w:trPr>
        <w:tc>
          <w:tcPr>
            <w:tcW w:w="0" w:type="auto"/>
            <w:vAlign w:val="center"/>
            <w:hideMark/>
          </w:tcPr>
          <w:p w14:paraId="1BA54389"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b/>
                <w:bCs/>
                <w:sz w:val="24"/>
                <w:szCs w:val="24"/>
                <w:lang w:eastAsia="en-IN"/>
              </w:rPr>
              <w:t>Policy &amp; Economic Models</w:t>
            </w:r>
          </w:p>
        </w:tc>
        <w:tc>
          <w:tcPr>
            <w:tcW w:w="0" w:type="auto"/>
            <w:vAlign w:val="center"/>
            <w:hideMark/>
          </w:tcPr>
          <w:p w14:paraId="2E1C9146"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New funding models for antibiotics (e.g., subscription models)</w:t>
            </w:r>
          </w:p>
        </w:tc>
        <w:tc>
          <w:tcPr>
            <w:tcW w:w="0" w:type="auto"/>
            <w:vAlign w:val="center"/>
            <w:hideMark/>
          </w:tcPr>
          <w:p w14:paraId="18FDEE3E"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 xml:space="preserve">Policy innovations proposed to incentivize R&amp;D </w:t>
            </w:r>
          </w:p>
        </w:tc>
        <w:tc>
          <w:tcPr>
            <w:tcW w:w="0" w:type="auto"/>
            <w:vAlign w:val="center"/>
            <w:hideMark/>
          </w:tcPr>
          <w:p w14:paraId="60A982C2"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Global coordination; affordability in LMICs</w:t>
            </w:r>
          </w:p>
        </w:tc>
        <w:tc>
          <w:tcPr>
            <w:tcW w:w="0" w:type="auto"/>
            <w:vAlign w:val="center"/>
            <w:hideMark/>
          </w:tcPr>
          <w:p w14:paraId="620A3C31" w14:textId="77777777" w:rsidR="002C3802" w:rsidRPr="00B36C05" w:rsidRDefault="002C3802" w:rsidP="00411341">
            <w:pPr>
              <w:spacing w:after="0" w:line="240" w:lineRule="auto"/>
              <w:rPr>
                <w:rFonts w:ascii="Times New Roman" w:eastAsia="Times New Roman" w:hAnsi="Times New Roman" w:cs="Times New Roman"/>
                <w:sz w:val="24"/>
                <w:szCs w:val="24"/>
                <w:lang w:eastAsia="en-IN"/>
              </w:rPr>
            </w:pPr>
            <w:r w:rsidRPr="00B36C05">
              <w:rPr>
                <w:rFonts w:ascii="Times New Roman" w:eastAsia="Times New Roman" w:hAnsi="Times New Roman" w:cs="Times New Roman"/>
                <w:sz w:val="24"/>
                <w:szCs w:val="24"/>
                <w:lang w:eastAsia="en-IN"/>
              </w:rPr>
              <w:t>Sustainable antibiotic innovation ecosystem</w:t>
            </w:r>
          </w:p>
        </w:tc>
      </w:tr>
    </w:tbl>
    <w:p w14:paraId="41D6378C" w14:textId="77777777" w:rsidR="002C3802" w:rsidRPr="00B36C05" w:rsidRDefault="002C3802" w:rsidP="002C3802">
      <w:pPr>
        <w:spacing w:after="0" w:line="240" w:lineRule="auto"/>
        <w:rPr>
          <w:rFonts w:ascii="Times New Roman" w:eastAsia="Times New Roman" w:hAnsi="Times New Roman" w:cs="Times New Roman"/>
          <w:sz w:val="24"/>
          <w:szCs w:val="24"/>
          <w:lang w:eastAsia="en-IN"/>
        </w:rPr>
      </w:pPr>
    </w:p>
    <w:p w14:paraId="521DBE64" w14:textId="77777777" w:rsidR="00CA431A" w:rsidRDefault="0097644E" w:rsidP="00CA431A">
      <w:pPr>
        <w:pStyle w:val="NormalWeb"/>
        <w:jc w:val="both"/>
      </w:pPr>
      <w:r w:rsidRPr="00F419CC">
        <w:br/>
      </w:r>
      <w:r w:rsidR="00522C24" w:rsidRPr="00F419CC">
        <w:rPr>
          <w:b/>
        </w:rPr>
        <w:t>Conclusion</w:t>
      </w:r>
      <w:r w:rsidRPr="00F419CC">
        <w:rPr>
          <w:b/>
        </w:rPr>
        <w:br/>
      </w:r>
      <w:r w:rsidR="00CA431A" w:rsidRPr="00F419CC">
        <w:t xml:space="preserve">Inappropriate antibiotic usage in children is a primary contributor to antimicrobial resistance (AMR). This implies that daily prescribing decisions may contribute to the emergence of </w:t>
      </w:r>
      <w:r w:rsidR="00CA431A" w:rsidRPr="00F419CC">
        <w:lastRenderedPageBreak/>
        <w:t>resistant bacteria. Inappropriate use of antibiotics, whether through unnecessary administration, incorrect dosing, or misguided selection, exerts selective pressure on resistant organisms, facilitating their survival and proliferation. Children represent a critical demographic for the development and dissemination of resistance due to their frequent illnesses and recurrent antibiotic use. The escalating influence of AMR necessitates coordinated and sustained intervention. Antimicrobial resistance (AMR) presently poses a significant threat to the health of individual children and the global health systems overall. This situation is due to the increasing rates of treatment failure, rising healthcare expenditures, and the diminishing efficacy of conventional medications over time. Failure to respond promptly may result in the continued reduction of the efficacy of numerous widely utilized antibiotics, complicating treatment options for future generations. To address this issue, collaboration at all levels is essential. Robust antimicrobial stewardship measures, adherence to evidence-based prescribing guidelines, and enhanced diagnostic support are all critical components of healthcare systems. At the policy level, it is crucial to establish effective regulations for antibiotic distribution, enhance methods for monitoring their usage, and align objectives with global action plans to achieve a sustainable impact. At the community level, it is essential to inform parents, caregivers, and the public to dispel misconceptions and reduce the unnecessary demand for antibiotics. Ultimately, a coordinated, multi-sectoral strategy that unites healthcare professionals, policymakers, researchers, and communities is the sole method to curtail improper antibiotic use in children and mitigate the proliferation of antimicrobial resistance (AMR). Preserving the efficacy of existing antibiotics is crucial for medicine and represents a long-term dedication to safeguarding the health of children globally.</w:t>
      </w:r>
    </w:p>
    <w:p w14:paraId="5A1DD592" w14:textId="77777777" w:rsidR="001277EB" w:rsidRDefault="001277EB" w:rsidP="00CA431A">
      <w:pPr>
        <w:pStyle w:val="NormalWeb"/>
        <w:jc w:val="both"/>
        <w:rPr>
          <w:b/>
        </w:rPr>
      </w:pPr>
      <w:r w:rsidRPr="001277EB">
        <w:rPr>
          <w:b/>
        </w:rPr>
        <w:t>References:</w:t>
      </w:r>
    </w:p>
    <w:p w14:paraId="45973AAC" w14:textId="77777777" w:rsidR="008D4639" w:rsidRDefault="008D4639"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Bajcetic</w:t>
      </w:r>
      <w:proofErr w:type="spellEnd"/>
      <w:r>
        <w:rPr>
          <w:rFonts w:ascii="Arial" w:hAnsi="Arial" w:cs="Arial"/>
          <w:color w:val="222222"/>
          <w:sz w:val="20"/>
          <w:szCs w:val="20"/>
          <w:shd w:val="clear" w:color="auto" w:fill="FFFFFF"/>
        </w:rPr>
        <w:t xml:space="preserve">, M., Spasic, D. M., </w:t>
      </w:r>
      <w:proofErr w:type="spellStart"/>
      <w:r>
        <w:rPr>
          <w:rFonts w:ascii="Arial" w:hAnsi="Arial" w:cs="Arial"/>
          <w:color w:val="222222"/>
          <w:sz w:val="20"/>
          <w:szCs w:val="20"/>
          <w:shd w:val="clear" w:color="auto" w:fill="FFFFFF"/>
        </w:rPr>
        <w:t>Kukuric</w:t>
      </w:r>
      <w:proofErr w:type="spellEnd"/>
      <w:r>
        <w:rPr>
          <w:rFonts w:ascii="Arial" w:hAnsi="Arial" w:cs="Arial"/>
          <w:color w:val="222222"/>
          <w:sz w:val="20"/>
          <w:szCs w:val="20"/>
          <w:shd w:val="clear" w:color="auto" w:fill="FFFFFF"/>
        </w:rPr>
        <w:t xml:space="preserve">, M., Lukic, I., </w:t>
      </w:r>
      <w:proofErr w:type="spellStart"/>
      <w:r>
        <w:rPr>
          <w:rFonts w:ascii="Arial" w:hAnsi="Arial" w:cs="Arial"/>
          <w:color w:val="222222"/>
          <w:sz w:val="20"/>
          <w:szCs w:val="20"/>
          <w:shd w:val="clear" w:color="auto" w:fill="FFFFFF"/>
        </w:rPr>
        <w:t>Milijic</w:t>
      </w:r>
      <w:proofErr w:type="spellEnd"/>
      <w:r>
        <w:rPr>
          <w:rFonts w:ascii="Arial" w:hAnsi="Arial" w:cs="Arial"/>
          <w:color w:val="222222"/>
          <w:sz w:val="20"/>
          <w:szCs w:val="20"/>
          <w:shd w:val="clear" w:color="auto" w:fill="FFFFFF"/>
        </w:rPr>
        <w:t xml:space="preserve">, A., &amp; Rajkovic, D. (2026). Long-term public antibiotic awareness campaign significantly reduced inappropriate antibiotic use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primary care settings. </w:t>
      </w:r>
      <w:r>
        <w:rPr>
          <w:rFonts w:ascii="Arial" w:hAnsi="Arial" w:cs="Arial"/>
          <w:i/>
          <w:iCs/>
          <w:color w:val="222222"/>
          <w:sz w:val="20"/>
          <w:szCs w:val="20"/>
          <w:shd w:val="clear" w:color="auto" w:fill="FFFFFF"/>
        </w:rPr>
        <w:t>Frontiers in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1730266.</w:t>
      </w:r>
    </w:p>
    <w:p w14:paraId="55B2C342" w14:textId="77777777" w:rsidR="00CA431A"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Mulchandani, R., Tiseo, K., Nandi, A., Klein, E., Gandra, S., Laxminarayan, R., &amp; Van Boeckel, T. (2025). Global trends in inappropriate use of antibiotics, 2000–2021: scoping review and prevalence estimates. </w:t>
      </w:r>
      <w:r>
        <w:rPr>
          <w:rFonts w:ascii="Arial" w:hAnsi="Arial" w:cs="Arial"/>
          <w:i/>
          <w:iCs/>
          <w:color w:val="222222"/>
          <w:sz w:val="20"/>
          <w:szCs w:val="20"/>
          <w:shd w:val="clear" w:color="auto" w:fill="FFFFFF"/>
        </w:rPr>
        <w:t>BMJ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w:t>
      </w:r>
    </w:p>
    <w:p w14:paraId="45F98E99"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You, Z., Huang, X., Liu, X., Yu, H., &amp; Long, S. (2026). Prevalence Trends and Antimicrobial Resistance of Carbapenem-Resistant Gram-Negative Bacteria in Paediatric Patients in Sichuan Province: A Retrospective Study (2021-2025).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597519.</w:t>
      </w:r>
    </w:p>
    <w:p w14:paraId="11E05256" w14:textId="77777777" w:rsidR="008D4639" w:rsidRDefault="008D4639"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Mohammed, Z. A. (2026). Assessing antimicrobial utilisation and stewardship practices in paediatrics: a mixed-methods study from Australia and India.</w:t>
      </w:r>
    </w:p>
    <w:p w14:paraId="65C35D0B" w14:textId="77777777" w:rsidR="008D4639"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Martín-Ayala, G., Alfayate-Miguélez, S., Jiménez-Guillén, C., Alcaraz-</w:t>
      </w:r>
      <w:proofErr w:type="spellStart"/>
      <w:r>
        <w:rPr>
          <w:rFonts w:ascii="Arial" w:hAnsi="Arial" w:cs="Arial"/>
          <w:color w:val="222222"/>
          <w:sz w:val="20"/>
          <w:szCs w:val="20"/>
          <w:shd w:val="clear" w:color="auto" w:fill="FFFFFF"/>
        </w:rPr>
        <w:t>Quiñonero</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Iofrío</w:t>
      </w:r>
      <w:proofErr w:type="spellEnd"/>
      <w:r>
        <w:rPr>
          <w:rFonts w:ascii="Arial" w:hAnsi="Arial" w:cs="Arial"/>
          <w:color w:val="222222"/>
          <w:sz w:val="20"/>
          <w:szCs w:val="20"/>
          <w:shd w:val="clear" w:color="auto" w:fill="FFFFFF"/>
        </w:rPr>
        <w:t>-De Arce, A., &amp; Arnau-Sánchez, J. (2026). Impact of the COVID-19 Pandemic on the Outcomes of a Multifaceted Program on Antibiotic Prescribing in Primary Care Among Children Under Three Years of Age. </w:t>
      </w:r>
      <w:r>
        <w:rPr>
          <w:rFonts w:ascii="Arial" w:hAnsi="Arial" w:cs="Arial"/>
          <w:i/>
          <w:iCs/>
          <w:color w:val="222222"/>
          <w:sz w:val="20"/>
          <w:szCs w:val="20"/>
          <w:shd w:val="clear" w:color="auto" w:fill="FFFFFF"/>
        </w:rPr>
        <w:t>Antibiotics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101.</w:t>
      </w:r>
    </w:p>
    <w:p w14:paraId="12D56ADB"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Kumar, A., Singh, A., &amp; Sen, A. (2025). Antimicrobial resistance. In </w:t>
      </w:r>
      <w:r>
        <w:rPr>
          <w:rFonts w:ascii="Arial" w:hAnsi="Arial" w:cs="Arial"/>
          <w:i/>
          <w:iCs/>
          <w:color w:val="222222"/>
          <w:sz w:val="20"/>
          <w:szCs w:val="20"/>
          <w:shd w:val="clear" w:color="auto" w:fill="FFFFFF"/>
        </w:rPr>
        <w:t xml:space="preserve">The Palgrave </w:t>
      </w:r>
      <w:proofErr w:type="spellStart"/>
      <w:r>
        <w:rPr>
          <w:rFonts w:ascii="Arial" w:hAnsi="Arial" w:cs="Arial"/>
          <w:i/>
          <w:iCs/>
          <w:color w:val="222222"/>
          <w:sz w:val="20"/>
          <w:szCs w:val="20"/>
          <w:shd w:val="clear" w:color="auto" w:fill="FFFFFF"/>
        </w:rPr>
        <w:t>Encyclopedia</w:t>
      </w:r>
      <w:proofErr w:type="spellEnd"/>
      <w:r>
        <w:rPr>
          <w:rFonts w:ascii="Arial" w:hAnsi="Arial" w:cs="Arial"/>
          <w:i/>
          <w:iCs/>
          <w:color w:val="222222"/>
          <w:sz w:val="20"/>
          <w:szCs w:val="20"/>
          <w:shd w:val="clear" w:color="auto" w:fill="FFFFFF"/>
        </w:rPr>
        <w:t xml:space="preserve"> of Disability</w:t>
      </w:r>
      <w:r>
        <w:rPr>
          <w:rFonts w:ascii="Arial" w:hAnsi="Arial" w:cs="Arial"/>
          <w:color w:val="222222"/>
          <w:sz w:val="20"/>
          <w:szCs w:val="20"/>
          <w:shd w:val="clear" w:color="auto" w:fill="FFFFFF"/>
        </w:rPr>
        <w:t> (pp. 1-9). Cham: Springer Nature Switzerland.</w:t>
      </w:r>
    </w:p>
    <w:p w14:paraId="207110B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Patra, M., Gupta, A. K., Kumar, D., &amp; Kumar, B. (2025). Antimicrobial resistance: a rising global threat to public health. </w:t>
      </w:r>
      <w:r>
        <w:rPr>
          <w:rFonts w:ascii="Arial" w:hAnsi="Arial" w:cs="Arial"/>
          <w:i/>
          <w:iCs/>
          <w:color w:val="222222"/>
          <w:sz w:val="20"/>
          <w:szCs w:val="20"/>
          <w:shd w:val="clear" w:color="auto" w:fill="FFFFFF"/>
        </w:rPr>
        <w:t>Infection and Drug Resistance</w:t>
      </w:r>
      <w:r>
        <w:rPr>
          <w:rFonts w:ascii="Arial" w:hAnsi="Arial" w:cs="Arial"/>
          <w:color w:val="222222"/>
          <w:sz w:val="20"/>
          <w:szCs w:val="20"/>
          <w:shd w:val="clear" w:color="auto" w:fill="FFFFFF"/>
        </w:rPr>
        <w:t>, 5419-5437.</w:t>
      </w:r>
    </w:p>
    <w:p w14:paraId="2C9A8543"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Thakur, A., Sharma, R., Kumar, S., Jeet, K., Deepak, A., &amp; Kumar, M. (2026). Antimicrobial Resistance: Socioeconomic Aspects and Roadmap for Mitigation. </w:t>
      </w:r>
      <w:r>
        <w:rPr>
          <w:rFonts w:ascii="Arial" w:hAnsi="Arial" w:cs="Arial"/>
          <w:i/>
          <w:iCs/>
          <w:color w:val="222222"/>
          <w:sz w:val="20"/>
          <w:szCs w:val="20"/>
          <w:shd w:val="clear" w:color="auto" w:fill="FFFFFF"/>
        </w:rPr>
        <w:t>Anti-Infective Agents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(3), E22113525388628.</w:t>
      </w:r>
    </w:p>
    <w:p w14:paraId="3EF713D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Erdoğan, E., </w:t>
      </w:r>
      <w:proofErr w:type="spellStart"/>
      <w:r>
        <w:rPr>
          <w:rFonts w:ascii="Arial" w:hAnsi="Arial" w:cs="Arial"/>
          <w:color w:val="222222"/>
          <w:sz w:val="20"/>
          <w:szCs w:val="20"/>
          <w:shd w:val="clear" w:color="auto" w:fill="FFFFFF"/>
        </w:rPr>
        <w:t>Yetişgen</w:t>
      </w:r>
      <w:proofErr w:type="spellEnd"/>
      <w:r>
        <w:rPr>
          <w:rFonts w:ascii="Arial" w:hAnsi="Arial" w:cs="Arial"/>
          <w:color w:val="222222"/>
          <w:sz w:val="20"/>
          <w:szCs w:val="20"/>
          <w:shd w:val="clear" w:color="auto" w:fill="FFFFFF"/>
        </w:rPr>
        <w:t xml:space="preserve">, A., Doğan, S., Sinanoğlu, M. S., Kılıç, F. E., &amp; Kurt, O. (2026). Multidrug-resistant </w:t>
      </w:r>
      <w:proofErr w:type="spellStart"/>
      <w:r>
        <w:rPr>
          <w:rFonts w:ascii="Arial" w:hAnsi="Arial" w:cs="Arial"/>
          <w:color w:val="222222"/>
          <w:sz w:val="20"/>
          <w:szCs w:val="20"/>
          <w:shd w:val="clear" w:color="auto" w:fill="FFFFFF"/>
        </w:rPr>
        <w:t>uropathogens</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urinary tract infections: a </w:t>
      </w:r>
      <w:proofErr w:type="spellStart"/>
      <w:r>
        <w:rPr>
          <w:rFonts w:ascii="Arial" w:hAnsi="Arial" w:cs="Arial"/>
          <w:color w:val="222222"/>
          <w:sz w:val="20"/>
          <w:szCs w:val="20"/>
          <w:shd w:val="clear" w:color="auto" w:fill="FFFFFF"/>
        </w:rPr>
        <w:t>multicenter</w:t>
      </w:r>
      <w:proofErr w:type="spellEnd"/>
      <w:r>
        <w:rPr>
          <w:rFonts w:ascii="Arial" w:hAnsi="Arial" w:cs="Arial"/>
          <w:color w:val="222222"/>
          <w:sz w:val="20"/>
          <w:szCs w:val="20"/>
          <w:shd w:val="clear" w:color="auto" w:fill="FFFFFF"/>
        </w:rPr>
        <w:t xml:space="preserve"> retrospective trend analysis (2020–2024). </w:t>
      </w:r>
      <w:r>
        <w:rPr>
          <w:rFonts w:ascii="Arial" w:hAnsi="Arial" w:cs="Arial"/>
          <w:i/>
          <w:iCs/>
          <w:color w:val="222222"/>
          <w:sz w:val="20"/>
          <w:szCs w:val="20"/>
          <w:shd w:val="clear" w:color="auto" w:fill="FFFFFF"/>
        </w:rPr>
        <w:t>Naunyn-Schmiedeberg's Archives of Pharmacology</w:t>
      </w:r>
      <w:r>
        <w:rPr>
          <w:rFonts w:ascii="Arial" w:hAnsi="Arial" w:cs="Arial"/>
          <w:color w:val="222222"/>
          <w:sz w:val="20"/>
          <w:szCs w:val="20"/>
          <w:shd w:val="clear" w:color="auto" w:fill="FFFFFF"/>
        </w:rPr>
        <w:t>, 1-17.</w:t>
      </w:r>
    </w:p>
    <w:p w14:paraId="27C0D0E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I., Sharma, D., Dhiman, S., &amp; Singh, B. N. (2026). Epidemiological coverage and mechanisms of antimicrobial resistance: a globalized view. In </w:t>
      </w:r>
      <w:proofErr w:type="spellStart"/>
      <w:r>
        <w:rPr>
          <w:rFonts w:ascii="Arial" w:hAnsi="Arial" w:cs="Arial"/>
          <w:i/>
          <w:iCs/>
          <w:color w:val="222222"/>
          <w:sz w:val="20"/>
          <w:szCs w:val="20"/>
          <w:shd w:val="clear" w:color="auto" w:fill="FFFFFF"/>
        </w:rPr>
        <w:t>Nanodiagnostics</w:t>
      </w:r>
      <w:proofErr w:type="spellEnd"/>
      <w:r>
        <w:rPr>
          <w:rFonts w:ascii="Arial" w:hAnsi="Arial" w:cs="Arial"/>
          <w:i/>
          <w:iCs/>
          <w:color w:val="222222"/>
          <w:sz w:val="20"/>
          <w:szCs w:val="20"/>
          <w:shd w:val="clear" w:color="auto" w:fill="FFFFFF"/>
        </w:rPr>
        <w:t xml:space="preserve"> to Identify and Detect Microbial Infections and Antimicrobial Resistance</w:t>
      </w:r>
      <w:r>
        <w:rPr>
          <w:rFonts w:ascii="Arial" w:hAnsi="Arial" w:cs="Arial"/>
          <w:color w:val="222222"/>
          <w:sz w:val="20"/>
          <w:szCs w:val="20"/>
          <w:shd w:val="clear" w:color="auto" w:fill="FFFFFF"/>
        </w:rPr>
        <w:t> (pp. 1-26). Academic Press.</w:t>
      </w:r>
    </w:p>
    <w:p w14:paraId="2B1C32A6"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Montoro-Pérez, N., Castro-Sánchez, E., Escribano, S., Richart-Martínez, M., &amp; Montejano-Lozoya, R. (2024). Addressing antimicrobial resistance: The potential role of parental health literacy and intensive parenting attitudes in antibiotic use.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Nursing: Nursing Care of Children and Families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 A1-A4.</w:t>
      </w:r>
    </w:p>
    <w:p w14:paraId="73CFCB44"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Raut, N., Chaudhary, A. A., Patil, H., </w:t>
      </w:r>
      <w:proofErr w:type="spellStart"/>
      <w:r>
        <w:rPr>
          <w:rFonts w:ascii="Arial" w:hAnsi="Arial" w:cs="Arial"/>
          <w:color w:val="222222"/>
          <w:sz w:val="20"/>
          <w:szCs w:val="20"/>
          <w:shd w:val="clear" w:color="auto" w:fill="FFFFFF"/>
        </w:rPr>
        <w:t>Shidhaye</w:t>
      </w:r>
      <w:proofErr w:type="spellEnd"/>
      <w:r>
        <w:rPr>
          <w:rFonts w:ascii="Arial" w:hAnsi="Arial" w:cs="Arial"/>
          <w:color w:val="222222"/>
          <w:sz w:val="20"/>
          <w:szCs w:val="20"/>
          <w:shd w:val="clear" w:color="auto" w:fill="FFFFFF"/>
        </w:rPr>
        <w:t xml:space="preserve">, S., Khobragade, R., </w:t>
      </w:r>
      <w:proofErr w:type="spellStart"/>
      <w:r>
        <w:rPr>
          <w:rFonts w:ascii="Arial" w:hAnsi="Arial" w:cs="Arial"/>
          <w:color w:val="222222"/>
          <w:sz w:val="20"/>
          <w:szCs w:val="20"/>
          <w:shd w:val="clear" w:color="auto" w:fill="FFFFFF"/>
        </w:rPr>
        <w:t>Umekar</w:t>
      </w:r>
      <w:proofErr w:type="spellEnd"/>
      <w:r>
        <w:rPr>
          <w:rFonts w:ascii="Arial" w:hAnsi="Arial" w:cs="Arial"/>
          <w:color w:val="222222"/>
          <w:sz w:val="20"/>
          <w:szCs w:val="20"/>
          <w:shd w:val="clear" w:color="auto" w:fill="FFFFFF"/>
        </w:rPr>
        <w:t>, M., ... &amp; Trivedi, R. (2026). Antimicrobial Consumption and Resistance Dynamics Across Healthcare Level: Global Evidence and Stewardship Implications. </w:t>
      </w:r>
      <w:r>
        <w:rPr>
          <w:rFonts w:ascii="Arial" w:hAnsi="Arial" w:cs="Arial"/>
          <w:i/>
          <w:iCs/>
          <w:color w:val="222222"/>
          <w:sz w:val="20"/>
          <w:szCs w:val="20"/>
          <w:shd w:val="clear" w:color="auto" w:fill="FFFFFF"/>
        </w:rPr>
        <w:t>Pathogens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414.</w:t>
      </w:r>
    </w:p>
    <w:p w14:paraId="05B5DC0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Yeshurun, M. S., Stein, M., Amit, S., &amp; David, S. S. B. (2026). Trends in Antibiotic Resistance in Community-acquired Urinary Tract Infections Among Children: Nationwide Survey. </w:t>
      </w:r>
      <w:r>
        <w:rPr>
          <w:rFonts w:ascii="Arial" w:hAnsi="Arial" w:cs="Arial"/>
          <w:i/>
          <w:iCs/>
          <w:color w:val="222222"/>
          <w:sz w:val="20"/>
          <w:szCs w:val="20"/>
          <w:shd w:val="clear" w:color="auto" w:fill="FFFFFF"/>
        </w:rPr>
        <w:t xml:space="preserve">The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Infectious Disease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 42-46.</w:t>
      </w:r>
    </w:p>
    <w:p w14:paraId="2CC7AB6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Lambert, M., </w:t>
      </w:r>
      <w:proofErr w:type="spellStart"/>
      <w:r>
        <w:rPr>
          <w:rFonts w:ascii="Arial" w:hAnsi="Arial" w:cs="Arial"/>
          <w:color w:val="222222"/>
          <w:sz w:val="20"/>
          <w:szCs w:val="20"/>
          <w:shd w:val="clear" w:color="auto" w:fill="FFFFFF"/>
        </w:rPr>
        <w:t>Aljadeeah</w:t>
      </w:r>
      <w:proofErr w:type="spellEnd"/>
      <w:r>
        <w:rPr>
          <w:rFonts w:ascii="Arial" w:hAnsi="Arial" w:cs="Arial"/>
          <w:color w:val="222222"/>
          <w:sz w:val="20"/>
          <w:szCs w:val="20"/>
          <w:shd w:val="clear" w:color="auto" w:fill="FFFFFF"/>
        </w:rPr>
        <w:t xml:space="preserve">, S., Nasir, N., Sila, F., Lopes, L., &amp; </w:t>
      </w:r>
      <w:proofErr w:type="spellStart"/>
      <w:r>
        <w:rPr>
          <w:rFonts w:ascii="Arial" w:hAnsi="Arial" w:cs="Arial"/>
          <w:color w:val="222222"/>
          <w:sz w:val="20"/>
          <w:szCs w:val="20"/>
          <w:shd w:val="clear" w:color="auto" w:fill="FFFFFF"/>
        </w:rPr>
        <w:t>Llor</w:t>
      </w:r>
      <w:proofErr w:type="spellEnd"/>
      <w:r>
        <w:rPr>
          <w:rFonts w:ascii="Arial" w:hAnsi="Arial" w:cs="Arial"/>
          <w:color w:val="222222"/>
          <w:sz w:val="20"/>
          <w:szCs w:val="20"/>
          <w:shd w:val="clear" w:color="auto" w:fill="FFFFFF"/>
        </w:rPr>
        <w:t>, C. (2026). Reducing antibiotic exposure to combat antimicrobial resistance: rethinking use, packaging, and dispensing practices. </w:t>
      </w:r>
      <w:r>
        <w:rPr>
          <w:rFonts w:ascii="Arial" w:hAnsi="Arial" w:cs="Arial"/>
          <w:i/>
          <w:iCs/>
          <w:color w:val="222222"/>
          <w:sz w:val="20"/>
          <w:szCs w:val="20"/>
          <w:shd w:val="clear" w:color="auto" w:fill="FFFFFF"/>
        </w:rPr>
        <w:t>The Lancet Primary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w:t>
      </w:r>
    </w:p>
    <w:p w14:paraId="030654C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Bachhav, R. L., &amp; Surana, K. R. Antimicrobial Resistance in Community-Acquired Infections: A Review of Global Epidemiological Trends and Public Health Implications.</w:t>
      </w:r>
    </w:p>
    <w:p w14:paraId="24EDF92E"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Bing, L., Xin, Z., Hui, X., Changying, L., Ying, H., Mei, Q., ... &amp; </w:t>
      </w:r>
      <w:proofErr w:type="spellStart"/>
      <w:r>
        <w:rPr>
          <w:rFonts w:ascii="Arial" w:hAnsi="Arial" w:cs="Arial"/>
          <w:color w:val="222222"/>
          <w:sz w:val="20"/>
          <w:szCs w:val="20"/>
          <w:shd w:val="clear" w:color="auto" w:fill="FFFFFF"/>
        </w:rPr>
        <w:t>Quanyi</w:t>
      </w:r>
      <w:proofErr w:type="spellEnd"/>
      <w:r>
        <w:rPr>
          <w:rFonts w:ascii="Arial" w:hAnsi="Arial" w:cs="Arial"/>
          <w:color w:val="222222"/>
          <w:sz w:val="20"/>
          <w:szCs w:val="20"/>
          <w:shd w:val="clear" w:color="auto" w:fill="FFFFFF"/>
        </w:rPr>
        <w:t>, W. (2026). Antimicrobial Susceptibility Analysis of Diarrheagenic Escherichia coli Isolated from Outpatients in Beijing, from 2021 to 2024. </w:t>
      </w:r>
      <w:r>
        <w:rPr>
          <w:rFonts w:ascii="Arial" w:hAnsi="Arial" w:cs="Arial"/>
          <w:i/>
          <w:iCs/>
          <w:color w:val="222222"/>
          <w:sz w:val="20"/>
          <w:szCs w:val="20"/>
          <w:shd w:val="clear" w:color="auto" w:fill="FFFFFF"/>
        </w:rPr>
        <w:t>Journal of Global Antimicrobial Resistance</w:t>
      </w:r>
      <w:r>
        <w:rPr>
          <w:rFonts w:ascii="Arial" w:hAnsi="Arial" w:cs="Arial"/>
          <w:color w:val="222222"/>
          <w:sz w:val="20"/>
          <w:szCs w:val="20"/>
          <w:shd w:val="clear" w:color="auto" w:fill="FFFFFF"/>
        </w:rPr>
        <w:t>.</w:t>
      </w:r>
    </w:p>
    <w:p w14:paraId="587D32BA"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Bianchi, M., Rubeo, A., Costa, M., Ferretti, A., Di Nardo, G., Parisi, P., &amp; Ventresca, S. (2026).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Antimicrobial Stewardship: Current Evidence and Emerging Challenges. </w:t>
      </w:r>
      <w:r>
        <w:rPr>
          <w:rFonts w:ascii="Arial" w:hAnsi="Arial" w:cs="Arial"/>
          <w:i/>
          <w:iCs/>
          <w:color w:val="222222"/>
          <w:sz w:val="20"/>
          <w:szCs w:val="20"/>
          <w:shd w:val="clear" w:color="auto" w:fill="FFFFFF"/>
        </w:rPr>
        <w:t>Pandemics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4.</w:t>
      </w:r>
    </w:p>
    <w:p w14:paraId="560FF252"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Zhang, X., Chen, H., &amp; Xiong, J. (2026). Dynamics of azithromycin resistance in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Haemophilus influenzae isolates in Wuhan (2015–2024): Temporal associations with the COVID-19 period and the 2023–2024 Mycoplasma pneumoniae resurgence. </w:t>
      </w:r>
      <w:r>
        <w:rPr>
          <w:rFonts w:ascii="Arial" w:hAnsi="Arial" w:cs="Arial"/>
          <w:i/>
          <w:iCs/>
          <w:color w:val="222222"/>
          <w:sz w:val="20"/>
          <w:szCs w:val="20"/>
          <w:shd w:val="clear" w:color="auto" w:fill="FFFFFF"/>
        </w:rPr>
        <w:t>Infection, Genetics and Evolution</w:t>
      </w:r>
      <w:r>
        <w:rPr>
          <w:rFonts w:ascii="Arial" w:hAnsi="Arial" w:cs="Arial"/>
          <w:color w:val="222222"/>
          <w:sz w:val="20"/>
          <w:szCs w:val="20"/>
          <w:shd w:val="clear" w:color="auto" w:fill="FFFFFF"/>
        </w:rPr>
        <w:t>, 105887.</w:t>
      </w:r>
    </w:p>
    <w:p w14:paraId="3CD00B15"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Nsubuga, B., Chelimo, V. M., Kayemba, A., </w:t>
      </w:r>
      <w:proofErr w:type="spellStart"/>
      <w:r>
        <w:rPr>
          <w:rFonts w:ascii="Arial" w:hAnsi="Arial" w:cs="Arial"/>
          <w:color w:val="222222"/>
          <w:sz w:val="20"/>
          <w:szCs w:val="20"/>
          <w:shd w:val="clear" w:color="auto" w:fill="FFFFFF"/>
        </w:rPr>
        <w:t>Ampaire</w:t>
      </w:r>
      <w:proofErr w:type="spellEnd"/>
      <w:r>
        <w:rPr>
          <w:rFonts w:ascii="Arial" w:hAnsi="Arial" w:cs="Arial"/>
          <w:color w:val="222222"/>
          <w:sz w:val="20"/>
          <w:szCs w:val="20"/>
          <w:shd w:val="clear" w:color="auto" w:fill="FFFFFF"/>
        </w:rPr>
        <w:t xml:space="preserve">, P., Nambatya, W., Rajab, K., ... &amp; </w:t>
      </w:r>
      <w:proofErr w:type="spellStart"/>
      <w:r>
        <w:rPr>
          <w:rFonts w:ascii="Arial" w:hAnsi="Arial" w:cs="Arial"/>
          <w:color w:val="222222"/>
          <w:sz w:val="20"/>
          <w:szCs w:val="20"/>
          <w:shd w:val="clear" w:color="auto" w:fill="FFFFFF"/>
        </w:rPr>
        <w:t>Walwema</w:t>
      </w:r>
      <w:proofErr w:type="spellEnd"/>
      <w:r>
        <w:rPr>
          <w:rFonts w:ascii="Arial" w:hAnsi="Arial" w:cs="Arial"/>
          <w:color w:val="222222"/>
          <w:sz w:val="20"/>
          <w:szCs w:val="20"/>
          <w:shd w:val="clear" w:color="auto" w:fill="FFFFFF"/>
        </w:rPr>
        <w:t>, R. (2026). Antibacterial consumption in public health facilities in Uganda: a trend analysis of national warehouse distribution data 2022–2024. </w:t>
      </w:r>
      <w:r>
        <w:rPr>
          <w:rFonts w:ascii="Arial" w:hAnsi="Arial" w:cs="Arial"/>
          <w:i/>
          <w:iCs/>
          <w:color w:val="222222"/>
          <w:sz w:val="20"/>
          <w:szCs w:val="20"/>
          <w:shd w:val="clear" w:color="auto" w:fill="FFFFFF"/>
        </w:rPr>
        <w:t>JAC-Antimicrobial Resistance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dlag045.</w:t>
      </w:r>
    </w:p>
    <w:p w14:paraId="1445EF8F"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Okumu, N. O., </w:t>
      </w:r>
      <w:proofErr w:type="spellStart"/>
      <w:r>
        <w:rPr>
          <w:rFonts w:ascii="Arial" w:hAnsi="Arial" w:cs="Arial"/>
          <w:color w:val="222222"/>
          <w:sz w:val="20"/>
          <w:szCs w:val="20"/>
          <w:shd w:val="clear" w:color="auto" w:fill="FFFFFF"/>
        </w:rPr>
        <w:t>Muloi</w:t>
      </w:r>
      <w:proofErr w:type="spellEnd"/>
      <w:r>
        <w:rPr>
          <w:rFonts w:ascii="Arial" w:hAnsi="Arial" w:cs="Arial"/>
          <w:color w:val="222222"/>
          <w:sz w:val="20"/>
          <w:szCs w:val="20"/>
          <w:shd w:val="clear" w:color="auto" w:fill="FFFFFF"/>
        </w:rPr>
        <w:t>, D. M., Moodley, A., Watson, J., Kiarie, A., Ochieng, L., ... &amp; Cook, E. A. (2025). Antimicrobial resistance in community-acquired enteric pathogens among children aged≤ 10-years in low-and middle-income countries: a systematic review and meta-analysis.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 1539160.</w:t>
      </w:r>
    </w:p>
    <w:p w14:paraId="5A040D00"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Mbuthia, J., Gitonga, N., Akoth, W., Mutua, S., </w:t>
      </w:r>
      <w:proofErr w:type="spellStart"/>
      <w:r>
        <w:rPr>
          <w:rFonts w:ascii="Arial" w:hAnsi="Arial" w:cs="Arial"/>
          <w:color w:val="222222"/>
          <w:sz w:val="20"/>
          <w:szCs w:val="20"/>
          <w:shd w:val="clear" w:color="auto" w:fill="FFFFFF"/>
        </w:rPr>
        <w:t>Kusu</w:t>
      </w:r>
      <w:proofErr w:type="spellEnd"/>
      <w:r>
        <w:rPr>
          <w:rFonts w:ascii="Arial" w:hAnsi="Arial" w:cs="Arial"/>
          <w:color w:val="222222"/>
          <w:sz w:val="20"/>
          <w:szCs w:val="20"/>
          <w:shd w:val="clear" w:color="auto" w:fill="FFFFFF"/>
        </w:rPr>
        <w:t xml:space="preserve">, N., Hafner, T., ... &amp; Embrey, M. (2025). Antimicrobial use in a </w:t>
      </w:r>
      <w:proofErr w:type="spellStart"/>
      <w:r>
        <w:rPr>
          <w:rFonts w:ascii="Arial" w:hAnsi="Arial" w:cs="Arial"/>
          <w:color w:val="222222"/>
          <w:sz w:val="20"/>
          <w:szCs w:val="20"/>
          <w:shd w:val="clear" w:color="auto" w:fill="FFFFFF"/>
        </w:rPr>
        <w:t>pediatric</w:t>
      </w:r>
      <w:proofErr w:type="spellEnd"/>
      <w:r>
        <w:rPr>
          <w:rFonts w:ascii="Arial" w:hAnsi="Arial" w:cs="Arial"/>
          <w:color w:val="222222"/>
          <w:sz w:val="20"/>
          <w:szCs w:val="20"/>
          <w:shd w:val="clear" w:color="auto" w:fill="FFFFFF"/>
        </w:rPr>
        <w:t xml:space="preserve"> hospital in Kenya: a point prevalence survey to inform antimicrobial stewardship. </w:t>
      </w:r>
      <w:r>
        <w:rPr>
          <w:rFonts w:ascii="Arial" w:hAnsi="Arial" w:cs="Arial"/>
          <w:i/>
          <w:iCs/>
          <w:color w:val="222222"/>
          <w:sz w:val="20"/>
          <w:szCs w:val="20"/>
          <w:shd w:val="clear" w:color="auto" w:fill="FFFFFF"/>
        </w:rPr>
        <w:t>Frontiers in Tropical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 1497199.</w:t>
      </w:r>
    </w:p>
    <w:p w14:paraId="6873A0D9" w14:textId="77777777" w:rsidR="009104DF" w:rsidRDefault="009104DF"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Crapis, M., Nicolini, G., Vecchio, A. L., &amp; Parrella, R. (2026). Appropriateness and Abuse of Antipyretics, Anti-Inflammatory Drugs and Antibiotics in Children and Adults.</w:t>
      </w:r>
    </w:p>
    <w:p w14:paraId="36EE9B98"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Bindel, L. J., &amp; Seifert, R. (2026). Determinants of prescribing behaviour of antibacterial drugs in Europe and use of appropriate nomenclature in the literature. </w:t>
      </w:r>
      <w:proofErr w:type="spellStart"/>
      <w:r>
        <w:rPr>
          <w:rFonts w:ascii="Arial" w:hAnsi="Arial" w:cs="Arial"/>
          <w:i/>
          <w:iCs/>
          <w:color w:val="222222"/>
          <w:sz w:val="20"/>
          <w:szCs w:val="20"/>
          <w:shd w:val="clear" w:color="auto" w:fill="FFFFFF"/>
        </w:rPr>
        <w:t>Naunyn-schmiedeberg's</w:t>
      </w:r>
      <w:proofErr w:type="spellEnd"/>
      <w:r>
        <w:rPr>
          <w:rFonts w:ascii="Arial" w:hAnsi="Arial" w:cs="Arial"/>
          <w:i/>
          <w:iCs/>
          <w:color w:val="222222"/>
          <w:sz w:val="20"/>
          <w:szCs w:val="20"/>
          <w:shd w:val="clear" w:color="auto" w:fill="FFFFFF"/>
        </w:rPr>
        <w:t xml:space="preserve"> Archives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399</w:t>
      </w:r>
      <w:r>
        <w:rPr>
          <w:rFonts w:ascii="Arial" w:hAnsi="Arial" w:cs="Arial"/>
          <w:color w:val="222222"/>
          <w:sz w:val="20"/>
          <w:szCs w:val="20"/>
          <w:shd w:val="clear" w:color="auto" w:fill="FFFFFF"/>
        </w:rPr>
        <w:t>(1), 89-112.</w:t>
      </w:r>
    </w:p>
    <w:p w14:paraId="7AD3EC3C"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Hailesilase</w:t>
      </w:r>
      <w:proofErr w:type="spellEnd"/>
      <w:r>
        <w:rPr>
          <w:rFonts w:ascii="Arial" w:hAnsi="Arial" w:cs="Arial"/>
          <w:color w:val="222222"/>
          <w:sz w:val="20"/>
          <w:szCs w:val="20"/>
          <w:shd w:val="clear" w:color="auto" w:fill="FFFFFF"/>
        </w:rPr>
        <w:t xml:space="preserve">, G. G., </w:t>
      </w:r>
      <w:proofErr w:type="spellStart"/>
      <w:r>
        <w:rPr>
          <w:rFonts w:ascii="Arial" w:hAnsi="Arial" w:cs="Arial"/>
          <w:color w:val="222222"/>
          <w:sz w:val="20"/>
          <w:szCs w:val="20"/>
          <w:shd w:val="clear" w:color="auto" w:fill="FFFFFF"/>
        </w:rPr>
        <w:t>Gebrezgabiher</w:t>
      </w:r>
      <w:proofErr w:type="spellEnd"/>
      <w:r>
        <w:rPr>
          <w:rFonts w:ascii="Arial" w:hAnsi="Arial" w:cs="Arial"/>
          <w:color w:val="222222"/>
          <w:sz w:val="20"/>
          <w:szCs w:val="20"/>
          <w:shd w:val="clear" w:color="auto" w:fill="FFFFFF"/>
        </w:rPr>
        <w:t xml:space="preserve">, H. A., </w:t>
      </w:r>
      <w:proofErr w:type="spellStart"/>
      <w:r>
        <w:rPr>
          <w:rFonts w:ascii="Arial" w:hAnsi="Arial" w:cs="Arial"/>
          <w:color w:val="222222"/>
          <w:sz w:val="20"/>
          <w:szCs w:val="20"/>
          <w:shd w:val="clear" w:color="auto" w:fill="FFFFFF"/>
        </w:rPr>
        <w:t>Welegebrial</w:t>
      </w:r>
      <w:proofErr w:type="spellEnd"/>
      <w:r>
        <w:rPr>
          <w:rFonts w:ascii="Arial" w:hAnsi="Arial" w:cs="Arial"/>
          <w:color w:val="222222"/>
          <w:sz w:val="20"/>
          <w:szCs w:val="20"/>
          <w:shd w:val="clear" w:color="auto" w:fill="FFFFFF"/>
        </w:rPr>
        <w:t xml:space="preserve">, B. G., &amp; Kidane, A. M. (2026). Antibiotic prescribing patterns using World Health Organization/International Network for Rational Use of Drug prescribing indicators and its determinants in Eastern </w:t>
      </w:r>
      <w:proofErr w:type="spellStart"/>
      <w:r>
        <w:rPr>
          <w:rFonts w:ascii="Arial" w:hAnsi="Arial" w:cs="Arial"/>
          <w:color w:val="222222"/>
          <w:sz w:val="20"/>
          <w:szCs w:val="20"/>
          <w:shd w:val="clear" w:color="auto" w:fill="FFFFFF"/>
        </w:rPr>
        <w:t>Tigrai</w:t>
      </w:r>
      <w:proofErr w:type="spellEnd"/>
      <w:r>
        <w:rPr>
          <w:rFonts w:ascii="Arial" w:hAnsi="Arial" w:cs="Arial"/>
          <w:color w:val="222222"/>
          <w:sz w:val="20"/>
          <w:szCs w:val="20"/>
          <w:shd w:val="clear" w:color="auto" w:fill="FFFFFF"/>
        </w:rPr>
        <w:t>, Ethiopia: A need for antimicrobial stewardship programs. </w:t>
      </w:r>
      <w:r>
        <w:rPr>
          <w:rFonts w:ascii="Arial" w:hAnsi="Arial" w:cs="Arial"/>
          <w:i/>
          <w:iCs/>
          <w:color w:val="222222"/>
          <w:sz w:val="20"/>
          <w:szCs w:val="20"/>
          <w:shd w:val="clear" w:color="auto" w:fill="FFFFFF"/>
        </w:rPr>
        <w:t>Sage Open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20503121261426850.</w:t>
      </w:r>
    </w:p>
    <w:p w14:paraId="2F1AA7B8" w14:textId="77777777" w:rsidR="00067BB6" w:rsidRDefault="00067BB6" w:rsidP="00C02EBB">
      <w:pPr>
        <w:pStyle w:val="NormalWeb"/>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Arulappen</w:t>
      </w:r>
      <w:proofErr w:type="spellEnd"/>
      <w:r>
        <w:rPr>
          <w:rFonts w:ascii="Arial" w:hAnsi="Arial" w:cs="Arial"/>
          <w:color w:val="222222"/>
          <w:sz w:val="20"/>
          <w:szCs w:val="20"/>
          <w:shd w:val="clear" w:color="auto" w:fill="FFFFFF"/>
        </w:rPr>
        <w:t>, A. L., Khan, A. H., Hasan, S. S., Harun, S. N., Chow, T. S., Al-Rawi, M. B. A., &amp; Syed, W. (2025). The correlation between antibiotic usage and antibiotic resistance: a 3-year retrospective study. </w:t>
      </w:r>
      <w:r>
        <w:rPr>
          <w:rFonts w:ascii="Arial" w:hAnsi="Arial" w:cs="Arial"/>
          <w:i/>
          <w:iCs/>
          <w:color w:val="222222"/>
          <w:sz w:val="20"/>
          <w:szCs w:val="20"/>
          <w:shd w:val="clear" w:color="auto" w:fill="FFFFFF"/>
        </w:rPr>
        <w:t>Frontiers in cellular and infection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1608921.</w:t>
      </w:r>
    </w:p>
    <w:p w14:paraId="2CA1034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Patel, A. K., Singh, N., Bala, V. C., Dash, P. P., Goswami, P. K., &amp; Chatterjee, S. (2026). Antimicrobial Resistance: Global Challenges, Resistance Mechanisms and Mitigation Strategies. </w:t>
      </w:r>
      <w:r>
        <w:rPr>
          <w:rFonts w:ascii="Arial" w:hAnsi="Arial" w:cs="Arial"/>
          <w:i/>
          <w:iCs/>
          <w:color w:val="222222"/>
          <w:sz w:val="20"/>
          <w:szCs w:val="20"/>
          <w:shd w:val="clear" w:color="auto" w:fill="FFFFFF"/>
        </w:rPr>
        <w:t>Recent Advances in Anti-Infective Drug Discovery</w:t>
      </w:r>
      <w:r>
        <w:rPr>
          <w:rFonts w:ascii="Arial" w:hAnsi="Arial" w:cs="Arial"/>
          <w:color w:val="222222"/>
          <w:sz w:val="20"/>
          <w:szCs w:val="20"/>
          <w:shd w:val="clear" w:color="auto" w:fill="FFFFFF"/>
        </w:rPr>
        <w:t>.</w:t>
      </w:r>
    </w:p>
    <w:p w14:paraId="3808896C"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Him, R. L., Sihota, D., Harrison, L., </w:t>
      </w:r>
      <w:proofErr w:type="spellStart"/>
      <w:r>
        <w:rPr>
          <w:rFonts w:ascii="Arial" w:hAnsi="Arial" w:cs="Arial"/>
          <w:color w:val="222222"/>
          <w:sz w:val="20"/>
          <w:szCs w:val="20"/>
          <w:shd w:val="clear" w:color="auto" w:fill="FFFFFF"/>
        </w:rPr>
        <w:t>Dramowski</w:t>
      </w:r>
      <w:proofErr w:type="spellEnd"/>
      <w:r>
        <w:rPr>
          <w:rFonts w:ascii="Arial" w:hAnsi="Arial" w:cs="Arial"/>
          <w:color w:val="222222"/>
          <w:sz w:val="20"/>
          <w:szCs w:val="20"/>
          <w:shd w:val="clear" w:color="auto" w:fill="FFFFFF"/>
        </w:rPr>
        <w:t>, A., Coffin, S. E., Hamer, D. H., &amp; Bhutta, Z. A. (2026). Strategies to reduce antimicrobial resistance in newborns in low-income and middle-income countries: a systematic review and meta-analysis. </w:t>
      </w:r>
      <w:r>
        <w:rPr>
          <w:rFonts w:ascii="Arial" w:hAnsi="Arial" w:cs="Arial"/>
          <w:i/>
          <w:iCs/>
          <w:color w:val="222222"/>
          <w:sz w:val="20"/>
          <w:szCs w:val="20"/>
          <w:shd w:val="clear" w:color="auto" w:fill="FFFFFF"/>
        </w:rPr>
        <w:t>The Lancet Global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e524-e538.</w:t>
      </w:r>
    </w:p>
    <w:p w14:paraId="3A8CD604"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Nabi, N., Rehman, S., Khan, M., Madaan, M., Imam, M. A., Datta, S., ... &amp; Khan, T. A. (2026). Antibiotic Prescribing Practices at a Tertiary Care Hospital in New Delhi: From Awareness to Action. </w:t>
      </w:r>
      <w:r>
        <w:rPr>
          <w:rFonts w:ascii="Arial" w:hAnsi="Arial" w:cs="Arial"/>
          <w:i/>
          <w:iCs/>
          <w:color w:val="222222"/>
          <w:sz w:val="20"/>
          <w:szCs w:val="20"/>
          <w:shd w:val="clear" w:color="auto" w:fill="FFFFFF"/>
        </w:rPr>
        <w:t>International Journal of Medical and Pharmaceutical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542-548.</w:t>
      </w:r>
    </w:p>
    <w:p w14:paraId="47FB32DE"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Dasgupta, P., Mandal, M. K., &amp; Mandal, S. K. (2026). Impact of antibiotic resistance on economics and public health. In </w:t>
      </w:r>
      <w:r>
        <w:rPr>
          <w:rFonts w:ascii="Arial" w:hAnsi="Arial" w:cs="Arial"/>
          <w:i/>
          <w:iCs/>
          <w:color w:val="222222"/>
          <w:sz w:val="20"/>
          <w:szCs w:val="20"/>
          <w:shd w:val="clear" w:color="auto" w:fill="FFFFFF"/>
        </w:rPr>
        <w:t>Antimicrobial Resistance in Humans, Animals, and the Environment</w:t>
      </w:r>
      <w:r>
        <w:rPr>
          <w:rFonts w:ascii="Arial" w:hAnsi="Arial" w:cs="Arial"/>
          <w:color w:val="222222"/>
          <w:sz w:val="20"/>
          <w:szCs w:val="20"/>
          <w:shd w:val="clear" w:color="auto" w:fill="FFFFFF"/>
        </w:rPr>
        <w:t> (pp. 133-152). Academic Press.</w:t>
      </w:r>
    </w:p>
    <w:p w14:paraId="0ADB3935" w14:textId="77777777" w:rsidR="00067BB6" w:rsidRDefault="00067BB6" w:rsidP="00C02EBB">
      <w:pPr>
        <w:pStyle w:val="NormalWeb"/>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Leal, M., Beukes, J., Alcock, S., Thompson, U., &amp; Norris, S. A. (2026). Antibiotic overuse as a modifiable early-life risk factor for non-communicable diseases in sub-Saharan Africa. </w:t>
      </w:r>
      <w:r>
        <w:rPr>
          <w:rFonts w:ascii="Arial" w:hAnsi="Arial" w:cs="Arial"/>
          <w:i/>
          <w:iCs/>
          <w:color w:val="222222"/>
          <w:sz w:val="20"/>
          <w:szCs w:val="20"/>
          <w:shd w:val="clear" w:color="auto" w:fill="FFFFFF"/>
        </w:rPr>
        <w:t>Global Health Action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2646042.</w:t>
      </w:r>
    </w:p>
    <w:p w14:paraId="172E4F78" w14:textId="77777777" w:rsidR="00067BB6" w:rsidRDefault="00067BB6" w:rsidP="00C02EBB">
      <w:pPr>
        <w:pStyle w:val="NormalWeb"/>
        <w:ind w:left="720"/>
        <w:jc w:val="both"/>
        <w:rPr>
          <w:rFonts w:ascii="Arial" w:hAnsi="Arial" w:cs="Arial"/>
          <w:color w:val="222222"/>
          <w:sz w:val="20"/>
          <w:szCs w:val="20"/>
          <w:shd w:val="clear" w:color="auto" w:fill="FFFFFF"/>
        </w:rPr>
      </w:pPr>
    </w:p>
    <w:p w14:paraId="66AB5E52" w14:textId="77777777" w:rsidR="00067BB6" w:rsidRPr="00F419CC" w:rsidRDefault="00067BB6" w:rsidP="00C02EBB">
      <w:pPr>
        <w:pStyle w:val="NormalWeb"/>
        <w:jc w:val="both"/>
      </w:pPr>
    </w:p>
    <w:sectPr w:rsidR="00067BB6" w:rsidRPr="00F419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BA127" w14:textId="77777777" w:rsidR="00331BAB" w:rsidRDefault="00331BAB" w:rsidP="004A00C6">
      <w:pPr>
        <w:spacing w:after="0" w:line="240" w:lineRule="auto"/>
      </w:pPr>
      <w:r>
        <w:separator/>
      </w:r>
    </w:p>
  </w:endnote>
  <w:endnote w:type="continuationSeparator" w:id="0">
    <w:p w14:paraId="3A9B51A4" w14:textId="77777777" w:rsidR="00331BAB" w:rsidRDefault="00331BAB" w:rsidP="004A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33AB" w14:textId="77777777" w:rsidR="004A00C6" w:rsidRDefault="004A0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E0A" w14:textId="77777777" w:rsidR="004A00C6" w:rsidRDefault="004A0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F99" w14:textId="77777777" w:rsidR="004A00C6" w:rsidRDefault="004A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E0B8" w14:textId="77777777" w:rsidR="00331BAB" w:rsidRDefault="00331BAB" w:rsidP="004A00C6">
      <w:pPr>
        <w:spacing w:after="0" w:line="240" w:lineRule="auto"/>
      </w:pPr>
      <w:r>
        <w:separator/>
      </w:r>
    </w:p>
  </w:footnote>
  <w:footnote w:type="continuationSeparator" w:id="0">
    <w:p w14:paraId="3DBE1CD8" w14:textId="77777777" w:rsidR="00331BAB" w:rsidRDefault="00331BAB" w:rsidP="004A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3DE9" w14:textId="746EA351" w:rsidR="004A00C6" w:rsidRDefault="004A00C6">
    <w:pPr>
      <w:pStyle w:val="Header"/>
    </w:pPr>
    <w:r>
      <w:rPr>
        <w:noProof/>
      </w:rPr>
      <w:pict w14:anchorId="6A5C5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86F7" w14:textId="143CC011" w:rsidR="004A00C6" w:rsidRDefault="004A00C6">
    <w:pPr>
      <w:pStyle w:val="Header"/>
    </w:pPr>
    <w:r>
      <w:rPr>
        <w:noProof/>
      </w:rPr>
      <w:pict w14:anchorId="10E74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18E2" w14:textId="461019D0" w:rsidR="004A00C6" w:rsidRDefault="004A00C6">
    <w:pPr>
      <w:pStyle w:val="Header"/>
    </w:pPr>
    <w:r>
      <w:rPr>
        <w:noProof/>
      </w:rPr>
      <w:pict w14:anchorId="350C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581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CE9"/>
    <w:multiLevelType w:val="hybridMultilevel"/>
    <w:tmpl w:val="5A48F0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80BDE"/>
    <w:multiLevelType w:val="hybridMultilevel"/>
    <w:tmpl w:val="03205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42B33"/>
    <w:multiLevelType w:val="hybridMultilevel"/>
    <w:tmpl w:val="5E820470"/>
    <w:lvl w:ilvl="0" w:tplc="A448FCA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DF3551"/>
    <w:multiLevelType w:val="hybridMultilevel"/>
    <w:tmpl w:val="3A821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C1D46"/>
    <w:multiLevelType w:val="hybridMultilevel"/>
    <w:tmpl w:val="4FBC41FE"/>
    <w:lvl w:ilvl="0" w:tplc="0FAA38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CD5C50"/>
    <w:multiLevelType w:val="hybridMultilevel"/>
    <w:tmpl w:val="4162C9D0"/>
    <w:lvl w:ilvl="0" w:tplc="AD10E6F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D408DB"/>
    <w:multiLevelType w:val="hybridMultilevel"/>
    <w:tmpl w:val="2FC4FD7E"/>
    <w:lvl w:ilvl="0" w:tplc="824C19C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CB7AAA"/>
    <w:multiLevelType w:val="hybridMultilevel"/>
    <w:tmpl w:val="41B053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D646A94"/>
    <w:multiLevelType w:val="hybridMultilevel"/>
    <w:tmpl w:val="D1DA577C"/>
    <w:lvl w:ilvl="0" w:tplc="5CBAD6F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E"/>
    <w:rsid w:val="000015E3"/>
    <w:rsid w:val="000557D0"/>
    <w:rsid w:val="00066976"/>
    <w:rsid w:val="00067BB6"/>
    <w:rsid w:val="00076B06"/>
    <w:rsid w:val="000A7FB1"/>
    <w:rsid w:val="000B56F0"/>
    <w:rsid w:val="000C03B7"/>
    <w:rsid w:val="000F0DCC"/>
    <w:rsid w:val="00120B77"/>
    <w:rsid w:val="001277EB"/>
    <w:rsid w:val="001425D5"/>
    <w:rsid w:val="00163D91"/>
    <w:rsid w:val="00166C43"/>
    <w:rsid w:val="001768CB"/>
    <w:rsid w:val="00190BF8"/>
    <w:rsid w:val="001C3AA9"/>
    <w:rsid w:val="0021080E"/>
    <w:rsid w:val="002A1CD5"/>
    <w:rsid w:val="002C3802"/>
    <w:rsid w:val="002E5D1E"/>
    <w:rsid w:val="00301ECD"/>
    <w:rsid w:val="0030272D"/>
    <w:rsid w:val="00322252"/>
    <w:rsid w:val="00326F35"/>
    <w:rsid w:val="00331BAB"/>
    <w:rsid w:val="0033603E"/>
    <w:rsid w:val="00355304"/>
    <w:rsid w:val="00371BE2"/>
    <w:rsid w:val="00385D88"/>
    <w:rsid w:val="00386295"/>
    <w:rsid w:val="003939D3"/>
    <w:rsid w:val="003A1C2E"/>
    <w:rsid w:val="003A6D33"/>
    <w:rsid w:val="003B479B"/>
    <w:rsid w:val="003B7870"/>
    <w:rsid w:val="003C0278"/>
    <w:rsid w:val="003C1485"/>
    <w:rsid w:val="003D2EB5"/>
    <w:rsid w:val="00432FC2"/>
    <w:rsid w:val="00436A7E"/>
    <w:rsid w:val="00437421"/>
    <w:rsid w:val="00444CF2"/>
    <w:rsid w:val="004651A9"/>
    <w:rsid w:val="00465E50"/>
    <w:rsid w:val="004708DC"/>
    <w:rsid w:val="004A00C6"/>
    <w:rsid w:val="004A0114"/>
    <w:rsid w:val="004A410F"/>
    <w:rsid w:val="004A5702"/>
    <w:rsid w:val="004C276B"/>
    <w:rsid w:val="004E0078"/>
    <w:rsid w:val="004E0555"/>
    <w:rsid w:val="004F1E1E"/>
    <w:rsid w:val="004F224B"/>
    <w:rsid w:val="00522C24"/>
    <w:rsid w:val="005569EE"/>
    <w:rsid w:val="005A3F63"/>
    <w:rsid w:val="005F6CE8"/>
    <w:rsid w:val="00604DCC"/>
    <w:rsid w:val="00627892"/>
    <w:rsid w:val="00630C01"/>
    <w:rsid w:val="006413A3"/>
    <w:rsid w:val="0068195C"/>
    <w:rsid w:val="006A0092"/>
    <w:rsid w:val="006A2358"/>
    <w:rsid w:val="006B5083"/>
    <w:rsid w:val="006D2754"/>
    <w:rsid w:val="006D7345"/>
    <w:rsid w:val="006E47FC"/>
    <w:rsid w:val="00725621"/>
    <w:rsid w:val="007848F2"/>
    <w:rsid w:val="0078525C"/>
    <w:rsid w:val="00793FE3"/>
    <w:rsid w:val="007C4CB0"/>
    <w:rsid w:val="007E7341"/>
    <w:rsid w:val="007F70A5"/>
    <w:rsid w:val="0080439D"/>
    <w:rsid w:val="00866BBB"/>
    <w:rsid w:val="00877AD1"/>
    <w:rsid w:val="00890E81"/>
    <w:rsid w:val="008C59CE"/>
    <w:rsid w:val="008D4639"/>
    <w:rsid w:val="008E67C3"/>
    <w:rsid w:val="00904B49"/>
    <w:rsid w:val="009104DF"/>
    <w:rsid w:val="00923D26"/>
    <w:rsid w:val="00955153"/>
    <w:rsid w:val="00955D57"/>
    <w:rsid w:val="0097644E"/>
    <w:rsid w:val="00984C8D"/>
    <w:rsid w:val="009A4FC4"/>
    <w:rsid w:val="009B13DF"/>
    <w:rsid w:val="009B683C"/>
    <w:rsid w:val="009C5B58"/>
    <w:rsid w:val="009D38D0"/>
    <w:rsid w:val="009D5C87"/>
    <w:rsid w:val="009F2BE2"/>
    <w:rsid w:val="00A002AE"/>
    <w:rsid w:val="00A1757F"/>
    <w:rsid w:val="00A34755"/>
    <w:rsid w:val="00A3493E"/>
    <w:rsid w:val="00A913B6"/>
    <w:rsid w:val="00AC43F5"/>
    <w:rsid w:val="00AD4C76"/>
    <w:rsid w:val="00AD6567"/>
    <w:rsid w:val="00AE1148"/>
    <w:rsid w:val="00B10371"/>
    <w:rsid w:val="00B61857"/>
    <w:rsid w:val="00B63AB1"/>
    <w:rsid w:val="00B72E43"/>
    <w:rsid w:val="00BB5234"/>
    <w:rsid w:val="00BC1F58"/>
    <w:rsid w:val="00BE63C8"/>
    <w:rsid w:val="00C02EBB"/>
    <w:rsid w:val="00C21B39"/>
    <w:rsid w:val="00C35C00"/>
    <w:rsid w:val="00C370B0"/>
    <w:rsid w:val="00C4765A"/>
    <w:rsid w:val="00C53F54"/>
    <w:rsid w:val="00C93E19"/>
    <w:rsid w:val="00CA00BA"/>
    <w:rsid w:val="00CA431A"/>
    <w:rsid w:val="00CC373C"/>
    <w:rsid w:val="00CC786A"/>
    <w:rsid w:val="00D27571"/>
    <w:rsid w:val="00D3084E"/>
    <w:rsid w:val="00D3689C"/>
    <w:rsid w:val="00D50151"/>
    <w:rsid w:val="00D64D7F"/>
    <w:rsid w:val="00D66351"/>
    <w:rsid w:val="00D77D17"/>
    <w:rsid w:val="00D83F73"/>
    <w:rsid w:val="00D84721"/>
    <w:rsid w:val="00D924F9"/>
    <w:rsid w:val="00D96DD2"/>
    <w:rsid w:val="00DA2490"/>
    <w:rsid w:val="00DC6483"/>
    <w:rsid w:val="00DD3719"/>
    <w:rsid w:val="00DD40DC"/>
    <w:rsid w:val="00DF0247"/>
    <w:rsid w:val="00DF47DE"/>
    <w:rsid w:val="00E24EF5"/>
    <w:rsid w:val="00E46185"/>
    <w:rsid w:val="00E54385"/>
    <w:rsid w:val="00E6611B"/>
    <w:rsid w:val="00E92D7E"/>
    <w:rsid w:val="00EA14BB"/>
    <w:rsid w:val="00F13435"/>
    <w:rsid w:val="00F1374E"/>
    <w:rsid w:val="00F14A21"/>
    <w:rsid w:val="00F24DE4"/>
    <w:rsid w:val="00F419CC"/>
    <w:rsid w:val="00FA28EC"/>
    <w:rsid w:val="00FC4FA2"/>
    <w:rsid w:val="00FF7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A9818"/>
  <w15:chartTrackingRefBased/>
  <w15:docId w15:val="{3EDD84A5-A2B7-4DB7-936C-98786937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C14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4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D40DC"/>
    <w:rPr>
      <w:i/>
      <w:iCs/>
    </w:rPr>
  </w:style>
  <w:style w:type="character" w:customStyle="1" w:styleId="Heading3Char">
    <w:name w:val="Heading 3 Char"/>
    <w:basedOn w:val="DefaultParagraphFont"/>
    <w:link w:val="Heading3"/>
    <w:uiPriority w:val="9"/>
    <w:rsid w:val="003C148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C1485"/>
    <w:rPr>
      <w:b/>
      <w:bCs/>
    </w:rPr>
  </w:style>
  <w:style w:type="character" w:styleId="Hyperlink">
    <w:name w:val="Hyperlink"/>
    <w:basedOn w:val="DefaultParagraphFont"/>
    <w:uiPriority w:val="99"/>
    <w:unhideWhenUsed/>
    <w:rsid w:val="001425D5"/>
    <w:rPr>
      <w:color w:val="0563C1" w:themeColor="hyperlink"/>
      <w:u w:val="single"/>
    </w:rPr>
  </w:style>
  <w:style w:type="character" w:styleId="UnresolvedMention">
    <w:name w:val="Unresolved Mention"/>
    <w:basedOn w:val="DefaultParagraphFont"/>
    <w:uiPriority w:val="99"/>
    <w:semiHidden/>
    <w:unhideWhenUsed/>
    <w:rsid w:val="001425D5"/>
    <w:rPr>
      <w:color w:val="605E5C"/>
      <w:shd w:val="clear" w:color="auto" w:fill="E1DFDD"/>
    </w:rPr>
  </w:style>
  <w:style w:type="paragraph" w:styleId="Header">
    <w:name w:val="header"/>
    <w:basedOn w:val="Normal"/>
    <w:link w:val="HeaderChar"/>
    <w:uiPriority w:val="99"/>
    <w:unhideWhenUsed/>
    <w:rsid w:val="004A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6"/>
  </w:style>
  <w:style w:type="paragraph" w:styleId="Footer">
    <w:name w:val="footer"/>
    <w:basedOn w:val="Normal"/>
    <w:link w:val="FooterChar"/>
    <w:uiPriority w:val="99"/>
    <w:unhideWhenUsed/>
    <w:rsid w:val="004A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6932">
      <w:bodyDiv w:val="1"/>
      <w:marLeft w:val="0"/>
      <w:marRight w:val="0"/>
      <w:marTop w:val="0"/>
      <w:marBottom w:val="0"/>
      <w:divBdr>
        <w:top w:val="none" w:sz="0" w:space="0" w:color="auto"/>
        <w:left w:val="none" w:sz="0" w:space="0" w:color="auto"/>
        <w:bottom w:val="none" w:sz="0" w:space="0" w:color="auto"/>
        <w:right w:val="none" w:sz="0" w:space="0" w:color="auto"/>
      </w:divBdr>
    </w:div>
    <w:div w:id="112795781">
      <w:bodyDiv w:val="1"/>
      <w:marLeft w:val="0"/>
      <w:marRight w:val="0"/>
      <w:marTop w:val="0"/>
      <w:marBottom w:val="0"/>
      <w:divBdr>
        <w:top w:val="none" w:sz="0" w:space="0" w:color="auto"/>
        <w:left w:val="none" w:sz="0" w:space="0" w:color="auto"/>
        <w:bottom w:val="none" w:sz="0" w:space="0" w:color="auto"/>
        <w:right w:val="none" w:sz="0" w:space="0" w:color="auto"/>
      </w:divBdr>
    </w:div>
    <w:div w:id="280722794">
      <w:bodyDiv w:val="1"/>
      <w:marLeft w:val="0"/>
      <w:marRight w:val="0"/>
      <w:marTop w:val="0"/>
      <w:marBottom w:val="0"/>
      <w:divBdr>
        <w:top w:val="none" w:sz="0" w:space="0" w:color="auto"/>
        <w:left w:val="none" w:sz="0" w:space="0" w:color="auto"/>
        <w:bottom w:val="none" w:sz="0" w:space="0" w:color="auto"/>
        <w:right w:val="none" w:sz="0" w:space="0" w:color="auto"/>
      </w:divBdr>
    </w:div>
    <w:div w:id="323633771">
      <w:bodyDiv w:val="1"/>
      <w:marLeft w:val="0"/>
      <w:marRight w:val="0"/>
      <w:marTop w:val="0"/>
      <w:marBottom w:val="0"/>
      <w:divBdr>
        <w:top w:val="none" w:sz="0" w:space="0" w:color="auto"/>
        <w:left w:val="none" w:sz="0" w:space="0" w:color="auto"/>
        <w:bottom w:val="none" w:sz="0" w:space="0" w:color="auto"/>
        <w:right w:val="none" w:sz="0" w:space="0" w:color="auto"/>
      </w:divBdr>
    </w:div>
    <w:div w:id="323703207">
      <w:bodyDiv w:val="1"/>
      <w:marLeft w:val="0"/>
      <w:marRight w:val="0"/>
      <w:marTop w:val="0"/>
      <w:marBottom w:val="0"/>
      <w:divBdr>
        <w:top w:val="none" w:sz="0" w:space="0" w:color="auto"/>
        <w:left w:val="none" w:sz="0" w:space="0" w:color="auto"/>
        <w:bottom w:val="none" w:sz="0" w:space="0" w:color="auto"/>
        <w:right w:val="none" w:sz="0" w:space="0" w:color="auto"/>
      </w:divBdr>
    </w:div>
    <w:div w:id="521017839">
      <w:bodyDiv w:val="1"/>
      <w:marLeft w:val="0"/>
      <w:marRight w:val="0"/>
      <w:marTop w:val="0"/>
      <w:marBottom w:val="0"/>
      <w:divBdr>
        <w:top w:val="none" w:sz="0" w:space="0" w:color="auto"/>
        <w:left w:val="none" w:sz="0" w:space="0" w:color="auto"/>
        <w:bottom w:val="none" w:sz="0" w:space="0" w:color="auto"/>
        <w:right w:val="none" w:sz="0" w:space="0" w:color="auto"/>
      </w:divBdr>
    </w:div>
    <w:div w:id="531068426">
      <w:bodyDiv w:val="1"/>
      <w:marLeft w:val="0"/>
      <w:marRight w:val="0"/>
      <w:marTop w:val="0"/>
      <w:marBottom w:val="0"/>
      <w:divBdr>
        <w:top w:val="none" w:sz="0" w:space="0" w:color="auto"/>
        <w:left w:val="none" w:sz="0" w:space="0" w:color="auto"/>
        <w:bottom w:val="none" w:sz="0" w:space="0" w:color="auto"/>
        <w:right w:val="none" w:sz="0" w:space="0" w:color="auto"/>
      </w:divBdr>
    </w:div>
    <w:div w:id="615914005">
      <w:bodyDiv w:val="1"/>
      <w:marLeft w:val="0"/>
      <w:marRight w:val="0"/>
      <w:marTop w:val="0"/>
      <w:marBottom w:val="0"/>
      <w:divBdr>
        <w:top w:val="none" w:sz="0" w:space="0" w:color="auto"/>
        <w:left w:val="none" w:sz="0" w:space="0" w:color="auto"/>
        <w:bottom w:val="none" w:sz="0" w:space="0" w:color="auto"/>
        <w:right w:val="none" w:sz="0" w:space="0" w:color="auto"/>
      </w:divBdr>
    </w:div>
    <w:div w:id="716247434">
      <w:bodyDiv w:val="1"/>
      <w:marLeft w:val="0"/>
      <w:marRight w:val="0"/>
      <w:marTop w:val="0"/>
      <w:marBottom w:val="0"/>
      <w:divBdr>
        <w:top w:val="none" w:sz="0" w:space="0" w:color="auto"/>
        <w:left w:val="none" w:sz="0" w:space="0" w:color="auto"/>
        <w:bottom w:val="none" w:sz="0" w:space="0" w:color="auto"/>
        <w:right w:val="none" w:sz="0" w:space="0" w:color="auto"/>
      </w:divBdr>
    </w:div>
    <w:div w:id="831916438">
      <w:bodyDiv w:val="1"/>
      <w:marLeft w:val="0"/>
      <w:marRight w:val="0"/>
      <w:marTop w:val="0"/>
      <w:marBottom w:val="0"/>
      <w:divBdr>
        <w:top w:val="none" w:sz="0" w:space="0" w:color="auto"/>
        <w:left w:val="none" w:sz="0" w:space="0" w:color="auto"/>
        <w:bottom w:val="none" w:sz="0" w:space="0" w:color="auto"/>
        <w:right w:val="none" w:sz="0" w:space="0" w:color="auto"/>
      </w:divBdr>
    </w:div>
    <w:div w:id="969283662">
      <w:bodyDiv w:val="1"/>
      <w:marLeft w:val="0"/>
      <w:marRight w:val="0"/>
      <w:marTop w:val="0"/>
      <w:marBottom w:val="0"/>
      <w:divBdr>
        <w:top w:val="none" w:sz="0" w:space="0" w:color="auto"/>
        <w:left w:val="none" w:sz="0" w:space="0" w:color="auto"/>
        <w:bottom w:val="none" w:sz="0" w:space="0" w:color="auto"/>
        <w:right w:val="none" w:sz="0" w:space="0" w:color="auto"/>
      </w:divBdr>
    </w:div>
    <w:div w:id="1104225626">
      <w:bodyDiv w:val="1"/>
      <w:marLeft w:val="0"/>
      <w:marRight w:val="0"/>
      <w:marTop w:val="0"/>
      <w:marBottom w:val="0"/>
      <w:divBdr>
        <w:top w:val="none" w:sz="0" w:space="0" w:color="auto"/>
        <w:left w:val="none" w:sz="0" w:space="0" w:color="auto"/>
        <w:bottom w:val="none" w:sz="0" w:space="0" w:color="auto"/>
        <w:right w:val="none" w:sz="0" w:space="0" w:color="auto"/>
      </w:divBdr>
    </w:div>
    <w:div w:id="1117215420">
      <w:bodyDiv w:val="1"/>
      <w:marLeft w:val="0"/>
      <w:marRight w:val="0"/>
      <w:marTop w:val="0"/>
      <w:marBottom w:val="0"/>
      <w:divBdr>
        <w:top w:val="none" w:sz="0" w:space="0" w:color="auto"/>
        <w:left w:val="none" w:sz="0" w:space="0" w:color="auto"/>
        <w:bottom w:val="none" w:sz="0" w:space="0" w:color="auto"/>
        <w:right w:val="none" w:sz="0" w:space="0" w:color="auto"/>
      </w:divBdr>
    </w:div>
    <w:div w:id="1192457514">
      <w:bodyDiv w:val="1"/>
      <w:marLeft w:val="0"/>
      <w:marRight w:val="0"/>
      <w:marTop w:val="0"/>
      <w:marBottom w:val="0"/>
      <w:divBdr>
        <w:top w:val="none" w:sz="0" w:space="0" w:color="auto"/>
        <w:left w:val="none" w:sz="0" w:space="0" w:color="auto"/>
        <w:bottom w:val="none" w:sz="0" w:space="0" w:color="auto"/>
        <w:right w:val="none" w:sz="0" w:space="0" w:color="auto"/>
      </w:divBdr>
    </w:div>
    <w:div w:id="1334381767">
      <w:bodyDiv w:val="1"/>
      <w:marLeft w:val="0"/>
      <w:marRight w:val="0"/>
      <w:marTop w:val="0"/>
      <w:marBottom w:val="0"/>
      <w:divBdr>
        <w:top w:val="none" w:sz="0" w:space="0" w:color="auto"/>
        <w:left w:val="none" w:sz="0" w:space="0" w:color="auto"/>
        <w:bottom w:val="none" w:sz="0" w:space="0" w:color="auto"/>
        <w:right w:val="none" w:sz="0" w:space="0" w:color="auto"/>
      </w:divBdr>
    </w:div>
    <w:div w:id="1382829315">
      <w:bodyDiv w:val="1"/>
      <w:marLeft w:val="0"/>
      <w:marRight w:val="0"/>
      <w:marTop w:val="0"/>
      <w:marBottom w:val="0"/>
      <w:divBdr>
        <w:top w:val="none" w:sz="0" w:space="0" w:color="auto"/>
        <w:left w:val="none" w:sz="0" w:space="0" w:color="auto"/>
        <w:bottom w:val="none" w:sz="0" w:space="0" w:color="auto"/>
        <w:right w:val="none" w:sz="0" w:space="0" w:color="auto"/>
      </w:divBdr>
    </w:div>
    <w:div w:id="1430810247">
      <w:bodyDiv w:val="1"/>
      <w:marLeft w:val="0"/>
      <w:marRight w:val="0"/>
      <w:marTop w:val="0"/>
      <w:marBottom w:val="0"/>
      <w:divBdr>
        <w:top w:val="none" w:sz="0" w:space="0" w:color="auto"/>
        <w:left w:val="none" w:sz="0" w:space="0" w:color="auto"/>
        <w:bottom w:val="none" w:sz="0" w:space="0" w:color="auto"/>
        <w:right w:val="none" w:sz="0" w:space="0" w:color="auto"/>
      </w:divBdr>
    </w:div>
    <w:div w:id="1448158110">
      <w:bodyDiv w:val="1"/>
      <w:marLeft w:val="0"/>
      <w:marRight w:val="0"/>
      <w:marTop w:val="0"/>
      <w:marBottom w:val="0"/>
      <w:divBdr>
        <w:top w:val="none" w:sz="0" w:space="0" w:color="auto"/>
        <w:left w:val="none" w:sz="0" w:space="0" w:color="auto"/>
        <w:bottom w:val="none" w:sz="0" w:space="0" w:color="auto"/>
        <w:right w:val="none" w:sz="0" w:space="0" w:color="auto"/>
      </w:divBdr>
    </w:div>
    <w:div w:id="1541629062">
      <w:bodyDiv w:val="1"/>
      <w:marLeft w:val="0"/>
      <w:marRight w:val="0"/>
      <w:marTop w:val="0"/>
      <w:marBottom w:val="0"/>
      <w:divBdr>
        <w:top w:val="none" w:sz="0" w:space="0" w:color="auto"/>
        <w:left w:val="none" w:sz="0" w:space="0" w:color="auto"/>
        <w:bottom w:val="none" w:sz="0" w:space="0" w:color="auto"/>
        <w:right w:val="none" w:sz="0" w:space="0" w:color="auto"/>
      </w:divBdr>
    </w:div>
    <w:div w:id="1542017150">
      <w:bodyDiv w:val="1"/>
      <w:marLeft w:val="0"/>
      <w:marRight w:val="0"/>
      <w:marTop w:val="0"/>
      <w:marBottom w:val="0"/>
      <w:divBdr>
        <w:top w:val="none" w:sz="0" w:space="0" w:color="auto"/>
        <w:left w:val="none" w:sz="0" w:space="0" w:color="auto"/>
        <w:bottom w:val="none" w:sz="0" w:space="0" w:color="auto"/>
        <w:right w:val="none" w:sz="0" w:space="0" w:color="auto"/>
      </w:divBdr>
    </w:div>
    <w:div w:id="1573733081">
      <w:bodyDiv w:val="1"/>
      <w:marLeft w:val="0"/>
      <w:marRight w:val="0"/>
      <w:marTop w:val="0"/>
      <w:marBottom w:val="0"/>
      <w:divBdr>
        <w:top w:val="none" w:sz="0" w:space="0" w:color="auto"/>
        <w:left w:val="none" w:sz="0" w:space="0" w:color="auto"/>
        <w:bottom w:val="none" w:sz="0" w:space="0" w:color="auto"/>
        <w:right w:val="none" w:sz="0" w:space="0" w:color="auto"/>
      </w:divBdr>
    </w:div>
    <w:div w:id="1640264541">
      <w:bodyDiv w:val="1"/>
      <w:marLeft w:val="0"/>
      <w:marRight w:val="0"/>
      <w:marTop w:val="0"/>
      <w:marBottom w:val="0"/>
      <w:divBdr>
        <w:top w:val="none" w:sz="0" w:space="0" w:color="auto"/>
        <w:left w:val="none" w:sz="0" w:space="0" w:color="auto"/>
        <w:bottom w:val="none" w:sz="0" w:space="0" w:color="auto"/>
        <w:right w:val="none" w:sz="0" w:space="0" w:color="auto"/>
      </w:divBdr>
    </w:div>
    <w:div w:id="1650859080">
      <w:bodyDiv w:val="1"/>
      <w:marLeft w:val="0"/>
      <w:marRight w:val="0"/>
      <w:marTop w:val="0"/>
      <w:marBottom w:val="0"/>
      <w:divBdr>
        <w:top w:val="none" w:sz="0" w:space="0" w:color="auto"/>
        <w:left w:val="none" w:sz="0" w:space="0" w:color="auto"/>
        <w:bottom w:val="none" w:sz="0" w:space="0" w:color="auto"/>
        <w:right w:val="none" w:sz="0" w:space="0" w:color="auto"/>
      </w:divBdr>
    </w:div>
    <w:div w:id="1671178121">
      <w:bodyDiv w:val="1"/>
      <w:marLeft w:val="0"/>
      <w:marRight w:val="0"/>
      <w:marTop w:val="0"/>
      <w:marBottom w:val="0"/>
      <w:divBdr>
        <w:top w:val="none" w:sz="0" w:space="0" w:color="auto"/>
        <w:left w:val="none" w:sz="0" w:space="0" w:color="auto"/>
        <w:bottom w:val="none" w:sz="0" w:space="0" w:color="auto"/>
        <w:right w:val="none" w:sz="0" w:space="0" w:color="auto"/>
      </w:divBdr>
    </w:div>
    <w:div w:id="18070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20</Pages>
  <Words>9445</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161</cp:revision>
  <dcterms:created xsi:type="dcterms:W3CDTF">2026-04-23T07:46:00Z</dcterms:created>
  <dcterms:modified xsi:type="dcterms:W3CDTF">2026-04-25T11:54:00Z</dcterms:modified>
</cp:coreProperties>
</file>