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24E9" w:rsidRPr="00270AFA" w14:paraId="2C5DF06B" w14:textId="77777777">
        <w:trPr>
          <w:trHeight w:val="20"/>
          <w:jc w:val="center"/>
        </w:trPr>
        <w:tc>
          <w:tcPr>
            <w:tcW w:w="1186" w:type="pct"/>
          </w:tcPr>
          <w:p w14:paraId="55445AA8" w14:textId="77777777" w:rsidR="006924E9" w:rsidRPr="00270AFA" w:rsidRDefault="005414B6">
            <w:pPr>
              <w:pStyle w:val="BodyText"/>
              <w:ind w:left="90"/>
              <w:jc w:val="left"/>
              <w:rPr>
                <w:rFonts w:ascii="Arial" w:hAnsi="Arial" w:cs="Arial"/>
                <w:bCs/>
                <w:sz w:val="20"/>
                <w:szCs w:val="20"/>
                <w:lang w:val="en-GB"/>
              </w:rPr>
            </w:pPr>
            <w:r w:rsidRPr="00270AFA">
              <w:rPr>
                <w:rFonts w:ascii="Arial" w:hAnsi="Arial" w:cs="Arial"/>
                <w:bCs/>
                <w:sz w:val="20"/>
                <w:szCs w:val="20"/>
                <w:lang w:val="en-GB"/>
              </w:rPr>
              <w:t>Journal Name:</w:t>
            </w:r>
          </w:p>
        </w:tc>
        <w:tc>
          <w:tcPr>
            <w:tcW w:w="3814" w:type="pct"/>
          </w:tcPr>
          <w:p w14:paraId="3A56BB58" w14:textId="77777777" w:rsidR="006924E9" w:rsidRPr="00270AFA" w:rsidRDefault="005414B6">
            <w:pPr>
              <w:rPr>
                <w:rFonts w:ascii="Arial" w:hAnsi="Arial" w:cs="Arial"/>
                <w:b/>
                <w:bCs/>
                <w:color w:val="0000FF"/>
                <w:sz w:val="20"/>
                <w:szCs w:val="20"/>
                <w:lang w:val="en-GB"/>
              </w:rPr>
            </w:pPr>
            <w:hyperlink r:id="rId7" w:history="1">
              <w:r w:rsidRPr="00270AFA">
                <w:rPr>
                  <w:rFonts w:ascii="Arial" w:hAnsi="Arial" w:cs="Arial"/>
                  <w:color w:val="0000FF"/>
                  <w:sz w:val="20"/>
                  <w:szCs w:val="20"/>
                  <w:u w:val="single"/>
                </w:rPr>
                <w:t>PLANT CELL BIOTECHNOLOGY AND MOLECULAR BIOLOGY</w:t>
              </w:r>
            </w:hyperlink>
          </w:p>
        </w:tc>
      </w:tr>
      <w:tr w:rsidR="006924E9" w:rsidRPr="00270AFA" w14:paraId="739EB8EE" w14:textId="77777777">
        <w:trPr>
          <w:trHeight w:val="20"/>
          <w:jc w:val="center"/>
        </w:trPr>
        <w:tc>
          <w:tcPr>
            <w:tcW w:w="1186" w:type="pct"/>
          </w:tcPr>
          <w:p w14:paraId="2ADCFD5B" w14:textId="77777777" w:rsidR="006924E9" w:rsidRPr="00270AFA" w:rsidRDefault="005414B6">
            <w:pPr>
              <w:pStyle w:val="BodyText"/>
              <w:ind w:left="90"/>
              <w:jc w:val="left"/>
              <w:rPr>
                <w:rFonts w:ascii="Arial" w:hAnsi="Arial" w:cs="Arial"/>
                <w:bCs/>
                <w:sz w:val="20"/>
                <w:szCs w:val="20"/>
                <w:lang w:val="en-GB"/>
              </w:rPr>
            </w:pPr>
            <w:r w:rsidRPr="00270AFA">
              <w:rPr>
                <w:rFonts w:ascii="Arial" w:hAnsi="Arial" w:cs="Arial"/>
                <w:bCs/>
                <w:sz w:val="20"/>
                <w:szCs w:val="20"/>
                <w:lang w:val="en-GB"/>
              </w:rPr>
              <w:t>Manuscript Number:</w:t>
            </w:r>
          </w:p>
        </w:tc>
        <w:tc>
          <w:tcPr>
            <w:tcW w:w="3814" w:type="pct"/>
          </w:tcPr>
          <w:p w14:paraId="7AF066A5" w14:textId="77777777" w:rsidR="006924E9" w:rsidRPr="00270AFA" w:rsidRDefault="00DF200E">
            <w:pPr>
              <w:pStyle w:val="NormalWeb"/>
              <w:spacing w:before="0" w:beforeAutospacing="0" w:after="0" w:afterAutospacing="0"/>
              <w:rPr>
                <w:rFonts w:ascii="Arial" w:hAnsi="Arial" w:cs="Arial"/>
                <w:b/>
                <w:bCs/>
                <w:sz w:val="20"/>
                <w:szCs w:val="20"/>
                <w:lang w:val="en-GB"/>
              </w:rPr>
            </w:pPr>
            <w:r w:rsidRPr="00270AFA">
              <w:rPr>
                <w:rFonts w:ascii="Arial" w:hAnsi="Arial" w:cs="Arial"/>
                <w:b/>
                <w:bCs/>
                <w:sz w:val="20"/>
                <w:szCs w:val="20"/>
                <w:lang w:val="en-GB"/>
              </w:rPr>
              <w:t>Ms_PCBMB_14974</w:t>
            </w:r>
          </w:p>
        </w:tc>
      </w:tr>
      <w:tr w:rsidR="006924E9" w:rsidRPr="00270AFA" w14:paraId="39A25308" w14:textId="77777777">
        <w:trPr>
          <w:trHeight w:val="20"/>
          <w:jc w:val="center"/>
        </w:trPr>
        <w:tc>
          <w:tcPr>
            <w:tcW w:w="1186" w:type="pct"/>
          </w:tcPr>
          <w:p w14:paraId="2B297F5E" w14:textId="77777777" w:rsidR="006924E9" w:rsidRPr="00270AFA" w:rsidRDefault="005414B6">
            <w:pPr>
              <w:pStyle w:val="BodyText"/>
              <w:ind w:left="90"/>
              <w:jc w:val="left"/>
              <w:rPr>
                <w:rFonts w:ascii="Arial" w:hAnsi="Arial" w:cs="Arial"/>
                <w:bCs/>
                <w:sz w:val="20"/>
                <w:szCs w:val="20"/>
                <w:lang w:val="en-GB"/>
              </w:rPr>
            </w:pPr>
            <w:r w:rsidRPr="00270AFA">
              <w:rPr>
                <w:rFonts w:ascii="Arial" w:hAnsi="Arial" w:cs="Arial"/>
                <w:bCs/>
                <w:sz w:val="20"/>
                <w:szCs w:val="20"/>
                <w:lang w:val="en-GB"/>
              </w:rPr>
              <w:t xml:space="preserve">Title of the Manuscript: </w:t>
            </w:r>
          </w:p>
        </w:tc>
        <w:tc>
          <w:tcPr>
            <w:tcW w:w="3814" w:type="pct"/>
          </w:tcPr>
          <w:p w14:paraId="72080B31" w14:textId="77777777" w:rsidR="006924E9" w:rsidRPr="00270AFA" w:rsidRDefault="000E0679">
            <w:pPr>
              <w:pStyle w:val="NormalWeb"/>
              <w:spacing w:before="0" w:beforeAutospacing="0" w:after="0" w:afterAutospacing="0"/>
              <w:rPr>
                <w:rFonts w:ascii="Arial" w:hAnsi="Arial" w:cs="Arial"/>
                <w:b/>
                <w:sz w:val="20"/>
                <w:szCs w:val="20"/>
                <w:lang w:val="en-GB"/>
              </w:rPr>
            </w:pPr>
            <w:r w:rsidRPr="00270AFA">
              <w:rPr>
                <w:rFonts w:ascii="Arial" w:hAnsi="Arial" w:cs="Arial"/>
                <w:b/>
                <w:sz w:val="20"/>
                <w:szCs w:val="20"/>
                <w:lang w:val="en-GB"/>
              </w:rPr>
              <w:t>Haplotype-Resolved Genomics for Complex Crop Genomes: Technologies, Insights, and Breeding Applications</w:t>
            </w:r>
          </w:p>
        </w:tc>
      </w:tr>
      <w:tr w:rsidR="006924E9" w:rsidRPr="00270AFA" w14:paraId="1ECAC75E" w14:textId="77777777">
        <w:trPr>
          <w:trHeight w:val="20"/>
          <w:jc w:val="center"/>
        </w:trPr>
        <w:tc>
          <w:tcPr>
            <w:tcW w:w="1186" w:type="pct"/>
          </w:tcPr>
          <w:p w14:paraId="23583A0B" w14:textId="77777777" w:rsidR="006924E9" w:rsidRPr="00270AFA" w:rsidRDefault="005414B6">
            <w:pPr>
              <w:pStyle w:val="BodyText"/>
              <w:ind w:left="90"/>
              <w:jc w:val="left"/>
              <w:rPr>
                <w:rFonts w:ascii="Arial" w:hAnsi="Arial" w:cs="Arial"/>
                <w:bCs/>
                <w:sz w:val="20"/>
                <w:szCs w:val="20"/>
                <w:lang w:val="en-GB"/>
              </w:rPr>
            </w:pPr>
            <w:r w:rsidRPr="00270AFA">
              <w:rPr>
                <w:rFonts w:ascii="Arial" w:hAnsi="Arial" w:cs="Arial"/>
                <w:bCs/>
                <w:sz w:val="20"/>
                <w:szCs w:val="20"/>
                <w:lang w:val="en-GB"/>
              </w:rPr>
              <w:t>Type of the Article</w:t>
            </w:r>
          </w:p>
        </w:tc>
        <w:tc>
          <w:tcPr>
            <w:tcW w:w="3814" w:type="pct"/>
          </w:tcPr>
          <w:p w14:paraId="0AB76D33" w14:textId="77777777" w:rsidR="006924E9" w:rsidRPr="00270AFA" w:rsidRDefault="005414B6">
            <w:pPr>
              <w:pStyle w:val="NormalWeb"/>
              <w:spacing w:before="0" w:beforeAutospacing="0" w:after="0" w:afterAutospacing="0"/>
              <w:rPr>
                <w:rFonts w:ascii="Arial" w:hAnsi="Arial" w:cs="Arial"/>
                <w:b/>
                <w:sz w:val="20"/>
                <w:szCs w:val="20"/>
                <w:lang w:val="en-GB"/>
              </w:rPr>
            </w:pPr>
            <w:r w:rsidRPr="00270AFA">
              <w:rPr>
                <w:rFonts w:ascii="Arial" w:hAnsi="Arial" w:cs="Arial"/>
                <w:b/>
                <w:sz w:val="20"/>
                <w:szCs w:val="20"/>
                <w:lang w:val="en-GB"/>
              </w:rPr>
              <w:t>REVIEW ARTICLE</w:t>
            </w:r>
          </w:p>
          <w:p w14:paraId="39E4EFA8" w14:textId="77777777" w:rsidR="006924E9" w:rsidRPr="00270AFA" w:rsidRDefault="006924E9">
            <w:pPr>
              <w:pStyle w:val="NormalWeb"/>
              <w:spacing w:before="0" w:beforeAutospacing="0" w:after="0" w:afterAutospacing="0"/>
              <w:rPr>
                <w:rFonts w:ascii="Arial" w:hAnsi="Arial" w:cs="Arial"/>
                <w:b/>
                <w:sz w:val="20"/>
                <w:szCs w:val="20"/>
                <w:lang w:val="en-GB"/>
              </w:rPr>
            </w:pPr>
          </w:p>
        </w:tc>
      </w:tr>
    </w:tbl>
    <w:p w14:paraId="7C8CD7A9" w14:textId="77777777" w:rsidR="006924E9" w:rsidRPr="00270AFA" w:rsidRDefault="006924E9">
      <w:pPr>
        <w:jc w:val="both"/>
        <w:rPr>
          <w:rFonts w:ascii="Arial" w:eastAsia="MS Mincho" w:hAnsi="Arial" w:cs="Arial"/>
          <w:sz w:val="20"/>
          <w:szCs w:val="20"/>
          <w:lang w:val="en-GB"/>
        </w:rPr>
      </w:pPr>
    </w:p>
    <w:p w14:paraId="423A77D0" w14:textId="77777777" w:rsidR="006924E9" w:rsidRPr="00270AFA" w:rsidRDefault="005414B6">
      <w:pPr>
        <w:jc w:val="both"/>
        <w:rPr>
          <w:rFonts w:ascii="Arial" w:eastAsia="MS Mincho" w:hAnsi="Arial" w:cs="Arial"/>
          <w:b/>
          <w:sz w:val="20"/>
          <w:szCs w:val="20"/>
          <w:u w:val="single"/>
          <w:lang w:val="en-GB"/>
        </w:rPr>
      </w:pPr>
      <w:r w:rsidRPr="00270AFA">
        <w:rPr>
          <w:rFonts w:ascii="Arial" w:eastAsia="MS Mincho" w:hAnsi="Arial" w:cs="Arial"/>
          <w:b/>
          <w:sz w:val="20"/>
          <w:szCs w:val="20"/>
          <w:highlight w:val="yellow"/>
          <w:u w:val="single"/>
          <w:lang w:val="en-GB"/>
        </w:rPr>
        <w:t>PART 1 (Importance of the manuscript)</w:t>
      </w:r>
    </w:p>
    <w:p w14:paraId="5813457F" w14:textId="77777777" w:rsidR="006924E9" w:rsidRPr="00270AFA" w:rsidRDefault="006924E9">
      <w:pPr>
        <w:ind w:left="1440"/>
        <w:jc w:val="both"/>
        <w:rPr>
          <w:rFonts w:ascii="Arial" w:eastAsia="MS Mincho" w:hAnsi="Arial" w:cs="Arial"/>
          <w:bCs/>
          <w:sz w:val="20"/>
          <w:szCs w:val="20"/>
          <w:lang w:val="en-GB"/>
        </w:rPr>
      </w:pPr>
    </w:p>
    <w:p w14:paraId="765DF84B" w14:textId="77777777" w:rsidR="006924E9" w:rsidRPr="00270AFA" w:rsidRDefault="006924E9">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24E9" w:rsidRPr="00270AFA" w14:paraId="285A5D16" w14:textId="77777777">
        <w:trPr>
          <w:trHeight w:val="20"/>
          <w:jc w:val="center"/>
        </w:trPr>
        <w:tc>
          <w:tcPr>
            <w:tcW w:w="1666" w:type="pct"/>
            <w:noWrap/>
          </w:tcPr>
          <w:p w14:paraId="0E0B4950" w14:textId="77777777" w:rsidR="006924E9" w:rsidRPr="00270AFA" w:rsidRDefault="006924E9">
            <w:pPr>
              <w:outlineLvl w:val="1"/>
              <w:rPr>
                <w:rFonts w:ascii="Arial" w:eastAsia="MS Mincho" w:hAnsi="Arial" w:cs="Arial"/>
                <w:b/>
                <w:bCs/>
                <w:sz w:val="20"/>
                <w:szCs w:val="20"/>
                <w:lang w:val="en-GB"/>
              </w:rPr>
            </w:pPr>
          </w:p>
        </w:tc>
        <w:tc>
          <w:tcPr>
            <w:tcW w:w="1667" w:type="pct"/>
          </w:tcPr>
          <w:p w14:paraId="62084379" w14:textId="77777777" w:rsidR="006924E9" w:rsidRPr="00270AFA" w:rsidRDefault="005414B6">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Comments of the Reviewers</w:t>
            </w:r>
          </w:p>
        </w:tc>
        <w:tc>
          <w:tcPr>
            <w:tcW w:w="1667" w:type="pct"/>
          </w:tcPr>
          <w:p w14:paraId="721168BF" w14:textId="77777777" w:rsidR="006924E9" w:rsidRPr="00270AFA" w:rsidRDefault="005414B6">
            <w:pPr>
              <w:spacing w:after="160" w:line="259" w:lineRule="auto"/>
              <w:rPr>
                <w:rFonts w:ascii="Arial" w:eastAsia="Calibri" w:hAnsi="Arial" w:cs="Arial"/>
                <w:kern w:val="2"/>
                <w:sz w:val="20"/>
                <w:szCs w:val="20"/>
                <w:lang w:val="en-GB"/>
              </w:rPr>
            </w:pPr>
            <w:r w:rsidRPr="00270AFA">
              <w:rPr>
                <w:rFonts w:ascii="Arial" w:eastAsia="Calibri" w:hAnsi="Arial" w:cs="Arial"/>
                <w:b/>
                <w:kern w:val="2"/>
                <w:sz w:val="20"/>
                <w:szCs w:val="20"/>
                <w:lang w:val="en-GB"/>
              </w:rPr>
              <w:t>Author’s Feedback</w:t>
            </w:r>
            <w:r w:rsidRPr="00270AFA">
              <w:rPr>
                <w:rFonts w:ascii="Arial" w:eastAsia="Calibri" w:hAnsi="Arial" w:cs="Arial"/>
                <w:kern w:val="2"/>
                <w:sz w:val="20"/>
                <w:szCs w:val="20"/>
                <w:lang w:val="en-GB"/>
              </w:rPr>
              <w:t xml:space="preserve"> </w:t>
            </w:r>
          </w:p>
          <w:p w14:paraId="20EC67E4" w14:textId="77777777" w:rsidR="006924E9" w:rsidRPr="00270AFA" w:rsidRDefault="006924E9">
            <w:pPr>
              <w:outlineLvl w:val="1"/>
              <w:rPr>
                <w:rFonts w:ascii="Arial" w:eastAsia="MS Mincho" w:hAnsi="Arial" w:cs="Arial"/>
                <w:bCs/>
                <w:sz w:val="20"/>
                <w:szCs w:val="20"/>
                <w:lang w:val="en-GB"/>
              </w:rPr>
            </w:pPr>
          </w:p>
        </w:tc>
      </w:tr>
      <w:tr w:rsidR="006924E9" w:rsidRPr="00270AFA" w14:paraId="51401984" w14:textId="77777777">
        <w:trPr>
          <w:trHeight w:val="20"/>
          <w:jc w:val="center"/>
        </w:trPr>
        <w:tc>
          <w:tcPr>
            <w:tcW w:w="1666" w:type="pct"/>
            <w:noWrap/>
          </w:tcPr>
          <w:p w14:paraId="2DB1E4DE" w14:textId="77777777" w:rsidR="006924E9" w:rsidRPr="00270AFA" w:rsidRDefault="005414B6">
            <w:pPr>
              <w:rPr>
                <w:rFonts w:ascii="Arial" w:hAnsi="Arial" w:cs="Arial"/>
                <w:bCs/>
                <w:sz w:val="20"/>
                <w:szCs w:val="20"/>
                <w:lang w:val="en-GB"/>
              </w:rPr>
            </w:pPr>
            <w:r w:rsidRPr="00270AFA">
              <w:rPr>
                <w:rFonts w:ascii="Arial" w:hAnsi="Arial" w:cs="Arial"/>
                <w:b/>
                <w:bCs/>
                <w:sz w:val="20"/>
                <w:szCs w:val="20"/>
                <w:lang w:val="en-GB"/>
              </w:rPr>
              <w:t>Please write a few sentences regarding the importance of this manuscript for the scientific community.</w:t>
            </w:r>
            <w:r w:rsidRPr="00270AFA">
              <w:rPr>
                <w:rFonts w:ascii="Arial" w:hAnsi="Arial" w:cs="Arial"/>
                <w:bCs/>
                <w:sz w:val="20"/>
                <w:szCs w:val="20"/>
                <w:lang w:val="en-GB"/>
              </w:rPr>
              <w:t xml:space="preserve"> A minimum of 3-4 sentences may be required for this part.</w:t>
            </w:r>
          </w:p>
          <w:p w14:paraId="1CA5E441" w14:textId="77777777" w:rsidR="006924E9" w:rsidRPr="00270AFA" w:rsidRDefault="006924E9">
            <w:pPr>
              <w:rPr>
                <w:rFonts w:ascii="Arial" w:eastAsia="MS Mincho" w:hAnsi="Arial" w:cs="Arial"/>
                <w:bCs/>
                <w:sz w:val="20"/>
                <w:szCs w:val="20"/>
                <w:lang w:val="en-GB"/>
              </w:rPr>
            </w:pPr>
          </w:p>
        </w:tc>
        <w:tc>
          <w:tcPr>
            <w:tcW w:w="1667" w:type="pct"/>
          </w:tcPr>
          <w:p w14:paraId="23324FA8" w14:textId="77777777" w:rsidR="006924E9" w:rsidRPr="00270AFA" w:rsidRDefault="00475340" w:rsidP="00F407F9">
            <w:pPr>
              <w:contextualSpacing/>
              <w:jc w:val="both"/>
              <w:rPr>
                <w:rFonts w:ascii="Arial" w:hAnsi="Arial" w:cs="Arial"/>
                <w:bCs/>
                <w:sz w:val="20"/>
                <w:szCs w:val="20"/>
                <w:lang w:val="en-GB"/>
              </w:rPr>
            </w:pPr>
            <w:r w:rsidRPr="00270AFA">
              <w:rPr>
                <w:rFonts w:ascii="Arial" w:hAnsi="Arial" w:cs="Arial"/>
                <w:bCs/>
                <w:sz w:val="20"/>
                <w:szCs w:val="20"/>
                <w:lang w:val="en-GB"/>
              </w:rPr>
              <w:t>Haplotype-resolved genomics is important because it helps in studying the crop genomes more accurately by separating the</w:t>
            </w:r>
            <w:r w:rsidR="00C45178" w:rsidRPr="00270AFA">
              <w:rPr>
                <w:rFonts w:ascii="Arial" w:hAnsi="Arial" w:cs="Arial"/>
                <w:bCs/>
                <w:sz w:val="20"/>
                <w:szCs w:val="20"/>
                <w:lang w:val="en-GB"/>
              </w:rPr>
              <w:t xml:space="preserve"> different</w:t>
            </w:r>
            <w:r w:rsidRPr="00270AFA">
              <w:rPr>
                <w:rFonts w:ascii="Arial" w:hAnsi="Arial" w:cs="Arial"/>
                <w:bCs/>
                <w:sz w:val="20"/>
                <w:szCs w:val="20"/>
                <w:lang w:val="en-GB"/>
              </w:rPr>
              <w:t xml:space="preserve"> chromosome copies </w:t>
            </w:r>
            <w:r w:rsidR="00C45178" w:rsidRPr="00270AFA">
              <w:rPr>
                <w:rFonts w:ascii="Arial" w:hAnsi="Arial" w:cs="Arial"/>
                <w:bCs/>
                <w:sz w:val="20"/>
                <w:szCs w:val="20"/>
                <w:lang w:val="en-GB"/>
              </w:rPr>
              <w:t>instead of combining them into one single sequence. Especially useful in complex crops like wheat, potato, sugarcane etc. It helps in identifying useful genes linked to yield, disease resistance, stress tolerance and many more supporting faster and better crop improvement.</w:t>
            </w:r>
          </w:p>
        </w:tc>
        <w:tc>
          <w:tcPr>
            <w:tcW w:w="1667" w:type="pct"/>
          </w:tcPr>
          <w:p w14:paraId="5C26A2CA" w14:textId="1BAB575B" w:rsidR="006924E9"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We sincerely thank the reviewer for the constructive suggestions and positive evaluation of our manuscript. The manuscript has been substantially revised to improve methodological depth, workflow explanation, comparative discussion of technologies, and overall scientific clarity.</w:t>
            </w:r>
          </w:p>
        </w:tc>
      </w:tr>
    </w:tbl>
    <w:p w14:paraId="231FB9A4" w14:textId="77777777" w:rsidR="006924E9" w:rsidRPr="00270AFA" w:rsidRDefault="006924E9">
      <w:pPr>
        <w:rPr>
          <w:rFonts w:ascii="Arial" w:hAnsi="Arial" w:cs="Arial"/>
          <w:sz w:val="20"/>
          <w:szCs w:val="20"/>
          <w:lang w:val="en-GB"/>
        </w:rPr>
      </w:pPr>
    </w:p>
    <w:p w14:paraId="0A97A91C" w14:textId="2651220D" w:rsidR="006924E9" w:rsidRPr="00270AFA" w:rsidRDefault="005414B6">
      <w:pPr>
        <w:outlineLvl w:val="1"/>
        <w:rPr>
          <w:rFonts w:ascii="Arial" w:eastAsia="MS Mincho" w:hAnsi="Arial" w:cs="Arial"/>
          <w:b/>
          <w:bCs/>
          <w:sz w:val="20"/>
          <w:szCs w:val="20"/>
          <w:u w:val="single"/>
          <w:lang w:val="en-GB"/>
        </w:rPr>
      </w:pPr>
      <w:r w:rsidRPr="000754F8">
        <w:rPr>
          <w:rFonts w:ascii="Arial" w:eastAsia="MS Mincho" w:hAnsi="Arial" w:cs="Arial"/>
          <w:b/>
          <w:bCs/>
          <w:sz w:val="20"/>
          <w:szCs w:val="20"/>
          <w:highlight w:val="yellow"/>
          <w:u w:val="single"/>
          <w:lang w:val="en-GB"/>
        </w:rPr>
        <w:t xml:space="preserve">PART 2.1 (Objective </w:t>
      </w:r>
      <w:r w:rsidR="000754F8" w:rsidRPr="000754F8">
        <w:rPr>
          <w:rFonts w:ascii="Arial" w:eastAsia="MS Mincho" w:hAnsi="Arial" w:cs="Arial"/>
          <w:b/>
          <w:bCs/>
          <w:sz w:val="20"/>
          <w:szCs w:val="20"/>
          <w:highlight w:val="yellow"/>
          <w:u w:val="single"/>
          <w:lang w:val="en-GB"/>
        </w:rPr>
        <w:t>Evaluation</w:t>
      </w:r>
      <w:r w:rsidRPr="000754F8">
        <w:rPr>
          <w:rFonts w:ascii="Arial" w:eastAsia="MS Mincho" w:hAnsi="Arial" w:cs="Arial"/>
          <w:b/>
          <w:bCs/>
          <w:sz w:val="20"/>
          <w:szCs w:val="20"/>
          <w:highlight w:val="yellow"/>
          <w:u w:val="single"/>
          <w:lang w:val="en-GB"/>
        </w:rPr>
        <w:t>)</w:t>
      </w:r>
    </w:p>
    <w:p w14:paraId="773F4D44" w14:textId="77777777" w:rsidR="006924E9" w:rsidRPr="00270AFA" w:rsidRDefault="006924E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24E9" w:rsidRPr="00270AFA" w14:paraId="000CE608" w14:textId="77777777">
        <w:trPr>
          <w:trHeight w:val="20"/>
          <w:jc w:val="center"/>
        </w:trPr>
        <w:tc>
          <w:tcPr>
            <w:tcW w:w="1666" w:type="pct"/>
            <w:noWrap/>
          </w:tcPr>
          <w:p w14:paraId="52842F73" w14:textId="77777777" w:rsidR="006924E9" w:rsidRPr="00270AFA" w:rsidRDefault="006924E9">
            <w:pPr>
              <w:outlineLvl w:val="1"/>
              <w:rPr>
                <w:rFonts w:ascii="Arial" w:eastAsia="MS Mincho" w:hAnsi="Arial" w:cs="Arial"/>
                <w:b/>
                <w:bCs/>
                <w:sz w:val="20"/>
                <w:szCs w:val="20"/>
                <w:lang w:val="en-GB"/>
              </w:rPr>
            </w:pPr>
          </w:p>
        </w:tc>
        <w:tc>
          <w:tcPr>
            <w:tcW w:w="1667" w:type="pct"/>
          </w:tcPr>
          <w:p w14:paraId="341D3175" w14:textId="77777777" w:rsidR="006924E9" w:rsidRPr="00270AFA" w:rsidRDefault="005414B6">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Rating of the Reviewers</w:t>
            </w:r>
          </w:p>
        </w:tc>
        <w:tc>
          <w:tcPr>
            <w:tcW w:w="1667" w:type="pct"/>
          </w:tcPr>
          <w:p w14:paraId="5EFF37CF" w14:textId="77777777" w:rsidR="006924E9" w:rsidRPr="00270AFA" w:rsidRDefault="005414B6">
            <w:pPr>
              <w:spacing w:after="160" w:line="259" w:lineRule="auto"/>
              <w:rPr>
                <w:rFonts w:ascii="Arial" w:hAnsi="Arial" w:cs="Arial"/>
                <w:b/>
                <w:sz w:val="20"/>
                <w:szCs w:val="20"/>
                <w:lang w:val="en-GB"/>
              </w:rPr>
            </w:pPr>
            <w:r w:rsidRPr="00270AFA">
              <w:rPr>
                <w:rFonts w:ascii="Arial" w:eastAsia="Calibri" w:hAnsi="Arial" w:cs="Arial"/>
                <w:b/>
                <w:kern w:val="2"/>
                <w:sz w:val="20"/>
                <w:szCs w:val="20"/>
                <w:lang w:val="en-GB"/>
              </w:rPr>
              <w:t>Author’s Feedback</w:t>
            </w:r>
            <w:r w:rsidRPr="00270AFA">
              <w:rPr>
                <w:rFonts w:ascii="Arial" w:eastAsia="Calibri" w:hAnsi="Arial" w:cs="Arial"/>
                <w:kern w:val="2"/>
                <w:sz w:val="20"/>
                <w:szCs w:val="20"/>
                <w:lang w:val="en-GB"/>
              </w:rPr>
              <w:t xml:space="preserve"> </w:t>
            </w:r>
          </w:p>
        </w:tc>
      </w:tr>
      <w:tr w:rsidR="00713BB0" w:rsidRPr="00270AFA" w14:paraId="27E90A6B" w14:textId="77777777">
        <w:trPr>
          <w:trHeight w:val="20"/>
          <w:jc w:val="center"/>
        </w:trPr>
        <w:tc>
          <w:tcPr>
            <w:tcW w:w="1666" w:type="pct"/>
            <w:noWrap/>
          </w:tcPr>
          <w:p w14:paraId="09E16E9E" w14:textId="77777777" w:rsidR="00713BB0" w:rsidRPr="00270AFA" w:rsidRDefault="00713BB0" w:rsidP="00713BB0">
            <w:pPr>
              <w:rPr>
                <w:rFonts w:ascii="Arial" w:hAnsi="Arial" w:cs="Arial"/>
                <w:b/>
                <w:bCs/>
                <w:sz w:val="20"/>
                <w:szCs w:val="20"/>
                <w:lang w:val="en-GB"/>
              </w:rPr>
            </w:pPr>
            <w:r w:rsidRPr="00270AFA">
              <w:rPr>
                <w:rFonts w:ascii="Arial" w:hAnsi="Arial" w:cs="Arial"/>
                <w:b/>
                <w:bCs/>
                <w:sz w:val="20"/>
                <w:szCs w:val="20"/>
                <w:lang w:val="en-GB"/>
              </w:rPr>
              <w:t xml:space="preserve">1. Is the title clear and appropriate for the paper? </w:t>
            </w:r>
          </w:p>
          <w:p w14:paraId="285D4F3C"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1EB57BE5" w14:textId="77777777" w:rsidR="00713BB0" w:rsidRPr="00270AFA" w:rsidRDefault="00713BB0" w:rsidP="00713BB0">
            <w:pPr>
              <w:rPr>
                <w:rFonts w:ascii="Arial" w:hAnsi="Arial" w:cs="Arial"/>
                <w:sz w:val="20"/>
                <w:szCs w:val="20"/>
                <w:u w:val="single"/>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5ED250"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4</w:t>
            </w:r>
          </w:p>
        </w:tc>
        <w:tc>
          <w:tcPr>
            <w:tcW w:w="1667" w:type="pct"/>
          </w:tcPr>
          <w:p w14:paraId="57B723E6" w14:textId="5E1C77E5"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Thank you for the positive evaluation. The title was retained because it accurately reflects the scope and major themes of the review article.</w:t>
            </w:r>
          </w:p>
        </w:tc>
      </w:tr>
      <w:tr w:rsidR="00713BB0" w:rsidRPr="00270AFA" w14:paraId="3C102E48" w14:textId="77777777">
        <w:trPr>
          <w:trHeight w:val="20"/>
          <w:jc w:val="center"/>
        </w:trPr>
        <w:tc>
          <w:tcPr>
            <w:tcW w:w="1666" w:type="pct"/>
            <w:noWrap/>
          </w:tcPr>
          <w:p w14:paraId="324178DF"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 xml:space="preserve">2. Is the abstract of the article comprehensive? </w:t>
            </w:r>
          </w:p>
          <w:p w14:paraId="14C6E03A"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2C94C30D"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0B831E"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3</w:t>
            </w:r>
          </w:p>
        </w:tc>
        <w:tc>
          <w:tcPr>
            <w:tcW w:w="1667" w:type="pct"/>
          </w:tcPr>
          <w:p w14:paraId="6EB1F4FB" w14:textId="053078FE"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abstract has been revised to improve scientific clarity and methodological representation.</w:t>
            </w:r>
          </w:p>
        </w:tc>
      </w:tr>
      <w:tr w:rsidR="00713BB0" w:rsidRPr="00270AFA" w14:paraId="014D7388" w14:textId="77777777">
        <w:trPr>
          <w:trHeight w:val="20"/>
          <w:jc w:val="center"/>
        </w:trPr>
        <w:tc>
          <w:tcPr>
            <w:tcW w:w="1666" w:type="pct"/>
            <w:noWrap/>
          </w:tcPr>
          <w:p w14:paraId="53CC459D"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3. Are the keywords appropriate and useful?</w:t>
            </w:r>
          </w:p>
          <w:p w14:paraId="5E97807C"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7528F6D3"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91FE6E"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4</w:t>
            </w:r>
          </w:p>
        </w:tc>
        <w:tc>
          <w:tcPr>
            <w:tcW w:w="1667" w:type="pct"/>
          </w:tcPr>
          <w:p w14:paraId="5EDA8C83" w14:textId="2F9E51DC"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keywords were reviewed and refined for improved scientific indexing and relevance.</w:t>
            </w:r>
          </w:p>
        </w:tc>
      </w:tr>
      <w:tr w:rsidR="00713BB0" w:rsidRPr="00270AFA" w14:paraId="745AB80D" w14:textId="77777777">
        <w:trPr>
          <w:trHeight w:val="20"/>
          <w:jc w:val="center"/>
        </w:trPr>
        <w:tc>
          <w:tcPr>
            <w:tcW w:w="1666" w:type="pct"/>
            <w:noWrap/>
          </w:tcPr>
          <w:p w14:paraId="1355D823"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4. Is the background information of the paper sufficient and well organized?</w:t>
            </w:r>
          </w:p>
          <w:p w14:paraId="5F51853D"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55716849"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AA90F"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4</w:t>
            </w:r>
          </w:p>
        </w:tc>
        <w:tc>
          <w:tcPr>
            <w:tcW w:w="1667" w:type="pct"/>
          </w:tcPr>
          <w:p w14:paraId="65F49DE8" w14:textId="67B7377E"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Introduction and background sections were improved for better organization and scientific continuity.</w:t>
            </w:r>
          </w:p>
        </w:tc>
      </w:tr>
      <w:tr w:rsidR="00713BB0" w:rsidRPr="00270AFA" w14:paraId="5FE32D2E" w14:textId="77777777">
        <w:trPr>
          <w:trHeight w:val="20"/>
          <w:jc w:val="center"/>
        </w:trPr>
        <w:tc>
          <w:tcPr>
            <w:tcW w:w="1666" w:type="pct"/>
            <w:noWrap/>
          </w:tcPr>
          <w:p w14:paraId="5753C4B4"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5. Are the objectives clearly stated?</w:t>
            </w:r>
          </w:p>
          <w:p w14:paraId="43AE2281"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0A6E8509"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F25966"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w:t>
            </w:r>
          </w:p>
        </w:tc>
        <w:tc>
          <w:tcPr>
            <w:tcW w:w="1667" w:type="pct"/>
          </w:tcPr>
          <w:p w14:paraId="085C8190" w14:textId="7AD8BD0E"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objectives and scope of the review article were clarified and strengthened in the Introduction section.</w:t>
            </w:r>
          </w:p>
        </w:tc>
      </w:tr>
      <w:tr w:rsidR="00713BB0" w:rsidRPr="00270AFA" w14:paraId="04EBD146" w14:textId="77777777">
        <w:trPr>
          <w:trHeight w:val="20"/>
          <w:jc w:val="center"/>
        </w:trPr>
        <w:tc>
          <w:tcPr>
            <w:tcW w:w="1666" w:type="pct"/>
            <w:noWrap/>
          </w:tcPr>
          <w:p w14:paraId="29491C92"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6. Is the literature review relevant?</w:t>
            </w:r>
          </w:p>
          <w:p w14:paraId="74D9E53A"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663BDA41"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0D6F1"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4</w:t>
            </w:r>
          </w:p>
        </w:tc>
        <w:tc>
          <w:tcPr>
            <w:tcW w:w="1667" w:type="pct"/>
          </w:tcPr>
          <w:p w14:paraId="69B2A188" w14:textId="67D9AB95"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Additional relevant literature related to haplotype-resolved genomics and crop genome assembly technologies has been incorporated.</w:t>
            </w:r>
          </w:p>
        </w:tc>
      </w:tr>
      <w:tr w:rsidR="00713BB0" w:rsidRPr="00270AFA" w14:paraId="2E58E9FD" w14:textId="77777777">
        <w:trPr>
          <w:trHeight w:val="20"/>
          <w:jc w:val="center"/>
        </w:trPr>
        <w:tc>
          <w:tcPr>
            <w:tcW w:w="1666" w:type="pct"/>
            <w:noWrap/>
          </w:tcPr>
          <w:p w14:paraId="65C82F5D"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7. Is the literature review recent?</w:t>
            </w:r>
          </w:p>
          <w:p w14:paraId="4BCDE0D2"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3436B08E"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31201061"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5</w:t>
            </w:r>
          </w:p>
        </w:tc>
        <w:tc>
          <w:tcPr>
            <w:tcW w:w="1667" w:type="pct"/>
          </w:tcPr>
          <w:p w14:paraId="36211615" w14:textId="249869BE"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Several recent references published between 2023 and 2025 were added to improve scientific relevance.</w:t>
            </w:r>
          </w:p>
        </w:tc>
      </w:tr>
      <w:tr w:rsidR="00713BB0" w:rsidRPr="00270AFA" w14:paraId="4EBD00AD" w14:textId="77777777">
        <w:trPr>
          <w:trHeight w:val="20"/>
          <w:jc w:val="center"/>
        </w:trPr>
        <w:tc>
          <w:tcPr>
            <w:tcW w:w="1666" w:type="pct"/>
            <w:noWrap/>
          </w:tcPr>
          <w:p w14:paraId="241557E4"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 xml:space="preserve">8. Is the literature search methodology explained properly? </w:t>
            </w:r>
          </w:p>
          <w:p w14:paraId="61D99C85"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74567A39"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9BC9BB"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4</w:t>
            </w:r>
          </w:p>
        </w:tc>
        <w:tc>
          <w:tcPr>
            <w:tcW w:w="1667" w:type="pct"/>
          </w:tcPr>
          <w:p w14:paraId="5796C97F" w14:textId="061D661C"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methodology section was extensively revised to include detailed explanations of sequencing technologies, workflow strategies, advantages, limitations, and comparative analysis.</w:t>
            </w:r>
          </w:p>
        </w:tc>
      </w:tr>
      <w:tr w:rsidR="00713BB0" w:rsidRPr="00270AFA" w14:paraId="78A5EB60" w14:textId="77777777">
        <w:trPr>
          <w:trHeight w:val="20"/>
          <w:jc w:val="center"/>
        </w:trPr>
        <w:tc>
          <w:tcPr>
            <w:tcW w:w="1666" w:type="pct"/>
            <w:noWrap/>
          </w:tcPr>
          <w:p w14:paraId="43CFCA22"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9. Is the Critical analysis of literature done?</w:t>
            </w:r>
          </w:p>
          <w:p w14:paraId="158A59AA"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779E8407"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3C065E"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4</w:t>
            </w:r>
          </w:p>
        </w:tc>
        <w:tc>
          <w:tcPr>
            <w:tcW w:w="1667" w:type="pct"/>
          </w:tcPr>
          <w:p w14:paraId="74CD0782" w14:textId="30E2E99C"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Comparative and analytical discussion of sequencing and assembly approaches was added.</w:t>
            </w:r>
          </w:p>
        </w:tc>
      </w:tr>
      <w:tr w:rsidR="00713BB0" w:rsidRPr="00270AFA" w14:paraId="35FF9068" w14:textId="77777777">
        <w:trPr>
          <w:trHeight w:val="20"/>
          <w:jc w:val="center"/>
        </w:trPr>
        <w:tc>
          <w:tcPr>
            <w:tcW w:w="1666" w:type="pct"/>
            <w:noWrap/>
          </w:tcPr>
          <w:p w14:paraId="1043CA79" w14:textId="77777777" w:rsidR="00713BB0" w:rsidRPr="00270AFA" w:rsidRDefault="00713BB0" w:rsidP="00713BB0">
            <w:pPr>
              <w:rPr>
                <w:rFonts w:ascii="Arial" w:hAnsi="Arial" w:cs="Arial"/>
                <w:b/>
                <w:sz w:val="20"/>
                <w:szCs w:val="20"/>
                <w:lang w:val="en-GB"/>
              </w:rPr>
            </w:pPr>
            <w:r w:rsidRPr="00270AFA">
              <w:rPr>
                <w:rFonts w:ascii="Arial" w:hAnsi="Arial" w:cs="Arial"/>
                <w:b/>
                <w:sz w:val="20"/>
                <w:szCs w:val="20"/>
                <w:lang w:val="en-GB"/>
              </w:rPr>
              <w:t xml:space="preserve">10. Is </w:t>
            </w:r>
            <w:r w:rsidRPr="00270AFA">
              <w:rPr>
                <w:rFonts w:ascii="Arial" w:hAnsi="Arial" w:cs="Arial"/>
                <w:sz w:val="20"/>
                <w:szCs w:val="20"/>
                <w:lang w:val="en-GB"/>
              </w:rPr>
              <w:t xml:space="preserve">Identification of research gaps/future directions </w:t>
            </w:r>
            <w:proofErr w:type="gramStart"/>
            <w:r w:rsidRPr="00270AFA">
              <w:rPr>
                <w:rFonts w:ascii="Arial" w:hAnsi="Arial" w:cs="Arial"/>
                <w:sz w:val="20"/>
                <w:szCs w:val="20"/>
                <w:lang w:val="en-GB"/>
              </w:rPr>
              <w:t xml:space="preserve">done </w:t>
            </w:r>
            <w:r w:rsidRPr="00270AFA">
              <w:rPr>
                <w:rFonts w:ascii="Arial" w:hAnsi="Arial" w:cs="Arial"/>
                <w:b/>
                <w:sz w:val="20"/>
                <w:szCs w:val="20"/>
                <w:lang w:val="en-GB"/>
              </w:rPr>
              <w:t>?</w:t>
            </w:r>
            <w:proofErr w:type="gramEnd"/>
          </w:p>
          <w:p w14:paraId="13BB3C88"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110DE635"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p w14:paraId="5D452697" w14:textId="77777777" w:rsidR="00713BB0" w:rsidRPr="00270AFA" w:rsidRDefault="00713BB0" w:rsidP="00713BB0">
            <w:pPr>
              <w:rPr>
                <w:rFonts w:ascii="Arial" w:hAnsi="Arial" w:cs="Arial"/>
                <w:sz w:val="20"/>
                <w:szCs w:val="20"/>
                <w:lang w:val="en-GB"/>
              </w:rPr>
            </w:pPr>
          </w:p>
        </w:tc>
        <w:tc>
          <w:tcPr>
            <w:tcW w:w="1667" w:type="pct"/>
          </w:tcPr>
          <w:p w14:paraId="40E6568E"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4</w:t>
            </w:r>
          </w:p>
        </w:tc>
        <w:tc>
          <w:tcPr>
            <w:tcW w:w="1667" w:type="pct"/>
          </w:tcPr>
          <w:p w14:paraId="5F936E69" w14:textId="50C46C71"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prospects section was expanded to better highlight research gaps and emerging opportunities.</w:t>
            </w:r>
          </w:p>
        </w:tc>
      </w:tr>
      <w:tr w:rsidR="00713BB0" w:rsidRPr="00270AFA" w14:paraId="7B3E7CB5" w14:textId="77777777">
        <w:trPr>
          <w:trHeight w:val="20"/>
          <w:jc w:val="center"/>
        </w:trPr>
        <w:tc>
          <w:tcPr>
            <w:tcW w:w="1666" w:type="pct"/>
            <w:noWrap/>
          </w:tcPr>
          <w:p w14:paraId="2853AC97" w14:textId="77777777" w:rsidR="00713BB0" w:rsidRPr="00270AFA" w:rsidRDefault="00713BB0" w:rsidP="00713BB0">
            <w:pPr>
              <w:rPr>
                <w:rFonts w:ascii="Arial" w:hAnsi="Arial" w:cs="Arial"/>
                <w:b/>
                <w:sz w:val="20"/>
                <w:szCs w:val="20"/>
                <w:lang w:val="en-GB"/>
              </w:rPr>
            </w:pPr>
            <w:r w:rsidRPr="00270AFA">
              <w:rPr>
                <w:rFonts w:ascii="Arial" w:hAnsi="Arial" w:cs="Arial"/>
                <w:b/>
                <w:sz w:val="20"/>
                <w:szCs w:val="20"/>
                <w:lang w:val="en-GB"/>
              </w:rPr>
              <w:t>11. Are the conclusions logically arrived?</w:t>
            </w:r>
          </w:p>
          <w:p w14:paraId="2D10E949"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7CD2537B"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 xml:space="preserve">5 = Excellent 4 = Good 3 = Satisfactory 2 = Needs Improvement 1 = Poor N/A = Not </w:t>
            </w:r>
            <w:r w:rsidRPr="00270AFA">
              <w:rPr>
                <w:rFonts w:ascii="Arial" w:hAnsi="Arial" w:cs="Arial"/>
                <w:color w:val="404040"/>
                <w:sz w:val="20"/>
                <w:szCs w:val="20"/>
                <w:shd w:val="clear" w:color="auto" w:fill="FFFFFF"/>
                <w:lang w:val="en-GB"/>
              </w:rPr>
              <w:lastRenderedPageBreak/>
              <w:t>Applicable</w:t>
            </w:r>
          </w:p>
        </w:tc>
        <w:tc>
          <w:tcPr>
            <w:tcW w:w="1667" w:type="pct"/>
          </w:tcPr>
          <w:p w14:paraId="2BD99E34"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lastRenderedPageBreak/>
              <w:t>4</w:t>
            </w:r>
          </w:p>
        </w:tc>
        <w:tc>
          <w:tcPr>
            <w:tcW w:w="1667" w:type="pct"/>
          </w:tcPr>
          <w:p w14:paraId="569708EE" w14:textId="13E5FADD"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conclusion was revised for improved logical flow and summarization of major scientific insights.</w:t>
            </w:r>
          </w:p>
        </w:tc>
      </w:tr>
      <w:tr w:rsidR="00713BB0" w:rsidRPr="00270AFA" w14:paraId="5E4C64F5" w14:textId="77777777">
        <w:trPr>
          <w:trHeight w:val="20"/>
          <w:jc w:val="center"/>
        </w:trPr>
        <w:tc>
          <w:tcPr>
            <w:tcW w:w="1666" w:type="pct"/>
            <w:noWrap/>
          </w:tcPr>
          <w:p w14:paraId="27431B53" w14:textId="77777777" w:rsidR="00713BB0" w:rsidRPr="00270AFA" w:rsidRDefault="00713BB0" w:rsidP="00713BB0">
            <w:pPr>
              <w:rPr>
                <w:rFonts w:ascii="Arial" w:hAnsi="Arial" w:cs="Arial"/>
                <w:b/>
                <w:sz w:val="20"/>
                <w:szCs w:val="20"/>
                <w:lang w:val="en-GB"/>
              </w:rPr>
            </w:pPr>
            <w:r w:rsidRPr="00270AFA">
              <w:rPr>
                <w:rFonts w:ascii="Arial" w:hAnsi="Arial" w:cs="Arial"/>
                <w:b/>
                <w:sz w:val="20"/>
                <w:szCs w:val="20"/>
                <w:lang w:val="en-GB"/>
              </w:rPr>
              <w:t>12. Are the limitations of the paper discussed?</w:t>
            </w:r>
          </w:p>
          <w:p w14:paraId="547C0476"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34C3FD62"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DC5C43"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4</w:t>
            </w:r>
          </w:p>
        </w:tc>
        <w:tc>
          <w:tcPr>
            <w:tcW w:w="1667" w:type="pct"/>
          </w:tcPr>
          <w:p w14:paraId="69CC5100" w14:textId="78D5B2AB"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A dedicated subsection discussing limitations and challenges has now been incorporated.</w:t>
            </w:r>
          </w:p>
        </w:tc>
      </w:tr>
      <w:tr w:rsidR="00713BB0" w:rsidRPr="00270AFA" w14:paraId="592BE121" w14:textId="77777777">
        <w:trPr>
          <w:trHeight w:val="20"/>
          <w:jc w:val="center"/>
        </w:trPr>
        <w:tc>
          <w:tcPr>
            <w:tcW w:w="1666" w:type="pct"/>
            <w:noWrap/>
          </w:tcPr>
          <w:p w14:paraId="33CA03CA" w14:textId="77777777" w:rsidR="00713BB0" w:rsidRPr="00270AFA" w:rsidRDefault="00713BB0" w:rsidP="00713BB0">
            <w:pPr>
              <w:rPr>
                <w:rFonts w:ascii="Arial" w:hAnsi="Arial" w:cs="Arial"/>
                <w:b/>
                <w:sz w:val="20"/>
                <w:szCs w:val="20"/>
                <w:lang w:val="en-GB"/>
              </w:rPr>
            </w:pPr>
            <w:r w:rsidRPr="00270AFA">
              <w:rPr>
                <w:rFonts w:ascii="Arial" w:hAnsi="Arial" w:cs="Arial"/>
                <w:b/>
                <w:sz w:val="20"/>
                <w:szCs w:val="20"/>
                <w:lang w:val="en-GB"/>
              </w:rPr>
              <w:t xml:space="preserve">13. What is the </w:t>
            </w:r>
            <w:r w:rsidRPr="00270AFA">
              <w:rPr>
                <w:rFonts w:ascii="Arial" w:hAnsi="Arial" w:cs="Arial"/>
                <w:sz w:val="20"/>
                <w:szCs w:val="20"/>
                <w:lang w:val="en-GB"/>
              </w:rPr>
              <w:t>Quality of references (i.e. from peer reviewed authentic sources)</w:t>
            </w:r>
          </w:p>
          <w:p w14:paraId="68002EBA"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6A0D874F"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5 = Excellent 4 = Good 3 = Satisfactory 2 = Needs Improvement 1 = Poor </w:t>
            </w:r>
          </w:p>
          <w:p w14:paraId="240CD790"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N/A = Not Applicable</w:t>
            </w:r>
          </w:p>
        </w:tc>
        <w:tc>
          <w:tcPr>
            <w:tcW w:w="1667" w:type="pct"/>
          </w:tcPr>
          <w:p w14:paraId="1BB67E70"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5</w:t>
            </w:r>
          </w:p>
        </w:tc>
        <w:tc>
          <w:tcPr>
            <w:tcW w:w="1667" w:type="pct"/>
          </w:tcPr>
          <w:p w14:paraId="431D6155" w14:textId="393447C7"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references were carefully checked, corrected, and updated using recent peer-reviewed scientific publications.</w:t>
            </w:r>
          </w:p>
        </w:tc>
      </w:tr>
      <w:tr w:rsidR="00713BB0" w:rsidRPr="00270AFA" w14:paraId="00D43CBD" w14:textId="77777777">
        <w:trPr>
          <w:trHeight w:val="20"/>
          <w:jc w:val="center"/>
        </w:trPr>
        <w:tc>
          <w:tcPr>
            <w:tcW w:w="1666" w:type="pct"/>
            <w:noWrap/>
          </w:tcPr>
          <w:p w14:paraId="0368945F" w14:textId="77777777" w:rsidR="00713BB0" w:rsidRPr="00270AFA" w:rsidRDefault="00713BB0" w:rsidP="00713BB0">
            <w:pPr>
              <w:rPr>
                <w:rFonts w:ascii="Arial" w:hAnsi="Arial" w:cs="Arial"/>
                <w:b/>
                <w:sz w:val="20"/>
                <w:szCs w:val="20"/>
                <w:lang w:val="en-GB"/>
              </w:rPr>
            </w:pPr>
            <w:r w:rsidRPr="00270AFA">
              <w:rPr>
                <w:rFonts w:ascii="Arial" w:hAnsi="Arial" w:cs="Arial"/>
                <w:b/>
                <w:sz w:val="20"/>
                <w:szCs w:val="20"/>
                <w:lang w:val="en-GB"/>
              </w:rPr>
              <w:t>14. Is the manuscript written in clear and understandable language?</w:t>
            </w:r>
          </w:p>
          <w:p w14:paraId="5E10AAC5"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Rating Scale: </w:t>
            </w:r>
          </w:p>
          <w:p w14:paraId="4074327D" w14:textId="77777777" w:rsidR="00713BB0" w:rsidRPr="00270AFA" w:rsidRDefault="00713BB0" w:rsidP="00713BB0">
            <w:pPr>
              <w:rPr>
                <w:rFonts w:ascii="Arial" w:hAnsi="Arial" w:cs="Arial"/>
                <w:color w:val="404040"/>
                <w:sz w:val="20"/>
                <w:szCs w:val="20"/>
                <w:shd w:val="clear" w:color="auto" w:fill="FFFFFF"/>
                <w:lang w:val="en-GB"/>
              </w:rPr>
            </w:pPr>
            <w:r w:rsidRPr="00270AFA">
              <w:rPr>
                <w:rFonts w:ascii="Arial" w:hAnsi="Arial" w:cs="Arial"/>
                <w:color w:val="404040"/>
                <w:sz w:val="20"/>
                <w:szCs w:val="20"/>
                <w:shd w:val="clear" w:color="auto" w:fill="FFFFFF"/>
                <w:lang w:val="en-GB"/>
              </w:rPr>
              <w:t xml:space="preserve">5 = Excellent 4 = Good 3 = Satisfactory 2 = Needs Improvement 1 = Poor </w:t>
            </w:r>
          </w:p>
          <w:p w14:paraId="44C1C6F8" w14:textId="77777777" w:rsidR="00713BB0" w:rsidRPr="00270AFA" w:rsidRDefault="00713BB0" w:rsidP="00713BB0">
            <w:pPr>
              <w:rPr>
                <w:rFonts w:ascii="Arial" w:hAnsi="Arial" w:cs="Arial"/>
                <w:sz w:val="20"/>
                <w:szCs w:val="20"/>
                <w:lang w:val="en-GB"/>
              </w:rPr>
            </w:pPr>
            <w:r w:rsidRPr="00270AFA">
              <w:rPr>
                <w:rFonts w:ascii="Arial" w:hAnsi="Arial" w:cs="Arial"/>
                <w:color w:val="404040"/>
                <w:sz w:val="20"/>
                <w:szCs w:val="20"/>
                <w:shd w:val="clear" w:color="auto" w:fill="FFFFFF"/>
                <w:lang w:val="en-GB"/>
              </w:rPr>
              <w:t>N/A = Not Applicable</w:t>
            </w:r>
          </w:p>
        </w:tc>
        <w:tc>
          <w:tcPr>
            <w:tcW w:w="1667" w:type="pct"/>
          </w:tcPr>
          <w:p w14:paraId="58FADE9A"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4</w:t>
            </w:r>
          </w:p>
        </w:tc>
        <w:tc>
          <w:tcPr>
            <w:tcW w:w="1667" w:type="pct"/>
          </w:tcPr>
          <w:p w14:paraId="2B3A90DD" w14:textId="5A0790ED"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manuscript has undergone extensive language editing and grammatical correction.</w:t>
            </w:r>
          </w:p>
        </w:tc>
      </w:tr>
    </w:tbl>
    <w:p w14:paraId="692AD8F4" w14:textId="77777777" w:rsidR="006924E9" w:rsidRPr="00270AFA" w:rsidRDefault="006924E9">
      <w:pPr>
        <w:jc w:val="both"/>
        <w:rPr>
          <w:rFonts w:ascii="Arial" w:eastAsia="MS Mincho" w:hAnsi="Arial" w:cs="Arial"/>
          <w:b/>
          <w:bCs/>
          <w:sz w:val="20"/>
          <w:szCs w:val="20"/>
          <w:u w:val="single"/>
          <w:lang w:val="en-GB"/>
        </w:rPr>
      </w:pPr>
    </w:p>
    <w:p w14:paraId="2BD1EE9F" w14:textId="77777777" w:rsidR="006924E9" w:rsidRPr="00270AFA" w:rsidRDefault="006924E9">
      <w:pPr>
        <w:jc w:val="both"/>
        <w:rPr>
          <w:rFonts w:ascii="Arial" w:eastAsia="MS Mincho" w:hAnsi="Arial" w:cs="Arial"/>
          <w:b/>
          <w:bCs/>
          <w:sz w:val="20"/>
          <w:szCs w:val="20"/>
          <w:u w:val="single"/>
          <w:lang w:val="en-GB"/>
        </w:rPr>
      </w:pPr>
    </w:p>
    <w:p w14:paraId="2FBC10DF" w14:textId="77777777" w:rsidR="006924E9" w:rsidRPr="00270AFA" w:rsidRDefault="005414B6">
      <w:pPr>
        <w:outlineLvl w:val="1"/>
        <w:rPr>
          <w:rFonts w:ascii="Arial" w:eastAsia="MS Mincho" w:hAnsi="Arial" w:cs="Arial"/>
          <w:b/>
          <w:bCs/>
          <w:sz w:val="20"/>
          <w:szCs w:val="20"/>
          <w:u w:val="single"/>
          <w:lang w:val="en-GB"/>
        </w:rPr>
      </w:pPr>
      <w:r w:rsidRPr="00270AFA">
        <w:rPr>
          <w:rFonts w:ascii="Arial" w:eastAsia="MS Mincho" w:hAnsi="Arial" w:cs="Arial"/>
          <w:b/>
          <w:bCs/>
          <w:sz w:val="20"/>
          <w:szCs w:val="20"/>
          <w:highlight w:val="yellow"/>
          <w:u w:val="single"/>
          <w:lang w:val="en-GB"/>
        </w:rPr>
        <w:t>PART 2.2 (Subjective Evaluation)</w:t>
      </w:r>
    </w:p>
    <w:p w14:paraId="5CDFFCF2" w14:textId="77777777" w:rsidR="006924E9" w:rsidRPr="00270AFA" w:rsidRDefault="006924E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24E9" w:rsidRPr="00270AFA" w14:paraId="7D0CD743" w14:textId="77777777">
        <w:trPr>
          <w:trHeight w:val="20"/>
          <w:jc w:val="center"/>
        </w:trPr>
        <w:tc>
          <w:tcPr>
            <w:tcW w:w="1666" w:type="pct"/>
            <w:noWrap/>
          </w:tcPr>
          <w:p w14:paraId="17F7CA20" w14:textId="77777777" w:rsidR="006924E9" w:rsidRPr="00270AFA" w:rsidRDefault="006924E9">
            <w:pPr>
              <w:outlineLvl w:val="1"/>
              <w:rPr>
                <w:rFonts w:ascii="Arial" w:eastAsia="MS Mincho" w:hAnsi="Arial" w:cs="Arial"/>
                <w:b/>
                <w:bCs/>
                <w:sz w:val="20"/>
                <w:szCs w:val="20"/>
                <w:lang w:val="en-GB"/>
              </w:rPr>
            </w:pPr>
          </w:p>
        </w:tc>
        <w:tc>
          <w:tcPr>
            <w:tcW w:w="1667" w:type="pct"/>
          </w:tcPr>
          <w:p w14:paraId="1811EAEB" w14:textId="77777777" w:rsidR="006924E9" w:rsidRPr="00270AFA" w:rsidRDefault="005414B6">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Reviewer’s comment</w:t>
            </w:r>
          </w:p>
          <w:p w14:paraId="026E032E" w14:textId="77777777" w:rsidR="006924E9" w:rsidRPr="00270AFA" w:rsidRDefault="006924E9">
            <w:pPr>
              <w:rPr>
                <w:rFonts w:ascii="Arial" w:hAnsi="Arial" w:cs="Arial"/>
                <w:sz w:val="20"/>
                <w:szCs w:val="20"/>
                <w:lang w:val="en-GB"/>
              </w:rPr>
            </w:pPr>
          </w:p>
        </w:tc>
        <w:tc>
          <w:tcPr>
            <w:tcW w:w="1667" w:type="pct"/>
          </w:tcPr>
          <w:p w14:paraId="517CABF7" w14:textId="77777777" w:rsidR="006924E9" w:rsidRPr="00270AFA" w:rsidRDefault="005414B6">
            <w:pPr>
              <w:spacing w:after="160" w:line="259" w:lineRule="auto"/>
              <w:rPr>
                <w:rFonts w:ascii="Arial" w:eastAsia="Calibri" w:hAnsi="Arial" w:cs="Arial"/>
                <w:kern w:val="2"/>
                <w:sz w:val="20"/>
                <w:szCs w:val="20"/>
                <w:lang w:val="en-IN"/>
              </w:rPr>
            </w:pPr>
            <w:r w:rsidRPr="00270AFA">
              <w:rPr>
                <w:rFonts w:ascii="Arial" w:eastAsia="Calibri" w:hAnsi="Arial" w:cs="Arial"/>
                <w:b/>
                <w:kern w:val="2"/>
                <w:sz w:val="20"/>
                <w:szCs w:val="20"/>
                <w:lang w:val="en-IN"/>
              </w:rPr>
              <w:t>Author’s Feedback</w:t>
            </w:r>
            <w:r w:rsidRPr="00270AFA">
              <w:rPr>
                <w:rFonts w:ascii="Arial" w:eastAsia="Calibri" w:hAnsi="Arial" w:cs="Arial"/>
                <w:kern w:val="2"/>
                <w:sz w:val="20"/>
                <w:szCs w:val="20"/>
                <w:lang w:val="en-IN"/>
              </w:rPr>
              <w:t xml:space="preserve"> (It is mandatory that authors should write his/her feedback here)</w:t>
            </w:r>
          </w:p>
          <w:p w14:paraId="36DDFBAC" w14:textId="77777777" w:rsidR="006924E9" w:rsidRPr="00270AFA" w:rsidRDefault="006924E9">
            <w:pPr>
              <w:outlineLvl w:val="1"/>
              <w:rPr>
                <w:rFonts w:ascii="Arial" w:eastAsia="MS Mincho" w:hAnsi="Arial" w:cs="Arial"/>
                <w:bCs/>
                <w:sz w:val="20"/>
                <w:szCs w:val="20"/>
                <w:lang w:val="en-GB"/>
              </w:rPr>
            </w:pPr>
          </w:p>
        </w:tc>
      </w:tr>
      <w:tr w:rsidR="00713BB0" w:rsidRPr="00270AFA" w14:paraId="0CD2E1C4" w14:textId="77777777">
        <w:trPr>
          <w:trHeight w:val="20"/>
          <w:jc w:val="center"/>
        </w:trPr>
        <w:tc>
          <w:tcPr>
            <w:tcW w:w="1666" w:type="pct"/>
            <w:noWrap/>
          </w:tcPr>
          <w:p w14:paraId="70AB271D" w14:textId="77777777" w:rsidR="00713BB0" w:rsidRPr="00270AFA" w:rsidRDefault="00713BB0" w:rsidP="00713BB0">
            <w:pPr>
              <w:rPr>
                <w:rFonts w:ascii="Arial" w:hAnsi="Arial" w:cs="Arial"/>
                <w:b/>
                <w:bCs/>
                <w:sz w:val="20"/>
                <w:szCs w:val="20"/>
                <w:lang w:val="en-GB"/>
              </w:rPr>
            </w:pPr>
            <w:r w:rsidRPr="00270AFA">
              <w:rPr>
                <w:rFonts w:ascii="Arial" w:hAnsi="Arial" w:cs="Arial"/>
                <w:b/>
                <w:bCs/>
                <w:sz w:val="20"/>
                <w:szCs w:val="20"/>
                <w:lang w:val="en-GB"/>
              </w:rPr>
              <w:t>Is the title of the article suitable?</w:t>
            </w:r>
          </w:p>
          <w:p w14:paraId="71087473" w14:textId="77777777" w:rsidR="00713BB0" w:rsidRPr="00270AFA" w:rsidRDefault="00713BB0" w:rsidP="00713BB0">
            <w:pPr>
              <w:rPr>
                <w:rFonts w:ascii="Arial" w:hAnsi="Arial" w:cs="Arial"/>
                <w:bCs/>
                <w:sz w:val="20"/>
                <w:szCs w:val="20"/>
                <w:lang w:val="en-GB"/>
              </w:rPr>
            </w:pPr>
          </w:p>
          <w:p w14:paraId="6C6855C9" w14:textId="77777777" w:rsidR="00713BB0" w:rsidRPr="00270AFA" w:rsidRDefault="00713BB0" w:rsidP="00713BB0">
            <w:pPr>
              <w:rPr>
                <w:rFonts w:ascii="Arial" w:hAnsi="Arial" w:cs="Arial"/>
                <w:sz w:val="20"/>
                <w:szCs w:val="20"/>
                <w:u w:val="single"/>
                <w:lang w:val="en-GB"/>
              </w:rPr>
            </w:pPr>
            <w:r w:rsidRPr="00270AFA">
              <w:rPr>
                <w:rFonts w:ascii="Arial" w:hAnsi="Arial" w:cs="Arial"/>
                <w:bCs/>
                <w:sz w:val="20"/>
                <w:szCs w:val="20"/>
                <w:lang w:val="en-GB"/>
              </w:rPr>
              <w:t>If your answer is NO, please provide a brief, clear suggestion for improvement.</w:t>
            </w:r>
          </w:p>
        </w:tc>
        <w:tc>
          <w:tcPr>
            <w:tcW w:w="1667" w:type="pct"/>
          </w:tcPr>
          <w:p w14:paraId="79B00384"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Yes</w:t>
            </w:r>
          </w:p>
        </w:tc>
        <w:tc>
          <w:tcPr>
            <w:tcW w:w="1667" w:type="pct"/>
          </w:tcPr>
          <w:p w14:paraId="7083D6C3" w14:textId="6B2EFE83"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Thank you for the positive assessment. Additional revisions were incorporated to strengthen the scientific discussion and methodological explanation.</w:t>
            </w:r>
          </w:p>
        </w:tc>
      </w:tr>
      <w:tr w:rsidR="00713BB0" w:rsidRPr="00270AFA" w14:paraId="2F3E2F5D" w14:textId="77777777">
        <w:trPr>
          <w:trHeight w:val="20"/>
          <w:jc w:val="center"/>
        </w:trPr>
        <w:tc>
          <w:tcPr>
            <w:tcW w:w="1666" w:type="pct"/>
            <w:noWrap/>
          </w:tcPr>
          <w:p w14:paraId="112BD779" w14:textId="77777777" w:rsidR="00713BB0" w:rsidRPr="00270AFA" w:rsidRDefault="00713BB0" w:rsidP="00713BB0">
            <w:pPr>
              <w:outlineLvl w:val="1"/>
              <w:rPr>
                <w:rFonts w:ascii="Arial" w:eastAsia="MS Mincho" w:hAnsi="Arial" w:cs="Arial"/>
                <w:b/>
                <w:bCs/>
                <w:sz w:val="20"/>
                <w:szCs w:val="20"/>
                <w:lang w:val="en-GB"/>
              </w:rPr>
            </w:pPr>
            <w:r w:rsidRPr="00270AFA">
              <w:rPr>
                <w:rFonts w:ascii="Arial" w:eastAsia="MS Mincho" w:hAnsi="Arial" w:cs="Arial"/>
                <w:b/>
                <w:bCs/>
                <w:sz w:val="20"/>
                <w:szCs w:val="20"/>
                <w:lang w:val="en-GB"/>
              </w:rPr>
              <w:t xml:space="preserve">Is the abstract of the article comprehensive? </w:t>
            </w:r>
          </w:p>
          <w:p w14:paraId="59F60A6E" w14:textId="77777777" w:rsidR="00713BB0" w:rsidRPr="00270AFA" w:rsidRDefault="00713BB0" w:rsidP="00713BB0">
            <w:pPr>
              <w:rPr>
                <w:rFonts w:ascii="Arial" w:hAnsi="Arial" w:cs="Arial"/>
                <w:bCs/>
                <w:sz w:val="20"/>
                <w:szCs w:val="20"/>
                <w:lang w:val="en-GB"/>
              </w:rPr>
            </w:pPr>
          </w:p>
          <w:p w14:paraId="4EFB171F" w14:textId="77777777" w:rsidR="00713BB0" w:rsidRPr="00270AFA" w:rsidRDefault="00713BB0" w:rsidP="00713BB0">
            <w:pPr>
              <w:rPr>
                <w:rFonts w:ascii="Arial" w:hAnsi="Arial" w:cs="Arial"/>
                <w:sz w:val="20"/>
                <w:szCs w:val="20"/>
                <w:lang w:val="en-GB"/>
              </w:rPr>
            </w:pPr>
            <w:r w:rsidRPr="00270AFA">
              <w:rPr>
                <w:rFonts w:ascii="Arial" w:hAnsi="Arial" w:cs="Arial"/>
                <w:bCs/>
                <w:sz w:val="20"/>
                <w:szCs w:val="20"/>
                <w:lang w:val="en-GB"/>
              </w:rPr>
              <w:t>If your answer is NO, please provide a brief, clear suggestion for improvement.</w:t>
            </w:r>
          </w:p>
        </w:tc>
        <w:tc>
          <w:tcPr>
            <w:tcW w:w="1667" w:type="pct"/>
          </w:tcPr>
          <w:p w14:paraId="11B2CF17" w14:textId="77777777" w:rsidR="00713BB0" w:rsidRPr="00270AFA" w:rsidRDefault="00713BB0" w:rsidP="00713BB0">
            <w:pPr>
              <w:ind w:left="360"/>
              <w:rPr>
                <w:rFonts w:ascii="Arial" w:hAnsi="Arial" w:cs="Arial"/>
                <w:b/>
                <w:bCs/>
                <w:sz w:val="20"/>
                <w:szCs w:val="20"/>
                <w:lang w:val="en-GB"/>
              </w:rPr>
            </w:pPr>
            <w:r w:rsidRPr="00270AFA">
              <w:rPr>
                <w:rFonts w:ascii="Arial" w:hAnsi="Arial" w:cs="Arial"/>
                <w:b/>
                <w:bCs/>
                <w:sz w:val="20"/>
                <w:szCs w:val="20"/>
                <w:lang w:val="en-GB"/>
              </w:rPr>
              <w:t>Yes</w:t>
            </w:r>
          </w:p>
        </w:tc>
        <w:tc>
          <w:tcPr>
            <w:tcW w:w="1667" w:type="pct"/>
          </w:tcPr>
          <w:p w14:paraId="13BF5C22" w14:textId="7524EF96"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The references were updated, and recent literature relevant to haplotype-resolved genome assembly was incorporated.</w:t>
            </w:r>
          </w:p>
        </w:tc>
      </w:tr>
      <w:tr w:rsidR="00713BB0" w:rsidRPr="00270AFA" w14:paraId="1BECABB7" w14:textId="77777777">
        <w:trPr>
          <w:trHeight w:val="20"/>
          <w:jc w:val="center"/>
        </w:trPr>
        <w:tc>
          <w:tcPr>
            <w:tcW w:w="1666" w:type="pct"/>
            <w:noWrap/>
          </w:tcPr>
          <w:p w14:paraId="7FABC04C" w14:textId="77777777" w:rsidR="00713BB0" w:rsidRPr="00270AFA" w:rsidRDefault="00713BB0" w:rsidP="00713BB0">
            <w:pPr>
              <w:outlineLvl w:val="1"/>
              <w:rPr>
                <w:rFonts w:ascii="Arial" w:eastAsia="MS Mincho" w:hAnsi="Arial" w:cs="Arial"/>
                <w:bCs/>
                <w:sz w:val="20"/>
                <w:szCs w:val="20"/>
                <w:lang w:val="en-GB"/>
              </w:rPr>
            </w:pPr>
            <w:r w:rsidRPr="00270AFA">
              <w:rPr>
                <w:rFonts w:ascii="Arial" w:eastAsia="MS Mincho" w:hAnsi="Arial" w:cs="Arial"/>
                <w:b/>
                <w:bCs/>
                <w:sz w:val="20"/>
                <w:szCs w:val="20"/>
                <w:lang w:val="en-GB"/>
              </w:rPr>
              <w:t xml:space="preserve">Is the manuscript scientifically correct? </w:t>
            </w:r>
            <w:r w:rsidRPr="00270AFA">
              <w:rPr>
                <w:rFonts w:ascii="Arial" w:eastAsia="MS Mincho" w:hAnsi="Arial" w:cs="Arial"/>
                <w:b/>
                <w:bCs/>
                <w:sz w:val="20"/>
                <w:szCs w:val="20"/>
                <w:lang w:val="en-GB"/>
              </w:rPr>
              <w:br/>
            </w:r>
          </w:p>
          <w:p w14:paraId="7AFD28AE" w14:textId="77777777" w:rsidR="00713BB0" w:rsidRPr="00270AFA" w:rsidRDefault="00713BB0" w:rsidP="00713BB0">
            <w:pPr>
              <w:rPr>
                <w:rFonts w:ascii="Arial" w:hAnsi="Arial" w:cs="Arial"/>
                <w:b/>
                <w:sz w:val="20"/>
                <w:szCs w:val="20"/>
                <w:lang w:val="en-GB"/>
              </w:rPr>
            </w:pPr>
            <w:r w:rsidRPr="00270AFA">
              <w:rPr>
                <w:rFonts w:ascii="Arial" w:hAnsi="Arial" w:cs="Arial"/>
                <w:bCs/>
                <w:sz w:val="20"/>
                <w:szCs w:val="20"/>
                <w:lang w:val="en-GB"/>
              </w:rPr>
              <w:t>If your answer is NO, please provide a brief, clear suggestion for improvement.</w:t>
            </w:r>
          </w:p>
        </w:tc>
        <w:tc>
          <w:tcPr>
            <w:tcW w:w="1667" w:type="pct"/>
          </w:tcPr>
          <w:p w14:paraId="5D0E8BD4"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Yes</w:t>
            </w:r>
          </w:p>
        </w:tc>
        <w:tc>
          <w:tcPr>
            <w:tcW w:w="1667" w:type="pct"/>
          </w:tcPr>
          <w:p w14:paraId="12171E28" w14:textId="2948C937"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We confirm that there are no ethical issues associated with this review manuscript.</w:t>
            </w:r>
          </w:p>
        </w:tc>
      </w:tr>
      <w:tr w:rsidR="00713BB0" w:rsidRPr="00270AFA" w14:paraId="24D0A8CE" w14:textId="77777777">
        <w:trPr>
          <w:trHeight w:val="20"/>
          <w:jc w:val="center"/>
        </w:trPr>
        <w:tc>
          <w:tcPr>
            <w:tcW w:w="1666" w:type="pct"/>
            <w:noWrap/>
          </w:tcPr>
          <w:p w14:paraId="61845462" w14:textId="77777777" w:rsidR="00713BB0" w:rsidRPr="00270AFA" w:rsidRDefault="00713BB0" w:rsidP="00713BB0">
            <w:pPr>
              <w:rPr>
                <w:rFonts w:ascii="Arial" w:hAnsi="Arial" w:cs="Arial"/>
                <w:b/>
                <w:bCs/>
                <w:sz w:val="20"/>
                <w:szCs w:val="20"/>
                <w:lang w:val="en-GB"/>
              </w:rPr>
            </w:pPr>
            <w:r w:rsidRPr="00270AFA">
              <w:rPr>
                <w:rFonts w:ascii="Arial" w:hAnsi="Arial" w:cs="Arial"/>
                <w:b/>
                <w:bCs/>
                <w:sz w:val="20"/>
                <w:szCs w:val="20"/>
                <w:lang w:val="en-GB"/>
              </w:rPr>
              <w:t xml:space="preserve">Are the references sufficient and recent? </w:t>
            </w:r>
          </w:p>
          <w:p w14:paraId="2CA629B1" w14:textId="77777777" w:rsidR="00713BB0" w:rsidRPr="00270AFA" w:rsidRDefault="00713BB0" w:rsidP="00713BB0">
            <w:pPr>
              <w:rPr>
                <w:rFonts w:ascii="Arial" w:hAnsi="Arial" w:cs="Arial"/>
                <w:bCs/>
                <w:sz w:val="20"/>
                <w:szCs w:val="20"/>
                <w:lang w:val="en-GB"/>
              </w:rPr>
            </w:pPr>
          </w:p>
          <w:p w14:paraId="7D9A28F7" w14:textId="77777777" w:rsidR="00713BB0" w:rsidRPr="00270AFA" w:rsidRDefault="00713BB0" w:rsidP="00713BB0">
            <w:pPr>
              <w:rPr>
                <w:rFonts w:ascii="Arial" w:hAnsi="Arial" w:cs="Arial"/>
                <w:b/>
                <w:bCs/>
                <w:sz w:val="20"/>
                <w:szCs w:val="20"/>
                <w:lang w:val="en-GB"/>
              </w:rPr>
            </w:pPr>
            <w:r w:rsidRPr="00270AFA">
              <w:rPr>
                <w:rFonts w:ascii="Arial" w:hAnsi="Arial" w:cs="Arial"/>
                <w:bCs/>
                <w:sz w:val="20"/>
                <w:szCs w:val="20"/>
                <w:lang w:val="en-GB"/>
              </w:rPr>
              <w:t>If your answer is NO, please provide clear suggestion for improvement.</w:t>
            </w:r>
          </w:p>
        </w:tc>
        <w:tc>
          <w:tcPr>
            <w:tcW w:w="1667" w:type="pct"/>
          </w:tcPr>
          <w:p w14:paraId="1E227861"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Yes</w:t>
            </w:r>
          </w:p>
        </w:tc>
        <w:tc>
          <w:tcPr>
            <w:tcW w:w="1667" w:type="pct"/>
          </w:tcPr>
          <w:p w14:paraId="2B70E367" w14:textId="685C188C"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We sincerely thank the reviewer for this valuable suggestion. The methodology section has been extensively revised and expanded with detailed explanations regarding working principles, advantages, limitations, and comparative aspects of major technologies.</w:t>
            </w:r>
          </w:p>
        </w:tc>
      </w:tr>
      <w:tr w:rsidR="00713BB0" w:rsidRPr="00270AFA" w14:paraId="42E86736" w14:textId="77777777" w:rsidTr="0010196B">
        <w:trPr>
          <w:trHeight w:val="5705"/>
          <w:jc w:val="center"/>
        </w:trPr>
        <w:tc>
          <w:tcPr>
            <w:tcW w:w="1666" w:type="pct"/>
            <w:noWrap/>
          </w:tcPr>
          <w:p w14:paraId="73E8BE20" w14:textId="77777777" w:rsidR="00713BB0" w:rsidRPr="00270AFA" w:rsidRDefault="00713BB0" w:rsidP="00713BB0">
            <w:pPr>
              <w:rPr>
                <w:rFonts w:ascii="Arial" w:hAnsi="Arial" w:cs="Arial"/>
                <w:b/>
                <w:bCs/>
                <w:sz w:val="20"/>
                <w:szCs w:val="20"/>
                <w:lang w:val="en-GB"/>
              </w:rPr>
            </w:pPr>
            <w:r w:rsidRPr="00270AFA">
              <w:rPr>
                <w:rFonts w:ascii="Arial" w:hAnsi="Arial" w:cs="Arial"/>
                <w:b/>
                <w:bCs/>
                <w:sz w:val="20"/>
                <w:szCs w:val="20"/>
                <w:lang w:val="en-GB"/>
              </w:rPr>
              <w:t>Are there ethical issues in this manuscript?</w:t>
            </w:r>
          </w:p>
          <w:p w14:paraId="42D2C2EB" w14:textId="77777777" w:rsidR="00713BB0" w:rsidRPr="00270AFA" w:rsidRDefault="00713BB0" w:rsidP="00713BB0">
            <w:pPr>
              <w:rPr>
                <w:rFonts w:ascii="Arial" w:hAnsi="Arial" w:cs="Arial"/>
                <w:bCs/>
                <w:sz w:val="20"/>
                <w:szCs w:val="20"/>
                <w:lang w:val="en-GB"/>
              </w:rPr>
            </w:pPr>
            <w:r w:rsidRPr="00270AFA">
              <w:rPr>
                <w:rFonts w:ascii="Arial" w:hAnsi="Arial" w:cs="Arial"/>
                <w:bCs/>
                <w:sz w:val="20"/>
                <w:szCs w:val="20"/>
                <w:lang w:val="en-GB"/>
              </w:rPr>
              <w:t>(YES or NO)</w:t>
            </w:r>
          </w:p>
          <w:p w14:paraId="2A8C7D6D" w14:textId="77777777" w:rsidR="00713BB0" w:rsidRPr="00270AFA" w:rsidRDefault="00713BB0" w:rsidP="00713BB0">
            <w:pPr>
              <w:rPr>
                <w:rFonts w:ascii="Arial" w:hAnsi="Arial" w:cs="Arial"/>
                <w:bCs/>
                <w:sz w:val="20"/>
                <w:szCs w:val="20"/>
                <w:lang w:val="en-GB"/>
              </w:rPr>
            </w:pPr>
          </w:p>
          <w:p w14:paraId="6AB48015" w14:textId="77777777" w:rsidR="00713BB0" w:rsidRPr="00270AFA" w:rsidRDefault="00713BB0" w:rsidP="00713BB0">
            <w:pPr>
              <w:rPr>
                <w:rFonts w:ascii="Arial" w:hAnsi="Arial" w:cs="Arial"/>
                <w:bCs/>
                <w:sz w:val="20"/>
                <w:szCs w:val="20"/>
                <w:lang w:val="en-GB"/>
              </w:rPr>
            </w:pPr>
            <w:r w:rsidRPr="00270AFA">
              <w:rPr>
                <w:rFonts w:ascii="Arial" w:hAnsi="Arial" w:cs="Arial"/>
                <w:bCs/>
                <w:sz w:val="20"/>
                <w:szCs w:val="20"/>
                <w:lang w:val="en-GB"/>
              </w:rPr>
              <w:t>(If yes, kindly please write down the ethical issues here in details)</w:t>
            </w:r>
          </w:p>
          <w:p w14:paraId="29A29C64" w14:textId="77777777" w:rsidR="00713BB0" w:rsidRPr="00270AFA" w:rsidRDefault="00713BB0" w:rsidP="00713BB0">
            <w:pPr>
              <w:rPr>
                <w:rFonts w:ascii="Arial" w:hAnsi="Arial" w:cs="Arial"/>
                <w:b/>
                <w:bCs/>
                <w:sz w:val="20"/>
                <w:szCs w:val="20"/>
                <w:lang w:val="en-GB"/>
              </w:rPr>
            </w:pPr>
          </w:p>
        </w:tc>
        <w:tc>
          <w:tcPr>
            <w:tcW w:w="1667" w:type="pct"/>
          </w:tcPr>
          <w:p w14:paraId="5E567E58" w14:textId="77777777" w:rsidR="00713BB0" w:rsidRPr="00270AFA" w:rsidRDefault="00713BB0" w:rsidP="00713BB0">
            <w:pPr>
              <w:contextualSpacing/>
              <w:rPr>
                <w:rFonts w:ascii="Arial" w:hAnsi="Arial" w:cs="Arial"/>
                <w:bCs/>
                <w:sz w:val="20"/>
                <w:szCs w:val="20"/>
                <w:lang w:val="en-GB"/>
              </w:rPr>
            </w:pPr>
            <w:r w:rsidRPr="00270AFA">
              <w:rPr>
                <w:rFonts w:ascii="Arial" w:hAnsi="Arial" w:cs="Arial"/>
                <w:bCs/>
                <w:sz w:val="20"/>
                <w:szCs w:val="20"/>
                <w:lang w:val="en-GB"/>
              </w:rPr>
              <w:t>No</w:t>
            </w:r>
          </w:p>
        </w:tc>
        <w:tc>
          <w:tcPr>
            <w:tcW w:w="1667" w:type="pct"/>
          </w:tcPr>
          <w:p w14:paraId="3739E3E4" w14:textId="30269D55" w:rsidR="00713BB0" w:rsidRPr="00270AFA" w:rsidRDefault="00713BB0" w:rsidP="00713BB0">
            <w:pPr>
              <w:jc w:val="both"/>
              <w:outlineLvl w:val="1"/>
              <w:rPr>
                <w:rFonts w:ascii="Arial" w:eastAsia="MS Mincho" w:hAnsi="Arial" w:cs="Arial"/>
                <w:bCs/>
                <w:sz w:val="20"/>
                <w:szCs w:val="20"/>
                <w:lang w:val="en-GB"/>
              </w:rPr>
            </w:pPr>
            <w:r w:rsidRPr="00270AFA">
              <w:rPr>
                <w:rFonts w:ascii="Arial" w:hAnsi="Arial" w:cs="Arial"/>
                <w:sz w:val="20"/>
                <w:szCs w:val="20"/>
              </w:rPr>
              <w:t>Detailed workflow discussion has now been incorporated into the manuscript to improve conceptual clarity and reader understanding.</w:t>
            </w:r>
          </w:p>
        </w:tc>
      </w:tr>
    </w:tbl>
    <w:p w14:paraId="0FF53C83" w14:textId="7634FEDB" w:rsidR="00787717" w:rsidRPr="00270AFA" w:rsidRDefault="00787717">
      <w:pPr>
        <w:jc w:val="both"/>
        <w:rPr>
          <w:rFonts w:ascii="Arial" w:eastAsia="MS Mincho" w:hAnsi="Arial" w:cs="Arial"/>
          <w:b/>
          <w:bCs/>
          <w:sz w:val="20"/>
          <w:szCs w:val="20"/>
          <w:u w:val="single"/>
          <w:lang w:val="en-GB"/>
        </w:rPr>
      </w:pPr>
    </w:p>
    <w:sectPr w:rsidR="00787717" w:rsidRPr="00270AF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2877" w14:textId="77777777" w:rsidR="00F56B12" w:rsidRDefault="00F56B12">
      <w:r>
        <w:separator/>
      </w:r>
    </w:p>
  </w:endnote>
  <w:endnote w:type="continuationSeparator" w:id="0">
    <w:p w14:paraId="08BE8990" w14:textId="77777777" w:rsidR="00F56B12" w:rsidRDefault="00F5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0A17C" w14:textId="77777777" w:rsidR="006924E9" w:rsidRDefault="005414B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27F3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27F3C">
      <w:rPr>
        <w:b/>
        <w:noProof/>
        <w:sz w:val="20"/>
      </w:rPr>
      <w:t>3</w:t>
    </w:r>
    <w:r>
      <w:rPr>
        <w:b/>
        <w:sz w:val="20"/>
      </w:rPr>
      <w:fldChar w:fldCharType="end"/>
    </w:r>
    <w:r>
      <w:rPr>
        <w:b/>
        <w:sz w:val="20"/>
      </w:rPr>
      <w:br/>
      <w:t>V240326</w:t>
    </w:r>
  </w:p>
  <w:p w14:paraId="798FF39A" w14:textId="77777777" w:rsidR="006924E9" w:rsidRDefault="006924E9">
    <w:pPr>
      <w:pStyle w:val="Footer"/>
      <w:jc w:val="right"/>
    </w:pPr>
  </w:p>
  <w:p w14:paraId="228147D1" w14:textId="77777777" w:rsidR="006924E9" w:rsidRDefault="006924E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E0AA" w14:textId="77777777" w:rsidR="00F56B12" w:rsidRDefault="00F56B12">
      <w:r>
        <w:separator/>
      </w:r>
    </w:p>
  </w:footnote>
  <w:footnote w:type="continuationSeparator" w:id="0">
    <w:p w14:paraId="5AFA3002" w14:textId="77777777" w:rsidR="00F56B12" w:rsidRDefault="00F5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FF54" w14:textId="77777777" w:rsidR="006924E9" w:rsidRDefault="006924E9">
    <w:pPr>
      <w:spacing w:before="100" w:beforeAutospacing="1" w:after="100" w:afterAutospacing="1"/>
      <w:jc w:val="center"/>
      <w:rPr>
        <w:rFonts w:ascii="Arial" w:hAnsi="Arial" w:cs="Arial"/>
        <w:b/>
        <w:bCs/>
        <w:color w:val="003399"/>
        <w:szCs w:val="20"/>
        <w:u w:val="single"/>
        <w:lang w:val="en-GB"/>
      </w:rPr>
    </w:pPr>
  </w:p>
  <w:p w14:paraId="10121EE6" w14:textId="77777777" w:rsidR="006924E9" w:rsidRDefault="005414B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A16B7"/>
    <w:multiLevelType w:val="hybridMultilevel"/>
    <w:tmpl w:val="2D347B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9143243">
    <w:abstractNumId w:val="4"/>
  </w:num>
  <w:num w:numId="2" w16cid:durableId="156658440">
    <w:abstractNumId w:val="8"/>
  </w:num>
  <w:num w:numId="3" w16cid:durableId="979310756">
    <w:abstractNumId w:val="7"/>
  </w:num>
  <w:num w:numId="4" w16cid:durableId="815102820">
    <w:abstractNumId w:val="9"/>
  </w:num>
  <w:num w:numId="5" w16cid:durableId="381713713">
    <w:abstractNumId w:val="6"/>
  </w:num>
  <w:num w:numId="6" w16cid:durableId="300237149">
    <w:abstractNumId w:val="0"/>
  </w:num>
  <w:num w:numId="7" w16cid:durableId="962417055">
    <w:abstractNumId w:val="3"/>
  </w:num>
  <w:num w:numId="8" w16cid:durableId="298532532">
    <w:abstractNumId w:val="12"/>
  </w:num>
  <w:num w:numId="9" w16cid:durableId="1843472551">
    <w:abstractNumId w:val="11"/>
  </w:num>
  <w:num w:numId="10" w16cid:durableId="477958496">
    <w:abstractNumId w:val="2"/>
  </w:num>
  <w:num w:numId="11" w16cid:durableId="2095584542">
    <w:abstractNumId w:val="1"/>
  </w:num>
  <w:num w:numId="12" w16cid:durableId="409275386">
    <w:abstractNumId w:val="5"/>
  </w:num>
  <w:num w:numId="13" w16cid:durableId="6044610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24E9"/>
    <w:rsid w:val="0004779E"/>
    <w:rsid w:val="0006689D"/>
    <w:rsid w:val="000754F8"/>
    <w:rsid w:val="000A68BA"/>
    <w:rsid w:val="000E0679"/>
    <w:rsid w:val="0010196B"/>
    <w:rsid w:val="00151D51"/>
    <w:rsid w:val="001A39CB"/>
    <w:rsid w:val="00201CBC"/>
    <w:rsid w:val="00270AFA"/>
    <w:rsid w:val="002C51B3"/>
    <w:rsid w:val="00475340"/>
    <w:rsid w:val="005414B6"/>
    <w:rsid w:val="00627F3C"/>
    <w:rsid w:val="006924E9"/>
    <w:rsid w:val="00713BB0"/>
    <w:rsid w:val="0075515E"/>
    <w:rsid w:val="00787717"/>
    <w:rsid w:val="007D21B1"/>
    <w:rsid w:val="00896298"/>
    <w:rsid w:val="00966B9A"/>
    <w:rsid w:val="00980859"/>
    <w:rsid w:val="00A172DC"/>
    <w:rsid w:val="00AA2F23"/>
    <w:rsid w:val="00C24645"/>
    <w:rsid w:val="00C40FC3"/>
    <w:rsid w:val="00C45178"/>
    <w:rsid w:val="00CA4A97"/>
    <w:rsid w:val="00D3306A"/>
    <w:rsid w:val="00DA69D6"/>
    <w:rsid w:val="00DF200E"/>
    <w:rsid w:val="00F407F9"/>
    <w:rsid w:val="00F56B12"/>
    <w:rsid w:val="00F81D47"/>
    <w:rsid w:val="00F827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45B9"/>
  <w15:docId w15:val="{DB6EAF24-E964-4318-BD21-381AA1EA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B9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787717"/>
    <w:pPr>
      <w:widowControl w:val="0"/>
      <w:autoSpaceDE w:val="0"/>
      <w:autoSpaceDN w:val="0"/>
      <w:ind w:left="107"/>
    </w:pPr>
    <w:rPr>
      <w:sz w:val="22"/>
      <w:szCs w:val="22"/>
    </w:rPr>
  </w:style>
  <w:style w:type="character" w:styleId="UnresolvedMention">
    <w:name w:val="Unresolved Mention"/>
    <w:uiPriority w:val="99"/>
    <w:semiHidden/>
    <w:unhideWhenUsed/>
    <w:rsid w:val="00980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01196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58</cp:revision>
  <dcterms:created xsi:type="dcterms:W3CDTF">2026-03-24T06:32:00Z</dcterms:created>
  <dcterms:modified xsi:type="dcterms:W3CDTF">2026-05-28T05:13:00Z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