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8642D" w14:paraId="1D8EB9E0" w14:textId="77777777">
        <w:trPr>
          <w:trHeight w:val="20"/>
          <w:jc w:val="center"/>
        </w:trPr>
        <w:tc>
          <w:tcPr>
            <w:tcW w:w="1186" w:type="pct"/>
          </w:tcPr>
          <w:p w14:paraId="36DA8E82" w14:textId="77777777" w:rsidR="0058642D" w:rsidRDefault="004F1F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999D509" w14:textId="77777777" w:rsidR="0058642D" w:rsidRDefault="004F1FD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Helvetica" w:hAnsi="Helvetica" w:cs="Helvetica"/>
                  <w:color w:val="01AA20"/>
                  <w:sz w:val="21"/>
                  <w:szCs w:val="21"/>
                  <w:u w:val="single"/>
                  <w:shd w:val="clear" w:color="auto" w:fill="FFFFFF"/>
                </w:rPr>
                <w:t>Journal of Medicine and Health Research</w:t>
              </w:r>
            </w:hyperlink>
          </w:p>
        </w:tc>
      </w:tr>
      <w:tr w:rsidR="0058642D" w14:paraId="1D44503C" w14:textId="77777777">
        <w:trPr>
          <w:trHeight w:val="20"/>
          <w:jc w:val="center"/>
        </w:trPr>
        <w:tc>
          <w:tcPr>
            <w:tcW w:w="1186" w:type="pct"/>
          </w:tcPr>
          <w:p w14:paraId="077D86BE" w14:textId="77777777" w:rsidR="0058642D" w:rsidRDefault="004F1F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5A6DB9F" w14:textId="77777777" w:rsidR="0058642D" w:rsidRDefault="004F1F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Ms_JOMAHR_14819</w:t>
            </w:r>
          </w:p>
        </w:tc>
      </w:tr>
      <w:tr w:rsidR="0058642D" w14:paraId="312939A0" w14:textId="77777777">
        <w:trPr>
          <w:trHeight w:val="20"/>
          <w:jc w:val="center"/>
        </w:trPr>
        <w:tc>
          <w:tcPr>
            <w:tcW w:w="1186" w:type="pct"/>
          </w:tcPr>
          <w:p w14:paraId="60C6CFCF" w14:textId="77777777" w:rsidR="0058642D" w:rsidRDefault="004F1F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1F1303" w14:textId="77777777" w:rsidR="0058642D" w:rsidRDefault="004F1F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Integrative Multi-Omics Analysis Reveals MHC Class II–Mediated Immune Dysregulation 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in Long COVID</w:t>
            </w:r>
          </w:p>
        </w:tc>
      </w:tr>
      <w:tr w:rsidR="0058642D" w14:paraId="135C660D" w14:textId="77777777">
        <w:trPr>
          <w:trHeight w:val="20"/>
          <w:jc w:val="center"/>
        </w:trPr>
        <w:tc>
          <w:tcPr>
            <w:tcW w:w="1186" w:type="pct"/>
          </w:tcPr>
          <w:p w14:paraId="1594794F" w14:textId="77777777" w:rsidR="0058642D" w:rsidRDefault="004F1FD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BFE786E" w14:textId="77777777" w:rsidR="0058642D" w:rsidRDefault="004F1F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C5EFEA8" w14:textId="77777777" w:rsidR="0058642D" w:rsidRDefault="005864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07F9B5" w14:textId="77777777" w:rsidR="0058642D" w:rsidRDefault="0058642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9036680" w14:textId="77777777" w:rsidR="0058642D" w:rsidRDefault="004F1FD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2801CDC" w14:textId="77777777" w:rsidR="0058642D" w:rsidRDefault="0058642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8642D" w14:paraId="3F3B446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DFEE07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4BB4EAB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0C5E4F1" w14:textId="77777777" w:rsidR="0058642D" w:rsidRDefault="004F1F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2ECBDD4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599C628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BC342E" w14:textId="77777777" w:rsidR="0058642D" w:rsidRDefault="004F1FD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2A9FDA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This study is quite pertinent in understanding genetic alteration behaviour and its effect in Long COVID cases. The approach adopted in the study is quite useful and well-thought, however, the data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chosen and used need more insights.</w:t>
            </w:r>
          </w:p>
        </w:tc>
        <w:tc>
          <w:tcPr>
            <w:tcW w:w="1367" w:type="pct"/>
          </w:tcPr>
          <w:p w14:paraId="4843518D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8A894E8" w14:textId="77777777" w:rsidR="0058642D" w:rsidRDefault="0058642D">
      <w:pPr>
        <w:rPr>
          <w:rFonts w:ascii="Arial" w:hAnsi="Arial" w:cs="Arial"/>
          <w:sz w:val="20"/>
          <w:szCs w:val="20"/>
          <w:lang w:val="en-GB"/>
        </w:rPr>
      </w:pPr>
    </w:p>
    <w:p w14:paraId="56657274" w14:textId="77777777" w:rsidR="0058642D" w:rsidRDefault="004F1FD8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0CE4B4BE" w14:textId="77777777" w:rsidR="0058642D" w:rsidRDefault="005864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8642D" w14:paraId="046D895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CF6A661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D59AA68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EB4972" w14:textId="77777777" w:rsidR="0058642D" w:rsidRDefault="004F1FD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65313" w14:paraId="5B227E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396EF1" w14:textId="77777777" w:rsidR="00265313" w:rsidRDefault="00265313" w:rsidP="0026531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620C30" w14:textId="77777777" w:rsidR="00265313" w:rsidRDefault="00265313" w:rsidP="002653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A51FF" w14:textId="77777777" w:rsidR="00265313" w:rsidRDefault="00265313" w:rsidP="0026531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A88531" w14:textId="77777777" w:rsidR="00265313" w:rsidRDefault="00265313" w:rsidP="0026531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0A95D3" w14:textId="5CCC09BA" w:rsidR="00265313" w:rsidRDefault="00265313" w:rsidP="002653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524D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0D524D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265313" w14:paraId="58CA6D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4E17A6" w14:textId="77777777" w:rsidR="00265313" w:rsidRDefault="00265313" w:rsidP="0026531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FEE1CB6" w14:textId="77777777" w:rsidR="00265313" w:rsidRDefault="00265313" w:rsidP="002653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D0510D" w14:textId="77777777" w:rsidR="00265313" w:rsidRDefault="00265313" w:rsidP="002653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C23EE2" w14:textId="77777777" w:rsidR="00265313" w:rsidRDefault="00265313" w:rsidP="0026531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F331CD" w14:textId="1A9E1AE2" w:rsidR="00265313" w:rsidRDefault="00265313" w:rsidP="002653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524D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0D524D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265313" w14:paraId="7B9633A1" w14:textId="77777777">
        <w:trPr>
          <w:trHeight w:val="949"/>
          <w:jc w:val="center"/>
        </w:trPr>
        <w:tc>
          <w:tcPr>
            <w:tcW w:w="1790" w:type="pct"/>
            <w:noWrap/>
          </w:tcPr>
          <w:p w14:paraId="68CB19CF" w14:textId="77777777" w:rsidR="00265313" w:rsidRDefault="00265313" w:rsidP="002653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2A9F875" w14:textId="77777777" w:rsidR="00265313" w:rsidRDefault="00265313" w:rsidP="0026531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AD8DAC" w14:textId="77777777" w:rsidR="00265313" w:rsidRDefault="00265313" w:rsidP="0026531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20F246" w14:textId="77777777" w:rsidR="00265313" w:rsidRDefault="00265313" w:rsidP="00265313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FB4BC3" w14:textId="3E7A22AC" w:rsidR="00265313" w:rsidRDefault="00265313" w:rsidP="0026531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524D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0D524D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58642D" w14:paraId="32671B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47A5BE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AE4668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D0028E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FF0EAC" w14:textId="77777777" w:rsidR="0058642D" w:rsidRDefault="004F1FD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 Some more information on similar studies/approaches can be mentioned.</w:t>
            </w:r>
          </w:p>
        </w:tc>
        <w:tc>
          <w:tcPr>
            <w:tcW w:w="1367" w:type="pct"/>
          </w:tcPr>
          <w:p w14:paraId="1218AD8D" w14:textId="77777777" w:rsidR="0058642D" w:rsidRDefault="004F1FD8">
            <w:r>
              <w:rPr>
                <w:rFonts w:ascii="SimSun" w:eastAsia="SimSun" w:hAnsi="SimSun" w:cs="SimSun"/>
                <w:lang w:eastAsia="zh-CN" w:bidi="ar"/>
              </w:rPr>
              <w:t>We thank the reviewer for this comment. The manuscript has been updated to include additional references supporting the methodological approach.</w:t>
            </w:r>
          </w:p>
          <w:p w14:paraId="78E2DDE2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106DEC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986176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5. Are the </w:t>
            </w:r>
            <w:r>
              <w:rPr>
                <w:rFonts w:ascii="Arial" w:hAnsi="Arial" w:cs="Arial"/>
                <w:lang w:val="en-GB"/>
              </w:rPr>
              <w:t>research objectives/hypotheses clearly stated?</w:t>
            </w:r>
          </w:p>
          <w:p w14:paraId="48DFCE06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F9412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1052DA" w14:textId="77777777" w:rsidR="0058642D" w:rsidRDefault="004F1FD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 Some more studies can be included on approach and methodology as stated above.</w:t>
            </w:r>
          </w:p>
        </w:tc>
        <w:tc>
          <w:tcPr>
            <w:tcW w:w="1367" w:type="pct"/>
          </w:tcPr>
          <w:p w14:paraId="734746A4" w14:textId="77777777" w:rsidR="0058642D" w:rsidRDefault="004F1FD8">
            <w:pPr>
              <w:rPr>
                <w:rFonts w:ascii="Arial" w:hAnsi="Arial" w:cs="Arial"/>
                <w:lang w:val="en-GB"/>
              </w:rPr>
            </w:pPr>
            <w:r>
              <w:rPr>
                <w:rFonts w:ascii="SimSun" w:eastAsia="SimSun" w:hAnsi="SimSun" w:cs="SimSun"/>
                <w:lang w:eastAsia="zh-CN" w:bidi="ar"/>
              </w:rPr>
              <w:t>We thank the reviewer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for this comment. The manuscript has been updated to include additional references supporting the methodological approach.</w:t>
            </w:r>
          </w:p>
        </w:tc>
      </w:tr>
      <w:tr w:rsidR="0058642D" w14:paraId="6DE4B8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13EC55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B5E77CE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70E80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Poor N/A = Not Applicable</w:t>
            </w:r>
          </w:p>
        </w:tc>
        <w:tc>
          <w:tcPr>
            <w:tcW w:w="1843" w:type="pct"/>
          </w:tcPr>
          <w:p w14:paraId="4F64174C" w14:textId="77777777" w:rsidR="0058642D" w:rsidRDefault="004F1FD8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DE8D6F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094BDF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85583C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8970030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F1E2A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91E8E" w14:textId="77777777" w:rsidR="0058642D" w:rsidRDefault="0058642D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D52346" w14:textId="77777777" w:rsidR="0058642D" w:rsidRDefault="0058642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E25B59" w14:textId="77777777" w:rsidR="0058642D" w:rsidRDefault="004F1FD8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More data points should have been included.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identification of HLA-DQA1 is intriguing, but the manuscript currently leans heavily on "nominal significance" in a very small transcriptomic sample.</w:t>
            </w:r>
          </w:p>
          <w:p w14:paraId="67040367" w14:textId="77777777" w:rsidR="0058642D" w:rsidRDefault="0058642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764D3E1" w14:textId="77777777" w:rsidR="0058642D" w:rsidRDefault="0058642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0F11E58" w14:textId="77777777" w:rsidR="0058642D" w:rsidRDefault="004F1FD8">
            <w:r>
              <w:rPr>
                <w:rFonts w:ascii="SimSun" w:eastAsia="SimSun" w:hAnsi="SimSun" w:cs="SimSun"/>
                <w:lang w:eastAsia="zh-CN" w:bidi="ar"/>
              </w:rPr>
              <w:t xml:space="preserve"> We have clarified in the manuscript that the transcriptomic dataset is modest in size and that the find</w:t>
            </w:r>
            <w:r>
              <w:rPr>
                <w:rFonts w:ascii="SimSun" w:eastAsia="SimSun" w:hAnsi="SimSun" w:cs="SimSun"/>
                <w:lang w:eastAsia="zh-CN" w:bidi="ar"/>
              </w:rPr>
              <w:t>ings are exploratory. The use of nominal significance has been explicitly justified, and the results are presented within a hypothesis-generating framework.</w:t>
            </w:r>
          </w:p>
          <w:p w14:paraId="42210F11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F7B39" w14:paraId="153346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BA15A6" w14:textId="77777777" w:rsidR="008F7B39" w:rsidRDefault="008F7B39" w:rsidP="008F7B3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3DD662A" w14:textId="77777777" w:rsidR="008F7B39" w:rsidRDefault="008F7B39" w:rsidP="008F7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4F91A" w14:textId="77777777" w:rsidR="008F7B39" w:rsidRDefault="008F7B39" w:rsidP="008F7B39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F53BDA" w14:textId="77777777" w:rsidR="008F7B39" w:rsidRDefault="008F7B39" w:rsidP="008F7B3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905F922" w14:textId="631F0565" w:rsidR="008F7B39" w:rsidRDefault="008F7B39" w:rsidP="008F7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46C2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4D46C2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8F7B39" w14:paraId="2365E7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16ED81" w14:textId="77777777" w:rsidR="008F7B39" w:rsidRDefault="008F7B39" w:rsidP="008F7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A25590" w14:textId="77777777" w:rsidR="008F7B39" w:rsidRDefault="008F7B39" w:rsidP="008F7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B95E24" w14:textId="77777777" w:rsidR="008F7B39" w:rsidRDefault="008F7B39" w:rsidP="008F7B3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5D42F9" w14:textId="77777777" w:rsidR="008F7B39" w:rsidRDefault="008F7B39" w:rsidP="008F7B3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DF37A1" w14:textId="381EE44F" w:rsidR="008F7B39" w:rsidRDefault="008F7B39" w:rsidP="008F7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46C2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4D46C2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8F7B39" w14:paraId="3B844B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7EE057" w14:textId="77777777" w:rsidR="008F7B39" w:rsidRDefault="008F7B39" w:rsidP="008F7B3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9712565" w14:textId="77777777" w:rsidR="008F7B39" w:rsidRDefault="008F7B39" w:rsidP="008F7B3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B491F3" w14:textId="77777777" w:rsidR="008F7B39" w:rsidRDefault="008F7B39" w:rsidP="008F7B3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4FCD4E" w14:textId="77777777" w:rsidR="008F7B39" w:rsidRDefault="008F7B39" w:rsidP="008F7B39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83DB63" w14:textId="142984C4" w:rsidR="008F7B39" w:rsidRDefault="008F7B39" w:rsidP="008F7B3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D46C2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4D46C2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AE42A4" w14:paraId="3221E7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8A056" w14:textId="77777777" w:rsidR="00AE42A4" w:rsidRDefault="00AE42A4" w:rsidP="00AE42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C0BF7AF" w14:textId="77777777" w:rsidR="00AE42A4" w:rsidRDefault="00AE42A4" w:rsidP="00AE42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29B263" w14:textId="77777777" w:rsidR="00AE42A4" w:rsidRDefault="00AE42A4" w:rsidP="00AE42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AD7A8B" w14:textId="77777777" w:rsidR="00AE42A4" w:rsidRDefault="00AE42A4" w:rsidP="00AE42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432CFE" w14:textId="4AF602D0" w:rsidR="00AE42A4" w:rsidRDefault="00AE42A4" w:rsidP="00AE42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83EA9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583EA9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AE42A4" w14:paraId="4F1D14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CAB51A" w14:textId="77777777" w:rsidR="00AE42A4" w:rsidRDefault="00AE42A4" w:rsidP="00AE42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929005" w14:textId="77777777" w:rsidR="00AE42A4" w:rsidRDefault="00AE42A4" w:rsidP="00AE42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BE709" w14:textId="77777777" w:rsidR="00AE42A4" w:rsidRDefault="00AE42A4" w:rsidP="00AE42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CB083A" w14:textId="77777777" w:rsidR="00AE42A4" w:rsidRDefault="00AE42A4" w:rsidP="00AE42A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078F9C" w14:textId="5AD6B6DC" w:rsidR="00AE42A4" w:rsidRDefault="00AE42A4" w:rsidP="00AE42A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583EA9">
              <w:rPr>
                <w:rFonts w:ascii="Arial" w:hAnsi="Arial" w:cs="Arial"/>
                <w:b w:val="0"/>
                <w:lang w:val="en-GB"/>
              </w:rPr>
              <w:t xml:space="preserve">Ok </w:t>
            </w:r>
            <w:proofErr w:type="gramStart"/>
            <w:r w:rsidRPr="00583EA9">
              <w:rPr>
                <w:rFonts w:ascii="Arial" w:hAnsi="Arial" w:cs="Arial"/>
                <w:b w:val="0"/>
                <w:lang w:val="en-GB"/>
              </w:rPr>
              <w:t>thank  you</w:t>
            </w:r>
            <w:proofErr w:type="gramEnd"/>
          </w:p>
        </w:tc>
      </w:tr>
      <w:tr w:rsidR="0058642D" w14:paraId="7AF637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B336F1" w14:textId="77777777" w:rsidR="0058642D" w:rsidRDefault="004F1F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</w:t>
            </w: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ssed?</w:t>
            </w:r>
          </w:p>
          <w:p w14:paraId="5B4F7FCF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71440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008BE1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 Limitations should be discussed in a separate paragraph. As there are many limitations and scope of improvement to this study.</w:t>
            </w:r>
          </w:p>
        </w:tc>
        <w:tc>
          <w:tcPr>
            <w:tcW w:w="1367" w:type="pct"/>
          </w:tcPr>
          <w:p w14:paraId="67030C28" w14:textId="77777777" w:rsidR="0058642D" w:rsidRDefault="004F1FD8">
            <w:pPr>
              <w:rPr>
                <w:rFonts w:ascii="Arial" w:hAnsi="Arial" w:cs="Arial"/>
                <w:lang w:val="en-GB"/>
              </w:rPr>
            </w:pPr>
            <w:r>
              <w:rPr>
                <w:rFonts w:ascii="SimSun" w:eastAsia="SimSun" w:hAnsi="SimSun" w:cs="SimSun"/>
                <w:lang w:eastAsia="zh-CN" w:bidi="ar"/>
              </w:rPr>
              <w:t xml:space="preserve">A dedicated limitations </w:t>
            </w:r>
            <w:r>
              <w:rPr>
                <w:rFonts w:ascii="SimSun" w:eastAsia="SimSun" w:hAnsi="SimSun" w:cs="SimSun"/>
                <w:lang w:eastAsia="zh-CN" w:bidi="ar"/>
              </w:rPr>
              <w:t>SECTION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has now been added to clearly outline the study constraints and areas for future improvement.</w:t>
            </w:r>
          </w:p>
        </w:tc>
      </w:tr>
      <w:tr w:rsidR="0058642D" w14:paraId="6FCCAC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AB6D87" w14:textId="77777777" w:rsidR="0058642D" w:rsidRDefault="004F1F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595B2AE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48080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</w:t>
            </w: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ovement 1 = Poor </w:t>
            </w:r>
          </w:p>
          <w:p w14:paraId="00F26653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4C3DFD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 Refer to points 3 and 4 above.</w:t>
            </w:r>
          </w:p>
        </w:tc>
        <w:tc>
          <w:tcPr>
            <w:tcW w:w="1367" w:type="pct"/>
          </w:tcPr>
          <w:p w14:paraId="7DF309D2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4D18A8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10393C" w14:textId="77777777" w:rsidR="0058642D" w:rsidRDefault="004F1F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B706705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D1BCF" w14:textId="77777777" w:rsidR="0058642D" w:rsidRDefault="004F1FD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90AABE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F30CFF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466189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1FD206D" w14:textId="77777777" w:rsidR="0058642D" w:rsidRDefault="0058642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46D1D1AF" w14:textId="77777777" w:rsidR="0058642D" w:rsidRDefault="004F1FD8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A66097A" w14:textId="77777777" w:rsidR="0058642D" w:rsidRDefault="0058642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8642D" w14:paraId="62A0DCA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868488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E972EF2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8F0D613" w14:textId="77777777" w:rsidR="0058642D" w:rsidRDefault="005864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A5180C6" w14:textId="77777777" w:rsidR="0058642D" w:rsidRDefault="004F1FD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C61F06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041914A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3DEAB4" w14:textId="77777777" w:rsidR="0058642D" w:rsidRDefault="004F1F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61D4C7" w14:textId="77777777" w:rsidR="0058642D" w:rsidRDefault="005864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2CCAE2" w14:textId="77777777" w:rsidR="0058642D" w:rsidRDefault="004F1F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suggestion for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</w:tcPr>
          <w:p w14:paraId="07700BDC" w14:textId="77777777" w:rsidR="0058642D" w:rsidRDefault="004F1F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0839C89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4964ED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3A1F43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DCE29F4" w14:textId="77777777" w:rsidR="0058642D" w:rsidRDefault="005864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2C3C99" w14:textId="77777777" w:rsidR="0058642D" w:rsidRDefault="004F1F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1D93F3" w14:textId="77777777" w:rsidR="0058642D" w:rsidRDefault="004F1FD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C18701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41496AB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07AE21" w14:textId="77777777" w:rsidR="0058642D" w:rsidRDefault="004F1F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1B00175" w14:textId="77777777" w:rsidR="0058642D" w:rsidRDefault="004F1FD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1786" w:type="pct"/>
          </w:tcPr>
          <w:p w14:paraId="58349455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42B6EE0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776569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905C61" w14:textId="77777777" w:rsidR="0058642D" w:rsidRDefault="004F1F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534C3EA" w14:textId="77777777" w:rsidR="0058642D" w:rsidRDefault="004F1F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4CB736" w14:textId="77777777" w:rsidR="0058642D" w:rsidRDefault="005864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1D45DF" w14:textId="77777777" w:rsidR="0058642D" w:rsidRDefault="004F1F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40E38C8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No. Please refer to Points 3 and 4 above.</w:t>
            </w:r>
          </w:p>
        </w:tc>
        <w:tc>
          <w:tcPr>
            <w:tcW w:w="1543" w:type="pct"/>
          </w:tcPr>
          <w:p w14:paraId="20A5100C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642D" w14:paraId="44E1379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88BAA30" w14:textId="77777777" w:rsidR="0058642D" w:rsidRDefault="004F1FD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10CB080" w14:textId="77777777" w:rsidR="0058642D" w:rsidRDefault="004F1F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r NO)</w:t>
            </w:r>
          </w:p>
          <w:p w14:paraId="0EDC2021" w14:textId="77777777" w:rsidR="0058642D" w:rsidRDefault="005864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C94EC2" w14:textId="77777777" w:rsidR="0058642D" w:rsidRDefault="004F1F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EDF27DE" w14:textId="77777777" w:rsidR="0058642D" w:rsidRDefault="005864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2093CBF" w14:textId="77777777" w:rsidR="0058642D" w:rsidRDefault="004F1F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6C6811" w14:textId="77777777" w:rsidR="0058642D" w:rsidRDefault="0058642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F1F1093" w14:textId="77777777" w:rsidR="0058642D" w:rsidRDefault="0058642D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5CB9405" w14:textId="77777777" w:rsidR="0058642D" w:rsidRDefault="0058642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8642D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272B2" w14:textId="77777777" w:rsidR="004F1FD8" w:rsidRDefault="004F1FD8">
      <w:r>
        <w:separator/>
      </w:r>
    </w:p>
  </w:endnote>
  <w:endnote w:type="continuationSeparator" w:id="0">
    <w:p w14:paraId="7B22B6FA" w14:textId="77777777" w:rsidR="004F1FD8" w:rsidRDefault="004F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66A83" w14:textId="77777777" w:rsidR="0058642D" w:rsidRDefault="0058642D">
    <w:pPr>
      <w:pStyle w:val="Footer"/>
      <w:jc w:val="right"/>
    </w:pPr>
  </w:p>
  <w:p w14:paraId="40E0DE8F" w14:textId="77777777" w:rsidR="0058642D" w:rsidRDefault="004F1FD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DC6EBEB" w14:textId="77777777" w:rsidR="0058642D" w:rsidRDefault="004F1FD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55534A" w14:textId="77777777" w:rsidR="0058642D" w:rsidRDefault="0058642D">
    <w:pPr>
      <w:pStyle w:val="Footer"/>
      <w:jc w:val="right"/>
    </w:pPr>
  </w:p>
  <w:p w14:paraId="1B690B36" w14:textId="77777777" w:rsidR="0058642D" w:rsidRDefault="0058642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EDA56" w14:textId="77777777" w:rsidR="004F1FD8" w:rsidRDefault="004F1FD8">
      <w:r>
        <w:separator/>
      </w:r>
    </w:p>
  </w:footnote>
  <w:footnote w:type="continuationSeparator" w:id="0">
    <w:p w14:paraId="48FCB38A" w14:textId="77777777" w:rsidR="004F1FD8" w:rsidRDefault="004F1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2E7C" w14:textId="77777777" w:rsidR="0058642D" w:rsidRDefault="0058642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710259" w14:textId="77777777" w:rsidR="0058642D" w:rsidRDefault="004F1FD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8324B"/>
    <w:multiLevelType w:val="multilevel"/>
    <w:tmpl w:val="61F8324B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F35765"/>
    <w:multiLevelType w:val="multilevel"/>
    <w:tmpl w:val="71F35765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D70"/>
    <w:rsid w:val="00060CB1"/>
    <w:rsid w:val="000B5240"/>
    <w:rsid w:val="000C0221"/>
    <w:rsid w:val="00157DD0"/>
    <w:rsid w:val="00265313"/>
    <w:rsid w:val="00275895"/>
    <w:rsid w:val="00397251"/>
    <w:rsid w:val="004F1FD8"/>
    <w:rsid w:val="00527C78"/>
    <w:rsid w:val="00546884"/>
    <w:rsid w:val="0058642D"/>
    <w:rsid w:val="005B4EDF"/>
    <w:rsid w:val="006F0935"/>
    <w:rsid w:val="00701D70"/>
    <w:rsid w:val="0075395A"/>
    <w:rsid w:val="00773DD9"/>
    <w:rsid w:val="00803953"/>
    <w:rsid w:val="008F17F8"/>
    <w:rsid w:val="008F7B39"/>
    <w:rsid w:val="0092342E"/>
    <w:rsid w:val="00962442"/>
    <w:rsid w:val="00982A80"/>
    <w:rsid w:val="00A050DD"/>
    <w:rsid w:val="00AE42A4"/>
    <w:rsid w:val="00BD02D1"/>
    <w:rsid w:val="00CC2033"/>
    <w:rsid w:val="00D84773"/>
    <w:rsid w:val="00EF2A74"/>
    <w:rsid w:val="6FF1C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AC442E-3752-4ECC-B86C-0E510501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821</Words>
  <Characters>4682</Characters>
  <Application>Microsoft Office Word</Application>
  <DocSecurity>0</DocSecurity>
  <Lines>39</Lines>
  <Paragraphs>10</Paragraphs>
  <ScaleCrop>false</ScaleCrop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2026-04-26T02:25:00Z</dcterms:created>
  <dcterms:modified xsi:type="dcterms:W3CDTF">2026-05-05T09:30:00Z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1033-12.1.25880.25880</vt:lpwstr>
  </property>
  <property fmtid="{D5CDD505-2E9C-101B-9397-08002B2CF9AE}" pid="4" name="ICV">
    <vt:lpwstr>510C597DC3E8AFB4A85DF8691BA4C991_42</vt:lpwstr>
  </property>
</Properties>
</file>