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6738D" w:rsidRPr="00B06CDC" w14:paraId="7EE77485" w14:textId="77777777">
        <w:trPr>
          <w:trHeight w:val="20"/>
          <w:jc w:val="center"/>
        </w:trPr>
        <w:tc>
          <w:tcPr>
            <w:tcW w:w="1186" w:type="pct"/>
          </w:tcPr>
          <w:p w14:paraId="1974D5C9" w14:textId="77777777" w:rsidR="00E6738D" w:rsidRPr="00B06CDC" w:rsidRDefault="00F61E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23A3A9D" w14:textId="77777777" w:rsidR="00E6738D" w:rsidRPr="00B06CDC" w:rsidRDefault="00F61E5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06CD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E6738D" w:rsidRPr="00B06CDC" w14:paraId="19A05E70" w14:textId="77777777">
        <w:trPr>
          <w:trHeight w:val="20"/>
          <w:jc w:val="center"/>
        </w:trPr>
        <w:tc>
          <w:tcPr>
            <w:tcW w:w="1186" w:type="pct"/>
          </w:tcPr>
          <w:p w14:paraId="106E0A34" w14:textId="77777777" w:rsidR="00E6738D" w:rsidRPr="00B06CDC" w:rsidRDefault="00F61E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88A3857" w14:textId="77777777" w:rsidR="00E6738D" w:rsidRPr="00B06CDC" w:rsidRDefault="00BE15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Ms_JOGEE_14929</w:t>
            </w:r>
          </w:p>
        </w:tc>
      </w:tr>
      <w:tr w:rsidR="00E6738D" w:rsidRPr="00B06CDC" w14:paraId="5FEBC384" w14:textId="77777777">
        <w:trPr>
          <w:trHeight w:val="20"/>
          <w:jc w:val="center"/>
        </w:trPr>
        <w:tc>
          <w:tcPr>
            <w:tcW w:w="1186" w:type="pct"/>
          </w:tcPr>
          <w:p w14:paraId="3853B9B1" w14:textId="77777777" w:rsidR="00E6738D" w:rsidRPr="00B06CDC" w:rsidRDefault="00F61E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F078E51" w14:textId="77777777" w:rsidR="00E6738D" w:rsidRPr="00B06CDC" w:rsidRDefault="00BE15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Environmental Implications of Plastic-Degrading Bacterial Enzymes in PET Bioremediation</w:t>
            </w:r>
          </w:p>
        </w:tc>
      </w:tr>
      <w:tr w:rsidR="00E6738D" w:rsidRPr="00B06CDC" w14:paraId="5257BECA" w14:textId="77777777">
        <w:trPr>
          <w:trHeight w:val="20"/>
          <w:jc w:val="center"/>
        </w:trPr>
        <w:tc>
          <w:tcPr>
            <w:tcW w:w="1186" w:type="pct"/>
          </w:tcPr>
          <w:p w14:paraId="72B89629" w14:textId="77777777" w:rsidR="00E6738D" w:rsidRPr="00B06CDC" w:rsidRDefault="00F61E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E65A2B9" w14:textId="77777777" w:rsidR="00E6738D" w:rsidRPr="00B06CDC" w:rsidRDefault="00F61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C20688E" w14:textId="77777777" w:rsidR="00E6738D" w:rsidRPr="00B06CDC" w:rsidRDefault="00E673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A60ABB" w14:textId="77777777" w:rsidR="00E6738D" w:rsidRPr="00B06CDC" w:rsidRDefault="00E6738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1F66527" w14:textId="77777777" w:rsidR="00E6738D" w:rsidRPr="00B06CDC" w:rsidRDefault="00F61E5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06CD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4934C01" w14:textId="77777777" w:rsidR="00E6738D" w:rsidRPr="00B06CDC" w:rsidRDefault="00E6738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1D79D1B" w14:textId="77777777" w:rsidR="00E6738D" w:rsidRPr="00B06CDC" w:rsidRDefault="00E6738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6738D" w:rsidRPr="00B06CDC" w14:paraId="7CD0E4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2C703" w14:textId="77777777" w:rsidR="00E6738D" w:rsidRPr="00B06CDC" w:rsidRDefault="00E6738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898C64" w14:textId="77777777" w:rsidR="00E6738D" w:rsidRPr="00B06CDC" w:rsidRDefault="00F61E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7DBAB0C" w14:textId="77777777" w:rsidR="00E6738D" w:rsidRPr="00B06CDC" w:rsidRDefault="00F61E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6C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13DD994" w14:textId="77777777" w:rsidR="00E6738D" w:rsidRPr="00B06CDC" w:rsidRDefault="00E6738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738D" w:rsidRPr="00B06CDC" w14:paraId="55E531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B6B0C" w14:textId="77777777" w:rsidR="00E6738D" w:rsidRPr="00B06CDC" w:rsidRDefault="00F61E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AD68ECA" w14:textId="77777777" w:rsidR="00E6738D" w:rsidRPr="00B06CDC" w:rsidRDefault="00E673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0B6B8" w14:textId="77777777" w:rsidR="00E6738D" w:rsidRPr="00B06CDC" w:rsidRDefault="00AE44C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gives a review about</w:t>
            </w:r>
            <w:r w:rsidRPr="00B06C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Environmental Implications of Plastic-Degrading Bacterial Enzymes in PET Bioremediation. Role of </w:t>
            </w:r>
            <w:r w:rsidR="00430D28" w:rsidRPr="00B06CDC">
              <w:rPr>
                <w:rFonts w:ascii="Arial" w:hAnsi="Arial" w:cs="Arial"/>
                <w:b/>
                <w:bCs/>
                <w:sz w:val="20"/>
                <w:szCs w:val="20"/>
              </w:rPr>
              <w:t>bacterial enzymes were reviewed and presented. the challenges and environmental concerns were also addressed.</w:t>
            </w:r>
          </w:p>
        </w:tc>
        <w:tc>
          <w:tcPr>
            <w:tcW w:w="1667" w:type="pct"/>
          </w:tcPr>
          <w:p w14:paraId="6BDE9ACA" w14:textId="631DE0C9" w:rsidR="00E6738D" w:rsidRPr="00B06CDC" w:rsidRDefault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1535E47D" w14:textId="77777777" w:rsidR="00E6738D" w:rsidRPr="00B06CDC" w:rsidRDefault="00E6738D">
      <w:pPr>
        <w:rPr>
          <w:rFonts w:ascii="Arial" w:hAnsi="Arial" w:cs="Arial"/>
          <w:sz w:val="20"/>
          <w:szCs w:val="20"/>
          <w:lang w:val="en-GB"/>
        </w:rPr>
      </w:pPr>
    </w:p>
    <w:p w14:paraId="2B5B5E1B" w14:textId="170FD0BE" w:rsidR="00E6738D" w:rsidRDefault="007D2B09">
      <w:pPr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D2B0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A58005" w14:textId="77777777" w:rsidR="007D2B09" w:rsidRPr="00B06CDC" w:rsidRDefault="007D2B0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6738D" w:rsidRPr="00B06CDC" w14:paraId="548D5B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35FBE9" w14:textId="77777777" w:rsidR="00E6738D" w:rsidRPr="00B06CDC" w:rsidRDefault="00E6738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0E0C23" w14:textId="77777777" w:rsidR="00E6738D" w:rsidRPr="00B06CDC" w:rsidRDefault="00F61E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2F4632B" w14:textId="77777777" w:rsidR="00E6738D" w:rsidRPr="00B06CDC" w:rsidRDefault="00F61E5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F553F" w:rsidRPr="00B06CDC" w14:paraId="550A22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F2EFBB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BE3C354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96B05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B823F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60863A" w14:textId="0551312C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222222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E05ABB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05674A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853ED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98B2CA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0FEDC9" w14:textId="2C233C78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22826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897A6D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F2A5468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4E515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054586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48F8EC" w14:textId="5E0B1020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56553F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D0F713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BA34F18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E3897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DDB62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63969" w14:textId="1C67A9E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08EC43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7E2A7E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630D706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5E44F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049075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267F3E" w14:textId="2F748575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21FBE9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F37288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87DCD09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F8F0A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8F3206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7EDD48" w14:textId="1721F970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69A821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38AA63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10ED733B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A5B0E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3D98B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2D587A" w14:textId="60DF40DD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1A3D43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5CC0C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4941D694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1CD18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B6100C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927FCB" w14:textId="6E59D57E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72D8D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5BD3CB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CD8E671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D52C5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2D219C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6F59E7" w14:textId="1995C22E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465E48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25754A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06CD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F114A29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6DC2A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0491CDC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E50974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A85F57" w14:textId="1508C1EA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6191EC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0680B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8442D76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0DBF0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5863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158B67" w14:textId="40DD6D15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43B0C4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2B9F21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28495A5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DC0EA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8ED960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362832" w14:textId="227ECAF5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747A9B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9A7C1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06CD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3558901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5C8CD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A5275C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E3A175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B5BF59" w14:textId="0E532205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714FCB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A41A8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A7591E3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A92B9" w14:textId="77777777" w:rsidR="00BF553F" w:rsidRPr="00B06CDC" w:rsidRDefault="00BF553F" w:rsidP="00BF55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8B9435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C1764B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3E832" w14:textId="03200EB2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1D4E8C54" w14:textId="77777777" w:rsidR="00E6738D" w:rsidRPr="00B06CDC" w:rsidRDefault="00E673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9880434" w14:textId="77777777" w:rsidR="00E6738D" w:rsidRPr="00B06CDC" w:rsidRDefault="00F61E5F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06C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160ED6" w14:textId="77777777" w:rsidR="00E6738D" w:rsidRPr="00B06CDC" w:rsidRDefault="00E6738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6738D" w:rsidRPr="00B06CDC" w14:paraId="58FE0A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420AE" w14:textId="77777777" w:rsidR="00E6738D" w:rsidRPr="00B06CDC" w:rsidRDefault="00E6738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A66D21" w14:textId="77777777" w:rsidR="00E6738D" w:rsidRPr="00B06CDC" w:rsidRDefault="00F61E5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6B5747D" w14:textId="77777777" w:rsidR="00E6738D" w:rsidRPr="00B06CDC" w:rsidRDefault="00E673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42C6AA" w14:textId="77777777" w:rsidR="00E6738D" w:rsidRPr="00B06CDC" w:rsidRDefault="00F61E5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6C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6C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CC26EC" w14:textId="77777777" w:rsidR="00E6738D" w:rsidRPr="00B06CDC" w:rsidRDefault="00E6738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F553F" w:rsidRPr="00B06CDC" w14:paraId="14A34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DC1EE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658367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6EEC3F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16A00F4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Remove PET and write full form</w:t>
            </w:r>
          </w:p>
        </w:tc>
        <w:tc>
          <w:tcPr>
            <w:tcW w:w="1667" w:type="pct"/>
          </w:tcPr>
          <w:p w14:paraId="3AB38933" w14:textId="7199D089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1E681A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DA8D9E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677DB22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1EA767" w14:textId="77777777" w:rsidR="00BF553F" w:rsidRPr="00B06CDC" w:rsidRDefault="00BF553F" w:rsidP="00BF55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6090498" w14:textId="77777777" w:rsidR="00BF553F" w:rsidRPr="00B06CDC" w:rsidRDefault="00BF553F" w:rsidP="00BF55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01FD88" w14:textId="72EAD328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357A96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D646FC" w14:textId="77777777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06C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6DFD3A" w14:textId="77777777" w:rsidR="00BF553F" w:rsidRPr="00B06CDC" w:rsidRDefault="00BF553F" w:rsidP="00BF55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B985F13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846745" w14:textId="54D48D26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58D7B6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E16EC8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63CE56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FB7B9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767FF0F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Include more literatures in bacterial source and isolation. Include recent literatures in environmental concerns and other sections.</w:t>
            </w:r>
          </w:p>
        </w:tc>
        <w:tc>
          <w:tcPr>
            <w:tcW w:w="1667" w:type="pct"/>
          </w:tcPr>
          <w:p w14:paraId="4BB0CDE5" w14:textId="7CC4091A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  <w:tr w:rsidR="00BF553F" w:rsidRPr="00B06CDC" w14:paraId="46ABC8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43947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C658B3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B4580D4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6C0886" w14:textId="77777777" w:rsidR="00BF553F" w:rsidRPr="00B06CDC" w:rsidRDefault="00BF553F" w:rsidP="00BF55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8FEFC4" w14:textId="77777777" w:rsidR="00BF553F" w:rsidRPr="00B06CDC" w:rsidRDefault="00BF553F" w:rsidP="00BF553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EE3267" w14:textId="77777777" w:rsidR="00BF553F" w:rsidRPr="00B06CDC" w:rsidRDefault="00BF553F" w:rsidP="00BF55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0109187" w14:textId="75B432F0" w:rsidR="00BF553F" w:rsidRPr="00B06CDC" w:rsidRDefault="00BF553F" w:rsidP="00BF553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6C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comment</w:t>
            </w:r>
          </w:p>
        </w:tc>
      </w:tr>
    </w:tbl>
    <w:p w14:paraId="4736C178" w14:textId="77777777" w:rsidR="00E6738D" w:rsidRPr="00B06CDC" w:rsidRDefault="00E6738D">
      <w:pPr>
        <w:rPr>
          <w:rFonts w:ascii="Arial" w:hAnsi="Arial" w:cs="Arial"/>
          <w:sz w:val="20"/>
          <w:szCs w:val="20"/>
          <w:lang w:val="en-GB"/>
        </w:rPr>
      </w:pPr>
    </w:p>
    <w:p w14:paraId="1AA8E792" w14:textId="77777777" w:rsidR="00E6738D" w:rsidRPr="00B06CDC" w:rsidRDefault="00E6738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E6738D" w:rsidRPr="00B06CDC" w:rsidSect="00270C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AFAB" w14:textId="77777777" w:rsidR="00B34997" w:rsidRDefault="00B34997">
      <w:r>
        <w:separator/>
      </w:r>
    </w:p>
  </w:endnote>
  <w:endnote w:type="continuationSeparator" w:id="0">
    <w:p w14:paraId="245B57A9" w14:textId="77777777" w:rsidR="00B34997" w:rsidRDefault="00B3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3ECB" w14:textId="77777777" w:rsidR="00E6738D" w:rsidRDefault="00F61E5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70CF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70CF1">
      <w:rPr>
        <w:b/>
        <w:sz w:val="20"/>
      </w:rPr>
      <w:fldChar w:fldCharType="separate"/>
    </w:r>
    <w:r w:rsidR="00430D28">
      <w:rPr>
        <w:b/>
        <w:noProof/>
        <w:sz w:val="20"/>
      </w:rPr>
      <w:t>1</w:t>
    </w:r>
    <w:r w:rsidR="00270CF1">
      <w:rPr>
        <w:b/>
        <w:sz w:val="20"/>
      </w:rPr>
      <w:fldChar w:fldCharType="end"/>
    </w:r>
    <w:r>
      <w:rPr>
        <w:sz w:val="20"/>
      </w:rPr>
      <w:t xml:space="preserve"> of </w:t>
    </w:r>
    <w:r w:rsidR="00270CF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70CF1">
      <w:rPr>
        <w:b/>
        <w:sz w:val="20"/>
      </w:rPr>
      <w:fldChar w:fldCharType="separate"/>
    </w:r>
    <w:r w:rsidR="00430D28">
      <w:rPr>
        <w:b/>
        <w:noProof/>
        <w:sz w:val="20"/>
      </w:rPr>
      <w:t>3</w:t>
    </w:r>
    <w:r w:rsidR="00270CF1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293B57C" w14:textId="77777777" w:rsidR="00E6738D" w:rsidRDefault="00E6738D">
    <w:pPr>
      <w:pStyle w:val="Footer"/>
      <w:jc w:val="right"/>
    </w:pPr>
  </w:p>
  <w:p w14:paraId="17A61151" w14:textId="77777777" w:rsidR="00E6738D" w:rsidRDefault="00E673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74FBF" w14:textId="77777777" w:rsidR="00B34997" w:rsidRDefault="00B34997">
      <w:r>
        <w:separator/>
      </w:r>
    </w:p>
  </w:footnote>
  <w:footnote w:type="continuationSeparator" w:id="0">
    <w:p w14:paraId="6D4DA742" w14:textId="77777777" w:rsidR="00B34997" w:rsidRDefault="00B34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C625" w14:textId="77777777" w:rsidR="00E6738D" w:rsidRDefault="00E673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F46E7A" w14:textId="77777777" w:rsidR="00E6738D" w:rsidRDefault="00F61E5F">
    <w:pPr>
      <w:spacing w:before="100" w:beforeAutospacing="1" w:after="100" w:afterAutospacing="1"/>
      <w:jc w:val="center"/>
      <w:rPr>
        <w:color w:val="000000"/>
        <w:sz w:val="20"/>
      </w:rPr>
    </w:pPr>
    <w:r w:rsidRPr="00F61E5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23937">
    <w:abstractNumId w:val="4"/>
  </w:num>
  <w:num w:numId="2" w16cid:durableId="855775643">
    <w:abstractNumId w:val="8"/>
  </w:num>
  <w:num w:numId="3" w16cid:durableId="1582567241">
    <w:abstractNumId w:val="7"/>
  </w:num>
  <w:num w:numId="4" w16cid:durableId="1573079381">
    <w:abstractNumId w:val="9"/>
  </w:num>
  <w:num w:numId="5" w16cid:durableId="1734156303">
    <w:abstractNumId w:val="6"/>
  </w:num>
  <w:num w:numId="6" w16cid:durableId="1414666359">
    <w:abstractNumId w:val="0"/>
  </w:num>
  <w:num w:numId="7" w16cid:durableId="1590232974">
    <w:abstractNumId w:val="3"/>
  </w:num>
  <w:num w:numId="8" w16cid:durableId="2079400109">
    <w:abstractNumId w:val="11"/>
  </w:num>
  <w:num w:numId="9" w16cid:durableId="1027297564">
    <w:abstractNumId w:val="10"/>
  </w:num>
  <w:num w:numId="10" w16cid:durableId="183524137">
    <w:abstractNumId w:val="2"/>
  </w:num>
  <w:num w:numId="11" w16cid:durableId="536433944">
    <w:abstractNumId w:val="1"/>
  </w:num>
  <w:num w:numId="12" w16cid:durableId="134107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38D"/>
    <w:rsid w:val="00006CD5"/>
    <w:rsid w:val="000D6768"/>
    <w:rsid w:val="00270CF1"/>
    <w:rsid w:val="002E275B"/>
    <w:rsid w:val="00430D28"/>
    <w:rsid w:val="004D1394"/>
    <w:rsid w:val="005B6C6F"/>
    <w:rsid w:val="006E506F"/>
    <w:rsid w:val="00721131"/>
    <w:rsid w:val="007D2B09"/>
    <w:rsid w:val="00837CDD"/>
    <w:rsid w:val="0085498B"/>
    <w:rsid w:val="008B6895"/>
    <w:rsid w:val="00934553"/>
    <w:rsid w:val="00A82E5E"/>
    <w:rsid w:val="00AE4155"/>
    <w:rsid w:val="00AE44C7"/>
    <w:rsid w:val="00AF6099"/>
    <w:rsid w:val="00B06CDC"/>
    <w:rsid w:val="00B34997"/>
    <w:rsid w:val="00BE15E6"/>
    <w:rsid w:val="00BF553F"/>
    <w:rsid w:val="00C906E1"/>
    <w:rsid w:val="00CA2A43"/>
    <w:rsid w:val="00CB3F7C"/>
    <w:rsid w:val="00D4498F"/>
    <w:rsid w:val="00E6738D"/>
    <w:rsid w:val="00E73F09"/>
    <w:rsid w:val="00E75C0F"/>
    <w:rsid w:val="00F24F84"/>
    <w:rsid w:val="00F6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E7D79"/>
  <w15:docId w15:val="{5630C92A-E8C9-4CCD-9C12-1018401A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F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70CF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70CF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70CF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70CF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70CF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70CF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70CF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70C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70C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0CF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70C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70CF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0CF1"/>
    <w:pPr>
      <w:ind w:left="720"/>
      <w:contextualSpacing/>
    </w:pPr>
  </w:style>
  <w:style w:type="paragraph" w:styleId="Revision">
    <w:name w:val="Revision"/>
    <w:hidden/>
    <w:uiPriority w:val="99"/>
    <w:semiHidden/>
    <w:rsid w:val="00270CF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70CF1"/>
    <w:rPr>
      <w:color w:val="800080"/>
      <w:u w:val="single"/>
    </w:rPr>
  </w:style>
  <w:style w:type="table" w:styleId="TableGrid">
    <w:name w:val="Table Grid"/>
    <w:basedOn w:val="TableNormal"/>
    <w:uiPriority w:val="59"/>
    <w:rsid w:val="00270CF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70CF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0CF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6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54</cp:revision>
  <dcterms:created xsi:type="dcterms:W3CDTF">2026-03-24T06:32:00Z</dcterms:created>
  <dcterms:modified xsi:type="dcterms:W3CDTF">2026-05-21T06:39:00Z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