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7C49D4" w:rsidRPr="001F673A" w14:paraId="5DCA396F" w14:textId="77777777">
        <w:trPr>
          <w:trHeight w:val="253"/>
        </w:trPr>
        <w:tc>
          <w:tcPr>
            <w:tcW w:w="3295" w:type="dxa"/>
          </w:tcPr>
          <w:p w14:paraId="09456C56" w14:textId="77777777" w:rsidR="007C49D4" w:rsidRPr="001F673A" w:rsidRDefault="00887590">
            <w:pPr>
              <w:pStyle w:val="TableParagraph"/>
              <w:spacing w:line="223" w:lineRule="exact"/>
              <w:ind w:left="198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1F673A">
              <w:rPr>
                <w:rFonts w:ascii="Arial" w:hAnsi="Arial" w:cs="Arial"/>
                <w:sz w:val="20"/>
                <w:szCs w:val="20"/>
              </w:rPr>
              <w:t>Journal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6" w:type="dxa"/>
          </w:tcPr>
          <w:p w14:paraId="4759DEEE" w14:textId="77777777" w:rsidR="007C49D4" w:rsidRPr="001F673A" w:rsidRDefault="00887590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Journal</w:t>
            </w:r>
            <w:r w:rsidRPr="001F673A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of</w:t>
            </w:r>
            <w:r w:rsidRPr="001F673A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Advances</w:t>
            </w:r>
            <w:r w:rsidRPr="001F673A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in</w:t>
            </w:r>
            <w:r w:rsidRPr="001F673A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Food</w:t>
            </w:r>
            <w:r w:rsidRPr="001F673A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Science</w:t>
            </w:r>
            <w:r w:rsidRPr="001F673A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&amp;</w:t>
            </w:r>
            <w:r w:rsidRPr="001F673A">
              <w:rPr>
                <w:rFonts w:ascii="Arial" w:hAnsi="Arial" w:cs="Arial"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1F673A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Technology</w:t>
            </w:r>
          </w:p>
        </w:tc>
      </w:tr>
      <w:tr w:rsidR="007C49D4" w:rsidRPr="001F673A" w14:paraId="2FDA8010" w14:textId="77777777">
        <w:trPr>
          <w:trHeight w:val="229"/>
        </w:trPr>
        <w:tc>
          <w:tcPr>
            <w:tcW w:w="3295" w:type="dxa"/>
          </w:tcPr>
          <w:p w14:paraId="320A4386" w14:textId="77777777" w:rsidR="007C49D4" w:rsidRPr="001F673A" w:rsidRDefault="00887590">
            <w:pPr>
              <w:pStyle w:val="TableParagraph"/>
              <w:spacing w:line="210" w:lineRule="exact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673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6" w:type="dxa"/>
          </w:tcPr>
          <w:p w14:paraId="4ECD2A3F" w14:textId="77777777" w:rsidR="007C49D4" w:rsidRPr="001F673A" w:rsidRDefault="0088759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Ms_JAFSAT_14869</w:t>
            </w:r>
          </w:p>
        </w:tc>
      </w:tr>
      <w:tr w:rsidR="007C49D4" w:rsidRPr="001F673A" w14:paraId="0B5058F8" w14:textId="77777777">
        <w:trPr>
          <w:trHeight w:val="460"/>
        </w:trPr>
        <w:tc>
          <w:tcPr>
            <w:tcW w:w="3295" w:type="dxa"/>
          </w:tcPr>
          <w:p w14:paraId="6C6FC319" w14:textId="77777777" w:rsidR="007C49D4" w:rsidRPr="001F673A" w:rsidRDefault="00887590">
            <w:pPr>
              <w:pStyle w:val="TableParagraph"/>
              <w:spacing w:line="223" w:lineRule="exact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Title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6" w:type="dxa"/>
          </w:tcPr>
          <w:p w14:paraId="169C7565" w14:textId="77777777" w:rsidR="007C49D4" w:rsidRPr="001F673A" w:rsidRDefault="00887590">
            <w:pPr>
              <w:pStyle w:val="TableParagraph"/>
              <w:spacing w:line="230" w:lineRule="exact"/>
              <w:ind w:left="108" w:right="219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Probiotics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Strategic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Intervention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Mitigate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Heat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Stress-Induced</w:t>
            </w:r>
            <w:r w:rsidRPr="001F673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Gut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Dysbiosis</w:t>
            </w:r>
            <w:r w:rsidRPr="001F673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Productivity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Poultry</w:t>
            </w:r>
          </w:p>
        </w:tc>
      </w:tr>
      <w:tr w:rsidR="007C49D4" w:rsidRPr="001F673A" w14:paraId="7E710C4E" w14:textId="77777777">
        <w:trPr>
          <w:trHeight w:val="460"/>
        </w:trPr>
        <w:tc>
          <w:tcPr>
            <w:tcW w:w="3295" w:type="dxa"/>
          </w:tcPr>
          <w:p w14:paraId="2471DB31" w14:textId="77777777" w:rsidR="007C49D4" w:rsidRPr="001F673A" w:rsidRDefault="00887590">
            <w:pPr>
              <w:pStyle w:val="TableParagraph"/>
              <w:spacing w:line="223" w:lineRule="exact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Type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6" w:type="dxa"/>
          </w:tcPr>
          <w:p w14:paraId="3EF2AA03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A9081A4" w14:textId="77777777" w:rsidR="007C49D4" w:rsidRPr="001F673A" w:rsidRDefault="007C49D4">
      <w:pPr>
        <w:spacing w:before="4"/>
        <w:rPr>
          <w:rFonts w:ascii="Arial" w:hAnsi="Arial" w:cs="Arial"/>
          <w:sz w:val="20"/>
          <w:szCs w:val="20"/>
        </w:rPr>
      </w:pPr>
    </w:p>
    <w:p w14:paraId="24CA5F06" w14:textId="77777777" w:rsidR="007C49D4" w:rsidRPr="001F673A" w:rsidRDefault="00887590">
      <w:pPr>
        <w:pStyle w:val="BodyText"/>
        <w:ind w:left="22"/>
        <w:rPr>
          <w:rFonts w:ascii="Arial" w:hAnsi="Arial" w:cs="Arial"/>
        </w:rPr>
      </w:pPr>
      <w:r w:rsidRPr="001F673A">
        <w:rPr>
          <w:rFonts w:ascii="Arial" w:hAnsi="Arial" w:cs="Arial"/>
          <w:color w:val="000000"/>
          <w:highlight w:val="yellow"/>
          <w:u w:val="single"/>
        </w:rPr>
        <w:t>PART</w:t>
      </w:r>
      <w:r w:rsidRPr="001F673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1</w:t>
      </w:r>
      <w:r w:rsidRPr="001F673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(Importance</w:t>
      </w:r>
      <w:r w:rsidRPr="001F673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of</w:t>
      </w:r>
      <w:r w:rsidRPr="001F673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the</w:t>
      </w:r>
      <w:r w:rsidRPr="001F673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02AC38FB" w14:textId="77777777" w:rsidR="007C49D4" w:rsidRPr="001F673A" w:rsidRDefault="007C49D4">
      <w:pPr>
        <w:rPr>
          <w:rFonts w:ascii="Arial" w:hAnsi="Arial" w:cs="Arial"/>
          <w:b/>
          <w:sz w:val="20"/>
          <w:szCs w:val="20"/>
        </w:rPr>
      </w:pPr>
    </w:p>
    <w:p w14:paraId="2412B9D2" w14:textId="77777777" w:rsidR="007C49D4" w:rsidRPr="001F673A" w:rsidRDefault="007C49D4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7C49D4" w:rsidRPr="001F673A" w14:paraId="0360837B" w14:textId="77777777">
        <w:trPr>
          <w:trHeight w:val="640"/>
        </w:trPr>
        <w:tc>
          <w:tcPr>
            <w:tcW w:w="4627" w:type="dxa"/>
          </w:tcPr>
          <w:p w14:paraId="7D6F6F73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7138E88" w14:textId="77777777" w:rsidR="007C49D4" w:rsidRPr="001F673A" w:rsidRDefault="0088759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044FC5B6" w14:textId="77777777" w:rsidR="007C49D4" w:rsidRPr="001F673A" w:rsidRDefault="0088759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673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C49D4" w:rsidRPr="001F673A" w14:paraId="2338B0BD" w14:textId="77777777">
        <w:trPr>
          <w:trHeight w:val="3729"/>
        </w:trPr>
        <w:tc>
          <w:tcPr>
            <w:tcW w:w="4627" w:type="dxa"/>
          </w:tcPr>
          <w:p w14:paraId="28A0A72E" w14:textId="77777777" w:rsidR="007C49D4" w:rsidRPr="001F673A" w:rsidRDefault="00887590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minimum</w:t>
            </w:r>
            <w:r w:rsidRPr="001F673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3-4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sentences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may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32" w:type="dxa"/>
          </w:tcPr>
          <w:p w14:paraId="363A4A9B" w14:textId="77777777" w:rsidR="007C49D4" w:rsidRPr="001F673A" w:rsidRDefault="00887590">
            <w:pPr>
              <w:pStyle w:val="TableParagraph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This manuscript highlights the critical role of probiotics in mitigating heat stress-induced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gut</w:t>
            </w:r>
            <w:r w:rsidRPr="001F673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dysbiosis</w:t>
            </w:r>
            <w:r w:rsidRPr="001F673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in</w:t>
            </w:r>
            <w:r w:rsidRPr="001F673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poultry. It provides valuable insights into improving intestinal health, immunity, and productivity under climate change conditions.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study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also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supports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 xml:space="preserve">the development of sustainable, non-antibiotic strategies in modern poultry 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>production.</w:t>
            </w:r>
          </w:p>
        </w:tc>
        <w:tc>
          <w:tcPr>
            <w:tcW w:w="4632" w:type="dxa"/>
          </w:tcPr>
          <w:p w14:paraId="24D7A54D" w14:textId="77777777" w:rsidR="00E449E8" w:rsidRPr="001F673A" w:rsidRDefault="00E449E8" w:rsidP="00E449E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This manuscript emphasizes the significant role of probiotics in alleviating heat stress-induced gut dysbiosis in poultry. It provides important insights into enhancing intestinal health, immune function, and productivity under climate change conditions. Furthermore, the findings support the development of sustainable, antibiotic-free strategies for modern poultry production systems.</w:t>
            </w:r>
          </w:p>
          <w:p w14:paraId="754CED4E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E10F9C" w14:textId="77777777" w:rsidR="007C49D4" w:rsidRPr="001F673A" w:rsidRDefault="007C49D4">
      <w:pPr>
        <w:spacing w:before="229"/>
        <w:rPr>
          <w:rFonts w:ascii="Arial" w:hAnsi="Arial" w:cs="Arial"/>
          <w:b/>
          <w:sz w:val="20"/>
          <w:szCs w:val="20"/>
        </w:rPr>
      </w:pPr>
    </w:p>
    <w:p w14:paraId="6520C26A" w14:textId="77777777" w:rsidR="007C49D4" w:rsidRPr="001F673A" w:rsidRDefault="00887590">
      <w:pPr>
        <w:pStyle w:val="BodyText"/>
        <w:ind w:left="22"/>
        <w:rPr>
          <w:rFonts w:ascii="Arial" w:hAnsi="Arial" w:cs="Arial"/>
        </w:rPr>
      </w:pPr>
      <w:r w:rsidRPr="001F673A">
        <w:rPr>
          <w:rFonts w:ascii="Arial" w:hAnsi="Arial" w:cs="Arial"/>
          <w:color w:val="000000"/>
          <w:highlight w:val="yellow"/>
          <w:u w:val="single"/>
        </w:rPr>
        <w:t>PART</w:t>
      </w:r>
      <w:r w:rsidRPr="001F673A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2.1</w:t>
      </w:r>
      <w:r w:rsidRPr="001F673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(Objective</w:t>
      </w:r>
      <w:r w:rsidRPr="001F673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spacing w:val="-2"/>
          <w:highlight w:val="yellow"/>
          <w:u w:val="single"/>
        </w:rPr>
        <w:t>Publication)</w:t>
      </w:r>
    </w:p>
    <w:p w14:paraId="34CF482E" w14:textId="77777777" w:rsidR="007C49D4" w:rsidRPr="001F673A" w:rsidRDefault="007C49D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7C49D4" w:rsidRPr="001F673A" w14:paraId="1585B62F" w14:textId="77777777">
        <w:trPr>
          <w:trHeight w:val="407"/>
        </w:trPr>
        <w:tc>
          <w:tcPr>
            <w:tcW w:w="4627" w:type="dxa"/>
          </w:tcPr>
          <w:p w14:paraId="0F10E73A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6835FBC" w14:textId="77777777" w:rsidR="007C49D4" w:rsidRPr="001F673A" w:rsidRDefault="0088759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48FC6399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673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7C49D4" w:rsidRPr="001F673A" w14:paraId="0BCBCFCE" w14:textId="77777777">
        <w:trPr>
          <w:trHeight w:val="921"/>
        </w:trPr>
        <w:tc>
          <w:tcPr>
            <w:tcW w:w="4627" w:type="dxa"/>
          </w:tcPr>
          <w:p w14:paraId="45AAD522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45BF4BB3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56C7DD67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C85AE48" w14:textId="77777777" w:rsidR="007C49D4" w:rsidRPr="001F673A" w:rsidRDefault="0088759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F7BCF48" w14:textId="11ED1F29" w:rsidR="007C49D4" w:rsidRPr="001F673A" w:rsidRDefault="00E449E8" w:rsidP="00E449E8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bCs/>
                <w:sz w:val="20"/>
                <w:szCs w:val="20"/>
              </w:rPr>
              <w:t>The title has been retained with minor refinement for clarity.</w:t>
            </w:r>
          </w:p>
        </w:tc>
      </w:tr>
      <w:tr w:rsidR="007C49D4" w:rsidRPr="001F673A" w14:paraId="301D2852" w14:textId="77777777">
        <w:trPr>
          <w:trHeight w:val="918"/>
        </w:trPr>
        <w:tc>
          <w:tcPr>
            <w:tcW w:w="4627" w:type="dxa"/>
          </w:tcPr>
          <w:p w14:paraId="24EFD2BA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F73E896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3CAE931E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04EAA76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4EE2C10" w14:textId="6AE61AD8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The abstract has been revised to improve comprehensiveness and clarity.</w:t>
            </w:r>
          </w:p>
        </w:tc>
      </w:tr>
      <w:tr w:rsidR="007C49D4" w:rsidRPr="001F673A" w14:paraId="25FEE3B5" w14:textId="77777777">
        <w:trPr>
          <w:trHeight w:val="921"/>
        </w:trPr>
        <w:tc>
          <w:tcPr>
            <w:tcW w:w="4627" w:type="dxa"/>
          </w:tcPr>
          <w:p w14:paraId="69A0A8B4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5374F634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916098C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D7925D6" w14:textId="77777777" w:rsidR="007C49D4" w:rsidRPr="001F673A" w:rsidRDefault="0088759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BAD64BF" w14:textId="5E3028FB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Keywords have been slightly refined for better relevance and indexing.</w:t>
            </w:r>
          </w:p>
        </w:tc>
      </w:tr>
      <w:tr w:rsidR="007C49D4" w:rsidRPr="001F673A" w14:paraId="7BE7613E" w14:textId="77777777">
        <w:trPr>
          <w:trHeight w:val="1149"/>
        </w:trPr>
        <w:tc>
          <w:tcPr>
            <w:tcW w:w="4627" w:type="dxa"/>
          </w:tcPr>
          <w:p w14:paraId="3E7254F2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4331989D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60B88A90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2A893C0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838F3A2" w14:textId="2CD74D92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Background section has been improved for better organization and clarity.</w:t>
            </w:r>
          </w:p>
        </w:tc>
      </w:tr>
      <w:tr w:rsidR="007C49D4" w:rsidRPr="001F673A" w14:paraId="5EF4BB73" w14:textId="77777777">
        <w:trPr>
          <w:trHeight w:val="921"/>
        </w:trPr>
        <w:tc>
          <w:tcPr>
            <w:tcW w:w="4627" w:type="dxa"/>
          </w:tcPr>
          <w:p w14:paraId="768A8E17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3C7A1140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31F498B2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F92B358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9F6DFCF" w14:textId="6DCE54D5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Objectives have been clarified for better understanding.</w:t>
            </w:r>
          </w:p>
        </w:tc>
      </w:tr>
      <w:tr w:rsidR="007C49D4" w:rsidRPr="001F673A" w14:paraId="3C714C15" w14:textId="77777777">
        <w:trPr>
          <w:trHeight w:val="918"/>
        </w:trPr>
        <w:tc>
          <w:tcPr>
            <w:tcW w:w="4627" w:type="dxa"/>
          </w:tcPr>
          <w:p w14:paraId="6DC80DE8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2ECA6309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25461D86" w14:textId="77777777" w:rsidR="007C49D4" w:rsidRPr="001F673A" w:rsidRDefault="0088759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DE75B93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FB0CB39" w14:textId="1527B25F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Relevant literature has been further strengthened.</w:t>
            </w:r>
          </w:p>
        </w:tc>
      </w:tr>
      <w:tr w:rsidR="007C49D4" w:rsidRPr="001F673A" w14:paraId="2257547B" w14:textId="77777777">
        <w:trPr>
          <w:trHeight w:val="921"/>
        </w:trPr>
        <w:tc>
          <w:tcPr>
            <w:tcW w:w="4627" w:type="dxa"/>
          </w:tcPr>
          <w:p w14:paraId="61809D90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E2998A6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3CD1CB08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b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b/>
                <w:color w:val="3F3F3F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b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b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b/>
                <w:color w:val="3F3F3F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b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b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b/>
                <w:color w:val="3F3F3F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b/>
                <w:color w:val="3F3F3F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b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b/>
                <w:color w:val="3F3F3F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766CA9F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D781200" w14:textId="5793A505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Recent studies have been added to update the review.</w:t>
            </w:r>
          </w:p>
        </w:tc>
      </w:tr>
      <w:tr w:rsidR="007C49D4" w:rsidRPr="001F673A" w14:paraId="126BDB96" w14:textId="77777777">
        <w:trPr>
          <w:trHeight w:val="460"/>
        </w:trPr>
        <w:tc>
          <w:tcPr>
            <w:tcW w:w="4627" w:type="dxa"/>
          </w:tcPr>
          <w:p w14:paraId="0B50BB4B" w14:textId="77777777" w:rsidR="007C49D4" w:rsidRPr="001F673A" w:rsidRDefault="0088759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</w:tc>
        <w:tc>
          <w:tcPr>
            <w:tcW w:w="4632" w:type="dxa"/>
          </w:tcPr>
          <w:p w14:paraId="332DE019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1FAED3D" w14:textId="2F0A2FF0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D3B33B" w14:textId="77777777" w:rsidR="007C49D4" w:rsidRPr="001F673A" w:rsidRDefault="007C49D4">
      <w:pPr>
        <w:pStyle w:val="TableParagraph"/>
        <w:rPr>
          <w:rFonts w:ascii="Arial" w:hAnsi="Arial" w:cs="Arial"/>
          <w:sz w:val="20"/>
          <w:szCs w:val="20"/>
        </w:rPr>
        <w:sectPr w:rsidR="007C49D4" w:rsidRPr="001F673A">
          <w:headerReference w:type="default" r:id="rId7"/>
          <w:footerReference w:type="default" r:id="rId8"/>
          <w:type w:val="continuous"/>
          <w:pgSz w:w="16840" w:h="23820"/>
          <w:pgMar w:top="1760" w:right="1417" w:bottom="1640" w:left="1417" w:header="1279" w:footer="144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7C49D4" w:rsidRPr="001F673A" w14:paraId="6DAC530A" w14:textId="77777777">
        <w:trPr>
          <w:trHeight w:val="690"/>
        </w:trPr>
        <w:tc>
          <w:tcPr>
            <w:tcW w:w="4627" w:type="dxa"/>
          </w:tcPr>
          <w:p w14:paraId="2A8FAF95" w14:textId="77777777" w:rsidR="007C49D4" w:rsidRPr="001F673A" w:rsidRDefault="0088759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654FB61A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E09EE85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E102D73" w14:textId="34DDE082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Literature search methodology has been described more clearly.</w:t>
            </w:r>
          </w:p>
        </w:tc>
      </w:tr>
      <w:tr w:rsidR="007C49D4" w:rsidRPr="001F673A" w14:paraId="7B0DAB92" w14:textId="77777777">
        <w:trPr>
          <w:trHeight w:val="918"/>
        </w:trPr>
        <w:tc>
          <w:tcPr>
            <w:tcW w:w="4627" w:type="dxa"/>
          </w:tcPr>
          <w:p w14:paraId="06FAA4AB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done?</w:t>
            </w:r>
          </w:p>
          <w:p w14:paraId="588BD550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078349D0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2B36BAE" w14:textId="77777777" w:rsidR="007C49D4" w:rsidRPr="001F673A" w:rsidRDefault="00887590">
            <w:pPr>
              <w:pStyle w:val="TableParagraph"/>
              <w:spacing w:line="3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836D81D" w14:textId="6E64D746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Critical analysis has been enhanced with additional discussion.</w:t>
            </w:r>
          </w:p>
        </w:tc>
      </w:tr>
      <w:tr w:rsidR="007C49D4" w:rsidRPr="001F673A" w14:paraId="6991309C" w14:textId="77777777">
        <w:trPr>
          <w:trHeight w:val="1379"/>
        </w:trPr>
        <w:tc>
          <w:tcPr>
            <w:tcW w:w="4627" w:type="dxa"/>
          </w:tcPr>
          <w:p w14:paraId="567BF47A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research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gaps/future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 xml:space="preserve">directions done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6C5ED0A6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0C775277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8A350E8" w14:textId="77777777" w:rsidR="007C49D4" w:rsidRPr="001F673A" w:rsidRDefault="00887590">
            <w:pPr>
              <w:pStyle w:val="TableParagraph"/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0C63BE88" w14:textId="7E616BD2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Research gaps and future directions have been elaborated.</w:t>
            </w:r>
          </w:p>
        </w:tc>
      </w:tr>
      <w:tr w:rsidR="007C49D4" w:rsidRPr="001F673A" w14:paraId="1C32F18B" w14:textId="77777777">
        <w:trPr>
          <w:trHeight w:val="921"/>
        </w:trPr>
        <w:tc>
          <w:tcPr>
            <w:tcW w:w="4627" w:type="dxa"/>
          </w:tcPr>
          <w:p w14:paraId="0202BC46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3DFD769D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3FBC2CD2" w14:textId="77777777" w:rsidR="007C49D4" w:rsidRPr="001F673A" w:rsidRDefault="0088759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1103F38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7561365" w14:textId="7BB73138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Conclusions have been refined for logical consistency.</w:t>
            </w:r>
          </w:p>
        </w:tc>
      </w:tr>
      <w:tr w:rsidR="007C49D4" w:rsidRPr="001F673A" w14:paraId="437FDD3A" w14:textId="77777777">
        <w:trPr>
          <w:trHeight w:val="918"/>
        </w:trPr>
        <w:tc>
          <w:tcPr>
            <w:tcW w:w="4627" w:type="dxa"/>
          </w:tcPr>
          <w:p w14:paraId="696931E4" w14:textId="77777777" w:rsidR="007C49D4" w:rsidRPr="001F673A" w:rsidRDefault="0088759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lastRenderedPageBreak/>
              <w:t>12.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3ABF437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76C4832C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E91ABB" w14:textId="77777777" w:rsidR="007C49D4" w:rsidRPr="001F673A" w:rsidRDefault="00887590">
            <w:pPr>
              <w:pStyle w:val="TableParagraph"/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8B35990" w14:textId="7AF30C34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Limitations of the study have been more explicitly discussed.</w:t>
            </w:r>
          </w:p>
        </w:tc>
      </w:tr>
      <w:tr w:rsidR="007C49D4" w:rsidRPr="001F673A" w14:paraId="2C7349D9" w14:textId="77777777">
        <w:trPr>
          <w:trHeight w:val="1379"/>
        </w:trPr>
        <w:tc>
          <w:tcPr>
            <w:tcW w:w="4627" w:type="dxa"/>
          </w:tcPr>
          <w:p w14:paraId="1B56D3D6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Quality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references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(i.e.</w:t>
            </w:r>
            <w:r w:rsidRPr="001F67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from</w:t>
            </w:r>
            <w:r w:rsidRPr="001F673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6D098371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210489ED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</w:t>
            </w:r>
          </w:p>
          <w:p w14:paraId="462C16F3" w14:textId="77777777" w:rsidR="007C49D4" w:rsidRPr="001F673A" w:rsidRDefault="00887590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N/A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Not</w:t>
            </w:r>
            <w:r w:rsidRPr="001F673A">
              <w:rPr>
                <w:rFonts w:ascii="Arial" w:hAnsi="Arial" w:cs="Arial"/>
                <w:color w:val="3F3F3F"/>
                <w:spacing w:val="-1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2479378E" w14:textId="77777777" w:rsidR="007C49D4" w:rsidRPr="001F673A" w:rsidRDefault="00887590">
            <w:pPr>
              <w:pStyle w:val="TableParagraph"/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954FCCE" w14:textId="731E8A4D" w:rsidR="007C49D4" w:rsidRPr="001F673A" w:rsidRDefault="00E449E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References have been updated with high-quality peer-reviewed sources.</w:t>
            </w:r>
          </w:p>
        </w:tc>
      </w:tr>
      <w:tr w:rsidR="007C49D4" w:rsidRPr="001F673A" w14:paraId="584FCE4A" w14:textId="77777777">
        <w:trPr>
          <w:trHeight w:val="1381"/>
        </w:trPr>
        <w:tc>
          <w:tcPr>
            <w:tcW w:w="4627" w:type="dxa"/>
          </w:tcPr>
          <w:p w14:paraId="5DE4C998" w14:textId="77777777" w:rsidR="007C49D4" w:rsidRPr="001F673A" w:rsidRDefault="00887590">
            <w:pPr>
              <w:pStyle w:val="TableParagraph"/>
              <w:ind w:right="974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2D16BC2A" w14:textId="77777777" w:rsidR="007C49D4" w:rsidRPr="001F673A" w:rsidRDefault="00887590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1F673A">
              <w:rPr>
                <w:rFonts w:ascii="Arial" w:hAnsi="Arial" w:cs="Arial"/>
                <w:color w:val="3F3F3F"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5C3D58F8" w14:textId="77777777" w:rsidR="007C49D4" w:rsidRPr="001F673A" w:rsidRDefault="0088759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1F673A">
              <w:rPr>
                <w:rFonts w:ascii="Arial" w:hAnsi="Arial" w:cs="Arial"/>
                <w:color w:val="3F3F3F"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1F673A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</w:t>
            </w:r>
          </w:p>
          <w:p w14:paraId="388B0766" w14:textId="77777777" w:rsidR="007C49D4" w:rsidRPr="001F673A" w:rsidRDefault="00887590">
            <w:pPr>
              <w:pStyle w:val="TableParagraph"/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N/A</w:t>
            </w:r>
            <w:r w:rsidRPr="001F673A">
              <w:rPr>
                <w:rFonts w:ascii="Arial" w:hAnsi="Arial" w:cs="Arial"/>
                <w:color w:val="3F3F3F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z w:val="20"/>
                <w:szCs w:val="20"/>
              </w:rPr>
              <w:t>Not</w:t>
            </w:r>
            <w:r w:rsidRPr="001F673A">
              <w:rPr>
                <w:rFonts w:ascii="Arial" w:hAnsi="Arial" w:cs="Arial"/>
                <w:color w:val="3F3F3F"/>
                <w:spacing w:val="-1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48A79DB6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7A48174" w14:textId="77777777" w:rsidR="00E449E8" w:rsidRPr="001F673A" w:rsidRDefault="00E449E8" w:rsidP="00E449E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 xml:space="preserve">Language has been edited for improved clarity and readability. </w:t>
            </w:r>
          </w:p>
          <w:p w14:paraId="615A17CC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9AB1F3" w14:textId="77777777" w:rsidR="007C49D4" w:rsidRPr="001F673A" w:rsidRDefault="007C49D4">
      <w:pPr>
        <w:spacing w:before="10"/>
        <w:rPr>
          <w:rFonts w:ascii="Arial" w:hAnsi="Arial" w:cs="Arial"/>
          <w:b/>
          <w:sz w:val="20"/>
          <w:szCs w:val="20"/>
        </w:rPr>
      </w:pPr>
    </w:p>
    <w:p w14:paraId="04A9AA39" w14:textId="77777777" w:rsidR="007C49D4" w:rsidRPr="001F673A" w:rsidRDefault="00887590">
      <w:pPr>
        <w:pStyle w:val="BodyText"/>
        <w:spacing w:before="1"/>
        <w:ind w:left="22"/>
        <w:rPr>
          <w:rFonts w:ascii="Arial" w:hAnsi="Arial" w:cs="Arial"/>
        </w:rPr>
      </w:pPr>
      <w:r w:rsidRPr="001F673A">
        <w:rPr>
          <w:rFonts w:ascii="Arial" w:hAnsi="Arial" w:cs="Arial"/>
          <w:color w:val="000000"/>
          <w:highlight w:val="yellow"/>
          <w:u w:val="single"/>
        </w:rPr>
        <w:t>PART</w:t>
      </w:r>
      <w:r w:rsidRPr="001F673A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2.2</w:t>
      </w:r>
      <w:r w:rsidRPr="001F673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highlight w:val="yellow"/>
          <w:u w:val="single"/>
        </w:rPr>
        <w:t>(Subjective</w:t>
      </w:r>
      <w:r w:rsidRPr="001F673A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1F673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BF3F265" w14:textId="77777777" w:rsidR="007C49D4" w:rsidRPr="001F673A" w:rsidRDefault="007C49D4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7C49D4" w:rsidRPr="001F673A" w14:paraId="1CED65F5" w14:textId="77777777">
        <w:trPr>
          <w:trHeight w:val="885"/>
        </w:trPr>
        <w:tc>
          <w:tcPr>
            <w:tcW w:w="4627" w:type="dxa"/>
          </w:tcPr>
          <w:p w14:paraId="58A6F48A" w14:textId="77777777" w:rsidR="007C49D4" w:rsidRPr="001F673A" w:rsidRDefault="007C49D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800490C" w14:textId="77777777" w:rsidR="007C49D4" w:rsidRPr="001F673A" w:rsidRDefault="0088759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F673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5DFF0EF3" w14:textId="77777777" w:rsidR="007C49D4" w:rsidRPr="001F673A" w:rsidRDefault="00887590">
            <w:pPr>
              <w:pStyle w:val="TableParagraph"/>
              <w:spacing w:line="261" w:lineRule="auto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67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673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(It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mandatory</w:t>
            </w:r>
            <w:r w:rsidRPr="001F673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that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7C49D4" w:rsidRPr="001F673A" w14:paraId="00C7B600" w14:textId="77777777">
        <w:trPr>
          <w:trHeight w:val="921"/>
        </w:trPr>
        <w:tc>
          <w:tcPr>
            <w:tcW w:w="4627" w:type="dxa"/>
          </w:tcPr>
          <w:p w14:paraId="5A6D2E23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98FCF28" w14:textId="77777777" w:rsidR="007C49D4" w:rsidRPr="001F673A" w:rsidRDefault="0088759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If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your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answer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NO,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please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provide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brief,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0D0AEE3A" w14:textId="77777777" w:rsidR="007C49D4" w:rsidRPr="001F673A" w:rsidRDefault="00887590">
            <w:pPr>
              <w:pStyle w:val="TableParagraph"/>
              <w:spacing w:line="317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761DF7D" w14:textId="50915EE3" w:rsidR="007C49D4" w:rsidRPr="001F673A" w:rsidRDefault="00C7760B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The title is appropriate and has been retained.</w:t>
            </w:r>
          </w:p>
        </w:tc>
      </w:tr>
      <w:tr w:rsidR="007C49D4" w:rsidRPr="001F673A" w14:paraId="4B41284A" w14:textId="77777777">
        <w:trPr>
          <w:trHeight w:val="918"/>
        </w:trPr>
        <w:tc>
          <w:tcPr>
            <w:tcW w:w="4627" w:type="dxa"/>
          </w:tcPr>
          <w:p w14:paraId="089DCD95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673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8E48DB8" w14:textId="77777777" w:rsidR="007C49D4" w:rsidRPr="001F673A" w:rsidRDefault="0088759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If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your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answer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NO,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please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provide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brief,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631DA0D9" w14:textId="77777777" w:rsidR="007C49D4" w:rsidRPr="001F673A" w:rsidRDefault="00887590">
            <w:pPr>
              <w:pStyle w:val="TableParagraph"/>
              <w:spacing w:line="315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2B09497" w14:textId="68566247" w:rsidR="007C49D4" w:rsidRPr="001F673A" w:rsidRDefault="00C7760B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The abstract is comprehensive; minor revisions have been made for clarity.</w:t>
            </w:r>
          </w:p>
        </w:tc>
      </w:tr>
      <w:tr w:rsidR="007C49D4" w:rsidRPr="001F673A" w14:paraId="26DDC118" w14:textId="77777777">
        <w:trPr>
          <w:trHeight w:val="921"/>
        </w:trPr>
        <w:tc>
          <w:tcPr>
            <w:tcW w:w="4627" w:type="dxa"/>
          </w:tcPr>
          <w:p w14:paraId="1DB38B02" w14:textId="77777777" w:rsidR="007C49D4" w:rsidRPr="001F673A" w:rsidRDefault="0088759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1F67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BE89A54" w14:textId="77777777" w:rsidR="007C49D4" w:rsidRPr="001F673A" w:rsidRDefault="0088759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If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your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answer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NO,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please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provide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brief,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757550BE" w14:textId="77777777" w:rsidR="007C49D4" w:rsidRPr="001F673A" w:rsidRDefault="00887590">
            <w:pPr>
              <w:pStyle w:val="TableParagraph"/>
              <w:spacing w:line="31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0A78D20" w14:textId="4003CF37" w:rsidR="007C49D4" w:rsidRPr="001F673A" w:rsidRDefault="00C7760B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The manuscript is scientifically sound; minor improvements have been incorporated.</w:t>
            </w:r>
          </w:p>
        </w:tc>
      </w:tr>
      <w:tr w:rsidR="007C49D4" w:rsidRPr="001F673A" w14:paraId="576DD9D9" w14:textId="77777777">
        <w:trPr>
          <w:trHeight w:val="918"/>
        </w:trPr>
        <w:tc>
          <w:tcPr>
            <w:tcW w:w="4627" w:type="dxa"/>
          </w:tcPr>
          <w:p w14:paraId="24457F9A" w14:textId="77777777" w:rsidR="007C49D4" w:rsidRPr="001F673A" w:rsidRDefault="0088759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F673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673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93CEE2C" w14:textId="77777777" w:rsidR="007C49D4" w:rsidRPr="001F673A" w:rsidRDefault="00887590">
            <w:pPr>
              <w:pStyle w:val="TableParagraph"/>
              <w:spacing w:before="211" w:line="230" w:lineRule="atLeast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If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your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answer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NO,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please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provide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clear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5189BC70" w14:textId="77777777" w:rsidR="007C49D4" w:rsidRPr="001F673A" w:rsidRDefault="00887590">
            <w:pPr>
              <w:pStyle w:val="TableParagraph"/>
              <w:spacing w:line="315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C0F0635" w14:textId="780B47F3" w:rsidR="007C49D4" w:rsidRPr="001F673A" w:rsidRDefault="00C7760B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References are sufficient and recent; a few additional updated sources have been included.</w:t>
            </w:r>
          </w:p>
        </w:tc>
      </w:tr>
      <w:tr w:rsidR="007C49D4" w:rsidRPr="001F673A" w14:paraId="154B5772" w14:textId="77777777">
        <w:trPr>
          <w:trHeight w:val="1381"/>
        </w:trPr>
        <w:tc>
          <w:tcPr>
            <w:tcW w:w="4627" w:type="dxa"/>
          </w:tcPr>
          <w:p w14:paraId="2C4B3552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673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F673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673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673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5C495C4F" w14:textId="77777777" w:rsidR="007C49D4" w:rsidRPr="001F673A" w:rsidRDefault="0088759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(YES</w:t>
            </w:r>
            <w:r w:rsidRPr="001F673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or</w:t>
            </w:r>
            <w:r w:rsidRPr="001F673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5673485" w14:textId="77777777" w:rsidR="007C49D4" w:rsidRPr="001F673A" w:rsidRDefault="007C49D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56826B" w14:textId="77777777" w:rsidR="007C49D4" w:rsidRPr="001F673A" w:rsidRDefault="00887590">
            <w:pPr>
              <w:pStyle w:val="TableParagraph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(If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yes,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kindly</w:t>
            </w:r>
            <w:r w:rsidRPr="001F673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please</w:t>
            </w:r>
            <w:r w:rsidRPr="001F673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write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down</w:t>
            </w: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the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ethical</w:t>
            </w:r>
            <w:r w:rsidRPr="001F673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673A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08D6343E" w14:textId="77777777" w:rsidR="007C49D4" w:rsidRPr="001F673A" w:rsidRDefault="00887590">
            <w:pPr>
              <w:pStyle w:val="TableParagraph"/>
              <w:spacing w:line="317" w:lineRule="exact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52900DD1" w14:textId="1AE0A353" w:rsidR="00C7760B" w:rsidRPr="001F673A" w:rsidRDefault="00C7760B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673A">
              <w:rPr>
                <w:rFonts w:ascii="Arial" w:hAnsi="Arial" w:cs="Arial"/>
                <w:sz w:val="20"/>
                <w:szCs w:val="20"/>
              </w:rPr>
              <w:t>No ethical issues are present.</w:t>
            </w:r>
          </w:p>
          <w:p w14:paraId="1C9EDB2F" w14:textId="77777777" w:rsidR="007C49D4" w:rsidRPr="001F673A" w:rsidRDefault="007C49D4" w:rsidP="00C776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06665AD4" w14:textId="77777777" w:rsidR="00887590" w:rsidRPr="001F673A" w:rsidRDefault="00887590" w:rsidP="00480865">
      <w:pPr>
        <w:spacing w:before="229"/>
        <w:rPr>
          <w:rFonts w:ascii="Arial" w:hAnsi="Arial" w:cs="Arial"/>
          <w:sz w:val="20"/>
          <w:szCs w:val="20"/>
        </w:rPr>
      </w:pPr>
    </w:p>
    <w:sectPr w:rsidR="00887590" w:rsidRPr="001F673A">
      <w:type w:val="continuous"/>
      <w:pgSz w:w="16840" w:h="23820"/>
      <w:pgMar w:top="1760" w:right="1417" w:bottom="1640" w:left="1417" w:header="1279" w:footer="14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01871" w14:textId="77777777" w:rsidR="009F3192" w:rsidRDefault="009F3192">
      <w:r>
        <w:separator/>
      </w:r>
    </w:p>
  </w:endnote>
  <w:endnote w:type="continuationSeparator" w:id="0">
    <w:p w14:paraId="53CC34F1" w14:textId="77777777" w:rsidR="009F3192" w:rsidRDefault="009F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670F2" w14:textId="77777777" w:rsidR="007C49D4" w:rsidRDefault="0088759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4581720" wp14:editId="027C10F4">
              <wp:simplePos x="0" y="0"/>
              <wp:positionH relativeFrom="page">
                <wp:posOffset>9190739</wp:posOffset>
              </wp:positionH>
              <wp:positionV relativeFrom="page">
                <wp:posOffset>14069117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0398A" w14:textId="77777777" w:rsidR="007C49D4" w:rsidRDefault="0088759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8086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48086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817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7.8pt;width:47.35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" filled="f" stroked="f">
              <v:textbox inset="0,0,0,0">
                <w:txbxContent>
                  <w:p w14:paraId="0EA0398A" w14:textId="77777777" w:rsidR="007C49D4" w:rsidRDefault="0088759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8086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48086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4C3CC" w14:textId="77777777" w:rsidR="009F3192" w:rsidRDefault="009F3192">
      <w:r>
        <w:separator/>
      </w:r>
    </w:p>
  </w:footnote>
  <w:footnote w:type="continuationSeparator" w:id="0">
    <w:p w14:paraId="4A2FD9D5" w14:textId="77777777" w:rsidR="009F3192" w:rsidRDefault="009F3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45D59" w14:textId="77777777" w:rsidR="007C49D4" w:rsidRDefault="0088759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3F39073" wp14:editId="31F94EFD">
              <wp:simplePos x="0" y="0"/>
              <wp:positionH relativeFrom="page">
                <wp:posOffset>4733033</wp:posOffset>
              </wp:positionH>
              <wp:positionV relativeFrom="page">
                <wp:posOffset>799655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A30A73" w14:textId="77777777" w:rsidR="007C49D4" w:rsidRDefault="0088759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3907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pt;margin-top:62.95pt;width:96.3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" filled="f" stroked="f">
              <v:textbox inset="0,0,0,0">
                <w:txbxContent>
                  <w:p w14:paraId="6CA30A73" w14:textId="77777777" w:rsidR="007C49D4" w:rsidRDefault="0088759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76FDC"/>
    <w:multiLevelType w:val="multilevel"/>
    <w:tmpl w:val="1DD24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20138"/>
    <w:multiLevelType w:val="multilevel"/>
    <w:tmpl w:val="F7DA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37E7E"/>
    <w:multiLevelType w:val="hybridMultilevel"/>
    <w:tmpl w:val="EA0EA0B2"/>
    <w:lvl w:ilvl="0" w:tplc="7C2E8124">
      <w:start w:val="1"/>
      <w:numFmt w:val="decimal"/>
      <w:lvlText w:val="%1."/>
      <w:lvlJc w:val="left"/>
      <w:pPr>
        <w:ind w:left="224" w:hanging="202"/>
      </w:pPr>
      <w:rPr>
        <w:rFonts w:hint="default"/>
        <w:spacing w:val="0"/>
        <w:w w:val="99"/>
        <w:lang w:val="en-US" w:eastAsia="en-US" w:bidi="ar-SA"/>
      </w:rPr>
    </w:lvl>
    <w:lvl w:ilvl="1" w:tplc="CF72F6B6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5074FFB4">
      <w:numFmt w:val="bullet"/>
      <w:lvlText w:val="•"/>
      <w:lvlJc w:val="left"/>
      <w:pPr>
        <w:ind w:left="2977" w:hanging="202"/>
      </w:pPr>
      <w:rPr>
        <w:rFonts w:hint="default"/>
        <w:lang w:val="en-US" w:eastAsia="en-US" w:bidi="ar-SA"/>
      </w:rPr>
    </w:lvl>
    <w:lvl w:ilvl="3" w:tplc="2D36BE12">
      <w:numFmt w:val="bullet"/>
      <w:lvlText w:val="•"/>
      <w:lvlJc w:val="left"/>
      <w:pPr>
        <w:ind w:left="4355" w:hanging="202"/>
      </w:pPr>
      <w:rPr>
        <w:rFonts w:hint="default"/>
        <w:lang w:val="en-US" w:eastAsia="en-US" w:bidi="ar-SA"/>
      </w:rPr>
    </w:lvl>
    <w:lvl w:ilvl="4" w:tplc="716EF282">
      <w:numFmt w:val="bullet"/>
      <w:lvlText w:val="•"/>
      <w:lvlJc w:val="left"/>
      <w:pPr>
        <w:ind w:left="5734" w:hanging="202"/>
      </w:pPr>
      <w:rPr>
        <w:rFonts w:hint="default"/>
        <w:lang w:val="en-US" w:eastAsia="en-US" w:bidi="ar-SA"/>
      </w:rPr>
    </w:lvl>
    <w:lvl w:ilvl="5" w:tplc="F6D62284">
      <w:numFmt w:val="bullet"/>
      <w:lvlText w:val="•"/>
      <w:lvlJc w:val="left"/>
      <w:pPr>
        <w:ind w:left="7113" w:hanging="202"/>
      </w:pPr>
      <w:rPr>
        <w:rFonts w:hint="default"/>
        <w:lang w:val="en-US" w:eastAsia="en-US" w:bidi="ar-SA"/>
      </w:rPr>
    </w:lvl>
    <w:lvl w:ilvl="6" w:tplc="8618AE3C">
      <w:numFmt w:val="bullet"/>
      <w:lvlText w:val="•"/>
      <w:lvlJc w:val="left"/>
      <w:pPr>
        <w:ind w:left="8491" w:hanging="202"/>
      </w:pPr>
      <w:rPr>
        <w:rFonts w:hint="default"/>
        <w:lang w:val="en-US" w:eastAsia="en-US" w:bidi="ar-SA"/>
      </w:rPr>
    </w:lvl>
    <w:lvl w:ilvl="7" w:tplc="C6C87AF6">
      <w:numFmt w:val="bullet"/>
      <w:lvlText w:val="•"/>
      <w:lvlJc w:val="left"/>
      <w:pPr>
        <w:ind w:left="9870" w:hanging="202"/>
      </w:pPr>
      <w:rPr>
        <w:rFonts w:hint="default"/>
        <w:lang w:val="en-US" w:eastAsia="en-US" w:bidi="ar-SA"/>
      </w:rPr>
    </w:lvl>
    <w:lvl w:ilvl="8" w:tplc="A962B6C0">
      <w:numFmt w:val="bullet"/>
      <w:lvlText w:val="•"/>
      <w:lvlJc w:val="left"/>
      <w:pPr>
        <w:ind w:left="11248" w:hanging="202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49D4"/>
    <w:rsid w:val="001370F0"/>
    <w:rsid w:val="001F673A"/>
    <w:rsid w:val="002C7AFA"/>
    <w:rsid w:val="004508CD"/>
    <w:rsid w:val="00480865"/>
    <w:rsid w:val="00632A90"/>
    <w:rsid w:val="006B7FC8"/>
    <w:rsid w:val="007C49D4"/>
    <w:rsid w:val="00887590"/>
    <w:rsid w:val="00960E6B"/>
    <w:rsid w:val="009E7FC2"/>
    <w:rsid w:val="009F3192"/>
    <w:rsid w:val="00AB76A8"/>
    <w:rsid w:val="00C51B34"/>
    <w:rsid w:val="00C7760B"/>
    <w:rsid w:val="00C81133"/>
    <w:rsid w:val="00E4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BD189"/>
  <w15:docId w15:val="{6407212C-D7FC-41ED-99ED-94F85A15E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4508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837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Rev_JAFSAT_14869</dc:title>
  <dc:creator>user</dc:creator>
  <cp:lastModifiedBy>SDI 1022</cp:lastModifiedBy>
  <cp:revision>14</cp:revision>
  <dcterms:created xsi:type="dcterms:W3CDTF">2026-04-30T09:46:00Z</dcterms:created>
  <dcterms:modified xsi:type="dcterms:W3CDTF">2026-05-02T09:45:00Z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2026-04-29T00:00:00Z</vt:filetime>
  </property>
  <property fmtid="{D5CDD505-2E9C-101B-9397-08002B2CF9AE}" pid="4" name="Creator">
    <vt:lpwstr>PDFCreator Version 1.2.1</vt:lpwstr>
  </property>
  <property fmtid="{D5CDD505-2E9C-101B-9397-08002B2CF9AE}" pid="5" name="LastSaved">
    <vt:filetime>2026-04-30T00:00:00Z</vt:filetime>
  </property>
  <property fmtid="{D5CDD505-2E9C-101B-9397-08002B2CF9AE}" pid="6" name="Producer">
    <vt:lpwstr>GPL Ghostscript 9.02</vt:lpwstr>
  </property>
</Properties>
</file>