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B2D15" w:rsidRPr="009761C7" w14:paraId="56107C33" w14:textId="77777777">
        <w:trPr>
          <w:trHeight w:val="20"/>
          <w:jc w:val="center"/>
        </w:trPr>
        <w:tc>
          <w:tcPr>
            <w:tcW w:w="1186" w:type="pct"/>
          </w:tcPr>
          <w:p w14:paraId="2EF67583" w14:textId="77777777" w:rsidR="00EB2D15" w:rsidRPr="009761C7" w:rsidRDefault="003C7E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761C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D866A59" w14:textId="750F39B0" w:rsidR="00EB2D15" w:rsidRPr="009761C7" w:rsidRDefault="003C7EB1" w:rsidP="00B85092">
            <w:pPr>
              <w:tabs>
                <w:tab w:val="left" w:pos="6330"/>
              </w:tabs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761C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EB2D15" w:rsidRPr="009761C7" w14:paraId="138B127A" w14:textId="77777777">
        <w:trPr>
          <w:trHeight w:val="20"/>
          <w:jc w:val="center"/>
        </w:trPr>
        <w:tc>
          <w:tcPr>
            <w:tcW w:w="1186" w:type="pct"/>
          </w:tcPr>
          <w:p w14:paraId="44DC6F03" w14:textId="77777777" w:rsidR="00EB2D15" w:rsidRPr="009761C7" w:rsidRDefault="003C7E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761C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313BA9D" w14:textId="77777777" w:rsidR="00EB2D15" w:rsidRPr="009761C7" w:rsidRDefault="00316B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Ms_AJOMCOR_14971</w:t>
            </w:r>
          </w:p>
        </w:tc>
      </w:tr>
      <w:tr w:rsidR="00EB2D15" w:rsidRPr="009761C7" w14:paraId="522E760F" w14:textId="77777777">
        <w:trPr>
          <w:trHeight w:val="20"/>
          <w:jc w:val="center"/>
        </w:trPr>
        <w:tc>
          <w:tcPr>
            <w:tcW w:w="1186" w:type="pct"/>
          </w:tcPr>
          <w:p w14:paraId="06EED376" w14:textId="77777777" w:rsidR="00EB2D15" w:rsidRPr="009761C7" w:rsidRDefault="003C7E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761C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F8E6D43" w14:textId="77777777" w:rsidR="00EB2D15" w:rsidRPr="009761C7" w:rsidRDefault="00316B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9761C7">
              <w:rPr>
                <w:rFonts w:ascii="Arial" w:hAnsi="Arial" w:cs="Arial"/>
                <w:b/>
                <w:sz w:val="20"/>
                <w:szCs w:val="20"/>
                <w:lang w:val="en-GB"/>
              </w:rPr>
              <w:t>Tchebychev</w:t>
            </w:r>
            <w:proofErr w:type="spellEnd"/>
            <w:r w:rsidRPr="009761C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polynomials of second kind on the ellipse and approximations</w:t>
            </w:r>
          </w:p>
        </w:tc>
      </w:tr>
      <w:tr w:rsidR="00EB2D15" w:rsidRPr="009761C7" w14:paraId="1297E153" w14:textId="77777777">
        <w:trPr>
          <w:trHeight w:val="20"/>
          <w:jc w:val="center"/>
        </w:trPr>
        <w:tc>
          <w:tcPr>
            <w:tcW w:w="1186" w:type="pct"/>
          </w:tcPr>
          <w:p w14:paraId="3202A813" w14:textId="77777777" w:rsidR="00EB2D15" w:rsidRPr="009761C7" w:rsidRDefault="003C7E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761C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0BCBA9D" w14:textId="77777777" w:rsidR="00EB2D15" w:rsidRPr="009761C7" w:rsidRDefault="003C7EB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72A6659" w14:textId="77777777" w:rsidR="00EB2D15" w:rsidRPr="009761C7" w:rsidRDefault="00EB2D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DEEC669" w14:textId="77777777" w:rsidR="00EB2D15" w:rsidRPr="009761C7" w:rsidRDefault="00EB2D15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D342340" w14:textId="77777777" w:rsidR="00EB2D15" w:rsidRPr="009761C7" w:rsidRDefault="003C7EB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761C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761C7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656B9AB" w14:textId="77777777" w:rsidR="00EB2D15" w:rsidRPr="009761C7" w:rsidRDefault="00EB2D1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B2D15" w:rsidRPr="009761C7" w14:paraId="4161BA22" w14:textId="77777777" w:rsidTr="009DA626">
        <w:trPr>
          <w:trHeight w:val="20"/>
          <w:jc w:val="center"/>
        </w:trPr>
        <w:tc>
          <w:tcPr>
            <w:tcW w:w="1666" w:type="pct"/>
            <w:noWrap/>
          </w:tcPr>
          <w:p w14:paraId="45FB0818" w14:textId="77777777" w:rsidR="00EB2D15" w:rsidRPr="009761C7" w:rsidRDefault="00EB2D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FC0922" w14:textId="77777777" w:rsidR="00EB2D15" w:rsidRPr="009761C7" w:rsidRDefault="003C7EB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F976E14" w14:textId="77777777" w:rsidR="00EB2D15" w:rsidRPr="009761C7" w:rsidRDefault="003C7EB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761C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761C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49F31CB" w14:textId="77777777" w:rsidR="00EB2D15" w:rsidRPr="009761C7" w:rsidRDefault="00EB2D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B2D15" w:rsidRPr="009761C7" w14:paraId="7C78407A" w14:textId="77777777" w:rsidTr="009DA626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EF0A11" w14:textId="77777777" w:rsidR="00EB2D15" w:rsidRPr="009761C7" w:rsidRDefault="003C7E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761C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DB3DC97" w14:textId="77777777" w:rsidR="00EB2D15" w:rsidRPr="009761C7" w:rsidRDefault="003C7EB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AE01E9D" w14:textId="11750C44" w:rsidR="00EB2D15" w:rsidRPr="009761C7" w:rsidRDefault="4BD0816B" w:rsidP="009DA626">
            <w:pPr>
              <w:pStyle w:val="ListParagraph"/>
              <w:numPr>
                <w:ilvl w:val="0"/>
                <w:numId w:val="3"/>
              </w:numPr>
              <w:spacing w:line="264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Modified the abstract scientifically.</w:t>
            </w:r>
          </w:p>
          <w:p w14:paraId="6A4DF01E" w14:textId="486EA341" w:rsidR="00EB2D15" w:rsidRPr="009761C7" w:rsidRDefault="4BD0816B" w:rsidP="009DA626">
            <w:pPr>
              <w:pStyle w:val="ListParagraph"/>
              <w:numPr>
                <w:ilvl w:val="0"/>
                <w:numId w:val="3"/>
              </w:numPr>
              <w:spacing w:line="264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The author should explicitly distinguish the new results from existing literature on Chebyshev polynomials, Bergman kernels, and orthogonal polynomials on planar domains.</w:t>
            </w:r>
          </w:p>
          <w:p w14:paraId="2F7E81DD" w14:textId="57990D73" w:rsidR="00EB2D15" w:rsidRPr="009761C7" w:rsidRDefault="4BD0816B" w:rsidP="009DA626">
            <w:pPr>
              <w:pStyle w:val="ListParagraph"/>
              <w:numPr>
                <w:ilvl w:val="0"/>
                <w:numId w:val="3"/>
              </w:numPr>
              <w:spacing w:line="264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Several proofs lack sufficient detail and rigor. Some derivations are abbreviated, and important analytical assumptions and convergence conditions are omitted. Theorems should be presented with clearer justification and complete arguments.</w:t>
            </w:r>
          </w:p>
          <w:p w14:paraId="652AF98C" w14:textId="1D26DA7E" w:rsidR="00EB2D15" w:rsidRPr="009761C7" w:rsidRDefault="4BD0816B" w:rsidP="009DA626">
            <w:pPr>
              <w:pStyle w:val="ListParagraph"/>
              <w:numPr>
                <w:ilvl w:val="0"/>
                <w:numId w:val="3"/>
              </w:numPr>
              <w:spacing w:line="264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The notation is inconsistent throughout the manuscript, making several sections difficult to follow. Symbols, indices, and definitions should be standardized carefully.</w:t>
            </w:r>
          </w:p>
          <w:p w14:paraId="4C8BA619" w14:textId="20AC9ACB" w:rsidR="00EB2D15" w:rsidRPr="009761C7" w:rsidRDefault="4BD0816B" w:rsidP="009DA626">
            <w:pPr>
              <w:pStyle w:val="ListParagraph"/>
              <w:numPr>
                <w:ilvl w:val="0"/>
                <w:numId w:val="3"/>
              </w:numPr>
              <w:spacing w:line="264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The manuscript contains numerous grammatical, typographical, and formatting issues. Extensive English language revision is necessary to improve readability and clarity.</w:t>
            </w:r>
          </w:p>
          <w:p w14:paraId="26B4227D" w14:textId="59F8095F" w:rsidR="00EB2D15" w:rsidRPr="009761C7" w:rsidRDefault="4BD0816B" w:rsidP="009DA626">
            <w:pPr>
              <w:pStyle w:val="ListParagraph"/>
              <w:numPr>
                <w:ilvl w:val="0"/>
                <w:numId w:val="3"/>
              </w:numPr>
              <w:spacing w:line="264" w:lineRule="auto"/>
              <w:jc w:val="both"/>
              <w:rPr>
                <w:rFonts w:ascii="Arial" w:hAnsi="Arial" w:cs="Arial"/>
                <w:color w:val="0E101A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color w:val="0E101A"/>
                <w:sz w:val="20"/>
                <w:szCs w:val="20"/>
                <w:lang w:val="en-GB"/>
              </w:rPr>
              <w:t>The tone of the conclusion is changed from line to line. Make it in a standard way.</w:t>
            </w:r>
          </w:p>
          <w:p w14:paraId="6BC79C20" w14:textId="7AD97C30" w:rsidR="00EB2D15" w:rsidRPr="009761C7" w:rsidRDefault="4BD0816B" w:rsidP="009DA626">
            <w:pPr>
              <w:pStyle w:val="ListParagraph"/>
              <w:numPr>
                <w:ilvl w:val="0"/>
                <w:numId w:val="3"/>
              </w:numPr>
              <w:spacing w:line="264" w:lineRule="auto"/>
              <w:jc w:val="both"/>
              <w:rPr>
                <w:rFonts w:ascii="Arial" w:hAnsi="Arial" w:cs="Arial"/>
                <w:color w:val="0E101A"/>
                <w:sz w:val="20"/>
                <w:szCs w:val="20"/>
              </w:rPr>
            </w:pPr>
            <w:r w:rsidRPr="009761C7">
              <w:rPr>
                <w:rFonts w:ascii="Arial" w:hAnsi="Arial" w:cs="Arial"/>
                <w:color w:val="0E101A"/>
                <w:sz w:val="20"/>
                <w:szCs w:val="20"/>
                <w:lang w:val="en-GB"/>
              </w:rPr>
              <w:t xml:space="preserve">Update the references with uniformity.  </w:t>
            </w:r>
            <w:r w:rsidRPr="009761C7">
              <w:rPr>
                <w:rFonts w:ascii="Arial" w:hAnsi="Arial" w:cs="Arial"/>
                <w:color w:val="0E101A"/>
                <w:sz w:val="20"/>
                <w:szCs w:val="20"/>
              </w:rPr>
              <w:t>The following refs are related to the work. It is advised to add in the revised manuscript:</w:t>
            </w:r>
          </w:p>
          <w:p w14:paraId="673FFC26" w14:textId="0650E1F2" w:rsidR="00EB2D15" w:rsidRPr="009761C7" w:rsidRDefault="4BD0816B" w:rsidP="009DA626">
            <w:pPr>
              <w:pStyle w:val="ListParagraph"/>
              <w:numPr>
                <w:ilvl w:val="1"/>
                <w:numId w:val="2"/>
              </w:numPr>
              <w:spacing w:line="276" w:lineRule="auto"/>
              <w:ind w:left="1080"/>
              <w:jc w:val="both"/>
              <w:rPr>
                <w:rFonts w:ascii="Arial" w:hAnsi="Arial" w:cs="Arial"/>
                <w:color w:val="0E101A"/>
                <w:sz w:val="20"/>
                <w:szCs w:val="20"/>
              </w:rPr>
            </w:pPr>
            <w:r w:rsidRPr="009761C7">
              <w:rPr>
                <w:rFonts w:ascii="Arial" w:hAnsi="Arial" w:cs="Arial"/>
                <w:color w:val="0E101A"/>
                <w:sz w:val="20"/>
                <w:szCs w:val="20"/>
              </w:rPr>
              <w:t xml:space="preserve">“A semi-analytical solutions of the multi-dimensional time-fractional Klein-Gordon equations using residual power series method." </w:t>
            </w:r>
            <w:r w:rsidRPr="009761C7">
              <w:rPr>
                <w:rFonts w:ascii="Arial" w:hAnsi="Arial" w:cs="Arial"/>
                <w:i/>
                <w:iCs/>
                <w:color w:val="0E101A"/>
                <w:sz w:val="20"/>
                <w:szCs w:val="20"/>
              </w:rPr>
              <w:t>Physica Scripta</w:t>
            </w:r>
            <w:r w:rsidRPr="009761C7">
              <w:rPr>
                <w:rFonts w:ascii="Arial" w:hAnsi="Arial" w:cs="Arial"/>
                <w:color w:val="0E101A"/>
                <w:sz w:val="20"/>
                <w:szCs w:val="20"/>
              </w:rPr>
              <w:t xml:space="preserve"> 99.9 (2024): 095268.</w:t>
            </w:r>
          </w:p>
          <w:p w14:paraId="3E7216E9" w14:textId="5E284AAE" w:rsidR="00EB2D15" w:rsidRPr="009761C7" w:rsidRDefault="4BD0816B" w:rsidP="009DA626">
            <w:pPr>
              <w:pStyle w:val="ListParagraph"/>
              <w:numPr>
                <w:ilvl w:val="1"/>
                <w:numId w:val="2"/>
              </w:numPr>
              <w:spacing w:line="276" w:lineRule="auto"/>
              <w:ind w:left="1080"/>
              <w:jc w:val="both"/>
              <w:rPr>
                <w:rFonts w:ascii="Arial" w:hAnsi="Arial" w:cs="Arial"/>
                <w:color w:val="0E101A"/>
                <w:sz w:val="20"/>
                <w:szCs w:val="20"/>
              </w:rPr>
            </w:pPr>
            <w:r w:rsidRPr="009761C7">
              <w:rPr>
                <w:rFonts w:ascii="Arial" w:hAnsi="Arial" w:cs="Arial"/>
                <w:color w:val="0E101A"/>
                <w:sz w:val="20"/>
                <w:szCs w:val="20"/>
              </w:rPr>
              <w:t xml:space="preserve">"Solution of fractional order SIR epidemic model using residual power series method." </w:t>
            </w:r>
            <w:r w:rsidRPr="009761C7">
              <w:rPr>
                <w:rFonts w:ascii="Arial" w:hAnsi="Arial" w:cs="Arial"/>
                <w:i/>
                <w:iCs/>
                <w:color w:val="0E101A"/>
                <w:sz w:val="20"/>
                <w:szCs w:val="20"/>
              </w:rPr>
              <w:t>Palest J Math</w:t>
            </w:r>
            <w:r w:rsidRPr="009761C7">
              <w:rPr>
                <w:rFonts w:ascii="Arial" w:hAnsi="Arial" w:cs="Arial"/>
                <w:color w:val="0E101A"/>
                <w:sz w:val="20"/>
                <w:szCs w:val="20"/>
              </w:rPr>
              <w:t xml:space="preserve"> 11 (2022): 13-24.</w:t>
            </w:r>
          </w:p>
          <w:p w14:paraId="2445767F" w14:textId="71FEC5A4" w:rsidR="00EB2D15" w:rsidRPr="009761C7" w:rsidRDefault="4BD0816B" w:rsidP="009DA626">
            <w:pPr>
              <w:pStyle w:val="ListParagraph"/>
              <w:numPr>
                <w:ilvl w:val="1"/>
                <w:numId w:val="2"/>
              </w:numPr>
              <w:spacing w:line="276" w:lineRule="auto"/>
              <w:ind w:left="1080"/>
              <w:jc w:val="both"/>
              <w:rPr>
                <w:rFonts w:ascii="Arial" w:hAnsi="Arial" w:cs="Arial"/>
                <w:color w:val="0E101A"/>
                <w:sz w:val="20"/>
                <w:szCs w:val="20"/>
              </w:rPr>
            </w:pPr>
            <w:r w:rsidRPr="009761C7">
              <w:rPr>
                <w:rFonts w:ascii="Arial" w:hAnsi="Arial" w:cs="Arial"/>
                <w:color w:val="0E101A"/>
                <w:sz w:val="20"/>
                <w:szCs w:val="20"/>
              </w:rPr>
              <w:t>"Semi</w:t>
            </w:r>
            <w:r w:rsidRPr="009761C7">
              <w:rPr>
                <w:rFonts w:ascii="Cambria Math" w:hAnsi="Cambria Math" w:cs="Cambria Math"/>
                <w:color w:val="0E101A"/>
                <w:sz w:val="20"/>
                <w:szCs w:val="20"/>
              </w:rPr>
              <w:t>‐</w:t>
            </w:r>
            <w:r w:rsidRPr="009761C7">
              <w:rPr>
                <w:rFonts w:ascii="Arial" w:hAnsi="Arial" w:cs="Arial"/>
                <w:color w:val="0E101A"/>
                <w:sz w:val="20"/>
                <w:szCs w:val="20"/>
              </w:rPr>
              <w:t>Analytical Solutions of the Multi</w:t>
            </w:r>
            <w:r w:rsidRPr="009761C7">
              <w:rPr>
                <w:rFonts w:ascii="Cambria Math" w:hAnsi="Cambria Math" w:cs="Cambria Math"/>
                <w:color w:val="0E101A"/>
                <w:sz w:val="20"/>
                <w:szCs w:val="20"/>
              </w:rPr>
              <w:t>‐</w:t>
            </w:r>
            <w:r w:rsidRPr="009761C7">
              <w:rPr>
                <w:rFonts w:ascii="Arial" w:hAnsi="Arial" w:cs="Arial"/>
                <w:color w:val="0E101A"/>
                <w:sz w:val="20"/>
                <w:szCs w:val="20"/>
              </w:rPr>
              <w:t>Dimensional Time</w:t>
            </w:r>
            <w:r w:rsidRPr="009761C7">
              <w:rPr>
                <w:rFonts w:ascii="Cambria Math" w:hAnsi="Cambria Math" w:cs="Cambria Math"/>
                <w:color w:val="0E101A"/>
                <w:sz w:val="20"/>
                <w:szCs w:val="20"/>
              </w:rPr>
              <w:t>‐</w:t>
            </w:r>
            <w:r w:rsidRPr="009761C7">
              <w:rPr>
                <w:rFonts w:ascii="Arial" w:hAnsi="Arial" w:cs="Arial"/>
                <w:color w:val="0E101A"/>
                <w:sz w:val="20"/>
                <w:szCs w:val="20"/>
              </w:rPr>
              <w:t xml:space="preserve">Fractional Solitary Water Wave Equations Using RPS Method." </w:t>
            </w:r>
            <w:r w:rsidRPr="009761C7">
              <w:rPr>
                <w:rFonts w:ascii="Arial" w:hAnsi="Arial" w:cs="Arial"/>
                <w:i/>
                <w:iCs/>
                <w:color w:val="0E101A"/>
                <w:sz w:val="20"/>
                <w:szCs w:val="20"/>
              </w:rPr>
              <w:t>Mathematical Methods in the Applied Sciences</w:t>
            </w:r>
            <w:r w:rsidRPr="009761C7">
              <w:rPr>
                <w:rFonts w:ascii="Arial" w:hAnsi="Arial" w:cs="Arial"/>
                <w:color w:val="0E101A"/>
                <w:sz w:val="20"/>
                <w:szCs w:val="20"/>
              </w:rPr>
              <w:t xml:space="preserve"> 48.5 (2025): 6208-6221.</w:t>
            </w:r>
          </w:p>
          <w:p w14:paraId="5FA86191" w14:textId="26FB092B" w:rsidR="00EB2D15" w:rsidRPr="009761C7" w:rsidRDefault="4BD0816B" w:rsidP="009DA626">
            <w:pPr>
              <w:pStyle w:val="ListParagraph"/>
              <w:numPr>
                <w:ilvl w:val="1"/>
                <w:numId w:val="2"/>
              </w:numPr>
              <w:spacing w:line="276" w:lineRule="auto"/>
              <w:ind w:left="1080"/>
              <w:jc w:val="both"/>
              <w:rPr>
                <w:rFonts w:ascii="Arial" w:hAnsi="Arial" w:cs="Arial"/>
                <w:color w:val="0E101A"/>
                <w:sz w:val="20"/>
                <w:szCs w:val="20"/>
              </w:rPr>
            </w:pPr>
            <w:r w:rsidRPr="009761C7">
              <w:rPr>
                <w:rFonts w:ascii="Arial" w:hAnsi="Arial" w:cs="Arial"/>
                <w:color w:val="0E101A"/>
                <w:sz w:val="20"/>
                <w:szCs w:val="20"/>
              </w:rPr>
              <w:t xml:space="preserve">"A study on fractional SIS epidemic model using RPS method." </w:t>
            </w:r>
            <w:r w:rsidRPr="009761C7">
              <w:rPr>
                <w:rFonts w:ascii="Arial" w:hAnsi="Arial" w:cs="Arial"/>
                <w:i/>
                <w:iCs/>
                <w:color w:val="0E101A"/>
                <w:sz w:val="20"/>
                <w:szCs w:val="20"/>
              </w:rPr>
              <w:t>International Conference on Mathematics and Computing</w:t>
            </w:r>
            <w:r w:rsidRPr="009761C7">
              <w:rPr>
                <w:rFonts w:ascii="Arial" w:hAnsi="Arial" w:cs="Arial"/>
                <w:color w:val="0E101A"/>
                <w:sz w:val="20"/>
                <w:szCs w:val="20"/>
              </w:rPr>
              <w:t>. Singapore: Springer Nature Singapore, 2023.</w:t>
            </w:r>
          </w:p>
          <w:p w14:paraId="103F6DE5" w14:textId="3CBD196D" w:rsidR="00EB2D15" w:rsidRPr="009761C7" w:rsidRDefault="4BD0816B" w:rsidP="009DA626">
            <w:pPr>
              <w:pStyle w:val="ListParagraph"/>
              <w:numPr>
                <w:ilvl w:val="1"/>
                <w:numId w:val="2"/>
              </w:numPr>
              <w:spacing w:line="276" w:lineRule="auto"/>
              <w:ind w:left="1080"/>
              <w:jc w:val="both"/>
              <w:rPr>
                <w:rFonts w:ascii="Arial" w:hAnsi="Arial" w:cs="Arial"/>
                <w:color w:val="0E101A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color w:val="0E101A"/>
                <w:sz w:val="20"/>
                <w:szCs w:val="20"/>
                <w:lang w:val="en-GB"/>
              </w:rPr>
              <w:t xml:space="preserve">"A Study on Fractional SIR Epidemic Model with Vital Dynamics and Variable Population Size using the Residual Power Series Method." </w:t>
            </w:r>
            <w:r w:rsidRPr="009761C7">
              <w:rPr>
                <w:rFonts w:ascii="Arial" w:hAnsi="Arial" w:cs="Arial"/>
                <w:i/>
                <w:iCs/>
                <w:color w:val="0E101A"/>
                <w:sz w:val="20"/>
                <w:szCs w:val="20"/>
                <w:lang w:val="en-GB"/>
              </w:rPr>
              <w:t>Journal of Computational Analysis &amp; Applications</w:t>
            </w:r>
            <w:r w:rsidRPr="009761C7">
              <w:rPr>
                <w:rFonts w:ascii="Arial" w:hAnsi="Arial" w:cs="Arial"/>
                <w:color w:val="0E101A"/>
                <w:sz w:val="20"/>
                <w:szCs w:val="20"/>
                <w:lang w:val="en-GB"/>
              </w:rPr>
              <w:t xml:space="preserve"> 33.1 (2024).</w:t>
            </w:r>
          </w:p>
          <w:p w14:paraId="0494F353" w14:textId="5AD5912A" w:rsidR="00EB2D15" w:rsidRPr="009761C7" w:rsidRDefault="4BD0816B" w:rsidP="009DA626">
            <w:pPr>
              <w:pStyle w:val="ListParagraph"/>
              <w:numPr>
                <w:ilvl w:val="1"/>
                <w:numId w:val="2"/>
              </w:numPr>
              <w:spacing w:line="276" w:lineRule="auto"/>
              <w:ind w:left="1080"/>
              <w:jc w:val="both"/>
              <w:rPr>
                <w:rFonts w:ascii="Arial" w:hAnsi="Arial" w:cs="Arial"/>
                <w:color w:val="0E101A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color w:val="0E101A"/>
                <w:sz w:val="20"/>
                <w:szCs w:val="20"/>
                <w:lang w:val="en-GB"/>
              </w:rPr>
              <w:t xml:space="preserve">"A Comprehensive Study of the Multidimensional Time-Fractional </w:t>
            </w:r>
            <w:proofErr w:type="spellStart"/>
            <w:r w:rsidRPr="009761C7">
              <w:rPr>
                <w:rFonts w:ascii="Arial" w:hAnsi="Arial" w:cs="Arial"/>
                <w:color w:val="0E101A"/>
                <w:sz w:val="20"/>
                <w:szCs w:val="20"/>
                <w:lang w:val="en-GB"/>
              </w:rPr>
              <w:t>Korteweg</w:t>
            </w:r>
            <w:proofErr w:type="spellEnd"/>
            <w:r w:rsidRPr="009761C7">
              <w:rPr>
                <w:rFonts w:ascii="Arial" w:hAnsi="Arial" w:cs="Arial"/>
                <w:color w:val="0E101A"/>
                <w:sz w:val="20"/>
                <w:szCs w:val="20"/>
                <w:lang w:val="en-GB"/>
              </w:rPr>
              <w:t xml:space="preserve">− De Vries Equation using the Residual Power Series Method." </w:t>
            </w:r>
            <w:r w:rsidRPr="009761C7">
              <w:rPr>
                <w:rFonts w:ascii="Arial" w:hAnsi="Arial" w:cs="Arial"/>
                <w:i/>
                <w:iCs/>
                <w:color w:val="0E101A"/>
                <w:sz w:val="20"/>
                <w:szCs w:val="20"/>
                <w:lang w:val="en-GB"/>
              </w:rPr>
              <w:t>Special Topics &amp; Reviews in Porous Media: An International Journal</w:t>
            </w:r>
            <w:r w:rsidRPr="009761C7">
              <w:rPr>
                <w:rFonts w:ascii="Arial" w:hAnsi="Arial" w:cs="Arial"/>
                <w:color w:val="0E101A"/>
                <w:sz w:val="20"/>
                <w:szCs w:val="20"/>
                <w:lang w:val="en-GB"/>
              </w:rPr>
              <w:t xml:space="preserve"> 16.6 (2025).</w:t>
            </w:r>
          </w:p>
          <w:p w14:paraId="35ED3580" w14:textId="18FF3C1E" w:rsidR="00EB2D15" w:rsidRPr="009761C7" w:rsidRDefault="4BD0816B" w:rsidP="009DA626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color w:val="0E101A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color w:val="0E101A"/>
                <w:sz w:val="20"/>
                <w:szCs w:val="20"/>
                <w:lang w:val="en-GB"/>
              </w:rPr>
              <w:t xml:space="preserve"> Use consistent terminology and notation throughout the manuscript. </w:t>
            </w:r>
          </w:p>
          <w:p w14:paraId="59AEF8E4" w14:textId="44DDBD58" w:rsidR="00EB2D15" w:rsidRPr="009761C7" w:rsidRDefault="4BD0816B" w:rsidP="009DA626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color w:val="0E101A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color w:val="0E101A"/>
                <w:sz w:val="20"/>
                <w:szCs w:val="20"/>
                <w:lang w:val="en-GB"/>
              </w:rPr>
              <w:t xml:space="preserve">Replace repeated informal phrases such </w:t>
            </w:r>
            <w:r w:rsidRPr="009761C7">
              <w:rPr>
                <w:rFonts w:ascii="Arial" w:hAnsi="Arial" w:cs="Arial"/>
                <w:color w:val="0E101A"/>
                <w:sz w:val="20"/>
                <w:szCs w:val="20"/>
                <w:lang w:val="en-GB"/>
              </w:rPr>
              <w:lastRenderedPageBreak/>
              <w:t xml:space="preserve">as “fruitful in approximation theory” with more precise mathematical statements. </w:t>
            </w:r>
          </w:p>
          <w:p w14:paraId="6341F31B" w14:textId="5845E10A" w:rsidR="00EB2D15" w:rsidRPr="009761C7" w:rsidRDefault="4BD0816B" w:rsidP="009DA626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color w:val="0E101A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color w:val="0E101A"/>
                <w:sz w:val="20"/>
                <w:szCs w:val="20"/>
                <w:lang w:val="en-GB"/>
              </w:rPr>
              <w:t xml:space="preserve"> Several equations and symbols appear poorly formatted in the manuscript.</w:t>
            </w:r>
          </w:p>
          <w:p w14:paraId="53128261" w14:textId="36195979" w:rsidR="00EB2D15" w:rsidRPr="009761C7" w:rsidRDefault="00EB2D15" w:rsidP="009DA62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486C05" w14:textId="77777777" w:rsidR="00EB2D15" w:rsidRPr="009761C7" w:rsidRDefault="00EB2D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B99056E" w14:textId="77777777" w:rsidR="00EB2D15" w:rsidRPr="009761C7" w:rsidRDefault="00EB2D15">
      <w:pPr>
        <w:rPr>
          <w:rFonts w:ascii="Arial" w:hAnsi="Arial" w:cs="Arial"/>
          <w:sz w:val="20"/>
          <w:szCs w:val="20"/>
          <w:lang w:val="en-GB"/>
        </w:rPr>
      </w:pPr>
    </w:p>
    <w:p w14:paraId="12483C7E" w14:textId="77777777" w:rsidR="00EB2D15" w:rsidRPr="009761C7" w:rsidRDefault="003C7EB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761C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99C43A" w14:textId="77777777" w:rsidR="00EB2D15" w:rsidRPr="009761C7" w:rsidRDefault="00EB2D1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B2D15" w:rsidRPr="009761C7" w14:paraId="2C775654" w14:textId="77777777" w:rsidTr="009DA626">
        <w:trPr>
          <w:trHeight w:val="20"/>
          <w:jc w:val="center"/>
        </w:trPr>
        <w:tc>
          <w:tcPr>
            <w:tcW w:w="1666" w:type="pct"/>
            <w:noWrap/>
          </w:tcPr>
          <w:p w14:paraId="4DDBEF00" w14:textId="77777777" w:rsidR="00EB2D15" w:rsidRPr="009761C7" w:rsidRDefault="00EB2D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E90B79E" w14:textId="77777777" w:rsidR="00EB2D15" w:rsidRPr="009761C7" w:rsidRDefault="003C7EB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C117B63" w14:textId="77777777" w:rsidR="00EB2D15" w:rsidRPr="009761C7" w:rsidRDefault="003C7EB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1C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761C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35B12" w:rsidRPr="009761C7" w14:paraId="5731B686" w14:textId="77777777" w:rsidTr="009DA626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9A7FF3" w14:textId="77777777" w:rsidR="00435B12" w:rsidRPr="009761C7" w:rsidRDefault="00435B12" w:rsidP="00435B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06F49F" w14:textId="77777777" w:rsidR="00435B12" w:rsidRPr="009761C7" w:rsidRDefault="00435B12" w:rsidP="00435B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D6A2F" w14:textId="77777777" w:rsidR="00435B12" w:rsidRPr="009761C7" w:rsidRDefault="00435B12" w:rsidP="00435B1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61D779" w14:textId="372DDF8D" w:rsidR="00435B12" w:rsidRPr="009761C7" w:rsidRDefault="00435B12" w:rsidP="00435B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CF2D8B6" w14:textId="34AC3574" w:rsidR="00435B12" w:rsidRPr="009761C7" w:rsidRDefault="00435B12" w:rsidP="00435B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435B12" w:rsidRPr="009761C7" w14:paraId="21C70861" w14:textId="77777777" w:rsidTr="009DA626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E32DD6" w14:textId="77777777" w:rsidR="00435B12" w:rsidRPr="009761C7" w:rsidRDefault="00435B12" w:rsidP="00435B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7461EEC" w14:textId="77777777" w:rsidR="00435B12" w:rsidRPr="009761C7" w:rsidRDefault="00435B12" w:rsidP="00435B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00C60" w14:textId="77777777" w:rsidR="00435B12" w:rsidRPr="009761C7" w:rsidRDefault="00435B12" w:rsidP="00435B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78278" w14:textId="7597D960" w:rsidR="00435B12" w:rsidRPr="009761C7" w:rsidRDefault="00435B12" w:rsidP="00435B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FC39945" w14:textId="4D8B7A95" w:rsidR="00435B12" w:rsidRPr="009761C7" w:rsidRDefault="00435B12" w:rsidP="00435B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435B12" w:rsidRPr="009761C7" w14:paraId="25A45CD2" w14:textId="77777777" w:rsidTr="009DA626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080C56" w14:textId="77777777" w:rsidR="00435B12" w:rsidRPr="009761C7" w:rsidRDefault="00435B12" w:rsidP="00435B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761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FDEEF6E" w14:textId="77777777" w:rsidR="00435B12" w:rsidRPr="009761C7" w:rsidRDefault="00435B12" w:rsidP="00435B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6CE0BF" w14:textId="77777777" w:rsidR="00435B12" w:rsidRPr="009761C7" w:rsidRDefault="00435B12" w:rsidP="00435B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62CB0E" w14:textId="2453B1D0" w:rsidR="00435B12" w:rsidRPr="009761C7" w:rsidRDefault="00435B12" w:rsidP="00435B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4CE0A41" w14:textId="7AEA7EFE" w:rsidR="00435B12" w:rsidRPr="009761C7" w:rsidRDefault="00435B12" w:rsidP="00435B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435B12" w:rsidRPr="009761C7" w14:paraId="457EC769" w14:textId="77777777" w:rsidTr="009DA626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ECB035" w14:textId="77777777" w:rsidR="00435B12" w:rsidRPr="009761C7" w:rsidRDefault="00435B12" w:rsidP="00435B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761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454AD33" w14:textId="77777777" w:rsidR="00435B12" w:rsidRPr="009761C7" w:rsidRDefault="00435B12" w:rsidP="00435B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FDF6D" w14:textId="77777777" w:rsidR="00435B12" w:rsidRPr="009761C7" w:rsidRDefault="00435B12" w:rsidP="00435B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EBF3C5" w14:textId="1F6C814E" w:rsidR="00435B12" w:rsidRPr="009761C7" w:rsidRDefault="00435B12" w:rsidP="00435B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D98A12B" w14:textId="1116C073" w:rsidR="00435B12" w:rsidRPr="009761C7" w:rsidRDefault="00435B12" w:rsidP="00435B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435B12" w:rsidRPr="009761C7" w14:paraId="3A76EC78" w14:textId="77777777" w:rsidTr="009DA626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C4D6F8" w14:textId="77777777" w:rsidR="00435B12" w:rsidRPr="009761C7" w:rsidRDefault="00435B12" w:rsidP="00435B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761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DDC1A46" w14:textId="77777777" w:rsidR="00435B12" w:rsidRPr="009761C7" w:rsidRDefault="00435B12" w:rsidP="00435B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01E73" w14:textId="77777777" w:rsidR="00435B12" w:rsidRPr="009761C7" w:rsidRDefault="00435B12" w:rsidP="00435B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46DB82" w14:textId="7F8C91AC" w:rsidR="00435B12" w:rsidRPr="009761C7" w:rsidRDefault="00435B12" w:rsidP="00435B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997CC1D" w14:textId="30E1BE17" w:rsidR="00435B12" w:rsidRPr="009761C7" w:rsidRDefault="00435B12" w:rsidP="00435B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435B12" w:rsidRPr="009761C7" w14:paraId="5154AB1B" w14:textId="77777777" w:rsidTr="009DA626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5FF8DE" w14:textId="77777777" w:rsidR="00435B12" w:rsidRPr="009761C7" w:rsidRDefault="00435B12" w:rsidP="00435B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761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21386CF" w14:textId="77777777" w:rsidR="00435B12" w:rsidRPr="009761C7" w:rsidRDefault="00435B12" w:rsidP="00435B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C3D2CD" w14:textId="77777777" w:rsidR="00435B12" w:rsidRPr="009761C7" w:rsidRDefault="00435B12" w:rsidP="00435B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0FFD37" w14:textId="6CB3B403" w:rsidR="00435B12" w:rsidRPr="009761C7" w:rsidRDefault="00435B12" w:rsidP="00435B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B699379" w14:textId="5F4648AD" w:rsidR="00435B12" w:rsidRPr="009761C7" w:rsidRDefault="00435B12" w:rsidP="00435B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435B12" w:rsidRPr="009761C7" w14:paraId="1D8A58D8" w14:textId="77777777" w:rsidTr="009DA626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7E705C" w14:textId="77777777" w:rsidR="00435B12" w:rsidRPr="009761C7" w:rsidRDefault="00435B12" w:rsidP="00435B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761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584C361" w14:textId="77777777" w:rsidR="00435B12" w:rsidRPr="009761C7" w:rsidRDefault="00435B12" w:rsidP="00435B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AE719E" w14:textId="77777777" w:rsidR="00435B12" w:rsidRPr="009761C7" w:rsidRDefault="00435B12" w:rsidP="00435B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E9F23F" w14:textId="6587E875" w:rsidR="00435B12" w:rsidRPr="009761C7" w:rsidRDefault="00435B12" w:rsidP="00435B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F72F646" w14:textId="265F0A43" w:rsidR="00435B12" w:rsidRPr="009761C7" w:rsidRDefault="00435B12" w:rsidP="00435B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435B12" w:rsidRPr="009761C7" w14:paraId="48C5B53D" w14:textId="77777777" w:rsidTr="009DA626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CA663" w14:textId="77777777" w:rsidR="00435B12" w:rsidRPr="009761C7" w:rsidRDefault="00435B12" w:rsidP="00435B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761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E05C7C5" w14:textId="77777777" w:rsidR="00435B12" w:rsidRPr="009761C7" w:rsidRDefault="00435B12" w:rsidP="00435B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F1AD32" w14:textId="77777777" w:rsidR="00435B12" w:rsidRPr="009761C7" w:rsidRDefault="00435B12" w:rsidP="00435B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CE6F91" w14:textId="4CB50AA1" w:rsidR="00435B12" w:rsidRPr="009761C7" w:rsidRDefault="00435B12" w:rsidP="00435B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61CDCEAD" w14:textId="27197805" w:rsidR="00435B12" w:rsidRPr="009761C7" w:rsidRDefault="00435B12" w:rsidP="00435B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435B12" w:rsidRPr="009761C7" w14:paraId="55E246D3" w14:textId="77777777" w:rsidTr="009DA626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32180F" w14:textId="77777777" w:rsidR="00435B12" w:rsidRPr="009761C7" w:rsidRDefault="00435B12" w:rsidP="00435B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D4B34CF" w14:textId="77777777" w:rsidR="00435B12" w:rsidRPr="009761C7" w:rsidRDefault="00435B12" w:rsidP="00435B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5A406" w14:textId="77777777" w:rsidR="00435B12" w:rsidRPr="009761C7" w:rsidRDefault="00435B12" w:rsidP="00435B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B9E253" w14:textId="4B782210" w:rsidR="00435B12" w:rsidRPr="009761C7" w:rsidRDefault="00435B12" w:rsidP="00435B12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3DE523C" w14:textId="171E1CD4" w:rsidR="00435B12" w:rsidRPr="009761C7" w:rsidRDefault="00435B12" w:rsidP="00435B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435B12" w:rsidRPr="009761C7" w14:paraId="32892A9F" w14:textId="77777777" w:rsidTr="009DA626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F81B95" w14:textId="77777777" w:rsidR="00435B12" w:rsidRPr="009761C7" w:rsidRDefault="00435B12" w:rsidP="00435B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AAD6880" w14:textId="77777777" w:rsidR="00435B12" w:rsidRPr="009761C7" w:rsidRDefault="00435B12" w:rsidP="00435B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508F00" w14:textId="77777777" w:rsidR="00435B12" w:rsidRPr="009761C7" w:rsidRDefault="00435B12" w:rsidP="00435B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2E56223" w14:textId="77777777" w:rsidR="00435B12" w:rsidRPr="009761C7" w:rsidRDefault="00435B12" w:rsidP="00435B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7547A01" w14:textId="77777777" w:rsidR="00435B12" w:rsidRPr="009761C7" w:rsidRDefault="00435B12" w:rsidP="00435B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43CB0F" w14:textId="7BF7C27E" w:rsidR="00435B12" w:rsidRPr="009761C7" w:rsidRDefault="00435B12" w:rsidP="00435B12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459315" w14:textId="6B4A606E" w:rsidR="00435B12" w:rsidRPr="009761C7" w:rsidRDefault="00435B12" w:rsidP="00435B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435B12" w:rsidRPr="009761C7" w14:paraId="2A21D43F" w14:textId="77777777" w:rsidTr="009DA626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486216" w14:textId="77777777" w:rsidR="00435B12" w:rsidRPr="009761C7" w:rsidRDefault="00435B12" w:rsidP="00435B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D28E382" w14:textId="77777777" w:rsidR="00435B12" w:rsidRPr="009761C7" w:rsidRDefault="00435B12" w:rsidP="00435B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A54D47" w14:textId="77777777" w:rsidR="00435B12" w:rsidRPr="009761C7" w:rsidRDefault="00435B12" w:rsidP="00435B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37F28F" w14:textId="63A0B273" w:rsidR="00435B12" w:rsidRPr="009761C7" w:rsidRDefault="00435B12" w:rsidP="00435B12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DFB9E20" w14:textId="1F624BAE" w:rsidR="00435B12" w:rsidRPr="009761C7" w:rsidRDefault="00435B12" w:rsidP="00435B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435B12" w:rsidRPr="009761C7" w14:paraId="1F998F1E" w14:textId="77777777" w:rsidTr="009DA626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8AC93F" w14:textId="77777777" w:rsidR="00435B12" w:rsidRPr="009761C7" w:rsidRDefault="00435B12" w:rsidP="00435B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DDB3797" w14:textId="77777777" w:rsidR="00435B12" w:rsidRPr="009761C7" w:rsidRDefault="00435B12" w:rsidP="00435B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5CAB1" w14:textId="77777777" w:rsidR="00435B12" w:rsidRPr="009761C7" w:rsidRDefault="00435B12" w:rsidP="00435B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DF9E56" w14:textId="477FBACC" w:rsidR="00435B12" w:rsidRPr="009761C7" w:rsidRDefault="00435B12" w:rsidP="00435B12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4E871BC" w14:textId="18FE2575" w:rsidR="00435B12" w:rsidRPr="009761C7" w:rsidRDefault="00435B12" w:rsidP="00435B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EB2D15" w:rsidRPr="009761C7" w14:paraId="69515CB6" w14:textId="77777777" w:rsidTr="009DA626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46B9F" w14:textId="77777777" w:rsidR="00EB2D15" w:rsidRPr="009761C7" w:rsidRDefault="003C7E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DA2C8F" w14:textId="77777777" w:rsidR="00EB2D15" w:rsidRPr="009761C7" w:rsidRDefault="003C7E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71D25" w14:textId="77777777" w:rsidR="00EB2D15" w:rsidRPr="009761C7" w:rsidRDefault="003C7E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144A5D23" w14:textId="07BC5228" w:rsidR="00EB2D15" w:rsidRPr="009761C7" w:rsidRDefault="684E9833" w:rsidP="009DA626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38610EB" w14:textId="77777777" w:rsidR="00EB2D15" w:rsidRPr="009761C7" w:rsidRDefault="00EB2D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C5C5F" w:rsidRPr="009761C7" w14:paraId="63E6D6C6" w14:textId="77777777" w:rsidTr="009DA626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36547B" w14:textId="77777777" w:rsidR="001C5C5F" w:rsidRPr="009761C7" w:rsidRDefault="001C5C5F" w:rsidP="001C5C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43D50F3" w14:textId="77777777" w:rsidR="001C5C5F" w:rsidRPr="009761C7" w:rsidRDefault="001C5C5F" w:rsidP="001C5C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6BB788" w14:textId="77777777" w:rsidR="001C5C5F" w:rsidRPr="009761C7" w:rsidRDefault="001C5C5F" w:rsidP="001C5C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6A745CC" w14:textId="77777777" w:rsidR="001C5C5F" w:rsidRPr="009761C7" w:rsidRDefault="001C5C5F" w:rsidP="001C5C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37805D2" w14:textId="629543D3" w:rsidR="001C5C5F" w:rsidRPr="009761C7" w:rsidRDefault="001C5C5F" w:rsidP="001C5C5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63F29E8" w14:textId="25969BA0" w:rsidR="001C5C5F" w:rsidRPr="009761C7" w:rsidRDefault="001C5C5F" w:rsidP="001C5C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1C5C5F" w:rsidRPr="009761C7" w14:paraId="0EC06F8D" w14:textId="77777777" w:rsidTr="009DA626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AD107D" w14:textId="77777777" w:rsidR="001C5C5F" w:rsidRPr="009761C7" w:rsidRDefault="001C5C5F" w:rsidP="001C5C5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3A8A7F" w14:textId="77777777" w:rsidR="001C5C5F" w:rsidRPr="009761C7" w:rsidRDefault="001C5C5F" w:rsidP="001C5C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D0B7E" w14:textId="77777777" w:rsidR="001C5C5F" w:rsidRPr="009761C7" w:rsidRDefault="001C5C5F" w:rsidP="001C5C5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E26E1A" w14:textId="77777777" w:rsidR="001C5C5F" w:rsidRPr="009761C7" w:rsidRDefault="001C5C5F" w:rsidP="001C5C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B7B4B86" w14:textId="4F7B50F4" w:rsidR="001C5C5F" w:rsidRPr="009761C7" w:rsidRDefault="001C5C5F" w:rsidP="001C5C5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A0FF5F2" w14:textId="42259397" w:rsidR="001C5C5F" w:rsidRPr="009761C7" w:rsidRDefault="001C5C5F" w:rsidP="001C5C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</w:tbl>
    <w:p w14:paraId="61829076" w14:textId="77777777" w:rsidR="00EB2D15" w:rsidRPr="009761C7" w:rsidRDefault="00EB2D1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72957FC" w14:textId="77777777" w:rsidR="00EB2D15" w:rsidRPr="009761C7" w:rsidRDefault="003C7EB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761C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A226A1" w14:textId="77777777" w:rsidR="00EB2D15" w:rsidRPr="009761C7" w:rsidRDefault="00EB2D1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B2D15" w:rsidRPr="009761C7" w14:paraId="783AB344" w14:textId="77777777" w:rsidTr="009DA626">
        <w:trPr>
          <w:trHeight w:val="20"/>
          <w:jc w:val="center"/>
        </w:trPr>
        <w:tc>
          <w:tcPr>
            <w:tcW w:w="1666" w:type="pct"/>
            <w:noWrap/>
          </w:tcPr>
          <w:p w14:paraId="17AD93B2" w14:textId="77777777" w:rsidR="00EB2D15" w:rsidRPr="009761C7" w:rsidRDefault="00EB2D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89F7F6" w14:textId="77777777" w:rsidR="00EB2D15" w:rsidRPr="009761C7" w:rsidRDefault="003C7EB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DE4B5B7" w14:textId="77777777" w:rsidR="00EB2D15" w:rsidRPr="009761C7" w:rsidRDefault="00EB2D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A41DDB" w14:textId="77777777" w:rsidR="00EB2D15" w:rsidRPr="009761C7" w:rsidRDefault="003C7EB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761C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761C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6204FF1" w14:textId="77777777" w:rsidR="00EB2D15" w:rsidRPr="009761C7" w:rsidRDefault="00EB2D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B2D15" w:rsidRPr="009761C7" w14:paraId="18D5EC13" w14:textId="77777777" w:rsidTr="009DA626">
        <w:trPr>
          <w:trHeight w:val="20"/>
          <w:jc w:val="center"/>
        </w:trPr>
        <w:tc>
          <w:tcPr>
            <w:tcW w:w="1666" w:type="pct"/>
            <w:noWrap/>
          </w:tcPr>
          <w:p w14:paraId="32CC438C" w14:textId="77777777" w:rsidR="00EB2D15" w:rsidRPr="009761C7" w:rsidRDefault="003C7E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DBF0D7D" w14:textId="77777777" w:rsidR="00EB2D15" w:rsidRPr="009761C7" w:rsidRDefault="00EB2D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90BEFAC" w14:textId="77777777" w:rsidR="00EB2D15" w:rsidRPr="009761C7" w:rsidRDefault="003C7E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B62F1B3" w14:textId="77777777" w:rsidR="00EB2D15" w:rsidRPr="009761C7" w:rsidRDefault="00EB2D1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2F2C34E" w14:textId="2A65914F" w:rsidR="00EB2D15" w:rsidRPr="009761C7" w:rsidRDefault="6DD26F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80A4E5D" w14:textId="77777777" w:rsidR="00EB2D15" w:rsidRPr="009761C7" w:rsidRDefault="00EB2D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B2D15" w:rsidRPr="009761C7" w14:paraId="61C93B25" w14:textId="77777777" w:rsidTr="009DA626">
        <w:trPr>
          <w:trHeight w:val="20"/>
          <w:jc w:val="center"/>
        </w:trPr>
        <w:tc>
          <w:tcPr>
            <w:tcW w:w="1666" w:type="pct"/>
            <w:noWrap/>
          </w:tcPr>
          <w:p w14:paraId="0D9E1EB4" w14:textId="77777777" w:rsidR="00EB2D15" w:rsidRPr="009761C7" w:rsidRDefault="003C7EB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AD0A0CF" w14:textId="77777777" w:rsidR="00EB2D15" w:rsidRPr="009761C7" w:rsidRDefault="003C7E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19DDF0C" w14:textId="77777777" w:rsidR="00EB2D15" w:rsidRPr="009761C7" w:rsidRDefault="003C7E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9219836" w14:textId="77777777" w:rsidR="00EB2D15" w:rsidRPr="009761C7" w:rsidRDefault="00EB2D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6FEF7D" w14:textId="79408C13" w:rsidR="00EB2D15" w:rsidRPr="009761C7" w:rsidRDefault="186F7A3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94DBDC" w14:textId="77777777" w:rsidR="00EB2D15" w:rsidRPr="009761C7" w:rsidRDefault="00EB2D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B2D15" w:rsidRPr="009761C7" w14:paraId="0CB07635" w14:textId="77777777" w:rsidTr="009DA626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A01505" w14:textId="77777777" w:rsidR="00EB2D15" w:rsidRPr="009761C7" w:rsidRDefault="003C7E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761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F070FFF" w14:textId="77777777" w:rsidR="00EB2D15" w:rsidRPr="009761C7" w:rsidRDefault="003C7E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2614873" w14:textId="77777777" w:rsidR="00EB2D15" w:rsidRPr="009761C7" w:rsidRDefault="003C7E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69D0D3C" w14:textId="4B2F771B" w:rsidR="00EB2D15" w:rsidRPr="009761C7" w:rsidRDefault="188B3B7A" w:rsidP="009DA626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4CD245A" w14:textId="77777777" w:rsidR="00EB2D15" w:rsidRPr="009761C7" w:rsidRDefault="00EB2D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C5C5F" w:rsidRPr="009761C7" w14:paraId="30C6E4A8" w14:textId="77777777" w:rsidTr="009DA626">
        <w:trPr>
          <w:trHeight w:val="20"/>
          <w:jc w:val="center"/>
        </w:trPr>
        <w:tc>
          <w:tcPr>
            <w:tcW w:w="1666" w:type="pct"/>
            <w:noWrap/>
          </w:tcPr>
          <w:p w14:paraId="59EABA7D" w14:textId="77777777" w:rsidR="001C5C5F" w:rsidRPr="009761C7" w:rsidRDefault="001C5C5F" w:rsidP="001C5C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40D2753" w14:textId="77777777" w:rsidR="001C5C5F" w:rsidRPr="009761C7" w:rsidRDefault="001C5C5F" w:rsidP="001C5C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231BE67" w14:textId="77777777" w:rsidR="001C5C5F" w:rsidRPr="009761C7" w:rsidRDefault="001C5C5F" w:rsidP="001C5C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397F63" w14:textId="77777777" w:rsidR="001C5C5F" w:rsidRPr="009761C7" w:rsidRDefault="001C5C5F" w:rsidP="001C5C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6FEB5B0" w14:textId="77777777" w:rsidR="001C5C5F" w:rsidRPr="009761C7" w:rsidRDefault="001C5C5F" w:rsidP="001C5C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D7AA69" w14:textId="780D09EC" w:rsidR="001C5C5F" w:rsidRPr="009761C7" w:rsidRDefault="001C5C5F" w:rsidP="001C5C5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sz w:val="20"/>
                <w:szCs w:val="20"/>
                <w:lang w:val="en-GB"/>
              </w:rPr>
              <w:t>No.  Please see the above-mentioned comments.</w:t>
            </w:r>
          </w:p>
        </w:tc>
        <w:tc>
          <w:tcPr>
            <w:tcW w:w="1667" w:type="pct"/>
          </w:tcPr>
          <w:p w14:paraId="7196D064" w14:textId="7051746C" w:rsidR="001C5C5F" w:rsidRPr="009761C7" w:rsidRDefault="001C5C5F" w:rsidP="001C5C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1C5C5F" w:rsidRPr="009761C7" w14:paraId="64D38321" w14:textId="77777777" w:rsidTr="009DA626">
        <w:trPr>
          <w:trHeight w:val="20"/>
          <w:jc w:val="center"/>
        </w:trPr>
        <w:tc>
          <w:tcPr>
            <w:tcW w:w="1666" w:type="pct"/>
            <w:noWrap/>
          </w:tcPr>
          <w:p w14:paraId="494B9266" w14:textId="77777777" w:rsidR="001C5C5F" w:rsidRPr="009761C7" w:rsidRDefault="001C5C5F" w:rsidP="001C5C5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6CF128" w14:textId="77777777" w:rsidR="001C5C5F" w:rsidRPr="009761C7" w:rsidRDefault="001C5C5F" w:rsidP="001C5C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4FF1C98" w14:textId="77777777" w:rsidR="001C5C5F" w:rsidRPr="009761C7" w:rsidRDefault="001C5C5F" w:rsidP="001C5C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F9EDEF" w14:textId="77777777" w:rsidR="001C5C5F" w:rsidRPr="009761C7" w:rsidRDefault="001C5C5F" w:rsidP="001C5C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D072C0D" w14:textId="77777777" w:rsidR="001C5C5F" w:rsidRPr="009761C7" w:rsidRDefault="001C5C5F" w:rsidP="001C5C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8A21919" w14:textId="6478A887" w:rsidR="001C5C5F" w:rsidRPr="009761C7" w:rsidRDefault="001C5C5F" w:rsidP="001C5C5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1C7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BD18F9B" w14:textId="77777777" w:rsidR="001C5C5F" w:rsidRPr="009761C7" w:rsidRDefault="001C5C5F" w:rsidP="001C5C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C7B0D9A" w14:textId="358C4B79" w:rsidR="00B85092" w:rsidRPr="009761C7" w:rsidRDefault="00B85092" w:rsidP="00B85092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B85092" w:rsidRPr="009761C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33A0C" w14:textId="77777777" w:rsidR="00963A57" w:rsidRDefault="00963A57">
      <w:r>
        <w:separator/>
      </w:r>
    </w:p>
  </w:endnote>
  <w:endnote w:type="continuationSeparator" w:id="0">
    <w:p w14:paraId="7696E471" w14:textId="77777777" w:rsidR="00963A57" w:rsidRDefault="00963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71CD3" w14:textId="77777777" w:rsidR="00EB2D15" w:rsidRDefault="00EB2D15">
    <w:pPr>
      <w:pStyle w:val="Footer"/>
      <w:jc w:val="right"/>
    </w:pPr>
  </w:p>
  <w:p w14:paraId="281F5A5E" w14:textId="77777777" w:rsidR="00EB2D15" w:rsidRDefault="003C7EB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50932FC" w14:textId="77777777" w:rsidR="00EB2D15" w:rsidRDefault="003C7EB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A1F701D" w14:textId="77777777" w:rsidR="00EB2D15" w:rsidRDefault="00EB2D15">
    <w:pPr>
      <w:pStyle w:val="Footer"/>
      <w:jc w:val="right"/>
    </w:pPr>
  </w:p>
  <w:p w14:paraId="03EFCA41" w14:textId="77777777" w:rsidR="00EB2D15" w:rsidRDefault="00EB2D1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3CA98" w14:textId="77777777" w:rsidR="00963A57" w:rsidRDefault="00963A57">
      <w:r>
        <w:separator/>
      </w:r>
    </w:p>
  </w:footnote>
  <w:footnote w:type="continuationSeparator" w:id="0">
    <w:p w14:paraId="5BB004F1" w14:textId="77777777" w:rsidR="00963A57" w:rsidRDefault="00963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0BBB2" w14:textId="77777777" w:rsidR="00EB2D15" w:rsidRDefault="00EB2D1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D9C2C5C" w14:textId="77777777" w:rsidR="00EB2D15" w:rsidRDefault="003C7EB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3F5D3B"/>
    <w:multiLevelType w:val="hybridMultilevel"/>
    <w:tmpl w:val="9C0AB5A6"/>
    <w:lvl w:ilvl="0" w:tplc="172430BE">
      <w:start w:val="8"/>
      <w:numFmt w:val="decimal"/>
      <w:lvlText w:val="%1."/>
      <w:lvlJc w:val="left"/>
      <w:pPr>
        <w:ind w:left="720" w:hanging="360"/>
      </w:pPr>
    </w:lvl>
    <w:lvl w:ilvl="1" w:tplc="58B69B12">
      <w:start w:val="1"/>
      <w:numFmt w:val="lowerLetter"/>
      <w:lvlText w:val="%2."/>
      <w:lvlJc w:val="left"/>
      <w:pPr>
        <w:ind w:left="1440" w:hanging="360"/>
      </w:pPr>
    </w:lvl>
    <w:lvl w:ilvl="2" w:tplc="9B8CCBF4">
      <w:start w:val="1"/>
      <w:numFmt w:val="lowerRoman"/>
      <w:lvlText w:val="%3."/>
      <w:lvlJc w:val="right"/>
      <w:pPr>
        <w:ind w:left="2160" w:hanging="180"/>
      </w:pPr>
    </w:lvl>
    <w:lvl w:ilvl="3" w:tplc="F8D4612C">
      <w:start w:val="1"/>
      <w:numFmt w:val="decimal"/>
      <w:lvlText w:val="%4."/>
      <w:lvlJc w:val="left"/>
      <w:pPr>
        <w:ind w:left="2880" w:hanging="360"/>
      </w:pPr>
    </w:lvl>
    <w:lvl w:ilvl="4" w:tplc="38BAA0DA">
      <w:start w:val="1"/>
      <w:numFmt w:val="lowerLetter"/>
      <w:lvlText w:val="%5."/>
      <w:lvlJc w:val="left"/>
      <w:pPr>
        <w:ind w:left="3600" w:hanging="360"/>
      </w:pPr>
    </w:lvl>
    <w:lvl w:ilvl="5" w:tplc="5D1C8B92">
      <w:start w:val="1"/>
      <w:numFmt w:val="lowerRoman"/>
      <w:lvlText w:val="%6."/>
      <w:lvlJc w:val="right"/>
      <w:pPr>
        <w:ind w:left="4320" w:hanging="180"/>
      </w:pPr>
    </w:lvl>
    <w:lvl w:ilvl="6" w:tplc="04324B6A">
      <w:start w:val="1"/>
      <w:numFmt w:val="decimal"/>
      <w:lvlText w:val="%7."/>
      <w:lvlJc w:val="left"/>
      <w:pPr>
        <w:ind w:left="5040" w:hanging="360"/>
      </w:pPr>
    </w:lvl>
    <w:lvl w:ilvl="7" w:tplc="B5AAD9E2">
      <w:start w:val="1"/>
      <w:numFmt w:val="lowerLetter"/>
      <w:lvlText w:val="%8."/>
      <w:lvlJc w:val="left"/>
      <w:pPr>
        <w:ind w:left="5760" w:hanging="360"/>
      </w:pPr>
    </w:lvl>
    <w:lvl w:ilvl="8" w:tplc="4F6C78D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7D6CA5B"/>
    <w:multiLevelType w:val="hybridMultilevel"/>
    <w:tmpl w:val="7CD68474"/>
    <w:lvl w:ilvl="0" w:tplc="CF5CB5B6">
      <w:start w:val="1"/>
      <w:numFmt w:val="decimal"/>
      <w:lvlText w:val="%1."/>
      <w:lvlJc w:val="left"/>
      <w:pPr>
        <w:ind w:left="720" w:hanging="360"/>
      </w:pPr>
    </w:lvl>
    <w:lvl w:ilvl="1" w:tplc="8AC426EC">
      <w:start w:val="1"/>
      <w:numFmt w:val="lowerLetter"/>
      <w:lvlText w:val="%2."/>
      <w:lvlJc w:val="left"/>
      <w:pPr>
        <w:ind w:left="1440" w:hanging="360"/>
      </w:pPr>
    </w:lvl>
    <w:lvl w:ilvl="2" w:tplc="AE5A29BC">
      <w:start w:val="1"/>
      <w:numFmt w:val="lowerRoman"/>
      <w:lvlText w:val="%3."/>
      <w:lvlJc w:val="right"/>
      <w:pPr>
        <w:ind w:left="2160" w:hanging="180"/>
      </w:pPr>
    </w:lvl>
    <w:lvl w:ilvl="3" w:tplc="77A45594">
      <w:start w:val="1"/>
      <w:numFmt w:val="decimal"/>
      <w:lvlText w:val="%4."/>
      <w:lvlJc w:val="left"/>
      <w:pPr>
        <w:ind w:left="2880" w:hanging="360"/>
      </w:pPr>
    </w:lvl>
    <w:lvl w:ilvl="4" w:tplc="6350769A">
      <w:start w:val="1"/>
      <w:numFmt w:val="lowerLetter"/>
      <w:lvlText w:val="%5."/>
      <w:lvlJc w:val="left"/>
      <w:pPr>
        <w:ind w:left="3600" w:hanging="360"/>
      </w:pPr>
    </w:lvl>
    <w:lvl w:ilvl="5" w:tplc="79B6C87C">
      <w:start w:val="1"/>
      <w:numFmt w:val="lowerRoman"/>
      <w:lvlText w:val="%6."/>
      <w:lvlJc w:val="right"/>
      <w:pPr>
        <w:ind w:left="4320" w:hanging="180"/>
      </w:pPr>
    </w:lvl>
    <w:lvl w:ilvl="6" w:tplc="BBB213FC">
      <w:start w:val="1"/>
      <w:numFmt w:val="decimal"/>
      <w:lvlText w:val="%7."/>
      <w:lvlJc w:val="left"/>
      <w:pPr>
        <w:ind w:left="5040" w:hanging="360"/>
      </w:pPr>
    </w:lvl>
    <w:lvl w:ilvl="7" w:tplc="FFC4A1E6">
      <w:start w:val="1"/>
      <w:numFmt w:val="lowerLetter"/>
      <w:lvlText w:val="%8."/>
      <w:lvlJc w:val="left"/>
      <w:pPr>
        <w:ind w:left="5760" w:hanging="360"/>
      </w:pPr>
    </w:lvl>
    <w:lvl w:ilvl="8" w:tplc="887C68D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20F20F0"/>
    <w:multiLevelType w:val="hybridMultilevel"/>
    <w:tmpl w:val="442A89FA"/>
    <w:lvl w:ilvl="0" w:tplc="DE620B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A40456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98CA2D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215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5248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9647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C75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A843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4861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43747389">
    <w:abstractNumId w:val="4"/>
  </w:num>
  <w:num w:numId="2" w16cid:durableId="1042628897">
    <w:abstractNumId w:val="13"/>
  </w:num>
  <w:num w:numId="3" w16cid:durableId="1000308437">
    <w:abstractNumId w:val="10"/>
  </w:num>
  <w:num w:numId="4" w16cid:durableId="342438287">
    <w:abstractNumId w:val="5"/>
  </w:num>
  <w:num w:numId="5" w16cid:durableId="705913622">
    <w:abstractNumId w:val="9"/>
  </w:num>
  <w:num w:numId="6" w16cid:durableId="1425297534">
    <w:abstractNumId w:val="8"/>
  </w:num>
  <w:num w:numId="7" w16cid:durableId="119031462">
    <w:abstractNumId w:val="11"/>
  </w:num>
  <w:num w:numId="8" w16cid:durableId="214705708">
    <w:abstractNumId w:val="7"/>
  </w:num>
  <w:num w:numId="9" w16cid:durableId="1434790244">
    <w:abstractNumId w:val="0"/>
  </w:num>
  <w:num w:numId="10" w16cid:durableId="2102287166">
    <w:abstractNumId w:val="3"/>
  </w:num>
  <w:num w:numId="11" w16cid:durableId="301931241">
    <w:abstractNumId w:val="14"/>
  </w:num>
  <w:num w:numId="12" w16cid:durableId="29112420">
    <w:abstractNumId w:val="12"/>
  </w:num>
  <w:num w:numId="13" w16cid:durableId="2013142940">
    <w:abstractNumId w:val="2"/>
  </w:num>
  <w:num w:numId="14" w16cid:durableId="1045058848">
    <w:abstractNumId w:val="1"/>
  </w:num>
  <w:num w:numId="15" w16cid:durableId="11678176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2D15"/>
    <w:rsid w:val="00023A36"/>
    <w:rsid w:val="00107C15"/>
    <w:rsid w:val="001612BD"/>
    <w:rsid w:val="001970C1"/>
    <w:rsid w:val="001C5C5F"/>
    <w:rsid w:val="002A00B1"/>
    <w:rsid w:val="00316BF1"/>
    <w:rsid w:val="003C7EB1"/>
    <w:rsid w:val="00435B12"/>
    <w:rsid w:val="006A5D05"/>
    <w:rsid w:val="0070426F"/>
    <w:rsid w:val="007C134D"/>
    <w:rsid w:val="008158D4"/>
    <w:rsid w:val="00963A57"/>
    <w:rsid w:val="009761C7"/>
    <w:rsid w:val="009DA626"/>
    <w:rsid w:val="00B12820"/>
    <w:rsid w:val="00B438F7"/>
    <w:rsid w:val="00B85092"/>
    <w:rsid w:val="00B95E70"/>
    <w:rsid w:val="00C20A6B"/>
    <w:rsid w:val="00C95B38"/>
    <w:rsid w:val="00CF02C1"/>
    <w:rsid w:val="00CF7463"/>
    <w:rsid w:val="00DC3CDC"/>
    <w:rsid w:val="00E60252"/>
    <w:rsid w:val="00EB2D15"/>
    <w:rsid w:val="0126BB52"/>
    <w:rsid w:val="04862BD6"/>
    <w:rsid w:val="0C0C9232"/>
    <w:rsid w:val="0EF97824"/>
    <w:rsid w:val="1413699D"/>
    <w:rsid w:val="145DCD90"/>
    <w:rsid w:val="186F7A39"/>
    <w:rsid w:val="188B3B7A"/>
    <w:rsid w:val="24157FA4"/>
    <w:rsid w:val="258A3262"/>
    <w:rsid w:val="2D3D31B1"/>
    <w:rsid w:val="2DA6BFD2"/>
    <w:rsid w:val="3708B54D"/>
    <w:rsid w:val="39271B80"/>
    <w:rsid w:val="396158D3"/>
    <w:rsid w:val="3AC70166"/>
    <w:rsid w:val="3B3A1376"/>
    <w:rsid w:val="3FB7BF64"/>
    <w:rsid w:val="44A4B64B"/>
    <w:rsid w:val="477B92FD"/>
    <w:rsid w:val="4AD8FCF0"/>
    <w:rsid w:val="4B88FCF9"/>
    <w:rsid w:val="4BD0816B"/>
    <w:rsid w:val="52D702C6"/>
    <w:rsid w:val="5A3D7927"/>
    <w:rsid w:val="5C07DB03"/>
    <w:rsid w:val="5C094F1B"/>
    <w:rsid w:val="5D559EEE"/>
    <w:rsid w:val="5E5F520A"/>
    <w:rsid w:val="5EB21E69"/>
    <w:rsid w:val="60C14677"/>
    <w:rsid w:val="63250D90"/>
    <w:rsid w:val="636D03D5"/>
    <w:rsid w:val="641F463D"/>
    <w:rsid w:val="684E9833"/>
    <w:rsid w:val="69BC4812"/>
    <w:rsid w:val="69D0B469"/>
    <w:rsid w:val="6DD26F25"/>
    <w:rsid w:val="6EA2D67D"/>
    <w:rsid w:val="6F29AAE9"/>
    <w:rsid w:val="72C13D5C"/>
    <w:rsid w:val="757EC654"/>
    <w:rsid w:val="75B7AE79"/>
    <w:rsid w:val="77676AFE"/>
    <w:rsid w:val="77B86605"/>
    <w:rsid w:val="786E3FF8"/>
    <w:rsid w:val="78780E40"/>
    <w:rsid w:val="7B66A0BF"/>
    <w:rsid w:val="7BE08D34"/>
    <w:rsid w:val="7C3770FA"/>
    <w:rsid w:val="7D93EC2F"/>
    <w:rsid w:val="7E04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413D6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1015</Words>
  <Characters>5786</Characters>
  <Application>Microsoft Office Word</Application>
  <DocSecurity>0</DocSecurity>
  <Lines>48</Lines>
  <Paragraphs>13</Paragraphs>
  <ScaleCrop>false</ScaleCrop>
  <Company/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53</cp:revision>
  <dcterms:created xsi:type="dcterms:W3CDTF">2026-03-24T06:15:00Z</dcterms:created>
  <dcterms:modified xsi:type="dcterms:W3CDTF">2026-05-26T05:10:00Z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