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0CD4" w:rsidRPr="00D76120" w14:paraId="38E0F1AD" w14:textId="77777777">
        <w:trPr>
          <w:trHeight w:val="20"/>
          <w:jc w:val="center"/>
        </w:trPr>
        <w:tc>
          <w:tcPr>
            <w:tcW w:w="1186" w:type="pct"/>
          </w:tcPr>
          <w:p w14:paraId="4AFD97CE" w14:textId="77777777" w:rsidR="001D0CD4" w:rsidRPr="00D76120" w:rsidRDefault="00BF6D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B58CA1" w14:textId="77777777" w:rsidR="001D0CD4" w:rsidRPr="00D76120" w:rsidRDefault="00BF6D2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7612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1D0CD4" w:rsidRPr="00D76120" w14:paraId="650D6540" w14:textId="77777777">
        <w:trPr>
          <w:trHeight w:val="20"/>
          <w:jc w:val="center"/>
        </w:trPr>
        <w:tc>
          <w:tcPr>
            <w:tcW w:w="1186" w:type="pct"/>
          </w:tcPr>
          <w:p w14:paraId="28A456FC" w14:textId="77777777" w:rsidR="001D0CD4" w:rsidRPr="00D76120" w:rsidRDefault="00BF6D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A9D2EB" w14:textId="77777777" w:rsidR="001D0CD4" w:rsidRPr="00D76120" w:rsidRDefault="00E031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Ms_AJOMCOR_14857</w:t>
            </w:r>
          </w:p>
        </w:tc>
      </w:tr>
      <w:tr w:rsidR="001D0CD4" w:rsidRPr="00D76120" w14:paraId="09DF3B3C" w14:textId="77777777">
        <w:trPr>
          <w:trHeight w:val="20"/>
          <w:jc w:val="center"/>
        </w:trPr>
        <w:tc>
          <w:tcPr>
            <w:tcW w:w="1186" w:type="pct"/>
          </w:tcPr>
          <w:p w14:paraId="4DF226F5" w14:textId="77777777" w:rsidR="001D0CD4" w:rsidRPr="00D76120" w:rsidRDefault="00BF6D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CD759F" w14:textId="77777777" w:rsidR="00E0313B" w:rsidRPr="00D76120" w:rsidRDefault="00E0313B" w:rsidP="00E0313B">
            <w:pPr>
              <w:spacing w:before="180" w:after="180"/>
              <w:rPr>
                <w:rFonts w:ascii="Arial" w:eastAsia="Aptos" w:hAnsi="Arial" w:cs="Arial"/>
                <w:sz w:val="20"/>
                <w:szCs w:val="20"/>
              </w:rPr>
            </w:pPr>
            <w:bookmarkStart w:id="0" w:name="_Hlk229232370"/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t xml:space="preserve">Characterizing the </w:t>
            </w:r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fldChar w:fldCharType="begin"/>
            </w:r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instrText xml:space="preserve"> QUOTE </w:instrText>
            </w:r>
            <w:r w:rsidR="00282600">
              <w:rPr>
                <w:rFonts w:ascii="Arial" w:eastAsia="Aptos" w:hAnsi="Arial" w:cs="Arial"/>
                <w:position w:val="-8"/>
                <w:sz w:val="20"/>
                <w:szCs w:val="20"/>
              </w:rPr>
              <w:pict w14:anchorId="7CA0FB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75pt;height:17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0CD4&quot;/&gt;&lt;wsp:rsid wsp:val=&quot;001D0CD4&quot;/&gt;&lt;wsp:rsid wsp:val=&quot;00B31B92&quot;/&gt;&lt;wsp:rsid wsp:val=&quot;00E0313B&quot;/&gt;&lt;/wsp:rsids&gt;&lt;/w:docPr&gt;&lt;w:body&gt;&lt;wx:sect&gt;&lt;w:p wsp:rsidR=&quot;00000000&quot; wsp:rsidRDefault=&quot;00B31B92&quot; wsp:rsidP=&quot;00B31B92&quot;&gt;&lt;m:oMathPara&gt;&lt;m:oMath&gt;&lt;m:sSub&gt;&lt;m:sSubPr&gt;&lt;m:ctrlPr&gt;&lt;w:rPr&gt;&lt;w:rFonts w:ascii=&quot;Cambria Math&quot; w:fareast=&quot;Aptos&quot; w:h-ansi=&quot;Cambria Math&quot; w:cs=&quot;Arial&quot;/&gt;&lt;wx:font wx:val=&quot;Cambria Math&quot;/&gt;&lt;w:sz w:val=&quot;32&quot;/&gt;&lt;w:sz-cs w:val=&quot;32&quot;/&gt;&lt;/w:rPr&gt;&lt;/m:ctrlPr&gt;&lt;/m:sSubPr&gt;&lt;m:e&gt;&lt;m:r&gt;&lt;w:rPr&gt;&lt;w:rFonts w:ascii=&quot;Cambria Math&quot; w:fareast=&quot;Aptos&quot; w:h-ansi=&quot;Cambria Math&quot; w:cs=&quot;Arial&quot;/&gt;&lt;wx:font wx:val=&quot;Cambria Math&quot;/&gt;&lt;w:i/&gt;&lt;w:sz w:val=&quot;32&quot;/&gt;&lt;w:sz-cs w:val=&quot;32&quot;/&gt;&lt;/w:rPr&gt;&lt;m:t&gt;Î”&lt;/m:t&gt;&lt;/m:r&gt;&lt;/m:e&gt;&lt;m:sub&gt;&lt;m:r&gt;&lt;w:rPr&gt;&lt;w:rFonts w:ascii=&quot;Cambria Math&quot; w:fareast=&quot;Aptos&quot; w:h-ansi=&quot;Cambria Math&quot; w:cs=&quot;Arial&quot;/&gt;&lt;wx:font wx:val=&quot;Cambria Math&quot;/&gt;&lt;w:i/&gt;&lt;w:sz w:val=&quot;32&quot;/&gt;&lt;w:sz-cs w:val=&quot;32&quot;/&gt;&lt;/w:rPr&gt;&lt;m:t&gt;L&lt;/m:t&gt;&lt;/m:r&gt;&lt;/m:sub&gt;&lt;/m:sSub&gt;&lt;m:d&gt;&lt;m:dPr&gt;&lt;m:ctrlPr&gt;&lt;w:rPr&gt;&lt;w:rFonts w:ascii=&quot;Cambria Math&quot; w:fareast=&quot;Aptos&quot; w:h-ansi=&quot;Cambria Math&quot; w:cs=&quot;Arial&quot;/&gt;&lt;wx:font wx:val=&quot;Cambria Math&quot;/&gt;&lt;w:sz w:val=&quot;32&quot;/&gt;&lt;w:sz-cs w:val=&quot;32&quot;/&gt;&lt;/w:rPr&gt;&lt;/m:ctrlPr&gt;&lt;/m:dPr&gt;&lt;m:e&gt;&lt;m:r&gt;&lt;w:rPr&gt;&lt;w:rFonts w:ascii=&quot;Cambria Math&quot; w:fareast=&quot;Aptos&quot; w:h-ansi=&quot;Cambria Math&quot; w:cs=&quot;Arial&quot;/&gt;&lt;wx:font wx:val=&quot;Cambria Math&quot;/&gt;&lt;w:i/&gt;&lt;w:sz w:val=&quot;32&quot;/&gt;&lt;w:sz-cs w:val=&quot;32&quot;/&gt;&lt;/w:rPr&gt;&lt;m:t&gt;G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instrText xml:space="preserve"> </w:instrText>
            </w:r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fldChar w:fldCharType="separate"/>
            </w:r>
            <w:r w:rsidR="00282600">
              <w:rPr>
                <w:rFonts w:ascii="Arial" w:eastAsia="Aptos" w:hAnsi="Arial" w:cs="Arial"/>
                <w:position w:val="-8"/>
                <w:sz w:val="20"/>
                <w:szCs w:val="20"/>
              </w:rPr>
              <w:pict w14:anchorId="46EA139D">
                <v:shape id="_x0000_i1026" type="#_x0000_t75" style="width:40.75pt;height:17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activeWritingStyle w:lang=&quot;FR&quot; w:vendorID=&quot;64&quot; w:dllVersion=&quot;6&quot; w:nlCheck=&quot;on&quot; w:optionSet=&quot;0&quot;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FR&quot; w:vendorID=&quot;64&quot; w:dllVersion=&quot;4096&quot; w:nlCheck=&quot;on&quot; w:optionSet=&quot;0&quot;/&gt;&lt;w:activeWritingStyle w:lang=&quot;EN-IN&quot; w:vendorID=&quot;64&quot; w:dllVersion=&quot;409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IN&quot; w:vendorID=&quot;64&quot; w:dllVersion=&quot;0&quot; w:nlCheck=&quot;on&quot; w:optionSet=&quot;0&quot;/&gt;&lt;w:activeWritingStyle w:lang=&quot;EN-IN&quot; w:vendorID=&quot;64&quot; w:dllVersion=&quot;6&quot; w:nlCheck=&quot;on&quot; w:optionSet=&quot;1&quot;/&gt;&lt;w:defaultTabStop w:val=&quot;720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D0CD4&quot;/&gt;&lt;wsp:rsid wsp:val=&quot;001D0CD4&quot;/&gt;&lt;wsp:rsid wsp:val=&quot;00B31B92&quot;/&gt;&lt;wsp:rsid wsp:val=&quot;00E0313B&quot;/&gt;&lt;/wsp:rsids&gt;&lt;/w:docPr&gt;&lt;w:body&gt;&lt;wx:sect&gt;&lt;w:p wsp:rsidR=&quot;00000000&quot; wsp:rsidRDefault=&quot;00B31B92&quot; wsp:rsidP=&quot;00B31B92&quot;&gt;&lt;m:oMathPara&gt;&lt;m:oMath&gt;&lt;m:sSub&gt;&lt;m:sSubPr&gt;&lt;m:ctrlPr&gt;&lt;w:rPr&gt;&lt;w:rFonts w:ascii=&quot;Cambria Math&quot; w:fareast=&quot;Aptos&quot; w:h-ansi=&quot;Cambria Math&quot; w:cs=&quot;Arial&quot;/&gt;&lt;wx:font wx:val=&quot;Cambria Math&quot;/&gt;&lt;w:sz w:val=&quot;32&quot;/&gt;&lt;w:sz-cs w:val=&quot;32&quot;/&gt;&lt;/w:rPr&gt;&lt;/m:ctrlPr&gt;&lt;/m:sSubPr&gt;&lt;m:e&gt;&lt;m:r&gt;&lt;w:rPr&gt;&lt;w:rFonts w:ascii=&quot;Cambria Math&quot; w:fareast=&quot;Aptos&quot; w:h-ansi=&quot;Cambria Math&quot; w:cs=&quot;Arial&quot;/&gt;&lt;wx:font wx:val=&quot;Cambria Math&quot;/&gt;&lt;w:i/&gt;&lt;w:sz w:val=&quot;32&quot;/&gt;&lt;w:sz-cs w:val=&quot;32&quot;/&gt;&lt;/w:rPr&gt;&lt;m:t&gt;Î”&lt;/m:t&gt;&lt;/m:r&gt;&lt;/m:e&gt;&lt;m:sub&gt;&lt;m:r&gt;&lt;w:rPr&gt;&lt;w:rFonts w:ascii=&quot;Cambria Math&quot; w:fareast=&quot;Aptos&quot; w:h-ansi=&quot;Cambria Math&quot; w:cs=&quot;Arial&quot;/&gt;&lt;wx:font wx:val=&quot;Cambria Math&quot;/&gt;&lt;w:i/&gt;&lt;w:sz w:val=&quot;32&quot;/&gt;&lt;w:sz-cs w:val=&quot;32&quot;/&gt;&lt;/w:rPr&gt;&lt;m:t&gt;L&lt;/m:t&gt;&lt;/m:r&gt;&lt;/m:sub&gt;&lt;/m:sSub&gt;&lt;m:d&gt;&lt;m:dPr&gt;&lt;m:ctrlPr&gt;&lt;w:rPr&gt;&lt;w:rFonts w:ascii=&quot;Cambria Math&quot; w:fareast=&quot;Aptos&quot; w:h-ansi=&quot;Cambria Math&quot; w:cs=&quot;Arial&quot;/&gt;&lt;wx:font wx:val=&quot;Cambria Math&quot;/&gt;&lt;w:sz w:val=&quot;32&quot;/&gt;&lt;w:sz-cs w:val=&quot;32&quot;/&gt;&lt;/w:rPr&gt;&lt;/m:ctrlPr&gt;&lt;/m:dPr&gt;&lt;m:e&gt;&lt;m:r&gt;&lt;w:rPr&gt;&lt;w:rFonts w:ascii=&quot;Cambria Math&quot; w:fareast=&quot;Aptos&quot; w:h-ansi=&quot;Cambria Math&quot; w:cs=&quot;Arial&quot;/&gt;&lt;wx:font wx:val=&quot;Cambria Math&quot;/&gt;&lt;w:i/&gt;&lt;w:sz w:val=&quot;32&quot;/&gt;&lt;w:sz-cs w:val=&quot;32&quot;/&gt;&lt;/w:rPr&gt;&lt;m:t&gt;G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fldChar w:fldCharType="end"/>
            </w:r>
            <w:r w:rsidRPr="00D76120">
              <w:rPr>
                <w:rFonts w:ascii="Arial" w:eastAsia="Aptos" w:hAnsi="Arial" w:cs="Arial"/>
                <w:b/>
                <w:bCs/>
                <w:sz w:val="20"/>
                <w:szCs w:val="20"/>
              </w:rPr>
              <w:t xml:space="preserve"> Transformation: A Degree-Constrained Structural Line Graph with Optimal Bounds on Connectivity, Independence, and Domination</w:t>
            </w:r>
          </w:p>
          <w:bookmarkEnd w:id="0"/>
          <w:p w14:paraId="2E262ED4" w14:textId="77777777" w:rsidR="001D0CD4" w:rsidRPr="00D76120" w:rsidRDefault="001D0C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1D0CD4" w:rsidRPr="00D76120" w14:paraId="40CCFA4B" w14:textId="77777777">
        <w:trPr>
          <w:trHeight w:val="20"/>
          <w:jc w:val="center"/>
        </w:trPr>
        <w:tc>
          <w:tcPr>
            <w:tcW w:w="1186" w:type="pct"/>
          </w:tcPr>
          <w:p w14:paraId="53F01376" w14:textId="77777777" w:rsidR="001D0CD4" w:rsidRPr="00D76120" w:rsidRDefault="00BF6D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276538" w14:textId="77777777" w:rsidR="001D0CD4" w:rsidRPr="00D76120" w:rsidRDefault="00BF6D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62D688" w14:textId="77777777" w:rsidR="001D0CD4" w:rsidRPr="00D76120" w:rsidRDefault="001D0C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AAF5C0" w14:textId="77777777" w:rsidR="001D0CD4" w:rsidRPr="00D76120" w:rsidRDefault="001D0CD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3686F2E" w14:textId="77777777" w:rsidR="001D0CD4" w:rsidRPr="00D76120" w:rsidRDefault="00BF6D2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7612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7612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87DFC45" w14:textId="77777777" w:rsidR="001D0CD4" w:rsidRPr="00D76120" w:rsidRDefault="001D0CD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D0CD4" w:rsidRPr="00D76120" w14:paraId="369FF1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43C49F" w14:textId="77777777" w:rsidR="001D0CD4" w:rsidRPr="00D76120" w:rsidRDefault="001D0C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6DAF4A1" w14:textId="77777777" w:rsidR="001D0CD4" w:rsidRPr="00D76120" w:rsidRDefault="00BF6D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8E7C1D7" w14:textId="77777777" w:rsidR="001D0CD4" w:rsidRPr="00D76120" w:rsidRDefault="00BF6D2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761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61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0450E2" w14:textId="77777777" w:rsidR="001D0CD4" w:rsidRPr="00D76120" w:rsidRDefault="001D0C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0CD4" w:rsidRPr="00D76120" w14:paraId="5E731B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ED736E" w14:textId="77777777" w:rsidR="001D0CD4" w:rsidRPr="00D76120" w:rsidRDefault="00BF6D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072020E" w14:textId="77777777" w:rsidR="001D0CD4" w:rsidRPr="00D76120" w:rsidRDefault="00BF6D2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0C58450" w14:textId="4E1EEDF3" w:rsidR="001D0CD4" w:rsidRPr="00D76120" w:rsidRDefault="00492C3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has a novel idea on</w:t>
            </w:r>
            <w:r w:rsidRPr="00D761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introduction of the transformation and the derivation of several associated graph invariant bounds. Nice work!</w:t>
            </w:r>
          </w:p>
        </w:tc>
        <w:tc>
          <w:tcPr>
            <w:tcW w:w="1667" w:type="pct"/>
          </w:tcPr>
          <w:p w14:paraId="4471D7DD" w14:textId="734EFEFC" w:rsidR="001D0CD4" w:rsidRPr="00D76120" w:rsidRDefault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2C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DE1DD30" w14:textId="77777777" w:rsidR="001D0CD4" w:rsidRPr="00D76120" w:rsidRDefault="001D0CD4">
      <w:pPr>
        <w:rPr>
          <w:rFonts w:ascii="Arial" w:hAnsi="Arial" w:cs="Arial"/>
          <w:sz w:val="20"/>
          <w:szCs w:val="20"/>
          <w:lang w:val="en-GB"/>
        </w:rPr>
      </w:pPr>
    </w:p>
    <w:p w14:paraId="3CEF7120" w14:textId="77777777" w:rsidR="001D0CD4" w:rsidRPr="00D76120" w:rsidRDefault="00BF6D2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761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D3B323" w14:textId="77777777" w:rsidR="001D0CD4" w:rsidRPr="00D76120" w:rsidRDefault="001D0C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0CD4" w:rsidRPr="00D76120" w14:paraId="300434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8C2FBC" w14:textId="77777777" w:rsidR="001D0CD4" w:rsidRPr="00D76120" w:rsidRDefault="001D0C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104053" w14:textId="77777777" w:rsidR="001D0CD4" w:rsidRPr="00D76120" w:rsidRDefault="00BF6D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8081E6" w14:textId="77777777" w:rsidR="001D0CD4" w:rsidRPr="00D76120" w:rsidRDefault="00BF6D2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61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2C75" w:rsidRPr="00D76120" w14:paraId="3D4073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6EBF43" w14:textId="77777777" w:rsidR="00F42C75" w:rsidRPr="00D76120" w:rsidRDefault="00F42C75" w:rsidP="00F42C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AC4768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C20FE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CAA3AA" w14:textId="2379BD28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was appropriate for the study, 5.</w:t>
            </w:r>
          </w:p>
        </w:tc>
        <w:tc>
          <w:tcPr>
            <w:tcW w:w="1667" w:type="pct"/>
          </w:tcPr>
          <w:p w14:paraId="38F5801C" w14:textId="53552723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0CC731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966B4F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9F9C33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83CF3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8709BF" w14:textId="12C947F8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How this transformation provides a solid foundation? (4)</w:t>
            </w:r>
          </w:p>
        </w:tc>
        <w:tc>
          <w:tcPr>
            <w:tcW w:w="1667" w:type="pct"/>
          </w:tcPr>
          <w:p w14:paraId="5A8DCB90" w14:textId="04CB565D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1D2AEA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B5AF3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6D06D4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BB1BC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CE2E0C" w14:textId="10487F5E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5</w:t>
            </w:r>
          </w:p>
        </w:tc>
        <w:tc>
          <w:tcPr>
            <w:tcW w:w="1667" w:type="pct"/>
          </w:tcPr>
          <w:p w14:paraId="4EC95767" w14:textId="07BCEFCD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747D3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721EEB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F18D39F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B41B8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950A35" w14:textId="51EB9716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coherent, but can we have 2 paragraphs? 4</w:t>
            </w:r>
          </w:p>
        </w:tc>
        <w:tc>
          <w:tcPr>
            <w:tcW w:w="1667" w:type="pct"/>
          </w:tcPr>
          <w:p w14:paraId="3DB56F57" w14:textId="76483FEB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1CF3A3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FA5571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5AC833A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3243C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01D54E" w14:textId="41C263B0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was stated at the latter part of the introduction. 5</w:t>
            </w:r>
          </w:p>
        </w:tc>
        <w:tc>
          <w:tcPr>
            <w:tcW w:w="1667" w:type="pct"/>
          </w:tcPr>
          <w:p w14:paraId="5861046D" w14:textId="4CC92044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1D98FE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D1D15C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1598FD1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EECCA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FECD22" w14:textId="5F033447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Mostly, the references are within the last five years. 5.</w:t>
            </w:r>
          </w:p>
        </w:tc>
        <w:tc>
          <w:tcPr>
            <w:tcW w:w="1667" w:type="pct"/>
          </w:tcPr>
          <w:p w14:paraId="1D1083B2" w14:textId="5AE7C152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160C79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61E556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3A7E1A4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842C6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765284" w14:textId="57CDA9D6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5. The paper used a </w:t>
            </w:r>
            <w:r w:rsidRPr="00D76120">
              <w:rPr>
                <w:rFonts w:ascii="Arial" w:hAnsi="Arial" w:cs="Arial"/>
                <w:b/>
                <w:bCs/>
                <w:sz w:val="20"/>
                <w:szCs w:val="20"/>
              </w:rPr>
              <w:t>standard theorem–proof methodology.</w:t>
            </w:r>
          </w:p>
        </w:tc>
        <w:tc>
          <w:tcPr>
            <w:tcW w:w="1667" w:type="pct"/>
          </w:tcPr>
          <w:p w14:paraId="5E484859" w14:textId="07F040DB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2AFA79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A167F9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1EBEA9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50EF7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9C1510" w14:textId="15F2BF53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ethical issues. 5</w:t>
            </w:r>
          </w:p>
        </w:tc>
        <w:tc>
          <w:tcPr>
            <w:tcW w:w="1667" w:type="pct"/>
          </w:tcPr>
          <w:p w14:paraId="01E0DFE8" w14:textId="26F4D1C6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7D7E89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91817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BE0BD6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D8F6A4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7AF2FB" w14:textId="1CA2A281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4.  </w:t>
            </w:r>
          </w:p>
        </w:tc>
        <w:tc>
          <w:tcPr>
            <w:tcW w:w="1667" w:type="pct"/>
          </w:tcPr>
          <w:p w14:paraId="01C85557" w14:textId="192065F5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54AB5C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5BA1A4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8550817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42967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4675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97CE1E0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F23362" w14:textId="1CE1376E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formulas or theorems are necessary for the proofs. 5</w:t>
            </w:r>
          </w:p>
        </w:tc>
        <w:tc>
          <w:tcPr>
            <w:tcW w:w="1667" w:type="pct"/>
          </w:tcPr>
          <w:p w14:paraId="14A9E463" w14:textId="0AF4375B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707536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12AAE3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329E94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0FA84FC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CC7CA1" w14:textId="69EE17A7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4. </w:t>
            </w:r>
            <w:r w:rsidRPr="00D76120">
              <w:rPr>
                <w:rFonts w:ascii="Arial" w:hAnsi="Arial" w:cs="Arial"/>
                <w:bCs/>
                <w:sz w:val="20"/>
                <w:szCs w:val="20"/>
              </w:rPr>
              <w:t xml:space="preserve">Although the introduction cites existing literature, the paper proposes a novel graph </w:t>
            </w:r>
            <w:r w:rsidRPr="00D76120">
              <w:rPr>
                <w:rFonts w:ascii="Arial" w:hAnsi="Arial" w:cs="Arial"/>
                <w:bCs/>
                <w:sz w:val="20"/>
                <w:szCs w:val="20"/>
              </w:rPr>
              <w:lastRenderedPageBreak/>
              <w:t>transformation. Therefore, a comparison with existing graph constructions and related transformations should be included to better establish the originality, mathematical distinctions, and advantages of the proposed model.</w:t>
            </w:r>
          </w:p>
        </w:tc>
        <w:tc>
          <w:tcPr>
            <w:tcW w:w="1667" w:type="pct"/>
          </w:tcPr>
          <w:p w14:paraId="40D61876" w14:textId="55FC5F3F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4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F42C75" w:rsidRPr="00D76120" w14:paraId="48CB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CA823D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F33634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32CC7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899781" w14:textId="74704973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5</w:t>
            </w:r>
          </w:p>
        </w:tc>
        <w:tc>
          <w:tcPr>
            <w:tcW w:w="1667" w:type="pct"/>
          </w:tcPr>
          <w:p w14:paraId="4185E5BD" w14:textId="0F3E5484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47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07894A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183AF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A5AACA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5D589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2DAD8F" w14:textId="59ADE908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5</w:t>
            </w:r>
          </w:p>
        </w:tc>
        <w:tc>
          <w:tcPr>
            <w:tcW w:w="1667" w:type="pct"/>
          </w:tcPr>
          <w:p w14:paraId="2D67F0B0" w14:textId="653D1036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47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3555F8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BF6AC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6305AA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D3B27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330C53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F6CBF17" w14:textId="22FB21D4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5</w:t>
            </w:r>
          </w:p>
        </w:tc>
        <w:tc>
          <w:tcPr>
            <w:tcW w:w="1667" w:type="pct"/>
          </w:tcPr>
          <w:p w14:paraId="09EBC7A0" w14:textId="72A3D3A9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47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4ED471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34BD5C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514393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A0704" w14:textId="77777777" w:rsidR="00F42C75" w:rsidRPr="00D76120" w:rsidRDefault="00F42C75" w:rsidP="00F42C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0BE92A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3FCB964" w14:textId="10B395A6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mathematically 5</w:t>
            </w:r>
          </w:p>
        </w:tc>
        <w:tc>
          <w:tcPr>
            <w:tcW w:w="1667" w:type="pct"/>
          </w:tcPr>
          <w:p w14:paraId="1160EF99" w14:textId="11FBF7C1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47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721D8DF" w14:textId="77777777" w:rsidR="001D0CD4" w:rsidRPr="00D76120" w:rsidRDefault="001D0CD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7B72203" w14:textId="77777777" w:rsidR="001D0CD4" w:rsidRPr="00D76120" w:rsidRDefault="00BF6D2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761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A0B252" w14:textId="77777777" w:rsidR="001D0CD4" w:rsidRPr="00D76120" w:rsidRDefault="001D0C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0CD4" w:rsidRPr="00D76120" w14:paraId="081CCC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5B679" w14:textId="77777777" w:rsidR="001D0CD4" w:rsidRPr="00D76120" w:rsidRDefault="001D0C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96331F" w14:textId="77777777" w:rsidR="001D0CD4" w:rsidRPr="00D76120" w:rsidRDefault="00BF6D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2340D11" w14:textId="77777777" w:rsidR="001D0CD4" w:rsidRPr="00D76120" w:rsidRDefault="001D0C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E63917" w14:textId="77777777" w:rsidR="001D0CD4" w:rsidRPr="00D76120" w:rsidRDefault="00BF6D2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761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761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29011E" w14:textId="77777777" w:rsidR="001D0CD4" w:rsidRPr="00D76120" w:rsidRDefault="001D0C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2C75" w:rsidRPr="00D76120" w14:paraId="68DBCF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FFD3D" w14:textId="77777777" w:rsidR="00F42C75" w:rsidRPr="00D76120" w:rsidRDefault="00F42C75" w:rsidP="00F42C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D30160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E88F27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C88564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4B205FA" w14:textId="6606D770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9C0795" w14:textId="11DAD67C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C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51A7F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3CD9D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E13E556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520442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7A4706" w14:textId="77777777" w:rsidR="00F42C75" w:rsidRPr="00D76120" w:rsidRDefault="00F42C75" w:rsidP="00F42C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036C25" w14:textId="1B8A30E1" w:rsidR="00F42C75" w:rsidRPr="00D76120" w:rsidRDefault="00F42C75" w:rsidP="00F42C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can we add how this transformation </w:t>
            </w:r>
            <w:proofErr w:type="gramStart"/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</w:t>
            </w:r>
            <w:proofErr w:type="gramEnd"/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solid foundation?</w:t>
            </w:r>
          </w:p>
        </w:tc>
        <w:tc>
          <w:tcPr>
            <w:tcW w:w="1667" w:type="pct"/>
          </w:tcPr>
          <w:p w14:paraId="7D58C5C4" w14:textId="13630B79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C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1FA2C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E86FA" w14:textId="77777777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761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7FCE867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6CB17A" w14:textId="77777777" w:rsidR="00F42C75" w:rsidRPr="00D76120" w:rsidRDefault="00F42C75" w:rsidP="00F42C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0E16B1D" w14:textId="1BEE802A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2D7108D" w14:textId="59BBCBD1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C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70210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1E8474" w14:textId="77777777" w:rsidR="00F42C75" w:rsidRPr="00D76120" w:rsidRDefault="00F42C75" w:rsidP="00F42C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CC203F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FDDD03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14AAE9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DED78EC" w14:textId="77777777" w:rsidR="00F42C75" w:rsidRPr="00D76120" w:rsidRDefault="00F42C75" w:rsidP="00F42C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44CC20" w14:textId="07C74FEC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57D207" w14:textId="1486E6DF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C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2C75" w:rsidRPr="00D76120" w14:paraId="731C7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22B825" w14:textId="77777777" w:rsidR="00F42C75" w:rsidRPr="00D76120" w:rsidRDefault="00F42C75" w:rsidP="00F42C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FF37E2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0FCE23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640A48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EB1F68" w14:textId="77777777" w:rsidR="00F42C75" w:rsidRPr="00D76120" w:rsidRDefault="00F42C75" w:rsidP="00F42C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20BBE9" w14:textId="51B88814" w:rsidR="00F42C75" w:rsidRPr="00D76120" w:rsidRDefault="00F42C75" w:rsidP="00F42C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12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0D5BF66" w14:textId="1653B99A" w:rsidR="00F42C75" w:rsidRPr="00D76120" w:rsidRDefault="00F42C75" w:rsidP="00F42C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2C6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9855541" w14:textId="77777777" w:rsidR="00BC4E44" w:rsidRPr="00D76120" w:rsidRDefault="00BC4E44" w:rsidP="00282600">
      <w:pPr>
        <w:rPr>
          <w:rFonts w:ascii="Arial" w:eastAsia="Calibri" w:hAnsi="Arial" w:cs="Arial"/>
          <w:sz w:val="20"/>
          <w:szCs w:val="20"/>
          <w:lang w:val="en-IN"/>
        </w:rPr>
      </w:pPr>
    </w:p>
    <w:sectPr w:rsidR="00BC4E44" w:rsidRPr="00D7612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60E4A" w14:textId="77777777" w:rsidR="00F11D31" w:rsidRDefault="00F11D31">
      <w:r>
        <w:separator/>
      </w:r>
    </w:p>
  </w:endnote>
  <w:endnote w:type="continuationSeparator" w:id="0">
    <w:p w14:paraId="2BF63966" w14:textId="77777777" w:rsidR="00F11D31" w:rsidRDefault="00F1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402C" w14:textId="77777777" w:rsidR="001D0CD4" w:rsidRDefault="001D0CD4">
    <w:pPr>
      <w:pStyle w:val="Footer"/>
      <w:jc w:val="right"/>
    </w:pPr>
  </w:p>
  <w:p w14:paraId="386A968D" w14:textId="7DC96B3C" w:rsidR="001D0CD4" w:rsidRDefault="00BF6D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048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048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C1E6C65" w14:textId="77777777" w:rsidR="001D0CD4" w:rsidRDefault="00BF6D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316257" w14:textId="77777777" w:rsidR="001D0CD4" w:rsidRDefault="001D0CD4">
    <w:pPr>
      <w:pStyle w:val="Footer"/>
      <w:jc w:val="right"/>
    </w:pPr>
  </w:p>
  <w:p w14:paraId="0F9682FE" w14:textId="77777777" w:rsidR="001D0CD4" w:rsidRDefault="001D0CD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1F1C" w14:textId="77777777" w:rsidR="00F11D31" w:rsidRDefault="00F11D31">
      <w:r>
        <w:separator/>
      </w:r>
    </w:p>
  </w:footnote>
  <w:footnote w:type="continuationSeparator" w:id="0">
    <w:p w14:paraId="03A053D9" w14:textId="77777777" w:rsidR="00F11D31" w:rsidRDefault="00F1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E453" w14:textId="77777777" w:rsidR="001D0CD4" w:rsidRDefault="001D0CD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9235164" w14:textId="77777777" w:rsidR="001D0CD4" w:rsidRDefault="00BF6D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9689483">
    <w:abstractNumId w:val="4"/>
  </w:num>
  <w:num w:numId="2" w16cid:durableId="1769889358">
    <w:abstractNumId w:val="8"/>
  </w:num>
  <w:num w:numId="3" w16cid:durableId="1436365381">
    <w:abstractNumId w:val="7"/>
  </w:num>
  <w:num w:numId="4" w16cid:durableId="667172664">
    <w:abstractNumId w:val="9"/>
  </w:num>
  <w:num w:numId="5" w16cid:durableId="725031661">
    <w:abstractNumId w:val="6"/>
  </w:num>
  <w:num w:numId="6" w16cid:durableId="1257592577">
    <w:abstractNumId w:val="0"/>
  </w:num>
  <w:num w:numId="7" w16cid:durableId="269749507">
    <w:abstractNumId w:val="3"/>
  </w:num>
  <w:num w:numId="8" w16cid:durableId="1326125363">
    <w:abstractNumId w:val="11"/>
  </w:num>
  <w:num w:numId="9" w16cid:durableId="711081247">
    <w:abstractNumId w:val="10"/>
  </w:num>
  <w:num w:numId="10" w16cid:durableId="1548956631">
    <w:abstractNumId w:val="2"/>
  </w:num>
  <w:num w:numId="11" w16cid:durableId="1608193402">
    <w:abstractNumId w:val="1"/>
  </w:num>
  <w:num w:numId="12" w16cid:durableId="596671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0CD4"/>
    <w:rsid w:val="000D5286"/>
    <w:rsid w:val="001D0CD4"/>
    <w:rsid w:val="00276C05"/>
    <w:rsid w:val="00282600"/>
    <w:rsid w:val="003354C0"/>
    <w:rsid w:val="00362FD6"/>
    <w:rsid w:val="00382D5D"/>
    <w:rsid w:val="003970D4"/>
    <w:rsid w:val="00492C32"/>
    <w:rsid w:val="004D517A"/>
    <w:rsid w:val="004F1E13"/>
    <w:rsid w:val="007559A4"/>
    <w:rsid w:val="007A53F5"/>
    <w:rsid w:val="007A5A29"/>
    <w:rsid w:val="008B6F7B"/>
    <w:rsid w:val="009B0936"/>
    <w:rsid w:val="00A06C1B"/>
    <w:rsid w:val="00AE6DFD"/>
    <w:rsid w:val="00B931C6"/>
    <w:rsid w:val="00BC4E44"/>
    <w:rsid w:val="00BF6D26"/>
    <w:rsid w:val="00C15096"/>
    <w:rsid w:val="00D76120"/>
    <w:rsid w:val="00DB0DD0"/>
    <w:rsid w:val="00E0313B"/>
    <w:rsid w:val="00E213CD"/>
    <w:rsid w:val="00E67752"/>
    <w:rsid w:val="00ED0484"/>
    <w:rsid w:val="00ED4B6D"/>
    <w:rsid w:val="00F11D31"/>
    <w:rsid w:val="00F4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7D81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63</cp:revision>
  <dcterms:created xsi:type="dcterms:W3CDTF">2026-03-24T06:15:00Z</dcterms:created>
  <dcterms:modified xsi:type="dcterms:W3CDTF">2026-05-19T10:14:00Z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