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1A5953" w:rsidRDefault="009344FF" w:rsidP="009344FF">
      <w:pPr>
        <w:rPr>
          <w:rFonts w:ascii="Arial" w:hAnsi="Arial" w:cs="Arial"/>
          <w:b/>
          <w:sz w:val="20"/>
          <w:szCs w:val="20"/>
          <w:u w:val="single"/>
        </w:rPr>
      </w:pPr>
      <w:r w:rsidRPr="001A5953">
        <w:rPr>
          <w:rFonts w:ascii="Arial" w:hAnsi="Arial" w:cs="Arial"/>
          <w:b/>
          <w:sz w:val="20"/>
          <w:szCs w:val="20"/>
          <w:u w:val="single"/>
        </w:rPr>
        <w:t>Editor’s Comment:</w:t>
      </w:r>
    </w:p>
    <w:p w:rsidR="001A5953" w:rsidRPr="001A5953" w:rsidRDefault="001A5953" w:rsidP="001A5953">
      <w:pPr>
        <w:shd w:val="clear" w:color="auto" w:fill="FFFFFF"/>
        <w:spacing w:after="0" w:line="240" w:lineRule="auto"/>
        <w:rPr>
          <w:rFonts w:ascii="Arial" w:eastAsia="Times New Roman" w:hAnsi="Arial" w:cs="Arial"/>
          <w:color w:val="222222"/>
          <w:sz w:val="20"/>
          <w:szCs w:val="20"/>
          <w:lang w:val="en-US"/>
        </w:rPr>
      </w:pPr>
      <w:r w:rsidRPr="001A5953">
        <w:rPr>
          <w:rFonts w:ascii="Arial" w:eastAsia="Times New Roman" w:hAnsi="Arial" w:cs="Arial"/>
          <w:color w:val="222222"/>
          <w:sz w:val="20"/>
          <w:szCs w:val="20"/>
          <w:lang w:val="en-US"/>
        </w:rPr>
        <w:t xml:space="preserve">The paper has improved substantially and most reviewer concerns appear to have been addressed. The manuscript demonstrates acceptable academic structure, updated theoretical integration, improved statistical interpretation, and clearer discussion of moderation effects. The topic is relevant and publishable within the scope of accounting, sustainability, and capital market research.  After deep </w:t>
      </w:r>
      <w:proofErr w:type="spellStart"/>
      <w:r w:rsidRPr="001A5953">
        <w:rPr>
          <w:rFonts w:ascii="Arial" w:eastAsia="Times New Roman" w:hAnsi="Arial" w:cs="Arial"/>
          <w:color w:val="222222"/>
          <w:sz w:val="20"/>
          <w:szCs w:val="20"/>
          <w:lang w:val="en-US"/>
        </w:rPr>
        <w:t>analysing</w:t>
      </w:r>
      <w:proofErr w:type="spellEnd"/>
      <w:r w:rsidRPr="001A5953">
        <w:rPr>
          <w:rFonts w:ascii="Arial" w:eastAsia="Times New Roman" w:hAnsi="Arial" w:cs="Arial"/>
          <w:color w:val="222222"/>
          <w:sz w:val="20"/>
          <w:szCs w:val="20"/>
          <w:lang w:val="en-US"/>
        </w:rPr>
        <w:t xml:space="preserve"> the revised manuscript, there are few minor revisions that have to be incorporated before accepting for publication. They are listed below;</w:t>
      </w:r>
    </w:p>
    <w:p w:rsidR="001A5953" w:rsidRPr="001A5953" w:rsidRDefault="001A5953" w:rsidP="001A5953">
      <w:pPr>
        <w:shd w:val="clear" w:color="auto" w:fill="FFFFFF"/>
        <w:spacing w:before="100" w:beforeAutospacing="1" w:after="100" w:afterAutospacing="1" w:line="240" w:lineRule="auto"/>
        <w:outlineLvl w:val="3"/>
        <w:rPr>
          <w:rFonts w:ascii="Arial" w:eastAsia="Times New Roman" w:hAnsi="Arial" w:cs="Arial"/>
          <w:b/>
          <w:bCs/>
          <w:color w:val="222222"/>
          <w:sz w:val="20"/>
          <w:szCs w:val="20"/>
          <w:lang w:val="en-US"/>
        </w:rPr>
      </w:pPr>
      <w:r w:rsidRPr="001A5953">
        <w:rPr>
          <w:rFonts w:ascii="Arial" w:eastAsia="Times New Roman" w:hAnsi="Arial" w:cs="Arial"/>
          <w:b/>
          <w:bCs/>
          <w:color w:val="222222"/>
          <w:sz w:val="20"/>
          <w:szCs w:val="20"/>
          <w:lang w:val="en-US"/>
        </w:rPr>
        <w:t>1. Contradiction in Section Headings</w:t>
      </w:r>
    </w:p>
    <w:p w:rsidR="001A5953" w:rsidRPr="001A5953" w:rsidRDefault="001A5953" w:rsidP="001A5953">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1A5953">
        <w:rPr>
          <w:rFonts w:ascii="Arial" w:eastAsia="Times New Roman" w:hAnsi="Arial" w:cs="Arial"/>
          <w:color w:val="222222"/>
          <w:sz w:val="20"/>
          <w:szCs w:val="20"/>
          <w:lang w:val="en-US"/>
        </w:rPr>
        <w:t>The subsection titles are inconsistent with the actual findings.</w:t>
      </w:r>
    </w:p>
    <w:p w:rsidR="001A5953" w:rsidRPr="001A5953" w:rsidRDefault="001A5953" w:rsidP="001A5953">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1A5953">
        <w:rPr>
          <w:rFonts w:ascii="Arial" w:eastAsia="Times New Roman" w:hAnsi="Arial" w:cs="Arial"/>
          <w:color w:val="222222"/>
          <w:sz w:val="20"/>
          <w:szCs w:val="20"/>
          <w:lang w:val="en-US"/>
        </w:rPr>
        <w:t>Example:</w:t>
      </w:r>
    </w:p>
    <w:p w:rsidR="001A5953" w:rsidRPr="001A5953" w:rsidRDefault="001A5953" w:rsidP="001A5953">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1A5953">
        <w:rPr>
          <w:rFonts w:ascii="Arial" w:eastAsia="Times New Roman" w:hAnsi="Arial" w:cs="Arial"/>
          <w:color w:val="222222"/>
          <w:sz w:val="20"/>
          <w:szCs w:val="20"/>
          <w:lang w:val="en-US"/>
        </w:rPr>
        <w:t>“Environmental Disclosure Has a Positive Effect on ERC”</w:t>
      </w:r>
    </w:p>
    <w:p w:rsidR="001A5953" w:rsidRPr="001A5953" w:rsidRDefault="001A5953" w:rsidP="001A5953">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1A5953">
        <w:rPr>
          <w:rFonts w:ascii="Arial" w:eastAsia="Times New Roman" w:hAnsi="Arial" w:cs="Arial"/>
          <w:color w:val="222222"/>
          <w:sz w:val="20"/>
          <w:szCs w:val="20"/>
          <w:lang w:val="en-US"/>
        </w:rPr>
        <w:t>But the result is reported as </w:t>
      </w:r>
      <w:r w:rsidRPr="001A5953">
        <w:rPr>
          <w:rFonts w:ascii="Arial" w:eastAsia="Times New Roman" w:hAnsi="Arial" w:cs="Arial"/>
          <w:b/>
          <w:bCs/>
          <w:color w:val="222222"/>
          <w:sz w:val="20"/>
          <w:szCs w:val="20"/>
          <w:lang w:val="en-US"/>
        </w:rPr>
        <w:t>negative and significant</w:t>
      </w:r>
      <w:r w:rsidRPr="001A5953">
        <w:rPr>
          <w:rFonts w:ascii="Arial" w:eastAsia="Times New Roman" w:hAnsi="Arial" w:cs="Arial"/>
          <w:color w:val="222222"/>
          <w:sz w:val="20"/>
          <w:szCs w:val="20"/>
          <w:lang w:val="en-US"/>
        </w:rPr>
        <w:t>.</w:t>
      </w:r>
    </w:p>
    <w:p w:rsidR="001A5953" w:rsidRPr="001A5953" w:rsidRDefault="001A5953" w:rsidP="001A5953">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1A5953">
        <w:rPr>
          <w:rFonts w:ascii="Arial" w:eastAsia="Times New Roman" w:hAnsi="Arial" w:cs="Arial"/>
          <w:color w:val="222222"/>
          <w:sz w:val="20"/>
          <w:szCs w:val="20"/>
          <w:lang w:val="en-US"/>
        </w:rPr>
        <w:t>The same issue appears in:</w:t>
      </w:r>
    </w:p>
    <w:p w:rsidR="001A5953" w:rsidRPr="001A5953" w:rsidRDefault="001A5953" w:rsidP="001A5953">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1A5953">
        <w:rPr>
          <w:rFonts w:ascii="Arial" w:eastAsia="Times New Roman" w:hAnsi="Arial" w:cs="Arial"/>
          <w:color w:val="222222"/>
          <w:sz w:val="20"/>
          <w:szCs w:val="20"/>
          <w:lang w:val="en-US"/>
        </w:rPr>
        <w:t>Section 4.6</w:t>
      </w:r>
    </w:p>
    <w:p w:rsidR="001A5953" w:rsidRPr="001A5953" w:rsidRDefault="001A5953" w:rsidP="001A5953">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1A5953">
        <w:rPr>
          <w:rFonts w:ascii="Arial" w:eastAsia="Times New Roman" w:hAnsi="Arial" w:cs="Arial"/>
          <w:color w:val="222222"/>
          <w:sz w:val="20"/>
          <w:szCs w:val="20"/>
          <w:lang w:val="en-US"/>
        </w:rPr>
        <w:t>Section 4.7</w:t>
      </w:r>
    </w:p>
    <w:p w:rsidR="001A5953" w:rsidRPr="001A5953" w:rsidRDefault="001A5953" w:rsidP="001A5953">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1A5953">
        <w:rPr>
          <w:rFonts w:ascii="Arial" w:eastAsia="Times New Roman" w:hAnsi="Arial" w:cs="Arial"/>
          <w:color w:val="222222"/>
          <w:sz w:val="20"/>
          <w:szCs w:val="20"/>
          <w:lang w:val="en-US"/>
        </w:rPr>
        <w:t>Section 4.8</w:t>
      </w:r>
    </w:p>
    <w:p w:rsidR="001A5953" w:rsidRPr="001A5953" w:rsidRDefault="001A5953" w:rsidP="001A5953">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1A5953">
        <w:rPr>
          <w:rFonts w:ascii="Arial" w:eastAsia="Times New Roman" w:hAnsi="Arial" w:cs="Arial"/>
          <w:color w:val="222222"/>
          <w:sz w:val="20"/>
          <w:szCs w:val="20"/>
          <w:lang w:val="en-US"/>
        </w:rPr>
        <w:t>These headings must be corrected to:</w:t>
      </w:r>
    </w:p>
    <w:p w:rsidR="001A5953" w:rsidRPr="001A5953" w:rsidRDefault="001A5953" w:rsidP="001A5953">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1A5953">
        <w:rPr>
          <w:rFonts w:ascii="Arial" w:eastAsia="Times New Roman" w:hAnsi="Arial" w:cs="Arial"/>
          <w:color w:val="222222"/>
          <w:sz w:val="20"/>
          <w:szCs w:val="20"/>
          <w:lang w:val="en-US"/>
        </w:rPr>
        <w:t>“Environmental Disclosure Has a Negative Effect on ERC”</w:t>
      </w:r>
    </w:p>
    <w:p w:rsidR="001A5953" w:rsidRPr="001A5953" w:rsidRDefault="001A5953" w:rsidP="001A5953">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1A5953">
        <w:rPr>
          <w:rFonts w:ascii="Arial" w:eastAsia="Times New Roman" w:hAnsi="Arial" w:cs="Arial"/>
          <w:color w:val="222222"/>
          <w:sz w:val="20"/>
          <w:szCs w:val="20"/>
          <w:lang w:val="en-US"/>
        </w:rPr>
        <w:t>“Social Disclosure Has a Negative Effect on ERC”</w:t>
      </w:r>
    </w:p>
    <w:p w:rsidR="001A5953" w:rsidRPr="001A5953" w:rsidRDefault="001A5953" w:rsidP="001A5953">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1A5953">
        <w:rPr>
          <w:rFonts w:ascii="Arial" w:eastAsia="Times New Roman" w:hAnsi="Arial" w:cs="Arial"/>
          <w:color w:val="222222"/>
          <w:sz w:val="20"/>
          <w:szCs w:val="20"/>
          <w:lang w:val="en-US"/>
        </w:rPr>
        <w:t>“Governance Disclosure Has No Significant Effect on ERC”</w:t>
      </w:r>
    </w:p>
    <w:p w:rsidR="001A5953" w:rsidRPr="001A5953" w:rsidRDefault="001A5953" w:rsidP="001A5953">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1A5953">
        <w:rPr>
          <w:rFonts w:ascii="Arial" w:eastAsia="Times New Roman" w:hAnsi="Arial" w:cs="Arial"/>
          <w:color w:val="222222"/>
          <w:sz w:val="20"/>
          <w:szCs w:val="20"/>
          <w:lang w:val="en-US"/>
        </w:rPr>
        <w:t>This is an important scholarly consistency issue.</w:t>
      </w:r>
    </w:p>
    <w:p w:rsidR="001A5953" w:rsidRPr="001A5953" w:rsidRDefault="001A5953" w:rsidP="001A5953">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1A5953">
        <w:rPr>
          <w:rFonts w:ascii="Arial" w:eastAsia="Times New Roman" w:hAnsi="Arial" w:cs="Arial"/>
          <w:b/>
          <w:bCs/>
          <w:color w:val="222222"/>
          <w:sz w:val="20"/>
          <w:szCs w:val="20"/>
          <w:lang w:val="en-US"/>
        </w:rPr>
        <w:t>2. Some Theoretical Citations Are Overused</w:t>
      </w:r>
    </w:p>
    <w:p w:rsidR="001A5953" w:rsidRPr="001A5953" w:rsidRDefault="001A5953" w:rsidP="001A5953">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1A5953">
        <w:rPr>
          <w:rFonts w:ascii="Arial" w:eastAsia="Times New Roman" w:hAnsi="Arial" w:cs="Arial"/>
          <w:color w:val="222222"/>
          <w:sz w:val="20"/>
          <w:szCs w:val="20"/>
          <w:lang w:val="en-US"/>
        </w:rPr>
        <w:t>The manuscript repeatedly cites:</w:t>
      </w:r>
    </w:p>
    <w:p w:rsidR="001A5953" w:rsidRPr="001A5953" w:rsidRDefault="001A5953" w:rsidP="001A5953">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1A5953">
        <w:rPr>
          <w:rFonts w:ascii="Arial" w:eastAsia="Times New Roman" w:hAnsi="Arial" w:cs="Arial"/>
          <w:color w:val="222222"/>
          <w:sz w:val="20"/>
          <w:szCs w:val="20"/>
          <w:lang w:val="en-US"/>
        </w:rPr>
        <w:t>Signaling Theory</w:t>
      </w:r>
    </w:p>
    <w:p w:rsidR="001A5953" w:rsidRPr="001A5953" w:rsidRDefault="001A5953" w:rsidP="001A5953">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1A5953">
        <w:rPr>
          <w:rFonts w:ascii="Arial" w:eastAsia="Times New Roman" w:hAnsi="Arial" w:cs="Arial"/>
          <w:color w:val="222222"/>
          <w:sz w:val="20"/>
          <w:szCs w:val="20"/>
          <w:lang w:val="en-US"/>
        </w:rPr>
        <w:t>Efficient Market Hypothesis</w:t>
      </w:r>
    </w:p>
    <w:p w:rsidR="001A5953" w:rsidRPr="001A5953" w:rsidRDefault="001A5953" w:rsidP="001A5953">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1A5953">
        <w:rPr>
          <w:rFonts w:ascii="Arial" w:eastAsia="Times New Roman" w:hAnsi="Arial" w:cs="Arial"/>
          <w:color w:val="222222"/>
          <w:sz w:val="20"/>
          <w:szCs w:val="20"/>
          <w:lang w:val="en-US"/>
        </w:rPr>
        <w:t>Legitimacy Theory</w:t>
      </w:r>
    </w:p>
    <w:p w:rsidR="001A5953" w:rsidRPr="001A5953" w:rsidRDefault="001A5953" w:rsidP="001A5953">
      <w:pPr>
        <w:shd w:val="clear" w:color="auto" w:fill="FFFFFF"/>
        <w:spacing w:before="100" w:beforeAutospacing="1" w:after="100" w:afterAutospacing="1" w:line="240" w:lineRule="auto"/>
        <w:rPr>
          <w:rFonts w:ascii="Arial" w:eastAsia="Times New Roman" w:hAnsi="Arial" w:cs="Arial"/>
          <w:color w:val="222222"/>
          <w:sz w:val="20"/>
          <w:szCs w:val="20"/>
          <w:lang w:val="en-US"/>
        </w:rPr>
      </w:pPr>
      <w:proofErr w:type="gramStart"/>
      <w:r w:rsidRPr="001A5953">
        <w:rPr>
          <w:rFonts w:ascii="Arial" w:eastAsia="Times New Roman" w:hAnsi="Arial" w:cs="Arial"/>
          <w:color w:val="222222"/>
          <w:sz w:val="20"/>
          <w:szCs w:val="20"/>
          <w:lang w:val="en-US"/>
        </w:rPr>
        <w:t>in</w:t>
      </w:r>
      <w:proofErr w:type="gramEnd"/>
      <w:r w:rsidRPr="001A5953">
        <w:rPr>
          <w:rFonts w:ascii="Arial" w:eastAsia="Times New Roman" w:hAnsi="Arial" w:cs="Arial"/>
          <w:color w:val="222222"/>
          <w:sz w:val="20"/>
          <w:szCs w:val="20"/>
          <w:lang w:val="en-US"/>
        </w:rPr>
        <w:t xml:space="preserve"> nearly every subsection discussion. The discussion occasionally becomes repetitive rather than analytically deeper. A slight tightening of the discussion would improve readability.</w:t>
      </w:r>
    </w:p>
    <w:p w:rsidR="001A5953" w:rsidRPr="001A5953" w:rsidRDefault="001A5953" w:rsidP="001A5953">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1A5953">
        <w:rPr>
          <w:rFonts w:ascii="Arial" w:eastAsia="Times New Roman" w:hAnsi="Arial" w:cs="Arial"/>
          <w:b/>
          <w:bCs/>
          <w:color w:val="222222"/>
          <w:sz w:val="20"/>
          <w:szCs w:val="20"/>
          <w:lang w:val="en-US"/>
        </w:rPr>
        <w:t>3. Low Adjusted R² Needs Slightly Stronger Justification</w:t>
      </w:r>
    </w:p>
    <w:p w:rsidR="001A5953" w:rsidRPr="001A5953" w:rsidRDefault="001A5953" w:rsidP="001A5953">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1A5953">
        <w:rPr>
          <w:rFonts w:ascii="Arial" w:eastAsia="Times New Roman" w:hAnsi="Arial" w:cs="Arial"/>
          <w:color w:val="222222"/>
          <w:sz w:val="20"/>
          <w:szCs w:val="20"/>
          <w:lang w:val="en-US"/>
        </w:rPr>
        <w:t xml:space="preserve">The Adjusted R² is only </w:t>
      </w:r>
      <w:proofErr w:type="gramStart"/>
      <w:r w:rsidRPr="001A5953">
        <w:rPr>
          <w:rFonts w:ascii="Arial" w:eastAsia="Times New Roman" w:hAnsi="Arial" w:cs="Arial"/>
          <w:color w:val="222222"/>
          <w:sz w:val="20"/>
          <w:szCs w:val="20"/>
          <w:lang w:val="en-US"/>
        </w:rPr>
        <w:t>0.156 .</w:t>
      </w:r>
      <w:proofErr w:type="gramEnd"/>
    </w:p>
    <w:p w:rsidR="001A5953" w:rsidRPr="001A5953" w:rsidRDefault="001A5953" w:rsidP="001A5953">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1A5953">
        <w:rPr>
          <w:rFonts w:ascii="Arial" w:eastAsia="Times New Roman" w:hAnsi="Arial" w:cs="Arial"/>
          <w:color w:val="222222"/>
          <w:sz w:val="20"/>
          <w:szCs w:val="20"/>
          <w:lang w:val="en-US"/>
        </w:rPr>
        <w:t>The limitation is acknowledged, which is good, but the discussion should briefly justify why low explanatory power is still acceptable in behavioral/capital market studies.</w:t>
      </w:r>
    </w:p>
    <w:p w:rsidR="001A5953" w:rsidRPr="001A5953" w:rsidRDefault="001A5953" w:rsidP="001A5953">
      <w:pPr>
        <w:shd w:val="clear" w:color="auto" w:fill="FFFFFF"/>
        <w:spacing w:after="0" w:line="240" w:lineRule="auto"/>
        <w:rPr>
          <w:rFonts w:ascii="Arial" w:eastAsia="Times New Roman" w:hAnsi="Arial" w:cs="Arial"/>
          <w:color w:val="222222"/>
          <w:sz w:val="20"/>
          <w:szCs w:val="20"/>
          <w:lang w:val="en-US"/>
        </w:rPr>
      </w:pPr>
      <w:r w:rsidRPr="001A5953">
        <w:rPr>
          <w:rFonts w:ascii="Arial" w:eastAsia="Times New Roman" w:hAnsi="Arial" w:cs="Arial"/>
          <w:b/>
          <w:bCs/>
          <w:color w:val="222222"/>
          <w:sz w:val="20"/>
          <w:szCs w:val="20"/>
          <w:lang w:val="en-US"/>
        </w:rPr>
        <w:t>Final Editorial Recommendation</w:t>
      </w:r>
    </w:p>
    <w:p w:rsidR="001A5953" w:rsidRPr="001A5953" w:rsidRDefault="001A5953" w:rsidP="001A5953">
      <w:pPr>
        <w:shd w:val="clear" w:color="auto" w:fill="FFFFFF"/>
        <w:spacing w:before="100" w:beforeAutospacing="1" w:after="100" w:afterAutospacing="1" w:line="240" w:lineRule="auto"/>
        <w:outlineLvl w:val="2"/>
        <w:rPr>
          <w:rFonts w:ascii="Arial" w:eastAsia="Times New Roman" w:hAnsi="Arial" w:cs="Arial"/>
          <w:b/>
          <w:bCs/>
          <w:color w:val="222222"/>
          <w:sz w:val="20"/>
          <w:szCs w:val="20"/>
          <w:lang w:val="en-US"/>
        </w:rPr>
      </w:pPr>
      <w:r w:rsidRPr="001A5953">
        <w:rPr>
          <w:rFonts w:ascii="Arial" w:eastAsia="Times New Roman" w:hAnsi="Arial" w:cs="Arial"/>
          <w:b/>
          <w:bCs/>
          <w:color w:val="222222"/>
          <w:sz w:val="20"/>
          <w:szCs w:val="20"/>
          <w:lang w:val="en-US"/>
        </w:rPr>
        <w:t>Recommended Decision:</w:t>
      </w:r>
    </w:p>
    <w:p w:rsidR="001A5953" w:rsidRPr="001A5953" w:rsidRDefault="001A5953" w:rsidP="001A5953">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1A5953">
        <w:rPr>
          <w:rFonts w:ascii="Arial" w:eastAsia="Times New Roman" w:hAnsi="Arial" w:cs="Arial"/>
          <w:b/>
          <w:bCs/>
          <w:color w:val="222222"/>
          <w:sz w:val="20"/>
          <w:szCs w:val="20"/>
          <w:lang w:val="en-US"/>
        </w:rPr>
        <w:t>Minor Revision → Accept After Editorial Corrections</w:t>
      </w:r>
    </w:p>
    <w:p w:rsidR="001A5953" w:rsidRPr="001A5953" w:rsidRDefault="001A5953" w:rsidP="001A5953">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1A5953">
        <w:rPr>
          <w:rFonts w:ascii="Arial" w:eastAsia="Times New Roman" w:hAnsi="Arial" w:cs="Arial"/>
          <w:color w:val="222222"/>
          <w:sz w:val="20"/>
          <w:szCs w:val="20"/>
          <w:highlight w:val="yellow"/>
          <w:lang w:val="en-US"/>
        </w:rPr>
        <w:lastRenderedPageBreak/>
        <w:t>This manuscript is suitable for publication</w:t>
      </w:r>
      <w:r w:rsidRPr="001A5953">
        <w:rPr>
          <w:rFonts w:ascii="Arial" w:eastAsia="Times New Roman" w:hAnsi="Arial" w:cs="Arial"/>
          <w:color w:val="222222"/>
          <w:sz w:val="20"/>
          <w:szCs w:val="20"/>
          <w:lang w:val="en-US"/>
        </w:rPr>
        <w:t xml:space="preserve"> after the authors address the remaining editorial inconsistencies and language polishing issues. </w:t>
      </w:r>
    </w:p>
    <w:p w:rsidR="009344FF" w:rsidRPr="001A5953" w:rsidRDefault="009344FF" w:rsidP="009344FF">
      <w:pPr>
        <w:rPr>
          <w:rFonts w:ascii="Arial" w:hAnsi="Arial" w:cs="Arial"/>
          <w:sz w:val="20"/>
          <w:szCs w:val="20"/>
        </w:rPr>
      </w:pPr>
    </w:p>
    <w:p w:rsidR="000F2F46" w:rsidRDefault="009344FF" w:rsidP="009344FF">
      <w:pPr>
        <w:rPr>
          <w:rFonts w:ascii="Arial" w:hAnsi="Arial" w:cs="Arial"/>
          <w:b/>
          <w:sz w:val="20"/>
          <w:szCs w:val="20"/>
          <w:u w:val="single"/>
        </w:rPr>
      </w:pPr>
      <w:r w:rsidRPr="001A5953">
        <w:rPr>
          <w:rFonts w:ascii="Arial" w:hAnsi="Arial" w:cs="Arial"/>
          <w:b/>
          <w:sz w:val="20"/>
          <w:szCs w:val="20"/>
          <w:u w:val="single"/>
        </w:rPr>
        <w:t>Editor’s Details:</w:t>
      </w:r>
    </w:p>
    <w:p w:rsidR="00F87D69" w:rsidRDefault="00F87D69" w:rsidP="00F87D69">
      <w:pPr>
        <w:pStyle w:val="Affiliation"/>
        <w:spacing w:after="0" w:line="240" w:lineRule="auto"/>
        <w:jc w:val="left"/>
        <w:rPr>
          <w:rFonts w:ascii="Arial" w:hAnsi="Arial" w:cs="Arial"/>
          <w:sz w:val="16"/>
          <w:szCs w:val="16"/>
        </w:rPr>
      </w:pPr>
      <w:r w:rsidRPr="00D25FF4">
        <w:rPr>
          <w:rFonts w:ascii="Arial" w:hAnsi="Arial" w:cs="Arial"/>
          <w:sz w:val="16"/>
          <w:szCs w:val="16"/>
        </w:rPr>
        <w:t>Dr. S. Christina Sheela</w:t>
      </w:r>
      <w:r>
        <w:rPr>
          <w:rFonts w:ascii="Arial" w:hAnsi="Arial" w:cs="Arial"/>
          <w:sz w:val="16"/>
          <w:szCs w:val="16"/>
        </w:rPr>
        <w:t xml:space="preserve">, </w:t>
      </w:r>
      <w:r w:rsidRPr="00D25FF4">
        <w:rPr>
          <w:rFonts w:ascii="Arial" w:hAnsi="Arial" w:cs="Arial"/>
          <w:sz w:val="16"/>
          <w:szCs w:val="16"/>
        </w:rPr>
        <w:t>Anna University, India</w:t>
      </w:r>
    </w:p>
    <w:p w:rsidR="001A5953" w:rsidRDefault="001A5953" w:rsidP="009344FF">
      <w:pPr>
        <w:rPr>
          <w:rFonts w:ascii="Arial" w:hAnsi="Arial" w:cs="Arial"/>
          <w:b/>
          <w:sz w:val="20"/>
          <w:szCs w:val="20"/>
          <w:u w:val="single"/>
        </w:rPr>
      </w:pPr>
    </w:p>
    <w:p w:rsidR="001A5953" w:rsidRPr="001A5953" w:rsidRDefault="001A5953" w:rsidP="009344FF">
      <w:pPr>
        <w:rPr>
          <w:rFonts w:ascii="Arial" w:hAnsi="Arial" w:cs="Arial"/>
          <w:b/>
          <w:sz w:val="20"/>
          <w:szCs w:val="20"/>
          <w:u w:val="single"/>
        </w:rPr>
      </w:pPr>
      <w:bookmarkStart w:id="0" w:name="_GoBack"/>
      <w:bookmarkEnd w:id="0"/>
    </w:p>
    <w:sectPr w:rsidR="001A5953" w:rsidRPr="001A5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10812"/>
    <w:multiLevelType w:val="multilevel"/>
    <w:tmpl w:val="88C8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50C9F"/>
    <w:multiLevelType w:val="multilevel"/>
    <w:tmpl w:val="C4AC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337EC"/>
    <w:multiLevelType w:val="multilevel"/>
    <w:tmpl w:val="3590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968BA"/>
    <w:multiLevelType w:val="multilevel"/>
    <w:tmpl w:val="0D36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1A5953"/>
    <w:rsid w:val="002C0B2C"/>
    <w:rsid w:val="009344FF"/>
    <w:rsid w:val="009F328F"/>
    <w:rsid w:val="00A72896"/>
    <w:rsid w:val="00F87D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2728"/>
  <w15:docId w15:val="{CE630455-B1EB-4E4D-BD91-781B2696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basedOn w:val="Normal"/>
    <w:rsid w:val="00F87D69"/>
    <w:pPr>
      <w:spacing w:after="240" w:line="240" w:lineRule="exact"/>
      <w:jc w:val="right"/>
    </w:pPr>
    <w:rPr>
      <w:rFonts w:ascii="Helvetica" w:eastAsia="Times New Roman" w:hAnsi="Helvetic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819456">
      <w:bodyDiv w:val="1"/>
      <w:marLeft w:val="0"/>
      <w:marRight w:val="0"/>
      <w:marTop w:val="0"/>
      <w:marBottom w:val="0"/>
      <w:divBdr>
        <w:top w:val="none" w:sz="0" w:space="0" w:color="auto"/>
        <w:left w:val="none" w:sz="0" w:space="0" w:color="auto"/>
        <w:bottom w:val="none" w:sz="0" w:space="0" w:color="auto"/>
        <w:right w:val="none" w:sz="0" w:space="0" w:color="auto"/>
      </w:divBdr>
      <w:divsChild>
        <w:div w:id="960068271">
          <w:marLeft w:val="0"/>
          <w:marRight w:val="0"/>
          <w:marTop w:val="0"/>
          <w:marBottom w:val="0"/>
          <w:divBdr>
            <w:top w:val="none" w:sz="0" w:space="0" w:color="auto"/>
            <w:left w:val="none" w:sz="0" w:space="0" w:color="auto"/>
            <w:bottom w:val="none" w:sz="0" w:space="0" w:color="auto"/>
            <w:right w:val="none" w:sz="0" w:space="0" w:color="auto"/>
          </w:divBdr>
        </w:div>
        <w:div w:id="1902593648">
          <w:marLeft w:val="0"/>
          <w:marRight w:val="0"/>
          <w:marTop w:val="0"/>
          <w:marBottom w:val="0"/>
          <w:divBdr>
            <w:top w:val="none" w:sz="0" w:space="0" w:color="auto"/>
            <w:left w:val="none" w:sz="0" w:space="0" w:color="auto"/>
            <w:bottom w:val="none" w:sz="0" w:space="0" w:color="auto"/>
            <w:right w:val="none" w:sz="0" w:space="0" w:color="auto"/>
          </w:divBdr>
        </w:div>
        <w:div w:id="1523544671">
          <w:marLeft w:val="0"/>
          <w:marRight w:val="0"/>
          <w:marTop w:val="0"/>
          <w:marBottom w:val="0"/>
          <w:divBdr>
            <w:top w:val="none" w:sz="0" w:space="0" w:color="auto"/>
            <w:left w:val="none" w:sz="0" w:space="0" w:color="auto"/>
            <w:bottom w:val="none" w:sz="0" w:space="0" w:color="auto"/>
            <w:right w:val="none" w:sz="0" w:space="0" w:color="auto"/>
          </w:divBdr>
        </w:div>
      </w:divsChild>
    </w:div>
    <w:div w:id="1382554711">
      <w:bodyDiv w:val="1"/>
      <w:marLeft w:val="0"/>
      <w:marRight w:val="0"/>
      <w:marTop w:val="0"/>
      <w:marBottom w:val="0"/>
      <w:divBdr>
        <w:top w:val="none" w:sz="0" w:space="0" w:color="auto"/>
        <w:left w:val="none" w:sz="0" w:space="0" w:color="auto"/>
        <w:bottom w:val="none" w:sz="0" w:space="0" w:color="auto"/>
        <w:right w:val="none" w:sz="0" w:space="0" w:color="auto"/>
      </w:divBdr>
      <w:divsChild>
        <w:div w:id="854735218">
          <w:marLeft w:val="0"/>
          <w:marRight w:val="0"/>
          <w:marTop w:val="0"/>
          <w:marBottom w:val="0"/>
          <w:divBdr>
            <w:top w:val="none" w:sz="0" w:space="0" w:color="auto"/>
            <w:left w:val="none" w:sz="0" w:space="0" w:color="auto"/>
            <w:bottom w:val="none" w:sz="0" w:space="0" w:color="auto"/>
            <w:right w:val="none" w:sz="0" w:space="0" w:color="auto"/>
          </w:divBdr>
        </w:div>
        <w:div w:id="1216743048">
          <w:marLeft w:val="0"/>
          <w:marRight w:val="0"/>
          <w:marTop w:val="0"/>
          <w:marBottom w:val="0"/>
          <w:divBdr>
            <w:top w:val="none" w:sz="0" w:space="0" w:color="auto"/>
            <w:left w:val="none" w:sz="0" w:space="0" w:color="auto"/>
            <w:bottom w:val="none" w:sz="0" w:space="0" w:color="auto"/>
            <w:right w:val="none" w:sz="0" w:space="0" w:color="auto"/>
          </w:divBdr>
        </w:div>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3</cp:revision>
  <dcterms:created xsi:type="dcterms:W3CDTF">2025-02-19T08:37:00Z</dcterms:created>
  <dcterms:modified xsi:type="dcterms:W3CDTF">2026-05-15T10:10:00Z</dcterms:modified>
</cp:coreProperties>
</file>