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AA67D0" w14:textId="3D30811D" w:rsidR="0008175D" w:rsidRPr="00BD6FC6" w:rsidRDefault="00D721F5" w:rsidP="0001014F">
      <w:pPr>
        <w:pStyle w:val="Normal1"/>
        <w:rPr>
          <w:rStyle w:val="Emphasis"/>
          <w:sz w:val="28"/>
          <w:szCs w:val="28"/>
        </w:rPr>
      </w:pPr>
      <w:bookmarkStart w:id="0" w:name="_GoBack"/>
      <w:bookmarkEnd w:id="0"/>
      <w:r w:rsidRPr="00BD6FC6">
        <w:rPr>
          <w:rFonts w:ascii="Times New Roman" w:eastAsia="Times New Roman" w:hAnsi="Times New Roman" w:cs="Times New Roman"/>
          <w:sz w:val="28"/>
          <w:szCs w:val="28"/>
        </w:rPr>
        <w:t xml:space="preserve"> </w:t>
      </w:r>
      <w:r w:rsidR="0008175D" w:rsidRPr="00BD6FC6">
        <w:rPr>
          <w:sz w:val="28"/>
          <w:szCs w:val="28"/>
        </w:rPr>
        <w:t xml:space="preserve">Morphogenetic and Hairy Root Induction Responses in various Explants of </w:t>
      </w:r>
      <w:r w:rsidR="00394618">
        <w:rPr>
          <w:sz w:val="28"/>
          <w:szCs w:val="28"/>
        </w:rPr>
        <w:t xml:space="preserve">      </w:t>
      </w:r>
      <w:r w:rsidR="0008175D" w:rsidRPr="00BD6FC6">
        <w:rPr>
          <w:rStyle w:val="Emphasis"/>
          <w:sz w:val="28"/>
          <w:szCs w:val="28"/>
        </w:rPr>
        <w:t>Justicia adhatoda</w:t>
      </w:r>
    </w:p>
    <w:p w14:paraId="3141A25A" w14:textId="77777777" w:rsidR="00DC2591" w:rsidRPr="00DC2591" w:rsidRDefault="00D824D1" w:rsidP="00DC2591">
      <w:pPr>
        <w:pStyle w:val="p"/>
        <w:spacing w:before="400" w:beforeAutospacing="0" w:after="400" w:afterAutospacing="0"/>
        <w:jc w:val="center"/>
        <w:rPr>
          <w:b/>
          <w:iCs/>
          <w:color w:val="000000"/>
        </w:rPr>
      </w:pPr>
      <w:r w:rsidRPr="00DC2591">
        <w:rPr>
          <w:b/>
          <w:iCs/>
          <w:color w:val="000000"/>
        </w:rPr>
        <w:t>ABSTRACT</w:t>
      </w:r>
    </w:p>
    <w:p w14:paraId="287F6D40" w14:textId="3864D6B7" w:rsidR="00E07D7D" w:rsidRDefault="00982D25" w:rsidP="009D20F0">
      <w:pPr>
        <w:pStyle w:val="NormalWeb"/>
        <w:jc w:val="both"/>
      </w:pPr>
      <w:r>
        <w:rPr>
          <w:i/>
          <w:iCs/>
          <w:color w:val="000000"/>
        </w:rPr>
        <w:t xml:space="preserve"> </w:t>
      </w:r>
      <w:r w:rsidR="009D20F0">
        <w:rPr>
          <w:rStyle w:val="Emphasis"/>
        </w:rPr>
        <w:t xml:space="preserve">Justicia </w:t>
      </w:r>
      <w:proofErr w:type="spellStart"/>
      <w:r w:rsidR="009D20F0">
        <w:rPr>
          <w:rStyle w:val="Emphasis"/>
        </w:rPr>
        <w:t>adhatoda</w:t>
      </w:r>
      <w:proofErr w:type="spellEnd"/>
      <w:r w:rsidR="009D20F0">
        <w:t xml:space="preserve"> is an important medicinal plant widely </w:t>
      </w:r>
      <w:proofErr w:type="spellStart"/>
      <w:r w:rsidR="009D20F0">
        <w:t>utilised</w:t>
      </w:r>
      <w:proofErr w:type="spellEnd"/>
      <w:r w:rsidR="009D20F0">
        <w:t xml:space="preserve"> in rural healthcare systems for the treatment of various ailments. Its leaves contain bioactive </w:t>
      </w:r>
      <w:proofErr w:type="spellStart"/>
      <w:r w:rsidR="009D20F0">
        <w:t>pyrroloquinazoline</w:t>
      </w:r>
      <w:proofErr w:type="spellEnd"/>
      <w:r w:rsidR="009D20F0">
        <w:t xml:space="preserve"> alkaloids, notably </w:t>
      </w:r>
      <w:proofErr w:type="spellStart"/>
      <w:r w:rsidR="009D20F0">
        <w:t>vasicine</w:t>
      </w:r>
      <w:proofErr w:type="spellEnd"/>
      <w:r w:rsidR="009D20F0">
        <w:t xml:space="preserve"> and </w:t>
      </w:r>
      <w:proofErr w:type="spellStart"/>
      <w:r w:rsidR="009D20F0">
        <w:t>vasicinone</w:t>
      </w:r>
      <w:proofErr w:type="spellEnd"/>
      <w:r w:rsidR="009D20F0">
        <w:t xml:space="preserve">, which are responsible for its therapeutic properties. The plant exhibits significant pharmacological activities, including expectorant, antiseptic, antiperiodic, and anthelmintic effects. In vitro plant tissue culture techniques offer valuable approaches for the controlled production and enhancement of secondary metabolites. Methods such as callus culture, cell suspension culture, and hairy root culture can be effectively employed to manipulate growth conditions and increase the yield of desired bioactive compounds. </w:t>
      </w:r>
      <w:r w:rsidR="008E5A3D" w:rsidRPr="008E5A3D">
        <w:rPr>
          <w:iCs/>
          <w:color w:val="000000"/>
        </w:rPr>
        <w:t xml:space="preserve">In the present study we report </w:t>
      </w:r>
      <w:r w:rsidR="008E5A3D">
        <w:rPr>
          <w:lang w:val="en"/>
        </w:rPr>
        <w:t>a</w:t>
      </w:r>
      <w:r w:rsidR="00C9633C">
        <w:rPr>
          <w:lang w:val="en"/>
        </w:rPr>
        <w:t xml:space="preserve">n efficient somatic </w:t>
      </w:r>
      <w:r w:rsidR="00F01E22">
        <w:rPr>
          <w:lang w:val="en"/>
        </w:rPr>
        <w:t>embryogenesis and their histochemical analysis, plant</w:t>
      </w:r>
      <w:r w:rsidR="00C9633C">
        <w:rPr>
          <w:lang w:val="en"/>
        </w:rPr>
        <w:t xml:space="preserve"> </w:t>
      </w:r>
      <w:r w:rsidR="002E390E">
        <w:rPr>
          <w:lang w:val="en"/>
        </w:rPr>
        <w:t>regeneration,</w:t>
      </w:r>
      <w:r w:rsidR="00F372A5">
        <w:rPr>
          <w:lang w:val="en"/>
        </w:rPr>
        <w:t xml:space="preserve"> Induction of</w:t>
      </w:r>
      <w:r w:rsidR="00C9633C">
        <w:rPr>
          <w:lang w:val="en"/>
        </w:rPr>
        <w:t xml:space="preserve"> hairy root</w:t>
      </w:r>
      <w:r w:rsidR="00F372A5">
        <w:rPr>
          <w:lang w:val="en"/>
        </w:rPr>
        <w:t xml:space="preserve">s </w:t>
      </w:r>
      <w:r w:rsidR="00F01E22">
        <w:rPr>
          <w:lang w:val="en"/>
        </w:rPr>
        <w:t xml:space="preserve">using </w:t>
      </w:r>
      <w:r w:rsidR="00F01E22" w:rsidRPr="00E52056">
        <w:rPr>
          <w:i/>
          <w:iCs/>
          <w:color w:val="000000"/>
        </w:rPr>
        <w:t xml:space="preserve">Agrobacterium </w:t>
      </w:r>
      <w:proofErr w:type="spellStart"/>
      <w:r w:rsidR="00F01E22" w:rsidRPr="00E52056">
        <w:rPr>
          <w:i/>
          <w:iCs/>
          <w:color w:val="000000"/>
        </w:rPr>
        <w:t>rhizogene</w:t>
      </w:r>
      <w:proofErr w:type="spellEnd"/>
      <w:r w:rsidR="00F01E22" w:rsidRPr="00E52056">
        <w:rPr>
          <w:color w:val="000000"/>
        </w:rPr>
        <w:t xml:space="preserve"> ATCC15834, harboring </w:t>
      </w:r>
      <w:proofErr w:type="spellStart"/>
      <w:r w:rsidR="00F01E22" w:rsidRPr="00E52056">
        <w:rPr>
          <w:color w:val="000000"/>
        </w:rPr>
        <w:t>agropine</w:t>
      </w:r>
      <w:proofErr w:type="spellEnd"/>
      <w:r w:rsidR="00F01E22" w:rsidRPr="00E52056">
        <w:rPr>
          <w:color w:val="000000"/>
        </w:rPr>
        <w:t>-type plasmid pRiA4b and A4 strains</w:t>
      </w:r>
      <w:r w:rsidR="00F01E22" w:rsidRPr="00F372A5">
        <w:rPr>
          <w:i/>
          <w:lang w:val="en"/>
        </w:rPr>
        <w:t xml:space="preserve"> </w:t>
      </w:r>
      <w:r w:rsidR="002E390E">
        <w:rPr>
          <w:lang w:val="en"/>
        </w:rPr>
        <w:t>from</w:t>
      </w:r>
      <w:r w:rsidR="00F372A5">
        <w:rPr>
          <w:lang w:val="en"/>
        </w:rPr>
        <w:t xml:space="preserve"> various explants </w:t>
      </w:r>
      <w:r w:rsidR="00C9633C">
        <w:rPr>
          <w:lang w:val="en"/>
        </w:rPr>
        <w:t>of</w:t>
      </w:r>
      <w:r w:rsidR="0031085F">
        <w:rPr>
          <w:lang w:val="en"/>
        </w:rPr>
        <w:t> </w:t>
      </w:r>
      <w:r w:rsidR="0031085F" w:rsidRPr="0031085F">
        <w:rPr>
          <w:i/>
          <w:iCs/>
          <w:lang w:val="en"/>
        </w:rPr>
        <w:t>Justicia</w:t>
      </w:r>
      <w:r w:rsidRPr="00982D25">
        <w:rPr>
          <w:i/>
          <w:lang w:val="en"/>
        </w:rPr>
        <w:t xml:space="preserve"> adhatoda</w:t>
      </w:r>
      <w:r w:rsidR="00271024">
        <w:rPr>
          <w:lang w:val="en"/>
        </w:rPr>
        <w:t>.</w:t>
      </w:r>
      <w:r w:rsidR="00003BD4">
        <w:rPr>
          <w:lang w:val="en"/>
        </w:rPr>
        <w:t xml:space="preserve"> </w:t>
      </w:r>
      <w:r w:rsidR="00DC3EB7">
        <w:rPr>
          <w:lang w:val="en"/>
        </w:rPr>
        <w:t>Hairy root suspensions were analyzed by HPLC</w:t>
      </w:r>
      <w:r w:rsidR="00E07D7D">
        <w:rPr>
          <w:lang w:val="en"/>
        </w:rPr>
        <w:t xml:space="preserve"> and</w:t>
      </w:r>
      <w:r w:rsidR="00E07D7D" w:rsidRPr="00E07D7D">
        <w:rPr>
          <w:color w:val="000000"/>
        </w:rPr>
        <w:t xml:space="preserve"> </w:t>
      </w:r>
      <w:r w:rsidR="00E07D7D">
        <w:rPr>
          <w:color w:val="000000"/>
        </w:rPr>
        <w:t xml:space="preserve">relative amount of the </w:t>
      </w:r>
      <w:proofErr w:type="spellStart"/>
      <w:r w:rsidR="00E07D7D">
        <w:rPr>
          <w:color w:val="000000"/>
        </w:rPr>
        <w:t>vasicine</w:t>
      </w:r>
      <w:proofErr w:type="spellEnd"/>
      <w:r w:rsidR="00E07D7D">
        <w:rPr>
          <w:color w:val="000000"/>
        </w:rPr>
        <w:t xml:space="preserve"> yield </w:t>
      </w:r>
      <w:r w:rsidR="00606C9C">
        <w:rPr>
          <w:color w:val="000000"/>
        </w:rPr>
        <w:t>was estimated to be</w:t>
      </w:r>
      <w:r w:rsidR="00E07D7D">
        <w:rPr>
          <w:color w:val="000000"/>
        </w:rPr>
        <w:t xml:space="preserve"> 8mg/</w:t>
      </w:r>
      <w:proofErr w:type="spellStart"/>
      <w:r w:rsidR="00E07D7D">
        <w:rPr>
          <w:color w:val="000000"/>
        </w:rPr>
        <w:t>gDW</w:t>
      </w:r>
      <w:proofErr w:type="spellEnd"/>
      <w:r w:rsidR="00E07D7D">
        <w:rPr>
          <w:color w:val="000000"/>
        </w:rPr>
        <w:t>.</w:t>
      </w:r>
    </w:p>
    <w:p w14:paraId="3DFE3448" w14:textId="350F94E0" w:rsidR="00F01E22" w:rsidRDefault="00F01E22" w:rsidP="00A12ABA">
      <w:pPr>
        <w:spacing w:line="360" w:lineRule="auto"/>
        <w:jc w:val="both"/>
        <w:rPr>
          <w:color w:val="000000"/>
        </w:rPr>
      </w:pPr>
    </w:p>
    <w:p w14:paraId="5C2882F9" w14:textId="77777777" w:rsidR="000A5A06" w:rsidRPr="0080604B" w:rsidRDefault="00F01E22" w:rsidP="00A12ABA">
      <w:pPr>
        <w:spacing w:line="360" w:lineRule="auto"/>
        <w:jc w:val="both"/>
      </w:pPr>
      <w:r w:rsidRPr="0080604B">
        <w:t xml:space="preserve"> </w:t>
      </w:r>
    </w:p>
    <w:p w14:paraId="19357BFA" w14:textId="32F6A8F5" w:rsidR="0080604B" w:rsidRPr="003637A0" w:rsidRDefault="003637A0" w:rsidP="000A5A06">
      <w:pPr>
        <w:spacing w:line="360" w:lineRule="auto"/>
        <w:jc w:val="both"/>
        <w:rPr>
          <w:b/>
        </w:rPr>
      </w:pPr>
      <w:r w:rsidRPr="003637A0">
        <w:rPr>
          <w:b/>
        </w:rPr>
        <w:t>Keywords</w:t>
      </w:r>
      <w:r w:rsidR="00B17C21" w:rsidRPr="003637A0">
        <w:rPr>
          <w:b/>
        </w:rPr>
        <w:t>:</w:t>
      </w:r>
      <w:r w:rsidR="00B17C21">
        <w:rPr>
          <w:b/>
        </w:rPr>
        <w:t xml:space="preserve"> </w:t>
      </w:r>
      <w:r w:rsidR="00B17C21" w:rsidRPr="00B17C21">
        <w:rPr>
          <w:bCs/>
          <w:i/>
          <w:iCs/>
        </w:rPr>
        <w:t>Justicia</w:t>
      </w:r>
      <w:r w:rsidR="00341CC1">
        <w:rPr>
          <w:bCs/>
          <w:i/>
          <w:iCs/>
        </w:rPr>
        <w:t xml:space="preserve"> </w:t>
      </w:r>
      <w:r w:rsidR="00982D25">
        <w:rPr>
          <w:i/>
          <w:iCs/>
          <w:color w:val="000000"/>
        </w:rPr>
        <w:t>a</w:t>
      </w:r>
      <w:r w:rsidRPr="00E52056">
        <w:rPr>
          <w:i/>
          <w:iCs/>
          <w:color w:val="000000"/>
        </w:rPr>
        <w:t xml:space="preserve">dhatoda </w:t>
      </w:r>
      <w:r w:rsidRPr="00E52056">
        <w:rPr>
          <w:color w:val="000000"/>
        </w:rPr>
        <w:t>pyrroloquinazoline alkaloid</w:t>
      </w:r>
      <w:r>
        <w:rPr>
          <w:color w:val="000000"/>
        </w:rPr>
        <w:t xml:space="preserve">, </w:t>
      </w:r>
      <w:r w:rsidRPr="00E52056">
        <w:rPr>
          <w:color w:val="000000"/>
        </w:rPr>
        <w:t>Vasicine</w:t>
      </w:r>
      <w:r>
        <w:rPr>
          <w:color w:val="000000"/>
        </w:rPr>
        <w:t xml:space="preserve">, </w:t>
      </w:r>
      <w:r>
        <w:rPr>
          <w:lang w:val="en"/>
        </w:rPr>
        <w:t xml:space="preserve">somatic embryogenesis, hairy root </w:t>
      </w:r>
      <w:r w:rsidR="003E48C4">
        <w:rPr>
          <w:lang w:val="en"/>
        </w:rPr>
        <w:t>cultures,</w:t>
      </w:r>
      <w:r w:rsidR="0058073F">
        <w:rPr>
          <w:lang w:val="en"/>
        </w:rPr>
        <w:t xml:space="preserve"> </w:t>
      </w:r>
      <w:r w:rsidR="0058073F" w:rsidRPr="00E52056">
        <w:rPr>
          <w:i/>
          <w:iCs/>
          <w:color w:val="000000"/>
        </w:rPr>
        <w:t xml:space="preserve">Agrobacterium </w:t>
      </w:r>
      <w:proofErr w:type="spellStart"/>
      <w:r w:rsidR="0058073F" w:rsidRPr="00E52056">
        <w:rPr>
          <w:i/>
          <w:iCs/>
          <w:color w:val="000000"/>
        </w:rPr>
        <w:t>rhizogene</w:t>
      </w:r>
      <w:r w:rsidR="00022CEC">
        <w:rPr>
          <w:i/>
          <w:iCs/>
          <w:color w:val="000000"/>
        </w:rPr>
        <w:t>s</w:t>
      </w:r>
      <w:proofErr w:type="spellEnd"/>
      <w:r w:rsidR="0058073F" w:rsidRPr="00E52056">
        <w:rPr>
          <w:color w:val="000000"/>
        </w:rPr>
        <w:t> </w:t>
      </w:r>
    </w:p>
    <w:p w14:paraId="33E1E06A" w14:textId="77777777" w:rsidR="00DC2591" w:rsidRDefault="005844DF" w:rsidP="005F6488">
      <w:pPr>
        <w:pStyle w:val="p"/>
        <w:spacing w:before="400" w:beforeAutospacing="0" w:after="400" w:afterAutospacing="0"/>
        <w:rPr>
          <w:b/>
          <w:lang w:val="en"/>
        </w:rPr>
      </w:pPr>
      <w:r w:rsidRPr="005844DF">
        <w:rPr>
          <w:b/>
          <w:lang w:val="en"/>
        </w:rPr>
        <w:t>INTRODUCTION</w:t>
      </w:r>
    </w:p>
    <w:p w14:paraId="42C22C96" w14:textId="506B66A0" w:rsidR="009D20F0" w:rsidRDefault="00982D25" w:rsidP="009D20F0">
      <w:pPr>
        <w:pStyle w:val="NormalWeb"/>
        <w:jc w:val="both"/>
      </w:pPr>
      <w:r>
        <w:rPr>
          <w:i/>
          <w:iCs/>
          <w:color w:val="000000"/>
        </w:rPr>
        <w:t xml:space="preserve"> </w:t>
      </w:r>
      <w:r w:rsidR="009D20F0">
        <w:rPr>
          <w:rStyle w:val="Emphasis"/>
        </w:rPr>
        <w:t xml:space="preserve">Justicia </w:t>
      </w:r>
      <w:proofErr w:type="spellStart"/>
      <w:r w:rsidR="009D20F0">
        <w:rPr>
          <w:rStyle w:val="Emphasis"/>
        </w:rPr>
        <w:t>adhatoda</w:t>
      </w:r>
      <w:proofErr w:type="spellEnd"/>
      <w:r w:rsidR="009D20F0">
        <w:t xml:space="preserve">, formerly known as </w:t>
      </w:r>
      <w:proofErr w:type="spellStart"/>
      <w:r w:rsidR="009D20F0">
        <w:rPr>
          <w:rStyle w:val="Emphasis"/>
        </w:rPr>
        <w:t>Adhatoda</w:t>
      </w:r>
      <w:proofErr w:type="spellEnd"/>
      <w:r w:rsidR="009D20F0">
        <w:rPr>
          <w:rStyle w:val="Emphasis"/>
        </w:rPr>
        <w:t xml:space="preserve"> </w:t>
      </w:r>
      <w:proofErr w:type="spellStart"/>
      <w:r w:rsidR="009D20F0">
        <w:rPr>
          <w:rStyle w:val="Emphasis"/>
        </w:rPr>
        <w:t>zeylanica</w:t>
      </w:r>
      <w:proofErr w:type="spellEnd"/>
      <w:r w:rsidR="009D20F0">
        <w:t xml:space="preserve">, belongs to the family </w:t>
      </w:r>
      <w:proofErr w:type="spellStart"/>
      <w:r w:rsidR="009D20F0">
        <w:t>Acanthaceae</w:t>
      </w:r>
      <w:proofErr w:type="spellEnd"/>
      <w:r w:rsidR="009D20F0">
        <w:t xml:space="preserve"> and is commonly referred to as </w:t>
      </w:r>
      <w:proofErr w:type="spellStart"/>
      <w:r w:rsidR="009D20F0">
        <w:t>Vasaka</w:t>
      </w:r>
      <w:proofErr w:type="spellEnd"/>
      <w:r w:rsidR="009D20F0">
        <w:t xml:space="preserve"> in Sanskrit and Malabar nut in English. It is an evergreen perennial shrub that typically attains a height of up to 2 </w:t>
      </w:r>
      <w:proofErr w:type="spellStart"/>
      <w:r w:rsidR="009D20F0">
        <w:t>metres</w:t>
      </w:r>
      <w:proofErr w:type="spellEnd"/>
      <w:r w:rsidR="009D20F0">
        <w:t xml:space="preserve"> (Fig. 1). The leaves are rich in </w:t>
      </w:r>
      <w:proofErr w:type="spellStart"/>
      <w:r w:rsidR="009D20F0">
        <w:t>pyrroloquinazoline</w:t>
      </w:r>
      <w:proofErr w:type="spellEnd"/>
      <w:r w:rsidR="009D20F0">
        <w:t xml:space="preserve"> alkaloids, with </w:t>
      </w:r>
      <w:proofErr w:type="spellStart"/>
      <w:r w:rsidR="009D20F0">
        <w:t>vasicine</w:t>
      </w:r>
      <w:proofErr w:type="spellEnd"/>
      <w:r w:rsidR="009D20F0">
        <w:t xml:space="preserve"> and </w:t>
      </w:r>
      <w:proofErr w:type="spellStart"/>
      <w:r w:rsidR="009D20F0">
        <w:t>vasicinone</w:t>
      </w:r>
      <w:proofErr w:type="spellEnd"/>
      <w:r w:rsidR="009D20F0">
        <w:t xml:space="preserve"> being the principal bioactive constituents. During the COVID-19 pandemic, research involving extracts of </w:t>
      </w:r>
      <w:proofErr w:type="spellStart"/>
      <w:r w:rsidR="009D20F0">
        <w:rPr>
          <w:rStyle w:val="Emphasis"/>
        </w:rPr>
        <w:t>Adhatoda</w:t>
      </w:r>
      <w:proofErr w:type="spellEnd"/>
      <w:r w:rsidR="009D20F0">
        <w:rPr>
          <w:rStyle w:val="Emphasis"/>
        </w:rPr>
        <w:t xml:space="preserve"> </w:t>
      </w:r>
      <w:proofErr w:type="spellStart"/>
      <w:r w:rsidR="009D20F0">
        <w:rPr>
          <w:rStyle w:val="Emphasis"/>
        </w:rPr>
        <w:t>vasica</w:t>
      </w:r>
      <w:proofErr w:type="spellEnd"/>
      <w:r w:rsidR="009D20F0">
        <w:t xml:space="preserve"> demonstrated notable anti-hypoxic properties, which were shown to alleviate severe airway inflammation associated with an exaggerated hypoxic response in treatment-resistant asthmatic mice (Atish G et al., 2021).</w:t>
      </w:r>
    </w:p>
    <w:p w14:paraId="227A94B5" w14:textId="3194CCB2" w:rsidR="00884C61" w:rsidRDefault="00F77627" w:rsidP="00884C61">
      <w:pPr>
        <w:pStyle w:val="NormalWeb"/>
        <w:jc w:val="both"/>
      </w:pPr>
      <w:proofErr w:type="spellStart"/>
      <w:r>
        <w:rPr>
          <w:shd w:val="clear" w:color="auto" w:fill="FFFFFF"/>
        </w:rPr>
        <w:t>V</w:t>
      </w:r>
      <w:r w:rsidRPr="00484D42">
        <w:rPr>
          <w:shd w:val="clear" w:color="auto" w:fill="FFFFFF"/>
        </w:rPr>
        <w:t>asicinone</w:t>
      </w:r>
      <w:proofErr w:type="spellEnd"/>
      <w:r w:rsidRPr="00484D42">
        <w:rPr>
          <w:shd w:val="clear" w:color="auto" w:fill="FFFFFF"/>
        </w:rPr>
        <w:t xml:space="preserve"> may be used to develop a new therapeutic agent against oxidative stress induced lung cancer</w:t>
      </w:r>
      <w:r w:rsidR="00BA7AFF">
        <w:rPr>
          <w:shd w:val="clear" w:color="auto" w:fill="FFFFFF"/>
        </w:rPr>
        <w:t xml:space="preserve"> </w:t>
      </w:r>
      <w:r w:rsidR="00E43503">
        <w:rPr>
          <w:shd w:val="clear" w:color="auto" w:fill="FFFFFF"/>
        </w:rPr>
        <w:t>(</w:t>
      </w:r>
      <w:proofErr w:type="spellStart"/>
      <w:r w:rsidR="0090612A">
        <w:rPr>
          <w:shd w:val="clear" w:color="auto" w:fill="FFFFFF"/>
        </w:rPr>
        <w:t>Tapan</w:t>
      </w:r>
      <w:proofErr w:type="spellEnd"/>
      <w:r w:rsidR="0090612A">
        <w:rPr>
          <w:shd w:val="clear" w:color="auto" w:fill="FFFFFF"/>
        </w:rPr>
        <w:t xml:space="preserve"> et al</w:t>
      </w:r>
      <w:r w:rsidR="00E43503">
        <w:rPr>
          <w:shd w:val="clear" w:color="auto" w:fill="FFFFFF"/>
        </w:rPr>
        <w:t>,</w:t>
      </w:r>
      <w:r w:rsidR="000E2645">
        <w:rPr>
          <w:shd w:val="clear" w:color="auto" w:fill="FFFFFF"/>
        </w:rPr>
        <w:t xml:space="preserve"> </w:t>
      </w:r>
      <w:r w:rsidR="005546D1" w:rsidRPr="004E79B2">
        <w:rPr>
          <w:shd w:val="clear" w:color="auto" w:fill="FFFFFF"/>
        </w:rPr>
        <w:t>2018</w:t>
      </w:r>
      <w:r w:rsidR="005546D1">
        <w:rPr>
          <w:shd w:val="clear" w:color="auto" w:fill="FFFFFF"/>
        </w:rPr>
        <w:t>)</w:t>
      </w:r>
      <w:r w:rsidR="00E43503">
        <w:t>.</w:t>
      </w:r>
      <w:r w:rsidR="00BA7AFF">
        <w:t xml:space="preserve"> </w:t>
      </w:r>
      <w:r w:rsidR="00884C61">
        <w:t xml:space="preserve">Indiscriminate harvesting of medicinal plants may ultimately lead to their extinction in natural habitats (Barone et al., 2019). In addition to seasonal variability, a large proportion of plant-derived alkaloids are difficult to </w:t>
      </w:r>
      <w:proofErr w:type="spellStart"/>
      <w:r w:rsidR="00884C61">
        <w:t>synthesise</w:t>
      </w:r>
      <w:proofErr w:type="spellEnd"/>
      <w:r w:rsidR="00884C61">
        <w:t xml:space="preserve"> chemically. Consequently, biotechnological strategies, particularly plant </w:t>
      </w:r>
      <w:r w:rsidR="00884C61">
        <w:lastRenderedPageBreak/>
        <w:t>tissue culture, have emerged as valuable supplements to conventional agriculture for the industrial production of bioactive secondary metabolites (Ramachandra Rao and Ravishankar, 2002; Biswas, 2023). Various in vitro culture systems, including callus cultures, cell suspension cultures, and hairy root cultures, can be effectively manipulated to enhance both the production and yield of secondary metabolites (</w:t>
      </w:r>
      <w:proofErr w:type="spellStart"/>
      <w:r w:rsidR="00884C61">
        <w:t>Gantait</w:t>
      </w:r>
      <w:proofErr w:type="spellEnd"/>
      <w:r w:rsidR="00884C61">
        <w:t xml:space="preserve"> et al., 2020). In addition, biotechnological approaches such as micropropagation and somatic embryogenesis offer significant advantages for the conservation and large-scale propagation of rare and economically important medicinal plants (</w:t>
      </w:r>
      <w:proofErr w:type="spellStart"/>
      <w:r w:rsidR="00884C61">
        <w:t>Thiruvengadam</w:t>
      </w:r>
      <w:proofErr w:type="spellEnd"/>
      <w:r w:rsidR="00884C61">
        <w:t xml:space="preserve"> et al., 2013). Somatic embryogenesis, in particular, represents an efficient alternative to direct and indirect regeneration, enabling the production of true-to-type plants. It also facilitates gene transfer into totipotent cells, thereby supporting the regeneration of stable transgenic plants (Maheswaran and Williams, 1986; Cabrera-Ponce et al., 1996; Ravishankar Rai and Mc Comb, 2002; Khatri &amp; </w:t>
      </w:r>
      <w:proofErr w:type="spellStart"/>
      <w:r w:rsidR="00884C61">
        <w:t>Joshee</w:t>
      </w:r>
      <w:proofErr w:type="spellEnd"/>
      <w:r w:rsidR="00884C61">
        <w:t>, 2024).</w:t>
      </w:r>
    </w:p>
    <w:p w14:paraId="6332D822" w14:textId="4F7D26D1" w:rsidR="00884C61" w:rsidRDefault="00884C61" w:rsidP="00884C61">
      <w:pPr>
        <w:pStyle w:val="NormalWeb"/>
        <w:jc w:val="both"/>
      </w:pPr>
      <w:r>
        <w:t xml:space="preserve">The primary objective of the present study was to </w:t>
      </w:r>
      <w:proofErr w:type="spellStart"/>
      <w:r>
        <w:t>optimise</w:t>
      </w:r>
      <w:proofErr w:type="spellEnd"/>
      <w:r>
        <w:t xml:space="preserve"> culture media composition and plant growth regulator concentrations for callus and cell suspension development, as well as to initiate hairy root cultures using </w:t>
      </w:r>
      <w:r>
        <w:rPr>
          <w:rStyle w:val="Emphasis"/>
        </w:rPr>
        <w:t xml:space="preserve">Agrobacterium </w:t>
      </w:r>
      <w:proofErr w:type="spellStart"/>
      <w:r>
        <w:rPr>
          <w:rStyle w:val="Emphasis"/>
        </w:rPr>
        <w:t>rhizogenes</w:t>
      </w:r>
      <w:proofErr w:type="spellEnd"/>
      <w:r>
        <w:t xml:space="preserve">. Leaf and petiole explants cultured on </w:t>
      </w:r>
      <w:proofErr w:type="spellStart"/>
      <w:r>
        <w:t>Murashige</w:t>
      </w:r>
      <w:proofErr w:type="spellEnd"/>
      <w:r>
        <w:t xml:space="preserve"> and Skoog (MS) and </w:t>
      </w:r>
      <w:proofErr w:type="spellStart"/>
      <w:r>
        <w:t>Gamborg</w:t>
      </w:r>
      <w:proofErr w:type="spellEnd"/>
      <w:r>
        <w:t xml:space="preserve"> (B5) media supplemented with different combinations of auxins and </w:t>
      </w:r>
      <w:proofErr w:type="spellStart"/>
      <w:r>
        <w:t>cytokinins</w:t>
      </w:r>
      <w:proofErr w:type="spellEnd"/>
      <w:r>
        <w:t xml:space="preserve"> exhibited callus induction within 12 and 16 days, respectively. Hairy root cultures are of considerable interest due to their rapid growth and ability to proliferate without the requirement for exogenous auxin supplementation (Zheng, 2025). They often do not require light for incubation and are </w:t>
      </w:r>
      <w:proofErr w:type="spellStart"/>
      <w:r>
        <w:t>characterised</w:t>
      </w:r>
      <w:proofErr w:type="spellEnd"/>
      <w:r>
        <w:t xml:space="preserve"> by genetic stability, which ensures consistent metabolite production. Owing to these advantages, several root-derived plant products previously considered unsuitable for cell culture-based production are now being revisited using hairy root culture technology. In the present study, in vitro-grown shoots and callus of </w:t>
      </w:r>
      <w:r>
        <w:rPr>
          <w:rStyle w:val="Emphasis"/>
        </w:rPr>
        <w:t xml:space="preserve">Justicia </w:t>
      </w:r>
      <w:proofErr w:type="spellStart"/>
      <w:r>
        <w:rPr>
          <w:rStyle w:val="Emphasis"/>
        </w:rPr>
        <w:t>adhatoda</w:t>
      </w:r>
      <w:proofErr w:type="spellEnd"/>
      <w:r>
        <w:t xml:space="preserve"> were infected with </w:t>
      </w:r>
      <w:r>
        <w:rPr>
          <w:rStyle w:val="Emphasis"/>
        </w:rPr>
        <w:t xml:space="preserve">Agrobacterium </w:t>
      </w:r>
      <w:proofErr w:type="spellStart"/>
      <w:r>
        <w:rPr>
          <w:rStyle w:val="Emphasis"/>
        </w:rPr>
        <w:t>rhizogenes</w:t>
      </w:r>
      <w:proofErr w:type="spellEnd"/>
      <w:r>
        <w:t xml:space="preserve"> strains 15837 and A4 to induce hairy root formation.</w:t>
      </w:r>
    </w:p>
    <w:p w14:paraId="576A9128" w14:textId="4D09127B" w:rsidR="00D626D7" w:rsidRPr="003E48C4" w:rsidRDefault="00D626D7" w:rsidP="00884C61">
      <w:pPr>
        <w:spacing w:line="360" w:lineRule="auto"/>
        <w:jc w:val="both"/>
        <w:rPr>
          <w:b/>
          <w:lang w:val="en"/>
        </w:rPr>
      </w:pPr>
    </w:p>
    <w:p w14:paraId="2E4F9D59" w14:textId="77777777" w:rsidR="00322C16" w:rsidRPr="001543C9" w:rsidRDefault="00322C16" w:rsidP="00322C16">
      <w:pPr>
        <w:rPr>
          <w:b/>
        </w:rPr>
      </w:pPr>
      <w:r w:rsidRPr="001543C9">
        <w:rPr>
          <w:b/>
        </w:rPr>
        <w:t>MATERIALS AND METHODS</w:t>
      </w:r>
      <w:hyperlink r:id="rId5" w:tgtFrame="tileshopwindow" w:history="1">
        <w:r w:rsidRPr="001543C9">
          <w:rPr>
            <w:rFonts w:ascii="Cambria" w:hAnsi="Cambria"/>
            <w:b/>
            <w:color w:val="376FAA"/>
            <w:sz w:val="30"/>
            <w:szCs w:val="30"/>
            <w:bdr w:val="none" w:sz="0" w:space="0" w:color="auto" w:frame="1"/>
            <w:shd w:val="clear" w:color="auto" w:fill="FFFCF0"/>
          </w:rPr>
          <w:br/>
        </w:r>
      </w:hyperlink>
    </w:p>
    <w:p w14:paraId="3F5435CD" w14:textId="77777777" w:rsidR="00322C16" w:rsidRPr="00570B50" w:rsidRDefault="009B3436" w:rsidP="00322C16">
      <w:pPr>
        <w:pStyle w:val="NormalWeb"/>
        <w:spacing w:before="0" w:beforeAutospacing="0" w:after="0" w:afterAutospacing="0" w:line="360" w:lineRule="auto"/>
        <w:jc w:val="both"/>
        <w:rPr>
          <w:b/>
          <w:color w:val="000000"/>
        </w:rPr>
      </w:pPr>
      <w:r>
        <w:rPr>
          <w:b/>
          <w:color w:val="000000"/>
        </w:rPr>
        <w:t>Establishment of callus cultures:</w:t>
      </w:r>
    </w:p>
    <w:p w14:paraId="1CA0C47A" w14:textId="10A307B9" w:rsidR="00D96834" w:rsidRDefault="00982D25" w:rsidP="0041044A">
      <w:pPr>
        <w:spacing w:line="360" w:lineRule="auto"/>
        <w:jc w:val="both"/>
        <w:rPr>
          <w:color w:val="000000"/>
        </w:rPr>
      </w:pPr>
      <w:r>
        <w:rPr>
          <w:i/>
          <w:iCs/>
          <w:color w:val="000000"/>
        </w:rPr>
        <w:t xml:space="preserve"> Justicia a</w:t>
      </w:r>
      <w:r w:rsidR="00322C16" w:rsidRPr="00570B50">
        <w:rPr>
          <w:i/>
          <w:iCs/>
          <w:color w:val="000000"/>
        </w:rPr>
        <w:t xml:space="preserve">dhatoda </w:t>
      </w:r>
      <w:r w:rsidR="00322C16" w:rsidRPr="00570B50">
        <w:rPr>
          <w:color w:val="000000"/>
        </w:rPr>
        <w:t>was</w:t>
      </w:r>
      <w:r w:rsidR="00322C16" w:rsidRPr="00570B50">
        <w:rPr>
          <w:i/>
          <w:iCs/>
          <w:color w:val="000000"/>
        </w:rPr>
        <w:t xml:space="preserve"> </w:t>
      </w:r>
      <w:r w:rsidR="00322C16" w:rsidRPr="00570B50">
        <w:rPr>
          <w:color w:val="000000"/>
        </w:rPr>
        <w:t xml:space="preserve">raised in the botanical garden, Department of Botany, Osmania University, </w:t>
      </w:r>
      <w:r w:rsidR="005D1A38" w:rsidRPr="00570B50">
        <w:rPr>
          <w:color w:val="000000"/>
        </w:rPr>
        <w:t>Hyderabad, India</w:t>
      </w:r>
      <w:r w:rsidR="0041044A">
        <w:rPr>
          <w:color w:val="000000"/>
        </w:rPr>
        <w:t>. Young leaves and petioles from 1-yr-</w:t>
      </w:r>
      <w:r w:rsidR="00322C16" w:rsidRPr="00570B50">
        <w:rPr>
          <w:color w:val="000000"/>
        </w:rPr>
        <w:t xml:space="preserve"> old </w:t>
      </w:r>
      <w:r w:rsidR="00322C16" w:rsidRPr="00570B50">
        <w:rPr>
          <w:iCs/>
          <w:color w:val="000000"/>
        </w:rPr>
        <w:t>plant</w:t>
      </w:r>
      <w:r w:rsidR="0041044A">
        <w:rPr>
          <w:iCs/>
          <w:color w:val="000000"/>
        </w:rPr>
        <w:t>s</w:t>
      </w:r>
      <w:r w:rsidR="00322C16" w:rsidRPr="00570B50">
        <w:rPr>
          <w:color w:val="000000"/>
        </w:rPr>
        <w:t xml:space="preserve"> </w:t>
      </w:r>
      <w:r w:rsidR="009A7A99" w:rsidRPr="00570B50">
        <w:rPr>
          <w:color w:val="000000"/>
        </w:rPr>
        <w:t>were surface</w:t>
      </w:r>
      <w:r w:rsidR="00322C16" w:rsidRPr="00570B50">
        <w:rPr>
          <w:color w:val="000000"/>
        </w:rPr>
        <w:t xml:space="preserve"> sterilized with 0.1%Mercuric chloride for 5 minutes </w:t>
      </w:r>
      <w:r w:rsidR="009A7A99" w:rsidRPr="00570B50">
        <w:rPr>
          <w:color w:val="000000"/>
        </w:rPr>
        <w:t>and the</w:t>
      </w:r>
      <w:r w:rsidR="00322C16" w:rsidRPr="00570B50">
        <w:rPr>
          <w:color w:val="000000"/>
        </w:rPr>
        <w:t xml:space="preserve"> explants were washed thoroughly with sterile distilled water three times. </w:t>
      </w:r>
      <w:r w:rsidR="0041044A">
        <w:rPr>
          <w:color w:val="000000"/>
        </w:rPr>
        <w:t>For callus initiation ,</w:t>
      </w:r>
      <w:r w:rsidR="00322C16" w:rsidRPr="00570B50">
        <w:rPr>
          <w:color w:val="000000"/>
        </w:rPr>
        <w:t xml:space="preserve"> explants were transferred onto 15X2.5cm test tubes containing 15ml of </w:t>
      </w:r>
      <w:r w:rsidR="0041044A">
        <w:rPr>
          <w:color w:val="000000"/>
        </w:rPr>
        <w:t xml:space="preserve"> </w:t>
      </w:r>
      <w:proofErr w:type="spellStart"/>
      <w:r w:rsidR="0041044A">
        <w:rPr>
          <w:color w:val="000000"/>
        </w:rPr>
        <w:t>Murashige</w:t>
      </w:r>
      <w:proofErr w:type="spellEnd"/>
      <w:r w:rsidR="0041044A">
        <w:rPr>
          <w:color w:val="000000"/>
        </w:rPr>
        <w:t xml:space="preserve"> and Skoog(</w:t>
      </w:r>
      <w:r w:rsidR="00322C16" w:rsidRPr="00570B50">
        <w:rPr>
          <w:color w:val="000000"/>
        </w:rPr>
        <w:t>MS</w:t>
      </w:r>
      <w:r w:rsidR="0041044A">
        <w:rPr>
          <w:color w:val="000000"/>
        </w:rPr>
        <w:t>)</w:t>
      </w:r>
      <w:r w:rsidR="00322C16" w:rsidRPr="00570B50">
        <w:rPr>
          <w:color w:val="000000"/>
        </w:rPr>
        <w:t xml:space="preserve"> medium</w:t>
      </w:r>
      <w:r w:rsidR="0041044A">
        <w:rPr>
          <w:color w:val="000000"/>
        </w:rPr>
        <w:t>(1</w:t>
      </w:r>
      <w:r w:rsidR="00072080">
        <w:rPr>
          <w:color w:val="000000"/>
        </w:rPr>
        <w:t>9</w:t>
      </w:r>
      <w:r w:rsidR="0041044A">
        <w:rPr>
          <w:color w:val="000000"/>
        </w:rPr>
        <w:t>62)</w:t>
      </w:r>
      <w:r w:rsidR="00341E96">
        <w:rPr>
          <w:color w:val="000000"/>
        </w:rPr>
        <w:t xml:space="preserve"> </w:t>
      </w:r>
      <w:r w:rsidR="0041044A">
        <w:rPr>
          <w:color w:val="000000"/>
        </w:rPr>
        <w:t>o</w:t>
      </w:r>
      <w:r w:rsidR="00341E96">
        <w:rPr>
          <w:color w:val="000000"/>
        </w:rPr>
        <w:t>r</w:t>
      </w:r>
      <w:r w:rsidR="00003BD4">
        <w:rPr>
          <w:color w:val="000000"/>
        </w:rPr>
        <w:t xml:space="preserve"> </w:t>
      </w:r>
      <w:proofErr w:type="spellStart"/>
      <w:r w:rsidR="0041044A">
        <w:rPr>
          <w:color w:val="000000"/>
        </w:rPr>
        <w:t>Gamborg</w:t>
      </w:r>
      <w:proofErr w:type="spellEnd"/>
      <w:r w:rsidR="00322C16" w:rsidRPr="00570B50">
        <w:rPr>
          <w:color w:val="000000"/>
        </w:rPr>
        <w:t xml:space="preserve"> </w:t>
      </w:r>
      <w:r w:rsidR="0041044A">
        <w:rPr>
          <w:color w:val="000000"/>
        </w:rPr>
        <w:t>(</w:t>
      </w:r>
      <w:r w:rsidR="00322C16" w:rsidRPr="00570B50">
        <w:rPr>
          <w:color w:val="000000"/>
        </w:rPr>
        <w:t>B5</w:t>
      </w:r>
      <w:r w:rsidR="0041044A">
        <w:rPr>
          <w:color w:val="000000"/>
        </w:rPr>
        <w:t>)</w:t>
      </w:r>
      <w:r w:rsidR="00322C16" w:rsidRPr="00570B50">
        <w:rPr>
          <w:color w:val="000000"/>
        </w:rPr>
        <w:t xml:space="preserve"> medium</w:t>
      </w:r>
      <w:r w:rsidR="0041044A">
        <w:rPr>
          <w:color w:val="000000"/>
        </w:rPr>
        <w:t xml:space="preserve"> (</w:t>
      </w:r>
      <w:proofErr w:type="spellStart"/>
      <w:r w:rsidR="0041044A">
        <w:rPr>
          <w:color w:val="000000"/>
        </w:rPr>
        <w:t>Gamborg</w:t>
      </w:r>
      <w:proofErr w:type="spellEnd"/>
      <w:r w:rsidR="0041044A">
        <w:rPr>
          <w:color w:val="000000"/>
        </w:rPr>
        <w:t xml:space="preserve"> et al.,1976) </w:t>
      </w:r>
      <w:r w:rsidR="00322C16" w:rsidRPr="00570B50">
        <w:rPr>
          <w:color w:val="000000"/>
        </w:rPr>
        <w:t xml:space="preserve"> supplemented with </w:t>
      </w:r>
      <w:r w:rsidR="0041044A">
        <w:rPr>
          <w:color w:val="000000"/>
        </w:rPr>
        <w:t>2,4-D(2.20μM -</w:t>
      </w:r>
      <w:r w:rsidR="00322C16" w:rsidRPr="00570B50">
        <w:rPr>
          <w:color w:val="000000"/>
        </w:rPr>
        <w:t xml:space="preserve"> 18.00μM..),IAA( 2.22 </w:t>
      </w:r>
      <w:proofErr w:type="spellStart"/>
      <w:r w:rsidR="00322C16" w:rsidRPr="00570B50">
        <w:rPr>
          <w:color w:val="000000"/>
        </w:rPr>
        <w:t>μM</w:t>
      </w:r>
      <w:proofErr w:type="spellEnd"/>
      <w:r w:rsidR="00322C16" w:rsidRPr="00570B50">
        <w:rPr>
          <w:color w:val="000000"/>
        </w:rPr>
        <w:t xml:space="preserve"> ),IBA( 4.92μM ,9.85μM ,19.70μM</w:t>
      </w:r>
      <w:r w:rsidR="0041044A">
        <w:rPr>
          <w:color w:val="000000"/>
        </w:rPr>
        <w:t xml:space="preserve">), </w:t>
      </w:r>
      <w:r w:rsidR="00322C16" w:rsidRPr="00570B50">
        <w:rPr>
          <w:color w:val="000000"/>
        </w:rPr>
        <w:t xml:space="preserve">NAA( 5.30μM ,10.75μM ,21.50μM) 6-BA( 2.22μM ,4.40μM </w:t>
      </w:r>
      <w:r w:rsidR="00322C16" w:rsidRPr="00570B50">
        <w:rPr>
          <w:color w:val="000000"/>
        </w:rPr>
        <w:lastRenderedPageBreak/>
        <w:t>,8.80μM),KN(2.35μM,4.65μM,9.30μM) either alone or in combinations, 2% sucrose and solidified with 0.8% agar.</w:t>
      </w:r>
      <w:r w:rsidR="00A7441B">
        <w:rPr>
          <w:color w:val="000000"/>
        </w:rPr>
        <w:t xml:space="preserve"> To initiate </w:t>
      </w:r>
      <w:r w:rsidR="005D1A38">
        <w:rPr>
          <w:color w:val="000000"/>
        </w:rPr>
        <w:t>callus,</w:t>
      </w:r>
      <w:r w:rsidR="0041044A">
        <w:rPr>
          <w:color w:val="000000"/>
        </w:rPr>
        <w:t xml:space="preserve"> explants were grown on different combinations of growth regulators: </w:t>
      </w:r>
      <w:r w:rsidR="00D96834">
        <w:rPr>
          <w:color w:val="000000"/>
        </w:rPr>
        <w:t>5.3-21.5</w:t>
      </w:r>
      <w:r w:rsidR="00D96834" w:rsidRPr="00D96834">
        <w:rPr>
          <w:color w:val="000000"/>
        </w:rPr>
        <w:t xml:space="preserve"> </w:t>
      </w:r>
      <w:proofErr w:type="spellStart"/>
      <w:r w:rsidR="00D96834" w:rsidRPr="00570B50">
        <w:rPr>
          <w:color w:val="000000"/>
        </w:rPr>
        <w:t>μM</w:t>
      </w:r>
      <w:proofErr w:type="spellEnd"/>
      <w:r w:rsidR="00D96834">
        <w:rPr>
          <w:color w:val="000000"/>
        </w:rPr>
        <w:t xml:space="preserve"> naphthaleneacetic acid (NAA)+ 2.2 and 4.4</w:t>
      </w:r>
      <w:r w:rsidR="00D96834" w:rsidRPr="00D96834">
        <w:rPr>
          <w:color w:val="000000"/>
        </w:rPr>
        <w:t xml:space="preserve"> </w:t>
      </w:r>
      <w:proofErr w:type="spellStart"/>
      <w:r w:rsidR="00D96834" w:rsidRPr="00570B50">
        <w:rPr>
          <w:color w:val="000000"/>
        </w:rPr>
        <w:t>μM</w:t>
      </w:r>
      <w:r w:rsidR="00D96834">
        <w:rPr>
          <w:color w:val="000000"/>
        </w:rPr>
        <w:t>BA</w:t>
      </w:r>
      <w:proofErr w:type="spellEnd"/>
      <w:r w:rsidR="00D96834">
        <w:rPr>
          <w:color w:val="000000"/>
        </w:rPr>
        <w:t>; 4.9</w:t>
      </w:r>
      <w:r w:rsidR="00D96834" w:rsidRPr="00D96834">
        <w:rPr>
          <w:color w:val="000000"/>
        </w:rPr>
        <w:t xml:space="preserve"> </w:t>
      </w:r>
      <w:proofErr w:type="spellStart"/>
      <w:r w:rsidR="00D96834" w:rsidRPr="00570B50">
        <w:rPr>
          <w:color w:val="000000"/>
        </w:rPr>
        <w:t>μM</w:t>
      </w:r>
      <w:proofErr w:type="spellEnd"/>
      <w:r w:rsidR="00D96834">
        <w:rPr>
          <w:color w:val="000000"/>
        </w:rPr>
        <w:t xml:space="preserve"> IBA (indole-3-butyric </w:t>
      </w:r>
      <w:r w:rsidR="00A74CC6">
        <w:rPr>
          <w:color w:val="000000"/>
        </w:rPr>
        <w:t>acid) +</w:t>
      </w:r>
      <w:r w:rsidR="00D96834">
        <w:rPr>
          <w:color w:val="000000"/>
        </w:rPr>
        <w:t xml:space="preserve"> 2.2</w:t>
      </w:r>
      <w:r w:rsidR="00D96834" w:rsidRPr="00D96834">
        <w:rPr>
          <w:color w:val="000000"/>
        </w:rPr>
        <w:t xml:space="preserve"> </w:t>
      </w:r>
      <w:proofErr w:type="spellStart"/>
      <w:r w:rsidR="00D96834" w:rsidRPr="00570B50">
        <w:rPr>
          <w:color w:val="000000"/>
        </w:rPr>
        <w:t>μM</w:t>
      </w:r>
      <w:proofErr w:type="spellEnd"/>
      <w:r w:rsidR="00D96834">
        <w:rPr>
          <w:color w:val="000000"/>
        </w:rPr>
        <w:t xml:space="preserve"> </w:t>
      </w:r>
      <w:proofErr w:type="spellStart"/>
      <w:r w:rsidR="00D96834">
        <w:rPr>
          <w:color w:val="000000"/>
        </w:rPr>
        <w:t>benzyladenine</w:t>
      </w:r>
      <w:proofErr w:type="spellEnd"/>
      <w:r w:rsidR="00D96834">
        <w:rPr>
          <w:color w:val="000000"/>
        </w:rPr>
        <w:t xml:space="preserve"> (BA); KN+2,4-D +BA (each at 2.2</w:t>
      </w:r>
      <w:r w:rsidR="00D96834" w:rsidRPr="00D96834">
        <w:rPr>
          <w:color w:val="000000"/>
        </w:rPr>
        <w:t xml:space="preserve"> </w:t>
      </w:r>
      <w:proofErr w:type="spellStart"/>
      <w:r w:rsidR="00D96834" w:rsidRPr="00570B50">
        <w:rPr>
          <w:color w:val="000000"/>
        </w:rPr>
        <w:t>μM</w:t>
      </w:r>
      <w:proofErr w:type="spellEnd"/>
      <w:r w:rsidR="00D96834">
        <w:rPr>
          <w:color w:val="000000"/>
        </w:rPr>
        <w:t>) with or without 22.8</w:t>
      </w:r>
      <w:r w:rsidR="00D96834" w:rsidRPr="00D96834">
        <w:rPr>
          <w:color w:val="000000"/>
        </w:rPr>
        <w:t xml:space="preserve"> </w:t>
      </w:r>
      <w:proofErr w:type="spellStart"/>
      <w:r w:rsidR="00D96834" w:rsidRPr="00570B50">
        <w:rPr>
          <w:color w:val="000000"/>
        </w:rPr>
        <w:t>μM</w:t>
      </w:r>
      <w:proofErr w:type="spellEnd"/>
      <w:r w:rsidR="00D96834">
        <w:rPr>
          <w:color w:val="000000"/>
        </w:rPr>
        <w:t xml:space="preserve"> IAA. The effects of NAA (21.5</w:t>
      </w:r>
      <w:r w:rsidR="00D96834" w:rsidRPr="00D96834">
        <w:rPr>
          <w:color w:val="000000"/>
        </w:rPr>
        <w:t xml:space="preserve"> </w:t>
      </w:r>
      <w:proofErr w:type="spellStart"/>
      <w:r w:rsidR="00D96834" w:rsidRPr="00570B50">
        <w:rPr>
          <w:color w:val="000000"/>
        </w:rPr>
        <w:t>μM</w:t>
      </w:r>
      <w:proofErr w:type="spellEnd"/>
      <w:r w:rsidR="00D96834">
        <w:rPr>
          <w:color w:val="000000"/>
        </w:rPr>
        <w:t>) in the presence of IBA (4.9 and 19.7</w:t>
      </w:r>
      <w:r w:rsidR="00D96834" w:rsidRPr="00D96834">
        <w:rPr>
          <w:color w:val="000000"/>
        </w:rPr>
        <w:t xml:space="preserve"> </w:t>
      </w:r>
      <w:proofErr w:type="spellStart"/>
      <w:r w:rsidR="00D96834" w:rsidRPr="00570B50">
        <w:rPr>
          <w:color w:val="000000"/>
        </w:rPr>
        <w:t>μM</w:t>
      </w:r>
      <w:proofErr w:type="spellEnd"/>
      <w:r w:rsidR="00D96834">
        <w:rPr>
          <w:color w:val="000000"/>
        </w:rPr>
        <w:t>) and BA (2.2 and 8.8</w:t>
      </w:r>
      <w:r w:rsidR="00D96834" w:rsidRPr="00D96834">
        <w:rPr>
          <w:color w:val="000000"/>
        </w:rPr>
        <w:t xml:space="preserve"> </w:t>
      </w:r>
      <w:proofErr w:type="spellStart"/>
      <w:r w:rsidR="00D96834" w:rsidRPr="00570B50">
        <w:rPr>
          <w:color w:val="000000"/>
        </w:rPr>
        <w:t>μM</w:t>
      </w:r>
      <w:proofErr w:type="spellEnd"/>
      <w:r w:rsidR="00D96834">
        <w:rPr>
          <w:color w:val="000000"/>
        </w:rPr>
        <w:t>) or KN (9.3</w:t>
      </w:r>
      <w:r w:rsidR="00D96834" w:rsidRPr="00D96834">
        <w:rPr>
          <w:color w:val="000000"/>
        </w:rPr>
        <w:t xml:space="preserve"> </w:t>
      </w:r>
      <w:proofErr w:type="spellStart"/>
      <w:r w:rsidR="00D96834" w:rsidRPr="00570B50">
        <w:rPr>
          <w:color w:val="000000"/>
        </w:rPr>
        <w:t>μM</w:t>
      </w:r>
      <w:proofErr w:type="spellEnd"/>
      <w:r w:rsidR="00A74CC6">
        <w:rPr>
          <w:color w:val="000000"/>
        </w:rPr>
        <w:t>),</w:t>
      </w:r>
      <w:r w:rsidR="00D96834">
        <w:rPr>
          <w:color w:val="000000"/>
        </w:rPr>
        <w:t xml:space="preserve"> </w:t>
      </w:r>
      <w:r w:rsidR="00832169">
        <w:rPr>
          <w:color w:val="000000"/>
        </w:rPr>
        <w:t>(4.5-13.0</w:t>
      </w:r>
      <w:r w:rsidR="00832169" w:rsidRPr="00832169">
        <w:rPr>
          <w:color w:val="000000"/>
        </w:rPr>
        <w:t xml:space="preserve"> </w:t>
      </w:r>
      <w:proofErr w:type="spellStart"/>
      <w:r w:rsidR="00832169">
        <w:rPr>
          <w:color w:val="000000"/>
        </w:rPr>
        <w:t>μM</w:t>
      </w:r>
      <w:proofErr w:type="spellEnd"/>
      <w:r w:rsidR="00832169">
        <w:rPr>
          <w:color w:val="000000"/>
        </w:rPr>
        <w:t>) 2,4-D+</w:t>
      </w:r>
      <w:r w:rsidR="00E16BF3">
        <w:rPr>
          <w:color w:val="000000"/>
        </w:rPr>
        <w:t>Kn (</w:t>
      </w:r>
      <w:r w:rsidR="00832169">
        <w:rPr>
          <w:color w:val="000000"/>
        </w:rPr>
        <w:t xml:space="preserve">2.3- 9.3 </w:t>
      </w:r>
      <w:proofErr w:type="spellStart"/>
      <w:r w:rsidR="00832169">
        <w:rPr>
          <w:color w:val="000000"/>
        </w:rPr>
        <w:t>μM</w:t>
      </w:r>
      <w:proofErr w:type="spellEnd"/>
      <w:r w:rsidR="00832169">
        <w:rPr>
          <w:color w:val="000000"/>
        </w:rPr>
        <w:t xml:space="preserve">) and </w:t>
      </w:r>
      <w:r w:rsidR="00A74CC6">
        <w:rPr>
          <w:color w:val="000000"/>
        </w:rPr>
        <w:t>NAA (</w:t>
      </w:r>
      <w:r w:rsidR="00832169">
        <w:rPr>
          <w:color w:val="000000"/>
        </w:rPr>
        <w:t>10.7-21.5</w:t>
      </w:r>
      <w:r w:rsidR="00BE753D" w:rsidRPr="00BE753D">
        <w:rPr>
          <w:color w:val="000000"/>
        </w:rPr>
        <w:t xml:space="preserve"> </w:t>
      </w:r>
      <w:proofErr w:type="spellStart"/>
      <w:r w:rsidR="00BE753D">
        <w:rPr>
          <w:color w:val="000000"/>
        </w:rPr>
        <w:t>μM</w:t>
      </w:r>
      <w:proofErr w:type="spellEnd"/>
      <w:r w:rsidR="00BE753D">
        <w:rPr>
          <w:color w:val="000000"/>
        </w:rPr>
        <w:t>) in combination with 4.4</w:t>
      </w:r>
      <w:r w:rsidR="00BE753D" w:rsidRPr="00BE753D">
        <w:rPr>
          <w:color w:val="000000"/>
        </w:rPr>
        <w:t xml:space="preserve"> </w:t>
      </w:r>
      <w:proofErr w:type="spellStart"/>
      <w:r w:rsidR="00BE753D">
        <w:rPr>
          <w:color w:val="000000"/>
        </w:rPr>
        <w:t>μM</w:t>
      </w:r>
      <w:proofErr w:type="spellEnd"/>
      <w:r w:rsidR="00BE753D">
        <w:rPr>
          <w:color w:val="000000"/>
        </w:rPr>
        <w:t xml:space="preserve"> BA were also tested for somatic embryogenesis.   21.5</w:t>
      </w:r>
      <w:r w:rsidR="00865C40" w:rsidRPr="00865C40">
        <w:rPr>
          <w:color w:val="000000"/>
        </w:rPr>
        <w:t xml:space="preserve"> </w:t>
      </w:r>
      <w:proofErr w:type="spellStart"/>
      <w:r w:rsidR="00865C40">
        <w:rPr>
          <w:color w:val="000000"/>
        </w:rPr>
        <w:t>μM</w:t>
      </w:r>
      <w:proofErr w:type="spellEnd"/>
      <w:r w:rsidR="00BE753D">
        <w:rPr>
          <w:color w:val="000000"/>
        </w:rPr>
        <w:t xml:space="preserve"> NAA+IBA (19.7</w:t>
      </w:r>
      <w:r w:rsidR="00BE753D" w:rsidRPr="00BE753D">
        <w:rPr>
          <w:color w:val="000000"/>
        </w:rPr>
        <w:t xml:space="preserve"> </w:t>
      </w:r>
      <w:proofErr w:type="spellStart"/>
      <w:r w:rsidR="00BE753D">
        <w:rPr>
          <w:color w:val="000000"/>
        </w:rPr>
        <w:t>μM</w:t>
      </w:r>
      <w:proofErr w:type="spellEnd"/>
      <w:r w:rsidR="00BE753D">
        <w:rPr>
          <w:color w:val="000000"/>
        </w:rPr>
        <w:t>) +4.4</w:t>
      </w:r>
      <w:r w:rsidR="00BE753D" w:rsidRPr="00BE753D">
        <w:rPr>
          <w:color w:val="000000"/>
        </w:rPr>
        <w:t xml:space="preserve"> </w:t>
      </w:r>
      <w:proofErr w:type="spellStart"/>
      <w:r w:rsidR="00BE753D">
        <w:rPr>
          <w:color w:val="000000"/>
        </w:rPr>
        <w:t>μM</w:t>
      </w:r>
      <w:proofErr w:type="spellEnd"/>
      <w:r w:rsidR="00BE753D">
        <w:rPr>
          <w:color w:val="000000"/>
        </w:rPr>
        <w:t xml:space="preserve"> BA and 9.3</w:t>
      </w:r>
      <w:r w:rsidR="00BE753D" w:rsidRPr="00BE753D">
        <w:rPr>
          <w:color w:val="000000"/>
        </w:rPr>
        <w:t xml:space="preserve"> </w:t>
      </w:r>
      <w:proofErr w:type="spellStart"/>
      <w:r w:rsidR="00BE753D">
        <w:rPr>
          <w:color w:val="000000"/>
        </w:rPr>
        <w:t>μM</w:t>
      </w:r>
      <w:proofErr w:type="spellEnd"/>
      <w:r w:rsidR="00BE753D">
        <w:rPr>
          <w:color w:val="000000"/>
        </w:rPr>
        <w:t xml:space="preserve"> KN for shoots and </w:t>
      </w:r>
      <w:r w:rsidR="00E16BF3">
        <w:rPr>
          <w:color w:val="000000"/>
        </w:rPr>
        <w:t>roots (</w:t>
      </w:r>
      <w:r w:rsidR="00BE753D">
        <w:rPr>
          <w:color w:val="000000"/>
        </w:rPr>
        <w:t>Table-2)</w:t>
      </w:r>
      <w:r w:rsidR="00832169">
        <w:rPr>
          <w:color w:val="000000"/>
        </w:rPr>
        <w:t xml:space="preserve"> </w:t>
      </w:r>
      <w:r w:rsidR="00322C16" w:rsidRPr="00570B50">
        <w:rPr>
          <w:color w:val="000000"/>
        </w:rPr>
        <w:t xml:space="preserve">The cultures were maintained under cool </w:t>
      </w:r>
      <w:r w:rsidR="00A74CC6" w:rsidRPr="00570B50">
        <w:rPr>
          <w:color w:val="000000"/>
        </w:rPr>
        <w:t>white, fluorescent</w:t>
      </w:r>
      <w:r w:rsidR="00322C16" w:rsidRPr="00570B50">
        <w:rPr>
          <w:color w:val="000000"/>
        </w:rPr>
        <w:t xml:space="preserve"> light with 16hrs photoperiod (30μE m</w:t>
      </w:r>
      <w:r w:rsidR="00322C16" w:rsidRPr="00570B50">
        <w:rPr>
          <w:color w:val="000000"/>
          <w:vertAlign w:val="superscript"/>
        </w:rPr>
        <w:t>-2</w:t>
      </w:r>
      <w:r w:rsidR="00322C16" w:rsidRPr="00570B50">
        <w:rPr>
          <w:color w:val="000000"/>
        </w:rPr>
        <w:t>s</w:t>
      </w:r>
      <w:r w:rsidR="00322C16" w:rsidRPr="00570B50">
        <w:rPr>
          <w:color w:val="000000"/>
          <w:vertAlign w:val="superscript"/>
        </w:rPr>
        <w:t>-</w:t>
      </w:r>
      <w:r w:rsidR="00A74CC6" w:rsidRPr="00570B50">
        <w:rPr>
          <w:color w:val="000000"/>
          <w:vertAlign w:val="superscript"/>
        </w:rPr>
        <w:t>1</w:t>
      </w:r>
      <w:r w:rsidR="00A74CC6" w:rsidRPr="00570B50">
        <w:rPr>
          <w:color w:val="000000"/>
        </w:rPr>
        <w:t>)</w:t>
      </w:r>
      <w:r w:rsidR="00322C16" w:rsidRPr="00570B50">
        <w:rPr>
          <w:color w:val="000000"/>
        </w:rPr>
        <w:t xml:space="preserve"> at 25±2</w:t>
      </w:r>
      <w:r w:rsidR="00322C16" w:rsidRPr="00570B50">
        <w:rPr>
          <w:color w:val="000000"/>
          <w:vertAlign w:val="superscript"/>
        </w:rPr>
        <w:t>0</w:t>
      </w:r>
      <w:r w:rsidR="00322C16" w:rsidRPr="00570B50">
        <w:rPr>
          <w:color w:val="000000"/>
        </w:rPr>
        <w:t xml:space="preserve">C. The pH of the medium was adjusted to 5.7 with 1N NaOH before </w:t>
      </w:r>
      <w:r w:rsidR="00A74CC6" w:rsidRPr="00570B50">
        <w:rPr>
          <w:color w:val="000000"/>
        </w:rPr>
        <w:t>autoclave</w:t>
      </w:r>
      <w:r w:rsidR="00D96834">
        <w:rPr>
          <w:color w:val="000000"/>
        </w:rPr>
        <w:t>.</w:t>
      </w:r>
      <w:r w:rsidR="00D96834" w:rsidRPr="00D96834">
        <w:rPr>
          <w:color w:val="000000"/>
        </w:rPr>
        <w:t xml:space="preserve"> </w:t>
      </w:r>
    </w:p>
    <w:p w14:paraId="1024898E" w14:textId="5FA60A2A" w:rsidR="00884C61" w:rsidRDefault="00D96834" w:rsidP="00884C61">
      <w:pPr>
        <w:pStyle w:val="NormalWeb"/>
        <w:jc w:val="both"/>
      </w:pPr>
      <w:r>
        <w:rPr>
          <w:color w:val="000000"/>
        </w:rPr>
        <w:t xml:space="preserve"> </w:t>
      </w:r>
      <w:r w:rsidR="00884C61">
        <w:t xml:space="preserve">Each treatment comprised 20–30 replicates, with each replicate containing two explants. All experiments were conducted in duplicate to ensure reproducibility. The frequency of callus induction was calculated as the percentage of explants that produced callus relative to the total number of explants cultured. Callus cultures were sub-cultured at 20-day intervals onto </w:t>
      </w:r>
      <w:proofErr w:type="spellStart"/>
      <w:r w:rsidR="00884C61">
        <w:t>Murashige</w:t>
      </w:r>
      <w:proofErr w:type="spellEnd"/>
      <w:r w:rsidR="00884C61">
        <w:t xml:space="preserve"> and Skoog (MS) medium supplemented with 10.7 </w:t>
      </w:r>
      <w:proofErr w:type="spellStart"/>
      <w:r w:rsidR="00884C61">
        <w:t>μM</w:t>
      </w:r>
      <w:proofErr w:type="spellEnd"/>
      <w:r w:rsidR="00884C61">
        <w:t xml:space="preserve"> naphthalene acetic acid (NAA) and 4.4 </w:t>
      </w:r>
      <w:proofErr w:type="spellStart"/>
      <w:r w:rsidR="00884C61">
        <w:t>μM</w:t>
      </w:r>
      <w:proofErr w:type="spellEnd"/>
      <w:r w:rsidR="00884C61">
        <w:t xml:space="preserve"> </w:t>
      </w:r>
      <w:proofErr w:type="spellStart"/>
      <w:r w:rsidR="00884C61">
        <w:t>benzyladenine</w:t>
      </w:r>
      <w:proofErr w:type="spellEnd"/>
      <w:r w:rsidR="00884C61">
        <w:t xml:space="preserve"> (BA), as this </w:t>
      </w:r>
      <w:proofErr w:type="gramStart"/>
      <w:r w:rsidR="00884C61">
        <w:t>combination maintained</w:t>
      </w:r>
      <w:proofErr w:type="gramEnd"/>
      <w:r w:rsidR="00884C61">
        <w:t xml:space="preserve"> callus </w:t>
      </w:r>
      <w:proofErr w:type="spellStart"/>
      <w:r w:rsidR="00884C61">
        <w:t>vigour</w:t>
      </w:r>
      <w:proofErr w:type="spellEnd"/>
      <w:r w:rsidR="00884C61">
        <w:t xml:space="preserve"> over extended culture periods. In addition, </w:t>
      </w:r>
      <w:proofErr w:type="spellStart"/>
      <w:r w:rsidR="00884C61">
        <w:t>cotyledonary</w:t>
      </w:r>
      <w:proofErr w:type="spellEnd"/>
      <w:r w:rsidR="00884C61">
        <w:t xml:space="preserve"> embryos developed into complete plantlets on MS medium.</w:t>
      </w:r>
    </w:p>
    <w:p w14:paraId="5E9E4F57" w14:textId="05EEDBCC" w:rsidR="00322C16" w:rsidRDefault="00322C16" w:rsidP="009B3436">
      <w:pPr>
        <w:spacing w:line="360" w:lineRule="auto"/>
        <w:jc w:val="both"/>
        <w:rPr>
          <w:color w:val="000000"/>
        </w:rPr>
      </w:pPr>
    </w:p>
    <w:p w14:paraId="3742D807" w14:textId="77777777" w:rsidR="00413FAE" w:rsidRDefault="00413FAE" w:rsidP="00E740D4">
      <w:pPr>
        <w:spacing w:line="360" w:lineRule="auto"/>
        <w:jc w:val="both"/>
      </w:pPr>
    </w:p>
    <w:p w14:paraId="7A56A055" w14:textId="77777777" w:rsidR="009B3436" w:rsidRDefault="009B3436" w:rsidP="009B3436">
      <w:pPr>
        <w:jc w:val="both"/>
        <w:rPr>
          <w:b/>
          <w:bCs/>
          <w:color w:val="000000"/>
        </w:rPr>
      </w:pPr>
      <w:r w:rsidRPr="00AE0277">
        <w:rPr>
          <w:b/>
          <w:bCs/>
          <w:color w:val="000000"/>
        </w:rPr>
        <w:t xml:space="preserve"> Induction of Hairy Root Cultures:</w:t>
      </w:r>
    </w:p>
    <w:p w14:paraId="6851D403" w14:textId="77777777" w:rsidR="00266F38" w:rsidRPr="00AE0277" w:rsidRDefault="00266F38" w:rsidP="009B3436">
      <w:pPr>
        <w:jc w:val="both"/>
      </w:pPr>
    </w:p>
    <w:p w14:paraId="263F701A" w14:textId="56D96066" w:rsidR="009B3436" w:rsidRDefault="009B3436" w:rsidP="009B3436">
      <w:pPr>
        <w:spacing w:line="360" w:lineRule="auto"/>
        <w:jc w:val="both"/>
        <w:rPr>
          <w:color w:val="000000"/>
        </w:rPr>
      </w:pPr>
      <w:r w:rsidRPr="00523EEB">
        <w:rPr>
          <w:color w:val="000000"/>
        </w:rPr>
        <w:t>   </w:t>
      </w:r>
      <w:r w:rsidRPr="00523EEB">
        <w:rPr>
          <w:i/>
          <w:iCs/>
          <w:color w:val="000000"/>
        </w:rPr>
        <w:t xml:space="preserve">Agrobacterium </w:t>
      </w:r>
      <w:proofErr w:type="spellStart"/>
      <w:r w:rsidRPr="00523EEB">
        <w:rPr>
          <w:i/>
          <w:iCs/>
          <w:color w:val="000000"/>
        </w:rPr>
        <w:t>rhizogene</w:t>
      </w:r>
      <w:r w:rsidR="0048043D">
        <w:rPr>
          <w:i/>
          <w:iCs/>
          <w:color w:val="000000"/>
        </w:rPr>
        <w:t>s</w:t>
      </w:r>
      <w:proofErr w:type="spellEnd"/>
      <w:r w:rsidR="0048043D">
        <w:rPr>
          <w:i/>
          <w:iCs/>
          <w:color w:val="000000"/>
        </w:rPr>
        <w:t xml:space="preserve"> </w:t>
      </w:r>
      <w:r w:rsidR="00022CEC">
        <w:rPr>
          <w:i/>
          <w:iCs/>
          <w:color w:val="000000"/>
        </w:rPr>
        <w:t xml:space="preserve">strain </w:t>
      </w:r>
      <w:r w:rsidR="00022CEC" w:rsidRPr="00523EEB">
        <w:rPr>
          <w:color w:val="000000"/>
        </w:rPr>
        <w:t>ATCC15834</w:t>
      </w:r>
      <w:r w:rsidRPr="00523EEB">
        <w:rPr>
          <w:color w:val="000000"/>
        </w:rPr>
        <w:t xml:space="preserve">, harboring </w:t>
      </w:r>
      <w:proofErr w:type="spellStart"/>
      <w:r w:rsidRPr="00523EEB">
        <w:rPr>
          <w:color w:val="000000"/>
        </w:rPr>
        <w:t>agropine</w:t>
      </w:r>
      <w:proofErr w:type="spellEnd"/>
      <w:r w:rsidRPr="00523EEB">
        <w:rPr>
          <w:color w:val="000000"/>
        </w:rPr>
        <w:t>-type plasmid pRiA4b and A4</w:t>
      </w:r>
      <w:r w:rsidR="0031085F" w:rsidRPr="00523EEB">
        <w:rPr>
          <w:color w:val="000000"/>
        </w:rPr>
        <w:t> strains</w:t>
      </w:r>
      <w:r w:rsidRPr="00523EEB">
        <w:rPr>
          <w:color w:val="000000"/>
        </w:rPr>
        <w:t>,</w:t>
      </w:r>
      <w:r w:rsidR="0031085F" w:rsidRPr="00523EEB">
        <w:rPr>
          <w:color w:val="000000"/>
        </w:rPr>
        <w:t> were</w:t>
      </w:r>
      <w:r w:rsidRPr="00523EEB">
        <w:rPr>
          <w:color w:val="000000"/>
        </w:rPr>
        <w:t xml:space="preserve"> used for hairy root induction. The bacteria were maintained on </w:t>
      </w:r>
      <w:r w:rsidR="0048043D">
        <w:rPr>
          <w:color w:val="000000"/>
        </w:rPr>
        <w:t>yeast, mannitol broth (</w:t>
      </w:r>
      <w:r w:rsidRPr="00523EEB">
        <w:rPr>
          <w:color w:val="000000"/>
        </w:rPr>
        <w:t>YMB</w:t>
      </w:r>
      <w:r w:rsidR="0048043D">
        <w:rPr>
          <w:color w:val="000000"/>
        </w:rPr>
        <w:t>)</w:t>
      </w:r>
      <w:r w:rsidRPr="00523EEB">
        <w:rPr>
          <w:color w:val="000000"/>
        </w:rPr>
        <w:t xml:space="preserve"> agar medium and are </w:t>
      </w:r>
      <w:r w:rsidR="00271A93" w:rsidRPr="00523EEB">
        <w:rPr>
          <w:color w:val="000000"/>
        </w:rPr>
        <w:t>sub cultured</w:t>
      </w:r>
      <w:r w:rsidRPr="00523EEB">
        <w:rPr>
          <w:color w:val="000000"/>
        </w:rPr>
        <w:t xml:space="preserve"> at </w:t>
      </w:r>
      <w:r w:rsidR="00271A93" w:rsidRPr="00523EEB">
        <w:rPr>
          <w:color w:val="000000"/>
        </w:rPr>
        <w:t>four-week</w:t>
      </w:r>
      <w:r w:rsidRPr="00523EEB">
        <w:rPr>
          <w:color w:val="000000"/>
        </w:rPr>
        <w:t xml:space="preserve"> intervals. Slight incisions were made to </w:t>
      </w:r>
      <w:r w:rsidRPr="00523EEB">
        <w:rPr>
          <w:i/>
          <w:iCs/>
          <w:color w:val="000000"/>
        </w:rPr>
        <w:t>in vitro</w:t>
      </w:r>
      <w:r w:rsidRPr="00523EEB">
        <w:rPr>
          <w:color w:val="000000"/>
        </w:rPr>
        <w:t xml:space="preserve"> developed shoots</w:t>
      </w:r>
      <w:r w:rsidR="00391499">
        <w:rPr>
          <w:color w:val="000000"/>
        </w:rPr>
        <w:t xml:space="preserve"> and callus</w:t>
      </w:r>
      <w:r w:rsidR="00583160">
        <w:rPr>
          <w:color w:val="000000"/>
        </w:rPr>
        <w:t xml:space="preserve"> </w:t>
      </w:r>
      <w:r w:rsidRPr="00523EEB">
        <w:rPr>
          <w:color w:val="000000"/>
        </w:rPr>
        <w:t xml:space="preserve">using a </w:t>
      </w:r>
      <w:r w:rsidR="00271A93" w:rsidRPr="00523EEB">
        <w:rPr>
          <w:color w:val="000000"/>
        </w:rPr>
        <w:t xml:space="preserve">needle </w:t>
      </w:r>
      <w:r w:rsidR="00271A93">
        <w:rPr>
          <w:color w:val="000000"/>
        </w:rPr>
        <w:t>and</w:t>
      </w:r>
      <w:r w:rsidR="00246CCB">
        <w:rPr>
          <w:color w:val="000000"/>
        </w:rPr>
        <w:t xml:space="preserve"> are co-cultured with</w:t>
      </w:r>
      <w:r w:rsidRPr="00523EEB">
        <w:rPr>
          <w:color w:val="000000"/>
        </w:rPr>
        <w:t xml:space="preserve"> 24 hours old bacterial cultures </w:t>
      </w:r>
      <w:r w:rsidR="0033781B">
        <w:rPr>
          <w:color w:val="000000"/>
        </w:rPr>
        <w:t xml:space="preserve">and </w:t>
      </w:r>
      <w:r w:rsidR="00391499">
        <w:rPr>
          <w:color w:val="000000"/>
        </w:rPr>
        <w:t xml:space="preserve">were </w:t>
      </w:r>
      <w:r w:rsidRPr="00523EEB">
        <w:rPr>
          <w:color w:val="000000"/>
        </w:rPr>
        <w:t xml:space="preserve">kept under dark for a period of two days </w:t>
      </w:r>
      <w:r w:rsidR="0033781B">
        <w:rPr>
          <w:color w:val="000000"/>
        </w:rPr>
        <w:t>in Half-strength MS basal medium</w:t>
      </w:r>
      <w:r w:rsidRPr="00523EEB">
        <w:rPr>
          <w:color w:val="000000"/>
        </w:rPr>
        <w:t xml:space="preserve"> solidified with 0.8% agar.  The</w:t>
      </w:r>
      <w:r w:rsidR="00B56C74">
        <w:rPr>
          <w:color w:val="000000"/>
        </w:rPr>
        <w:t xml:space="preserve"> ex</w:t>
      </w:r>
      <w:r w:rsidRPr="00523EEB">
        <w:rPr>
          <w:color w:val="000000"/>
        </w:rPr>
        <w:t xml:space="preserve">plants were rinsed with sterile distilled water for 3 times, </w:t>
      </w:r>
      <w:r w:rsidR="007D60D1">
        <w:rPr>
          <w:color w:val="000000"/>
        </w:rPr>
        <w:t>(</w:t>
      </w:r>
      <w:r w:rsidR="008056A8">
        <w:rPr>
          <w:color w:val="000000"/>
        </w:rPr>
        <w:t xml:space="preserve">care should </w:t>
      </w:r>
      <w:r w:rsidR="007D60D1">
        <w:rPr>
          <w:color w:val="000000"/>
        </w:rPr>
        <w:t xml:space="preserve">be taken while </w:t>
      </w:r>
      <w:r w:rsidR="008056A8">
        <w:rPr>
          <w:color w:val="000000"/>
        </w:rPr>
        <w:t>handling with callus</w:t>
      </w:r>
      <w:r w:rsidR="007D60D1">
        <w:rPr>
          <w:color w:val="000000"/>
        </w:rPr>
        <w:t>)</w:t>
      </w:r>
      <w:r w:rsidR="008056A8">
        <w:rPr>
          <w:color w:val="000000"/>
        </w:rPr>
        <w:t xml:space="preserve"> </w:t>
      </w:r>
      <w:r w:rsidRPr="00523EEB">
        <w:rPr>
          <w:color w:val="000000"/>
        </w:rPr>
        <w:t>transferred to full strength MS basal medium containing 500mg/l Cefotaxime</w:t>
      </w:r>
      <w:r w:rsidR="00171102">
        <w:rPr>
          <w:color w:val="000000"/>
        </w:rPr>
        <w:t xml:space="preserve"> </w:t>
      </w:r>
      <w:r w:rsidRPr="00523EEB">
        <w:rPr>
          <w:color w:val="000000"/>
        </w:rPr>
        <w:t xml:space="preserve">(Hi-media) and incubated in dark. After about 3 weeks, </w:t>
      </w:r>
      <w:r w:rsidR="00B56C74">
        <w:rPr>
          <w:color w:val="000000"/>
        </w:rPr>
        <w:t>ex</w:t>
      </w:r>
      <w:r w:rsidRPr="00523EEB">
        <w:rPr>
          <w:color w:val="000000"/>
        </w:rPr>
        <w:t>plants regenerating hairy roots at the infected sites were</w:t>
      </w:r>
      <w:r w:rsidR="00B56C74">
        <w:rPr>
          <w:color w:val="000000"/>
        </w:rPr>
        <w:t xml:space="preserve"> observed and are</w:t>
      </w:r>
      <w:r w:rsidRPr="00523EEB">
        <w:rPr>
          <w:color w:val="000000"/>
        </w:rPr>
        <w:t xml:space="preserve"> </w:t>
      </w:r>
      <w:r w:rsidR="00271A93" w:rsidRPr="00523EEB">
        <w:rPr>
          <w:color w:val="000000"/>
        </w:rPr>
        <w:t>sub cultured</w:t>
      </w:r>
      <w:r w:rsidRPr="00523EEB">
        <w:rPr>
          <w:color w:val="000000"/>
        </w:rPr>
        <w:t xml:space="preserve"> </w:t>
      </w:r>
      <w:r w:rsidRPr="00523EEB">
        <w:rPr>
          <w:color w:val="000000"/>
        </w:rPr>
        <w:lastRenderedPageBreak/>
        <w:t xml:space="preserve">again into MS basal medium containing the above antibiotic. Bacteria were </w:t>
      </w:r>
      <w:r w:rsidR="00E249D5" w:rsidRPr="00523EEB">
        <w:rPr>
          <w:color w:val="000000"/>
        </w:rPr>
        <w:t>eliminated</w:t>
      </w:r>
      <w:r w:rsidRPr="00523EEB">
        <w:rPr>
          <w:color w:val="000000"/>
        </w:rPr>
        <w:t xml:space="preserve"> after fourth subculture. The axenic hairy roots were cut and inoculated on hormonal free MS liquid medium containing 3% sucrose and cultured at 25</w:t>
      </w:r>
      <w:r w:rsidRPr="00523EEB">
        <w:rPr>
          <w:color w:val="000000"/>
          <w:vertAlign w:val="superscript"/>
        </w:rPr>
        <w:t>0</w:t>
      </w:r>
      <w:r w:rsidRPr="00523EEB">
        <w:rPr>
          <w:color w:val="000000"/>
        </w:rPr>
        <w:t xml:space="preserve"> C on </w:t>
      </w:r>
      <w:r w:rsidR="00E249D5" w:rsidRPr="00523EEB">
        <w:rPr>
          <w:color w:val="000000"/>
        </w:rPr>
        <w:t>an</w:t>
      </w:r>
      <w:r w:rsidRPr="00523EEB">
        <w:rPr>
          <w:color w:val="000000"/>
        </w:rPr>
        <w:t xml:space="preserve"> orbital shak</w:t>
      </w:r>
      <w:r w:rsidR="00B525F7">
        <w:rPr>
          <w:color w:val="000000"/>
        </w:rPr>
        <w:t xml:space="preserve">er at 110 rpm in the dark. Hairy roots are </w:t>
      </w:r>
      <w:r w:rsidR="001F6125">
        <w:rPr>
          <w:color w:val="000000"/>
        </w:rPr>
        <w:t>sub cultured</w:t>
      </w:r>
      <w:r w:rsidR="00B525F7">
        <w:rPr>
          <w:color w:val="000000"/>
        </w:rPr>
        <w:t xml:space="preserve"> </w:t>
      </w:r>
      <w:r w:rsidRPr="00523EEB">
        <w:rPr>
          <w:color w:val="000000"/>
        </w:rPr>
        <w:t>for every 16 days</w:t>
      </w:r>
      <w:r w:rsidR="00022CEC">
        <w:rPr>
          <w:color w:val="000000"/>
        </w:rPr>
        <w:t>. Fresh weight was taken by removing the medium completely absorbing on to the tissue paper. Samples were oven dried and extracted for vasicine and analyzed by HPLC.</w:t>
      </w:r>
    </w:p>
    <w:p w14:paraId="159A02AF" w14:textId="77777777" w:rsidR="00DB0210" w:rsidRDefault="00DB0210" w:rsidP="001C145B">
      <w:pPr>
        <w:spacing w:line="360" w:lineRule="auto"/>
        <w:jc w:val="both"/>
        <w:rPr>
          <w:b/>
          <w:color w:val="000000"/>
        </w:rPr>
      </w:pPr>
      <w:r w:rsidRPr="00DB0210">
        <w:rPr>
          <w:b/>
          <w:color w:val="000000"/>
        </w:rPr>
        <w:t>Histological study</w:t>
      </w:r>
    </w:p>
    <w:p w14:paraId="5065B9C8" w14:textId="77777777" w:rsidR="00DB0210" w:rsidRDefault="00DB0210" w:rsidP="001C145B">
      <w:pPr>
        <w:spacing w:line="360" w:lineRule="auto"/>
        <w:jc w:val="both"/>
        <w:rPr>
          <w:color w:val="000000"/>
        </w:rPr>
      </w:pPr>
      <w:r>
        <w:rPr>
          <w:color w:val="000000"/>
        </w:rPr>
        <w:t xml:space="preserve">Callus cultures of somatic embryos at different developmental stages were used for histological study. Somatic embryos were fixed in acetic </w:t>
      </w:r>
      <w:r w:rsidR="00A85D8B">
        <w:rPr>
          <w:color w:val="000000"/>
        </w:rPr>
        <w:t>acid: alcohol</w:t>
      </w:r>
      <w:r>
        <w:rPr>
          <w:color w:val="000000"/>
        </w:rPr>
        <w:t xml:space="preserve"> (1:3), then dehydrated in ethanol-xylol series, embedded in paraffin wax, sectioned at 10 </w:t>
      </w:r>
      <w:proofErr w:type="spellStart"/>
      <w:r>
        <w:rPr>
          <w:color w:val="000000"/>
        </w:rPr>
        <w:t>μm</w:t>
      </w:r>
      <w:proofErr w:type="spellEnd"/>
      <w:r>
        <w:rPr>
          <w:color w:val="000000"/>
        </w:rPr>
        <w:t xml:space="preserve"> </w:t>
      </w:r>
      <w:r w:rsidR="00FD2A72">
        <w:rPr>
          <w:color w:val="000000"/>
        </w:rPr>
        <w:t>thicknesses</w:t>
      </w:r>
      <w:r>
        <w:rPr>
          <w:color w:val="000000"/>
        </w:rPr>
        <w:t xml:space="preserve"> and stained with </w:t>
      </w:r>
      <w:proofErr w:type="spellStart"/>
      <w:r>
        <w:rPr>
          <w:color w:val="000000"/>
        </w:rPr>
        <w:t>haematoxylin</w:t>
      </w:r>
      <w:proofErr w:type="spellEnd"/>
      <w:r>
        <w:rPr>
          <w:color w:val="000000"/>
        </w:rPr>
        <w:t>. Photographs were taken</w:t>
      </w:r>
      <w:r w:rsidR="00FD2A72">
        <w:rPr>
          <w:color w:val="000000"/>
        </w:rPr>
        <w:t>. (</w:t>
      </w:r>
      <w:r w:rsidR="00722065">
        <w:rPr>
          <w:color w:val="000000"/>
        </w:rPr>
        <w:t xml:space="preserve">Ramakrishna D and </w:t>
      </w:r>
      <w:proofErr w:type="spellStart"/>
      <w:r w:rsidR="00722065">
        <w:rPr>
          <w:color w:val="000000"/>
        </w:rPr>
        <w:t>Shasthree</w:t>
      </w:r>
      <w:proofErr w:type="spellEnd"/>
      <w:r w:rsidR="00FD2A72">
        <w:rPr>
          <w:color w:val="000000"/>
        </w:rPr>
        <w:t>, 2016</w:t>
      </w:r>
      <w:r w:rsidR="00BC0899">
        <w:rPr>
          <w:color w:val="000000"/>
        </w:rPr>
        <w:t>)</w:t>
      </w:r>
      <w:r w:rsidR="0094259E">
        <w:rPr>
          <w:color w:val="000000"/>
        </w:rPr>
        <w:t>.</w:t>
      </w:r>
    </w:p>
    <w:p w14:paraId="6AF6C777" w14:textId="77777777" w:rsidR="00413FAE" w:rsidRDefault="00413FAE" w:rsidP="001C145B">
      <w:pPr>
        <w:spacing w:line="360" w:lineRule="auto"/>
        <w:jc w:val="both"/>
        <w:rPr>
          <w:color w:val="000000"/>
        </w:rPr>
      </w:pPr>
    </w:p>
    <w:p w14:paraId="757F8F20" w14:textId="77777777" w:rsidR="00ED15EF" w:rsidRDefault="00B1760B" w:rsidP="00ED15EF">
      <w:pPr>
        <w:rPr>
          <w:b/>
        </w:rPr>
      </w:pPr>
      <w:r w:rsidRPr="00B1760B">
        <w:rPr>
          <w:b/>
        </w:rPr>
        <w:t>RESULTS</w:t>
      </w:r>
      <w:r w:rsidR="00CC30D1">
        <w:rPr>
          <w:b/>
        </w:rPr>
        <w:t xml:space="preserve"> AND DISCUSSION</w:t>
      </w:r>
    </w:p>
    <w:p w14:paraId="39A2C353" w14:textId="77777777" w:rsidR="00963C32" w:rsidRDefault="00963C32" w:rsidP="00ED15EF"/>
    <w:p w14:paraId="2F988818" w14:textId="77777777" w:rsidR="00912541" w:rsidRDefault="00180BAF" w:rsidP="00912541">
      <w:pPr>
        <w:pStyle w:val="NormalWeb"/>
        <w:jc w:val="both"/>
      </w:pPr>
      <w:r>
        <w:rPr>
          <w:color w:val="000000"/>
        </w:rPr>
        <w:t xml:space="preserve">The composition of nutrient medium is an important factor for successful initiation and establishment of cell and tissue cultures, where each type of explants requires a different formulation (Narayana Swamy, 1977&amp; </w:t>
      </w:r>
      <w:proofErr w:type="spellStart"/>
      <w:r>
        <w:rPr>
          <w:color w:val="000000"/>
        </w:rPr>
        <w:t>Jayapaul</w:t>
      </w:r>
      <w:proofErr w:type="spellEnd"/>
      <w:r>
        <w:rPr>
          <w:color w:val="000000"/>
        </w:rPr>
        <w:t xml:space="preserve"> et al, 2005). In the present study</w:t>
      </w:r>
      <w:r w:rsidR="001D16CC">
        <w:rPr>
          <w:color w:val="000000"/>
        </w:rPr>
        <w:t>,</w:t>
      </w:r>
      <w:r w:rsidR="00341E96">
        <w:rPr>
          <w:color w:val="000000"/>
        </w:rPr>
        <w:t xml:space="preserve"> </w:t>
      </w:r>
      <w:r>
        <w:t>w</w:t>
      </w:r>
      <w:r w:rsidR="00CC30D1">
        <w:t xml:space="preserve">hen leaf and petiole explants were cultured on MS and </w:t>
      </w:r>
      <w:proofErr w:type="spellStart"/>
      <w:r w:rsidR="00CC30D1">
        <w:t>Gamborg’s</w:t>
      </w:r>
      <w:proofErr w:type="spellEnd"/>
      <w:r w:rsidR="00CC30D1">
        <w:t xml:space="preserve"> media supplemented with various combinations of auxins and </w:t>
      </w:r>
      <w:proofErr w:type="spellStart"/>
      <w:r w:rsidR="00CC30D1">
        <w:t>cytokinins</w:t>
      </w:r>
      <w:proofErr w:type="spellEnd"/>
      <w:r w:rsidR="00CC30D1">
        <w:t>, callus formation was observed in 12 and</w:t>
      </w:r>
      <w:r w:rsidR="000D45C4">
        <w:t xml:space="preserve"> 16 days respectively. (F</w:t>
      </w:r>
      <w:r w:rsidR="00B3563A">
        <w:t>ig-2a</w:t>
      </w:r>
      <w:r w:rsidR="00B324CE">
        <w:t>, b, c</w:t>
      </w:r>
      <w:r w:rsidR="00B3563A">
        <w:t xml:space="preserve"> &amp;</w:t>
      </w:r>
      <w:r w:rsidR="004B2683">
        <w:t xml:space="preserve"> </w:t>
      </w:r>
      <w:r w:rsidR="00B3563A">
        <w:t>d</w:t>
      </w:r>
      <w:r w:rsidR="00CC30D1">
        <w:t>).  The percent frequency of callus initiation from leaf and petiole explants is presented in Table-1. Out of the two media tested, the frequency of callus initiation was 62% in MS medium containing 4.5</w:t>
      </w:r>
      <w:r w:rsidR="00CC30D1" w:rsidRPr="00CC30D1">
        <w:rPr>
          <w:color w:val="000000"/>
        </w:rPr>
        <w:t xml:space="preserve"> </w:t>
      </w:r>
      <w:proofErr w:type="spellStart"/>
      <w:r w:rsidR="00CC30D1" w:rsidRPr="00570B50">
        <w:rPr>
          <w:color w:val="000000"/>
        </w:rPr>
        <w:t>μM</w:t>
      </w:r>
      <w:proofErr w:type="spellEnd"/>
      <w:r w:rsidR="00CC30D1">
        <w:rPr>
          <w:color w:val="000000"/>
        </w:rPr>
        <w:t xml:space="preserve"> 2</w:t>
      </w:r>
      <w:r w:rsidR="00B324CE">
        <w:rPr>
          <w:color w:val="000000"/>
        </w:rPr>
        <w:t>, 4</w:t>
      </w:r>
      <w:r w:rsidR="00CC30D1">
        <w:rPr>
          <w:color w:val="000000"/>
        </w:rPr>
        <w:t>-D and 2.3</w:t>
      </w:r>
      <w:r w:rsidR="00CC30D1" w:rsidRPr="00CC30D1">
        <w:rPr>
          <w:color w:val="000000"/>
        </w:rPr>
        <w:t xml:space="preserve"> </w:t>
      </w:r>
      <w:proofErr w:type="spellStart"/>
      <w:r w:rsidR="00CC30D1" w:rsidRPr="00570B50">
        <w:rPr>
          <w:color w:val="000000"/>
        </w:rPr>
        <w:t>μM</w:t>
      </w:r>
      <w:proofErr w:type="spellEnd"/>
      <w:r w:rsidR="00CC30D1">
        <w:rPr>
          <w:color w:val="000000"/>
        </w:rPr>
        <w:t xml:space="preserve"> KN. However, the frequency decreased to 30-40% on </w:t>
      </w:r>
      <w:proofErr w:type="spellStart"/>
      <w:r w:rsidR="00CC30D1">
        <w:rPr>
          <w:color w:val="000000"/>
        </w:rPr>
        <w:t>Gamborg’s</w:t>
      </w:r>
      <w:proofErr w:type="spellEnd"/>
      <w:r w:rsidR="00CC30D1">
        <w:rPr>
          <w:color w:val="000000"/>
        </w:rPr>
        <w:t xml:space="preserve"> medium (Table-1). The response from the leaves was better in both MS</w:t>
      </w:r>
      <w:r w:rsidR="004B2683">
        <w:rPr>
          <w:color w:val="000000"/>
        </w:rPr>
        <w:t xml:space="preserve"> </w:t>
      </w:r>
      <w:r w:rsidR="00CC30D1">
        <w:rPr>
          <w:color w:val="000000"/>
        </w:rPr>
        <w:t>(72%</w:t>
      </w:r>
      <w:r w:rsidR="00973E36">
        <w:rPr>
          <w:color w:val="000000"/>
        </w:rPr>
        <w:t>)</w:t>
      </w:r>
      <w:r w:rsidR="00CC30D1">
        <w:rPr>
          <w:color w:val="000000"/>
        </w:rPr>
        <w:t xml:space="preserve"> and B5</w:t>
      </w:r>
      <w:r w:rsidR="00003BD4">
        <w:rPr>
          <w:color w:val="000000"/>
        </w:rPr>
        <w:t xml:space="preserve"> </w:t>
      </w:r>
      <w:r w:rsidR="00CC30D1">
        <w:rPr>
          <w:color w:val="000000"/>
        </w:rPr>
        <w:t>(58%) media when a combination of 10.7</w:t>
      </w:r>
      <w:r w:rsidR="00CC30D1" w:rsidRPr="00CC30D1">
        <w:rPr>
          <w:color w:val="000000"/>
        </w:rPr>
        <w:t xml:space="preserve"> </w:t>
      </w:r>
      <w:proofErr w:type="spellStart"/>
      <w:r w:rsidR="00CC30D1" w:rsidRPr="00570B50">
        <w:rPr>
          <w:color w:val="000000"/>
        </w:rPr>
        <w:t>μM</w:t>
      </w:r>
      <w:proofErr w:type="spellEnd"/>
      <w:r w:rsidR="00CC30D1">
        <w:rPr>
          <w:color w:val="000000"/>
        </w:rPr>
        <w:t xml:space="preserve"> NAA and 4.4</w:t>
      </w:r>
      <w:r w:rsidR="00CC30D1" w:rsidRPr="00CC30D1">
        <w:rPr>
          <w:color w:val="000000"/>
        </w:rPr>
        <w:t xml:space="preserve"> </w:t>
      </w:r>
      <w:proofErr w:type="spellStart"/>
      <w:r w:rsidR="00CC30D1" w:rsidRPr="00570B50">
        <w:rPr>
          <w:color w:val="000000"/>
        </w:rPr>
        <w:t>μM</w:t>
      </w:r>
      <w:proofErr w:type="spellEnd"/>
      <w:r w:rsidR="003240C4">
        <w:rPr>
          <w:color w:val="000000"/>
        </w:rPr>
        <w:t xml:space="preserve">/l BA was used. </w:t>
      </w:r>
      <w:r w:rsidR="00912541">
        <w:t>Plant growth regulators play a decisive role in somatic embryogenesis and plant regeneration, with the frequency of somatic embryo induction being strongly influenced by the type, combination, and concentration of growth regulators, as well as photoperiodic conditions (</w:t>
      </w:r>
      <w:proofErr w:type="spellStart"/>
      <w:r w:rsidR="00912541">
        <w:t>Comlekcioglu</w:t>
      </w:r>
      <w:proofErr w:type="spellEnd"/>
      <w:r w:rsidR="00912541">
        <w:t xml:space="preserve"> et al., 2009; Ramakrishna et al., 2016). Gibberellic acid (GA₃) has also been reported to be essential for the induction of somatic embryogenesis from leaf explants of </w:t>
      </w:r>
      <w:r w:rsidR="00912541">
        <w:rPr>
          <w:rStyle w:val="Emphasis"/>
        </w:rPr>
        <w:t xml:space="preserve">Citrullus </w:t>
      </w:r>
      <w:proofErr w:type="spellStart"/>
      <w:r w:rsidR="00912541">
        <w:rPr>
          <w:rStyle w:val="Emphasis"/>
        </w:rPr>
        <w:t>colocynthis</w:t>
      </w:r>
      <w:proofErr w:type="spellEnd"/>
      <w:r w:rsidR="00912541">
        <w:t>.</w:t>
      </w:r>
    </w:p>
    <w:p w14:paraId="09A9D7B7" w14:textId="77777777" w:rsidR="00912541" w:rsidRDefault="00912541" w:rsidP="00912541">
      <w:pPr>
        <w:pStyle w:val="NormalWeb"/>
        <w:jc w:val="both"/>
      </w:pPr>
      <w:r>
        <w:t xml:space="preserve">In the present study, somatic embryos, shoots, roots, or in some cases only roots were observed in conjunction with callus formation on media supplemented with different combinations of plant growth regulators, namely 2,4-D (4.5 </w:t>
      </w:r>
      <w:proofErr w:type="spellStart"/>
      <w:r>
        <w:t>μM</w:t>
      </w:r>
      <w:proofErr w:type="spellEnd"/>
      <w:r>
        <w:t xml:space="preserve">) + kinetin (KN) (2.3 </w:t>
      </w:r>
      <w:proofErr w:type="spellStart"/>
      <w:r>
        <w:t>μM</w:t>
      </w:r>
      <w:proofErr w:type="spellEnd"/>
      <w:r>
        <w:t xml:space="preserve">), NAA (5.3 </w:t>
      </w:r>
      <w:proofErr w:type="spellStart"/>
      <w:r>
        <w:t>μM</w:t>
      </w:r>
      <w:proofErr w:type="spellEnd"/>
      <w:r>
        <w:t xml:space="preserve">) + BA (2.2 </w:t>
      </w:r>
      <w:proofErr w:type="spellStart"/>
      <w:r>
        <w:t>μM</w:t>
      </w:r>
      <w:proofErr w:type="spellEnd"/>
      <w:r>
        <w:t xml:space="preserve">), IBA (4.9 </w:t>
      </w:r>
      <w:proofErr w:type="spellStart"/>
      <w:r>
        <w:t>μM</w:t>
      </w:r>
      <w:proofErr w:type="spellEnd"/>
      <w:r>
        <w:t xml:space="preserve">) + BA (2.2 </w:t>
      </w:r>
      <w:proofErr w:type="spellStart"/>
      <w:r>
        <w:t>μM</w:t>
      </w:r>
      <w:proofErr w:type="spellEnd"/>
      <w:r>
        <w:t xml:space="preserve">), and NAA (21.5 </w:t>
      </w:r>
      <w:proofErr w:type="spellStart"/>
      <w:r>
        <w:t>μM</w:t>
      </w:r>
      <w:proofErr w:type="spellEnd"/>
      <w:r>
        <w:t xml:space="preserve">) + IBA (19.7 </w:t>
      </w:r>
      <w:proofErr w:type="spellStart"/>
      <w:r>
        <w:t>μM</w:t>
      </w:r>
      <w:proofErr w:type="spellEnd"/>
      <w:r>
        <w:t xml:space="preserve">) + KN (9.3 </w:t>
      </w:r>
      <w:proofErr w:type="spellStart"/>
      <w:r>
        <w:t>μM</w:t>
      </w:r>
      <w:proofErr w:type="spellEnd"/>
      <w:r>
        <w:t xml:space="preserve">) (Table 2). All developmental stages of somatic embryogenesis, including globular, heart, torpedo, and </w:t>
      </w:r>
      <w:proofErr w:type="spellStart"/>
      <w:r>
        <w:t>cotyledonary</w:t>
      </w:r>
      <w:proofErr w:type="spellEnd"/>
      <w:r>
        <w:t xml:space="preserve"> stages, were </w:t>
      </w:r>
      <w:r>
        <w:lastRenderedPageBreak/>
        <w:t xml:space="preserve">observed on compact embryogenic callus. These stages were either separated individually (Fig. 3b) or </w:t>
      </w:r>
      <w:proofErr w:type="spellStart"/>
      <w:r>
        <w:t>analysed</w:t>
      </w:r>
      <w:proofErr w:type="spellEnd"/>
      <w:r>
        <w:t xml:space="preserve"> </w:t>
      </w:r>
      <w:proofErr w:type="spellStart"/>
      <w:r>
        <w:t>histochemically</w:t>
      </w:r>
      <w:proofErr w:type="spellEnd"/>
      <w:r>
        <w:t>, and representative images of globular, heart-shaped, and torpedo-stage embryos were documented (Figs. 4a–4c).</w:t>
      </w:r>
    </w:p>
    <w:p w14:paraId="53C53689" w14:textId="77777777" w:rsidR="00912541" w:rsidRDefault="00912541" w:rsidP="00912541">
      <w:pPr>
        <w:pStyle w:val="NormalWeb"/>
        <w:jc w:val="both"/>
      </w:pPr>
      <w:r>
        <w:t>Germinated somatic embryos developed into well-formed shoots and roots on basal medium (Fig. 5a), ultimately resulting in complete in vitro plant regeneration (Fig. 5b). The germination of somatic embryos and their successful conversion into plantlets represent critical steps in efficient plant regeneration systems. The promotive effects of 6-benzylaminopurine (BAP) and kinetin on shoot induction and elongation have been previously documented (Park, Y. W., 2025). Furthermore, large-scale production of somatic embryos using automated bioreactor systems offers significant potential for the sustainable production of medicinal plant biomass and pharmacologically active compounds (Pasternak, 2024).</w:t>
      </w:r>
    </w:p>
    <w:p w14:paraId="342C1501" w14:textId="1EF7ED54" w:rsidR="005C2FE3" w:rsidRDefault="005C2FE3" w:rsidP="00341E96">
      <w:pPr>
        <w:spacing w:line="360" w:lineRule="auto"/>
        <w:jc w:val="both"/>
      </w:pPr>
    </w:p>
    <w:p w14:paraId="0855CBCD" w14:textId="77777777" w:rsidR="00F924D2" w:rsidRPr="00E52056" w:rsidRDefault="00F924D2" w:rsidP="00F924D2">
      <w:pPr>
        <w:pStyle w:val="NormalWeb"/>
        <w:spacing w:before="0" w:beforeAutospacing="0" w:after="0" w:afterAutospacing="0" w:line="360" w:lineRule="auto"/>
        <w:ind w:right="-36"/>
        <w:jc w:val="both"/>
      </w:pPr>
      <w:r w:rsidRPr="00E52056">
        <w:rPr>
          <w:b/>
          <w:bCs/>
          <w:color w:val="000000"/>
        </w:rPr>
        <w:t>Induction of Hairy Root Cultures of</w:t>
      </w:r>
      <w:r w:rsidR="001364AC">
        <w:rPr>
          <w:b/>
          <w:bCs/>
          <w:i/>
          <w:iCs/>
          <w:color w:val="000000"/>
        </w:rPr>
        <w:t xml:space="preserve"> Justicia a</w:t>
      </w:r>
      <w:r w:rsidRPr="00E52056">
        <w:rPr>
          <w:b/>
          <w:bCs/>
          <w:i/>
          <w:iCs/>
          <w:color w:val="000000"/>
        </w:rPr>
        <w:t>dhatoda:</w:t>
      </w:r>
    </w:p>
    <w:p w14:paraId="5E78301E" w14:textId="7467A387" w:rsidR="00356DED" w:rsidRPr="00356DED" w:rsidRDefault="00356DED" w:rsidP="00356DED">
      <w:pPr>
        <w:pStyle w:val="NormalWeb"/>
        <w:spacing w:before="0" w:beforeAutospacing="0" w:after="0" w:afterAutospacing="0" w:line="360" w:lineRule="auto"/>
        <w:jc w:val="both"/>
      </w:pPr>
      <w:r w:rsidRPr="00356DED">
        <w:rPr>
          <w:color w:val="000000"/>
        </w:rPr>
        <w:t xml:space="preserve">The ability of </w:t>
      </w:r>
      <w:r w:rsidRPr="00356DED">
        <w:rPr>
          <w:i/>
          <w:iCs/>
          <w:color w:val="000000"/>
        </w:rPr>
        <w:t xml:space="preserve">Agrobacterium </w:t>
      </w:r>
      <w:proofErr w:type="spellStart"/>
      <w:r w:rsidRPr="00356DED">
        <w:rPr>
          <w:i/>
          <w:iCs/>
          <w:color w:val="000000"/>
        </w:rPr>
        <w:t>rhizogenes</w:t>
      </w:r>
      <w:proofErr w:type="spellEnd"/>
      <w:r w:rsidRPr="00356DED">
        <w:rPr>
          <w:color w:val="000000"/>
        </w:rPr>
        <w:t xml:space="preserve"> to induce hairy roots in a range of host plants has </w:t>
      </w:r>
      <w:r w:rsidR="004E098E" w:rsidRPr="00356DED">
        <w:rPr>
          <w:color w:val="000000"/>
        </w:rPr>
        <w:t>led</w:t>
      </w:r>
      <w:r w:rsidRPr="00356DED">
        <w:rPr>
          <w:color w:val="000000"/>
        </w:rPr>
        <w:t xml:space="preserve"> to studies on it as a source of root-derived pharmaceuticals (Flores </w:t>
      </w:r>
      <w:r w:rsidRPr="00356DED">
        <w:rPr>
          <w:i/>
          <w:iCs/>
          <w:color w:val="000000"/>
        </w:rPr>
        <w:t>et al</w:t>
      </w:r>
      <w:r w:rsidRPr="00356DED">
        <w:rPr>
          <w:color w:val="000000"/>
        </w:rPr>
        <w:t xml:space="preserve">., 1999). Hairy roots are induced by transfer of T-DNA from </w:t>
      </w:r>
      <w:r w:rsidR="004E098E" w:rsidRPr="00356DED">
        <w:rPr>
          <w:color w:val="000000"/>
        </w:rPr>
        <w:t>plasmid</w:t>
      </w:r>
      <w:r w:rsidRPr="00356DED">
        <w:rPr>
          <w:color w:val="000000"/>
        </w:rPr>
        <w:t xml:space="preserve"> </w:t>
      </w:r>
      <w:r w:rsidR="004E098E">
        <w:rPr>
          <w:color w:val="000000"/>
        </w:rPr>
        <w:t xml:space="preserve">of </w:t>
      </w:r>
      <w:r w:rsidRPr="00356DED">
        <w:rPr>
          <w:i/>
          <w:iCs/>
          <w:color w:val="000000"/>
        </w:rPr>
        <w:t xml:space="preserve">Agrobacterium </w:t>
      </w:r>
      <w:proofErr w:type="spellStart"/>
      <w:r w:rsidRPr="00356DED">
        <w:rPr>
          <w:i/>
          <w:iCs/>
          <w:color w:val="000000"/>
        </w:rPr>
        <w:t>rhizogenes</w:t>
      </w:r>
      <w:proofErr w:type="spellEnd"/>
      <w:r w:rsidRPr="00356DED">
        <w:rPr>
          <w:color w:val="000000"/>
        </w:rPr>
        <w:t xml:space="preserve"> (Petit </w:t>
      </w:r>
      <w:r w:rsidRPr="00356DED">
        <w:rPr>
          <w:i/>
          <w:iCs/>
          <w:color w:val="000000"/>
        </w:rPr>
        <w:t>et al</w:t>
      </w:r>
      <w:r w:rsidRPr="00356DED">
        <w:rPr>
          <w:color w:val="000000"/>
        </w:rPr>
        <w:t xml:space="preserve">., 1983; </w:t>
      </w:r>
      <w:proofErr w:type="spellStart"/>
      <w:r w:rsidRPr="00356DED">
        <w:rPr>
          <w:color w:val="000000"/>
        </w:rPr>
        <w:t>Ambros</w:t>
      </w:r>
      <w:proofErr w:type="spellEnd"/>
      <w:r w:rsidRPr="00356DED">
        <w:rPr>
          <w:color w:val="000000"/>
        </w:rPr>
        <w:t xml:space="preserve"> </w:t>
      </w:r>
      <w:r w:rsidRPr="00356DED">
        <w:rPr>
          <w:i/>
          <w:iCs/>
          <w:color w:val="000000"/>
        </w:rPr>
        <w:t>et al</w:t>
      </w:r>
      <w:r w:rsidRPr="00356DED">
        <w:rPr>
          <w:color w:val="000000"/>
        </w:rPr>
        <w:t>., 1986; Park</w:t>
      </w:r>
      <w:r w:rsidR="004B2683">
        <w:rPr>
          <w:color w:val="000000"/>
        </w:rPr>
        <w:t xml:space="preserve"> </w:t>
      </w:r>
      <w:r w:rsidRPr="00356DED">
        <w:rPr>
          <w:color w:val="000000"/>
        </w:rPr>
        <w:t>&amp;</w:t>
      </w:r>
      <w:r w:rsidR="004E098E">
        <w:rPr>
          <w:color w:val="000000"/>
        </w:rPr>
        <w:t xml:space="preserve"> </w:t>
      </w:r>
      <w:proofErr w:type="spellStart"/>
      <w:r w:rsidRPr="00356DED">
        <w:rPr>
          <w:color w:val="000000"/>
        </w:rPr>
        <w:t>Facchini</w:t>
      </w:r>
      <w:proofErr w:type="spellEnd"/>
      <w:r w:rsidRPr="00356DED">
        <w:rPr>
          <w:color w:val="000000"/>
        </w:rPr>
        <w:t xml:space="preserve">, 2000) to host tissue, resulting in root formation by virtue of auxin synthesis genes coded by bacterial DNA. The Ri plasmid of </w:t>
      </w:r>
      <w:r w:rsidRPr="00356DED">
        <w:rPr>
          <w:i/>
          <w:iCs/>
          <w:color w:val="000000"/>
        </w:rPr>
        <w:t xml:space="preserve">Agrobacterium </w:t>
      </w:r>
      <w:proofErr w:type="spellStart"/>
      <w:r w:rsidRPr="00356DED">
        <w:rPr>
          <w:i/>
          <w:iCs/>
          <w:color w:val="000000"/>
        </w:rPr>
        <w:t>rhizogenes</w:t>
      </w:r>
      <w:proofErr w:type="spellEnd"/>
      <w:r w:rsidRPr="00356DED">
        <w:rPr>
          <w:color w:val="000000"/>
        </w:rPr>
        <w:t xml:space="preserve"> also elicits the synthesis of opines such as </w:t>
      </w:r>
      <w:proofErr w:type="spellStart"/>
      <w:r w:rsidRPr="00356DED">
        <w:rPr>
          <w:color w:val="000000"/>
        </w:rPr>
        <w:t>agropine</w:t>
      </w:r>
      <w:proofErr w:type="spellEnd"/>
      <w:r w:rsidRPr="00356DED">
        <w:rPr>
          <w:color w:val="000000"/>
        </w:rPr>
        <w:t xml:space="preserve"> or </w:t>
      </w:r>
      <w:proofErr w:type="spellStart"/>
      <w:r w:rsidRPr="00356DED">
        <w:rPr>
          <w:color w:val="000000"/>
        </w:rPr>
        <w:t>mannopine</w:t>
      </w:r>
      <w:proofErr w:type="spellEnd"/>
      <w:r w:rsidRPr="00356DED">
        <w:rPr>
          <w:color w:val="000000"/>
        </w:rPr>
        <w:t>. The transformed nature of the roots is genetically checked by opine detection or southern analysis.</w:t>
      </w:r>
      <w:r w:rsidR="00A178BA" w:rsidRPr="00A178BA">
        <w:rPr>
          <w:color w:val="000000"/>
        </w:rPr>
        <w:t xml:space="preserve"> </w:t>
      </w:r>
      <w:r w:rsidR="00A178BA" w:rsidRPr="00E52056">
        <w:rPr>
          <w:color w:val="000000"/>
        </w:rPr>
        <w:t xml:space="preserve">There are many reports on genetically transformed root cultures of plants </w:t>
      </w:r>
      <w:r w:rsidR="004E098E" w:rsidRPr="00E52056">
        <w:rPr>
          <w:color w:val="000000"/>
        </w:rPr>
        <w:t>to produce</w:t>
      </w:r>
      <w:r w:rsidR="00A178BA" w:rsidRPr="00E52056">
        <w:rPr>
          <w:color w:val="000000"/>
        </w:rPr>
        <w:t xml:space="preserve"> valuable phytochemicals such as alkaloids, naphthoquinones, pigments, steroids and thiophenes (Rhodes </w:t>
      </w:r>
      <w:r w:rsidR="00A178BA" w:rsidRPr="00E52056">
        <w:rPr>
          <w:i/>
          <w:iCs/>
          <w:color w:val="000000"/>
        </w:rPr>
        <w:t>et al</w:t>
      </w:r>
      <w:r w:rsidR="00A178BA" w:rsidRPr="00E52056">
        <w:rPr>
          <w:color w:val="000000"/>
        </w:rPr>
        <w:t>.</w:t>
      </w:r>
      <w:r w:rsidR="00122EED" w:rsidRPr="00E52056">
        <w:rPr>
          <w:color w:val="000000"/>
        </w:rPr>
        <w:t xml:space="preserve">, 1990; 1994; </w:t>
      </w:r>
      <w:proofErr w:type="spellStart"/>
      <w:r w:rsidR="00122EED" w:rsidRPr="00E52056">
        <w:rPr>
          <w:color w:val="000000"/>
        </w:rPr>
        <w:t>Croes</w:t>
      </w:r>
      <w:proofErr w:type="spellEnd"/>
      <w:r w:rsidR="00A178BA" w:rsidRPr="00E52056">
        <w:rPr>
          <w:color w:val="000000"/>
        </w:rPr>
        <w:t xml:space="preserve"> </w:t>
      </w:r>
      <w:r w:rsidR="00A178BA" w:rsidRPr="00E52056">
        <w:rPr>
          <w:i/>
          <w:iCs/>
          <w:color w:val="000000"/>
        </w:rPr>
        <w:t>et al</w:t>
      </w:r>
      <w:r w:rsidR="00A178BA" w:rsidRPr="00E52056">
        <w:rPr>
          <w:color w:val="000000"/>
        </w:rPr>
        <w:t>.</w:t>
      </w:r>
      <w:r w:rsidR="00122EED" w:rsidRPr="00E52056">
        <w:rPr>
          <w:color w:val="000000"/>
        </w:rPr>
        <w:t xml:space="preserve">, 1994; </w:t>
      </w:r>
      <w:proofErr w:type="spellStart"/>
      <w:r w:rsidR="00122EED" w:rsidRPr="00E52056">
        <w:rPr>
          <w:color w:val="000000"/>
        </w:rPr>
        <w:t>Subroto</w:t>
      </w:r>
      <w:r w:rsidR="00A178BA" w:rsidRPr="00E52056">
        <w:rPr>
          <w:color w:val="000000"/>
        </w:rPr>
        <w:t>&amp;Doran</w:t>
      </w:r>
      <w:proofErr w:type="spellEnd"/>
      <w:r w:rsidR="00122EED" w:rsidRPr="00E52056">
        <w:rPr>
          <w:color w:val="000000"/>
        </w:rPr>
        <w:t>, 1994; Bonhomme</w:t>
      </w:r>
      <w:r w:rsidR="00A178BA" w:rsidRPr="00E52056">
        <w:rPr>
          <w:color w:val="000000"/>
        </w:rPr>
        <w:t xml:space="preserve"> </w:t>
      </w:r>
      <w:r w:rsidR="00A178BA" w:rsidRPr="00E52056">
        <w:rPr>
          <w:i/>
          <w:iCs/>
          <w:color w:val="000000"/>
        </w:rPr>
        <w:t>et al</w:t>
      </w:r>
      <w:r w:rsidR="00A178BA" w:rsidRPr="00E52056">
        <w:rPr>
          <w:color w:val="000000"/>
        </w:rPr>
        <w:t>.</w:t>
      </w:r>
      <w:r w:rsidR="00122EED" w:rsidRPr="00E52056">
        <w:rPr>
          <w:color w:val="000000"/>
        </w:rPr>
        <w:t>, 2000</w:t>
      </w:r>
      <w:r w:rsidR="00A178BA" w:rsidRPr="00E52056">
        <w:rPr>
          <w:color w:val="000000"/>
        </w:rPr>
        <w:t xml:space="preserve">; </w:t>
      </w:r>
      <w:proofErr w:type="spellStart"/>
      <w:r w:rsidR="00A178BA" w:rsidRPr="00E52056">
        <w:rPr>
          <w:color w:val="000000"/>
        </w:rPr>
        <w:t>Shi&amp;Kintzios</w:t>
      </w:r>
      <w:proofErr w:type="spellEnd"/>
      <w:r w:rsidR="00122EED" w:rsidRPr="00E52056">
        <w:rPr>
          <w:color w:val="000000"/>
        </w:rPr>
        <w:t>, 2003</w:t>
      </w:r>
      <w:r w:rsidR="00B81294">
        <w:rPr>
          <w:color w:val="000000"/>
        </w:rPr>
        <w:t>.</w:t>
      </w:r>
      <w:r w:rsidR="00B81294" w:rsidRPr="00B81294">
        <w:t xml:space="preserve"> </w:t>
      </w:r>
      <w:proofErr w:type="spellStart"/>
      <w:r w:rsidR="00B81294">
        <w:t>Urquiza</w:t>
      </w:r>
      <w:proofErr w:type="spellEnd"/>
      <w:r w:rsidR="00B81294">
        <w:t>-Lopez</w:t>
      </w:r>
      <w:r w:rsidR="00176355">
        <w:rPr>
          <w:color w:val="000000"/>
        </w:rPr>
        <w:t>, 2025</w:t>
      </w:r>
      <w:r w:rsidR="00A178BA" w:rsidRPr="00E52056">
        <w:rPr>
          <w:color w:val="000000"/>
        </w:rPr>
        <w:t>).</w:t>
      </w:r>
      <w:r w:rsidR="00176355" w:rsidRPr="00176355">
        <w:t xml:space="preserve"> </w:t>
      </w:r>
      <w:r w:rsidR="00176355">
        <w:t>In 2024, Shvets et al. demonstrated that A4 and 15834 strains show superior performance compared to other strains.</w:t>
      </w:r>
    </w:p>
    <w:p w14:paraId="43DAD507" w14:textId="44E0E1B7" w:rsidR="00031F04" w:rsidRDefault="00F924D2" w:rsidP="005F02DA">
      <w:pPr>
        <w:pStyle w:val="NormalWeb"/>
        <w:spacing w:before="0" w:beforeAutospacing="0" w:after="0" w:afterAutospacing="0" w:line="360" w:lineRule="auto"/>
        <w:ind w:right="-36"/>
        <w:jc w:val="both"/>
        <w:rPr>
          <w:color w:val="000000"/>
        </w:rPr>
      </w:pPr>
      <w:r w:rsidRPr="00356DED">
        <w:rPr>
          <w:color w:val="000000"/>
        </w:rPr>
        <w:t xml:space="preserve">Hairy root cultures were initiated from </w:t>
      </w:r>
      <w:r w:rsidR="003567D6">
        <w:rPr>
          <w:color w:val="000000"/>
        </w:rPr>
        <w:t xml:space="preserve">leaf derived </w:t>
      </w:r>
      <w:r w:rsidRPr="00356DED">
        <w:rPr>
          <w:color w:val="000000"/>
        </w:rPr>
        <w:t xml:space="preserve">callus and </w:t>
      </w:r>
      <w:r w:rsidRPr="00356DED">
        <w:rPr>
          <w:i/>
          <w:iCs/>
          <w:color w:val="000000"/>
        </w:rPr>
        <w:t>in vitro</w:t>
      </w:r>
      <w:r w:rsidRPr="00356DED">
        <w:rPr>
          <w:color w:val="000000"/>
        </w:rPr>
        <w:t xml:space="preserve"> shoots </w:t>
      </w:r>
      <w:r w:rsidR="00C47CDA" w:rsidRPr="00356DED">
        <w:rPr>
          <w:color w:val="000000"/>
        </w:rPr>
        <w:t xml:space="preserve">of </w:t>
      </w:r>
      <w:r w:rsidR="00C47CDA" w:rsidRPr="003567D6">
        <w:rPr>
          <w:i/>
          <w:color w:val="000000"/>
        </w:rPr>
        <w:t>Justicia</w:t>
      </w:r>
      <w:r w:rsidR="00982D25" w:rsidRPr="003567D6">
        <w:rPr>
          <w:i/>
          <w:color w:val="000000"/>
        </w:rPr>
        <w:t xml:space="preserve"> a</w:t>
      </w:r>
      <w:r w:rsidRPr="003567D6">
        <w:rPr>
          <w:i/>
          <w:iCs/>
          <w:color w:val="000000"/>
        </w:rPr>
        <w:t>dhatoda</w:t>
      </w:r>
      <w:r w:rsidRPr="00356DED">
        <w:rPr>
          <w:i/>
          <w:iCs/>
          <w:color w:val="000000"/>
        </w:rPr>
        <w:t xml:space="preserve"> </w:t>
      </w:r>
      <w:r w:rsidRPr="00356DED">
        <w:rPr>
          <w:color w:val="000000"/>
        </w:rPr>
        <w:t xml:space="preserve">on MS basal medium by infecting the explants with </w:t>
      </w:r>
      <w:r w:rsidR="003567D6">
        <w:rPr>
          <w:color w:val="000000"/>
        </w:rPr>
        <w:t xml:space="preserve">strains of </w:t>
      </w:r>
      <w:r w:rsidRPr="00356DED">
        <w:rPr>
          <w:i/>
          <w:iCs/>
          <w:color w:val="000000"/>
        </w:rPr>
        <w:t xml:space="preserve">Agrobacterium </w:t>
      </w:r>
      <w:proofErr w:type="spellStart"/>
      <w:r w:rsidRPr="00356DED">
        <w:rPr>
          <w:i/>
          <w:iCs/>
          <w:color w:val="000000"/>
        </w:rPr>
        <w:t>rhizogene</w:t>
      </w:r>
      <w:proofErr w:type="spellEnd"/>
      <w:r w:rsidRPr="00356DED">
        <w:rPr>
          <w:color w:val="000000"/>
        </w:rPr>
        <w:t xml:space="preserve"> 15834 and A4. Of these strains ATCC15834, harboring </w:t>
      </w:r>
      <w:proofErr w:type="spellStart"/>
      <w:r w:rsidRPr="00356DED">
        <w:rPr>
          <w:color w:val="000000"/>
        </w:rPr>
        <w:t>agropine</w:t>
      </w:r>
      <w:proofErr w:type="spellEnd"/>
      <w:r w:rsidRPr="00356DED">
        <w:rPr>
          <w:color w:val="000000"/>
        </w:rPr>
        <w:t>-type</w:t>
      </w:r>
      <w:r w:rsidRPr="00356DED">
        <w:rPr>
          <w:b/>
          <w:bCs/>
          <w:color w:val="000000"/>
        </w:rPr>
        <w:t xml:space="preserve"> </w:t>
      </w:r>
      <w:r w:rsidRPr="00356DED">
        <w:rPr>
          <w:color w:val="000000"/>
        </w:rPr>
        <w:t>plasmid pRiA4b showed positive response</w:t>
      </w:r>
      <w:r w:rsidR="00455121" w:rsidRPr="00356DED">
        <w:rPr>
          <w:color w:val="000000"/>
        </w:rPr>
        <w:t xml:space="preserve"> on different </w:t>
      </w:r>
      <w:r w:rsidR="00455121" w:rsidRPr="00726A46">
        <w:t>explants. (Fig-</w:t>
      </w:r>
      <w:r w:rsidR="00036825" w:rsidRPr="00726A46">
        <w:t>6</w:t>
      </w:r>
      <w:r w:rsidR="00D3138A">
        <w:t xml:space="preserve"> </w:t>
      </w:r>
      <w:r w:rsidR="00455121" w:rsidRPr="00726A46">
        <w:t>a</w:t>
      </w:r>
      <w:r w:rsidR="00D3138A">
        <w:t xml:space="preserve"> &amp;</w:t>
      </w:r>
      <w:r w:rsidR="00622421">
        <w:t xml:space="preserve"> b</w:t>
      </w:r>
      <w:r w:rsidR="004E098E" w:rsidRPr="00726A46">
        <w:t>).</w:t>
      </w:r>
      <w:r w:rsidRPr="00356DED">
        <w:rPr>
          <w:color w:val="000000"/>
        </w:rPr>
        <w:t xml:space="preserve"> In MS basal medium, the cultures started growing exponentially after four-days of initial lag period and reached the stationary phase within 18 days of incubation. The roots grew in basal media with </w:t>
      </w:r>
      <w:r w:rsidR="004E098E" w:rsidRPr="00356DED">
        <w:rPr>
          <w:color w:val="000000"/>
        </w:rPr>
        <w:t>more</w:t>
      </w:r>
      <w:r w:rsidRPr="00356DED">
        <w:rPr>
          <w:color w:val="000000"/>
        </w:rPr>
        <w:t xml:space="preserve"> lateral </w:t>
      </w:r>
      <w:r w:rsidR="00777445" w:rsidRPr="00356DED">
        <w:rPr>
          <w:color w:val="000000"/>
        </w:rPr>
        <w:t xml:space="preserve">branching. </w:t>
      </w:r>
      <w:r w:rsidR="003567D6">
        <w:rPr>
          <w:color w:val="000000"/>
        </w:rPr>
        <w:t xml:space="preserve">These axenic roots were maintained by </w:t>
      </w:r>
      <w:r w:rsidR="003567D6" w:rsidRPr="00726A46">
        <w:t xml:space="preserve">frequent sub </w:t>
      </w:r>
      <w:r w:rsidR="000D60B3" w:rsidRPr="00726A46">
        <w:lastRenderedPageBreak/>
        <w:t>culturing (</w:t>
      </w:r>
      <w:r w:rsidR="00036825" w:rsidRPr="00726A46">
        <w:t>Fig-6</w:t>
      </w:r>
      <w:r w:rsidR="00622421">
        <w:t>c</w:t>
      </w:r>
      <w:r w:rsidR="005B7003">
        <w:t xml:space="preserve">). </w:t>
      </w:r>
      <w:r w:rsidR="00F70487">
        <w:t>V</w:t>
      </w:r>
      <w:r w:rsidR="00125777">
        <w:t xml:space="preserve">asicine was estimated by using </w:t>
      </w:r>
      <w:r w:rsidR="00DC3EB7">
        <w:t>HPLC (</w:t>
      </w:r>
      <w:r w:rsidR="00F70487">
        <w:t>Fig-</w:t>
      </w:r>
      <w:r w:rsidR="001E6F51">
        <w:t>7</w:t>
      </w:r>
      <w:r w:rsidR="00F70487">
        <w:t>)</w:t>
      </w:r>
      <w:r w:rsidR="00125777">
        <w:t>.</w:t>
      </w:r>
      <w:r w:rsidR="00F70487">
        <w:t xml:space="preserve"> </w:t>
      </w:r>
      <w:r w:rsidR="00125777">
        <w:t>These s</w:t>
      </w:r>
      <w:r w:rsidR="005B7003">
        <w:t>uspensions</w:t>
      </w:r>
      <w:r w:rsidR="00031F04">
        <w:rPr>
          <w:color w:val="000000"/>
        </w:rPr>
        <w:t xml:space="preserve"> </w:t>
      </w:r>
      <w:r w:rsidR="00F26534">
        <w:rPr>
          <w:color w:val="000000"/>
        </w:rPr>
        <w:t>are</w:t>
      </w:r>
      <w:r w:rsidR="00031F04">
        <w:rPr>
          <w:color w:val="000000"/>
        </w:rPr>
        <w:t xml:space="preserve"> further used to </w:t>
      </w:r>
      <w:r w:rsidR="00F70487">
        <w:rPr>
          <w:color w:val="000000"/>
        </w:rPr>
        <w:t>enhance vasicine</w:t>
      </w:r>
      <w:r w:rsidR="00125777">
        <w:rPr>
          <w:color w:val="000000"/>
        </w:rPr>
        <w:t xml:space="preserve"> </w:t>
      </w:r>
      <w:r w:rsidR="00031F04">
        <w:rPr>
          <w:color w:val="000000"/>
        </w:rPr>
        <w:t>by using various elicitation techniques.</w:t>
      </w:r>
    </w:p>
    <w:p w14:paraId="210E03FA" w14:textId="77777777" w:rsidR="006B3655" w:rsidRDefault="006B3655" w:rsidP="006B3655">
      <w:pPr>
        <w:pStyle w:val="NormalWeb"/>
        <w:spacing w:before="0" w:beforeAutospacing="0" w:after="0" w:afterAutospacing="0"/>
        <w:jc w:val="both"/>
      </w:pPr>
      <w:r>
        <w:rPr>
          <w:b/>
          <w:bCs/>
          <w:color w:val="000000"/>
        </w:rPr>
        <w:t>HPLC Analysis:</w:t>
      </w:r>
    </w:p>
    <w:p w14:paraId="31BB57ED" w14:textId="77777777" w:rsidR="006B3655" w:rsidRDefault="006B3655" w:rsidP="006B3655"/>
    <w:p w14:paraId="45F5A23D" w14:textId="728DD799" w:rsidR="00537B2D" w:rsidRDefault="006B3655" w:rsidP="00537B2D">
      <w:pPr>
        <w:pStyle w:val="NormalWeb"/>
        <w:spacing w:before="0" w:beforeAutospacing="0" w:after="0" w:afterAutospacing="0" w:line="360" w:lineRule="auto"/>
        <w:jc w:val="both"/>
      </w:pPr>
      <w:r>
        <w:rPr>
          <w:color w:val="000000"/>
        </w:rPr>
        <w:t> Vasicine content in samples was determined by High Performance Liquid Chromatography i.e. isocratic mode with methanol and water as mobile phase (</w:t>
      </w:r>
      <w:proofErr w:type="spellStart"/>
      <w:r>
        <w:rPr>
          <w:color w:val="000000"/>
        </w:rPr>
        <w:t>shimadzu</w:t>
      </w:r>
      <w:proofErr w:type="spellEnd"/>
      <w:r>
        <w:rPr>
          <w:color w:val="000000"/>
        </w:rPr>
        <w:t>-LC- 6A and a recorder CR3A).All chromatograms were obtained using a 25cm-ODS, C18 column with a particle size of 5µM. The solvents used were de-ionized water and HPLC grade methanol and 20µl was injected into the C18 column with a flow rate of 0.7 ml/min and a run time of 12 min. The peak absorbance was recorded at 298nm.Chromatograms of standard Vasicine and sample extracts</w:t>
      </w:r>
      <w:r w:rsidR="00397251">
        <w:rPr>
          <w:color w:val="000000"/>
        </w:rPr>
        <w:t xml:space="preserve"> of hairy root suspensions</w:t>
      </w:r>
      <w:r>
        <w:rPr>
          <w:color w:val="000000"/>
        </w:rPr>
        <w:t xml:space="preserve"> were obtained and </w:t>
      </w:r>
      <w:r w:rsidR="00537B2D">
        <w:rPr>
          <w:color w:val="000000"/>
        </w:rPr>
        <w:t xml:space="preserve">calculated </w:t>
      </w:r>
      <w:r>
        <w:rPr>
          <w:color w:val="000000"/>
        </w:rPr>
        <w:t xml:space="preserve">the relative amount </w:t>
      </w:r>
      <w:r w:rsidR="00537B2D">
        <w:rPr>
          <w:color w:val="000000"/>
        </w:rPr>
        <w:t xml:space="preserve">of the </w:t>
      </w:r>
      <w:r w:rsidR="00935687">
        <w:rPr>
          <w:color w:val="000000"/>
        </w:rPr>
        <w:t>vasicine yield and</w:t>
      </w:r>
      <w:r w:rsidR="00397251">
        <w:rPr>
          <w:color w:val="000000"/>
        </w:rPr>
        <w:t xml:space="preserve"> </w:t>
      </w:r>
      <w:r w:rsidR="00935687">
        <w:rPr>
          <w:color w:val="000000"/>
        </w:rPr>
        <w:t xml:space="preserve">was </w:t>
      </w:r>
      <w:proofErr w:type="gramStart"/>
      <w:r w:rsidR="00935687">
        <w:rPr>
          <w:color w:val="000000"/>
        </w:rPr>
        <w:t>found</w:t>
      </w:r>
      <w:r w:rsidR="00397251">
        <w:rPr>
          <w:color w:val="000000"/>
        </w:rPr>
        <w:t xml:space="preserve"> </w:t>
      </w:r>
      <w:r w:rsidR="00537B2D">
        <w:rPr>
          <w:color w:val="000000"/>
        </w:rPr>
        <w:t xml:space="preserve"> 8</w:t>
      </w:r>
      <w:proofErr w:type="gramEnd"/>
      <w:r w:rsidR="00537B2D">
        <w:rPr>
          <w:color w:val="000000"/>
        </w:rPr>
        <w:t>mg/</w:t>
      </w:r>
      <w:proofErr w:type="spellStart"/>
      <w:r w:rsidR="00935687">
        <w:rPr>
          <w:color w:val="000000"/>
        </w:rPr>
        <w:t>gDW</w:t>
      </w:r>
      <w:proofErr w:type="spellEnd"/>
      <w:r w:rsidR="00935687">
        <w:rPr>
          <w:color w:val="000000"/>
        </w:rPr>
        <w:t>.</w:t>
      </w:r>
    </w:p>
    <w:p w14:paraId="3A0FBDAD" w14:textId="0CFE696D" w:rsidR="00537B2D" w:rsidRDefault="00537B2D" w:rsidP="006B3655">
      <w:pPr>
        <w:pStyle w:val="NormalWeb"/>
        <w:spacing w:before="0" w:beforeAutospacing="0" w:after="0" w:afterAutospacing="0" w:line="360" w:lineRule="auto"/>
        <w:jc w:val="both"/>
        <w:rPr>
          <w:color w:val="000000"/>
        </w:rPr>
      </w:pPr>
      <w:r>
        <w:rPr>
          <w:color w:val="000000"/>
        </w:rPr>
        <w:t>Discussion</w:t>
      </w:r>
    </w:p>
    <w:p w14:paraId="46108D55" w14:textId="3827D3C2" w:rsidR="00537B2D" w:rsidRPr="00A45872" w:rsidRDefault="00537B2D" w:rsidP="00537B2D">
      <w:pPr>
        <w:spacing w:line="360" w:lineRule="auto"/>
        <w:jc w:val="both"/>
      </w:pPr>
      <w:r>
        <w:t xml:space="preserve">Morphogenetic and hairy root induction in </w:t>
      </w:r>
      <w:r w:rsidRPr="00A45872">
        <w:rPr>
          <w:i/>
        </w:rPr>
        <w:t xml:space="preserve">Justicia </w:t>
      </w:r>
      <w:proofErr w:type="spellStart"/>
      <w:r w:rsidRPr="00A45872">
        <w:rPr>
          <w:i/>
        </w:rPr>
        <w:t>adhatoda</w:t>
      </w:r>
      <w:proofErr w:type="spellEnd"/>
      <w:r>
        <w:t xml:space="preserve"> depends on various explant types and phytohormones. Nodal explants showed better shoot regeneration, while leaf and petiole explants favored callus and hairy root induction from callus. Cytokinin Benzyl amino purine was more effective than kinetin for shoot proliferation. Hairy roots induced by </w:t>
      </w:r>
      <w:r w:rsidRPr="00BB2729">
        <w:rPr>
          <w:i/>
        </w:rPr>
        <w:t xml:space="preserve">Agrobacterium </w:t>
      </w:r>
      <w:proofErr w:type="spellStart"/>
      <w:r w:rsidRPr="00BB2729">
        <w:rPr>
          <w:i/>
        </w:rPr>
        <w:t>rhizogenes</w:t>
      </w:r>
      <w:proofErr w:type="spellEnd"/>
      <w:r>
        <w:t xml:space="preserve"> (A4and 15834) showed successful transformation and varied with strain efficiency. These results indicate the importance of explant selection and support the use of hairy roots for pharmaceutically important compound Vasicine.</w:t>
      </w:r>
    </w:p>
    <w:p w14:paraId="294B74A3" w14:textId="77777777" w:rsidR="00B34F28" w:rsidRPr="004243EF" w:rsidRDefault="00B34F28" w:rsidP="005F02DA">
      <w:pPr>
        <w:spacing w:line="360" w:lineRule="auto"/>
        <w:jc w:val="both"/>
      </w:pPr>
    </w:p>
    <w:p w14:paraId="4EC6631C" w14:textId="77777777" w:rsidR="00317FB6" w:rsidRDefault="00317FB6"/>
    <w:p w14:paraId="2BD51778" w14:textId="19F51CC2" w:rsidR="00317FB6" w:rsidRDefault="00F26534">
      <w:pPr>
        <w:rPr>
          <w:noProof/>
        </w:rPr>
      </w:pPr>
      <w:r w:rsidRPr="006F5C4F">
        <w:rPr>
          <w:noProof/>
        </w:rPr>
        <w:lastRenderedPageBreak/>
        <w:drawing>
          <wp:inline distT="0" distB="0" distL="0" distR="0" wp14:anchorId="7E745D50" wp14:editId="2A94650B">
            <wp:extent cx="2467610" cy="2970530"/>
            <wp:effectExtent l="0" t="0" r="0" b="0"/>
            <wp:docPr id="1" name="Picture 107" descr="https://lh4.googleusercontent.com/TExo4ieZZ9LZLujbb0NF4axbIohcfniH7lh26f5vWQhVB7mRrVXSoOVsl4olfqV04AktMnNGE5B4-wXs0Dle_Cn2QZKx-_UfxAJnd6sd9aSkkcYggLOB4kpy4VSkpYSZKv9DYm48yIsoaBr2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h4.googleusercontent.com/TExo4ieZZ9LZLujbb0NF4axbIohcfniH7lh26f5vWQhVB7mRrVXSoOVsl4olfqV04AktMnNGE5B4-wXs0Dle_Cn2QZKx-_UfxAJnd6sd9aSkkcYggLOB4kpy4VSkpYSZKv9DYm48yIsoaBr2OQ"/>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67610" cy="2970530"/>
                    </a:xfrm>
                    <a:prstGeom prst="rect">
                      <a:avLst/>
                    </a:prstGeom>
                    <a:noFill/>
                    <a:ln>
                      <a:noFill/>
                    </a:ln>
                  </pic:spPr>
                </pic:pic>
              </a:graphicData>
            </a:graphic>
          </wp:inline>
        </w:drawing>
      </w:r>
    </w:p>
    <w:p w14:paraId="28F21875" w14:textId="77777777" w:rsidR="00317FB6" w:rsidRDefault="00317FB6" w:rsidP="00317FB6">
      <w:pPr>
        <w:rPr>
          <w:b/>
          <w:noProof/>
        </w:rPr>
      </w:pPr>
      <w:r>
        <w:rPr>
          <w:b/>
          <w:i/>
          <w:noProof/>
        </w:rPr>
        <w:t xml:space="preserve">Fig-1. </w:t>
      </w:r>
      <w:r w:rsidR="00982D25">
        <w:rPr>
          <w:b/>
          <w:i/>
          <w:noProof/>
        </w:rPr>
        <w:t xml:space="preserve"> Justicia a</w:t>
      </w:r>
      <w:r w:rsidR="00982369">
        <w:rPr>
          <w:b/>
          <w:i/>
          <w:noProof/>
        </w:rPr>
        <w:t>dhat</w:t>
      </w:r>
      <w:r w:rsidRPr="00A7678E">
        <w:rPr>
          <w:b/>
          <w:i/>
          <w:noProof/>
        </w:rPr>
        <w:t xml:space="preserve">oda </w:t>
      </w:r>
      <w:r>
        <w:rPr>
          <w:b/>
          <w:noProof/>
        </w:rPr>
        <w:t xml:space="preserve">Plant                  </w:t>
      </w:r>
    </w:p>
    <w:p w14:paraId="6AA10D61" w14:textId="77777777" w:rsidR="00317FB6" w:rsidRDefault="00317FB6"/>
    <w:p w14:paraId="368EC1A9" w14:textId="51B311DD" w:rsidR="009E6CAD" w:rsidRDefault="00F26534">
      <w:pPr>
        <w:rPr>
          <w:noProof/>
        </w:rPr>
      </w:pPr>
      <w:r w:rsidRPr="00A72E0B">
        <w:rPr>
          <w:noProof/>
        </w:rPr>
        <w:drawing>
          <wp:inline distT="0" distB="0" distL="0" distR="0" wp14:anchorId="512CC584" wp14:editId="2A59CA4F">
            <wp:extent cx="2782570" cy="1925320"/>
            <wp:effectExtent l="0" t="0" r="0" b="0"/>
            <wp:docPr id="2" name="Picture 119" descr="https://lh4.googleusercontent.com/F0N9c27ZDAVuXtT0duPsME9y_tKq7bnoWhLZdq6RFmhPINflxEUlsbYovLk1t3VX9A9I6BrTmsQe7LdpndtZeRUILfeTEh7f6Ee45wg0yAMRkbx5By3Dk-IwW1_axTlxzYpNYiuWHp-MCBF82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lh4.googleusercontent.com/F0N9c27ZDAVuXtT0duPsME9y_tKq7bnoWhLZdq6RFmhPINflxEUlsbYovLk1t3VX9A9I6BrTmsQe7LdpndtZeRUILfeTEh7f6Ee45wg0yAMRkbx5By3Dk-IwW1_axTlxzYpNYiuWHp-MCBF82Q"/>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82570" cy="1925320"/>
                    </a:xfrm>
                    <a:prstGeom prst="rect">
                      <a:avLst/>
                    </a:prstGeom>
                    <a:noFill/>
                    <a:ln>
                      <a:noFill/>
                    </a:ln>
                  </pic:spPr>
                </pic:pic>
              </a:graphicData>
            </a:graphic>
          </wp:inline>
        </w:drawing>
      </w:r>
      <w:r w:rsidR="004C1B6C">
        <w:rPr>
          <w:noProof/>
        </w:rPr>
        <w:t xml:space="preserve">  </w:t>
      </w:r>
      <w:r w:rsidRPr="00A72E0B">
        <w:rPr>
          <w:noProof/>
        </w:rPr>
        <w:drawing>
          <wp:inline distT="0" distB="0" distL="0" distR="0" wp14:anchorId="3DA231BE" wp14:editId="115DB1C7">
            <wp:extent cx="2362835" cy="1925320"/>
            <wp:effectExtent l="0" t="0" r="0" b="0"/>
            <wp:docPr id="3" name="Picture 11" descr="https://lh4.googleusercontent.com/NY41rm3qpMWk2Zy3NEqGrQJLXwxKa8LB_AXQ1SNHmVI6PNmKYaJsMTn5IkEaMr4Vkj_kiXoyJsrvcSHPylHXJl45Pg63l1QGCjjT1nwwzmC1zjGk0GuaSqqEKBBS38Im8PQ4WpyM9_Ib1YuS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NY41rm3qpMWk2Zy3NEqGrQJLXwxKa8LB_AXQ1SNHmVI6PNmKYaJsMTn5IkEaMr4Vkj_kiXoyJsrvcSHPylHXJl45Pg63l1QGCjjT1nwwzmC1zjGk0GuaSqqEKBBS38Im8PQ4WpyM9_Ib1YuS4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62835" cy="1925320"/>
                    </a:xfrm>
                    <a:prstGeom prst="rect">
                      <a:avLst/>
                    </a:prstGeom>
                    <a:noFill/>
                    <a:ln>
                      <a:noFill/>
                    </a:ln>
                  </pic:spPr>
                </pic:pic>
              </a:graphicData>
            </a:graphic>
          </wp:inline>
        </w:drawing>
      </w:r>
    </w:p>
    <w:p w14:paraId="1DA8401F" w14:textId="77777777" w:rsidR="00673E97" w:rsidRDefault="00673E97">
      <w:pPr>
        <w:rPr>
          <w:b/>
          <w:noProof/>
        </w:rPr>
      </w:pPr>
    </w:p>
    <w:p w14:paraId="5AB0A2ED" w14:textId="77777777" w:rsidR="00317FB6" w:rsidRPr="00317FB6" w:rsidRDefault="00317FB6">
      <w:pPr>
        <w:rPr>
          <w:b/>
        </w:rPr>
      </w:pPr>
      <w:r w:rsidRPr="00317FB6">
        <w:rPr>
          <w:b/>
          <w:noProof/>
        </w:rPr>
        <w:t>Fig-2</w:t>
      </w:r>
      <w:r>
        <w:rPr>
          <w:b/>
          <w:noProof/>
        </w:rPr>
        <w:t>a</w:t>
      </w:r>
      <w:r w:rsidR="00B0613B">
        <w:rPr>
          <w:b/>
          <w:noProof/>
        </w:rPr>
        <w:t>: Petiole callus                                           Fig-2</w:t>
      </w:r>
      <w:r w:rsidR="004C1B6C">
        <w:rPr>
          <w:b/>
          <w:noProof/>
        </w:rPr>
        <w:t>b</w:t>
      </w:r>
      <w:r w:rsidR="00B0613B">
        <w:rPr>
          <w:b/>
          <w:noProof/>
        </w:rPr>
        <w:t>:</w:t>
      </w:r>
      <w:r w:rsidRPr="00317FB6">
        <w:rPr>
          <w:b/>
          <w:noProof/>
        </w:rPr>
        <w:t xml:space="preserve"> Leaf callus</w:t>
      </w:r>
    </w:p>
    <w:p w14:paraId="45674ABE" w14:textId="7436EDE4" w:rsidR="009E6CAD" w:rsidRPr="00317FB6" w:rsidRDefault="007A574A">
      <w:pPr>
        <w:rPr>
          <w:b/>
          <w:noProof/>
        </w:rPr>
      </w:pPr>
      <w:r>
        <w:rPr>
          <w:b/>
          <w:noProof/>
        </w:rPr>
        <w:t xml:space="preserve"> </w:t>
      </w:r>
      <w:r w:rsidR="00F26534" w:rsidRPr="00317FB6">
        <w:rPr>
          <w:b/>
          <w:noProof/>
        </w:rPr>
        <w:drawing>
          <wp:inline distT="0" distB="0" distL="0" distR="0" wp14:anchorId="125B293B" wp14:editId="2B09D86F">
            <wp:extent cx="2009490" cy="2140626"/>
            <wp:effectExtent l="0" t="0" r="0" b="0"/>
            <wp:docPr id="4" name="Picture 5" descr="https://lh6.googleusercontent.com/MmJYz_E6Imwd2NkUYr7OrkNhuatwAJm4yTLcUmxPTTRU-40voPdoVAEgqPpKiMo1dia2rwROifhsgTrd0IWGxFdSI-7DEzobRRHjBVgqd1l6WS-gTRSMtaJodvAxSMt_2CGu5eGk0TgTQ3mH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MmJYz_E6Imwd2NkUYr7OrkNhuatwAJm4yTLcUmxPTTRU-40voPdoVAEgqPpKiMo1dia2rwROifhsgTrd0IWGxFdSI-7DEzobRRHjBVgqd1l6WS-gTRSMtaJodvAxSMt_2CGu5eGk0TgTQ3mH6w"/>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0830" cy="2142054"/>
                    </a:xfrm>
                    <a:prstGeom prst="rect">
                      <a:avLst/>
                    </a:prstGeom>
                    <a:noFill/>
                    <a:ln>
                      <a:noFill/>
                    </a:ln>
                  </pic:spPr>
                </pic:pic>
              </a:graphicData>
            </a:graphic>
          </wp:inline>
        </w:drawing>
      </w:r>
      <w:r w:rsidR="00F26534" w:rsidRPr="00317FB6">
        <w:rPr>
          <w:b/>
          <w:noProof/>
        </w:rPr>
        <w:drawing>
          <wp:inline distT="0" distB="0" distL="0" distR="0" wp14:anchorId="4E4982CA" wp14:editId="6476D1DF">
            <wp:extent cx="2102572" cy="2095487"/>
            <wp:effectExtent l="0" t="0" r="0" b="635"/>
            <wp:docPr id="5" name="Picture 104" descr="https://lh4.googleusercontent.com/jv_zE2dHxJrUmPwa5KsWgcBP2xjRYGJxLw14zME_yPoSGXNP9R68gQqsAKAJxDioAMVZiGwwOW7jpxlDxPnSlJuuAL1ouz9rcwz7IGBPcP4vRBT26f3aSOUFsmsp9t1QcMURwMLjk2CrUdyF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lh4.googleusercontent.com/jv_zE2dHxJrUmPwa5KsWgcBP2xjRYGJxLw14zME_yPoSGXNP9R68gQqsAKAJxDioAMVZiGwwOW7jpxlDxPnSlJuuAL1ouz9rcwz7IGBPcP4vRBT26f3aSOUFsmsp9t1QcMURwMLjk2CrUdyF3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03628" cy="2096539"/>
                    </a:xfrm>
                    <a:prstGeom prst="rect">
                      <a:avLst/>
                    </a:prstGeom>
                    <a:noFill/>
                    <a:ln>
                      <a:noFill/>
                    </a:ln>
                  </pic:spPr>
                </pic:pic>
              </a:graphicData>
            </a:graphic>
          </wp:inline>
        </w:drawing>
      </w:r>
    </w:p>
    <w:p w14:paraId="26AB4367" w14:textId="77777777" w:rsidR="00E10C2C" w:rsidRDefault="00E10C2C">
      <w:pPr>
        <w:rPr>
          <w:noProof/>
        </w:rPr>
      </w:pPr>
    </w:p>
    <w:p w14:paraId="13457ADF" w14:textId="1FDE2311" w:rsidR="00A41DBA" w:rsidRPr="001B15CB" w:rsidRDefault="006B3655">
      <w:pPr>
        <w:rPr>
          <w:b/>
        </w:rPr>
      </w:pPr>
      <w:r>
        <w:rPr>
          <w:b/>
        </w:rPr>
        <w:t xml:space="preserve">    </w:t>
      </w:r>
      <w:r w:rsidR="009F6838">
        <w:rPr>
          <w:b/>
        </w:rPr>
        <w:t>Fig-2c&amp;d-D</w:t>
      </w:r>
      <w:r w:rsidR="001B15CB" w:rsidRPr="001B15CB">
        <w:rPr>
          <w:b/>
        </w:rPr>
        <w:t>ifferent stages</w:t>
      </w:r>
      <w:r w:rsidR="009F6838">
        <w:rPr>
          <w:b/>
        </w:rPr>
        <w:t xml:space="preserve"> of callus</w:t>
      </w:r>
    </w:p>
    <w:p w14:paraId="6B87762E" w14:textId="77777777" w:rsidR="00673E97" w:rsidRDefault="00673E97" w:rsidP="00673E97">
      <w:pPr>
        <w:tabs>
          <w:tab w:val="left" w:pos="5286"/>
        </w:tabs>
        <w:rPr>
          <w:b/>
        </w:rPr>
      </w:pPr>
    </w:p>
    <w:p w14:paraId="46CDB341" w14:textId="4A69257D" w:rsidR="00633439" w:rsidRDefault="00633439" w:rsidP="00673E97">
      <w:pPr>
        <w:tabs>
          <w:tab w:val="left" w:pos="5286"/>
        </w:tabs>
      </w:pPr>
      <w:r>
        <w:t xml:space="preserve">        </w:t>
      </w:r>
      <w:r w:rsidR="007A574A">
        <w:object w:dxaOrig="17385" w:dyaOrig="9090" w14:anchorId="752B6E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15pt;height:195.25pt" o:ole="">
            <v:imagedata r:id="rId11" o:title="" croptop="10382f" cropbottom="7267f" cropleft="21170f" cropright="22799f"/>
          </v:shape>
          <o:OLEObject Type="Embed" ProgID="PBrush" ShapeID="_x0000_i1025" DrawAspect="Content" ObjectID="_1838283949" r:id="rId12"/>
        </w:object>
      </w:r>
      <w:r w:rsidR="005A6228">
        <w:t xml:space="preserve"> </w:t>
      </w:r>
      <w:r w:rsidR="00673E97">
        <w:t xml:space="preserve">           </w:t>
      </w:r>
      <w:r w:rsidR="00F26534" w:rsidRPr="006F5C4F">
        <w:rPr>
          <w:noProof/>
        </w:rPr>
        <w:drawing>
          <wp:inline distT="0" distB="0" distL="0" distR="0" wp14:anchorId="1E43AC44" wp14:editId="0D45D0D5">
            <wp:extent cx="2095500" cy="2590165"/>
            <wp:effectExtent l="0" t="0" r="0" b="0"/>
            <wp:docPr id="7" name="Picture 92" descr="https://lh5.googleusercontent.com/FSGK1ZEVFt53eTw6H7L5lVHB2Du39Y7gwPoj_qt5yT7hLBhJT86pjl-ioT9yrPxIpRPdr5sLXH2v4SHUVo6Pu6rYgf1CFlS6oMSs_pa53evkNk5zDIWuL7s8r89k0ck6A6kQfSAAR6tLyfQJ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5.googleusercontent.com/FSGK1ZEVFt53eTw6H7L5lVHB2Du39Y7gwPoj_qt5yT7hLBhJT86pjl-ioT9yrPxIpRPdr5sLXH2v4SHUVo6Pu6rYgf1CFlS6oMSs_pa53evkNk5zDIWuL7s8r89k0ck6A6kQfSAAR6tLyfQJC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5500" cy="2590165"/>
                    </a:xfrm>
                    <a:prstGeom prst="rect">
                      <a:avLst/>
                    </a:prstGeom>
                    <a:noFill/>
                    <a:ln>
                      <a:noFill/>
                    </a:ln>
                  </pic:spPr>
                </pic:pic>
              </a:graphicData>
            </a:graphic>
          </wp:inline>
        </w:drawing>
      </w:r>
    </w:p>
    <w:p w14:paraId="5C6297DB" w14:textId="77777777" w:rsidR="00894A2A" w:rsidRDefault="00C54345">
      <w:pPr>
        <w:rPr>
          <w:b/>
        </w:rPr>
      </w:pPr>
      <w:r>
        <w:rPr>
          <w:b/>
        </w:rPr>
        <w:t xml:space="preserve">       </w:t>
      </w:r>
      <w:r w:rsidR="007A574A">
        <w:rPr>
          <w:b/>
        </w:rPr>
        <w:t xml:space="preserve"> </w:t>
      </w:r>
      <w:r w:rsidR="005A6228">
        <w:rPr>
          <w:b/>
        </w:rPr>
        <w:t xml:space="preserve"> </w:t>
      </w:r>
      <w:r w:rsidR="00263B1A" w:rsidRPr="00263B1A">
        <w:rPr>
          <w:b/>
        </w:rPr>
        <w:t>Fig-3</w:t>
      </w:r>
      <w:r w:rsidR="001046BC">
        <w:rPr>
          <w:b/>
        </w:rPr>
        <w:t>a</w:t>
      </w:r>
      <w:r>
        <w:rPr>
          <w:b/>
        </w:rPr>
        <w:t xml:space="preserve"> </w:t>
      </w:r>
      <w:r w:rsidR="00263B1A" w:rsidRPr="00263B1A">
        <w:rPr>
          <w:b/>
        </w:rPr>
        <w:t>Somatic embryos</w:t>
      </w:r>
      <w:r>
        <w:rPr>
          <w:b/>
        </w:rPr>
        <w:t xml:space="preserve"> on callus. </w:t>
      </w:r>
      <w:r w:rsidR="007A574A">
        <w:rPr>
          <w:b/>
        </w:rPr>
        <w:t xml:space="preserve">     </w:t>
      </w:r>
      <w:r>
        <w:rPr>
          <w:b/>
        </w:rPr>
        <w:t xml:space="preserve">Fig-3b Separated Somatic embryos </w:t>
      </w:r>
    </w:p>
    <w:p w14:paraId="4D68A531" w14:textId="77777777" w:rsidR="00C54345" w:rsidRPr="00263B1A" w:rsidRDefault="00C54345">
      <w:pPr>
        <w:rPr>
          <w:b/>
        </w:rPr>
      </w:pPr>
      <w:r>
        <w:rPr>
          <w:b/>
        </w:rPr>
        <w:t xml:space="preserve">                                            </w:t>
      </w:r>
    </w:p>
    <w:p w14:paraId="42963393" w14:textId="77777777" w:rsidR="00ED3374" w:rsidRDefault="00ED3374"/>
    <w:p w14:paraId="17456206" w14:textId="59E7BCD4" w:rsidR="00ED3374" w:rsidRDefault="00F26534" w:rsidP="00D05949">
      <w:pPr>
        <w:rPr>
          <w:b/>
          <w:bCs/>
        </w:rPr>
      </w:pPr>
      <w:r w:rsidRPr="00D05949">
        <w:rPr>
          <w:b/>
          <w:bCs/>
          <w:noProof/>
        </w:rPr>
        <w:drawing>
          <wp:inline distT="0" distB="0" distL="0" distR="0" wp14:anchorId="25346653" wp14:editId="687181E9">
            <wp:extent cx="1779521" cy="2069485"/>
            <wp:effectExtent l="0" t="0" r="0" b="698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1006" cy="2071212"/>
                    </a:xfrm>
                    <a:prstGeom prst="rect">
                      <a:avLst/>
                    </a:prstGeom>
                    <a:noFill/>
                    <a:ln>
                      <a:noFill/>
                    </a:ln>
                  </pic:spPr>
                </pic:pic>
              </a:graphicData>
            </a:graphic>
          </wp:inline>
        </w:drawing>
      </w:r>
      <w:r w:rsidR="00284120" w:rsidRPr="00284120">
        <w:rPr>
          <w:snapToGrid w:val="0"/>
          <w:color w:val="000000"/>
          <w:w w:val="0"/>
          <w:sz w:val="0"/>
          <w:szCs w:val="0"/>
          <w:u w:color="000000"/>
          <w:bdr w:val="none" w:sz="0" w:space="0" w:color="000000"/>
          <w:shd w:val="clear" w:color="000000" w:fill="000000"/>
          <w:lang w:val="x-none" w:eastAsia="x-none" w:bidi="x-none"/>
        </w:rPr>
        <w:t xml:space="preserve"> </w:t>
      </w:r>
      <w:r w:rsidRPr="00284120">
        <w:rPr>
          <w:b/>
          <w:bCs/>
          <w:noProof/>
        </w:rPr>
        <w:drawing>
          <wp:inline distT="0" distB="0" distL="0" distR="0" wp14:anchorId="66464BC7" wp14:editId="38627304">
            <wp:extent cx="1788239" cy="2075195"/>
            <wp:effectExtent l="0" t="0" r="2540" b="127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9573" cy="2076744"/>
                    </a:xfrm>
                    <a:prstGeom prst="rect">
                      <a:avLst/>
                    </a:prstGeom>
                    <a:noFill/>
                    <a:ln>
                      <a:noFill/>
                    </a:ln>
                  </pic:spPr>
                </pic:pic>
              </a:graphicData>
            </a:graphic>
          </wp:inline>
        </w:drawing>
      </w:r>
    </w:p>
    <w:p w14:paraId="5BCE4EEE" w14:textId="77777777" w:rsidR="00615993" w:rsidRDefault="00615993" w:rsidP="00D05949">
      <w:pPr>
        <w:rPr>
          <w:b/>
          <w:bCs/>
        </w:rPr>
      </w:pPr>
    </w:p>
    <w:p w14:paraId="14B6D6A2" w14:textId="77777777" w:rsidR="00615993" w:rsidRDefault="00B10CD0" w:rsidP="00D05949">
      <w:pPr>
        <w:rPr>
          <w:b/>
          <w:bCs/>
        </w:rPr>
      </w:pPr>
      <w:r>
        <w:rPr>
          <w:b/>
          <w:bCs/>
        </w:rPr>
        <w:t>Fig-4a</w:t>
      </w:r>
    </w:p>
    <w:p w14:paraId="4554B3FB" w14:textId="77777777" w:rsidR="00615993" w:rsidRDefault="00615993" w:rsidP="00D05949">
      <w:pPr>
        <w:rPr>
          <w:b/>
          <w:bCs/>
        </w:rPr>
      </w:pPr>
    </w:p>
    <w:p w14:paraId="5D8987B0" w14:textId="491E27EC" w:rsidR="00615993" w:rsidRDefault="00F26534" w:rsidP="00D05949">
      <w:pPr>
        <w:rPr>
          <w:b/>
          <w:bCs/>
        </w:rPr>
      </w:pPr>
      <w:r w:rsidRPr="00615993">
        <w:rPr>
          <w:b/>
          <w:bCs/>
          <w:noProof/>
        </w:rPr>
        <w:drawing>
          <wp:inline distT="0" distB="0" distL="0" distR="0" wp14:anchorId="31D5F207" wp14:editId="3CE22152">
            <wp:extent cx="1746668" cy="2005165"/>
            <wp:effectExtent l="0" t="0" r="635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49130" cy="2007992"/>
                    </a:xfrm>
                    <a:prstGeom prst="rect">
                      <a:avLst/>
                    </a:prstGeom>
                    <a:noFill/>
                    <a:ln>
                      <a:noFill/>
                    </a:ln>
                  </pic:spPr>
                </pic:pic>
              </a:graphicData>
            </a:graphic>
          </wp:inline>
        </w:drawing>
      </w:r>
      <w:r w:rsidR="00046634" w:rsidRPr="00046634">
        <w:rPr>
          <w:snapToGrid w:val="0"/>
          <w:color w:val="000000"/>
          <w:w w:val="0"/>
          <w:sz w:val="0"/>
          <w:szCs w:val="0"/>
          <w:u w:color="000000"/>
          <w:bdr w:val="none" w:sz="0" w:space="0" w:color="000000"/>
          <w:shd w:val="clear" w:color="000000" w:fill="000000"/>
          <w:lang w:val="x-none" w:eastAsia="x-none" w:bidi="x-none"/>
        </w:rPr>
        <w:t xml:space="preserve"> </w:t>
      </w:r>
      <w:r w:rsidRPr="00046634">
        <w:rPr>
          <w:b/>
          <w:bCs/>
          <w:noProof/>
        </w:rPr>
        <w:drawing>
          <wp:inline distT="0" distB="0" distL="0" distR="0" wp14:anchorId="77B2BD1F" wp14:editId="0FF24EF6">
            <wp:extent cx="1738759" cy="2004014"/>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1731" cy="2007440"/>
                    </a:xfrm>
                    <a:prstGeom prst="rect">
                      <a:avLst/>
                    </a:prstGeom>
                    <a:noFill/>
                    <a:ln>
                      <a:noFill/>
                    </a:ln>
                  </pic:spPr>
                </pic:pic>
              </a:graphicData>
            </a:graphic>
          </wp:inline>
        </w:drawing>
      </w:r>
    </w:p>
    <w:p w14:paraId="00274D2C" w14:textId="77777777" w:rsidR="00CA32E1" w:rsidRDefault="00CA32E1" w:rsidP="00D05949">
      <w:pPr>
        <w:rPr>
          <w:b/>
          <w:bCs/>
        </w:rPr>
      </w:pPr>
    </w:p>
    <w:p w14:paraId="7EC8497A" w14:textId="77777777" w:rsidR="00CA32E1" w:rsidRDefault="00B10CD0" w:rsidP="00D05949">
      <w:pPr>
        <w:rPr>
          <w:b/>
          <w:bCs/>
        </w:rPr>
      </w:pPr>
      <w:r>
        <w:rPr>
          <w:b/>
          <w:bCs/>
        </w:rPr>
        <w:lastRenderedPageBreak/>
        <w:t>Fig-4b</w:t>
      </w:r>
    </w:p>
    <w:p w14:paraId="64B7CBE0" w14:textId="1E5C4AD8" w:rsidR="00615993" w:rsidRDefault="00F26534" w:rsidP="00D05949">
      <w:pPr>
        <w:rPr>
          <w:b/>
          <w:bCs/>
        </w:rPr>
      </w:pPr>
      <w:r w:rsidRPr="00CA32E1">
        <w:rPr>
          <w:b/>
          <w:bCs/>
          <w:noProof/>
        </w:rPr>
        <w:drawing>
          <wp:inline distT="0" distB="0" distL="0" distR="0" wp14:anchorId="1F0E5283" wp14:editId="5DD3E3D5">
            <wp:extent cx="1483847" cy="2066968"/>
            <wp:effectExtent l="0" t="0" r="254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86750" cy="2071012"/>
                    </a:xfrm>
                    <a:prstGeom prst="rect">
                      <a:avLst/>
                    </a:prstGeom>
                    <a:noFill/>
                    <a:ln>
                      <a:noFill/>
                    </a:ln>
                  </pic:spPr>
                </pic:pic>
              </a:graphicData>
            </a:graphic>
          </wp:inline>
        </w:drawing>
      </w:r>
    </w:p>
    <w:p w14:paraId="7A1530A8" w14:textId="77777777" w:rsidR="00615993" w:rsidRDefault="00B10CD0" w:rsidP="00D05949">
      <w:pPr>
        <w:rPr>
          <w:b/>
          <w:bCs/>
        </w:rPr>
      </w:pPr>
      <w:r>
        <w:rPr>
          <w:b/>
          <w:bCs/>
        </w:rPr>
        <w:t>Fig-4c</w:t>
      </w:r>
    </w:p>
    <w:p w14:paraId="19F88688" w14:textId="77777777" w:rsidR="00B10CD0" w:rsidRDefault="00B10CD0" w:rsidP="00D05949">
      <w:pPr>
        <w:rPr>
          <w:b/>
          <w:bCs/>
        </w:rPr>
      </w:pPr>
    </w:p>
    <w:p w14:paraId="6E4DDFA7" w14:textId="77777777" w:rsidR="00A608DE" w:rsidRPr="00A608DE" w:rsidRDefault="00B10CD0" w:rsidP="006F797B">
      <w:pPr>
        <w:jc w:val="both"/>
        <w:rPr>
          <w:b/>
        </w:rPr>
      </w:pPr>
      <w:r>
        <w:rPr>
          <w:b/>
        </w:rPr>
        <w:t>Fig-(4a,4b,4c</w:t>
      </w:r>
      <w:proofErr w:type="gramStart"/>
      <w:r>
        <w:rPr>
          <w:b/>
        </w:rPr>
        <w:t>)</w:t>
      </w:r>
      <w:r w:rsidR="001046BC" w:rsidRPr="001046BC">
        <w:rPr>
          <w:b/>
        </w:rPr>
        <w:t>.</w:t>
      </w:r>
      <w:r w:rsidR="003A1AF6">
        <w:rPr>
          <w:b/>
        </w:rPr>
        <w:t>Histochemical</w:t>
      </w:r>
      <w:proofErr w:type="gramEnd"/>
      <w:r w:rsidR="00070F49">
        <w:rPr>
          <w:b/>
        </w:rPr>
        <w:t xml:space="preserve"> studies showing T</w:t>
      </w:r>
      <w:r w:rsidR="00A608DE">
        <w:rPr>
          <w:b/>
        </w:rPr>
        <w:t>orpedo, Gl</w:t>
      </w:r>
      <w:r w:rsidR="00070F49">
        <w:rPr>
          <w:b/>
        </w:rPr>
        <w:t xml:space="preserve">obular and Heart shaped embryos in </w:t>
      </w:r>
      <w:r w:rsidR="00070F49" w:rsidRPr="00070F49">
        <w:rPr>
          <w:b/>
          <w:i/>
        </w:rPr>
        <w:t>Justicia adhatoda</w:t>
      </w:r>
      <w:r w:rsidR="00070F49">
        <w:rPr>
          <w:b/>
        </w:rPr>
        <w:t xml:space="preserve"> </w:t>
      </w:r>
    </w:p>
    <w:p w14:paraId="68B6A79E" w14:textId="6D7BD585" w:rsidR="00756B94" w:rsidRPr="001046BC" w:rsidRDefault="00FF32E4" w:rsidP="006F797B">
      <w:pPr>
        <w:jc w:val="both"/>
        <w:rPr>
          <w:b/>
        </w:rPr>
      </w:pPr>
      <w:r w:rsidRPr="001046BC">
        <w:rPr>
          <w:b/>
        </w:rPr>
        <w:t> </w:t>
      </w:r>
      <w:r w:rsidR="006F797B" w:rsidRPr="001046BC">
        <w:rPr>
          <w:b/>
        </w:rPr>
        <w:t> </w:t>
      </w:r>
    </w:p>
    <w:p w14:paraId="424938AE" w14:textId="75EBCE5C" w:rsidR="00894A2A" w:rsidRDefault="002E1014" w:rsidP="002E1014">
      <w:r>
        <w:rPr>
          <w:noProof/>
        </w:rPr>
        <w:t xml:space="preserve">                   </w:t>
      </w:r>
      <w:r w:rsidR="00CB0099">
        <w:rPr>
          <w:noProof/>
        </w:rPr>
        <w:t xml:space="preserve"> </w:t>
      </w:r>
      <w:r w:rsidR="00CB0099">
        <w:t xml:space="preserve">       </w:t>
      </w:r>
      <w:r w:rsidR="00F26534">
        <w:rPr>
          <w:noProof/>
        </w:rPr>
        <w:drawing>
          <wp:inline distT="0" distB="0" distL="0" distR="0" wp14:anchorId="038035FF" wp14:editId="3A9C6984">
            <wp:extent cx="1780540" cy="26035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80540" cy="2603500"/>
                    </a:xfrm>
                    <a:prstGeom prst="rect">
                      <a:avLst/>
                    </a:prstGeom>
                    <a:noFill/>
                    <a:ln>
                      <a:noFill/>
                    </a:ln>
                  </pic:spPr>
                </pic:pic>
              </a:graphicData>
            </a:graphic>
          </wp:inline>
        </w:drawing>
      </w:r>
    </w:p>
    <w:p w14:paraId="0E1054B7" w14:textId="77777777" w:rsidR="00B857BE" w:rsidRDefault="00B857BE" w:rsidP="00894A2A">
      <w:pPr>
        <w:ind w:left="2340"/>
      </w:pPr>
    </w:p>
    <w:p w14:paraId="238E9A5E" w14:textId="77777777" w:rsidR="00423506" w:rsidRPr="00351CFE" w:rsidRDefault="002E1014" w:rsidP="0087748E">
      <w:pPr>
        <w:rPr>
          <w:b/>
        </w:rPr>
      </w:pPr>
      <w:r>
        <w:rPr>
          <w:b/>
        </w:rPr>
        <w:t xml:space="preserve">              </w:t>
      </w:r>
      <w:r w:rsidR="0087748E">
        <w:rPr>
          <w:b/>
        </w:rPr>
        <w:t xml:space="preserve"> </w:t>
      </w:r>
      <w:r w:rsidR="00351CFE" w:rsidRPr="00351CFE">
        <w:rPr>
          <w:b/>
        </w:rPr>
        <w:t>Fig-</w:t>
      </w:r>
      <w:r>
        <w:rPr>
          <w:b/>
        </w:rPr>
        <w:t>5</w:t>
      </w:r>
      <w:r w:rsidR="00351CFE" w:rsidRPr="00351CFE">
        <w:rPr>
          <w:b/>
        </w:rPr>
        <w:t xml:space="preserve">a. </w:t>
      </w:r>
      <w:r w:rsidR="0087748E">
        <w:rPr>
          <w:b/>
        </w:rPr>
        <w:t>Initiation of</w:t>
      </w:r>
      <w:r w:rsidR="00B71D1F">
        <w:rPr>
          <w:b/>
        </w:rPr>
        <w:t xml:space="preserve"> shooting and</w:t>
      </w:r>
      <w:r>
        <w:rPr>
          <w:b/>
        </w:rPr>
        <w:t xml:space="preserve"> </w:t>
      </w:r>
      <w:r w:rsidR="00B71D1F">
        <w:rPr>
          <w:b/>
        </w:rPr>
        <w:t>R</w:t>
      </w:r>
      <w:r w:rsidR="003A1AF6">
        <w:rPr>
          <w:b/>
        </w:rPr>
        <w:t>ooting</w:t>
      </w:r>
      <w:r w:rsidR="0087748E">
        <w:rPr>
          <w:b/>
        </w:rPr>
        <w:t xml:space="preserve"> in </w:t>
      </w:r>
      <w:r w:rsidR="0087748E" w:rsidRPr="0087748E">
        <w:rPr>
          <w:b/>
          <w:i/>
        </w:rPr>
        <w:t>Justicia adhatoda</w:t>
      </w:r>
      <w:r w:rsidR="003A1AF6">
        <w:rPr>
          <w:b/>
        </w:rPr>
        <w:t>.</w:t>
      </w:r>
    </w:p>
    <w:p w14:paraId="30C4D03B" w14:textId="5E6ACDE4" w:rsidR="00423506" w:rsidRDefault="00F26534" w:rsidP="00894A2A">
      <w:pPr>
        <w:ind w:left="2340"/>
      </w:pPr>
      <w:r w:rsidRPr="00A72E0B">
        <w:rPr>
          <w:noProof/>
        </w:rPr>
        <w:lastRenderedPageBreak/>
        <w:drawing>
          <wp:inline distT="0" distB="0" distL="0" distR="0" wp14:anchorId="68A43946" wp14:editId="68590833">
            <wp:extent cx="2030095" cy="2988310"/>
            <wp:effectExtent l="0" t="0" r="0" b="0"/>
            <wp:docPr id="14" name="Picture 17" descr="C:\Users\SAIRAM\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IRAM\Downloads\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30095" cy="2988310"/>
                    </a:xfrm>
                    <a:prstGeom prst="rect">
                      <a:avLst/>
                    </a:prstGeom>
                    <a:noFill/>
                    <a:ln>
                      <a:noFill/>
                    </a:ln>
                  </pic:spPr>
                </pic:pic>
              </a:graphicData>
            </a:graphic>
          </wp:inline>
        </w:drawing>
      </w:r>
    </w:p>
    <w:p w14:paraId="0975373C" w14:textId="77777777" w:rsidR="00423506" w:rsidRDefault="00423506" w:rsidP="00894A2A">
      <w:pPr>
        <w:ind w:left="2340"/>
      </w:pPr>
    </w:p>
    <w:p w14:paraId="70D4BD6E" w14:textId="77777777" w:rsidR="00423506" w:rsidRPr="00473B6F" w:rsidRDefault="00473B6F" w:rsidP="00894A2A">
      <w:pPr>
        <w:ind w:left="2340"/>
        <w:rPr>
          <w:b/>
        </w:rPr>
      </w:pPr>
      <w:r w:rsidRPr="00473B6F">
        <w:rPr>
          <w:b/>
        </w:rPr>
        <w:t>Fig-</w:t>
      </w:r>
      <w:r w:rsidR="004D7B9B">
        <w:rPr>
          <w:b/>
        </w:rPr>
        <w:t>5</w:t>
      </w:r>
      <w:r w:rsidR="00622421">
        <w:rPr>
          <w:b/>
        </w:rPr>
        <w:t>b</w:t>
      </w:r>
      <w:r w:rsidRPr="00473B6F">
        <w:rPr>
          <w:b/>
        </w:rPr>
        <w:t>. Invitro</w:t>
      </w:r>
      <w:r w:rsidR="003A1AF6">
        <w:rPr>
          <w:b/>
        </w:rPr>
        <w:t xml:space="preserve"> </w:t>
      </w:r>
      <w:r w:rsidRPr="00473B6F">
        <w:rPr>
          <w:b/>
        </w:rPr>
        <w:t xml:space="preserve">grown </w:t>
      </w:r>
      <w:r w:rsidR="003A1AF6">
        <w:rPr>
          <w:b/>
        </w:rPr>
        <w:t>p</w:t>
      </w:r>
      <w:r w:rsidRPr="00473B6F">
        <w:rPr>
          <w:b/>
        </w:rPr>
        <w:t xml:space="preserve">lant of </w:t>
      </w:r>
      <w:r w:rsidR="00651437" w:rsidRPr="00651437">
        <w:rPr>
          <w:b/>
          <w:i/>
        </w:rPr>
        <w:t>Justicia adhatoda</w:t>
      </w:r>
    </w:p>
    <w:p w14:paraId="2C740D7D" w14:textId="77777777" w:rsidR="00423506" w:rsidRPr="00473B6F" w:rsidRDefault="00423506" w:rsidP="00894A2A">
      <w:pPr>
        <w:ind w:left="2340"/>
        <w:rPr>
          <w:b/>
        </w:rPr>
      </w:pPr>
    </w:p>
    <w:p w14:paraId="7B3636DE" w14:textId="77777777" w:rsidR="00423506" w:rsidRDefault="00423506" w:rsidP="00894A2A">
      <w:pPr>
        <w:ind w:left="2340"/>
      </w:pPr>
    </w:p>
    <w:p w14:paraId="69E3E745" w14:textId="77777777" w:rsidR="00423506" w:rsidRDefault="00423506" w:rsidP="00894A2A">
      <w:pPr>
        <w:ind w:left="2340"/>
      </w:pPr>
    </w:p>
    <w:p w14:paraId="672C2F62" w14:textId="77777777" w:rsidR="00423506" w:rsidRDefault="00423506" w:rsidP="00894A2A">
      <w:pPr>
        <w:ind w:left="2340"/>
      </w:pPr>
    </w:p>
    <w:p w14:paraId="2522C355" w14:textId="77777777" w:rsidR="00423506" w:rsidRDefault="00423506" w:rsidP="00894A2A">
      <w:pPr>
        <w:ind w:left="2340"/>
      </w:pPr>
    </w:p>
    <w:p w14:paraId="41AC499A" w14:textId="6E3E36A4" w:rsidR="003A18FD" w:rsidRDefault="00F26534">
      <w:r w:rsidRPr="00A72E0B">
        <w:rPr>
          <w:noProof/>
        </w:rPr>
        <w:drawing>
          <wp:inline distT="0" distB="0" distL="0" distR="0" wp14:anchorId="7F3610C3" wp14:editId="11BCAB7A">
            <wp:extent cx="1456469" cy="2126009"/>
            <wp:effectExtent l="0" t="0" r="0" b="7620"/>
            <wp:docPr id="15" name="Picture 91" descr="C:\Users\SAIRAM\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SAIRAM\Downloads\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57303" cy="2127226"/>
                    </a:xfrm>
                    <a:prstGeom prst="rect">
                      <a:avLst/>
                    </a:prstGeom>
                    <a:noFill/>
                    <a:ln>
                      <a:noFill/>
                    </a:ln>
                  </pic:spPr>
                </pic:pic>
              </a:graphicData>
            </a:graphic>
          </wp:inline>
        </w:drawing>
      </w:r>
      <w:r w:rsidR="00894A2A">
        <w:t xml:space="preserve">  </w:t>
      </w:r>
      <w:r w:rsidRPr="00A72E0B">
        <w:rPr>
          <w:noProof/>
        </w:rPr>
        <w:drawing>
          <wp:inline distT="0" distB="0" distL="0" distR="0" wp14:anchorId="582DFCFA" wp14:editId="5AEEB228">
            <wp:extent cx="1729664" cy="2067615"/>
            <wp:effectExtent l="0" t="0" r="4445" b="8890"/>
            <wp:docPr id="16" name="Picture 29" descr="https://lh4.googleusercontent.com/96IsZV00eyWgY5mTNGxqeH4cpnu7AqWDE4qiMpctVAIb_BV0XJCYWJDkaK6pn_-DymyUzpOuMtuKMwly9pg0lza8V0kq1i6Koe81Wn5H7a61IYMB6ZiEJoIcSM-EvinWChrN4N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4.googleusercontent.com/96IsZV00eyWgY5mTNGxqeH4cpnu7AqWDE4qiMpctVAIb_BV0XJCYWJDkaK6pn_-DymyUzpOuMtuKMwly9pg0lza8V0kq1i6Koe81Wn5H7a61IYMB6ZiEJoIcSM-EvinWChrN4NP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0051" cy="2068078"/>
                    </a:xfrm>
                    <a:prstGeom prst="rect">
                      <a:avLst/>
                    </a:prstGeom>
                    <a:noFill/>
                    <a:ln>
                      <a:noFill/>
                    </a:ln>
                  </pic:spPr>
                </pic:pic>
              </a:graphicData>
            </a:graphic>
          </wp:inline>
        </w:drawing>
      </w:r>
    </w:p>
    <w:p w14:paraId="09907BDB" w14:textId="77777777" w:rsidR="003A18FD" w:rsidRPr="003A18FD" w:rsidRDefault="003A18FD" w:rsidP="003A18FD"/>
    <w:p w14:paraId="06EC2B0C" w14:textId="77777777" w:rsidR="003A18FD" w:rsidRDefault="003A18FD" w:rsidP="003A18FD"/>
    <w:p w14:paraId="2D3C1E76" w14:textId="77777777" w:rsidR="003A18FD" w:rsidRPr="003A18FD" w:rsidRDefault="003A18FD" w:rsidP="003A18FD">
      <w:r>
        <w:rPr>
          <w:b/>
        </w:rPr>
        <w:t xml:space="preserve">Fig6a: Hairy roots from Shoot tips   </w:t>
      </w:r>
      <w:r w:rsidR="00622421">
        <w:rPr>
          <w:b/>
        </w:rPr>
        <w:t>6b.</w:t>
      </w:r>
      <w:r w:rsidRPr="003A18FD">
        <w:rPr>
          <w:b/>
        </w:rPr>
        <w:t xml:space="preserve"> </w:t>
      </w:r>
      <w:r>
        <w:rPr>
          <w:b/>
        </w:rPr>
        <w:t>Hairy roots from callus</w:t>
      </w:r>
    </w:p>
    <w:p w14:paraId="76696A0F" w14:textId="77777777" w:rsidR="003A18FD" w:rsidRPr="003A18FD" w:rsidRDefault="003A18FD" w:rsidP="003A18FD"/>
    <w:p w14:paraId="4516AF72" w14:textId="4D730FBF" w:rsidR="003A18FD" w:rsidRDefault="00894A2A">
      <w:pPr>
        <w:rPr>
          <w:noProof/>
        </w:rPr>
      </w:pPr>
      <w:r>
        <w:lastRenderedPageBreak/>
        <w:t xml:space="preserve"> </w:t>
      </w:r>
      <w:r w:rsidR="00F26534" w:rsidRPr="00A72E0B">
        <w:rPr>
          <w:noProof/>
        </w:rPr>
        <w:drawing>
          <wp:inline distT="0" distB="0" distL="0" distR="0" wp14:anchorId="774EF1A3" wp14:editId="2B78156F">
            <wp:extent cx="2121475" cy="1856177"/>
            <wp:effectExtent l="0" t="0" r="0" b="0"/>
            <wp:docPr id="17" name="Picture 125" descr="https://lh4.googleusercontent.com/n2IBIrNsZLDUcKN7ZQERwI64RsOJbBnmJu1_zskX_TRrGNKBOgsQi9lu3sWIkpcpjCjPaRhBDKwpdF5oBTtJ4htuaLCmKuuj9xQ8cofxj7CuJFmDbeRNdaObFqIkAn-reFawcFJMTpYEUWBH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h4.googleusercontent.com/n2IBIrNsZLDUcKN7ZQERwI64RsOJbBnmJu1_zskX_TRrGNKBOgsQi9lu3sWIkpcpjCjPaRhBDKwpdF5oBTtJ4htuaLCmKuuj9xQ8cofxj7CuJFmDbeRNdaObFqIkAn-reFawcFJMTpYEUWBHCQ"/>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20021" cy="1854905"/>
                    </a:xfrm>
                    <a:prstGeom prst="rect">
                      <a:avLst/>
                    </a:prstGeom>
                    <a:noFill/>
                    <a:ln>
                      <a:noFill/>
                    </a:ln>
                  </pic:spPr>
                </pic:pic>
              </a:graphicData>
            </a:graphic>
          </wp:inline>
        </w:drawing>
      </w:r>
    </w:p>
    <w:p w14:paraId="125574C5" w14:textId="029DA085" w:rsidR="00D34BB3" w:rsidRDefault="00E8783B">
      <w:r>
        <w:rPr>
          <w:b/>
        </w:rPr>
        <w:t xml:space="preserve">  </w:t>
      </w:r>
      <w:r w:rsidR="00B34B4A">
        <w:rPr>
          <w:b/>
        </w:rPr>
        <w:t xml:space="preserve"> </w:t>
      </w:r>
      <w:r w:rsidR="001F3D7B">
        <w:rPr>
          <w:b/>
        </w:rPr>
        <w:t xml:space="preserve">        </w:t>
      </w:r>
      <w:r w:rsidR="00B34B4A" w:rsidRPr="00910FCF">
        <w:rPr>
          <w:b/>
        </w:rPr>
        <w:t>F</w:t>
      </w:r>
      <w:r w:rsidR="00B34B4A">
        <w:rPr>
          <w:b/>
        </w:rPr>
        <w:t>ig</w:t>
      </w:r>
      <w:r w:rsidR="00F61D4A">
        <w:rPr>
          <w:b/>
        </w:rPr>
        <w:t>6</w:t>
      </w:r>
      <w:r w:rsidR="00622421">
        <w:rPr>
          <w:b/>
        </w:rPr>
        <w:t>c</w:t>
      </w:r>
      <w:r w:rsidR="007A6F97">
        <w:rPr>
          <w:b/>
        </w:rPr>
        <w:t>:</w:t>
      </w:r>
      <w:r w:rsidR="00B34B4A">
        <w:rPr>
          <w:b/>
        </w:rPr>
        <w:t xml:space="preserve"> </w:t>
      </w:r>
      <w:r w:rsidR="00B34B4A" w:rsidRPr="00363724">
        <w:rPr>
          <w:b/>
          <w:color w:val="000000"/>
        </w:rPr>
        <w:t xml:space="preserve">Hairy roots in suspension </w:t>
      </w:r>
    </w:p>
    <w:p w14:paraId="736D6090" w14:textId="77777777" w:rsidR="00633439" w:rsidRDefault="00633439"/>
    <w:p w14:paraId="0C8690B2" w14:textId="77777777" w:rsidR="00193540" w:rsidRDefault="00193540"/>
    <w:p w14:paraId="3F34C6FD" w14:textId="29F1F3C3" w:rsidR="00AC6869" w:rsidRDefault="00193540" w:rsidP="00EF2792">
      <w:pPr>
        <w:spacing w:line="360" w:lineRule="auto"/>
        <w:ind w:right="1440"/>
        <w:jc w:val="both"/>
      </w:pPr>
      <w:r>
        <w:t xml:space="preserve">         </w:t>
      </w:r>
      <w:r w:rsidR="00AC6869">
        <w:rPr>
          <w:noProof/>
        </w:rPr>
        <w:drawing>
          <wp:inline distT="0" distB="0" distL="0" distR="0" wp14:anchorId="10F7DF38" wp14:editId="45F0220C">
            <wp:extent cx="4133964" cy="1963032"/>
            <wp:effectExtent l="0" t="0" r="0" b="0"/>
            <wp:docPr id="18" name="Picture 18"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000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34172" cy="1963131"/>
                    </a:xfrm>
                    <a:prstGeom prst="rect">
                      <a:avLst/>
                    </a:prstGeom>
                    <a:noFill/>
                    <a:ln>
                      <a:noFill/>
                    </a:ln>
                  </pic:spPr>
                </pic:pic>
              </a:graphicData>
            </a:graphic>
          </wp:inline>
        </w:drawing>
      </w:r>
    </w:p>
    <w:p w14:paraId="66C2AFA6" w14:textId="77777777" w:rsidR="00AC6869" w:rsidRDefault="00AC6869" w:rsidP="00193540"/>
    <w:p w14:paraId="3877CD06" w14:textId="09D3D189" w:rsidR="00125777" w:rsidRDefault="00125777" w:rsidP="00125777">
      <w:pPr>
        <w:spacing w:line="360" w:lineRule="auto"/>
        <w:ind w:right="1440"/>
        <w:jc w:val="both"/>
        <w:rPr>
          <w:iCs/>
        </w:rPr>
      </w:pPr>
      <w:r>
        <w:t xml:space="preserve">        </w:t>
      </w:r>
      <w:r>
        <w:rPr>
          <w:iCs/>
        </w:rPr>
        <w:t xml:space="preserve">Fig </w:t>
      </w:r>
      <w:r w:rsidR="00EF2792">
        <w:rPr>
          <w:iCs/>
        </w:rPr>
        <w:t>7</w:t>
      </w:r>
      <w:r>
        <w:rPr>
          <w:iCs/>
        </w:rPr>
        <w:t xml:space="preserve">. HPLC analysis of </w:t>
      </w:r>
      <w:proofErr w:type="spellStart"/>
      <w:r>
        <w:rPr>
          <w:iCs/>
        </w:rPr>
        <w:t>Vasicine</w:t>
      </w:r>
      <w:proofErr w:type="spellEnd"/>
      <w:r>
        <w:rPr>
          <w:iCs/>
        </w:rPr>
        <w:t xml:space="preserve"> yield (8.mg/</w:t>
      </w:r>
      <w:proofErr w:type="spellStart"/>
      <w:r>
        <w:rPr>
          <w:iCs/>
        </w:rPr>
        <w:t>gDW</w:t>
      </w:r>
      <w:proofErr w:type="spellEnd"/>
      <w:r>
        <w:rPr>
          <w:iCs/>
        </w:rPr>
        <w:t xml:space="preserve">) in the Hairy  </w:t>
      </w:r>
    </w:p>
    <w:p w14:paraId="1053B7F2" w14:textId="76979D08" w:rsidR="00125777" w:rsidRDefault="00125777" w:rsidP="00125777">
      <w:r>
        <w:rPr>
          <w:iCs/>
        </w:rPr>
        <w:t xml:space="preserve">           root suspension cultures of </w:t>
      </w:r>
      <w:proofErr w:type="spellStart"/>
      <w:r w:rsidRPr="00F049CB">
        <w:rPr>
          <w:i/>
          <w:iCs/>
        </w:rPr>
        <w:t>Adhatoda</w:t>
      </w:r>
      <w:proofErr w:type="spellEnd"/>
      <w:r>
        <w:rPr>
          <w:i/>
          <w:iCs/>
        </w:rPr>
        <w:t xml:space="preserve"> </w:t>
      </w:r>
      <w:proofErr w:type="spellStart"/>
      <w:r w:rsidRPr="00F049CB">
        <w:rPr>
          <w:i/>
          <w:iCs/>
        </w:rPr>
        <w:t>zeylanica</w:t>
      </w:r>
      <w:proofErr w:type="spellEnd"/>
    </w:p>
    <w:p w14:paraId="7D100524" w14:textId="384B135A" w:rsidR="00125777" w:rsidRDefault="00125777" w:rsidP="00125777">
      <w:pPr>
        <w:spacing w:line="360" w:lineRule="auto"/>
        <w:ind w:right="1440"/>
        <w:jc w:val="both"/>
        <w:rPr>
          <w:iCs/>
        </w:rPr>
      </w:pPr>
    </w:p>
    <w:p w14:paraId="25BE9CD1" w14:textId="1498F646" w:rsidR="00193540" w:rsidRDefault="00125777">
      <w:r>
        <w:rPr>
          <w:iCs/>
        </w:rPr>
        <w:t xml:space="preserve">                      </w:t>
      </w:r>
    </w:p>
    <w:p w14:paraId="07288481" w14:textId="77777777" w:rsidR="0008175D" w:rsidRDefault="0008175D" w:rsidP="0003183D">
      <w:pPr>
        <w:pStyle w:val="NormalWeb"/>
        <w:spacing w:before="0" w:beforeAutospacing="0" w:after="0" w:afterAutospacing="0"/>
        <w:rPr>
          <w:b/>
          <w:bCs/>
          <w:color w:val="000000"/>
        </w:rPr>
      </w:pPr>
    </w:p>
    <w:p w14:paraId="18108B7B" w14:textId="61677507" w:rsidR="0003183D" w:rsidRPr="00D25F2F" w:rsidRDefault="0003183D" w:rsidP="0003183D">
      <w:pPr>
        <w:pStyle w:val="NormalWeb"/>
        <w:spacing w:before="0" w:beforeAutospacing="0" w:after="0" w:afterAutospacing="0"/>
      </w:pPr>
      <w:r w:rsidRPr="00D25F2F">
        <w:rPr>
          <w:b/>
          <w:bCs/>
          <w:color w:val="000000"/>
        </w:rPr>
        <w:t xml:space="preserve">Table-1. Influence of Phytohormones </w:t>
      </w:r>
      <w:r w:rsidR="00E72A59" w:rsidRPr="00D25F2F">
        <w:rPr>
          <w:b/>
          <w:bCs/>
          <w:color w:val="000000"/>
        </w:rPr>
        <w:t>on Biomass</w:t>
      </w:r>
      <w:r w:rsidRPr="00D25F2F">
        <w:rPr>
          <w:b/>
          <w:bCs/>
          <w:color w:val="000000"/>
        </w:rPr>
        <w:t xml:space="preserve"> yield in the Callus cultures of </w:t>
      </w:r>
    </w:p>
    <w:p w14:paraId="4DC3BC5C" w14:textId="77777777" w:rsidR="0003183D" w:rsidRPr="00D25F2F" w:rsidRDefault="0003183D" w:rsidP="0003183D">
      <w:pPr>
        <w:pStyle w:val="NormalWeb"/>
        <w:spacing w:before="0" w:beforeAutospacing="0" w:after="0" w:afterAutospacing="0"/>
      </w:pPr>
      <w:r w:rsidRPr="00D25F2F">
        <w:rPr>
          <w:b/>
          <w:bCs/>
          <w:color w:val="000000"/>
        </w:rPr>
        <w:t>            </w:t>
      </w:r>
      <w:r w:rsidR="00651437">
        <w:rPr>
          <w:b/>
          <w:bCs/>
          <w:color w:val="000000"/>
        </w:rPr>
        <w:t xml:space="preserve"> </w:t>
      </w:r>
      <w:r w:rsidR="00651437" w:rsidRPr="00651437">
        <w:rPr>
          <w:b/>
          <w:bCs/>
          <w:i/>
          <w:color w:val="000000"/>
        </w:rPr>
        <w:t>Justicia</w:t>
      </w:r>
      <w:r w:rsidR="00651437">
        <w:rPr>
          <w:b/>
          <w:bCs/>
          <w:i/>
          <w:color w:val="000000"/>
        </w:rPr>
        <w:t xml:space="preserve"> </w:t>
      </w:r>
      <w:r w:rsidR="00651437">
        <w:rPr>
          <w:b/>
          <w:bCs/>
          <w:i/>
          <w:iCs/>
          <w:color w:val="000000"/>
        </w:rPr>
        <w:t>a</w:t>
      </w:r>
      <w:r w:rsidRPr="00D25F2F">
        <w:rPr>
          <w:b/>
          <w:bCs/>
          <w:i/>
          <w:iCs/>
          <w:color w:val="000000"/>
        </w:rPr>
        <w:t>dhatoda.</w:t>
      </w:r>
    </w:p>
    <w:p w14:paraId="691DE49E" w14:textId="77777777" w:rsidR="0003183D" w:rsidRPr="00D25F2F" w:rsidRDefault="0003183D" w:rsidP="0003183D"/>
    <w:tbl>
      <w:tblPr>
        <w:tblW w:w="0" w:type="auto"/>
        <w:tblCellMar>
          <w:top w:w="15" w:type="dxa"/>
          <w:left w:w="15" w:type="dxa"/>
          <w:bottom w:w="15" w:type="dxa"/>
          <w:right w:w="15" w:type="dxa"/>
        </w:tblCellMar>
        <w:tblLook w:val="04A0" w:firstRow="1" w:lastRow="0" w:firstColumn="1" w:lastColumn="0" w:noHBand="0" w:noVBand="1"/>
      </w:tblPr>
      <w:tblGrid>
        <w:gridCol w:w="3289"/>
        <w:gridCol w:w="895"/>
        <w:gridCol w:w="2286"/>
        <w:gridCol w:w="2386"/>
      </w:tblGrid>
      <w:tr w:rsidR="0003183D" w14:paraId="23988D52" w14:textId="77777777" w:rsidTr="00F924D2">
        <w:trPr>
          <w:trHeight w:val="89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D88160" w14:textId="77777777" w:rsidR="0003183D" w:rsidRDefault="0003183D" w:rsidP="00F924D2">
            <w:pPr>
              <w:pStyle w:val="NormalWeb"/>
              <w:spacing w:before="0" w:beforeAutospacing="0" w:after="0" w:afterAutospacing="0"/>
              <w:jc w:val="center"/>
            </w:pPr>
            <w:r>
              <w:rPr>
                <w:b/>
                <w:bCs/>
                <w:color w:val="000000"/>
                <w:sz w:val="20"/>
                <w:szCs w:val="20"/>
              </w:rPr>
              <w:t xml:space="preserve">Hormonal concentration </w:t>
            </w:r>
            <w:proofErr w:type="spellStart"/>
            <w:r>
              <w:rPr>
                <w:b/>
                <w:bCs/>
                <w:color w:val="000000"/>
                <w:sz w:val="20"/>
                <w:szCs w:val="20"/>
              </w:rPr>
              <w:t>μM</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E82302" w14:textId="77777777" w:rsidR="0003183D" w:rsidRDefault="0003183D" w:rsidP="00F924D2">
            <w:pPr>
              <w:pStyle w:val="NormalWeb"/>
              <w:spacing w:before="0" w:beforeAutospacing="0" w:after="0" w:afterAutospacing="0"/>
              <w:jc w:val="center"/>
            </w:pPr>
            <w:r>
              <w:rPr>
                <w:b/>
                <w:bCs/>
                <w:color w:val="000000"/>
                <w:sz w:val="20"/>
                <w:szCs w:val="20"/>
              </w:rPr>
              <w:t>Explant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93C31E" w14:textId="77777777" w:rsidR="0003183D" w:rsidRDefault="0003183D" w:rsidP="00F924D2">
            <w:pPr>
              <w:pStyle w:val="Heading2"/>
              <w:spacing w:before="0"/>
            </w:pPr>
            <w:r>
              <w:rPr>
                <w:color w:val="000000"/>
                <w:sz w:val="20"/>
                <w:szCs w:val="20"/>
              </w:rPr>
              <w:t>                MS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B12300" w14:textId="77777777" w:rsidR="0003183D" w:rsidRDefault="0003183D" w:rsidP="00F924D2">
            <w:pPr>
              <w:pStyle w:val="Heading2"/>
              <w:spacing w:before="0"/>
              <w:ind w:left="147"/>
            </w:pPr>
            <w:r>
              <w:rPr>
                <w:color w:val="000000"/>
                <w:sz w:val="20"/>
                <w:szCs w:val="20"/>
              </w:rPr>
              <w:t>                B5</w:t>
            </w:r>
          </w:p>
        </w:tc>
      </w:tr>
      <w:tr w:rsidR="0003183D" w14:paraId="1A568751" w14:textId="77777777" w:rsidTr="00F924D2">
        <w:trPr>
          <w:trHeight w:val="50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E723FDB" w14:textId="77777777" w:rsidR="0003183D" w:rsidRDefault="0003183D" w:rsidP="00F924D2"/>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088FD2" w14:textId="77777777" w:rsidR="0003183D" w:rsidRDefault="0003183D" w:rsidP="00F924D2"/>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824E46" w14:textId="77777777" w:rsidR="0003183D" w:rsidRDefault="0003183D" w:rsidP="00F924D2">
            <w:pPr>
              <w:pStyle w:val="Heading2"/>
              <w:spacing w:before="0"/>
            </w:pPr>
            <w:r>
              <w:rPr>
                <w:color w:val="000000"/>
                <w:sz w:val="20"/>
                <w:szCs w:val="20"/>
              </w:rPr>
              <w:t xml:space="preserve">   F.W              D.W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0184F6" w14:textId="77777777" w:rsidR="0003183D" w:rsidRDefault="0003183D" w:rsidP="00F924D2">
            <w:pPr>
              <w:pStyle w:val="Heading2"/>
              <w:spacing w:before="0"/>
              <w:ind w:left="72" w:hanging="225"/>
            </w:pPr>
            <w:r>
              <w:rPr>
                <w:color w:val="000000"/>
                <w:sz w:val="20"/>
                <w:szCs w:val="20"/>
              </w:rPr>
              <w:t>      F.W           D.W</w:t>
            </w:r>
          </w:p>
        </w:tc>
      </w:tr>
      <w:tr w:rsidR="0003183D" w14:paraId="410510D5" w14:textId="77777777" w:rsidTr="00F924D2">
        <w:trPr>
          <w:trHeight w:val="46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91FFE0" w14:textId="77777777" w:rsidR="0003183D" w:rsidRDefault="0003183D" w:rsidP="00F924D2">
            <w:pPr>
              <w:pStyle w:val="NormalWeb"/>
              <w:spacing w:before="0" w:beforeAutospacing="0" w:after="0" w:afterAutospacing="0"/>
            </w:pPr>
            <w:r>
              <w:rPr>
                <w:color w:val="000000"/>
                <w:sz w:val="20"/>
                <w:szCs w:val="20"/>
              </w:rPr>
              <w:t>2.2μM 2,4-D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11F8DB" w14:textId="77777777" w:rsidR="0003183D" w:rsidRDefault="0003183D" w:rsidP="00F924D2"/>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84EA82" w14:textId="77777777" w:rsidR="0003183D" w:rsidRDefault="0003183D" w:rsidP="00F924D2">
            <w:pPr>
              <w:pStyle w:val="NormalWeb"/>
              <w:spacing w:before="0" w:beforeAutospacing="0" w:after="0" w:afterAutospacing="0"/>
            </w:pPr>
            <w:r>
              <w:rPr>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256E4C" w14:textId="77777777" w:rsidR="0003183D" w:rsidRDefault="0003183D" w:rsidP="00F924D2">
            <w:pPr>
              <w:pStyle w:val="NormalWeb"/>
              <w:spacing w:before="0" w:beforeAutospacing="0" w:after="0" w:afterAutospacing="0"/>
            </w:pPr>
            <w:r>
              <w:rPr>
                <w:color w:val="000000"/>
                <w:sz w:val="20"/>
                <w:szCs w:val="20"/>
              </w:rPr>
              <w:t>-----</w:t>
            </w:r>
          </w:p>
        </w:tc>
      </w:tr>
      <w:tr w:rsidR="0003183D" w14:paraId="51D8B595" w14:textId="77777777" w:rsidTr="00F924D2">
        <w:trPr>
          <w:trHeight w:val="28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639032" w14:textId="77777777" w:rsidR="0003183D" w:rsidRDefault="0003183D" w:rsidP="00F924D2">
            <w:pPr>
              <w:pStyle w:val="NormalWeb"/>
              <w:spacing w:before="0" w:beforeAutospacing="0" w:after="0" w:afterAutospacing="0"/>
            </w:pPr>
            <w:r>
              <w:rPr>
                <w:color w:val="000000"/>
                <w:sz w:val="20"/>
                <w:szCs w:val="20"/>
              </w:rPr>
              <w:t>4.5μM 2,4-D</w:t>
            </w:r>
            <w:r>
              <w:rPr>
                <w:rStyle w:val="apple-tab-span"/>
                <w:color w:val="000000"/>
                <w:sz w:val="20"/>
                <w:szCs w:val="20"/>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9FBFAE" w14:textId="77777777" w:rsidR="0003183D" w:rsidRDefault="0003183D" w:rsidP="00F924D2">
            <w:pPr>
              <w:pStyle w:val="NormalWeb"/>
              <w:spacing w:before="0" w:beforeAutospacing="0" w:after="0" w:afterAutospacing="0"/>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89573F" w14:textId="77777777" w:rsidR="0003183D" w:rsidRDefault="0003183D" w:rsidP="00F924D2">
            <w:pPr>
              <w:pStyle w:val="NormalWeb"/>
              <w:spacing w:before="0" w:beforeAutospacing="0" w:after="0" w:afterAutospacing="0"/>
            </w:pPr>
            <w:r>
              <w:rPr>
                <w:color w:val="000000"/>
                <w:sz w:val="20"/>
                <w:szCs w:val="20"/>
              </w:rPr>
              <w:t>3.210±0.2       0.301±0.02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E4C7FB" w14:textId="77777777" w:rsidR="0003183D" w:rsidRDefault="0003183D" w:rsidP="00F924D2">
            <w:pPr>
              <w:pStyle w:val="NormalWeb"/>
              <w:spacing w:before="0" w:beforeAutospacing="0" w:after="0" w:afterAutospacing="0"/>
            </w:pPr>
            <w:r>
              <w:rPr>
                <w:color w:val="000000"/>
                <w:sz w:val="20"/>
                <w:szCs w:val="20"/>
              </w:rPr>
              <w:t>1.235±0.1         0.112±0.3</w:t>
            </w:r>
          </w:p>
        </w:tc>
      </w:tr>
      <w:tr w:rsidR="0003183D" w14:paraId="48BDF242" w14:textId="77777777" w:rsidTr="00F924D2">
        <w:trPr>
          <w:trHeight w:val="35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BB0753" w14:textId="77777777" w:rsidR="0003183D" w:rsidRDefault="0003183D" w:rsidP="00F924D2">
            <w:pPr>
              <w:pStyle w:val="NormalWeb"/>
              <w:spacing w:before="0" w:beforeAutospacing="0" w:after="0" w:afterAutospacing="0"/>
            </w:pPr>
            <w:r>
              <w:rPr>
                <w:color w:val="000000"/>
                <w:sz w:val="20"/>
                <w:szCs w:val="20"/>
              </w:rPr>
              <w:t>2.2μM NAA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14A7BB" w14:textId="77777777" w:rsidR="0003183D" w:rsidRDefault="0003183D" w:rsidP="00F924D2"/>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73B40F" w14:textId="77777777" w:rsidR="0003183D" w:rsidRDefault="0003183D" w:rsidP="00F924D2">
            <w:pPr>
              <w:pStyle w:val="NormalWeb"/>
              <w:spacing w:before="0" w:beforeAutospacing="0" w:after="0" w:afterAutospacing="0"/>
            </w:pPr>
            <w:r>
              <w:rPr>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CF8F6C" w14:textId="77777777" w:rsidR="0003183D" w:rsidRDefault="0003183D" w:rsidP="00F924D2">
            <w:pPr>
              <w:pStyle w:val="NormalWeb"/>
              <w:spacing w:before="0" w:beforeAutospacing="0" w:after="0" w:afterAutospacing="0"/>
            </w:pPr>
            <w:r>
              <w:rPr>
                <w:color w:val="000000"/>
                <w:sz w:val="20"/>
                <w:szCs w:val="20"/>
              </w:rPr>
              <w:t>-----</w:t>
            </w:r>
          </w:p>
        </w:tc>
      </w:tr>
      <w:tr w:rsidR="0003183D" w14:paraId="55F209DA" w14:textId="77777777" w:rsidTr="00F924D2">
        <w:trPr>
          <w:trHeight w:val="45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03A784" w14:textId="77777777" w:rsidR="0003183D" w:rsidRDefault="0003183D" w:rsidP="00F924D2">
            <w:pPr>
              <w:pStyle w:val="NormalWeb"/>
              <w:spacing w:before="0" w:beforeAutospacing="0" w:after="0" w:afterAutospacing="0"/>
            </w:pPr>
            <w:r>
              <w:rPr>
                <w:color w:val="000000"/>
                <w:sz w:val="20"/>
                <w:szCs w:val="20"/>
              </w:rPr>
              <w:t>4.5μM NAA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3E4F1E" w14:textId="77777777" w:rsidR="0003183D" w:rsidRDefault="0003183D" w:rsidP="00F924D2">
            <w:pPr>
              <w:pStyle w:val="NormalWeb"/>
              <w:spacing w:before="0" w:beforeAutospacing="0" w:after="0" w:afterAutospacing="0"/>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6DF569" w14:textId="77777777" w:rsidR="0003183D" w:rsidRDefault="0003183D" w:rsidP="00F924D2">
            <w:pPr>
              <w:pStyle w:val="NormalWeb"/>
              <w:spacing w:before="0" w:beforeAutospacing="0" w:after="0" w:afterAutospacing="0"/>
            </w:pPr>
            <w:r>
              <w:rPr>
                <w:color w:val="000000"/>
                <w:sz w:val="20"/>
                <w:szCs w:val="20"/>
              </w:rPr>
              <w:t>4.351±0.3       0.362±0.01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6C89DF" w14:textId="77777777" w:rsidR="0003183D" w:rsidRDefault="0003183D" w:rsidP="00F924D2">
            <w:pPr>
              <w:pStyle w:val="NormalWeb"/>
              <w:spacing w:before="0" w:beforeAutospacing="0" w:after="0" w:afterAutospacing="0"/>
            </w:pPr>
            <w:r>
              <w:rPr>
                <w:color w:val="000000"/>
                <w:sz w:val="20"/>
                <w:szCs w:val="20"/>
              </w:rPr>
              <w:t>1.408±0.2         0.102±0.01</w:t>
            </w:r>
          </w:p>
        </w:tc>
      </w:tr>
      <w:tr w:rsidR="0003183D" w14:paraId="39D72BE7" w14:textId="77777777" w:rsidTr="00F924D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70C1DE" w14:textId="77777777" w:rsidR="0003183D" w:rsidRDefault="0003183D" w:rsidP="00F924D2">
            <w:pPr>
              <w:pStyle w:val="NormalWeb"/>
              <w:spacing w:before="0" w:beforeAutospacing="0" w:after="0" w:afterAutospacing="0" w:line="0" w:lineRule="atLeast"/>
            </w:pPr>
            <w:r>
              <w:rPr>
                <w:color w:val="000000"/>
                <w:sz w:val="20"/>
                <w:szCs w:val="20"/>
              </w:rPr>
              <w:lastRenderedPageBreak/>
              <w:t xml:space="preserve">4.5μM 2,4-D+2.3μM </w:t>
            </w:r>
            <w:proofErr w:type="spellStart"/>
            <w:r>
              <w:rPr>
                <w:color w:val="000000"/>
                <w:sz w:val="20"/>
                <w:szCs w:val="2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CA3B0A" w14:textId="77777777" w:rsidR="0003183D" w:rsidRDefault="0003183D" w:rsidP="00F924D2">
            <w:pPr>
              <w:pStyle w:val="NormalWeb"/>
              <w:spacing w:before="0" w:beforeAutospacing="0" w:after="0" w:afterAutospacing="0" w:line="0" w:lineRule="atLeast"/>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47BCDB" w14:textId="77777777" w:rsidR="0003183D" w:rsidRDefault="0003183D" w:rsidP="00F924D2">
            <w:pPr>
              <w:pStyle w:val="NormalWeb"/>
              <w:spacing w:before="0" w:beforeAutospacing="0" w:after="0" w:afterAutospacing="0" w:line="0" w:lineRule="atLeast"/>
            </w:pPr>
            <w:r>
              <w:rPr>
                <w:color w:val="000000"/>
                <w:sz w:val="20"/>
                <w:szCs w:val="20"/>
              </w:rPr>
              <w:t>6.675±0.2       0.481±0.02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250FAD" w14:textId="77777777" w:rsidR="0003183D" w:rsidRDefault="0003183D" w:rsidP="00F924D2">
            <w:pPr>
              <w:pStyle w:val="NormalWeb"/>
              <w:spacing w:before="0" w:beforeAutospacing="0" w:after="0" w:afterAutospacing="0" w:line="0" w:lineRule="atLeast"/>
            </w:pPr>
            <w:r>
              <w:rPr>
                <w:color w:val="000000"/>
                <w:sz w:val="20"/>
                <w:szCs w:val="20"/>
              </w:rPr>
              <w:t>1.523±0.3         0.134±0.01</w:t>
            </w:r>
          </w:p>
        </w:tc>
      </w:tr>
      <w:tr w:rsidR="0003183D" w14:paraId="54198628" w14:textId="77777777" w:rsidTr="00F924D2">
        <w:trPr>
          <w:trHeight w:val="4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BBFE69" w14:textId="77777777" w:rsidR="0003183D" w:rsidRDefault="0003183D" w:rsidP="00F924D2">
            <w:pPr>
              <w:pStyle w:val="NormalWeb"/>
              <w:spacing w:before="0" w:beforeAutospacing="0" w:after="0" w:afterAutospacing="0"/>
            </w:pPr>
            <w:r>
              <w:rPr>
                <w:color w:val="000000"/>
                <w:sz w:val="20"/>
                <w:szCs w:val="20"/>
              </w:rPr>
              <w:t xml:space="preserve">4.5μM 2,4-D+4.6μM </w:t>
            </w:r>
            <w:proofErr w:type="spellStart"/>
            <w:r>
              <w:rPr>
                <w:color w:val="000000"/>
                <w:sz w:val="20"/>
                <w:szCs w:val="2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1BAC2E" w14:textId="77777777" w:rsidR="0003183D" w:rsidRDefault="0003183D" w:rsidP="00F924D2">
            <w:pPr>
              <w:pStyle w:val="NormalWeb"/>
              <w:spacing w:before="0" w:beforeAutospacing="0" w:after="0" w:afterAutospacing="0"/>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A936BB" w14:textId="77777777" w:rsidR="0003183D" w:rsidRDefault="0003183D" w:rsidP="00F924D2">
            <w:pPr>
              <w:pStyle w:val="NormalWeb"/>
              <w:spacing w:before="0" w:beforeAutospacing="0" w:after="0" w:afterAutospacing="0"/>
            </w:pPr>
            <w:r>
              <w:rPr>
                <w:color w:val="000000"/>
                <w:sz w:val="20"/>
                <w:szCs w:val="20"/>
              </w:rPr>
              <w:t>10.370±0.3     1.106±0.1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A56B7E" w14:textId="77777777" w:rsidR="0003183D" w:rsidRDefault="0003183D" w:rsidP="00F924D2">
            <w:pPr>
              <w:pStyle w:val="NormalWeb"/>
              <w:spacing w:before="0" w:beforeAutospacing="0" w:after="0" w:afterAutospacing="0"/>
            </w:pPr>
            <w:r>
              <w:rPr>
                <w:color w:val="000000"/>
                <w:sz w:val="20"/>
                <w:szCs w:val="20"/>
              </w:rPr>
              <w:t>4.909±0.2         1.359±0.03</w:t>
            </w:r>
          </w:p>
        </w:tc>
      </w:tr>
      <w:tr w:rsidR="0003183D" w14:paraId="45440AE5" w14:textId="77777777" w:rsidTr="00F924D2">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3C8E03" w14:textId="77777777" w:rsidR="0003183D" w:rsidRDefault="0003183D" w:rsidP="00F924D2">
            <w:pPr>
              <w:pStyle w:val="NormalWeb"/>
              <w:spacing w:before="0" w:beforeAutospacing="0" w:after="0" w:afterAutospacing="0"/>
            </w:pPr>
            <w:r>
              <w:rPr>
                <w:color w:val="000000"/>
                <w:sz w:val="20"/>
                <w:szCs w:val="20"/>
              </w:rPr>
              <w:t xml:space="preserve">9.0μM 2,4-D+4.6μM </w:t>
            </w:r>
            <w:proofErr w:type="spellStart"/>
            <w:r>
              <w:rPr>
                <w:color w:val="000000"/>
                <w:sz w:val="20"/>
                <w:szCs w:val="2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20EEFF" w14:textId="77777777" w:rsidR="0003183D" w:rsidRDefault="0003183D" w:rsidP="00F924D2">
            <w:pPr>
              <w:pStyle w:val="NormalWeb"/>
              <w:spacing w:before="0" w:beforeAutospacing="0" w:after="0" w:afterAutospacing="0"/>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7D6150" w14:textId="77777777" w:rsidR="0003183D" w:rsidRDefault="0003183D" w:rsidP="00F924D2">
            <w:pPr>
              <w:pStyle w:val="NormalWeb"/>
              <w:spacing w:before="0" w:beforeAutospacing="0" w:after="0" w:afterAutospacing="0"/>
            </w:pPr>
            <w:r>
              <w:rPr>
                <w:color w:val="000000"/>
                <w:sz w:val="20"/>
                <w:szCs w:val="20"/>
              </w:rPr>
              <w:t>9.274 ±0.2      0.982±0.04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0B0823" w14:textId="77777777" w:rsidR="0003183D" w:rsidRDefault="0003183D" w:rsidP="00F924D2">
            <w:pPr>
              <w:pStyle w:val="NormalWeb"/>
              <w:spacing w:before="0" w:beforeAutospacing="0" w:after="0" w:afterAutospacing="0"/>
            </w:pPr>
            <w:r>
              <w:rPr>
                <w:color w:val="000000"/>
                <w:sz w:val="20"/>
                <w:szCs w:val="20"/>
              </w:rPr>
              <w:t>1.756±0.3         0.201±0.1</w:t>
            </w:r>
          </w:p>
        </w:tc>
      </w:tr>
      <w:tr w:rsidR="0003183D" w14:paraId="635CD18D" w14:textId="77777777" w:rsidTr="00F924D2">
        <w:trPr>
          <w:trHeight w:val="33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62C769" w14:textId="77777777" w:rsidR="0003183D" w:rsidRDefault="0003183D" w:rsidP="00F924D2">
            <w:pPr>
              <w:pStyle w:val="NormalWeb"/>
              <w:spacing w:before="0" w:beforeAutospacing="0" w:after="0" w:afterAutospacing="0"/>
            </w:pPr>
            <w:r>
              <w:rPr>
                <w:color w:val="000000"/>
                <w:sz w:val="20"/>
                <w:szCs w:val="20"/>
              </w:rPr>
              <w:t xml:space="preserve">13.0μM 2,4-D+9.3μM </w:t>
            </w:r>
            <w:proofErr w:type="spellStart"/>
            <w:r>
              <w:rPr>
                <w:color w:val="000000"/>
                <w:sz w:val="20"/>
                <w:szCs w:val="2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88E748" w14:textId="77777777" w:rsidR="0003183D" w:rsidRDefault="0003183D" w:rsidP="00F924D2">
            <w:pPr>
              <w:pStyle w:val="NormalWeb"/>
              <w:spacing w:before="0" w:beforeAutospacing="0" w:after="0" w:afterAutospacing="0"/>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1D6A5B" w14:textId="77777777" w:rsidR="0003183D" w:rsidRDefault="0003183D" w:rsidP="00F924D2">
            <w:pPr>
              <w:pStyle w:val="NormalWeb"/>
              <w:spacing w:before="0" w:beforeAutospacing="0" w:after="0" w:afterAutospacing="0"/>
            </w:pPr>
            <w:r>
              <w:rPr>
                <w:color w:val="000000"/>
                <w:sz w:val="20"/>
                <w:szCs w:val="20"/>
              </w:rPr>
              <w:t>6.333±0.3       0.733±0.02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85FD8D" w14:textId="77777777" w:rsidR="0003183D" w:rsidRDefault="0003183D" w:rsidP="00F924D2">
            <w:pPr>
              <w:pStyle w:val="NormalWeb"/>
              <w:spacing w:before="0" w:beforeAutospacing="0" w:after="0" w:afterAutospacing="0"/>
            </w:pPr>
            <w:r>
              <w:rPr>
                <w:color w:val="000000"/>
                <w:sz w:val="20"/>
                <w:szCs w:val="20"/>
              </w:rPr>
              <w:t>3.201±0.1         0.783±0.02</w:t>
            </w:r>
          </w:p>
        </w:tc>
      </w:tr>
      <w:tr w:rsidR="0003183D" w14:paraId="26992C19" w14:textId="77777777" w:rsidTr="00F924D2">
        <w:trPr>
          <w:trHeight w:val="50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E00B6D" w14:textId="77777777" w:rsidR="0003183D" w:rsidRDefault="0003183D" w:rsidP="00F924D2">
            <w:pPr>
              <w:pStyle w:val="NormalWeb"/>
              <w:spacing w:before="0" w:beforeAutospacing="0" w:after="0" w:afterAutospacing="0"/>
              <w:ind w:right="-108"/>
            </w:pPr>
            <w:r>
              <w:rPr>
                <w:color w:val="000000"/>
                <w:sz w:val="20"/>
                <w:szCs w:val="20"/>
              </w:rPr>
              <w:t>5.3μM NAA+2.2μM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234272" w14:textId="77777777" w:rsidR="0003183D" w:rsidRDefault="0003183D" w:rsidP="00F924D2">
            <w:pPr>
              <w:pStyle w:val="NormalWeb"/>
              <w:spacing w:before="0" w:beforeAutospacing="0" w:after="0" w:afterAutospacing="0"/>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B8CDFA" w14:textId="77777777" w:rsidR="0003183D" w:rsidRDefault="0003183D" w:rsidP="00F924D2">
            <w:pPr>
              <w:pStyle w:val="NormalWeb"/>
              <w:spacing w:before="0" w:beforeAutospacing="0" w:after="0" w:afterAutospacing="0"/>
            </w:pPr>
            <w:r>
              <w:rPr>
                <w:color w:val="000000"/>
                <w:sz w:val="20"/>
                <w:szCs w:val="20"/>
              </w:rPr>
              <w:t>5.444±0.1       1.302±0.1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C2E35C" w14:textId="77777777" w:rsidR="0003183D" w:rsidRDefault="0003183D" w:rsidP="00F924D2">
            <w:pPr>
              <w:pStyle w:val="NormalWeb"/>
              <w:spacing w:before="0" w:beforeAutospacing="0" w:after="0" w:afterAutospacing="0"/>
            </w:pPr>
            <w:r>
              <w:rPr>
                <w:color w:val="000000"/>
                <w:sz w:val="20"/>
                <w:szCs w:val="20"/>
              </w:rPr>
              <w:t>3.224±0.2         0.879±0.07</w:t>
            </w:r>
          </w:p>
        </w:tc>
      </w:tr>
      <w:tr w:rsidR="0003183D" w14:paraId="33FEACC4" w14:textId="77777777" w:rsidTr="00F924D2">
        <w:trPr>
          <w:trHeight w:val="57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3D6F3B" w14:textId="77777777" w:rsidR="0003183D" w:rsidRDefault="0003183D" w:rsidP="00F924D2">
            <w:pPr>
              <w:pStyle w:val="NormalWeb"/>
              <w:spacing w:before="0" w:beforeAutospacing="0" w:after="0" w:afterAutospacing="0"/>
              <w:ind w:right="-288"/>
            </w:pPr>
            <w:r>
              <w:rPr>
                <w:color w:val="000000"/>
                <w:sz w:val="20"/>
                <w:szCs w:val="20"/>
              </w:rPr>
              <w:t>10.7μM NAA+4.4μM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E11476" w14:textId="77777777" w:rsidR="0003183D" w:rsidRDefault="0003183D" w:rsidP="00F924D2">
            <w:pPr>
              <w:pStyle w:val="NormalWeb"/>
              <w:spacing w:before="0" w:beforeAutospacing="0" w:after="0" w:afterAutospacing="0"/>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DAA72C" w14:textId="77777777" w:rsidR="0003183D" w:rsidRDefault="0003183D" w:rsidP="00F924D2">
            <w:pPr>
              <w:pStyle w:val="NormalWeb"/>
              <w:spacing w:before="0" w:beforeAutospacing="0" w:after="0" w:afterAutospacing="0"/>
            </w:pPr>
            <w:r>
              <w:rPr>
                <w:color w:val="000000"/>
                <w:sz w:val="20"/>
                <w:szCs w:val="20"/>
              </w:rPr>
              <w:t>7.445±0.5       1.498±0.03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4BEE39" w14:textId="77777777" w:rsidR="0003183D" w:rsidRDefault="0003183D" w:rsidP="00F924D2">
            <w:pPr>
              <w:pStyle w:val="NormalWeb"/>
              <w:spacing w:before="0" w:beforeAutospacing="0" w:after="0" w:afterAutospacing="0"/>
            </w:pPr>
            <w:r>
              <w:rPr>
                <w:color w:val="000000"/>
                <w:sz w:val="20"/>
                <w:szCs w:val="20"/>
              </w:rPr>
              <w:t>3.009±0.5         0.678±0.04</w:t>
            </w:r>
          </w:p>
        </w:tc>
      </w:tr>
      <w:tr w:rsidR="0003183D" w14:paraId="73E168C7" w14:textId="77777777" w:rsidTr="00F924D2">
        <w:trPr>
          <w:trHeight w:val="4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36AD8D" w14:textId="77777777" w:rsidR="0003183D" w:rsidRDefault="0003183D" w:rsidP="00F924D2">
            <w:pPr>
              <w:pStyle w:val="NormalWeb"/>
              <w:spacing w:before="0" w:beforeAutospacing="0" w:after="0" w:afterAutospacing="0"/>
            </w:pPr>
            <w:r>
              <w:rPr>
                <w:color w:val="000000"/>
                <w:sz w:val="20"/>
                <w:szCs w:val="20"/>
              </w:rPr>
              <w:t>4.9μM IBA+2.2μM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ACC599" w14:textId="77777777" w:rsidR="0003183D" w:rsidRDefault="0003183D" w:rsidP="00F924D2">
            <w:pPr>
              <w:pStyle w:val="NormalWeb"/>
              <w:spacing w:before="0" w:beforeAutospacing="0" w:after="0" w:afterAutospacing="0"/>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257472" w14:textId="77777777" w:rsidR="0003183D" w:rsidRDefault="0003183D" w:rsidP="00F924D2">
            <w:pPr>
              <w:pStyle w:val="NormalWeb"/>
              <w:spacing w:before="0" w:beforeAutospacing="0" w:after="0" w:afterAutospacing="0"/>
            </w:pPr>
            <w:r>
              <w:rPr>
                <w:color w:val="000000"/>
                <w:sz w:val="20"/>
                <w:szCs w:val="20"/>
              </w:rPr>
              <w:t>5.342± 0.2      1.231±0.02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F1088B" w14:textId="77777777" w:rsidR="0003183D" w:rsidRDefault="0003183D" w:rsidP="00F924D2">
            <w:pPr>
              <w:pStyle w:val="NormalWeb"/>
              <w:spacing w:before="0" w:beforeAutospacing="0" w:after="0" w:afterAutospacing="0"/>
            </w:pPr>
            <w:r>
              <w:rPr>
                <w:color w:val="000000"/>
                <w:sz w:val="20"/>
                <w:szCs w:val="20"/>
              </w:rPr>
              <w:t>4.021±0.3         1.341±0.03</w:t>
            </w:r>
          </w:p>
        </w:tc>
      </w:tr>
      <w:tr w:rsidR="0003183D" w14:paraId="5900E208" w14:textId="77777777" w:rsidTr="00F924D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7D818C" w14:textId="77777777" w:rsidR="0003183D" w:rsidRDefault="0003183D" w:rsidP="00F924D2">
            <w:pPr>
              <w:pStyle w:val="NormalWeb"/>
              <w:spacing w:before="0" w:beforeAutospacing="0" w:after="0" w:afterAutospacing="0" w:line="0" w:lineRule="atLeast"/>
            </w:pPr>
            <w:r>
              <w:rPr>
                <w:color w:val="000000"/>
                <w:sz w:val="20"/>
                <w:szCs w:val="20"/>
              </w:rPr>
              <w:t>4.5μM 2,4-D+4.6μM Kn+2.2μM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DFADF4" w14:textId="77777777" w:rsidR="0003183D" w:rsidRDefault="0003183D" w:rsidP="00F924D2">
            <w:pPr>
              <w:pStyle w:val="NormalWeb"/>
              <w:spacing w:before="0" w:beforeAutospacing="0" w:after="0" w:afterAutospacing="0" w:line="0" w:lineRule="atLeast"/>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21382A" w14:textId="77777777" w:rsidR="0003183D" w:rsidRDefault="0003183D" w:rsidP="00F924D2">
            <w:pPr>
              <w:pStyle w:val="NormalWeb"/>
              <w:spacing w:before="0" w:beforeAutospacing="0" w:after="0" w:afterAutospacing="0" w:line="0" w:lineRule="atLeast"/>
            </w:pPr>
            <w:r>
              <w:rPr>
                <w:color w:val="000000"/>
                <w:sz w:val="20"/>
                <w:szCs w:val="20"/>
              </w:rPr>
              <w:t>4.980±0.3       1.007±0.02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748AE1" w14:textId="77777777" w:rsidR="0003183D" w:rsidRDefault="0003183D" w:rsidP="00F924D2">
            <w:pPr>
              <w:pStyle w:val="NormalWeb"/>
              <w:spacing w:before="0" w:beforeAutospacing="0" w:after="0" w:afterAutospacing="0" w:line="0" w:lineRule="atLeast"/>
            </w:pPr>
            <w:r>
              <w:rPr>
                <w:color w:val="000000"/>
                <w:sz w:val="20"/>
                <w:szCs w:val="20"/>
              </w:rPr>
              <w:t>3.642±0.2         0.765±0.02</w:t>
            </w:r>
          </w:p>
        </w:tc>
      </w:tr>
      <w:tr w:rsidR="0003183D" w14:paraId="47C5C662" w14:textId="77777777" w:rsidTr="00F924D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EC3655" w14:textId="77777777" w:rsidR="0003183D" w:rsidRDefault="0003183D" w:rsidP="00F924D2">
            <w:pPr>
              <w:pStyle w:val="NormalWeb"/>
              <w:spacing w:before="0" w:beforeAutospacing="0" w:after="0" w:afterAutospacing="0" w:line="0" w:lineRule="atLeast"/>
            </w:pPr>
            <w:r>
              <w:rPr>
                <w:color w:val="000000"/>
                <w:sz w:val="20"/>
                <w:szCs w:val="20"/>
              </w:rPr>
              <w:t>18.0μM 2,4-D+9.3μM Kn+22.8μM IAA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ED2429" w14:textId="77777777" w:rsidR="0003183D" w:rsidRDefault="0003183D" w:rsidP="00F924D2">
            <w:pPr>
              <w:pStyle w:val="NormalWeb"/>
              <w:spacing w:before="0" w:beforeAutospacing="0" w:after="0" w:afterAutospacing="0" w:line="0" w:lineRule="atLeast"/>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910518" w14:textId="77777777" w:rsidR="0003183D" w:rsidRDefault="0003183D" w:rsidP="00F924D2">
            <w:pPr>
              <w:pStyle w:val="NormalWeb"/>
              <w:spacing w:before="0" w:beforeAutospacing="0" w:after="0" w:afterAutospacing="0" w:line="0" w:lineRule="atLeast"/>
            </w:pPr>
            <w:r>
              <w:rPr>
                <w:color w:val="000000"/>
                <w:sz w:val="20"/>
                <w:szCs w:val="20"/>
              </w:rPr>
              <w:t>6.104±0.1       0.552±0.1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7D5F82" w14:textId="77777777" w:rsidR="0003183D" w:rsidRDefault="0003183D" w:rsidP="00F924D2">
            <w:pPr>
              <w:pStyle w:val="NormalWeb"/>
              <w:spacing w:before="0" w:beforeAutospacing="0" w:after="0" w:afterAutospacing="0" w:line="0" w:lineRule="atLeast"/>
            </w:pPr>
            <w:r>
              <w:rPr>
                <w:color w:val="000000"/>
                <w:sz w:val="20"/>
                <w:szCs w:val="20"/>
              </w:rPr>
              <w:t>1.966±0.1         0.221±0.06</w:t>
            </w:r>
          </w:p>
        </w:tc>
      </w:tr>
      <w:tr w:rsidR="0003183D" w14:paraId="0879CAD4" w14:textId="77777777" w:rsidTr="00F924D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58745F" w14:textId="77777777" w:rsidR="0003183D" w:rsidRDefault="0003183D" w:rsidP="00F924D2">
            <w:pPr>
              <w:pStyle w:val="NormalWeb"/>
              <w:spacing w:before="0" w:beforeAutospacing="0" w:after="0" w:afterAutospacing="0" w:line="0" w:lineRule="atLeast"/>
            </w:pPr>
            <w:r>
              <w:rPr>
                <w:color w:val="000000"/>
                <w:sz w:val="20"/>
                <w:szCs w:val="20"/>
              </w:rPr>
              <w:t>21.5μM NAA+4.9μM IBA+2.2μM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752107" w14:textId="77777777" w:rsidR="0003183D" w:rsidRDefault="0003183D" w:rsidP="00F924D2">
            <w:pPr>
              <w:pStyle w:val="NormalWeb"/>
              <w:spacing w:before="0" w:beforeAutospacing="0" w:after="0" w:afterAutospacing="0" w:line="0" w:lineRule="atLeast"/>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80CC15" w14:textId="77777777" w:rsidR="0003183D" w:rsidRDefault="0003183D" w:rsidP="00F924D2">
            <w:pPr>
              <w:pStyle w:val="NormalWeb"/>
              <w:spacing w:before="0" w:beforeAutospacing="0" w:after="0" w:afterAutospacing="0" w:line="0" w:lineRule="atLeast"/>
            </w:pPr>
            <w:r>
              <w:rPr>
                <w:color w:val="000000"/>
                <w:sz w:val="20"/>
                <w:szCs w:val="20"/>
              </w:rPr>
              <w:t>6.251± 0.2      0.463±0.03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22007E" w14:textId="77777777" w:rsidR="0003183D" w:rsidRDefault="0003183D" w:rsidP="00F924D2">
            <w:pPr>
              <w:pStyle w:val="NormalWeb"/>
              <w:spacing w:before="0" w:beforeAutospacing="0" w:after="0" w:afterAutospacing="0" w:line="0" w:lineRule="atLeast"/>
            </w:pPr>
            <w:r>
              <w:rPr>
                <w:color w:val="000000"/>
                <w:sz w:val="20"/>
                <w:szCs w:val="20"/>
              </w:rPr>
              <w:t>1.356±0.5         0.321±0.01</w:t>
            </w:r>
          </w:p>
        </w:tc>
      </w:tr>
      <w:tr w:rsidR="0003183D" w14:paraId="66A2FF5C" w14:textId="77777777" w:rsidTr="00F924D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66CD74" w14:textId="77777777" w:rsidR="0003183D" w:rsidRDefault="0003183D" w:rsidP="00F924D2">
            <w:pPr>
              <w:pStyle w:val="NormalWeb"/>
              <w:spacing w:before="0" w:beforeAutospacing="0" w:after="0" w:afterAutospacing="0" w:line="0" w:lineRule="atLeast"/>
            </w:pPr>
            <w:r>
              <w:rPr>
                <w:color w:val="000000"/>
                <w:sz w:val="20"/>
                <w:szCs w:val="20"/>
              </w:rPr>
              <w:t>21.5μM NAA+19.7μM IBA+8.8μM 6-BA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E4BBF2" w14:textId="77777777" w:rsidR="0003183D" w:rsidRDefault="0003183D" w:rsidP="00F924D2">
            <w:pPr>
              <w:pStyle w:val="NormalWeb"/>
              <w:spacing w:before="0" w:beforeAutospacing="0" w:after="0" w:afterAutospacing="0" w:line="0" w:lineRule="atLeast"/>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0B26D4" w14:textId="77777777" w:rsidR="0003183D" w:rsidRDefault="0003183D" w:rsidP="00F924D2">
            <w:pPr>
              <w:pStyle w:val="NormalWeb"/>
              <w:spacing w:before="0" w:beforeAutospacing="0" w:after="0" w:afterAutospacing="0" w:line="0" w:lineRule="atLeast"/>
            </w:pPr>
            <w:r>
              <w:rPr>
                <w:color w:val="000000"/>
                <w:sz w:val="20"/>
                <w:szCs w:val="20"/>
              </w:rPr>
              <w:t>5.213± 0.2      0.692±0.04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DD6CC8" w14:textId="77777777" w:rsidR="0003183D" w:rsidRDefault="0003183D" w:rsidP="00F924D2">
            <w:pPr>
              <w:pStyle w:val="NormalWeb"/>
              <w:spacing w:before="0" w:beforeAutospacing="0" w:after="0" w:afterAutospacing="0" w:line="0" w:lineRule="atLeast"/>
            </w:pPr>
            <w:r>
              <w:rPr>
                <w:color w:val="000000"/>
                <w:sz w:val="20"/>
                <w:szCs w:val="20"/>
              </w:rPr>
              <w:t>3.432± 0.2        0.364±0.02</w:t>
            </w:r>
          </w:p>
        </w:tc>
      </w:tr>
      <w:tr w:rsidR="0003183D" w14:paraId="1996D97B" w14:textId="77777777" w:rsidTr="00F924D2">
        <w:trPr>
          <w:trHeight w:val="66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2B49EF" w14:textId="77777777" w:rsidR="0003183D" w:rsidRDefault="0003183D" w:rsidP="00F924D2">
            <w:pPr>
              <w:pStyle w:val="NormalWeb"/>
              <w:spacing w:before="0" w:beforeAutospacing="0" w:after="0" w:afterAutospacing="0"/>
            </w:pPr>
            <w:r>
              <w:rPr>
                <w:color w:val="000000"/>
                <w:sz w:val="20"/>
                <w:szCs w:val="20"/>
              </w:rPr>
              <w:t xml:space="preserve">21.5μM NAA+19.7μM IBA+9.3μM </w:t>
            </w:r>
            <w:proofErr w:type="spellStart"/>
            <w:r>
              <w:rPr>
                <w:color w:val="000000"/>
                <w:sz w:val="20"/>
                <w:szCs w:val="20"/>
              </w:rPr>
              <w:t>Kn</w:t>
            </w:r>
            <w:proofErr w:type="spellEnd"/>
            <w:r>
              <w:rPr>
                <w:color w:val="000000"/>
                <w:sz w:val="20"/>
                <w:szCs w:val="2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C023AD" w14:textId="77777777" w:rsidR="0003183D" w:rsidRDefault="0003183D" w:rsidP="00F924D2">
            <w:pPr>
              <w:pStyle w:val="NormalWeb"/>
              <w:spacing w:before="0" w:beforeAutospacing="0" w:after="0" w:afterAutospacing="0"/>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257320" w14:textId="77777777" w:rsidR="0003183D" w:rsidRDefault="0003183D" w:rsidP="00F924D2">
            <w:pPr>
              <w:pStyle w:val="NormalWeb"/>
              <w:spacing w:before="0" w:beforeAutospacing="0" w:after="0" w:afterAutospacing="0"/>
            </w:pPr>
            <w:r>
              <w:rPr>
                <w:color w:val="000000"/>
                <w:sz w:val="20"/>
                <w:szCs w:val="20"/>
              </w:rPr>
              <w:t>6.991±0.3       1.034±0.01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BE4CD8" w14:textId="77777777" w:rsidR="0003183D" w:rsidRDefault="0003183D" w:rsidP="00F924D2">
            <w:pPr>
              <w:pStyle w:val="NormalWeb"/>
              <w:spacing w:before="0" w:beforeAutospacing="0" w:after="0" w:afterAutospacing="0"/>
            </w:pPr>
            <w:r>
              <w:rPr>
                <w:color w:val="000000"/>
                <w:sz w:val="20"/>
                <w:szCs w:val="20"/>
              </w:rPr>
              <w:t>2.098±0.3         0.421±0.08</w:t>
            </w:r>
          </w:p>
        </w:tc>
      </w:tr>
    </w:tbl>
    <w:p w14:paraId="4B220372" w14:textId="77777777" w:rsidR="0003183D" w:rsidRDefault="0003183D" w:rsidP="0003183D">
      <w:pPr>
        <w:pStyle w:val="NormalWeb"/>
        <w:spacing w:before="0" w:beforeAutospacing="0" w:after="0" w:afterAutospacing="0"/>
      </w:pPr>
      <w:r>
        <w:rPr>
          <w:color w:val="000000"/>
          <w:sz w:val="20"/>
          <w:szCs w:val="20"/>
        </w:rPr>
        <w:t>*F.W = Fresh weight.</w:t>
      </w:r>
    </w:p>
    <w:p w14:paraId="72EB1C5B" w14:textId="77777777" w:rsidR="0003183D" w:rsidRDefault="0003183D" w:rsidP="0003183D">
      <w:pPr>
        <w:pStyle w:val="NormalWeb"/>
        <w:spacing w:before="0" w:beforeAutospacing="0" w:after="0" w:afterAutospacing="0"/>
      </w:pPr>
      <w:r>
        <w:rPr>
          <w:color w:val="000000"/>
          <w:sz w:val="20"/>
          <w:szCs w:val="20"/>
        </w:rPr>
        <w:t>*D.W = Dry weight</w:t>
      </w:r>
    </w:p>
    <w:p w14:paraId="40ABB722" w14:textId="77777777" w:rsidR="0003183D" w:rsidRDefault="0003183D" w:rsidP="0003183D">
      <w:pPr>
        <w:rPr>
          <w:b/>
          <w:bCs/>
          <w:color w:val="000000"/>
        </w:rPr>
      </w:pPr>
    </w:p>
    <w:p w14:paraId="169D78BB" w14:textId="77777777" w:rsidR="0003183D" w:rsidRDefault="0003183D" w:rsidP="0003183D">
      <w:pPr>
        <w:rPr>
          <w:b/>
          <w:bCs/>
          <w:color w:val="000000"/>
        </w:rPr>
      </w:pPr>
    </w:p>
    <w:p w14:paraId="386FEB42" w14:textId="77777777" w:rsidR="0008175D" w:rsidRDefault="0008175D" w:rsidP="0024115A">
      <w:pPr>
        <w:pStyle w:val="NormalWeb"/>
        <w:spacing w:before="0" w:beforeAutospacing="0" w:after="0" w:afterAutospacing="0"/>
        <w:rPr>
          <w:b/>
          <w:bCs/>
          <w:iCs/>
          <w:color w:val="000000"/>
        </w:rPr>
      </w:pPr>
    </w:p>
    <w:p w14:paraId="38A104C4" w14:textId="77777777" w:rsidR="0008175D" w:rsidRDefault="0008175D" w:rsidP="0024115A">
      <w:pPr>
        <w:pStyle w:val="NormalWeb"/>
        <w:spacing w:before="0" w:beforeAutospacing="0" w:after="0" w:afterAutospacing="0"/>
        <w:rPr>
          <w:b/>
          <w:bCs/>
          <w:iCs/>
          <w:color w:val="000000"/>
        </w:rPr>
      </w:pPr>
    </w:p>
    <w:p w14:paraId="1440991D" w14:textId="77777777" w:rsidR="0008175D" w:rsidRDefault="0008175D" w:rsidP="0024115A">
      <w:pPr>
        <w:pStyle w:val="NormalWeb"/>
        <w:spacing w:before="0" w:beforeAutospacing="0" w:after="0" w:afterAutospacing="0"/>
        <w:rPr>
          <w:b/>
          <w:bCs/>
          <w:iCs/>
          <w:color w:val="000000"/>
        </w:rPr>
      </w:pPr>
    </w:p>
    <w:p w14:paraId="0D3EB312" w14:textId="77777777" w:rsidR="0008175D" w:rsidRDefault="0008175D" w:rsidP="0024115A">
      <w:pPr>
        <w:pStyle w:val="NormalWeb"/>
        <w:spacing w:before="0" w:beforeAutospacing="0" w:after="0" w:afterAutospacing="0"/>
        <w:rPr>
          <w:b/>
          <w:bCs/>
          <w:iCs/>
          <w:color w:val="000000"/>
        </w:rPr>
      </w:pPr>
    </w:p>
    <w:p w14:paraId="39688298" w14:textId="77777777" w:rsidR="0008175D" w:rsidRDefault="0008175D" w:rsidP="0024115A">
      <w:pPr>
        <w:pStyle w:val="NormalWeb"/>
        <w:spacing w:before="0" w:beforeAutospacing="0" w:after="0" w:afterAutospacing="0"/>
        <w:rPr>
          <w:b/>
          <w:bCs/>
          <w:iCs/>
          <w:color w:val="000000"/>
        </w:rPr>
      </w:pPr>
    </w:p>
    <w:p w14:paraId="7966DEE0" w14:textId="77777777" w:rsidR="0008175D" w:rsidRDefault="0008175D" w:rsidP="0024115A">
      <w:pPr>
        <w:pStyle w:val="NormalWeb"/>
        <w:spacing w:before="0" w:beforeAutospacing="0" w:after="0" w:afterAutospacing="0"/>
        <w:rPr>
          <w:b/>
          <w:bCs/>
          <w:iCs/>
          <w:color w:val="000000"/>
        </w:rPr>
      </w:pPr>
    </w:p>
    <w:p w14:paraId="1ADB19D2" w14:textId="77777777" w:rsidR="0024115A" w:rsidRPr="00D046ED" w:rsidRDefault="00D046ED" w:rsidP="0024115A">
      <w:pPr>
        <w:pStyle w:val="NormalWeb"/>
        <w:spacing w:before="0" w:beforeAutospacing="0" w:after="0" w:afterAutospacing="0"/>
      </w:pPr>
      <w:r>
        <w:rPr>
          <w:b/>
          <w:bCs/>
          <w:iCs/>
          <w:color w:val="000000"/>
        </w:rPr>
        <w:t xml:space="preserve">Table-2. </w:t>
      </w:r>
      <w:r w:rsidR="0024115A" w:rsidRPr="00D046ED">
        <w:rPr>
          <w:b/>
          <w:bCs/>
          <w:iCs/>
          <w:color w:val="000000"/>
        </w:rPr>
        <w:t>Effect of hormones on Callus induction frequency (CIF) and extent of callus proliferation.</w:t>
      </w:r>
    </w:p>
    <w:p w14:paraId="627A4795" w14:textId="77777777" w:rsidR="0024115A" w:rsidRPr="00D046ED" w:rsidRDefault="0024115A" w:rsidP="0024115A"/>
    <w:tbl>
      <w:tblPr>
        <w:tblW w:w="0" w:type="auto"/>
        <w:tblCellMar>
          <w:top w:w="15" w:type="dxa"/>
          <w:left w:w="15" w:type="dxa"/>
          <w:bottom w:w="15" w:type="dxa"/>
          <w:right w:w="15" w:type="dxa"/>
        </w:tblCellMar>
        <w:tblLook w:val="04A0" w:firstRow="1" w:lastRow="0" w:firstColumn="1" w:lastColumn="0" w:noHBand="0" w:noVBand="1"/>
      </w:tblPr>
      <w:tblGrid>
        <w:gridCol w:w="2363"/>
        <w:gridCol w:w="947"/>
        <w:gridCol w:w="1069"/>
        <w:gridCol w:w="1030"/>
        <w:gridCol w:w="933"/>
        <w:gridCol w:w="1590"/>
        <w:gridCol w:w="924"/>
      </w:tblGrid>
      <w:tr w:rsidR="0024115A" w14:paraId="3EC4D111" w14:textId="77777777" w:rsidTr="00CA32E1">
        <w:trPr>
          <w:trHeight w:val="89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19051C" w14:textId="77777777" w:rsidR="0024115A" w:rsidRDefault="0024115A" w:rsidP="00CA32E1">
            <w:pPr>
              <w:spacing w:after="240"/>
            </w:pPr>
          </w:p>
          <w:p w14:paraId="42E5BED1" w14:textId="77777777" w:rsidR="0024115A" w:rsidRDefault="0024115A" w:rsidP="00CA32E1">
            <w:pPr>
              <w:pStyle w:val="NormalWeb"/>
              <w:spacing w:before="0" w:beforeAutospacing="0" w:after="0" w:afterAutospacing="0"/>
            </w:pPr>
            <w:r>
              <w:rPr>
                <w:b/>
                <w:bCs/>
                <w:color w:val="000000"/>
              </w:rPr>
              <w:t xml:space="preserve">Hormonal concentration </w:t>
            </w:r>
            <w:proofErr w:type="spellStart"/>
            <w:r>
              <w:rPr>
                <w:b/>
                <w:bCs/>
                <w:color w:val="000000"/>
              </w:rPr>
              <w:t>μM</w:t>
            </w:r>
            <w:proofErr w:type="spellEnd"/>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D621E2" w14:textId="77777777" w:rsidR="0024115A" w:rsidRDefault="0024115A" w:rsidP="00CA32E1">
            <w:pPr>
              <w:pStyle w:val="NormalWeb"/>
              <w:spacing w:before="0" w:beforeAutospacing="0" w:after="0" w:afterAutospacing="0"/>
              <w:jc w:val="center"/>
            </w:pPr>
            <w:r>
              <w:rPr>
                <w:b/>
                <w:bCs/>
                <w:color w:val="000000"/>
              </w:rPr>
              <w:t>Frequency of callus induction (%)</w:t>
            </w:r>
          </w:p>
          <w:p w14:paraId="6BDE994A" w14:textId="77777777" w:rsidR="0024115A" w:rsidRDefault="0024115A" w:rsidP="00CA32E1"/>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ABA2F2" w14:textId="77777777" w:rsidR="0024115A" w:rsidRDefault="0024115A" w:rsidP="00CA32E1">
            <w:pPr>
              <w:pStyle w:val="NormalWeb"/>
              <w:spacing w:before="0" w:beforeAutospacing="0" w:after="0" w:afterAutospacing="0"/>
              <w:jc w:val="center"/>
            </w:pPr>
            <w:r>
              <w:rPr>
                <w:b/>
                <w:bCs/>
                <w:color w:val="000000"/>
              </w:rPr>
              <w:t>Extent of callus proliferation</w:t>
            </w:r>
          </w:p>
          <w:p w14:paraId="34970072" w14:textId="77777777" w:rsidR="0024115A" w:rsidRDefault="0024115A" w:rsidP="00CA32E1"/>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F8E9C9" w14:textId="77777777" w:rsidR="0024115A" w:rsidRDefault="0024115A" w:rsidP="00CA32E1"/>
          <w:p w14:paraId="2B2D8BBA" w14:textId="77777777" w:rsidR="0024115A" w:rsidRDefault="0024115A" w:rsidP="00CA32E1">
            <w:pPr>
              <w:pStyle w:val="NormalWeb"/>
              <w:spacing w:before="0" w:beforeAutospacing="0" w:after="0" w:afterAutospacing="0"/>
              <w:jc w:val="center"/>
            </w:pPr>
            <w:r>
              <w:rPr>
                <w:b/>
                <w:bCs/>
                <w:color w:val="000000"/>
              </w:rPr>
              <w:t>Observation</w:t>
            </w:r>
          </w:p>
          <w:p w14:paraId="0D5631E5" w14:textId="77777777" w:rsidR="0024115A" w:rsidRDefault="0024115A" w:rsidP="00CA32E1">
            <w:pPr>
              <w:spacing w:after="240"/>
            </w:pPr>
          </w:p>
        </w:tc>
      </w:tr>
      <w:tr w:rsidR="0024115A" w14:paraId="7C9181A9" w14:textId="77777777" w:rsidTr="00CA32E1">
        <w:trPr>
          <w:trHeight w:val="32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F955FD4" w14:textId="77777777" w:rsidR="0024115A" w:rsidRDefault="0024115A" w:rsidP="00CA32E1"/>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8A1C03" w14:textId="77777777" w:rsidR="0024115A" w:rsidRPr="00CA32E1" w:rsidRDefault="0024115A" w:rsidP="00CA32E1">
            <w:pPr>
              <w:pStyle w:val="Heading2"/>
              <w:spacing w:before="0"/>
              <w:jc w:val="center"/>
            </w:pPr>
            <w:r w:rsidRPr="00CA32E1">
              <w:rPr>
                <w:color w:val="000000"/>
                <w:sz w:val="24"/>
                <w:szCs w:val="24"/>
              </w:rPr>
              <w:t>MS</w:t>
            </w:r>
          </w:p>
          <w:p w14:paraId="0D616A52" w14:textId="77777777" w:rsidR="0024115A" w:rsidRDefault="0024115A" w:rsidP="00CA32E1"/>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388D59" w14:textId="77777777" w:rsidR="0024115A" w:rsidRPr="00CA32E1" w:rsidRDefault="0024115A" w:rsidP="00CA32E1">
            <w:pPr>
              <w:pStyle w:val="Heading2"/>
              <w:spacing w:before="0"/>
              <w:ind w:left="267"/>
              <w:jc w:val="center"/>
            </w:pPr>
            <w:r w:rsidRPr="00CA32E1">
              <w:rPr>
                <w:color w:val="000000"/>
                <w:sz w:val="24"/>
                <w:szCs w:val="24"/>
              </w:rPr>
              <w:t>B5</w:t>
            </w:r>
          </w:p>
          <w:p w14:paraId="2D938D10" w14:textId="77777777" w:rsidR="0024115A" w:rsidRDefault="0024115A" w:rsidP="00CA32E1"/>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9770DD" w14:textId="77777777" w:rsidR="0024115A" w:rsidRPr="00CA32E1" w:rsidRDefault="0024115A" w:rsidP="00CA32E1">
            <w:pPr>
              <w:pStyle w:val="Heading2"/>
              <w:spacing w:before="0" w:line="323" w:lineRule="atLeast"/>
            </w:pPr>
            <w:r w:rsidRPr="00CA32E1">
              <w:rPr>
                <w:color w:val="000000"/>
                <w:sz w:val="24"/>
                <w:szCs w:val="24"/>
              </w:rPr>
              <w:t>MS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D17DCB" w14:textId="77777777" w:rsidR="0024115A" w:rsidRPr="00CA32E1" w:rsidRDefault="0024115A" w:rsidP="00CA32E1">
            <w:pPr>
              <w:pStyle w:val="Heading2"/>
              <w:spacing w:before="0" w:line="323" w:lineRule="atLeast"/>
              <w:ind w:left="72" w:hanging="225"/>
              <w:jc w:val="center"/>
            </w:pPr>
            <w:r w:rsidRPr="00CA32E1">
              <w:rPr>
                <w:color w:val="000000"/>
                <w:sz w:val="24"/>
                <w:szCs w:val="24"/>
              </w:rPr>
              <w:t>B5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D38E5E" w14:textId="77777777" w:rsidR="0024115A" w:rsidRPr="00CA32E1" w:rsidRDefault="0024115A" w:rsidP="00CA32E1">
            <w:pPr>
              <w:pStyle w:val="Heading2"/>
              <w:spacing w:before="0" w:line="323" w:lineRule="atLeast"/>
              <w:jc w:val="center"/>
            </w:pPr>
            <w:r w:rsidRPr="00CA32E1">
              <w:rPr>
                <w:color w:val="000000"/>
                <w:sz w:val="24"/>
                <w:szCs w:val="24"/>
              </w:rPr>
              <w:t>MS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0979C6" w14:textId="77777777" w:rsidR="0024115A" w:rsidRPr="00CA32E1" w:rsidRDefault="0024115A" w:rsidP="00CA32E1">
            <w:pPr>
              <w:pStyle w:val="Heading2"/>
              <w:spacing w:before="0" w:line="323" w:lineRule="atLeast"/>
              <w:ind w:left="72" w:hanging="315"/>
              <w:jc w:val="center"/>
            </w:pPr>
            <w:r w:rsidRPr="00CA32E1">
              <w:rPr>
                <w:color w:val="000000"/>
                <w:sz w:val="24"/>
                <w:szCs w:val="24"/>
              </w:rPr>
              <w:t>B5</w:t>
            </w:r>
          </w:p>
        </w:tc>
      </w:tr>
      <w:tr w:rsidR="0024115A" w14:paraId="6527D7D9" w14:textId="77777777" w:rsidTr="00CA32E1">
        <w:trPr>
          <w:trHeight w:val="46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281D6A" w14:textId="77777777" w:rsidR="0024115A" w:rsidRDefault="0024115A" w:rsidP="00CA32E1">
            <w:pPr>
              <w:pStyle w:val="NormalWeb"/>
              <w:spacing w:before="0" w:beforeAutospacing="0" w:after="0" w:afterAutospacing="0"/>
            </w:pPr>
            <w:r>
              <w:rPr>
                <w:color w:val="000000"/>
              </w:rPr>
              <w:t>2.2μM 2,4-D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FD5070"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03A5EF"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01CC71"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0CE663"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EF4DE9" w14:textId="77777777" w:rsidR="0024115A" w:rsidRDefault="0024115A" w:rsidP="00CA32E1">
            <w:pPr>
              <w:pStyle w:val="NormalWeb"/>
              <w:spacing w:before="0" w:beforeAutospacing="0" w:after="0" w:afterAutospacing="0"/>
              <w:jc w:val="center"/>
            </w:pPr>
            <w:r>
              <w:rPr>
                <w:color w:val="000000"/>
              </w:rPr>
              <w:t>No 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8CDDDB" w14:textId="77777777" w:rsidR="0024115A" w:rsidRDefault="0024115A" w:rsidP="00CA32E1">
            <w:pPr>
              <w:pStyle w:val="NormalWeb"/>
              <w:spacing w:before="0" w:beforeAutospacing="0" w:after="0" w:afterAutospacing="0"/>
              <w:jc w:val="center"/>
            </w:pPr>
            <w:r>
              <w:rPr>
                <w:color w:val="000000"/>
              </w:rPr>
              <w:t>No Callus</w:t>
            </w:r>
          </w:p>
        </w:tc>
      </w:tr>
      <w:tr w:rsidR="0024115A" w14:paraId="58365EF8" w14:textId="77777777" w:rsidTr="00CA32E1">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909000" w14:textId="77777777" w:rsidR="0024115A" w:rsidRDefault="0024115A" w:rsidP="00CA32E1">
            <w:pPr>
              <w:pStyle w:val="NormalWeb"/>
              <w:spacing w:before="0" w:beforeAutospacing="0" w:after="0" w:afterAutospacing="0"/>
            </w:pPr>
            <w:r>
              <w:rPr>
                <w:color w:val="000000"/>
              </w:rPr>
              <w:t>4.5μM 2,4-D</w:t>
            </w:r>
            <w:r>
              <w:rPr>
                <w:rStyle w:val="apple-tab-span"/>
                <w:color w:val="000000"/>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F1269D" w14:textId="77777777" w:rsidR="0024115A" w:rsidRDefault="0024115A" w:rsidP="00CA32E1">
            <w:pPr>
              <w:pStyle w:val="NormalWeb"/>
              <w:spacing w:before="0" w:beforeAutospacing="0" w:after="0" w:afterAutospacing="0"/>
            </w:pPr>
            <w:r>
              <w:rPr>
                <w:color w:val="000000"/>
              </w:rPr>
              <w:t>35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635456" w14:textId="77777777" w:rsidR="0024115A" w:rsidRDefault="0024115A" w:rsidP="00CA32E1">
            <w:pPr>
              <w:pStyle w:val="NormalWeb"/>
              <w:spacing w:before="0" w:beforeAutospacing="0" w:after="0" w:afterAutospacing="0"/>
            </w:pPr>
            <w:r>
              <w:rPr>
                <w:color w:val="000000"/>
              </w:rPr>
              <w:t>30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A75876"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F96BF4"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AF3541"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9AA846" w14:textId="77777777" w:rsidR="0024115A" w:rsidRDefault="0024115A" w:rsidP="00CA32E1">
            <w:pPr>
              <w:pStyle w:val="NormalWeb"/>
              <w:spacing w:before="0" w:beforeAutospacing="0" w:after="0" w:afterAutospacing="0"/>
              <w:jc w:val="center"/>
            </w:pPr>
            <w:r>
              <w:rPr>
                <w:color w:val="000000"/>
              </w:rPr>
              <w:t>Callus</w:t>
            </w:r>
          </w:p>
        </w:tc>
      </w:tr>
      <w:tr w:rsidR="0024115A" w14:paraId="3DB52369" w14:textId="77777777" w:rsidTr="00CA32E1">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E62C42" w14:textId="77777777" w:rsidR="0024115A" w:rsidRDefault="0024115A" w:rsidP="00CA32E1">
            <w:pPr>
              <w:pStyle w:val="NormalWeb"/>
              <w:spacing w:before="0" w:beforeAutospacing="0" w:after="0" w:afterAutospacing="0"/>
            </w:pPr>
            <w:r>
              <w:rPr>
                <w:color w:val="000000"/>
              </w:rPr>
              <w:t>2.2μM NAA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3CA37C"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58BF23"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A97B8D"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F5C843"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106585" w14:textId="77777777" w:rsidR="0024115A" w:rsidRDefault="0024115A" w:rsidP="00CA32E1">
            <w:pPr>
              <w:pStyle w:val="NormalWeb"/>
              <w:spacing w:before="0" w:beforeAutospacing="0" w:after="0" w:afterAutospacing="0"/>
              <w:jc w:val="center"/>
            </w:pPr>
            <w:r>
              <w:rPr>
                <w:color w:val="000000"/>
              </w:rPr>
              <w:t>No 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13551D" w14:textId="77777777" w:rsidR="0024115A" w:rsidRDefault="0024115A" w:rsidP="00CA32E1">
            <w:pPr>
              <w:pStyle w:val="NormalWeb"/>
              <w:spacing w:before="0" w:beforeAutospacing="0" w:after="0" w:afterAutospacing="0"/>
              <w:jc w:val="center"/>
            </w:pPr>
            <w:r>
              <w:rPr>
                <w:color w:val="000000"/>
              </w:rPr>
              <w:t>No Callus</w:t>
            </w:r>
          </w:p>
        </w:tc>
      </w:tr>
      <w:tr w:rsidR="0024115A" w14:paraId="5000D798" w14:textId="77777777" w:rsidTr="00CA32E1">
        <w:trPr>
          <w:trHeight w:val="45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1C3FDE" w14:textId="77777777" w:rsidR="0024115A" w:rsidRDefault="0024115A" w:rsidP="00CA32E1">
            <w:pPr>
              <w:pStyle w:val="NormalWeb"/>
              <w:spacing w:before="0" w:beforeAutospacing="0" w:after="0" w:afterAutospacing="0"/>
            </w:pPr>
            <w:r>
              <w:rPr>
                <w:color w:val="000000"/>
              </w:rPr>
              <w:t>4.5μM NAA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CB27D9" w14:textId="77777777" w:rsidR="0024115A" w:rsidRDefault="0024115A" w:rsidP="00CA32E1">
            <w:pPr>
              <w:pStyle w:val="NormalWeb"/>
              <w:spacing w:before="0" w:beforeAutospacing="0" w:after="0" w:afterAutospacing="0"/>
            </w:pPr>
            <w:r>
              <w:rPr>
                <w:color w:val="000000"/>
              </w:rPr>
              <w:t>38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C4A7DE" w14:textId="77777777" w:rsidR="0024115A" w:rsidRDefault="0024115A" w:rsidP="00CA32E1">
            <w:pPr>
              <w:pStyle w:val="NormalWeb"/>
              <w:spacing w:before="0" w:beforeAutospacing="0" w:after="0" w:afterAutospacing="0"/>
            </w:pPr>
            <w:r>
              <w:rPr>
                <w:color w:val="000000"/>
              </w:rPr>
              <w:t>28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68C931"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FB129A"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056176"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78A93A" w14:textId="77777777" w:rsidR="0024115A" w:rsidRDefault="0024115A" w:rsidP="00CA32E1">
            <w:pPr>
              <w:pStyle w:val="NormalWeb"/>
              <w:spacing w:before="0" w:beforeAutospacing="0" w:after="0" w:afterAutospacing="0"/>
              <w:jc w:val="center"/>
            </w:pPr>
            <w:r>
              <w:rPr>
                <w:color w:val="000000"/>
              </w:rPr>
              <w:t>Callus</w:t>
            </w:r>
          </w:p>
        </w:tc>
      </w:tr>
      <w:tr w:rsidR="0024115A" w14:paraId="55709AFD"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5BC948" w14:textId="77777777" w:rsidR="0024115A" w:rsidRDefault="0024115A" w:rsidP="00CA32E1">
            <w:pPr>
              <w:pStyle w:val="NormalWeb"/>
              <w:spacing w:before="0" w:beforeAutospacing="0" w:after="0" w:afterAutospacing="0" w:line="0" w:lineRule="atLeast"/>
            </w:pPr>
            <w:r>
              <w:rPr>
                <w:color w:val="000000"/>
              </w:rPr>
              <w:lastRenderedPageBreak/>
              <w:t xml:space="preserve">4.5μM 2,4-D+2.3μM </w:t>
            </w:r>
            <w:proofErr w:type="spellStart"/>
            <w:r>
              <w:rPr>
                <w:color w:val="00000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45B643" w14:textId="77777777" w:rsidR="0024115A" w:rsidRDefault="0024115A" w:rsidP="00CA32E1">
            <w:pPr>
              <w:pStyle w:val="NormalWeb"/>
              <w:spacing w:before="0" w:beforeAutospacing="0" w:after="0" w:afterAutospacing="0" w:line="0" w:lineRule="atLeast"/>
            </w:pPr>
            <w:r>
              <w:rPr>
                <w:color w:val="000000"/>
              </w:rPr>
              <w:t>62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6DD96B" w14:textId="77777777" w:rsidR="0024115A" w:rsidRDefault="0024115A" w:rsidP="00CA32E1">
            <w:pPr>
              <w:pStyle w:val="NormalWeb"/>
              <w:spacing w:before="0" w:beforeAutospacing="0" w:after="0" w:afterAutospacing="0" w:line="0" w:lineRule="atLeast"/>
            </w:pPr>
            <w:r>
              <w:rPr>
                <w:color w:val="000000"/>
              </w:rPr>
              <w:t>40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3AB6BC" w14:textId="77777777" w:rsidR="0024115A" w:rsidRDefault="0024115A" w:rsidP="00CA32E1">
            <w:pPr>
              <w:pStyle w:val="NormalWeb"/>
              <w:spacing w:before="0" w:beforeAutospacing="0" w:after="0" w:afterAutospacing="0" w:line="0" w:lineRule="atLeast"/>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813478"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C6C846" w14:textId="77777777" w:rsidR="0024115A" w:rsidRDefault="0024115A" w:rsidP="00CA32E1">
            <w:pPr>
              <w:pStyle w:val="NormalWeb"/>
              <w:spacing w:before="0" w:beforeAutospacing="0" w:after="0" w:afterAutospacing="0"/>
              <w:jc w:val="center"/>
            </w:pPr>
            <w:proofErr w:type="spellStart"/>
            <w:r>
              <w:rPr>
                <w:color w:val="000000"/>
              </w:rPr>
              <w:t>S.Embryos</w:t>
            </w:r>
            <w:proofErr w:type="spellEnd"/>
            <w:r>
              <w:rPr>
                <w:color w:val="000000"/>
              </w:rPr>
              <w:t>,</w:t>
            </w:r>
          </w:p>
          <w:p w14:paraId="6FFDCF63"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09FE60"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5358E4EF" w14:textId="77777777" w:rsidTr="00CA32E1">
        <w:trPr>
          <w:trHeight w:val="4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F6CE53" w14:textId="77777777" w:rsidR="0024115A" w:rsidRDefault="0024115A" w:rsidP="00CA32E1">
            <w:pPr>
              <w:pStyle w:val="NormalWeb"/>
              <w:spacing w:before="0" w:beforeAutospacing="0" w:after="0" w:afterAutospacing="0"/>
            </w:pPr>
            <w:r>
              <w:rPr>
                <w:color w:val="000000"/>
              </w:rPr>
              <w:t xml:space="preserve">4.5μM 2,4-D+4.6μM </w:t>
            </w:r>
            <w:proofErr w:type="spellStart"/>
            <w:r>
              <w:rPr>
                <w:color w:val="00000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562E01" w14:textId="77777777" w:rsidR="0024115A" w:rsidRDefault="0024115A" w:rsidP="00CA32E1">
            <w:pPr>
              <w:pStyle w:val="NormalWeb"/>
              <w:spacing w:before="0" w:beforeAutospacing="0" w:after="0" w:afterAutospacing="0"/>
            </w:pPr>
            <w:r>
              <w:rPr>
                <w:color w:val="000000"/>
              </w:rPr>
              <w:t>60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2FACC3" w14:textId="77777777" w:rsidR="0024115A" w:rsidRDefault="0024115A" w:rsidP="00CA32E1">
            <w:pPr>
              <w:pStyle w:val="NormalWeb"/>
              <w:spacing w:before="0" w:beforeAutospacing="0" w:after="0" w:afterAutospacing="0"/>
            </w:pPr>
            <w:r>
              <w:rPr>
                <w:color w:val="000000"/>
              </w:rPr>
              <w:t>40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038ADB" w14:textId="77777777" w:rsidR="0024115A" w:rsidRDefault="0024115A" w:rsidP="00CA32E1">
            <w:pPr>
              <w:pStyle w:val="NormalWeb"/>
              <w:spacing w:before="0" w:beforeAutospacing="0" w:after="0" w:afterAutospacing="0"/>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F2E17B" w14:textId="77777777" w:rsidR="0024115A" w:rsidRDefault="0024115A" w:rsidP="00CA32E1">
            <w:pPr>
              <w:pStyle w:val="NormalWeb"/>
              <w:spacing w:before="0" w:beforeAutospacing="0" w:after="0" w:afterAutospacing="0"/>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C0F111"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ECFAA8" w14:textId="77777777" w:rsidR="0024115A" w:rsidRDefault="0024115A" w:rsidP="00CA32E1">
            <w:pPr>
              <w:pStyle w:val="NormalWeb"/>
              <w:spacing w:before="0" w:beforeAutospacing="0" w:after="0" w:afterAutospacing="0"/>
              <w:jc w:val="center"/>
            </w:pPr>
            <w:r>
              <w:rPr>
                <w:color w:val="000000"/>
              </w:rPr>
              <w:t>Callus</w:t>
            </w:r>
          </w:p>
        </w:tc>
      </w:tr>
      <w:tr w:rsidR="0024115A" w14:paraId="08DAD620" w14:textId="77777777" w:rsidTr="00CA32E1">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537FDD" w14:textId="77777777" w:rsidR="0024115A" w:rsidRDefault="0024115A" w:rsidP="00CA32E1">
            <w:pPr>
              <w:pStyle w:val="NormalWeb"/>
              <w:spacing w:before="0" w:beforeAutospacing="0" w:after="0" w:afterAutospacing="0"/>
            </w:pPr>
            <w:r>
              <w:rPr>
                <w:color w:val="000000"/>
              </w:rPr>
              <w:t xml:space="preserve">9.0μM 2,4-D+4.6μM </w:t>
            </w:r>
            <w:proofErr w:type="spellStart"/>
            <w:r>
              <w:rPr>
                <w:color w:val="00000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5D0F5C" w14:textId="77777777" w:rsidR="0024115A" w:rsidRDefault="0024115A" w:rsidP="00CA32E1">
            <w:pPr>
              <w:pStyle w:val="NormalWeb"/>
              <w:spacing w:before="0" w:beforeAutospacing="0" w:after="0" w:afterAutospacing="0"/>
            </w:pPr>
            <w:r>
              <w:rPr>
                <w:color w:val="000000"/>
              </w:rPr>
              <w:t>45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23209A" w14:textId="77777777" w:rsidR="0024115A" w:rsidRDefault="0024115A" w:rsidP="00CA32E1">
            <w:pPr>
              <w:pStyle w:val="NormalWeb"/>
              <w:spacing w:before="0" w:beforeAutospacing="0" w:after="0" w:afterAutospacing="0"/>
            </w:pPr>
            <w:r>
              <w:rPr>
                <w:color w:val="000000"/>
              </w:rPr>
              <w:t>42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A6882B" w14:textId="77777777" w:rsidR="0024115A" w:rsidRDefault="0024115A" w:rsidP="00CA32E1">
            <w:pPr>
              <w:pStyle w:val="NormalWeb"/>
              <w:spacing w:before="0" w:beforeAutospacing="0" w:after="0" w:afterAutospacing="0"/>
            </w:pPr>
            <w:r>
              <w:rPr>
                <w:color w:val="000000"/>
              </w:rPr>
              <w:t>+ +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C29364"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9D3EE4"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828951" w14:textId="77777777" w:rsidR="0024115A" w:rsidRDefault="0024115A" w:rsidP="00CA32E1">
            <w:pPr>
              <w:pStyle w:val="NormalWeb"/>
              <w:spacing w:before="0" w:beforeAutospacing="0" w:after="0" w:afterAutospacing="0"/>
              <w:jc w:val="center"/>
            </w:pPr>
            <w:r>
              <w:rPr>
                <w:color w:val="000000"/>
              </w:rPr>
              <w:t>Callus</w:t>
            </w:r>
          </w:p>
        </w:tc>
      </w:tr>
      <w:tr w:rsidR="0024115A" w14:paraId="0F470DA6"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553A1A" w14:textId="77777777" w:rsidR="0024115A" w:rsidRDefault="0024115A" w:rsidP="00CA32E1">
            <w:pPr>
              <w:pStyle w:val="NormalWeb"/>
              <w:spacing w:before="0" w:beforeAutospacing="0" w:after="0" w:afterAutospacing="0" w:line="0" w:lineRule="atLeast"/>
            </w:pPr>
            <w:r>
              <w:rPr>
                <w:color w:val="000000"/>
              </w:rPr>
              <w:t xml:space="preserve">13.0μM 2,4-D+9.3μM </w:t>
            </w:r>
            <w:proofErr w:type="spellStart"/>
            <w:r>
              <w:rPr>
                <w:color w:val="00000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A2E54B" w14:textId="77777777" w:rsidR="0024115A" w:rsidRDefault="0024115A" w:rsidP="00CA32E1">
            <w:pPr>
              <w:pStyle w:val="NormalWeb"/>
              <w:spacing w:before="0" w:beforeAutospacing="0" w:after="0" w:afterAutospacing="0" w:line="0" w:lineRule="atLeast"/>
            </w:pPr>
            <w:r>
              <w:rPr>
                <w:color w:val="000000"/>
              </w:rPr>
              <w:t>57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432CAA" w14:textId="77777777" w:rsidR="0024115A" w:rsidRDefault="0024115A" w:rsidP="00CA32E1">
            <w:pPr>
              <w:pStyle w:val="NormalWeb"/>
              <w:spacing w:before="0" w:beforeAutospacing="0" w:after="0" w:afterAutospacing="0" w:line="0" w:lineRule="atLeast"/>
            </w:pPr>
            <w:r>
              <w:rPr>
                <w:color w:val="000000"/>
              </w:rPr>
              <w:t>38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153500" w14:textId="77777777" w:rsidR="0024115A" w:rsidRDefault="0024115A" w:rsidP="00CA32E1">
            <w:pPr>
              <w:pStyle w:val="NormalWeb"/>
              <w:spacing w:before="0" w:beforeAutospacing="0" w:after="0" w:afterAutospacing="0" w:line="0" w:lineRule="atLeast"/>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9F0029"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D629D1" w14:textId="77777777" w:rsidR="0024115A" w:rsidRDefault="0024115A" w:rsidP="00CA32E1">
            <w:pPr>
              <w:pStyle w:val="NormalWeb"/>
              <w:spacing w:before="0" w:beforeAutospacing="0" w:after="0" w:afterAutospacing="0"/>
              <w:jc w:val="center"/>
            </w:pPr>
            <w:proofErr w:type="spellStart"/>
            <w:r>
              <w:rPr>
                <w:color w:val="000000"/>
              </w:rPr>
              <w:t>S.Embryos</w:t>
            </w:r>
            <w:proofErr w:type="spellEnd"/>
            <w:r>
              <w:rPr>
                <w:color w:val="000000"/>
              </w:rPr>
              <w:t>,</w:t>
            </w:r>
          </w:p>
          <w:p w14:paraId="4F0F19C1"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5BF15C"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072FCFD7" w14:textId="77777777" w:rsidTr="00CA32E1">
        <w:trPr>
          <w:trHeight w:val="50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E347C3" w14:textId="77777777" w:rsidR="0024115A" w:rsidRDefault="0024115A" w:rsidP="00CA32E1">
            <w:pPr>
              <w:pStyle w:val="NormalWeb"/>
              <w:spacing w:before="0" w:beforeAutospacing="0" w:after="0" w:afterAutospacing="0"/>
              <w:ind w:right="-108"/>
            </w:pPr>
            <w:r>
              <w:rPr>
                <w:color w:val="000000"/>
              </w:rPr>
              <w:t>5.3μM NAA+2.2μM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44CEFF" w14:textId="77777777" w:rsidR="0024115A" w:rsidRDefault="0024115A" w:rsidP="00CA32E1">
            <w:pPr>
              <w:pStyle w:val="NormalWeb"/>
              <w:spacing w:before="0" w:beforeAutospacing="0" w:after="0" w:afterAutospacing="0"/>
            </w:pPr>
            <w:r>
              <w:rPr>
                <w:color w:val="000000"/>
              </w:rPr>
              <w:t>68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C5C73B" w14:textId="77777777" w:rsidR="0024115A" w:rsidRDefault="0024115A" w:rsidP="00CA32E1">
            <w:pPr>
              <w:pStyle w:val="NormalWeb"/>
              <w:spacing w:before="0" w:beforeAutospacing="0" w:after="0" w:afterAutospacing="0"/>
            </w:pPr>
            <w:r>
              <w:rPr>
                <w:color w:val="000000"/>
              </w:rPr>
              <w:t>52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78FDEC" w14:textId="77777777" w:rsidR="0024115A" w:rsidRDefault="0024115A" w:rsidP="00CA32E1">
            <w:pPr>
              <w:pStyle w:val="NormalWeb"/>
              <w:spacing w:before="0" w:beforeAutospacing="0" w:after="0" w:afterAutospacing="0"/>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B21841"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59676E"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E1BD80" w14:textId="77777777" w:rsidR="0024115A" w:rsidRDefault="0024115A" w:rsidP="00CA32E1">
            <w:pPr>
              <w:pStyle w:val="NormalWeb"/>
              <w:spacing w:before="0" w:beforeAutospacing="0" w:after="0" w:afterAutospacing="0"/>
              <w:jc w:val="center"/>
            </w:pPr>
            <w:r>
              <w:rPr>
                <w:color w:val="000000"/>
              </w:rPr>
              <w:t>Callus</w:t>
            </w:r>
          </w:p>
        </w:tc>
      </w:tr>
      <w:tr w:rsidR="0024115A" w14:paraId="33DC753F" w14:textId="77777777" w:rsidTr="00CA32E1">
        <w:trPr>
          <w:trHeight w:val="57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4513CA" w14:textId="77777777" w:rsidR="0024115A" w:rsidRDefault="0024115A" w:rsidP="00CA32E1">
            <w:pPr>
              <w:pStyle w:val="NormalWeb"/>
              <w:spacing w:before="0" w:beforeAutospacing="0" w:after="0" w:afterAutospacing="0"/>
              <w:ind w:right="-288"/>
            </w:pPr>
            <w:r>
              <w:rPr>
                <w:color w:val="000000"/>
              </w:rPr>
              <w:t>10.7μM NAA+4.4μM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151E6D" w14:textId="77777777" w:rsidR="0024115A" w:rsidRDefault="0024115A" w:rsidP="00CA32E1">
            <w:pPr>
              <w:pStyle w:val="NormalWeb"/>
              <w:spacing w:before="0" w:beforeAutospacing="0" w:after="0" w:afterAutospacing="0"/>
            </w:pPr>
            <w:r>
              <w:rPr>
                <w:color w:val="000000"/>
              </w:rPr>
              <w:t>76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3D009C" w14:textId="77777777" w:rsidR="0024115A" w:rsidRDefault="0024115A" w:rsidP="00CA32E1">
            <w:pPr>
              <w:pStyle w:val="NormalWeb"/>
              <w:spacing w:before="0" w:beforeAutospacing="0" w:after="0" w:afterAutospacing="0"/>
            </w:pPr>
            <w:r>
              <w:rPr>
                <w:color w:val="000000"/>
              </w:rPr>
              <w:t>58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D1F50" w14:textId="77777777" w:rsidR="0024115A" w:rsidRDefault="0024115A" w:rsidP="00CA32E1">
            <w:pPr>
              <w:pStyle w:val="NormalWeb"/>
              <w:spacing w:before="0" w:beforeAutospacing="0" w:after="0" w:afterAutospacing="0"/>
            </w:pPr>
            <w:r>
              <w:rPr>
                <w:color w:val="000000"/>
              </w:rPr>
              <w:t>+ +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B71435"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8F0E6B" w14:textId="77777777" w:rsidR="0024115A" w:rsidRDefault="0024115A" w:rsidP="00CA32E1">
            <w:pPr>
              <w:pStyle w:val="NormalWeb"/>
              <w:spacing w:before="0" w:beforeAutospacing="0" w:after="0" w:afterAutospacing="0"/>
              <w:jc w:val="center"/>
            </w:pPr>
            <w:proofErr w:type="spellStart"/>
            <w:r>
              <w:rPr>
                <w:color w:val="000000"/>
              </w:rPr>
              <w:t>S.Embryos</w:t>
            </w:r>
            <w:proofErr w:type="spellEnd"/>
            <w:r>
              <w:rPr>
                <w:color w:val="000000"/>
              </w:rPr>
              <w:t>,</w:t>
            </w:r>
          </w:p>
          <w:p w14:paraId="0F28FE8F"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BA65B4" w14:textId="77777777" w:rsidR="0024115A" w:rsidRDefault="0024115A" w:rsidP="00CA32E1">
            <w:pPr>
              <w:pStyle w:val="NormalWeb"/>
              <w:spacing w:before="0" w:beforeAutospacing="0" w:after="0" w:afterAutospacing="0"/>
              <w:jc w:val="center"/>
            </w:pPr>
            <w:r>
              <w:rPr>
                <w:color w:val="000000"/>
              </w:rPr>
              <w:t>Callus</w:t>
            </w:r>
          </w:p>
        </w:tc>
      </w:tr>
      <w:tr w:rsidR="0024115A" w14:paraId="303B2DF7" w14:textId="77777777" w:rsidTr="00CA32E1">
        <w:trPr>
          <w:trHeight w:val="4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8AB6F9" w14:textId="77777777" w:rsidR="0024115A" w:rsidRDefault="0024115A" w:rsidP="00CA32E1">
            <w:pPr>
              <w:pStyle w:val="NormalWeb"/>
              <w:spacing w:before="0" w:beforeAutospacing="0" w:after="0" w:afterAutospacing="0"/>
            </w:pPr>
            <w:r>
              <w:rPr>
                <w:color w:val="000000"/>
              </w:rPr>
              <w:t>4.9μM IBA+2.2μM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9A3412" w14:textId="77777777" w:rsidR="0024115A" w:rsidRDefault="0024115A" w:rsidP="00CA32E1">
            <w:pPr>
              <w:pStyle w:val="NormalWeb"/>
              <w:spacing w:before="0" w:beforeAutospacing="0" w:after="0" w:afterAutospacing="0"/>
            </w:pPr>
            <w:r>
              <w:rPr>
                <w:color w:val="000000"/>
              </w:rPr>
              <w:t>62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CC4033" w14:textId="77777777" w:rsidR="0024115A" w:rsidRDefault="0024115A" w:rsidP="00CA32E1">
            <w:pPr>
              <w:pStyle w:val="NormalWeb"/>
              <w:spacing w:before="0" w:beforeAutospacing="0" w:after="0" w:afterAutospacing="0"/>
            </w:pPr>
            <w:r>
              <w:rPr>
                <w:color w:val="000000"/>
              </w:rPr>
              <w:t>47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C7BE11" w14:textId="77777777" w:rsidR="0024115A" w:rsidRDefault="0024115A" w:rsidP="00CA32E1">
            <w:pPr>
              <w:pStyle w:val="NormalWeb"/>
              <w:spacing w:before="0" w:beforeAutospacing="0" w:after="0" w:afterAutospacing="0"/>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D36E57"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3CC31D"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1622A1" w14:textId="77777777" w:rsidR="0024115A" w:rsidRDefault="0024115A" w:rsidP="00CA32E1">
            <w:pPr>
              <w:pStyle w:val="NormalWeb"/>
              <w:spacing w:before="0" w:beforeAutospacing="0" w:after="0" w:afterAutospacing="0"/>
              <w:jc w:val="center"/>
            </w:pPr>
            <w:r>
              <w:rPr>
                <w:color w:val="000000"/>
              </w:rPr>
              <w:t>Callus</w:t>
            </w:r>
          </w:p>
        </w:tc>
      </w:tr>
      <w:tr w:rsidR="0024115A" w14:paraId="193C24B6"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5F2E66" w14:textId="77777777" w:rsidR="0024115A" w:rsidRDefault="0024115A" w:rsidP="00CA32E1">
            <w:pPr>
              <w:pStyle w:val="NormalWeb"/>
              <w:spacing w:before="0" w:beforeAutospacing="0" w:after="0" w:afterAutospacing="0" w:line="0" w:lineRule="atLeast"/>
            </w:pPr>
            <w:r>
              <w:rPr>
                <w:color w:val="000000"/>
              </w:rPr>
              <w:t>4.5μM 2,4-D+4.6μM Kn+2.2μM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83FED0" w14:textId="77777777" w:rsidR="0024115A" w:rsidRDefault="0024115A" w:rsidP="00CA32E1">
            <w:pPr>
              <w:pStyle w:val="NormalWeb"/>
              <w:spacing w:before="0" w:beforeAutospacing="0" w:after="0" w:afterAutospacing="0" w:line="0" w:lineRule="atLeast"/>
            </w:pPr>
            <w:r>
              <w:rPr>
                <w:color w:val="000000"/>
              </w:rPr>
              <w:t>27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D3196C" w14:textId="77777777" w:rsidR="0024115A" w:rsidRDefault="0024115A" w:rsidP="00CA32E1">
            <w:pPr>
              <w:pStyle w:val="NormalWeb"/>
              <w:spacing w:before="0" w:beforeAutospacing="0" w:after="0" w:afterAutospacing="0" w:line="0" w:lineRule="atLeast"/>
            </w:pPr>
            <w:r>
              <w:rPr>
                <w:color w:val="000000"/>
              </w:rPr>
              <w:t>23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83365A"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C8E6BF"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49153D"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C095B6"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09BDC419"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59196F" w14:textId="77777777" w:rsidR="0024115A" w:rsidRDefault="0024115A" w:rsidP="00CA32E1">
            <w:pPr>
              <w:pStyle w:val="NormalWeb"/>
              <w:spacing w:before="0" w:beforeAutospacing="0" w:after="0" w:afterAutospacing="0" w:line="0" w:lineRule="atLeast"/>
            </w:pPr>
            <w:r>
              <w:rPr>
                <w:color w:val="000000"/>
              </w:rPr>
              <w:t>18.0μM 2,4-D+9.3μM Kn+22.8μM IAA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317D74" w14:textId="77777777" w:rsidR="0024115A" w:rsidRDefault="0024115A" w:rsidP="00CA32E1">
            <w:pPr>
              <w:pStyle w:val="NormalWeb"/>
              <w:spacing w:before="0" w:beforeAutospacing="0" w:after="0" w:afterAutospacing="0" w:line="0" w:lineRule="atLeast"/>
            </w:pPr>
            <w:r>
              <w:rPr>
                <w:color w:val="000000"/>
              </w:rPr>
              <w:t>47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A6CBF2" w14:textId="77777777" w:rsidR="0024115A" w:rsidRDefault="0024115A" w:rsidP="00CA32E1">
            <w:pPr>
              <w:pStyle w:val="NormalWeb"/>
              <w:spacing w:before="0" w:beforeAutospacing="0" w:after="0" w:afterAutospacing="0" w:line="0" w:lineRule="atLeast"/>
            </w:pPr>
            <w:r>
              <w:rPr>
                <w:color w:val="000000"/>
              </w:rPr>
              <w:t>47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EABFAE" w14:textId="77777777" w:rsidR="0024115A" w:rsidRDefault="0024115A" w:rsidP="00CA32E1">
            <w:pPr>
              <w:pStyle w:val="NormalWeb"/>
              <w:spacing w:before="0" w:beforeAutospacing="0" w:after="0" w:afterAutospacing="0" w:line="0" w:lineRule="atLeast"/>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C85BF7"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7CDFD5"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A3C4B3"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4808AD8C"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18A7FB" w14:textId="77777777" w:rsidR="0024115A" w:rsidRDefault="0024115A" w:rsidP="00CA32E1">
            <w:pPr>
              <w:pStyle w:val="NormalWeb"/>
              <w:spacing w:before="0" w:beforeAutospacing="0" w:after="0" w:afterAutospacing="0" w:line="0" w:lineRule="atLeast"/>
            </w:pPr>
            <w:r>
              <w:rPr>
                <w:color w:val="000000"/>
              </w:rPr>
              <w:t>21.5μM NAA+4.9μM IBA+2.2μM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F12B2A" w14:textId="77777777" w:rsidR="0024115A" w:rsidRDefault="0024115A" w:rsidP="00CA32E1">
            <w:pPr>
              <w:pStyle w:val="NormalWeb"/>
              <w:spacing w:before="0" w:beforeAutospacing="0" w:after="0" w:afterAutospacing="0" w:line="0" w:lineRule="atLeast"/>
            </w:pPr>
            <w:r>
              <w:rPr>
                <w:color w:val="000000"/>
              </w:rPr>
              <w:t>52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11C213" w14:textId="77777777" w:rsidR="0024115A" w:rsidRDefault="0024115A" w:rsidP="00CA32E1">
            <w:pPr>
              <w:pStyle w:val="NormalWeb"/>
              <w:spacing w:before="0" w:beforeAutospacing="0" w:after="0" w:afterAutospacing="0" w:line="0" w:lineRule="atLeast"/>
            </w:pPr>
            <w:r>
              <w:rPr>
                <w:color w:val="000000"/>
              </w:rPr>
              <w:t>31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4F283E"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C7CE74"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48229E"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64BF39"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2E0FE85B"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F6BB6A" w14:textId="77777777" w:rsidR="0024115A" w:rsidRDefault="0024115A" w:rsidP="00CA32E1">
            <w:pPr>
              <w:pStyle w:val="NormalWeb"/>
              <w:spacing w:before="0" w:beforeAutospacing="0" w:after="0" w:afterAutospacing="0" w:line="0" w:lineRule="atLeast"/>
            </w:pPr>
            <w:r>
              <w:rPr>
                <w:color w:val="000000"/>
              </w:rPr>
              <w:t>21.5μM NAA+19.7μM IBA+8.8μM 6-BA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808609" w14:textId="77777777" w:rsidR="0024115A" w:rsidRDefault="0024115A" w:rsidP="00CA32E1">
            <w:pPr>
              <w:pStyle w:val="NormalWeb"/>
              <w:spacing w:before="0" w:beforeAutospacing="0" w:after="0" w:afterAutospacing="0" w:line="0" w:lineRule="atLeast"/>
            </w:pPr>
            <w:r>
              <w:rPr>
                <w:color w:val="000000"/>
              </w:rPr>
              <w:t>58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A2C768" w14:textId="77777777" w:rsidR="0024115A" w:rsidRDefault="0024115A" w:rsidP="00CA32E1">
            <w:pPr>
              <w:pStyle w:val="NormalWeb"/>
              <w:spacing w:before="0" w:beforeAutospacing="0" w:after="0" w:afterAutospacing="0" w:line="0" w:lineRule="atLeast"/>
            </w:pPr>
            <w:r>
              <w:rPr>
                <w:color w:val="000000"/>
              </w:rPr>
              <w:t>32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C8CD34" w14:textId="77777777" w:rsidR="0024115A" w:rsidRDefault="0024115A" w:rsidP="00CA32E1">
            <w:pPr>
              <w:pStyle w:val="NormalWeb"/>
              <w:spacing w:before="0" w:beforeAutospacing="0" w:after="0" w:afterAutospacing="0" w:line="0" w:lineRule="atLeast"/>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75175B"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0E0B9A" w14:textId="77777777" w:rsidR="0024115A" w:rsidRDefault="0024115A" w:rsidP="00CA32E1"/>
          <w:p w14:paraId="05DFCB12"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7E26E3" w14:textId="77777777" w:rsidR="0024115A" w:rsidRDefault="0024115A" w:rsidP="00CA32E1"/>
          <w:p w14:paraId="03A6B8E5"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0D43DC6F" w14:textId="77777777" w:rsidTr="00CA32E1">
        <w:trPr>
          <w:trHeight w:val="66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51C99F" w14:textId="77777777" w:rsidR="0024115A" w:rsidRDefault="0024115A" w:rsidP="00CA32E1">
            <w:pPr>
              <w:pStyle w:val="NormalWeb"/>
              <w:spacing w:before="0" w:beforeAutospacing="0" w:after="0" w:afterAutospacing="0"/>
            </w:pPr>
            <w:r>
              <w:rPr>
                <w:color w:val="000000"/>
              </w:rPr>
              <w:t xml:space="preserve">21.5μM NAA+19.7μM IBA+9.3μM </w:t>
            </w:r>
            <w:proofErr w:type="spellStart"/>
            <w:r>
              <w:rPr>
                <w:color w:val="000000"/>
              </w:rPr>
              <w:t>Kn</w:t>
            </w:r>
            <w:proofErr w:type="spellEnd"/>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B09514" w14:textId="77777777" w:rsidR="0024115A" w:rsidRDefault="0024115A" w:rsidP="00CA32E1">
            <w:pPr>
              <w:pStyle w:val="NormalWeb"/>
              <w:spacing w:before="0" w:beforeAutospacing="0" w:after="0" w:afterAutospacing="0"/>
            </w:pPr>
            <w:r>
              <w:rPr>
                <w:color w:val="000000"/>
              </w:rPr>
              <w:t>72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540293" w14:textId="77777777" w:rsidR="0024115A" w:rsidRDefault="0024115A" w:rsidP="00CA32E1">
            <w:pPr>
              <w:pStyle w:val="NormalWeb"/>
              <w:spacing w:before="0" w:beforeAutospacing="0" w:after="0" w:afterAutospacing="0"/>
            </w:pPr>
            <w:r>
              <w:rPr>
                <w:color w:val="000000"/>
              </w:rPr>
              <w:t>62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F380DF" w14:textId="77777777" w:rsidR="0024115A" w:rsidRDefault="0024115A" w:rsidP="00CA32E1">
            <w:pPr>
              <w:pStyle w:val="NormalWeb"/>
              <w:spacing w:before="0" w:beforeAutospacing="0" w:after="0" w:afterAutospacing="0"/>
            </w:pPr>
            <w:r>
              <w:rPr>
                <w:color w:val="000000"/>
              </w:rPr>
              <w:t>+ +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A398B8" w14:textId="77777777" w:rsidR="0024115A" w:rsidRDefault="0024115A" w:rsidP="00CA32E1">
            <w:pPr>
              <w:pStyle w:val="NormalWeb"/>
              <w:spacing w:before="0" w:beforeAutospacing="0" w:after="0" w:afterAutospacing="0"/>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269D09" w14:textId="77777777" w:rsidR="0024115A" w:rsidRDefault="0024115A" w:rsidP="00CA32E1">
            <w:pPr>
              <w:pStyle w:val="NormalWeb"/>
              <w:spacing w:before="0" w:beforeAutospacing="0" w:after="0" w:afterAutospacing="0"/>
              <w:jc w:val="center"/>
            </w:pPr>
            <w:r>
              <w:rPr>
                <w:color w:val="000000"/>
              </w:rPr>
              <w:t>Shoots, Roots, 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636C6F" w14:textId="77777777" w:rsidR="0024115A" w:rsidRDefault="0024115A" w:rsidP="00CA32E1">
            <w:pPr>
              <w:pStyle w:val="NormalWeb"/>
              <w:spacing w:before="0" w:beforeAutospacing="0" w:after="0" w:afterAutospacing="0"/>
              <w:jc w:val="center"/>
            </w:pPr>
            <w:r>
              <w:rPr>
                <w:color w:val="000000"/>
              </w:rPr>
              <w:t>Callus</w:t>
            </w:r>
          </w:p>
        </w:tc>
      </w:tr>
    </w:tbl>
    <w:p w14:paraId="7F6C3668" w14:textId="77777777" w:rsidR="0024115A" w:rsidRDefault="0024115A" w:rsidP="0024115A">
      <w:pPr>
        <w:pStyle w:val="NormalWeb"/>
        <w:spacing w:before="0" w:beforeAutospacing="0" w:after="0" w:afterAutospacing="0"/>
        <w:rPr>
          <w:color w:val="000000"/>
        </w:rPr>
      </w:pPr>
      <w:r>
        <w:rPr>
          <w:color w:val="000000"/>
        </w:rPr>
        <w:t xml:space="preserve">+        = Moderate        L = Leaf derived </w:t>
      </w:r>
      <w:r w:rsidR="00003BD4">
        <w:rPr>
          <w:color w:val="000000"/>
        </w:rPr>
        <w:t>callus;</w:t>
      </w:r>
      <w:r w:rsidR="00392A2F">
        <w:rPr>
          <w:color w:val="000000"/>
        </w:rPr>
        <w:t xml:space="preserve"> </w:t>
      </w:r>
      <w:r>
        <w:rPr>
          <w:color w:val="000000"/>
        </w:rPr>
        <w:t>+ +     = High               P = Petiolar callus</w:t>
      </w:r>
      <w:r w:rsidR="00392A2F">
        <w:rPr>
          <w:color w:val="000000"/>
        </w:rPr>
        <w:t xml:space="preserve">; </w:t>
      </w:r>
      <w:r>
        <w:rPr>
          <w:color w:val="000000"/>
        </w:rPr>
        <w:t xml:space="preserve">+ + </w:t>
      </w:r>
      <w:proofErr w:type="gramStart"/>
      <w:r>
        <w:rPr>
          <w:color w:val="000000"/>
        </w:rPr>
        <w:t>+  =</w:t>
      </w:r>
      <w:proofErr w:type="gramEnd"/>
      <w:r>
        <w:rPr>
          <w:color w:val="000000"/>
        </w:rPr>
        <w:t xml:space="preserve"> Profuse</w:t>
      </w:r>
      <w:r>
        <w:rPr>
          <w:rStyle w:val="apple-tab-span"/>
          <w:color w:val="000000"/>
        </w:rPr>
        <w:tab/>
      </w:r>
      <w:proofErr w:type="spellStart"/>
      <w:r>
        <w:rPr>
          <w:color w:val="000000"/>
        </w:rPr>
        <w:t>S.Embryos</w:t>
      </w:r>
      <w:proofErr w:type="spellEnd"/>
      <w:r>
        <w:rPr>
          <w:color w:val="000000"/>
        </w:rPr>
        <w:t xml:space="preserve"> = Somatic embryos</w:t>
      </w:r>
    </w:p>
    <w:p w14:paraId="6D8CB099" w14:textId="77777777" w:rsidR="002075EA" w:rsidRDefault="002075EA" w:rsidP="0024115A">
      <w:pPr>
        <w:pStyle w:val="NormalWeb"/>
        <w:spacing w:before="0" w:beforeAutospacing="0" w:after="0" w:afterAutospacing="0"/>
        <w:rPr>
          <w:color w:val="000000"/>
        </w:rPr>
      </w:pPr>
    </w:p>
    <w:p w14:paraId="495FCD99" w14:textId="609ED7B6" w:rsidR="009F2CE1" w:rsidRDefault="002075EA" w:rsidP="009F2CE1">
      <w:pPr>
        <w:spacing w:line="360" w:lineRule="auto"/>
        <w:jc w:val="both"/>
      </w:pPr>
      <w:r w:rsidRPr="002075EA">
        <w:rPr>
          <w:b/>
          <w:color w:val="000000"/>
        </w:rPr>
        <w:t>Key</w:t>
      </w:r>
      <w:r w:rsidR="002349C2">
        <w:rPr>
          <w:b/>
          <w:color w:val="000000"/>
        </w:rPr>
        <w:t xml:space="preserve"> </w:t>
      </w:r>
      <w:r w:rsidRPr="002075EA">
        <w:rPr>
          <w:b/>
          <w:color w:val="000000"/>
        </w:rPr>
        <w:t>Message</w:t>
      </w:r>
      <w:r>
        <w:rPr>
          <w:color w:val="000000"/>
        </w:rPr>
        <w:t>:</w:t>
      </w:r>
      <w:r w:rsidRPr="002075EA">
        <w:t xml:space="preserve"> </w:t>
      </w:r>
      <w:r>
        <w:t>In</w:t>
      </w:r>
      <w:r w:rsidRPr="001A268A">
        <w:t xml:space="preserve"> </w:t>
      </w:r>
      <w:r w:rsidRPr="001A268A">
        <w:rPr>
          <w:i/>
        </w:rPr>
        <w:t>Justicia adhatoda</w:t>
      </w:r>
      <w:r w:rsidRPr="001A268A">
        <w:t xml:space="preserve"> </w:t>
      </w:r>
      <w:r w:rsidR="00A22A36" w:rsidRPr="001A268A">
        <w:t>induction of callus with</w:t>
      </w:r>
      <w:r w:rsidR="00A22A36">
        <w:t xml:space="preserve"> suitable hormone concentration</w:t>
      </w:r>
      <w:r w:rsidR="00A22A36" w:rsidRPr="001A268A">
        <w:t xml:space="preserve"> achieved somatic embryos of various stages</w:t>
      </w:r>
      <w:r w:rsidR="00A22A36">
        <w:t xml:space="preserve"> and</w:t>
      </w:r>
      <w:r w:rsidR="00A22A36" w:rsidRPr="001A268A">
        <w:t xml:space="preserve"> was</w:t>
      </w:r>
      <w:r w:rsidRPr="001A268A">
        <w:t xml:space="preserve"> studied by histochemical analysis. Regeneration of plant, Cell suspensions </w:t>
      </w:r>
      <w:r w:rsidR="00FA0D1E">
        <w:t>a</w:t>
      </w:r>
      <w:r w:rsidRPr="001A268A">
        <w:t>nd hairy roots were obtained from callus and are standardized. This further helped us to enhance the vasicine content in the cells by immobilization,</w:t>
      </w:r>
      <w:r>
        <w:t xml:space="preserve"> </w:t>
      </w:r>
      <w:r w:rsidRPr="001A268A">
        <w:t>permeabilization and precursor feeding.</w:t>
      </w:r>
    </w:p>
    <w:p w14:paraId="48C6587A" w14:textId="7C3D27B8" w:rsidR="004B56F9" w:rsidRDefault="004B56F9" w:rsidP="009F2CE1">
      <w:pPr>
        <w:spacing w:line="360" w:lineRule="auto"/>
        <w:jc w:val="both"/>
      </w:pPr>
    </w:p>
    <w:p w14:paraId="4EF41FE2" w14:textId="77777777" w:rsidR="00D82B4F" w:rsidRDefault="00D82B4F" w:rsidP="004B56F9">
      <w:pPr>
        <w:spacing w:line="360" w:lineRule="auto"/>
        <w:jc w:val="both"/>
        <w:rPr>
          <w:b/>
        </w:rPr>
      </w:pPr>
    </w:p>
    <w:p w14:paraId="2B00666A" w14:textId="77777777" w:rsidR="00D82B4F" w:rsidRDefault="00D82B4F" w:rsidP="00D82B4F">
      <w:pPr>
        <w:pStyle w:val="NormalWeb"/>
        <w:spacing w:before="0" w:beforeAutospacing="0" w:after="0" w:afterAutospacing="0" w:line="360" w:lineRule="auto"/>
        <w:ind w:right="-36"/>
        <w:jc w:val="both"/>
        <w:rPr>
          <w:b/>
          <w:color w:val="000000"/>
        </w:rPr>
      </w:pPr>
      <w:r w:rsidRPr="00BD06F5">
        <w:rPr>
          <w:b/>
          <w:color w:val="000000"/>
        </w:rPr>
        <w:t>CONCLUSIONS</w:t>
      </w:r>
    </w:p>
    <w:p w14:paraId="4965BDC2" w14:textId="77777777" w:rsidR="00D82B4F" w:rsidRPr="00853588" w:rsidRDefault="00D82B4F" w:rsidP="00D82B4F">
      <w:pPr>
        <w:spacing w:line="360" w:lineRule="auto"/>
        <w:jc w:val="both"/>
        <w:rPr>
          <w:rFonts w:ascii="Cambria" w:hAnsi="Cambria"/>
          <w:sz w:val="30"/>
          <w:szCs w:val="30"/>
        </w:rPr>
      </w:pPr>
      <w:r w:rsidRPr="0037780D">
        <w:rPr>
          <w:color w:val="000000"/>
        </w:rPr>
        <w:t> </w:t>
      </w:r>
      <w:r w:rsidRPr="004243EF">
        <w:rPr>
          <w:color w:val="000000"/>
        </w:rPr>
        <w:t>Tissue culture protocols for several medicinal plants were established, and this enabled the analysis of callus/cell suspension extracts for the presence of different classes of secondary products.</w:t>
      </w:r>
      <w:r>
        <w:rPr>
          <w:color w:val="000000"/>
        </w:rPr>
        <w:t xml:space="preserve"> The present study showed that callus induction, somatic </w:t>
      </w:r>
      <w:r>
        <w:rPr>
          <w:color w:val="000000"/>
        </w:rPr>
        <w:lastRenderedPageBreak/>
        <w:t xml:space="preserve">embryogenesis and hairy root cultures are affected by plant growth regulators and culture conditions. </w:t>
      </w:r>
      <w:r w:rsidRPr="00301442">
        <w:t xml:space="preserve">Germination of somatic embryos and its conversion into regenerated plantlets </w:t>
      </w:r>
      <w:r w:rsidRPr="00FF1FD5">
        <w:t>were crucial steps for the successful plant regeneration</w:t>
      </w:r>
      <w:r>
        <w:t xml:space="preserve"> is achieved.</w:t>
      </w:r>
      <w:r w:rsidRPr="00B86753">
        <w:t xml:space="preserve"> </w:t>
      </w:r>
      <w:r w:rsidRPr="001A268A">
        <w:t xml:space="preserve">Cell suspensions and hairy roots </w:t>
      </w:r>
      <w:r>
        <w:t xml:space="preserve">initiation </w:t>
      </w:r>
      <w:r w:rsidRPr="001A268A">
        <w:t xml:space="preserve">are standardized. </w:t>
      </w:r>
      <w:r>
        <w:t xml:space="preserve">These </w:t>
      </w:r>
      <w:r>
        <w:rPr>
          <w:color w:val="000000"/>
        </w:rPr>
        <w:t xml:space="preserve">standardized protocols facilitate genetic studies, extraction and isolation of pharmacologically important compounds </w:t>
      </w:r>
      <w:proofErr w:type="spellStart"/>
      <w:r>
        <w:rPr>
          <w:color w:val="000000"/>
        </w:rPr>
        <w:t>vasicine</w:t>
      </w:r>
      <w:proofErr w:type="spellEnd"/>
      <w:r>
        <w:rPr>
          <w:color w:val="000000"/>
        </w:rPr>
        <w:t xml:space="preserve"> and </w:t>
      </w:r>
      <w:proofErr w:type="spellStart"/>
      <w:r>
        <w:rPr>
          <w:color w:val="000000"/>
        </w:rPr>
        <w:t>vasicinone</w:t>
      </w:r>
      <w:proofErr w:type="spellEnd"/>
      <w:r>
        <w:rPr>
          <w:color w:val="000000"/>
        </w:rPr>
        <w:t xml:space="preserve"> from callus\cell suspension cultures and hairy roots of </w:t>
      </w:r>
      <w:r w:rsidRPr="00CE7C7D">
        <w:rPr>
          <w:i/>
          <w:color w:val="000000"/>
        </w:rPr>
        <w:t xml:space="preserve">Justicia </w:t>
      </w:r>
      <w:proofErr w:type="spellStart"/>
      <w:r w:rsidRPr="00CE7C7D">
        <w:rPr>
          <w:i/>
          <w:color w:val="000000"/>
        </w:rPr>
        <w:t>adhatoda</w:t>
      </w:r>
      <w:proofErr w:type="spellEnd"/>
      <w:r>
        <w:rPr>
          <w:color w:val="000000"/>
        </w:rPr>
        <w:t>.</w:t>
      </w:r>
    </w:p>
    <w:p w14:paraId="5F2D9FBB" w14:textId="77777777" w:rsidR="00D82B4F" w:rsidRPr="00FF1527" w:rsidRDefault="00D82B4F" w:rsidP="00D82B4F">
      <w:pPr>
        <w:spacing w:line="360" w:lineRule="auto"/>
        <w:jc w:val="both"/>
      </w:pPr>
      <w:r w:rsidRPr="00B34F28">
        <w:rPr>
          <w:color w:val="000000"/>
        </w:rPr>
        <w:t xml:space="preserve"> </w:t>
      </w:r>
      <w:r w:rsidRPr="00FF1527">
        <w:rPr>
          <w:color w:val="000000"/>
        </w:rPr>
        <w:t>After perusal of the present study and above-mentioned facts one can assess the importance of plant tissue culture techniques, not only in the biosynthesis of economically important phytochemicals, but also in the conservation of medicinal plants.</w:t>
      </w:r>
    </w:p>
    <w:p w14:paraId="5129B128" w14:textId="2E92FB06" w:rsidR="004B56F9" w:rsidRDefault="004B56F9" w:rsidP="009F2CE1">
      <w:pPr>
        <w:spacing w:line="360" w:lineRule="auto"/>
        <w:jc w:val="both"/>
      </w:pPr>
    </w:p>
    <w:p w14:paraId="7B5F55B3" w14:textId="77777777" w:rsidR="009F2CE1" w:rsidRDefault="009F2CE1" w:rsidP="009F2CE1">
      <w:pPr>
        <w:spacing w:line="360" w:lineRule="auto"/>
        <w:jc w:val="both"/>
      </w:pPr>
    </w:p>
    <w:p w14:paraId="13679C2E" w14:textId="4A92006D" w:rsidR="002075EA" w:rsidRPr="009F2CE1" w:rsidRDefault="00563447" w:rsidP="009F2CE1">
      <w:pPr>
        <w:spacing w:line="360" w:lineRule="auto"/>
        <w:jc w:val="both"/>
      </w:pPr>
      <w:r w:rsidRPr="00563447">
        <w:rPr>
          <w:b/>
          <w:bCs/>
          <w:color w:val="000000"/>
        </w:rPr>
        <w:t>Funding</w:t>
      </w:r>
      <w:r>
        <w:rPr>
          <w:color w:val="000000"/>
        </w:rPr>
        <w:t xml:space="preserve"> This work was not supported by any internal or external funding resources.</w:t>
      </w:r>
      <w:r w:rsidR="00C01BF6" w:rsidRPr="00C01BF6">
        <w:t xml:space="preserve"> </w:t>
      </w:r>
      <w:r w:rsidR="00C01BF6">
        <w:rPr>
          <w:color w:val="000000"/>
        </w:rPr>
        <w:t>T</w:t>
      </w:r>
      <w:r w:rsidR="00C01BF6" w:rsidRPr="00C01BF6">
        <w:rPr>
          <w:color w:val="000000"/>
        </w:rPr>
        <w:t>he research was not funded by the producing company rather it was funded by personal efforts of the author.</w:t>
      </w:r>
    </w:p>
    <w:p w14:paraId="08DF56C6" w14:textId="77777777" w:rsidR="00563447" w:rsidRDefault="00563447" w:rsidP="00C23714">
      <w:pPr>
        <w:pStyle w:val="NormalWeb"/>
        <w:spacing w:before="0" w:beforeAutospacing="0" w:after="0" w:afterAutospacing="0" w:line="360" w:lineRule="auto"/>
        <w:jc w:val="both"/>
        <w:rPr>
          <w:color w:val="000000"/>
        </w:rPr>
      </w:pPr>
    </w:p>
    <w:p w14:paraId="4B120761" w14:textId="542F7E45" w:rsidR="003D6D27" w:rsidRPr="00570B50" w:rsidRDefault="00563447" w:rsidP="00172D60">
      <w:pPr>
        <w:pStyle w:val="NormalWeb"/>
        <w:spacing w:before="0" w:beforeAutospacing="0" w:after="0" w:afterAutospacing="0" w:line="360" w:lineRule="auto"/>
        <w:jc w:val="both"/>
        <w:rPr>
          <w:color w:val="000000"/>
        </w:rPr>
      </w:pPr>
      <w:r w:rsidRPr="00563447">
        <w:rPr>
          <w:b/>
          <w:bCs/>
          <w:color w:val="000000"/>
        </w:rPr>
        <w:t xml:space="preserve">Conflict of </w:t>
      </w:r>
      <w:r w:rsidR="00C9590E" w:rsidRPr="00563447">
        <w:rPr>
          <w:b/>
          <w:bCs/>
          <w:color w:val="000000"/>
        </w:rPr>
        <w:t>int</w:t>
      </w:r>
      <w:r w:rsidR="00C9590E">
        <w:rPr>
          <w:b/>
          <w:bCs/>
          <w:color w:val="000000"/>
        </w:rPr>
        <w:t>e</w:t>
      </w:r>
      <w:r w:rsidR="00C9590E" w:rsidRPr="00563447">
        <w:rPr>
          <w:b/>
          <w:bCs/>
          <w:color w:val="000000"/>
        </w:rPr>
        <w:t>rest</w:t>
      </w:r>
      <w:r w:rsidR="00C9590E">
        <w:rPr>
          <w:color w:val="000000"/>
        </w:rPr>
        <w:t xml:space="preserve"> </w:t>
      </w:r>
      <w:r w:rsidR="00A740DD">
        <w:rPr>
          <w:color w:val="000000"/>
        </w:rPr>
        <w:t>T</w:t>
      </w:r>
      <w:r w:rsidR="00C23714">
        <w:rPr>
          <w:color w:val="000000"/>
        </w:rPr>
        <w:t>he</w:t>
      </w:r>
      <w:r>
        <w:rPr>
          <w:color w:val="000000"/>
        </w:rPr>
        <w:t xml:space="preserve"> authors declare that they do not have any conflict of </w:t>
      </w:r>
      <w:proofErr w:type="spellStart"/>
      <w:r>
        <w:rPr>
          <w:color w:val="000000"/>
        </w:rPr>
        <w:t>interest.</w:t>
      </w:r>
      <w:r w:rsidR="003D6D27">
        <w:rPr>
          <w:color w:val="000000"/>
        </w:rPr>
        <w:t>The</w:t>
      </w:r>
      <w:proofErr w:type="spellEnd"/>
      <w:r w:rsidR="003D6D27">
        <w:rPr>
          <w:color w:val="000000"/>
        </w:rPr>
        <w:t xml:space="preserve"> products used for this research are commonly and predominantly use products in our area of research and country. There is absolutely no conflict of interest between the authors and</w:t>
      </w:r>
      <w:r w:rsidR="003D6D27" w:rsidRPr="0053142C">
        <w:rPr>
          <w:color w:val="000000"/>
        </w:rPr>
        <w:t xml:space="preserve"> </w:t>
      </w:r>
      <w:r w:rsidR="003D6D27">
        <w:rPr>
          <w:color w:val="000000"/>
        </w:rPr>
        <w:t>Producers of the products because we do not intend to use these products as an avenue for any litigation but f</w:t>
      </w:r>
      <w:r w:rsidR="008A5592">
        <w:rPr>
          <w:color w:val="000000"/>
        </w:rPr>
        <w:t>or the advancement of knowledge</w:t>
      </w:r>
      <w:r w:rsidR="003D6D27">
        <w:rPr>
          <w:color w:val="000000"/>
        </w:rPr>
        <w:t xml:space="preserve">. </w:t>
      </w:r>
    </w:p>
    <w:p w14:paraId="55CBE869" w14:textId="77777777" w:rsidR="00012D35" w:rsidRDefault="00012D35" w:rsidP="001F47E1">
      <w:pPr>
        <w:pStyle w:val="NoSpacing"/>
        <w:spacing w:line="360" w:lineRule="auto"/>
        <w:jc w:val="both"/>
        <w:rPr>
          <w:rFonts w:ascii="Times New Roman" w:hAnsi="Times New Roman" w:cs="Times New Roman"/>
          <w:sz w:val="24"/>
          <w:szCs w:val="24"/>
        </w:rPr>
      </w:pPr>
      <w:bookmarkStart w:id="1" w:name="_Hlk221624953"/>
    </w:p>
    <w:p w14:paraId="18685CEF" w14:textId="7C4A9F3D" w:rsidR="001F47E1" w:rsidRPr="001F47E1" w:rsidRDefault="001F47E1" w:rsidP="001F47E1">
      <w:pPr>
        <w:pStyle w:val="NoSpacing"/>
        <w:spacing w:line="360" w:lineRule="auto"/>
        <w:jc w:val="both"/>
        <w:rPr>
          <w:rFonts w:ascii="Times New Roman" w:hAnsi="Times New Roman" w:cs="Times New Roman"/>
          <w:sz w:val="24"/>
          <w:szCs w:val="24"/>
        </w:rPr>
      </w:pPr>
      <w:r w:rsidRPr="001F47E1">
        <w:rPr>
          <w:rFonts w:ascii="Times New Roman" w:hAnsi="Times New Roman" w:cs="Times New Roman"/>
          <w:sz w:val="24"/>
          <w:szCs w:val="24"/>
        </w:rPr>
        <w:t>Disclaimer (Artificial intelligence)</w:t>
      </w:r>
    </w:p>
    <w:p w14:paraId="76C1F877" w14:textId="77777777" w:rsidR="001F47E1" w:rsidRPr="001F47E1" w:rsidRDefault="001F47E1" w:rsidP="001F47E1">
      <w:pPr>
        <w:pStyle w:val="NoSpacing"/>
        <w:spacing w:line="360" w:lineRule="auto"/>
        <w:jc w:val="both"/>
        <w:rPr>
          <w:rFonts w:ascii="Times New Roman" w:hAnsi="Times New Roman" w:cs="Times New Roman"/>
          <w:sz w:val="24"/>
          <w:szCs w:val="24"/>
        </w:rPr>
      </w:pPr>
    </w:p>
    <w:p w14:paraId="0A65DD8D" w14:textId="77777777" w:rsidR="001F47E1" w:rsidRPr="001F47E1" w:rsidRDefault="001F47E1" w:rsidP="001F47E1">
      <w:pPr>
        <w:pStyle w:val="NoSpacing"/>
        <w:spacing w:line="360" w:lineRule="auto"/>
        <w:jc w:val="both"/>
        <w:rPr>
          <w:rFonts w:ascii="Times New Roman" w:hAnsi="Times New Roman" w:cs="Times New Roman"/>
          <w:sz w:val="24"/>
          <w:szCs w:val="24"/>
        </w:rPr>
      </w:pPr>
      <w:r w:rsidRPr="001F47E1">
        <w:rPr>
          <w:rFonts w:ascii="Times New Roman" w:hAnsi="Times New Roman" w:cs="Times New Roman"/>
          <w:sz w:val="24"/>
          <w:szCs w:val="24"/>
        </w:rPr>
        <w:t>Author(s) hereby declare that NO generative AI technologies such as Large Language Models (</w:t>
      </w:r>
      <w:proofErr w:type="spellStart"/>
      <w:r w:rsidRPr="001F47E1">
        <w:rPr>
          <w:rFonts w:ascii="Times New Roman" w:hAnsi="Times New Roman" w:cs="Times New Roman"/>
          <w:sz w:val="24"/>
          <w:szCs w:val="24"/>
        </w:rPr>
        <w:t>ChatGPT</w:t>
      </w:r>
      <w:proofErr w:type="spellEnd"/>
      <w:r w:rsidRPr="001F47E1">
        <w:rPr>
          <w:rFonts w:ascii="Times New Roman" w:hAnsi="Times New Roman" w:cs="Times New Roman"/>
          <w:sz w:val="24"/>
          <w:szCs w:val="24"/>
        </w:rPr>
        <w:t xml:space="preserve">, COPILOT, etc.) and text-to-image generators have been used during the writing or editing of this manuscript. </w:t>
      </w:r>
    </w:p>
    <w:bookmarkEnd w:id="1"/>
    <w:p w14:paraId="0DB1F62D" w14:textId="77777777" w:rsidR="003D6D27" w:rsidRDefault="003D6D27">
      <w:pPr>
        <w:rPr>
          <w:b/>
        </w:rPr>
      </w:pPr>
    </w:p>
    <w:p w14:paraId="7F3DC75A" w14:textId="77777777" w:rsidR="003D6D27" w:rsidRDefault="003D6D27">
      <w:pPr>
        <w:rPr>
          <w:b/>
        </w:rPr>
      </w:pPr>
    </w:p>
    <w:p w14:paraId="0015D1F1" w14:textId="77777777" w:rsidR="00633439" w:rsidRDefault="00D148C7">
      <w:pPr>
        <w:rPr>
          <w:b/>
        </w:rPr>
      </w:pPr>
      <w:r w:rsidRPr="00D148C7">
        <w:rPr>
          <w:b/>
        </w:rPr>
        <w:t>REFERENCES</w:t>
      </w:r>
    </w:p>
    <w:p w14:paraId="6023C2F8" w14:textId="77777777" w:rsidR="00835A4C" w:rsidRDefault="00835A4C">
      <w:pPr>
        <w:rPr>
          <w:b/>
        </w:rPr>
      </w:pPr>
    </w:p>
    <w:p w14:paraId="56FB9BAE" w14:textId="77777777" w:rsidR="00835A4C" w:rsidRPr="00A07101" w:rsidRDefault="00835A4C" w:rsidP="00A07101">
      <w:pPr>
        <w:pStyle w:val="ListParagraph"/>
        <w:numPr>
          <w:ilvl w:val="0"/>
          <w:numId w:val="3"/>
        </w:numPr>
        <w:spacing w:line="360" w:lineRule="auto"/>
        <w:jc w:val="both"/>
        <w:rPr>
          <w:b/>
        </w:rPr>
      </w:pPr>
      <w:proofErr w:type="spellStart"/>
      <w:r w:rsidRPr="00A07101">
        <w:rPr>
          <w:color w:val="000000"/>
        </w:rPr>
        <w:lastRenderedPageBreak/>
        <w:t>Ambros</w:t>
      </w:r>
      <w:proofErr w:type="spellEnd"/>
      <w:r w:rsidRPr="00A07101">
        <w:rPr>
          <w:color w:val="000000"/>
        </w:rPr>
        <w:t xml:space="preserve"> PF, Matzke AJM and </w:t>
      </w:r>
      <w:proofErr w:type="spellStart"/>
      <w:r w:rsidRPr="00A07101">
        <w:rPr>
          <w:color w:val="000000"/>
        </w:rPr>
        <w:t>Matzyke</w:t>
      </w:r>
      <w:proofErr w:type="spellEnd"/>
      <w:r w:rsidRPr="00A07101">
        <w:rPr>
          <w:color w:val="000000"/>
        </w:rPr>
        <w:t xml:space="preserve"> MA.1986</w:t>
      </w:r>
      <w:r w:rsidR="00003BD4" w:rsidRPr="00A07101">
        <w:rPr>
          <w:color w:val="000000"/>
        </w:rPr>
        <w:t>: Localization</w:t>
      </w:r>
      <w:r w:rsidRPr="00A07101">
        <w:rPr>
          <w:color w:val="000000"/>
        </w:rPr>
        <w:t xml:space="preserve"> of </w:t>
      </w:r>
      <w:r w:rsidRPr="00A07101">
        <w:rPr>
          <w:i/>
          <w:iCs/>
          <w:color w:val="000000"/>
        </w:rPr>
        <w:t xml:space="preserve">Agrobacterium </w:t>
      </w:r>
      <w:proofErr w:type="spellStart"/>
      <w:r w:rsidRPr="00A07101">
        <w:rPr>
          <w:i/>
          <w:iCs/>
          <w:color w:val="000000"/>
        </w:rPr>
        <w:t>rhizogenes</w:t>
      </w:r>
      <w:proofErr w:type="spellEnd"/>
      <w:r w:rsidRPr="00A07101">
        <w:rPr>
          <w:color w:val="000000"/>
        </w:rPr>
        <w:t xml:space="preserve"> T-DNA in plant chromosomes by </w:t>
      </w:r>
      <w:r w:rsidRPr="00A07101">
        <w:rPr>
          <w:i/>
          <w:iCs/>
          <w:color w:val="000000"/>
        </w:rPr>
        <w:t>in situ</w:t>
      </w:r>
      <w:r w:rsidRPr="00A07101">
        <w:rPr>
          <w:color w:val="000000"/>
        </w:rPr>
        <w:t xml:space="preserve"> hybridization. EMBO J.5:2073</w:t>
      </w:r>
    </w:p>
    <w:p w14:paraId="0D9045CB" w14:textId="77777777" w:rsidR="00746523" w:rsidRPr="009615A6" w:rsidRDefault="00746523" w:rsidP="0081762F">
      <w:pPr>
        <w:spacing w:line="360" w:lineRule="auto"/>
        <w:jc w:val="both"/>
        <w:rPr>
          <w:b/>
        </w:rPr>
      </w:pPr>
    </w:p>
    <w:p w14:paraId="72D23F94" w14:textId="1209690C" w:rsidR="00866620" w:rsidRPr="009615A6" w:rsidRDefault="00866620" w:rsidP="00A07101">
      <w:pPr>
        <w:pStyle w:val="ListParagraph"/>
        <w:numPr>
          <w:ilvl w:val="0"/>
          <w:numId w:val="3"/>
        </w:numPr>
        <w:spacing w:line="360" w:lineRule="auto"/>
        <w:jc w:val="both"/>
      </w:pPr>
      <w:r w:rsidRPr="009615A6">
        <w:t xml:space="preserve">Atish G, </w:t>
      </w:r>
      <w:proofErr w:type="spellStart"/>
      <w:r w:rsidRPr="009615A6">
        <w:t>Dhwani</w:t>
      </w:r>
      <w:proofErr w:type="spellEnd"/>
      <w:r w:rsidRPr="009615A6">
        <w:t xml:space="preserve"> D, </w:t>
      </w:r>
      <w:proofErr w:type="spellStart"/>
      <w:r w:rsidRPr="009615A6">
        <w:t>Sadasivan</w:t>
      </w:r>
      <w:proofErr w:type="spellEnd"/>
      <w:r w:rsidRPr="009615A6">
        <w:t xml:space="preserve"> Kannan, </w:t>
      </w:r>
      <w:proofErr w:type="spellStart"/>
      <w:r w:rsidRPr="009615A6">
        <w:t>Lipasa</w:t>
      </w:r>
      <w:proofErr w:type="spellEnd"/>
      <w:r w:rsidRPr="009615A6">
        <w:t xml:space="preserve"> P and </w:t>
      </w:r>
      <w:proofErr w:type="spellStart"/>
      <w:r w:rsidRPr="009615A6">
        <w:t>Ritu</w:t>
      </w:r>
      <w:proofErr w:type="spellEnd"/>
      <w:r w:rsidRPr="009615A6">
        <w:t xml:space="preserve"> Rani.2021: </w:t>
      </w:r>
      <w:proofErr w:type="spellStart"/>
      <w:r w:rsidRPr="00A07101">
        <w:rPr>
          <w:i/>
        </w:rPr>
        <w:t>Adhatoda</w:t>
      </w:r>
      <w:proofErr w:type="spellEnd"/>
      <w:r w:rsidRPr="00A07101">
        <w:rPr>
          <w:i/>
        </w:rPr>
        <w:t xml:space="preserve"> </w:t>
      </w:r>
      <w:proofErr w:type="spellStart"/>
      <w:r w:rsidRPr="00A07101">
        <w:rPr>
          <w:i/>
        </w:rPr>
        <w:t>vasica</w:t>
      </w:r>
      <w:proofErr w:type="spellEnd"/>
      <w:r w:rsidRPr="009615A6">
        <w:t xml:space="preserve"> attenuates inflammatory and hypoxic responses in preclinical mouse models: potential for repurposing in Covid-19-like conditions. Respiratory Research Volume 22, Article number</w:t>
      </w:r>
      <w:r w:rsidR="001128B2" w:rsidRPr="009615A6">
        <w:t>: 99</w:t>
      </w:r>
    </w:p>
    <w:p w14:paraId="06DE11DF" w14:textId="77777777" w:rsidR="003D072B" w:rsidRPr="009615A6" w:rsidRDefault="003D072B" w:rsidP="0081762F">
      <w:pPr>
        <w:spacing w:line="360" w:lineRule="auto"/>
        <w:ind w:left="360"/>
        <w:jc w:val="both"/>
      </w:pPr>
    </w:p>
    <w:p w14:paraId="10604A4B" w14:textId="77777777" w:rsidR="00866620" w:rsidRDefault="00866620" w:rsidP="00A07101">
      <w:pPr>
        <w:pStyle w:val="ListParagraph"/>
        <w:numPr>
          <w:ilvl w:val="0"/>
          <w:numId w:val="3"/>
        </w:numPr>
        <w:spacing w:line="360" w:lineRule="auto"/>
        <w:jc w:val="both"/>
      </w:pPr>
      <w:r w:rsidRPr="009615A6">
        <w:t xml:space="preserve">Barone RP, </w:t>
      </w:r>
      <w:proofErr w:type="spellStart"/>
      <w:r w:rsidRPr="009615A6">
        <w:t>Knittel</w:t>
      </w:r>
      <w:proofErr w:type="spellEnd"/>
      <w:r w:rsidRPr="009615A6">
        <w:t xml:space="preserve"> DK, </w:t>
      </w:r>
      <w:proofErr w:type="spellStart"/>
      <w:r w:rsidRPr="009615A6">
        <w:t>Ooka</w:t>
      </w:r>
      <w:proofErr w:type="spellEnd"/>
      <w:r w:rsidRPr="009615A6">
        <w:t xml:space="preserve"> JK, Porter LN, Smith NT and Owens DK 2019. The production of plant natural products beneficial to humanity by metabolic engineering. </w:t>
      </w:r>
      <w:proofErr w:type="spellStart"/>
      <w:r w:rsidRPr="009615A6">
        <w:t>Curr.Plant.Biol</w:t>
      </w:r>
      <w:proofErr w:type="spellEnd"/>
      <w:r w:rsidRPr="009615A6">
        <w:t>. 24:100121.doi: 10.1016/j.cpb.2019.100121</w:t>
      </w:r>
    </w:p>
    <w:p w14:paraId="52BFE753" w14:textId="77777777" w:rsidR="004270D4" w:rsidRDefault="004270D4" w:rsidP="0081762F">
      <w:pPr>
        <w:spacing w:line="360" w:lineRule="auto"/>
        <w:ind w:left="360"/>
        <w:jc w:val="both"/>
      </w:pPr>
    </w:p>
    <w:p w14:paraId="52DF11EF" w14:textId="0F2F98E8" w:rsidR="004270D4" w:rsidRDefault="004270D4" w:rsidP="00A07101">
      <w:pPr>
        <w:pStyle w:val="ListParagraph"/>
        <w:numPr>
          <w:ilvl w:val="0"/>
          <w:numId w:val="3"/>
        </w:numPr>
        <w:spacing w:line="360" w:lineRule="auto"/>
        <w:jc w:val="both"/>
      </w:pPr>
      <w:r>
        <w:t xml:space="preserve">Biswas, D., Chakraborty, A., Mukherjee, S., &amp; Ghosh, B. (2023). Hairy root culture: A potent method for improved secondary metabolite production of Solanaceous </w:t>
      </w:r>
      <w:proofErr w:type="gramStart"/>
      <w:r>
        <w:t>plants.</w:t>
      </w:r>
      <w:r>
        <w:rPr>
          <w:rStyle w:val="Emphasis"/>
        </w:rPr>
        <w:t>FrontiersinPlantScience</w:t>
      </w:r>
      <w:proofErr w:type="gramEnd"/>
      <w:r>
        <w:rPr>
          <w:rStyle w:val="Emphasis"/>
        </w:rPr>
        <w:t>,14</w:t>
      </w:r>
      <w:r>
        <w:t xml:space="preserve">,1197555. </w:t>
      </w:r>
      <w:hyperlink r:id="rId25" w:history="1">
        <w:r w:rsidR="001128B2" w:rsidRPr="005B241B">
          <w:rPr>
            <w:rStyle w:val="Hyperlink"/>
          </w:rPr>
          <w:t>https://doi.org/10.3389/fpls.2023.1197555</w:t>
        </w:r>
      </w:hyperlink>
    </w:p>
    <w:p w14:paraId="445FB52A" w14:textId="77777777" w:rsidR="004270D4" w:rsidRPr="009615A6" w:rsidRDefault="004270D4" w:rsidP="0081762F">
      <w:pPr>
        <w:spacing w:line="360" w:lineRule="auto"/>
        <w:ind w:left="360"/>
        <w:jc w:val="both"/>
      </w:pPr>
    </w:p>
    <w:p w14:paraId="28077CC5" w14:textId="77777777" w:rsidR="00336271" w:rsidRPr="009615A6" w:rsidRDefault="00336271" w:rsidP="00A07101">
      <w:pPr>
        <w:pStyle w:val="ListParagraph"/>
        <w:numPr>
          <w:ilvl w:val="0"/>
          <w:numId w:val="3"/>
        </w:numPr>
        <w:spacing w:line="360" w:lineRule="auto"/>
        <w:jc w:val="both"/>
      </w:pPr>
      <w:r w:rsidRPr="00A07101">
        <w:rPr>
          <w:color w:val="000000"/>
        </w:rPr>
        <w:t xml:space="preserve">Bonhomme V, </w:t>
      </w:r>
      <w:proofErr w:type="spellStart"/>
      <w:r w:rsidRPr="00A07101">
        <w:rPr>
          <w:color w:val="000000"/>
        </w:rPr>
        <w:t>Laurain-Mattar</w:t>
      </w:r>
      <w:proofErr w:type="spellEnd"/>
      <w:r w:rsidRPr="00A07101">
        <w:rPr>
          <w:color w:val="000000"/>
        </w:rPr>
        <w:t xml:space="preserve"> D, </w:t>
      </w:r>
      <w:proofErr w:type="spellStart"/>
      <w:r w:rsidRPr="00A07101">
        <w:rPr>
          <w:color w:val="000000"/>
        </w:rPr>
        <w:t>Lacoux</w:t>
      </w:r>
      <w:proofErr w:type="spellEnd"/>
      <w:r w:rsidRPr="00A07101">
        <w:rPr>
          <w:color w:val="000000"/>
        </w:rPr>
        <w:t xml:space="preserve"> J, </w:t>
      </w:r>
      <w:proofErr w:type="spellStart"/>
      <w:r w:rsidRPr="00A07101">
        <w:rPr>
          <w:color w:val="000000"/>
        </w:rPr>
        <w:t>Fliniaux</w:t>
      </w:r>
      <w:proofErr w:type="spellEnd"/>
      <w:r w:rsidRPr="00A07101">
        <w:rPr>
          <w:color w:val="000000"/>
        </w:rPr>
        <w:t xml:space="preserve"> M and </w:t>
      </w:r>
      <w:proofErr w:type="spellStart"/>
      <w:r w:rsidRPr="00A07101">
        <w:rPr>
          <w:color w:val="000000"/>
        </w:rPr>
        <w:t>Jacquin-Dubreuil</w:t>
      </w:r>
      <w:proofErr w:type="spellEnd"/>
      <w:r w:rsidRPr="00A07101">
        <w:rPr>
          <w:color w:val="000000"/>
        </w:rPr>
        <w:t xml:space="preserve"> A.2000</w:t>
      </w:r>
      <w:r w:rsidR="00003BD4" w:rsidRPr="00A07101">
        <w:rPr>
          <w:color w:val="000000"/>
        </w:rPr>
        <w:t>: Tropane</w:t>
      </w:r>
      <w:r w:rsidRPr="00A07101">
        <w:rPr>
          <w:color w:val="000000"/>
        </w:rPr>
        <w:t xml:space="preserve"> alkaloid production by hairy roots of </w:t>
      </w:r>
      <w:proofErr w:type="spellStart"/>
      <w:r w:rsidRPr="00A07101">
        <w:rPr>
          <w:i/>
          <w:iCs/>
          <w:color w:val="000000"/>
        </w:rPr>
        <w:t>Atropa</w:t>
      </w:r>
      <w:proofErr w:type="spellEnd"/>
      <w:r w:rsidRPr="00A07101">
        <w:rPr>
          <w:i/>
          <w:iCs/>
          <w:color w:val="000000"/>
        </w:rPr>
        <w:t xml:space="preserve"> belladonna</w:t>
      </w:r>
      <w:r w:rsidRPr="00A07101">
        <w:rPr>
          <w:color w:val="000000"/>
        </w:rPr>
        <w:t xml:space="preserve"> obtained after transformation with </w:t>
      </w:r>
      <w:r w:rsidRPr="00A07101">
        <w:rPr>
          <w:i/>
          <w:iCs/>
          <w:color w:val="000000"/>
        </w:rPr>
        <w:t xml:space="preserve">Agrobacterium </w:t>
      </w:r>
      <w:proofErr w:type="spellStart"/>
      <w:r w:rsidRPr="00A07101">
        <w:rPr>
          <w:i/>
          <w:iCs/>
          <w:color w:val="000000"/>
        </w:rPr>
        <w:t>rhizogenes</w:t>
      </w:r>
      <w:proofErr w:type="spellEnd"/>
      <w:r w:rsidRPr="00A07101">
        <w:rPr>
          <w:color w:val="000000"/>
        </w:rPr>
        <w:t xml:space="preserve"> 15834 and </w:t>
      </w:r>
      <w:r w:rsidRPr="00A07101">
        <w:rPr>
          <w:i/>
          <w:iCs/>
          <w:color w:val="000000"/>
        </w:rPr>
        <w:t>Agrobacterium</w:t>
      </w:r>
      <w:r w:rsidRPr="00A07101">
        <w:rPr>
          <w:color w:val="000000"/>
        </w:rPr>
        <w:t xml:space="preserve"> </w:t>
      </w:r>
      <w:r w:rsidRPr="00A07101">
        <w:rPr>
          <w:i/>
          <w:iCs/>
          <w:color w:val="000000"/>
        </w:rPr>
        <w:t>tumefaciens</w:t>
      </w:r>
      <w:r w:rsidR="00003BD4" w:rsidRPr="00A07101">
        <w:rPr>
          <w:color w:val="000000"/>
        </w:rPr>
        <w:t> containing</w:t>
      </w:r>
      <w:r w:rsidRPr="00A07101">
        <w:rPr>
          <w:color w:val="000000"/>
        </w:rPr>
        <w:t xml:space="preserve"> </w:t>
      </w:r>
      <w:proofErr w:type="spellStart"/>
      <w:r w:rsidRPr="00A07101">
        <w:rPr>
          <w:color w:val="000000"/>
        </w:rPr>
        <w:t>rol</w:t>
      </w:r>
      <w:proofErr w:type="spellEnd"/>
      <w:r w:rsidRPr="00A07101">
        <w:rPr>
          <w:color w:val="000000"/>
        </w:rPr>
        <w:t xml:space="preserve"> A</w:t>
      </w:r>
      <w:r w:rsidR="00003BD4" w:rsidRPr="00A07101">
        <w:rPr>
          <w:color w:val="000000"/>
        </w:rPr>
        <w:t>, B, C</w:t>
      </w:r>
      <w:r w:rsidRPr="00A07101">
        <w:rPr>
          <w:color w:val="000000"/>
        </w:rPr>
        <w:t xml:space="preserve"> genes only. J Biotechnol.81:151-158.</w:t>
      </w:r>
    </w:p>
    <w:p w14:paraId="424A59CC" w14:textId="77777777" w:rsidR="009F2CE1" w:rsidRDefault="009F2CE1" w:rsidP="0081762F">
      <w:pPr>
        <w:spacing w:line="360" w:lineRule="auto"/>
        <w:ind w:left="360"/>
        <w:jc w:val="both"/>
      </w:pPr>
    </w:p>
    <w:p w14:paraId="3963C4D8" w14:textId="77777777" w:rsidR="00A828C5" w:rsidRPr="009615A6" w:rsidRDefault="00A828C5" w:rsidP="00A07101">
      <w:pPr>
        <w:pStyle w:val="ListParagraph"/>
        <w:numPr>
          <w:ilvl w:val="0"/>
          <w:numId w:val="3"/>
        </w:numPr>
        <w:spacing w:line="360" w:lineRule="auto"/>
        <w:jc w:val="both"/>
      </w:pPr>
      <w:r w:rsidRPr="009615A6">
        <w:t xml:space="preserve">Cabrera-Ponce JL, Vegas-Garcia A, Herrera-Estrella L. Regeneration of transgenic papaya plants via somatic </w:t>
      </w:r>
      <w:proofErr w:type="spellStart"/>
      <w:r w:rsidRPr="009615A6">
        <w:t>embrogenesis</w:t>
      </w:r>
      <w:proofErr w:type="spellEnd"/>
      <w:r w:rsidRPr="009615A6">
        <w:t xml:space="preserve"> induced by </w:t>
      </w:r>
      <w:r w:rsidRPr="00A07101">
        <w:rPr>
          <w:i/>
          <w:iCs/>
        </w:rPr>
        <w:t xml:space="preserve">Agrobacterium </w:t>
      </w:r>
      <w:proofErr w:type="spellStart"/>
      <w:r w:rsidRPr="00A07101">
        <w:rPr>
          <w:i/>
          <w:iCs/>
        </w:rPr>
        <w:t>rhizogenes</w:t>
      </w:r>
      <w:proofErr w:type="spellEnd"/>
      <w:r w:rsidRPr="009615A6">
        <w:t>. </w:t>
      </w:r>
      <w:r w:rsidRPr="00A07101">
        <w:rPr>
          <w:i/>
          <w:iCs/>
        </w:rPr>
        <w:t>In vitro</w:t>
      </w:r>
      <w:r w:rsidR="00003BD4" w:rsidRPr="00A07101">
        <w:rPr>
          <w:i/>
          <w:iCs/>
        </w:rPr>
        <w:t xml:space="preserve"> </w:t>
      </w:r>
      <w:r w:rsidRPr="00A07101">
        <w:rPr>
          <w:i/>
          <w:iCs/>
        </w:rPr>
        <w:t>Cell Dev Biol Plant. </w:t>
      </w:r>
      <w:r w:rsidRPr="009615A6">
        <w:t>1996</w:t>
      </w:r>
      <w:r w:rsidR="00003BD4" w:rsidRPr="009615A6">
        <w:t>; 32:86</w:t>
      </w:r>
      <w:r w:rsidRPr="009615A6">
        <w:t xml:space="preserve">–90. </w:t>
      </w:r>
      <w:proofErr w:type="spellStart"/>
      <w:r w:rsidRPr="009615A6">
        <w:t>doi</w:t>
      </w:r>
      <w:proofErr w:type="spellEnd"/>
      <w:r w:rsidRPr="009615A6">
        <w:t>: 10.1007/BF02823136</w:t>
      </w:r>
    </w:p>
    <w:p w14:paraId="43837539" w14:textId="77777777" w:rsidR="00F71D8C" w:rsidRPr="009615A6" w:rsidRDefault="00F71D8C" w:rsidP="0081762F">
      <w:pPr>
        <w:spacing w:line="360" w:lineRule="auto"/>
        <w:ind w:left="360"/>
        <w:jc w:val="both"/>
      </w:pPr>
    </w:p>
    <w:p w14:paraId="2534F4FC" w14:textId="77777777" w:rsidR="00F71D8C" w:rsidRPr="009615A6" w:rsidRDefault="00F71D8C" w:rsidP="00A07101">
      <w:pPr>
        <w:pStyle w:val="ListParagraph"/>
        <w:numPr>
          <w:ilvl w:val="0"/>
          <w:numId w:val="3"/>
        </w:numPr>
        <w:spacing w:line="360" w:lineRule="auto"/>
        <w:jc w:val="both"/>
      </w:pPr>
      <w:proofErr w:type="spellStart"/>
      <w:r w:rsidRPr="009615A6">
        <w:t>Comlekcioglu</w:t>
      </w:r>
      <w:proofErr w:type="spellEnd"/>
      <w:r w:rsidRPr="009615A6">
        <w:t xml:space="preserve"> N, Mendi YY, </w:t>
      </w:r>
      <w:proofErr w:type="spellStart"/>
      <w:r w:rsidRPr="009615A6">
        <w:t>Eldogan</w:t>
      </w:r>
      <w:proofErr w:type="spellEnd"/>
      <w:r w:rsidRPr="009615A6">
        <w:t xml:space="preserve"> S, </w:t>
      </w:r>
      <w:proofErr w:type="spellStart"/>
      <w:r w:rsidRPr="009615A6">
        <w:t>Unek</w:t>
      </w:r>
      <w:proofErr w:type="spellEnd"/>
      <w:r w:rsidRPr="009615A6">
        <w:t xml:space="preserve"> C. Effects of different combinations and concentrations of growth regulators and photoperiod on somatic </w:t>
      </w:r>
      <w:r w:rsidRPr="009615A6">
        <w:lastRenderedPageBreak/>
        <w:t>embryogenesis of </w:t>
      </w:r>
      <w:r w:rsidRPr="00A07101">
        <w:rPr>
          <w:i/>
          <w:iCs/>
        </w:rPr>
        <w:t xml:space="preserve">Cucumis </w:t>
      </w:r>
      <w:proofErr w:type="spellStart"/>
      <w:r w:rsidRPr="00A07101">
        <w:rPr>
          <w:i/>
          <w:iCs/>
        </w:rPr>
        <w:t>melo</w:t>
      </w:r>
      <w:proofErr w:type="spellEnd"/>
      <w:r w:rsidRPr="009615A6">
        <w:t xml:space="preserve"> var. </w:t>
      </w:r>
      <w:proofErr w:type="spellStart"/>
      <w:r w:rsidRPr="009615A6">
        <w:t>flexuosus</w:t>
      </w:r>
      <w:proofErr w:type="spellEnd"/>
      <w:r w:rsidRPr="009615A6">
        <w:t>. </w:t>
      </w:r>
      <w:proofErr w:type="spellStart"/>
      <w:r w:rsidRPr="00A07101">
        <w:rPr>
          <w:i/>
          <w:iCs/>
        </w:rPr>
        <w:t>Afr</w:t>
      </w:r>
      <w:proofErr w:type="spellEnd"/>
      <w:r w:rsidRPr="00A07101">
        <w:rPr>
          <w:i/>
          <w:iCs/>
        </w:rPr>
        <w:t xml:space="preserve"> J </w:t>
      </w:r>
      <w:proofErr w:type="spellStart"/>
      <w:r w:rsidRPr="00A07101">
        <w:rPr>
          <w:i/>
          <w:iCs/>
        </w:rPr>
        <w:t>Biotechnol</w:t>
      </w:r>
      <w:proofErr w:type="spellEnd"/>
      <w:r w:rsidRPr="00A07101">
        <w:rPr>
          <w:i/>
          <w:iCs/>
        </w:rPr>
        <w:t>. </w:t>
      </w:r>
      <w:r w:rsidRPr="009615A6">
        <w:t xml:space="preserve">2009;8(22):6228–6232. </w:t>
      </w:r>
      <w:proofErr w:type="spellStart"/>
      <w:r w:rsidRPr="009615A6">
        <w:t>doi</w:t>
      </w:r>
      <w:proofErr w:type="spellEnd"/>
      <w:r w:rsidRPr="009615A6">
        <w:t>: 10.5897/AJB09.1214</w:t>
      </w:r>
      <w:r w:rsidR="009F2CE1">
        <w:t>.</w:t>
      </w:r>
    </w:p>
    <w:p w14:paraId="7BA722E3" w14:textId="77777777" w:rsidR="00056585" w:rsidRPr="009615A6" w:rsidRDefault="00056585" w:rsidP="0081762F">
      <w:pPr>
        <w:spacing w:line="360" w:lineRule="auto"/>
        <w:ind w:left="360"/>
        <w:jc w:val="both"/>
      </w:pPr>
    </w:p>
    <w:p w14:paraId="55F25945" w14:textId="77777777" w:rsidR="00056585" w:rsidRPr="009615A6" w:rsidRDefault="00056585" w:rsidP="00A07101">
      <w:pPr>
        <w:pStyle w:val="ListParagraph"/>
        <w:numPr>
          <w:ilvl w:val="0"/>
          <w:numId w:val="3"/>
        </w:numPr>
        <w:spacing w:line="360" w:lineRule="auto"/>
        <w:jc w:val="both"/>
      </w:pPr>
      <w:proofErr w:type="spellStart"/>
      <w:r w:rsidRPr="00A07101">
        <w:rPr>
          <w:color w:val="000000"/>
        </w:rPr>
        <w:t>Croes</w:t>
      </w:r>
      <w:proofErr w:type="spellEnd"/>
      <w:r w:rsidRPr="00A07101">
        <w:rPr>
          <w:color w:val="000000"/>
        </w:rPr>
        <w:t xml:space="preserve"> AF, Jacobs JMR, </w:t>
      </w:r>
      <w:proofErr w:type="spellStart"/>
      <w:r w:rsidRPr="00A07101">
        <w:rPr>
          <w:color w:val="000000"/>
        </w:rPr>
        <w:t>Arroo</w:t>
      </w:r>
      <w:proofErr w:type="spellEnd"/>
      <w:r w:rsidRPr="00A07101">
        <w:rPr>
          <w:color w:val="000000"/>
        </w:rPr>
        <w:t xml:space="preserve"> RRJ and W</w:t>
      </w:r>
      <w:r w:rsidR="00003BD4" w:rsidRPr="00A07101">
        <w:rPr>
          <w:color w:val="000000"/>
        </w:rPr>
        <w:t>i</w:t>
      </w:r>
      <w:r w:rsidRPr="00A07101">
        <w:rPr>
          <w:color w:val="000000"/>
        </w:rPr>
        <w:t>llems GJ.1994</w:t>
      </w:r>
      <w:r w:rsidR="00003BD4" w:rsidRPr="00A07101">
        <w:rPr>
          <w:color w:val="000000"/>
        </w:rPr>
        <w:t>: Thiophene</w:t>
      </w:r>
      <w:r w:rsidRPr="00A07101">
        <w:rPr>
          <w:color w:val="000000"/>
        </w:rPr>
        <w:t xml:space="preserve"> biosynthesis in </w:t>
      </w:r>
      <w:proofErr w:type="spellStart"/>
      <w:r w:rsidRPr="00A07101">
        <w:rPr>
          <w:i/>
          <w:iCs/>
          <w:color w:val="000000"/>
        </w:rPr>
        <w:t>Tagetes</w:t>
      </w:r>
      <w:proofErr w:type="spellEnd"/>
      <w:r w:rsidR="00003BD4" w:rsidRPr="00A07101">
        <w:rPr>
          <w:color w:val="000000"/>
        </w:rPr>
        <w:t> roots</w:t>
      </w:r>
      <w:r w:rsidRPr="00A07101">
        <w:rPr>
          <w:color w:val="000000"/>
        </w:rPr>
        <w:t>: molecular versus metabolic regulation. Plant Cell Tissue Org Cult 38:159-165.</w:t>
      </w:r>
    </w:p>
    <w:p w14:paraId="4D57A12E" w14:textId="77777777" w:rsidR="009F2CE1" w:rsidRPr="009615A6" w:rsidRDefault="009F2CE1" w:rsidP="0081762F">
      <w:pPr>
        <w:spacing w:line="360" w:lineRule="auto"/>
        <w:ind w:left="360"/>
        <w:jc w:val="both"/>
      </w:pPr>
    </w:p>
    <w:p w14:paraId="35CF37E1" w14:textId="77777777" w:rsidR="00451A3F" w:rsidRPr="00A07101" w:rsidRDefault="00451A3F" w:rsidP="00A07101">
      <w:pPr>
        <w:pStyle w:val="ListParagraph"/>
        <w:numPr>
          <w:ilvl w:val="0"/>
          <w:numId w:val="3"/>
        </w:numPr>
        <w:spacing w:line="360" w:lineRule="auto"/>
        <w:jc w:val="both"/>
        <w:rPr>
          <w:color w:val="000000"/>
        </w:rPr>
      </w:pPr>
      <w:r w:rsidRPr="00A07101">
        <w:rPr>
          <w:color w:val="000000"/>
        </w:rPr>
        <w:t xml:space="preserve">Flores HE, </w:t>
      </w:r>
      <w:proofErr w:type="spellStart"/>
      <w:r w:rsidRPr="00A07101">
        <w:rPr>
          <w:color w:val="000000"/>
        </w:rPr>
        <w:t>Viavanco</w:t>
      </w:r>
      <w:proofErr w:type="spellEnd"/>
      <w:r w:rsidRPr="00A07101">
        <w:rPr>
          <w:color w:val="000000"/>
        </w:rPr>
        <w:t xml:space="preserve"> JM and Loyola-</w:t>
      </w:r>
      <w:proofErr w:type="spellStart"/>
      <w:r w:rsidRPr="00A07101">
        <w:rPr>
          <w:color w:val="000000"/>
        </w:rPr>
        <w:t>Vorgas</w:t>
      </w:r>
      <w:proofErr w:type="spellEnd"/>
      <w:r w:rsidRPr="00A07101">
        <w:rPr>
          <w:color w:val="000000"/>
        </w:rPr>
        <w:t xml:space="preserve"> M.1999: Radicle biochemistry</w:t>
      </w:r>
      <w:r w:rsidR="00003BD4" w:rsidRPr="00A07101">
        <w:rPr>
          <w:color w:val="000000"/>
        </w:rPr>
        <w:t>: The</w:t>
      </w:r>
      <w:r w:rsidRPr="00A07101">
        <w:rPr>
          <w:color w:val="000000"/>
        </w:rPr>
        <w:t xml:space="preserve"> biology of root-specific metabolism. Trends Plant Sci</w:t>
      </w:r>
      <w:r w:rsidR="00003BD4" w:rsidRPr="00A07101">
        <w:rPr>
          <w:color w:val="000000"/>
        </w:rPr>
        <w:t>, 4:220</w:t>
      </w:r>
      <w:r w:rsidRPr="00A07101">
        <w:rPr>
          <w:color w:val="000000"/>
        </w:rPr>
        <w:t>-226.</w:t>
      </w:r>
    </w:p>
    <w:p w14:paraId="5B4B1715" w14:textId="77777777" w:rsidR="008C388B" w:rsidRPr="009615A6" w:rsidRDefault="008C388B" w:rsidP="0081762F">
      <w:pPr>
        <w:spacing w:line="360" w:lineRule="auto"/>
        <w:ind w:left="360"/>
        <w:jc w:val="both"/>
      </w:pPr>
    </w:p>
    <w:p w14:paraId="283A22F1" w14:textId="77777777" w:rsidR="003D072B" w:rsidRPr="00A07101" w:rsidRDefault="003D072B" w:rsidP="00A07101">
      <w:pPr>
        <w:pStyle w:val="ListParagraph"/>
        <w:numPr>
          <w:ilvl w:val="0"/>
          <w:numId w:val="3"/>
        </w:numPr>
        <w:spacing w:line="360" w:lineRule="auto"/>
        <w:jc w:val="both"/>
        <w:rPr>
          <w:color w:val="000000"/>
        </w:rPr>
      </w:pPr>
      <w:proofErr w:type="spellStart"/>
      <w:r w:rsidRPr="00A07101">
        <w:rPr>
          <w:color w:val="000000"/>
        </w:rPr>
        <w:t>Gamborg</w:t>
      </w:r>
      <w:proofErr w:type="spellEnd"/>
      <w:r w:rsidRPr="00A07101">
        <w:rPr>
          <w:color w:val="000000"/>
        </w:rPr>
        <w:t xml:space="preserve"> OL, </w:t>
      </w:r>
      <w:proofErr w:type="spellStart"/>
      <w:r w:rsidRPr="00A07101">
        <w:rPr>
          <w:color w:val="000000"/>
        </w:rPr>
        <w:t>Murashige</w:t>
      </w:r>
      <w:proofErr w:type="spellEnd"/>
      <w:r w:rsidRPr="00A07101">
        <w:rPr>
          <w:color w:val="000000"/>
        </w:rPr>
        <w:t xml:space="preserve"> T, Thorpe TA and Vasil IK.1976</w:t>
      </w:r>
      <w:r w:rsidR="00003BD4" w:rsidRPr="00A07101">
        <w:rPr>
          <w:color w:val="000000"/>
        </w:rPr>
        <w:t>: Plant</w:t>
      </w:r>
      <w:r w:rsidRPr="00A07101">
        <w:rPr>
          <w:color w:val="000000"/>
        </w:rPr>
        <w:t xml:space="preserve"> tissue media. </w:t>
      </w:r>
      <w:r w:rsidRPr="00A07101">
        <w:rPr>
          <w:i/>
          <w:iCs/>
          <w:color w:val="000000"/>
        </w:rPr>
        <w:t>In</w:t>
      </w:r>
      <w:r w:rsidRPr="00A07101">
        <w:rPr>
          <w:color w:val="000000"/>
        </w:rPr>
        <w:t xml:space="preserve"> </w:t>
      </w:r>
      <w:r w:rsidRPr="00A07101">
        <w:rPr>
          <w:i/>
          <w:iCs/>
          <w:color w:val="000000"/>
        </w:rPr>
        <w:t>vitro</w:t>
      </w:r>
      <w:r w:rsidR="00003BD4" w:rsidRPr="00A07101">
        <w:rPr>
          <w:color w:val="000000"/>
        </w:rPr>
        <w:t> Plant. 12:473</w:t>
      </w:r>
      <w:r w:rsidRPr="00A07101">
        <w:rPr>
          <w:color w:val="000000"/>
        </w:rPr>
        <w:t>-478.</w:t>
      </w:r>
    </w:p>
    <w:p w14:paraId="595B336B" w14:textId="77777777" w:rsidR="003D072B" w:rsidRPr="009615A6" w:rsidRDefault="003D072B" w:rsidP="0081762F">
      <w:pPr>
        <w:spacing w:line="360" w:lineRule="auto"/>
        <w:ind w:left="360"/>
        <w:jc w:val="both"/>
      </w:pPr>
    </w:p>
    <w:p w14:paraId="1AD06EBC" w14:textId="77777777" w:rsidR="00EC6B35" w:rsidRPr="009615A6" w:rsidRDefault="00EC6B35" w:rsidP="00A07101">
      <w:pPr>
        <w:pStyle w:val="ListParagraph"/>
        <w:numPr>
          <w:ilvl w:val="0"/>
          <w:numId w:val="3"/>
        </w:numPr>
        <w:spacing w:line="360" w:lineRule="auto"/>
        <w:jc w:val="both"/>
      </w:pPr>
      <w:proofErr w:type="spellStart"/>
      <w:r w:rsidRPr="00A07101">
        <w:rPr>
          <w:color w:val="000000"/>
        </w:rPr>
        <w:t>Gantait</w:t>
      </w:r>
      <w:proofErr w:type="spellEnd"/>
      <w:r w:rsidRPr="00A07101">
        <w:rPr>
          <w:color w:val="000000"/>
        </w:rPr>
        <w:t xml:space="preserve"> S, Mitra M and Chen JT 2020. Biotechnological interventions for ginsenosides production. Biomolecules </w:t>
      </w:r>
      <w:r w:rsidR="00A95682" w:rsidRPr="00A07101">
        <w:rPr>
          <w:color w:val="000000"/>
        </w:rPr>
        <w:t xml:space="preserve">10:538. </w:t>
      </w:r>
      <w:proofErr w:type="spellStart"/>
      <w:r w:rsidRPr="00A07101">
        <w:rPr>
          <w:color w:val="000000"/>
        </w:rPr>
        <w:t>doi</w:t>
      </w:r>
      <w:proofErr w:type="spellEnd"/>
      <w:r w:rsidRPr="00A07101">
        <w:rPr>
          <w:color w:val="000000"/>
        </w:rPr>
        <w:t>: 10.3390/biom10040538</w:t>
      </w:r>
    </w:p>
    <w:p w14:paraId="4934D420" w14:textId="77777777" w:rsidR="00EC6B35" w:rsidRPr="009615A6" w:rsidRDefault="00EC6B35" w:rsidP="0081762F">
      <w:pPr>
        <w:spacing w:line="360" w:lineRule="auto"/>
        <w:jc w:val="both"/>
      </w:pPr>
    </w:p>
    <w:p w14:paraId="0ABAA173" w14:textId="77777777" w:rsidR="00AA0403" w:rsidRPr="00A07101" w:rsidRDefault="00AA0403" w:rsidP="00A07101">
      <w:pPr>
        <w:pStyle w:val="ListParagraph"/>
        <w:numPr>
          <w:ilvl w:val="0"/>
          <w:numId w:val="3"/>
        </w:numPr>
        <w:spacing w:line="360" w:lineRule="auto"/>
        <w:jc w:val="both"/>
        <w:rPr>
          <w:color w:val="000000"/>
        </w:rPr>
      </w:pPr>
      <w:proofErr w:type="spellStart"/>
      <w:r w:rsidRPr="00A07101">
        <w:rPr>
          <w:color w:val="000000"/>
        </w:rPr>
        <w:t>Jayapaul</w:t>
      </w:r>
      <w:proofErr w:type="spellEnd"/>
      <w:r w:rsidRPr="00A07101">
        <w:rPr>
          <w:color w:val="000000"/>
        </w:rPr>
        <w:t xml:space="preserve">, K., Kavi </w:t>
      </w:r>
      <w:r w:rsidR="00A95682" w:rsidRPr="00A07101">
        <w:rPr>
          <w:color w:val="000000"/>
        </w:rPr>
        <w:t>Kishore</w:t>
      </w:r>
      <w:r w:rsidRPr="00A07101">
        <w:rPr>
          <w:color w:val="000000"/>
        </w:rPr>
        <w:t>, P.B. and Reddy</w:t>
      </w:r>
      <w:r w:rsidR="00A95682" w:rsidRPr="00A07101">
        <w:rPr>
          <w:color w:val="000000"/>
        </w:rPr>
        <w:t>, K.J</w:t>
      </w:r>
      <w:r w:rsidRPr="00A07101">
        <w:rPr>
          <w:color w:val="000000"/>
        </w:rPr>
        <w:t xml:space="preserve">. 2005. Production of pyrroloquinazoline     alkaloid from leaf and petiole-derived callus cultures </w:t>
      </w:r>
      <w:r w:rsidR="00A95682" w:rsidRPr="00A07101">
        <w:rPr>
          <w:color w:val="000000"/>
        </w:rPr>
        <w:t xml:space="preserve">of </w:t>
      </w:r>
      <w:proofErr w:type="spellStart"/>
      <w:r w:rsidR="00A95682" w:rsidRPr="00A07101">
        <w:rPr>
          <w:i/>
          <w:color w:val="000000"/>
        </w:rPr>
        <w:t>Adhatoda</w:t>
      </w:r>
      <w:proofErr w:type="spellEnd"/>
      <w:r w:rsidRPr="00A07101">
        <w:rPr>
          <w:i/>
          <w:color w:val="000000"/>
        </w:rPr>
        <w:t xml:space="preserve"> </w:t>
      </w:r>
      <w:proofErr w:type="spellStart"/>
      <w:r w:rsidRPr="00A07101">
        <w:rPr>
          <w:i/>
          <w:color w:val="000000"/>
        </w:rPr>
        <w:t>zeylanica</w:t>
      </w:r>
      <w:proofErr w:type="spellEnd"/>
      <w:r w:rsidRPr="00A07101">
        <w:rPr>
          <w:i/>
          <w:color w:val="000000"/>
        </w:rPr>
        <w:t>.</w:t>
      </w:r>
      <w:r w:rsidRPr="00A07101">
        <w:rPr>
          <w:color w:val="000000"/>
        </w:rPr>
        <w:t xml:space="preserve"> In Vitro Cell.Dev.Biol.41: 682-685</w:t>
      </w:r>
    </w:p>
    <w:p w14:paraId="27BB7576" w14:textId="77777777" w:rsidR="00D40248" w:rsidRDefault="00D40248" w:rsidP="0081762F">
      <w:pPr>
        <w:spacing w:line="360" w:lineRule="auto"/>
        <w:ind w:left="300"/>
        <w:jc w:val="both"/>
        <w:rPr>
          <w:color w:val="000000"/>
        </w:rPr>
      </w:pPr>
    </w:p>
    <w:p w14:paraId="0F36A8F5" w14:textId="77777777" w:rsidR="004270D4" w:rsidRDefault="004270D4" w:rsidP="00A07101">
      <w:pPr>
        <w:pStyle w:val="ListParagraph"/>
        <w:numPr>
          <w:ilvl w:val="0"/>
          <w:numId w:val="3"/>
        </w:numPr>
        <w:spacing w:line="360" w:lineRule="auto"/>
        <w:jc w:val="both"/>
      </w:pPr>
      <w:r>
        <w:t xml:space="preserve">Khatri, P., &amp; </w:t>
      </w:r>
      <w:proofErr w:type="spellStart"/>
      <w:r>
        <w:t>Joshee</w:t>
      </w:r>
      <w:proofErr w:type="spellEnd"/>
      <w:r>
        <w:t xml:space="preserve">, N. (2024). Somatic embryogenesis and plant regeneration in </w:t>
      </w:r>
      <w:proofErr w:type="gramStart"/>
      <w:r>
        <w:t>peanut(</w:t>
      </w:r>
      <w:proofErr w:type="spellStart"/>
      <w:proofErr w:type="gramEnd"/>
      <w:r>
        <w:rPr>
          <w:rStyle w:val="Emphasis"/>
        </w:rPr>
        <w:t>Arachishypogaea</w:t>
      </w:r>
      <w:r>
        <w:t>L</w:t>
      </w:r>
      <w:proofErr w:type="spellEnd"/>
      <w:r>
        <w:t>.).</w:t>
      </w:r>
      <w:r>
        <w:rPr>
          <w:rStyle w:val="Emphasis"/>
        </w:rPr>
        <w:t>PLOSONE</w:t>
      </w:r>
      <w:r>
        <w:t xml:space="preserve">. </w:t>
      </w:r>
      <w:hyperlink r:id="rId26" w:history="1">
        <w:r w:rsidRPr="005B241B">
          <w:rPr>
            <w:rStyle w:val="Hyperlink"/>
          </w:rPr>
          <w:t>https://doi.org/10.1371/journal.pone.0315060</w:t>
        </w:r>
      </w:hyperlink>
    </w:p>
    <w:p w14:paraId="34D079BE" w14:textId="77777777" w:rsidR="009F2C47" w:rsidRPr="009615A6" w:rsidRDefault="009F2C47" w:rsidP="0081762F">
      <w:pPr>
        <w:spacing w:line="360" w:lineRule="auto"/>
        <w:ind w:left="300"/>
        <w:jc w:val="both"/>
        <w:rPr>
          <w:color w:val="000000"/>
        </w:rPr>
      </w:pPr>
    </w:p>
    <w:p w14:paraId="3CDB3402" w14:textId="77777777" w:rsidR="008F0D0E" w:rsidRPr="009615A6" w:rsidRDefault="008F0D0E" w:rsidP="00A07101">
      <w:pPr>
        <w:pStyle w:val="NormalWeb"/>
        <w:numPr>
          <w:ilvl w:val="0"/>
          <w:numId w:val="3"/>
        </w:numPr>
        <w:spacing w:before="0" w:beforeAutospacing="0" w:after="0" w:afterAutospacing="0" w:line="360" w:lineRule="auto"/>
        <w:jc w:val="both"/>
        <w:rPr>
          <w:color w:val="000000"/>
        </w:rPr>
      </w:pPr>
      <w:r w:rsidRPr="009615A6">
        <w:t>Maheswaran G, Williams EG. Direct secondary somatic embryogenesis from immature embryos of </w:t>
      </w:r>
      <w:proofErr w:type="spellStart"/>
      <w:r w:rsidRPr="009615A6">
        <w:rPr>
          <w:i/>
          <w:iCs/>
        </w:rPr>
        <w:t>Trifolium</w:t>
      </w:r>
      <w:proofErr w:type="spellEnd"/>
      <w:r w:rsidRPr="009615A6">
        <w:rPr>
          <w:i/>
          <w:iCs/>
        </w:rPr>
        <w:t xml:space="preserve"> </w:t>
      </w:r>
      <w:proofErr w:type="spellStart"/>
      <w:r w:rsidRPr="009615A6">
        <w:rPr>
          <w:i/>
          <w:iCs/>
        </w:rPr>
        <w:t>repens</w:t>
      </w:r>
      <w:proofErr w:type="spellEnd"/>
      <w:r w:rsidRPr="009615A6">
        <w:t> culture in vitro. </w:t>
      </w:r>
      <w:r w:rsidRPr="009615A6">
        <w:rPr>
          <w:i/>
          <w:iCs/>
        </w:rPr>
        <w:t>Ann Bot. </w:t>
      </w:r>
      <w:r w:rsidRPr="009615A6">
        <w:t>1986</w:t>
      </w:r>
      <w:r w:rsidR="00A95682" w:rsidRPr="009615A6">
        <w:t>; 57:109</w:t>
      </w:r>
      <w:r w:rsidR="00A95682">
        <w:t>-</w:t>
      </w:r>
      <w:r w:rsidRPr="009615A6">
        <w:t>117. </w:t>
      </w:r>
    </w:p>
    <w:p w14:paraId="4066FD3B" w14:textId="77777777" w:rsidR="001D2DB8" w:rsidRPr="009615A6" w:rsidRDefault="001D2DB8" w:rsidP="0081762F">
      <w:pPr>
        <w:spacing w:line="360" w:lineRule="auto"/>
        <w:ind w:left="300"/>
        <w:jc w:val="both"/>
        <w:rPr>
          <w:color w:val="000000"/>
        </w:rPr>
      </w:pPr>
    </w:p>
    <w:p w14:paraId="4A0D855E" w14:textId="77777777" w:rsidR="001D2DB8" w:rsidRPr="00A07101" w:rsidRDefault="001D2DB8" w:rsidP="00A07101">
      <w:pPr>
        <w:pStyle w:val="ListParagraph"/>
        <w:numPr>
          <w:ilvl w:val="0"/>
          <w:numId w:val="3"/>
        </w:numPr>
        <w:spacing w:line="360" w:lineRule="auto"/>
        <w:jc w:val="both"/>
        <w:rPr>
          <w:color w:val="000000"/>
        </w:rPr>
      </w:pPr>
      <w:proofErr w:type="spellStart"/>
      <w:r w:rsidRPr="00A07101">
        <w:rPr>
          <w:color w:val="000000"/>
        </w:rPr>
        <w:t>Murashige</w:t>
      </w:r>
      <w:proofErr w:type="spellEnd"/>
      <w:r w:rsidRPr="00A07101">
        <w:rPr>
          <w:color w:val="000000"/>
        </w:rPr>
        <w:t xml:space="preserve"> T and Skoog F.1962</w:t>
      </w:r>
      <w:r w:rsidR="00A95682" w:rsidRPr="00A07101">
        <w:rPr>
          <w:color w:val="000000"/>
        </w:rPr>
        <w:t>: A</w:t>
      </w:r>
      <w:r w:rsidRPr="00A07101">
        <w:rPr>
          <w:color w:val="000000"/>
        </w:rPr>
        <w:t xml:space="preserve"> revised medium for rapid growth and bioassays with tobacco tissue </w:t>
      </w:r>
      <w:proofErr w:type="gramStart"/>
      <w:r w:rsidRPr="00A07101">
        <w:rPr>
          <w:color w:val="000000"/>
        </w:rPr>
        <w:t>cultures.Physiol.Plant</w:t>
      </w:r>
      <w:proofErr w:type="gramEnd"/>
      <w:r w:rsidRPr="00A07101">
        <w:rPr>
          <w:color w:val="000000"/>
        </w:rPr>
        <w:t>,15:473-497.</w:t>
      </w:r>
    </w:p>
    <w:p w14:paraId="6AC17836" w14:textId="77777777" w:rsidR="008C388B" w:rsidRDefault="008C388B" w:rsidP="0081762F">
      <w:pPr>
        <w:pStyle w:val="NormalWeb"/>
        <w:spacing w:before="0" w:beforeAutospacing="0" w:after="0" w:afterAutospacing="0" w:line="360" w:lineRule="auto"/>
        <w:ind w:left="360"/>
        <w:jc w:val="both"/>
        <w:rPr>
          <w:color w:val="000000"/>
        </w:rPr>
      </w:pPr>
    </w:p>
    <w:p w14:paraId="4EE4F457" w14:textId="77777777" w:rsidR="00AF7EE4" w:rsidRDefault="00AF7EE4" w:rsidP="00A07101">
      <w:pPr>
        <w:pStyle w:val="NormalWeb"/>
        <w:numPr>
          <w:ilvl w:val="0"/>
          <w:numId w:val="3"/>
        </w:numPr>
        <w:spacing w:before="0" w:beforeAutospacing="0" w:after="0" w:afterAutospacing="0" w:line="360" w:lineRule="auto"/>
        <w:jc w:val="both"/>
        <w:rPr>
          <w:color w:val="000000"/>
        </w:rPr>
      </w:pPr>
      <w:proofErr w:type="spellStart"/>
      <w:r w:rsidRPr="009615A6">
        <w:rPr>
          <w:color w:val="000000"/>
        </w:rPr>
        <w:lastRenderedPageBreak/>
        <w:t>Narayanaswamy</w:t>
      </w:r>
      <w:proofErr w:type="spellEnd"/>
      <w:r w:rsidRPr="009615A6">
        <w:rPr>
          <w:color w:val="000000"/>
        </w:rPr>
        <w:t xml:space="preserve"> S</w:t>
      </w:r>
      <w:r w:rsidR="00A95682" w:rsidRPr="009615A6">
        <w:rPr>
          <w:color w:val="000000"/>
        </w:rPr>
        <w:t>, editor, 1977: Regeneration</w:t>
      </w:r>
      <w:r w:rsidRPr="009615A6">
        <w:rPr>
          <w:color w:val="000000"/>
        </w:rPr>
        <w:t xml:space="preserve"> of plants from tissue cultures. In: Applied and Fundamental Aspects of Plant Cell Tissue and Organ Culture, Reinert J and Baja YPS</w:t>
      </w:r>
      <w:r w:rsidR="00A95682" w:rsidRPr="009615A6">
        <w:rPr>
          <w:color w:val="000000"/>
        </w:rPr>
        <w:t>, editors</w:t>
      </w:r>
      <w:r w:rsidRPr="009615A6">
        <w:rPr>
          <w:color w:val="000000"/>
        </w:rPr>
        <w:t>, Springer-Verlag, Heidelberg-New York</w:t>
      </w:r>
      <w:r w:rsidR="00A95682" w:rsidRPr="009615A6">
        <w:rPr>
          <w:color w:val="000000"/>
        </w:rPr>
        <w:t>, pp.178</w:t>
      </w:r>
      <w:r w:rsidRPr="009615A6">
        <w:rPr>
          <w:color w:val="000000"/>
        </w:rPr>
        <w:t>-248.</w:t>
      </w:r>
    </w:p>
    <w:p w14:paraId="17E3D6C8" w14:textId="77777777" w:rsidR="00626A39" w:rsidRPr="009615A6" w:rsidRDefault="00626A39" w:rsidP="0081762F">
      <w:pPr>
        <w:pStyle w:val="NormalWeb"/>
        <w:spacing w:before="0" w:beforeAutospacing="0" w:after="0" w:afterAutospacing="0" w:line="360" w:lineRule="auto"/>
        <w:ind w:left="360"/>
        <w:jc w:val="both"/>
        <w:rPr>
          <w:color w:val="000000"/>
        </w:rPr>
      </w:pPr>
    </w:p>
    <w:p w14:paraId="407E8665" w14:textId="5C6E8B53" w:rsidR="008F72FF" w:rsidRPr="009615A6" w:rsidRDefault="00626A39" w:rsidP="00A07101">
      <w:pPr>
        <w:pStyle w:val="NormalWeb"/>
        <w:numPr>
          <w:ilvl w:val="0"/>
          <w:numId w:val="3"/>
        </w:numPr>
        <w:spacing w:before="0" w:beforeAutospacing="0" w:after="0" w:afterAutospacing="0" w:line="360" w:lineRule="auto"/>
        <w:jc w:val="both"/>
        <w:rPr>
          <w:color w:val="000000"/>
        </w:rPr>
      </w:pPr>
      <w:r>
        <w:t xml:space="preserve">Park, Y. W. (2025). Effect of </w:t>
      </w:r>
      <w:proofErr w:type="spellStart"/>
      <w:r>
        <w:t>cytokinins</w:t>
      </w:r>
      <w:proofErr w:type="spellEnd"/>
      <w:r>
        <w:t xml:space="preserve"> on the regeneration and proliferation traits in plant tissue culture. </w:t>
      </w:r>
      <w:r>
        <w:rPr>
          <w:rStyle w:val="Emphasis"/>
        </w:rPr>
        <w:t>Journal of Plant Biotechnology, 52</w:t>
      </w:r>
      <w:r>
        <w:t>(1), 91–100.</w:t>
      </w:r>
    </w:p>
    <w:p w14:paraId="50F6B3E5" w14:textId="77777777" w:rsidR="008F72FF" w:rsidRPr="00A07101" w:rsidRDefault="008F72FF" w:rsidP="00A07101">
      <w:pPr>
        <w:pStyle w:val="ListParagraph"/>
        <w:numPr>
          <w:ilvl w:val="0"/>
          <w:numId w:val="3"/>
        </w:numPr>
        <w:spacing w:line="360" w:lineRule="auto"/>
        <w:jc w:val="both"/>
        <w:rPr>
          <w:color w:val="000000"/>
        </w:rPr>
      </w:pPr>
      <w:r w:rsidRPr="00A07101">
        <w:rPr>
          <w:color w:val="000000"/>
        </w:rPr>
        <w:t xml:space="preserve">Park SU and </w:t>
      </w:r>
      <w:proofErr w:type="spellStart"/>
      <w:r w:rsidRPr="00A07101">
        <w:rPr>
          <w:color w:val="000000"/>
        </w:rPr>
        <w:t>Facchini</w:t>
      </w:r>
      <w:proofErr w:type="spellEnd"/>
      <w:r w:rsidRPr="00A07101">
        <w:rPr>
          <w:color w:val="000000"/>
        </w:rPr>
        <w:t xml:space="preserve"> PJ.</w:t>
      </w:r>
      <w:proofErr w:type="gramStart"/>
      <w:r w:rsidRPr="00A07101">
        <w:rPr>
          <w:color w:val="000000"/>
        </w:rPr>
        <w:t>2000:</w:t>
      </w:r>
      <w:r w:rsidRPr="00A07101">
        <w:rPr>
          <w:i/>
          <w:iCs/>
          <w:color w:val="000000"/>
        </w:rPr>
        <w:t>Agrobacterium</w:t>
      </w:r>
      <w:proofErr w:type="gramEnd"/>
      <w:r w:rsidRPr="00A07101">
        <w:rPr>
          <w:i/>
          <w:iCs/>
          <w:color w:val="000000"/>
        </w:rPr>
        <w:t xml:space="preserve"> </w:t>
      </w:r>
      <w:proofErr w:type="spellStart"/>
      <w:r w:rsidRPr="00A07101">
        <w:rPr>
          <w:i/>
          <w:iCs/>
          <w:color w:val="000000"/>
        </w:rPr>
        <w:t>rhizogenes</w:t>
      </w:r>
      <w:proofErr w:type="spellEnd"/>
      <w:r w:rsidRPr="00A07101">
        <w:rPr>
          <w:color w:val="000000"/>
        </w:rPr>
        <w:t xml:space="preserve"> mediated transformation of opium poppy, </w:t>
      </w:r>
      <w:r w:rsidRPr="00A07101">
        <w:rPr>
          <w:i/>
          <w:iCs/>
          <w:color w:val="000000"/>
        </w:rPr>
        <w:t xml:space="preserve">Papaver </w:t>
      </w:r>
      <w:proofErr w:type="spellStart"/>
      <w:r w:rsidRPr="00A07101">
        <w:rPr>
          <w:i/>
          <w:iCs/>
          <w:color w:val="000000"/>
        </w:rPr>
        <w:t>somnifarum</w:t>
      </w:r>
      <w:proofErr w:type="spellEnd"/>
      <w:r w:rsidRPr="00A07101">
        <w:rPr>
          <w:color w:val="000000"/>
        </w:rPr>
        <w:t xml:space="preserve"> and California poppy, </w:t>
      </w:r>
      <w:proofErr w:type="spellStart"/>
      <w:r w:rsidRPr="00A07101">
        <w:rPr>
          <w:i/>
          <w:iCs/>
          <w:color w:val="000000"/>
        </w:rPr>
        <w:t>Eschscholzia</w:t>
      </w:r>
      <w:proofErr w:type="spellEnd"/>
      <w:r w:rsidRPr="00A07101">
        <w:rPr>
          <w:i/>
          <w:iCs/>
          <w:color w:val="000000"/>
        </w:rPr>
        <w:t xml:space="preserve"> </w:t>
      </w:r>
      <w:proofErr w:type="spellStart"/>
      <w:r w:rsidRPr="00A07101">
        <w:rPr>
          <w:i/>
          <w:iCs/>
          <w:color w:val="000000"/>
        </w:rPr>
        <w:t>californica</w:t>
      </w:r>
      <w:proofErr w:type="spellEnd"/>
      <w:r w:rsidRPr="00A07101">
        <w:rPr>
          <w:color w:val="000000"/>
        </w:rPr>
        <w:t xml:space="preserve"> Cham, root cultures. J Exp Botany.51:1005-1016.</w:t>
      </w:r>
    </w:p>
    <w:p w14:paraId="39AC04C7" w14:textId="139EB8B2" w:rsidR="003474F0" w:rsidRDefault="003474F0" w:rsidP="00A07101">
      <w:pPr>
        <w:pStyle w:val="ListParagraph"/>
        <w:numPr>
          <w:ilvl w:val="0"/>
          <w:numId w:val="3"/>
        </w:numPr>
        <w:spacing w:before="200" w:after="200" w:line="360" w:lineRule="auto"/>
        <w:jc w:val="both"/>
      </w:pPr>
      <w:r>
        <w:t xml:space="preserve">Pasternak, T., </w:t>
      </w:r>
      <w:proofErr w:type="spellStart"/>
      <w:r>
        <w:t>Moubayidin</w:t>
      </w:r>
      <w:proofErr w:type="spellEnd"/>
      <w:r>
        <w:t xml:space="preserve">, L., &amp; </w:t>
      </w:r>
      <w:proofErr w:type="spellStart"/>
      <w:r>
        <w:t>Benkova</w:t>
      </w:r>
      <w:proofErr w:type="spellEnd"/>
      <w:r>
        <w:t xml:space="preserve">, E. (2024). Plant growth regulation in cell and tissue culture in vitro. </w:t>
      </w:r>
      <w:r>
        <w:rPr>
          <w:rStyle w:val="Emphasis"/>
        </w:rPr>
        <w:t>International Journal of Molecular Sciences, 25</w:t>
      </w:r>
      <w:r>
        <w:t>(16), 8912. https://doi.org/10.3390/ijms25168912</w:t>
      </w:r>
    </w:p>
    <w:p w14:paraId="3F408DFD" w14:textId="77777777" w:rsidR="008F72FF" w:rsidRPr="009615A6" w:rsidRDefault="008F72FF" w:rsidP="00A07101">
      <w:pPr>
        <w:pStyle w:val="ListParagraph"/>
        <w:numPr>
          <w:ilvl w:val="0"/>
          <w:numId w:val="3"/>
        </w:numPr>
        <w:spacing w:line="360" w:lineRule="auto"/>
        <w:jc w:val="both"/>
      </w:pPr>
      <w:r w:rsidRPr="00A07101">
        <w:rPr>
          <w:color w:val="000000"/>
        </w:rPr>
        <w:t xml:space="preserve">Petit A, David C, Dahl GA, Ellis JG, Guyon P, </w:t>
      </w:r>
      <w:proofErr w:type="spellStart"/>
      <w:r w:rsidRPr="00A07101">
        <w:rPr>
          <w:color w:val="000000"/>
        </w:rPr>
        <w:t>Casse-Delbast</w:t>
      </w:r>
      <w:proofErr w:type="spellEnd"/>
      <w:r w:rsidRPr="00A07101">
        <w:rPr>
          <w:color w:val="000000"/>
        </w:rPr>
        <w:t xml:space="preserve"> F, Tempe J. 1983: Opine concept: plasmids in </w:t>
      </w:r>
      <w:r w:rsidRPr="00A07101">
        <w:rPr>
          <w:i/>
          <w:iCs/>
          <w:color w:val="000000"/>
        </w:rPr>
        <w:t xml:space="preserve">Agrobacterium </w:t>
      </w:r>
      <w:proofErr w:type="spellStart"/>
      <w:r w:rsidRPr="00A07101">
        <w:rPr>
          <w:i/>
          <w:iCs/>
          <w:color w:val="000000"/>
        </w:rPr>
        <w:t>rhizogenes</w:t>
      </w:r>
      <w:proofErr w:type="spellEnd"/>
      <w:r w:rsidRPr="00A07101">
        <w:rPr>
          <w:color w:val="000000"/>
        </w:rPr>
        <w:t xml:space="preserve"> cooperate for opine degradation. Mol Gen </w:t>
      </w:r>
      <w:proofErr w:type="gramStart"/>
      <w:r w:rsidRPr="00A07101">
        <w:rPr>
          <w:color w:val="000000"/>
        </w:rPr>
        <w:t>Genet;190:204</w:t>
      </w:r>
      <w:proofErr w:type="gramEnd"/>
      <w:r w:rsidRPr="00A07101">
        <w:rPr>
          <w:color w:val="000000"/>
        </w:rPr>
        <w:t>-14.</w:t>
      </w:r>
    </w:p>
    <w:p w14:paraId="2A93F99B" w14:textId="77777777" w:rsidR="008F72FF" w:rsidRPr="009615A6" w:rsidRDefault="008F72FF" w:rsidP="0081762F">
      <w:pPr>
        <w:pStyle w:val="NormalWeb"/>
        <w:spacing w:before="0" w:beforeAutospacing="0" w:after="0" w:afterAutospacing="0" w:line="360" w:lineRule="auto"/>
        <w:ind w:left="360"/>
        <w:jc w:val="both"/>
        <w:rPr>
          <w:color w:val="000000"/>
        </w:rPr>
      </w:pPr>
    </w:p>
    <w:p w14:paraId="09DB68DB" w14:textId="77777777" w:rsidR="00B944EC" w:rsidRPr="009615A6" w:rsidRDefault="00B944EC" w:rsidP="00A07101">
      <w:pPr>
        <w:pStyle w:val="ListParagraph"/>
        <w:numPr>
          <w:ilvl w:val="0"/>
          <w:numId w:val="3"/>
        </w:numPr>
        <w:spacing w:line="360" w:lineRule="auto"/>
        <w:jc w:val="both"/>
      </w:pPr>
      <w:r w:rsidRPr="009615A6">
        <w:t xml:space="preserve">Ramakrishna D and </w:t>
      </w:r>
      <w:proofErr w:type="spellStart"/>
      <w:r w:rsidRPr="009615A6">
        <w:t>Shastrhee</w:t>
      </w:r>
      <w:proofErr w:type="spellEnd"/>
      <w:r w:rsidRPr="009615A6">
        <w:t xml:space="preserve"> T, 2016. High efficient somatic embryogenesis development from leaf cultures of C</w:t>
      </w:r>
      <w:r w:rsidR="00A95682">
        <w:t>i</w:t>
      </w:r>
      <w:r w:rsidRPr="009615A6">
        <w:t xml:space="preserve">trullus </w:t>
      </w:r>
      <w:proofErr w:type="spellStart"/>
      <w:r w:rsidRPr="009615A6">
        <w:t>colocynthis</w:t>
      </w:r>
      <w:proofErr w:type="spellEnd"/>
      <w:r w:rsidRPr="009615A6">
        <w:t xml:space="preserve"> (L) </w:t>
      </w:r>
      <w:proofErr w:type="spellStart"/>
      <w:r w:rsidRPr="009615A6">
        <w:t>Schrad</w:t>
      </w:r>
      <w:proofErr w:type="spellEnd"/>
      <w:r w:rsidRPr="009615A6">
        <w:t xml:space="preserve"> for generating true type clones. </w:t>
      </w:r>
      <w:proofErr w:type="spellStart"/>
      <w:r w:rsidRPr="009615A6">
        <w:t>Physiol</w:t>
      </w:r>
      <w:proofErr w:type="spellEnd"/>
      <w:r w:rsidRPr="009615A6">
        <w:t xml:space="preserve"> Mol Biol Plants. 22(2)</w:t>
      </w:r>
      <w:r w:rsidR="00A95682" w:rsidRPr="009615A6">
        <w:t>; 279</w:t>
      </w:r>
      <w:r w:rsidRPr="009615A6">
        <w:t>-285. Doi; 10.1007/312298-016-0357-2</w:t>
      </w:r>
    </w:p>
    <w:p w14:paraId="41526037" w14:textId="77777777" w:rsidR="005A18E3" w:rsidRPr="00A07101" w:rsidRDefault="005A18E3" w:rsidP="00A07101">
      <w:pPr>
        <w:pStyle w:val="ListParagraph"/>
        <w:numPr>
          <w:ilvl w:val="0"/>
          <w:numId w:val="3"/>
        </w:numPr>
        <w:spacing w:line="360" w:lineRule="auto"/>
        <w:jc w:val="both"/>
        <w:rPr>
          <w:color w:val="000000"/>
        </w:rPr>
      </w:pPr>
      <w:r w:rsidRPr="00A07101">
        <w:rPr>
          <w:color w:val="000000"/>
        </w:rPr>
        <w:t>Ramachandra Rao S and Ravishankar GA.2002</w:t>
      </w:r>
      <w:r w:rsidR="00A95682" w:rsidRPr="00A07101">
        <w:rPr>
          <w:color w:val="000000"/>
        </w:rPr>
        <w:t>: Plant</w:t>
      </w:r>
      <w:r w:rsidRPr="00A07101">
        <w:rPr>
          <w:color w:val="000000"/>
        </w:rPr>
        <w:t xml:space="preserve"> cell cultures: Chemical factories of secondary metabolites. Bi</w:t>
      </w:r>
      <w:r w:rsidR="00A95682" w:rsidRPr="00A07101">
        <w:rPr>
          <w:color w:val="000000"/>
        </w:rPr>
        <w:t>o</w:t>
      </w:r>
      <w:r w:rsidRPr="00A07101">
        <w:rPr>
          <w:color w:val="000000"/>
        </w:rPr>
        <w:t>technology Advances.20:101-153.</w:t>
      </w:r>
    </w:p>
    <w:p w14:paraId="104202D6" w14:textId="77777777" w:rsidR="00A95682" w:rsidRPr="009615A6" w:rsidRDefault="00A95682" w:rsidP="0081762F">
      <w:pPr>
        <w:spacing w:line="360" w:lineRule="auto"/>
        <w:ind w:left="360"/>
        <w:jc w:val="both"/>
      </w:pPr>
    </w:p>
    <w:p w14:paraId="4F7391F3" w14:textId="77777777" w:rsidR="002E6520" w:rsidRDefault="002E6520" w:rsidP="00A07101">
      <w:pPr>
        <w:pStyle w:val="ListParagraph"/>
        <w:numPr>
          <w:ilvl w:val="0"/>
          <w:numId w:val="3"/>
        </w:numPr>
        <w:spacing w:line="360" w:lineRule="auto"/>
        <w:jc w:val="both"/>
      </w:pPr>
      <w:r w:rsidRPr="009615A6">
        <w:t>Ravishankar Rai V, Mc Comb J, 2002. Direct somatic embryogenesis from mature embryos of sandalwood. Plant Cell Tissue Organ Culture.60:65-70. Doi; 10.1023/A;1015037920529</w:t>
      </w:r>
      <w:r w:rsidR="00326074">
        <w:t>.</w:t>
      </w:r>
    </w:p>
    <w:p w14:paraId="1FB2F8B0" w14:textId="77777777" w:rsidR="00326074" w:rsidRPr="009615A6" w:rsidRDefault="00326074" w:rsidP="0081762F">
      <w:pPr>
        <w:spacing w:line="360" w:lineRule="auto"/>
        <w:ind w:left="360"/>
        <w:jc w:val="both"/>
      </w:pPr>
    </w:p>
    <w:p w14:paraId="2FFB3082" w14:textId="77777777" w:rsidR="008F72FF" w:rsidRPr="009615A6" w:rsidRDefault="008F72FF" w:rsidP="00A07101">
      <w:pPr>
        <w:pStyle w:val="ListParagraph"/>
        <w:numPr>
          <w:ilvl w:val="0"/>
          <w:numId w:val="3"/>
        </w:numPr>
        <w:spacing w:line="360" w:lineRule="auto"/>
        <w:jc w:val="both"/>
      </w:pPr>
      <w:r w:rsidRPr="00A07101">
        <w:rPr>
          <w:color w:val="000000"/>
        </w:rPr>
        <w:t xml:space="preserve">Rhodes MJC, Parr AJ, </w:t>
      </w:r>
      <w:r w:rsidR="00A95682" w:rsidRPr="00A07101">
        <w:rPr>
          <w:color w:val="000000"/>
        </w:rPr>
        <w:t>Gillette</w:t>
      </w:r>
      <w:r w:rsidRPr="00A07101">
        <w:rPr>
          <w:color w:val="000000"/>
        </w:rPr>
        <w:t xml:space="preserve"> A and Arid ELH.</w:t>
      </w:r>
      <w:proofErr w:type="gramStart"/>
      <w:r w:rsidRPr="00A07101">
        <w:rPr>
          <w:color w:val="000000"/>
        </w:rPr>
        <w:t>1994:Influence</w:t>
      </w:r>
      <w:proofErr w:type="gramEnd"/>
      <w:r w:rsidRPr="00A07101">
        <w:rPr>
          <w:color w:val="000000"/>
        </w:rPr>
        <w:t xml:space="preserve"> of exogenous hormones on the growth and secondary metabolite formation in transformed root cultures. Plant Cell Tissue Org Cult.38:143-151.</w:t>
      </w:r>
    </w:p>
    <w:p w14:paraId="5280CA62" w14:textId="77777777" w:rsidR="008F72FF" w:rsidRPr="009615A6" w:rsidRDefault="008F72FF" w:rsidP="0081762F">
      <w:pPr>
        <w:spacing w:line="360" w:lineRule="auto"/>
        <w:jc w:val="both"/>
      </w:pPr>
    </w:p>
    <w:p w14:paraId="31E105AB" w14:textId="77777777" w:rsidR="008F72FF" w:rsidRPr="00A07101" w:rsidRDefault="008F72FF" w:rsidP="00A07101">
      <w:pPr>
        <w:pStyle w:val="ListParagraph"/>
        <w:numPr>
          <w:ilvl w:val="0"/>
          <w:numId w:val="3"/>
        </w:numPr>
        <w:spacing w:line="360" w:lineRule="auto"/>
        <w:jc w:val="both"/>
        <w:rPr>
          <w:color w:val="000000"/>
        </w:rPr>
      </w:pPr>
      <w:r w:rsidRPr="00A07101">
        <w:rPr>
          <w:color w:val="000000"/>
        </w:rPr>
        <w:t>Rhodes MJC, Robins RJ, Hamill JD, Parr AJ, Hilton MG and Walton MJ.1990</w:t>
      </w:r>
      <w:r w:rsidR="00305757" w:rsidRPr="00A07101">
        <w:rPr>
          <w:color w:val="000000"/>
        </w:rPr>
        <w:t>: Properties</w:t>
      </w:r>
      <w:r w:rsidRPr="00A07101">
        <w:rPr>
          <w:color w:val="000000"/>
        </w:rPr>
        <w:t xml:space="preserve"> of transformed root cultures in Char wood, B.V, Rhodes MJC, editors, Secondary products from Plant tissue culture, Oxford Scientific Publications, 201: 2225.</w:t>
      </w:r>
    </w:p>
    <w:p w14:paraId="655909BA" w14:textId="77777777" w:rsidR="00D40248" w:rsidRDefault="00D40248" w:rsidP="00A07101">
      <w:pPr>
        <w:pStyle w:val="ListParagraph"/>
        <w:numPr>
          <w:ilvl w:val="0"/>
          <w:numId w:val="3"/>
        </w:numPr>
        <w:spacing w:line="360" w:lineRule="auto"/>
        <w:jc w:val="both"/>
      </w:pPr>
      <w:r>
        <w:t xml:space="preserve">Shvets, D. Y., </w:t>
      </w:r>
      <w:proofErr w:type="spellStart"/>
      <w:r>
        <w:t>Berezhneva</w:t>
      </w:r>
      <w:proofErr w:type="spellEnd"/>
      <w:r>
        <w:t xml:space="preserve">, Z. A., </w:t>
      </w:r>
      <w:proofErr w:type="spellStart"/>
      <w:r>
        <w:t>Musin</w:t>
      </w:r>
      <w:proofErr w:type="spellEnd"/>
      <w:r>
        <w:t xml:space="preserve">, K., &amp; </w:t>
      </w:r>
      <w:proofErr w:type="spellStart"/>
      <w:r>
        <w:t>Kuluev</w:t>
      </w:r>
      <w:proofErr w:type="spellEnd"/>
      <w:r>
        <w:t xml:space="preserve">, B. R. (2024). Effect of </w:t>
      </w:r>
      <w:proofErr w:type="spellStart"/>
      <w:r>
        <w:t>rol</w:t>
      </w:r>
      <w:proofErr w:type="spellEnd"/>
      <w:r>
        <w:t xml:space="preserve"> genes of the A4, 15834, and K599 strains of </w:t>
      </w:r>
      <w:r>
        <w:rPr>
          <w:rStyle w:val="Emphasis"/>
        </w:rPr>
        <w:t xml:space="preserve">Agrobacterium </w:t>
      </w:r>
      <w:proofErr w:type="spellStart"/>
      <w:r>
        <w:rPr>
          <w:rStyle w:val="Emphasis"/>
        </w:rPr>
        <w:t>rhizogenes</w:t>
      </w:r>
      <w:proofErr w:type="spellEnd"/>
      <w:r>
        <w:t xml:space="preserve"> on root growth and antioxidant system of transgenic tobacco plants under abiotic stress. </w:t>
      </w:r>
      <w:r>
        <w:rPr>
          <w:rStyle w:val="Emphasis"/>
        </w:rPr>
        <w:t>Russian Journal of Plant Physiology</w:t>
      </w:r>
      <w:r>
        <w:t>.</w:t>
      </w:r>
    </w:p>
    <w:p w14:paraId="20A33276" w14:textId="77777777" w:rsidR="00D95C40" w:rsidRPr="009615A6" w:rsidRDefault="00D95C40" w:rsidP="0081762F">
      <w:pPr>
        <w:spacing w:line="360" w:lineRule="auto"/>
        <w:ind w:left="360"/>
        <w:jc w:val="both"/>
        <w:rPr>
          <w:color w:val="000000"/>
        </w:rPr>
      </w:pPr>
    </w:p>
    <w:p w14:paraId="2FD39B54" w14:textId="77777777" w:rsidR="00D95C40" w:rsidRPr="00A07101" w:rsidRDefault="00D95C40" w:rsidP="00A07101">
      <w:pPr>
        <w:pStyle w:val="ListParagraph"/>
        <w:numPr>
          <w:ilvl w:val="0"/>
          <w:numId w:val="3"/>
        </w:numPr>
        <w:spacing w:line="360" w:lineRule="auto"/>
        <w:jc w:val="both"/>
        <w:rPr>
          <w:color w:val="000000"/>
        </w:rPr>
      </w:pPr>
      <w:r w:rsidRPr="00A07101">
        <w:rPr>
          <w:color w:val="000000"/>
        </w:rPr>
        <w:t xml:space="preserve">Shi HP and </w:t>
      </w:r>
      <w:proofErr w:type="spellStart"/>
      <w:r w:rsidRPr="00A07101">
        <w:rPr>
          <w:color w:val="000000"/>
        </w:rPr>
        <w:t>Kintzios</w:t>
      </w:r>
      <w:proofErr w:type="spellEnd"/>
      <w:r w:rsidRPr="00A07101">
        <w:rPr>
          <w:color w:val="000000"/>
        </w:rPr>
        <w:t xml:space="preserve"> S.2003</w:t>
      </w:r>
      <w:r w:rsidR="00305757" w:rsidRPr="00A07101">
        <w:rPr>
          <w:color w:val="000000"/>
        </w:rPr>
        <w:t>: Genetic</w:t>
      </w:r>
      <w:r w:rsidRPr="00A07101">
        <w:rPr>
          <w:color w:val="000000"/>
        </w:rPr>
        <w:t xml:space="preserve"> transformation of </w:t>
      </w:r>
      <w:r w:rsidRPr="00A07101">
        <w:rPr>
          <w:i/>
          <w:iCs/>
          <w:color w:val="000000"/>
        </w:rPr>
        <w:t xml:space="preserve">Pueraria </w:t>
      </w:r>
      <w:proofErr w:type="spellStart"/>
      <w:r w:rsidRPr="00A07101">
        <w:rPr>
          <w:i/>
          <w:iCs/>
          <w:color w:val="000000"/>
        </w:rPr>
        <w:t>phaseoloides</w:t>
      </w:r>
      <w:proofErr w:type="spellEnd"/>
      <w:r w:rsidRPr="00A07101">
        <w:rPr>
          <w:color w:val="000000"/>
        </w:rPr>
        <w:t xml:space="preserve"> with </w:t>
      </w:r>
      <w:r w:rsidRPr="00A07101">
        <w:rPr>
          <w:i/>
          <w:iCs/>
          <w:color w:val="000000"/>
        </w:rPr>
        <w:t xml:space="preserve">Agrobacterium </w:t>
      </w:r>
      <w:proofErr w:type="spellStart"/>
      <w:r w:rsidRPr="00A07101">
        <w:rPr>
          <w:i/>
          <w:iCs/>
          <w:color w:val="000000"/>
        </w:rPr>
        <w:t>rhizogenes</w:t>
      </w:r>
      <w:proofErr w:type="spellEnd"/>
      <w:r w:rsidRPr="00A07101">
        <w:rPr>
          <w:color w:val="000000"/>
        </w:rPr>
        <w:t xml:space="preserve"> and </w:t>
      </w:r>
      <w:proofErr w:type="spellStart"/>
      <w:r w:rsidRPr="00A07101">
        <w:rPr>
          <w:color w:val="000000"/>
        </w:rPr>
        <w:t>puerarin</w:t>
      </w:r>
      <w:proofErr w:type="spellEnd"/>
      <w:r w:rsidRPr="00A07101">
        <w:rPr>
          <w:color w:val="000000"/>
        </w:rPr>
        <w:t xml:space="preserve"> production in hairy roots. Plant Cell Rep.21:1103-1107.</w:t>
      </w:r>
    </w:p>
    <w:p w14:paraId="1B2DABED" w14:textId="77777777" w:rsidR="008C388B" w:rsidRPr="009615A6" w:rsidRDefault="008C388B" w:rsidP="0081762F">
      <w:pPr>
        <w:spacing w:line="360" w:lineRule="auto"/>
        <w:ind w:left="360"/>
        <w:jc w:val="both"/>
      </w:pPr>
    </w:p>
    <w:p w14:paraId="2635701A" w14:textId="0D182C80" w:rsidR="003F47A9" w:rsidRPr="00A07101" w:rsidRDefault="003F47A9" w:rsidP="00A07101">
      <w:pPr>
        <w:pStyle w:val="ListParagraph"/>
        <w:numPr>
          <w:ilvl w:val="0"/>
          <w:numId w:val="3"/>
        </w:numPr>
        <w:spacing w:line="360" w:lineRule="auto"/>
        <w:jc w:val="both"/>
        <w:rPr>
          <w:color w:val="000000"/>
        </w:rPr>
      </w:pPr>
      <w:r w:rsidRPr="00A07101">
        <w:rPr>
          <w:color w:val="000000"/>
        </w:rPr>
        <w:t xml:space="preserve">Subroto AM and Doran PM. 1994: Production of steroidal alkaloids by hairy roots of </w:t>
      </w:r>
    </w:p>
    <w:p w14:paraId="3D3B0112" w14:textId="2C9309A1" w:rsidR="00996FE0" w:rsidRPr="002073B9" w:rsidRDefault="003F47A9" w:rsidP="002073B9">
      <w:pPr>
        <w:pStyle w:val="ListParagraph"/>
        <w:numPr>
          <w:ilvl w:val="0"/>
          <w:numId w:val="3"/>
        </w:numPr>
        <w:spacing w:line="360" w:lineRule="auto"/>
        <w:jc w:val="both"/>
        <w:rPr>
          <w:color w:val="000000"/>
        </w:rPr>
      </w:pPr>
      <w:r w:rsidRPr="00A07101">
        <w:rPr>
          <w:i/>
          <w:iCs/>
          <w:color w:val="000000"/>
        </w:rPr>
        <w:t xml:space="preserve">Solanum </w:t>
      </w:r>
      <w:proofErr w:type="spellStart"/>
      <w:r w:rsidRPr="00A07101">
        <w:rPr>
          <w:i/>
          <w:iCs/>
          <w:color w:val="000000"/>
        </w:rPr>
        <w:t>aviculare</w:t>
      </w:r>
      <w:proofErr w:type="spellEnd"/>
      <w:r w:rsidRPr="00A07101">
        <w:rPr>
          <w:color w:val="000000"/>
        </w:rPr>
        <w:t xml:space="preserve"> and the effect of </w:t>
      </w:r>
      <w:proofErr w:type="spellStart"/>
      <w:r w:rsidRPr="00A07101">
        <w:rPr>
          <w:color w:val="000000"/>
        </w:rPr>
        <w:t>gibberlic</w:t>
      </w:r>
      <w:proofErr w:type="spellEnd"/>
      <w:r w:rsidRPr="00A07101">
        <w:rPr>
          <w:color w:val="000000"/>
        </w:rPr>
        <w:t xml:space="preserve"> acid. Plant Cell Tissue Org. Cult. 38: 93-</w:t>
      </w:r>
      <w:r w:rsidRPr="002073B9">
        <w:rPr>
          <w:color w:val="000000"/>
        </w:rPr>
        <w:t>102.</w:t>
      </w:r>
      <w:r w:rsidR="00910E7B">
        <w:t>Tapan Dey,</w:t>
      </w:r>
      <w:r w:rsidR="00996FE0">
        <w:t xml:space="preserve"> </w:t>
      </w:r>
      <w:proofErr w:type="spellStart"/>
      <w:r w:rsidR="00910E7B">
        <w:t>Prachuriya</w:t>
      </w:r>
      <w:proofErr w:type="spellEnd"/>
      <w:r w:rsidR="00910E7B">
        <w:t xml:space="preserve"> Dutta,</w:t>
      </w:r>
      <w:r w:rsidR="00996FE0">
        <w:t xml:space="preserve"> </w:t>
      </w:r>
      <w:r w:rsidR="00910E7B">
        <w:t>Prasenjit Manna,</w:t>
      </w:r>
      <w:r w:rsidR="00996FE0">
        <w:t xml:space="preserve"> </w:t>
      </w:r>
      <w:proofErr w:type="spellStart"/>
      <w:r w:rsidR="00910E7B">
        <w:t>Jatin</w:t>
      </w:r>
      <w:proofErr w:type="spellEnd"/>
      <w:r w:rsidR="00910E7B">
        <w:t xml:space="preserve"> </w:t>
      </w:r>
      <w:proofErr w:type="spellStart"/>
      <w:r w:rsidR="00910E7B">
        <w:t>Kalita</w:t>
      </w:r>
      <w:proofErr w:type="spellEnd"/>
      <w:r w:rsidR="00910E7B">
        <w:t>, Hari Prasanna Deka,</w:t>
      </w:r>
      <w:r w:rsidR="00996FE0">
        <w:t xml:space="preserve"> </w:t>
      </w:r>
      <w:proofErr w:type="spellStart"/>
      <w:r w:rsidR="00910E7B">
        <w:t>Alak</w:t>
      </w:r>
      <w:proofErr w:type="spellEnd"/>
      <w:r w:rsidR="00910E7B">
        <w:t xml:space="preserve"> </w:t>
      </w:r>
    </w:p>
    <w:p w14:paraId="66B3C749" w14:textId="4EF1884A" w:rsidR="00910E7B" w:rsidRPr="002073B9" w:rsidRDefault="00910E7B" w:rsidP="002073B9">
      <w:pPr>
        <w:pStyle w:val="ListParagraph"/>
        <w:numPr>
          <w:ilvl w:val="0"/>
          <w:numId w:val="3"/>
        </w:numPr>
        <w:spacing w:line="360" w:lineRule="auto"/>
      </w:pPr>
      <w:proofErr w:type="spellStart"/>
      <w:r>
        <w:t>kumar</w:t>
      </w:r>
      <w:proofErr w:type="spellEnd"/>
      <w:r>
        <w:t xml:space="preserve"> and </w:t>
      </w:r>
      <w:proofErr w:type="spellStart"/>
      <w:r>
        <w:t>Balagopalan</w:t>
      </w:r>
      <w:proofErr w:type="spellEnd"/>
      <w:r>
        <w:t xml:space="preserve"> Unni.</w:t>
      </w:r>
      <w:proofErr w:type="gramStart"/>
      <w:r>
        <w:t>2018:Anti</w:t>
      </w:r>
      <w:proofErr w:type="gramEnd"/>
      <w:r>
        <w:t xml:space="preserve">-Proliferative Activities of </w:t>
      </w:r>
      <w:proofErr w:type="spellStart"/>
      <w:r>
        <w:t>Vasicinone</w:t>
      </w:r>
      <w:proofErr w:type="spellEnd"/>
      <w:r>
        <w:t xml:space="preserve"> On Lung Carcinoma Cells Mediated via Activation of Both Mitochondria-Dependent andIndependentPathway.BiomolTher(Seoul):26(4):409</w:t>
      </w:r>
      <w:r w:rsidR="00996FE0">
        <w:t xml:space="preserve">.16.Doi.10.4062/biomoither.2017.    </w:t>
      </w:r>
    </w:p>
    <w:p w14:paraId="1330C20B" w14:textId="6D8E5CF1" w:rsidR="003D6B4D" w:rsidRDefault="003D6B4D" w:rsidP="00A07101">
      <w:pPr>
        <w:pStyle w:val="NormalWeb"/>
        <w:spacing w:before="0" w:beforeAutospacing="0" w:after="0" w:afterAutospacing="0" w:line="360" w:lineRule="auto"/>
        <w:ind w:firstLine="3600"/>
        <w:jc w:val="both"/>
        <w:rPr>
          <w:color w:val="000000"/>
        </w:rPr>
      </w:pPr>
    </w:p>
    <w:p w14:paraId="5090DA5D" w14:textId="35DC81AD" w:rsidR="00CA3461" w:rsidRDefault="00746DE5" w:rsidP="00A07101">
      <w:pPr>
        <w:pStyle w:val="ListParagraph"/>
        <w:numPr>
          <w:ilvl w:val="0"/>
          <w:numId w:val="3"/>
        </w:numPr>
        <w:spacing w:line="360" w:lineRule="auto"/>
        <w:jc w:val="both"/>
      </w:pPr>
      <w:proofErr w:type="spellStart"/>
      <w:r w:rsidRPr="009615A6">
        <w:t>Thiruvengadam</w:t>
      </w:r>
      <w:proofErr w:type="spellEnd"/>
      <w:r w:rsidRPr="009615A6">
        <w:t xml:space="preserve"> M, </w:t>
      </w:r>
      <w:proofErr w:type="spellStart"/>
      <w:r w:rsidR="00156F05" w:rsidRPr="009615A6">
        <w:t>Jeyakumar</w:t>
      </w:r>
      <w:proofErr w:type="spellEnd"/>
      <w:r w:rsidR="00156F05" w:rsidRPr="009615A6">
        <w:t xml:space="preserve"> JJ, Kamaraj M, Lee YJ </w:t>
      </w:r>
      <w:r w:rsidR="00996FE0" w:rsidRPr="009615A6">
        <w:t>and Chung</w:t>
      </w:r>
      <w:r w:rsidRPr="009615A6">
        <w:t xml:space="preserve"> IM</w:t>
      </w:r>
      <w:r w:rsidR="00156F05" w:rsidRPr="009615A6">
        <w:t>, 2013</w:t>
      </w:r>
      <w:r w:rsidRPr="009615A6">
        <w:t>. Plant regeneration through somatic embryogenesis from suspension cultures of gherkin (</w:t>
      </w:r>
      <w:r w:rsidRPr="00A07101">
        <w:rPr>
          <w:i/>
          <w:iCs/>
        </w:rPr>
        <w:t xml:space="preserve">Cucumis </w:t>
      </w:r>
      <w:proofErr w:type="spellStart"/>
      <w:r w:rsidRPr="00A07101">
        <w:rPr>
          <w:i/>
          <w:iCs/>
        </w:rPr>
        <w:t>anguria</w:t>
      </w:r>
      <w:proofErr w:type="spellEnd"/>
      <w:r w:rsidRPr="009615A6">
        <w:t> L.) </w:t>
      </w:r>
      <w:r w:rsidRPr="00A07101">
        <w:rPr>
          <w:i/>
          <w:iCs/>
        </w:rPr>
        <w:t>Aust J Crop Sci. </w:t>
      </w:r>
      <w:r w:rsidRPr="009615A6">
        <w:t>7(7):969–977</w:t>
      </w:r>
      <w:r w:rsidR="00432A81">
        <w:t>.</w:t>
      </w:r>
    </w:p>
    <w:p w14:paraId="0C138378" w14:textId="77777777" w:rsidR="00D40248" w:rsidRDefault="00D40248" w:rsidP="0081762F">
      <w:pPr>
        <w:spacing w:line="360" w:lineRule="auto"/>
        <w:ind w:left="360"/>
        <w:jc w:val="both"/>
      </w:pPr>
    </w:p>
    <w:p w14:paraId="60160EBB" w14:textId="0013A0FC" w:rsidR="00326074" w:rsidRDefault="00D40248" w:rsidP="00A07101">
      <w:pPr>
        <w:pStyle w:val="ListParagraph"/>
        <w:numPr>
          <w:ilvl w:val="0"/>
          <w:numId w:val="3"/>
        </w:numPr>
        <w:spacing w:line="360" w:lineRule="auto"/>
        <w:jc w:val="both"/>
      </w:pPr>
      <w:proofErr w:type="spellStart"/>
      <w:r>
        <w:t>Urquiza</w:t>
      </w:r>
      <w:proofErr w:type="spellEnd"/>
      <w:r>
        <w:t xml:space="preserve">-López, A., </w:t>
      </w:r>
      <w:proofErr w:type="spellStart"/>
      <w:r>
        <w:t>Bazaldúa</w:t>
      </w:r>
      <w:proofErr w:type="spellEnd"/>
      <w:r>
        <w:t xml:space="preserve">, C., Cardoso-Taketa, A. T., &amp; Villarreal, M. L. (2025). Compounds from medicinal plants produced in hairy root and transgenic </w:t>
      </w:r>
      <w:r>
        <w:lastRenderedPageBreak/>
        <w:t xml:space="preserve">hairy root cultures: A review. </w:t>
      </w:r>
      <w:proofErr w:type="spellStart"/>
      <w:r>
        <w:rPr>
          <w:rStyle w:val="Emphasis"/>
        </w:rPr>
        <w:t>PeerJ</w:t>
      </w:r>
      <w:proofErr w:type="spellEnd"/>
      <w:r>
        <w:t xml:space="preserve">, 13, e19967. </w:t>
      </w:r>
      <w:hyperlink r:id="rId27" w:history="1">
        <w:r w:rsidRPr="005B241B">
          <w:rPr>
            <w:rStyle w:val="Hyperlink"/>
          </w:rPr>
          <w:t>https://doi.org/10.7717/peerj.19967</w:t>
        </w:r>
      </w:hyperlink>
    </w:p>
    <w:p w14:paraId="5B239B8F" w14:textId="77777777" w:rsidR="00D40248" w:rsidRDefault="00D40248" w:rsidP="0081762F">
      <w:pPr>
        <w:spacing w:line="360" w:lineRule="auto"/>
        <w:ind w:left="360"/>
        <w:jc w:val="both"/>
      </w:pPr>
    </w:p>
    <w:p w14:paraId="493FF9D2" w14:textId="6DD49964" w:rsidR="00A22A36" w:rsidRPr="00A07101" w:rsidRDefault="00432A81" w:rsidP="00A07101">
      <w:pPr>
        <w:pStyle w:val="ListParagraph"/>
        <w:numPr>
          <w:ilvl w:val="0"/>
          <w:numId w:val="3"/>
        </w:numPr>
        <w:spacing w:line="360" w:lineRule="auto"/>
        <w:jc w:val="both"/>
        <w:rPr>
          <w:bCs/>
          <w:color w:val="333333"/>
        </w:rPr>
      </w:pPr>
      <w:proofErr w:type="spellStart"/>
      <w:r w:rsidRPr="00A07101">
        <w:rPr>
          <w:bCs/>
          <w:color w:val="333333"/>
        </w:rPr>
        <w:t>Widholm</w:t>
      </w:r>
      <w:proofErr w:type="spellEnd"/>
      <w:r w:rsidRPr="00A07101">
        <w:rPr>
          <w:bCs/>
          <w:color w:val="333333"/>
        </w:rPr>
        <w:t xml:space="preserve"> JM 1972: The Use of Fluorescein Diacetate and </w:t>
      </w:r>
      <w:proofErr w:type="spellStart"/>
      <w:r w:rsidRPr="00A07101">
        <w:rPr>
          <w:bCs/>
          <w:color w:val="333333"/>
        </w:rPr>
        <w:t>Phenosafranine</w:t>
      </w:r>
      <w:proofErr w:type="spellEnd"/>
      <w:r w:rsidRPr="00A07101">
        <w:rPr>
          <w:bCs/>
          <w:color w:val="333333"/>
        </w:rPr>
        <w:t xml:space="preserve"> for </w:t>
      </w:r>
    </w:p>
    <w:p w14:paraId="365FB79E" w14:textId="294CE2A3" w:rsidR="00432A81" w:rsidRPr="00A07101" w:rsidRDefault="00432A81" w:rsidP="002073B9">
      <w:pPr>
        <w:pStyle w:val="ListParagraph"/>
        <w:spacing w:line="360" w:lineRule="auto"/>
        <w:jc w:val="both"/>
        <w:rPr>
          <w:bCs/>
          <w:color w:val="333333"/>
        </w:rPr>
      </w:pPr>
      <w:r w:rsidRPr="00A07101">
        <w:rPr>
          <w:bCs/>
          <w:color w:val="333333"/>
        </w:rPr>
        <w:t>Determining Viability of Cultured Plant Cells .Stain Technology Vol 47.pp189-194.</w:t>
      </w:r>
    </w:p>
    <w:p w14:paraId="60887E7A" w14:textId="77777777" w:rsidR="00D40248" w:rsidRDefault="00D40248" w:rsidP="00432A81">
      <w:pPr>
        <w:spacing w:line="360" w:lineRule="auto"/>
        <w:jc w:val="both"/>
        <w:rPr>
          <w:bCs/>
          <w:color w:val="333333"/>
        </w:rPr>
      </w:pPr>
    </w:p>
    <w:p w14:paraId="4E0CEA62" w14:textId="77777777" w:rsidR="00D40248" w:rsidRDefault="00D40248" w:rsidP="00A07101">
      <w:pPr>
        <w:pStyle w:val="ListParagraph"/>
        <w:numPr>
          <w:ilvl w:val="0"/>
          <w:numId w:val="3"/>
        </w:numPr>
        <w:spacing w:line="360" w:lineRule="auto"/>
        <w:jc w:val="both"/>
      </w:pPr>
      <w:r>
        <w:t xml:space="preserve">Zheng, Y. P. (2025). Visual analysis of research progress and trend on hairy roots. </w:t>
      </w:r>
      <w:r>
        <w:rPr>
          <w:rStyle w:val="Emphasis"/>
        </w:rPr>
        <w:t>Frontiers in Plant Science</w:t>
      </w:r>
      <w:r>
        <w:t xml:space="preserve">, 16, 1580007. </w:t>
      </w:r>
      <w:hyperlink r:id="rId28" w:history="1">
        <w:r w:rsidRPr="005B241B">
          <w:rPr>
            <w:rStyle w:val="Hyperlink"/>
          </w:rPr>
          <w:t>https://doi.org/10.3389/fpls.2025.1580007</w:t>
        </w:r>
      </w:hyperlink>
    </w:p>
    <w:p w14:paraId="1114096F" w14:textId="77777777" w:rsidR="00432A81" w:rsidRDefault="00432A81" w:rsidP="0081762F">
      <w:pPr>
        <w:spacing w:line="360" w:lineRule="auto"/>
        <w:ind w:left="360"/>
        <w:jc w:val="both"/>
        <w:rPr>
          <w:color w:val="000000"/>
        </w:rPr>
      </w:pPr>
    </w:p>
    <w:p w14:paraId="2565A6C8" w14:textId="77777777" w:rsidR="00D40248" w:rsidRDefault="00D40248" w:rsidP="0081762F">
      <w:pPr>
        <w:spacing w:line="360" w:lineRule="auto"/>
        <w:ind w:left="360"/>
        <w:jc w:val="both"/>
        <w:rPr>
          <w:color w:val="000000"/>
        </w:rPr>
      </w:pPr>
    </w:p>
    <w:p w14:paraId="47BBFA35" w14:textId="77777777" w:rsidR="00D40248" w:rsidRDefault="00D40248" w:rsidP="0081762F">
      <w:pPr>
        <w:spacing w:line="360" w:lineRule="auto"/>
        <w:ind w:left="360"/>
        <w:jc w:val="both"/>
        <w:rPr>
          <w:color w:val="000000"/>
        </w:rPr>
      </w:pPr>
    </w:p>
    <w:p w14:paraId="117A9BE6" w14:textId="77777777" w:rsidR="00D40248" w:rsidRDefault="00D40248" w:rsidP="0081762F">
      <w:pPr>
        <w:spacing w:line="360" w:lineRule="auto"/>
        <w:ind w:left="360"/>
        <w:jc w:val="both"/>
        <w:rPr>
          <w:color w:val="000000"/>
        </w:rPr>
      </w:pPr>
    </w:p>
    <w:p w14:paraId="48BAA36B" w14:textId="77777777" w:rsidR="00432A81" w:rsidRDefault="00432A81" w:rsidP="0081762F">
      <w:pPr>
        <w:spacing w:line="360" w:lineRule="auto"/>
        <w:ind w:left="360"/>
        <w:jc w:val="both"/>
        <w:rPr>
          <w:color w:val="000000"/>
        </w:rPr>
      </w:pPr>
    </w:p>
    <w:sectPr w:rsidR="00432A81">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00000001"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FF8300C"/>
    <w:multiLevelType w:val="multilevel"/>
    <w:tmpl w:val="C68802E8"/>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10705DF"/>
    <w:multiLevelType w:val="multilevel"/>
    <w:tmpl w:val="F0523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91C6D7E"/>
    <w:multiLevelType w:val="hybridMultilevel"/>
    <w:tmpl w:val="71A2B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jQyNjQxszA1NTK0NDBW0lEKTi0uzszPAykwqgUAJWdNbSwAAAA="/>
  </w:docVars>
  <w:rsids>
    <w:rsidRoot w:val="00633439"/>
    <w:rsid w:val="00003BD4"/>
    <w:rsid w:val="0001014F"/>
    <w:rsid w:val="00012D35"/>
    <w:rsid w:val="00012D6E"/>
    <w:rsid w:val="00022CEC"/>
    <w:rsid w:val="00023D6B"/>
    <w:rsid w:val="0003183D"/>
    <w:rsid w:val="00031D28"/>
    <w:rsid w:val="00031F04"/>
    <w:rsid w:val="00034279"/>
    <w:rsid w:val="00036825"/>
    <w:rsid w:val="00037D92"/>
    <w:rsid w:val="00046634"/>
    <w:rsid w:val="00046D20"/>
    <w:rsid w:val="00052F68"/>
    <w:rsid w:val="00054D48"/>
    <w:rsid w:val="00056585"/>
    <w:rsid w:val="00070F49"/>
    <w:rsid w:val="00072080"/>
    <w:rsid w:val="0008175D"/>
    <w:rsid w:val="000849B7"/>
    <w:rsid w:val="0008507B"/>
    <w:rsid w:val="000A2F63"/>
    <w:rsid w:val="000A4FB0"/>
    <w:rsid w:val="000A5A06"/>
    <w:rsid w:val="000B21FA"/>
    <w:rsid w:val="000B574F"/>
    <w:rsid w:val="000C05D6"/>
    <w:rsid w:val="000C0A13"/>
    <w:rsid w:val="000D45C4"/>
    <w:rsid w:val="000D60B3"/>
    <w:rsid w:val="000E2645"/>
    <w:rsid w:val="000F5DF8"/>
    <w:rsid w:val="0010202A"/>
    <w:rsid w:val="00102E0E"/>
    <w:rsid w:val="001046BC"/>
    <w:rsid w:val="00106F2E"/>
    <w:rsid w:val="00110857"/>
    <w:rsid w:val="00110B75"/>
    <w:rsid w:val="001128B2"/>
    <w:rsid w:val="001170BB"/>
    <w:rsid w:val="00122EED"/>
    <w:rsid w:val="00125777"/>
    <w:rsid w:val="0013317D"/>
    <w:rsid w:val="001364AC"/>
    <w:rsid w:val="00140356"/>
    <w:rsid w:val="00140B1A"/>
    <w:rsid w:val="0014314D"/>
    <w:rsid w:val="001543C9"/>
    <w:rsid w:val="00156F05"/>
    <w:rsid w:val="00165E01"/>
    <w:rsid w:val="00171102"/>
    <w:rsid w:val="001714A4"/>
    <w:rsid w:val="00172D60"/>
    <w:rsid w:val="00176355"/>
    <w:rsid w:val="00180BAF"/>
    <w:rsid w:val="0018632E"/>
    <w:rsid w:val="00186A51"/>
    <w:rsid w:val="00193540"/>
    <w:rsid w:val="001947D8"/>
    <w:rsid w:val="00194D27"/>
    <w:rsid w:val="00197F53"/>
    <w:rsid w:val="001A2262"/>
    <w:rsid w:val="001A4DDE"/>
    <w:rsid w:val="001B15CB"/>
    <w:rsid w:val="001B6E7A"/>
    <w:rsid w:val="001C1102"/>
    <w:rsid w:val="001C145B"/>
    <w:rsid w:val="001C2F50"/>
    <w:rsid w:val="001C4161"/>
    <w:rsid w:val="001D16CC"/>
    <w:rsid w:val="001D2DB8"/>
    <w:rsid w:val="001E6F51"/>
    <w:rsid w:val="001F16B5"/>
    <w:rsid w:val="001F3D7B"/>
    <w:rsid w:val="001F47E1"/>
    <w:rsid w:val="001F6125"/>
    <w:rsid w:val="002040C7"/>
    <w:rsid w:val="002073B9"/>
    <w:rsid w:val="002075EA"/>
    <w:rsid w:val="00213505"/>
    <w:rsid w:val="0022436C"/>
    <w:rsid w:val="002246B8"/>
    <w:rsid w:val="002349C2"/>
    <w:rsid w:val="0024115A"/>
    <w:rsid w:val="00246CCB"/>
    <w:rsid w:val="0025268C"/>
    <w:rsid w:val="00261758"/>
    <w:rsid w:val="00263B1A"/>
    <w:rsid w:val="00266F38"/>
    <w:rsid w:val="00271024"/>
    <w:rsid w:val="00271A93"/>
    <w:rsid w:val="00283D0B"/>
    <w:rsid w:val="00284120"/>
    <w:rsid w:val="002954F5"/>
    <w:rsid w:val="002A4374"/>
    <w:rsid w:val="002A56F6"/>
    <w:rsid w:val="002B5034"/>
    <w:rsid w:val="002B6228"/>
    <w:rsid w:val="002C7B98"/>
    <w:rsid w:val="002E06CC"/>
    <w:rsid w:val="002E1014"/>
    <w:rsid w:val="002E3800"/>
    <w:rsid w:val="002E390E"/>
    <w:rsid w:val="002E6520"/>
    <w:rsid w:val="002F1ECB"/>
    <w:rsid w:val="002F5D70"/>
    <w:rsid w:val="00301442"/>
    <w:rsid w:val="00304208"/>
    <w:rsid w:val="00305757"/>
    <w:rsid w:val="0030788B"/>
    <w:rsid w:val="0031085F"/>
    <w:rsid w:val="003116D9"/>
    <w:rsid w:val="00312D9D"/>
    <w:rsid w:val="00317FB6"/>
    <w:rsid w:val="00322C16"/>
    <w:rsid w:val="003240C4"/>
    <w:rsid w:val="00326074"/>
    <w:rsid w:val="00336271"/>
    <w:rsid w:val="0033781B"/>
    <w:rsid w:val="00340DB9"/>
    <w:rsid w:val="003419A8"/>
    <w:rsid w:val="00341CC1"/>
    <w:rsid w:val="00341E96"/>
    <w:rsid w:val="003474F0"/>
    <w:rsid w:val="00351CFE"/>
    <w:rsid w:val="003526B5"/>
    <w:rsid w:val="00353A0B"/>
    <w:rsid w:val="0035519D"/>
    <w:rsid w:val="003567D6"/>
    <w:rsid w:val="00356DED"/>
    <w:rsid w:val="003637A0"/>
    <w:rsid w:val="0036532E"/>
    <w:rsid w:val="00371472"/>
    <w:rsid w:val="0037780D"/>
    <w:rsid w:val="003823C0"/>
    <w:rsid w:val="00391499"/>
    <w:rsid w:val="00392A2F"/>
    <w:rsid w:val="00394618"/>
    <w:rsid w:val="0039673A"/>
    <w:rsid w:val="00397251"/>
    <w:rsid w:val="003A18FD"/>
    <w:rsid w:val="003A1AF6"/>
    <w:rsid w:val="003A3619"/>
    <w:rsid w:val="003C1B89"/>
    <w:rsid w:val="003C4AD6"/>
    <w:rsid w:val="003D072B"/>
    <w:rsid w:val="003D1049"/>
    <w:rsid w:val="003D6B4D"/>
    <w:rsid w:val="003D6D27"/>
    <w:rsid w:val="003D7F92"/>
    <w:rsid w:val="003E0408"/>
    <w:rsid w:val="003E48C4"/>
    <w:rsid w:val="003E6585"/>
    <w:rsid w:val="003F0431"/>
    <w:rsid w:val="003F16C0"/>
    <w:rsid w:val="003F47A9"/>
    <w:rsid w:val="00407DAA"/>
    <w:rsid w:val="0041044A"/>
    <w:rsid w:val="00413FAE"/>
    <w:rsid w:val="00415886"/>
    <w:rsid w:val="00423506"/>
    <w:rsid w:val="004270D4"/>
    <w:rsid w:val="00430CA9"/>
    <w:rsid w:val="00432A81"/>
    <w:rsid w:val="00440C08"/>
    <w:rsid w:val="0044293E"/>
    <w:rsid w:val="00446398"/>
    <w:rsid w:val="004514E0"/>
    <w:rsid w:val="00451A3F"/>
    <w:rsid w:val="004520E4"/>
    <w:rsid w:val="00455121"/>
    <w:rsid w:val="0045610A"/>
    <w:rsid w:val="00456E6A"/>
    <w:rsid w:val="00457C40"/>
    <w:rsid w:val="0046795B"/>
    <w:rsid w:val="0047379A"/>
    <w:rsid w:val="00473B6F"/>
    <w:rsid w:val="0048043D"/>
    <w:rsid w:val="00490154"/>
    <w:rsid w:val="0049283D"/>
    <w:rsid w:val="004A02E8"/>
    <w:rsid w:val="004B2683"/>
    <w:rsid w:val="004B56F9"/>
    <w:rsid w:val="004C1B6C"/>
    <w:rsid w:val="004D4E5F"/>
    <w:rsid w:val="004D7B9B"/>
    <w:rsid w:val="004E098E"/>
    <w:rsid w:val="004F565C"/>
    <w:rsid w:val="00501A3A"/>
    <w:rsid w:val="005058AD"/>
    <w:rsid w:val="00510A82"/>
    <w:rsid w:val="00511561"/>
    <w:rsid w:val="00517064"/>
    <w:rsid w:val="00523912"/>
    <w:rsid w:val="00523EEB"/>
    <w:rsid w:val="00524ABB"/>
    <w:rsid w:val="00525642"/>
    <w:rsid w:val="00525DE9"/>
    <w:rsid w:val="00537B2D"/>
    <w:rsid w:val="00552517"/>
    <w:rsid w:val="005546D1"/>
    <w:rsid w:val="00563447"/>
    <w:rsid w:val="00565FD9"/>
    <w:rsid w:val="00571607"/>
    <w:rsid w:val="00576E33"/>
    <w:rsid w:val="0058073F"/>
    <w:rsid w:val="00583160"/>
    <w:rsid w:val="00583D7B"/>
    <w:rsid w:val="005844DF"/>
    <w:rsid w:val="005A18E3"/>
    <w:rsid w:val="005A3714"/>
    <w:rsid w:val="005A6228"/>
    <w:rsid w:val="005B2B89"/>
    <w:rsid w:val="005B7003"/>
    <w:rsid w:val="005C2FE3"/>
    <w:rsid w:val="005D1A38"/>
    <w:rsid w:val="005E04BA"/>
    <w:rsid w:val="005F02DA"/>
    <w:rsid w:val="005F3A61"/>
    <w:rsid w:val="005F6488"/>
    <w:rsid w:val="00600906"/>
    <w:rsid w:val="00606C9C"/>
    <w:rsid w:val="00611A26"/>
    <w:rsid w:val="006121D0"/>
    <w:rsid w:val="00615993"/>
    <w:rsid w:val="006205E7"/>
    <w:rsid w:val="00622421"/>
    <w:rsid w:val="00622A5B"/>
    <w:rsid w:val="00626A39"/>
    <w:rsid w:val="00630671"/>
    <w:rsid w:val="00633439"/>
    <w:rsid w:val="006368D8"/>
    <w:rsid w:val="0064578E"/>
    <w:rsid w:val="00651437"/>
    <w:rsid w:val="00656ED8"/>
    <w:rsid w:val="00667134"/>
    <w:rsid w:val="006675C0"/>
    <w:rsid w:val="00673E97"/>
    <w:rsid w:val="006805A2"/>
    <w:rsid w:val="00696187"/>
    <w:rsid w:val="006A2523"/>
    <w:rsid w:val="006B3655"/>
    <w:rsid w:val="006B5BCD"/>
    <w:rsid w:val="006B5D38"/>
    <w:rsid w:val="006B7D54"/>
    <w:rsid w:val="006D6335"/>
    <w:rsid w:val="006D7016"/>
    <w:rsid w:val="006F45F9"/>
    <w:rsid w:val="006F797B"/>
    <w:rsid w:val="00716841"/>
    <w:rsid w:val="00717681"/>
    <w:rsid w:val="00720625"/>
    <w:rsid w:val="00722065"/>
    <w:rsid w:val="00726A46"/>
    <w:rsid w:val="00734B36"/>
    <w:rsid w:val="00746523"/>
    <w:rsid w:val="00746DE5"/>
    <w:rsid w:val="00752C37"/>
    <w:rsid w:val="00756B94"/>
    <w:rsid w:val="00761A69"/>
    <w:rsid w:val="00761C28"/>
    <w:rsid w:val="00764804"/>
    <w:rsid w:val="00766975"/>
    <w:rsid w:val="00770CD5"/>
    <w:rsid w:val="00777445"/>
    <w:rsid w:val="007776E2"/>
    <w:rsid w:val="00787D92"/>
    <w:rsid w:val="00792F52"/>
    <w:rsid w:val="00796F3B"/>
    <w:rsid w:val="007A574A"/>
    <w:rsid w:val="007A6F97"/>
    <w:rsid w:val="007C6348"/>
    <w:rsid w:val="007D60D1"/>
    <w:rsid w:val="007E62EA"/>
    <w:rsid w:val="007F01AE"/>
    <w:rsid w:val="007F5CB7"/>
    <w:rsid w:val="007F7F57"/>
    <w:rsid w:val="00800DA4"/>
    <w:rsid w:val="008029CE"/>
    <w:rsid w:val="008056A8"/>
    <w:rsid w:val="0080604B"/>
    <w:rsid w:val="00810142"/>
    <w:rsid w:val="00813582"/>
    <w:rsid w:val="008149BD"/>
    <w:rsid w:val="008159B2"/>
    <w:rsid w:val="00816550"/>
    <w:rsid w:val="0081682E"/>
    <w:rsid w:val="0081762F"/>
    <w:rsid w:val="00820115"/>
    <w:rsid w:val="00832169"/>
    <w:rsid w:val="00835A4C"/>
    <w:rsid w:val="008502F8"/>
    <w:rsid w:val="008637D9"/>
    <w:rsid w:val="00865C40"/>
    <w:rsid w:val="008661B5"/>
    <w:rsid w:val="0086625F"/>
    <w:rsid w:val="00866620"/>
    <w:rsid w:val="0087349E"/>
    <w:rsid w:val="00875D3A"/>
    <w:rsid w:val="0087748E"/>
    <w:rsid w:val="00884C61"/>
    <w:rsid w:val="0089174D"/>
    <w:rsid w:val="00894A2A"/>
    <w:rsid w:val="008A5592"/>
    <w:rsid w:val="008B1720"/>
    <w:rsid w:val="008C13EC"/>
    <w:rsid w:val="008C2DA8"/>
    <w:rsid w:val="008C388B"/>
    <w:rsid w:val="008C4023"/>
    <w:rsid w:val="008D154D"/>
    <w:rsid w:val="008D58F8"/>
    <w:rsid w:val="008E5A3D"/>
    <w:rsid w:val="008F0795"/>
    <w:rsid w:val="008F0D0E"/>
    <w:rsid w:val="008F72FF"/>
    <w:rsid w:val="008F77D7"/>
    <w:rsid w:val="00900025"/>
    <w:rsid w:val="0090357F"/>
    <w:rsid w:val="0090612A"/>
    <w:rsid w:val="00910663"/>
    <w:rsid w:val="00910E7B"/>
    <w:rsid w:val="00912541"/>
    <w:rsid w:val="009146A8"/>
    <w:rsid w:val="00920BEC"/>
    <w:rsid w:val="009215CA"/>
    <w:rsid w:val="0092654B"/>
    <w:rsid w:val="009353C2"/>
    <w:rsid w:val="00935687"/>
    <w:rsid w:val="009371B1"/>
    <w:rsid w:val="00937675"/>
    <w:rsid w:val="0094259E"/>
    <w:rsid w:val="009456C2"/>
    <w:rsid w:val="00954540"/>
    <w:rsid w:val="00955927"/>
    <w:rsid w:val="009615A6"/>
    <w:rsid w:val="00963C32"/>
    <w:rsid w:val="0096481D"/>
    <w:rsid w:val="00973E36"/>
    <w:rsid w:val="009814D9"/>
    <w:rsid w:val="00982369"/>
    <w:rsid w:val="00982D25"/>
    <w:rsid w:val="009844F2"/>
    <w:rsid w:val="00996FE0"/>
    <w:rsid w:val="009A71FB"/>
    <w:rsid w:val="009A7A99"/>
    <w:rsid w:val="009B3436"/>
    <w:rsid w:val="009B527E"/>
    <w:rsid w:val="009C19D8"/>
    <w:rsid w:val="009C70B3"/>
    <w:rsid w:val="009D20F0"/>
    <w:rsid w:val="009D4E90"/>
    <w:rsid w:val="009E6CAD"/>
    <w:rsid w:val="009F2C47"/>
    <w:rsid w:val="009F2CE1"/>
    <w:rsid w:val="009F6838"/>
    <w:rsid w:val="00A016F0"/>
    <w:rsid w:val="00A07101"/>
    <w:rsid w:val="00A12ABA"/>
    <w:rsid w:val="00A178BA"/>
    <w:rsid w:val="00A2038A"/>
    <w:rsid w:val="00A22A36"/>
    <w:rsid w:val="00A26483"/>
    <w:rsid w:val="00A34D2F"/>
    <w:rsid w:val="00A4147B"/>
    <w:rsid w:val="00A41DBA"/>
    <w:rsid w:val="00A46E8C"/>
    <w:rsid w:val="00A5082A"/>
    <w:rsid w:val="00A51379"/>
    <w:rsid w:val="00A54801"/>
    <w:rsid w:val="00A608DE"/>
    <w:rsid w:val="00A61D46"/>
    <w:rsid w:val="00A740DD"/>
    <w:rsid w:val="00A7441B"/>
    <w:rsid w:val="00A74CC6"/>
    <w:rsid w:val="00A76373"/>
    <w:rsid w:val="00A826A2"/>
    <w:rsid w:val="00A828C5"/>
    <w:rsid w:val="00A85D8B"/>
    <w:rsid w:val="00A871E9"/>
    <w:rsid w:val="00A95682"/>
    <w:rsid w:val="00AA0403"/>
    <w:rsid w:val="00AA2207"/>
    <w:rsid w:val="00AC6869"/>
    <w:rsid w:val="00AD08FC"/>
    <w:rsid w:val="00AD411A"/>
    <w:rsid w:val="00AE7362"/>
    <w:rsid w:val="00AF093F"/>
    <w:rsid w:val="00AF5089"/>
    <w:rsid w:val="00AF7EE4"/>
    <w:rsid w:val="00B00A66"/>
    <w:rsid w:val="00B00A8F"/>
    <w:rsid w:val="00B02A1F"/>
    <w:rsid w:val="00B0613B"/>
    <w:rsid w:val="00B10CD0"/>
    <w:rsid w:val="00B12A4E"/>
    <w:rsid w:val="00B1760B"/>
    <w:rsid w:val="00B17C21"/>
    <w:rsid w:val="00B251FE"/>
    <w:rsid w:val="00B304FC"/>
    <w:rsid w:val="00B324CE"/>
    <w:rsid w:val="00B34B4A"/>
    <w:rsid w:val="00B34D0A"/>
    <w:rsid w:val="00B34F28"/>
    <w:rsid w:val="00B3563A"/>
    <w:rsid w:val="00B44947"/>
    <w:rsid w:val="00B51E80"/>
    <w:rsid w:val="00B525F7"/>
    <w:rsid w:val="00B52A61"/>
    <w:rsid w:val="00B56C74"/>
    <w:rsid w:val="00B615E3"/>
    <w:rsid w:val="00B71D1F"/>
    <w:rsid w:val="00B73AAC"/>
    <w:rsid w:val="00B75507"/>
    <w:rsid w:val="00B75951"/>
    <w:rsid w:val="00B7645B"/>
    <w:rsid w:val="00B7685B"/>
    <w:rsid w:val="00B76940"/>
    <w:rsid w:val="00B81294"/>
    <w:rsid w:val="00B857BE"/>
    <w:rsid w:val="00B931C7"/>
    <w:rsid w:val="00B944EC"/>
    <w:rsid w:val="00BA298E"/>
    <w:rsid w:val="00BA54F5"/>
    <w:rsid w:val="00BA720F"/>
    <w:rsid w:val="00BA7AFF"/>
    <w:rsid w:val="00BB0E71"/>
    <w:rsid w:val="00BB4AF7"/>
    <w:rsid w:val="00BC0899"/>
    <w:rsid w:val="00BC384F"/>
    <w:rsid w:val="00BC6764"/>
    <w:rsid w:val="00BC7432"/>
    <w:rsid w:val="00BD06F5"/>
    <w:rsid w:val="00BD50A8"/>
    <w:rsid w:val="00BD6BC8"/>
    <w:rsid w:val="00BD6FC6"/>
    <w:rsid w:val="00BE6F9F"/>
    <w:rsid w:val="00BE753D"/>
    <w:rsid w:val="00BF0B3A"/>
    <w:rsid w:val="00C01BF6"/>
    <w:rsid w:val="00C03461"/>
    <w:rsid w:val="00C23714"/>
    <w:rsid w:val="00C24E47"/>
    <w:rsid w:val="00C27CF2"/>
    <w:rsid w:val="00C32BA9"/>
    <w:rsid w:val="00C33CD2"/>
    <w:rsid w:val="00C43B4E"/>
    <w:rsid w:val="00C47CDA"/>
    <w:rsid w:val="00C54345"/>
    <w:rsid w:val="00C659C4"/>
    <w:rsid w:val="00C65E21"/>
    <w:rsid w:val="00C742AF"/>
    <w:rsid w:val="00C87F95"/>
    <w:rsid w:val="00C9590E"/>
    <w:rsid w:val="00C9633C"/>
    <w:rsid w:val="00CA32E1"/>
    <w:rsid w:val="00CA3461"/>
    <w:rsid w:val="00CA3D60"/>
    <w:rsid w:val="00CB0099"/>
    <w:rsid w:val="00CC30D1"/>
    <w:rsid w:val="00CE2620"/>
    <w:rsid w:val="00CE7C7D"/>
    <w:rsid w:val="00CF15B2"/>
    <w:rsid w:val="00CF2193"/>
    <w:rsid w:val="00D046ED"/>
    <w:rsid w:val="00D05949"/>
    <w:rsid w:val="00D0626F"/>
    <w:rsid w:val="00D12BC8"/>
    <w:rsid w:val="00D148C7"/>
    <w:rsid w:val="00D26BDE"/>
    <w:rsid w:val="00D3138A"/>
    <w:rsid w:val="00D34BB3"/>
    <w:rsid w:val="00D35EE8"/>
    <w:rsid w:val="00D36E9A"/>
    <w:rsid w:val="00D40248"/>
    <w:rsid w:val="00D476A2"/>
    <w:rsid w:val="00D54409"/>
    <w:rsid w:val="00D55A9B"/>
    <w:rsid w:val="00D626D7"/>
    <w:rsid w:val="00D70B40"/>
    <w:rsid w:val="00D721F5"/>
    <w:rsid w:val="00D731E0"/>
    <w:rsid w:val="00D824D1"/>
    <w:rsid w:val="00D82B4F"/>
    <w:rsid w:val="00D95C40"/>
    <w:rsid w:val="00D96834"/>
    <w:rsid w:val="00DA3430"/>
    <w:rsid w:val="00DB0210"/>
    <w:rsid w:val="00DB1D57"/>
    <w:rsid w:val="00DC2591"/>
    <w:rsid w:val="00DC3EB7"/>
    <w:rsid w:val="00DE07F7"/>
    <w:rsid w:val="00DF0E70"/>
    <w:rsid w:val="00E05679"/>
    <w:rsid w:val="00E07D7D"/>
    <w:rsid w:val="00E109B2"/>
    <w:rsid w:val="00E10C2C"/>
    <w:rsid w:val="00E1637B"/>
    <w:rsid w:val="00E16BF3"/>
    <w:rsid w:val="00E22F53"/>
    <w:rsid w:val="00E249D5"/>
    <w:rsid w:val="00E26186"/>
    <w:rsid w:val="00E42062"/>
    <w:rsid w:val="00E43373"/>
    <w:rsid w:val="00E43503"/>
    <w:rsid w:val="00E52865"/>
    <w:rsid w:val="00E57375"/>
    <w:rsid w:val="00E72A59"/>
    <w:rsid w:val="00E740D4"/>
    <w:rsid w:val="00E76108"/>
    <w:rsid w:val="00E804A0"/>
    <w:rsid w:val="00E80C1C"/>
    <w:rsid w:val="00E8783B"/>
    <w:rsid w:val="00E93268"/>
    <w:rsid w:val="00EA2F93"/>
    <w:rsid w:val="00EA4ABC"/>
    <w:rsid w:val="00EB34CA"/>
    <w:rsid w:val="00EC10F9"/>
    <w:rsid w:val="00EC1789"/>
    <w:rsid w:val="00EC6B35"/>
    <w:rsid w:val="00ED15EF"/>
    <w:rsid w:val="00ED3374"/>
    <w:rsid w:val="00EF2792"/>
    <w:rsid w:val="00EF301C"/>
    <w:rsid w:val="00F01E22"/>
    <w:rsid w:val="00F07AFA"/>
    <w:rsid w:val="00F16674"/>
    <w:rsid w:val="00F21812"/>
    <w:rsid w:val="00F26534"/>
    <w:rsid w:val="00F3164B"/>
    <w:rsid w:val="00F372A5"/>
    <w:rsid w:val="00F4230A"/>
    <w:rsid w:val="00F4632F"/>
    <w:rsid w:val="00F47CE4"/>
    <w:rsid w:val="00F61D4A"/>
    <w:rsid w:val="00F65DCA"/>
    <w:rsid w:val="00F70487"/>
    <w:rsid w:val="00F71D8C"/>
    <w:rsid w:val="00F77627"/>
    <w:rsid w:val="00F824D4"/>
    <w:rsid w:val="00F924D2"/>
    <w:rsid w:val="00FA0D1E"/>
    <w:rsid w:val="00FA20B0"/>
    <w:rsid w:val="00FB5D2D"/>
    <w:rsid w:val="00FC1329"/>
    <w:rsid w:val="00FC5311"/>
    <w:rsid w:val="00FD12A7"/>
    <w:rsid w:val="00FD2A72"/>
    <w:rsid w:val="00FD3B67"/>
    <w:rsid w:val="00FD7054"/>
    <w:rsid w:val="00FE673B"/>
    <w:rsid w:val="00FE7493"/>
    <w:rsid w:val="00FE787C"/>
    <w:rsid w:val="00FF1E5A"/>
    <w:rsid w:val="00FF1FD5"/>
    <w:rsid w:val="00FF32E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3403522D"/>
  <w15:docId w15:val="{C8FEA092-9943-4093-AFB0-31DCC6FEE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IN" w:eastAsia="en-I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US" w:eastAsia="en-US"/>
    </w:rPr>
  </w:style>
  <w:style w:type="paragraph" w:styleId="Heading2">
    <w:name w:val="heading 2"/>
    <w:basedOn w:val="Normal"/>
    <w:next w:val="Normal"/>
    <w:link w:val="Heading2Char"/>
    <w:uiPriority w:val="9"/>
    <w:semiHidden/>
    <w:unhideWhenUsed/>
    <w:qFormat/>
    <w:rsid w:val="0024115A"/>
    <w:pPr>
      <w:keepNext/>
      <w:keepLines/>
      <w:spacing w:before="200" w:line="276" w:lineRule="auto"/>
      <w:outlineLvl w:val="1"/>
    </w:pPr>
    <w:rPr>
      <w:rFonts w:ascii="Cambria" w:hAnsi="Cambria"/>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8507B"/>
    <w:pPr>
      <w:spacing w:before="100" w:beforeAutospacing="1" w:after="100" w:afterAutospacing="1"/>
    </w:pPr>
  </w:style>
  <w:style w:type="character" w:customStyle="1" w:styleId="Heading2Char">
    <w:name w:val="Heading 2 Char"/>
    <w:link w:val="Heading2"/>
    <w:uiPriority w:val="9"/>
    <w:semiHidden/>
    <w:rsid w:val="0024115A"/>
    <w:rPr>
      <w:rFonts w:ascii="Cambria" w:eastAsia="Times New Roman" w:hAnsi="Cambria" w:cs="Times New Roman"/>
      <w:b/>
      <w:bCs/>
      <w:color w:val="4F81BD"/>
      <w:sz w:val="26"/>
      <w:szCs w:val="26"/>
    </w:rPr>
  </w:style>
  <w:style w:type="character" w:customStyle="1" w:styleId="apple-tab-span">
    <w:name w:val="apple-tab-span"/>
    <w:basedOn w:val="DefaultParagraphFont"/>
    <w:rsid w:val="0024115A"/>
  </w:style>
  <w:style w:type="paragraph" w:customStyle="1" w:styleId="p">
    <w:name w:val="p"/>
    <w:basedOn w:val="Normal"/>
    <w:rsid w:val="005F6488"/>
    <w:pPr>
      <w:spacing w:before="100" w:beforeAutospacing="1" w:after="100" w:afterAutospacing="1"/>
    </w:pPr>
  </w:style>
  <w:style w:type="character" w:styleId="Emphasis">
    <w:name w:val="Emphasis"/>
    <w:uiPriority w:val="20"/>
    <w:qFormat/>
    <w:rsid w:val="005F6488"/>
    <w:rPr>
      <w:i/>
      <w:iCs/>
    </w:rPr>
  </w:style>
  <w:style w:type="character" w:styleId="Strong">
    <w:name w:val="Strong"/>
    <w:uiPriority w:val="22"/>
    <w:qFormat/>
    <w:rsid w:val="005F6488"/>
    <w:rPr>
      <w:b/>
      <w:bCs/>
    </w:rPr>
  </w:style>
  <w:style w:type="character" w:customStyle="1" w:styleId="kwd-text">
    <w:name w:val="kwd-text"/>
    <w:basedOn w:val="DefaultParagraphFont"/>
    <w:rsid w:val="005F6488"/>
  </w:style>
  <w:style w:type="character" w:styleId="Hyperlink">
    <w:name w:val="Hyperlink"/>
    <w:uiPriority w:val="99"/>
    <w:unhideWhenUsed/>
    <w:rsid w:val="005F6488"/>
    <w:rPr>
      <w:color w:val="0000FF"/>
      <w:u w:val="single"/>
    </w:rPr>
  </w:style>
  <w:style w:type="paragraph" w:customStyle="1" w:styleId="Normal1">
    <w:name w:val="Normal1"/>
    <w:rsid w:val="0001014F"/>
    <w:pPr>
      <w:spacing w:after="200" w:line="276" w:lineRule="auto"/>
    </w:pPr>
    <w:rPr>
      <w:rFonts w:ascii="Calibri" w:eastAsia="Calibri" w:hAnsi="Calibri" w:cs="Calibri"/>
      <w:sz w:val="22"/>
      <w:szCs w:val="22"/>
      <w:lang w:val="en-US" w:eastAsia="en-US"/>
    </w:rPr>
  </w:style>
  <w:style w:type="paragraph" w:styleId="BalloonText">
    <w:name w:val="Balloon Text"/>
    <w:basedOn w:val="Normal"/>
    <w:link w:val="BalloonTextChar"/>
    <w:uiPriority w:val="99"/>
    <w:semiHidden/>
    <w:unhideWhenUsed/>
    <w:rsid w:val="00193540"/>
    <w:rPr>
      <w:rFonts w:ascii="Tahoma" w:hAnsi="Tahoma" w:cs="Tahoma"/>
      <w:sz w:val="16"/>
      <w:szCs w:val="16"/>
    </w:rPr>
  </w:style>
  <w:style w:type="character" w:customStyle="1" w:styleId="BalloonTextChar">
    <w:name w:val="Balloon Text Char"/>
    <w:basedOn w:val="DefaultParagraphFont"/>
    <w:link w:val="BalloonText"/>
    <w:uiPriority w:val="99"/>
    <w:semiHidden/>
    <w:rsid w:val="00193540"/>
    <w:rPr>
      <w:rFonts w:ascii="Tahoma" w:hAnsi="Tahoma" w:cs="Tahoma"/>
      <w:sz w:val="16"/>
      <w:szCs w:val="16"/>
      <w:lang w:val="en-US" w:eastAsia="en-US"/>
    </w:rPr>
  </w:style>
  <w:style w:type="paragraph" w:styleId="NoSpacing">
    <w:name w:val="No Spacing"/>
    <w:uiPriority w:val="1"/>
    <w:qFormat/>
    <w:rsid w:val="001F47E1"/>
    <w:rPr>
      <w:rFonts w:asciiTheme="minorHAnsi" w:eastAsiaTheme="minorHAnsi" w:hAnsiTheme="minorHAnsi" w:cstheme="minorBidi"/>
      <w:sz w:val="22"/>
      <w:szCs w:val="22"/>
      <w:lang w:val="en-GB" w:eastAsia="en-US"/>
    </w:rPr>
  </w:style>
  <w:style w:type="paragraph" w:styleId="ListParagraph">
    <w:name w:val="List Paragraph"/>
    <w:basedOn w:val="Normal"/>
    <w:uiPriority w:val="34"/>
    <w:qFormat/>
    <w:rsid w:val="00A07101"/>
    <w:pPr>
      <w:ind w:left="720"/>
      <w:contextualSpacing/>
    </w:pPr>
  </w:style>
  <w:style w:type="character" w:customStyle="1" w:styleId="articlecontenttext">
    <w:name w:val="articlecontenttext"/>
    <w:basedOn w:val="DefaultParagraphFont"/>
    <w:rsid w:val="006805A2"/>
  </w:style>
  <w:style w:type="character" w:customStyle="1" w:styleId="citationjournalname">
    <w:name w:val="citationjournalname"/>
    <w:basedOn w:val="DefaultParagraphFont"/>
    <w:rsid w:val="006805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483577">
      <w:bodyDiv w:val="1"/>
      <w:marLeft w:val="0"/>
      <w:marRight w:val="0"/>
      <w:marTop w:val="0"/>
      <w:marBottom w:val="0"/>
      <w:divBdr>
        <w:top w:val="none" w:sz="0" w:space="0" w:color="auto"/>
        <w:left w:val="none" w:sz="0" w:space="0" w:color="auto"/>
        <w:bottom w:val="none" w:sz="0" w:space="0" w:color="auto"/>
        <w:right w:val="none" w:sz="0" w:space="0" w:color="auto"/>
      </w:divBdr>
    </w:div>
    <w:div w:id="194273585">
      <w:bodyDiv w:val="1"/>
      <w:marLeft w:val="0"/>
      <w:marRight w:val="0"/>
      <w:marTop w:val="0"/>
      <w:marBottom w:val="0"/>
      <w:divBdr>
        <w:top w:val="none" w:sz="0" w:space="0" w:color="auto"/>
        <w:left w:val="none" w:sz="0" w:space="0" w:color="auto"/>
        <w:bottom w:val="none" w:sz="0" w:space="0" w:color="auto"/>
        <w:right w:val="none" w:sz="0" w:space="0" w:color="auto"/>
      </w:divBdr>
    </w:div>
    <w:div w:id="214197402">
      <w:bodyDiv w:val="1"/>
      <w:marLeft w:val="0"/>
      <w:marRight w:val="0"/>
      <w:marTop w:val="0"/>
      <w:marBottom w:val="0"/>
      <w:divBdr>
        <w:top w:val="none" w:sz="0" w:space="0" w:color="auto"/>
        <w:left w:val="none" w:sz="0" w:space="0" w:color="auto"/>
        <w:bottom w:val="none" w:sz="0" w:space="0" w:color="auto"/>
        <w:right w:val="none" w:sz="0" w:space="0" w:color="auto"/>
      </w:divBdr>
    </w:div>
    <w:div w:id="576206381">
      <w:bodyDiv w:val="1"/>
      <w:marLeft w:val="0"/>
      <w:marRight w:val="0"/>
      <w:marTop w:val="0"/>
      <w:marBottom w:val="0"/>
      <w:divBdr>
        <w:top w:val="none" w:sz="0" w:space="0" w:color="auto"/>
        <w:left w:val="none" w:sz="0" w:space="0" w:color="auto"/>
        <w:bottom w:val="none" w:sz="0" w:space="0" w:color="auto"/>
        <w:right w:val="none" w:sz="0" w:space="0" w:color="auto"/>
      </w:divBdr>
    </w:div>
    <w:div w:id="1015306391">
      <w:bodyDiv w:val="1"/>
      <w:marLeft w:val="0"/>
      <w:marRight w:val="0"/>
      <w:marTop w:val="0"/>
      <w:marBottom w:val="0"/>
      <w:divBdr>
        <w:top w:val="none" w:sz="0" w:space="0" w:color="auto"/>
        <w:left w:val="none" w:sz="0" w:space="0" w:color="auto"/>
        <w:bottom w:val="none" w:sz="0" w:space="0" w:color="auto"/>
        <w:right w:val="none" w:sz="0" w:space="0" w:color="auto"/>
      </w:divBdr>
    </w:div>
    <w:div w:id="1100373355">
      <w:bodyDiv w:val="1"/>
      <w:marLeft w:val="0"/>
      <w:marRight w:val="0"/>
      <w:marTop w:val="0"/>
      <w:marBottom w:val="0"/>
      <w:divBdr>
        <w:top w:val="none" w:sz="0" w:space="0" w:color="auto"/>
        <w:left w:val="none" w:sz="0" w:space="0" w:color="auto"/>
        <w:bottom w:val="none" w:sz="0" w:space="0" w:color="auto"/>
        <w:right w:val="none" w:sz="0" w:space="0" w:color="auto"/>
      </w:divBdr>
      <w:divsChild>
        <w:div w:id="527572058">
          <w:marLeft w:val="0"/>
          <w:marRight w:val="0"/>
          <w:marTop w:val="400"/>
          <w:marBottom w:val="400"/>
          <w:divBdr>
            <w:top w:val="none" w:sz="0" w:space="0" w:color="auto"/>
            <w:left w:val="none" w:sz="0" w:space="0" w:color="auto"/>
            <w:bottom w:val="none" w:sz="0" w:space="0" w:color="auto"/>
            <w:right w:val="none" w:sz="0" w:space="0" w:color="auto"/>
          </w:divBdr>
          <w:divsChild>
            <w:div w:id="852232979">
              <w:marLeft w:val="0"/>
              <w:marRight w:val="0"/>
              <w:marTop w:val="0"/>
              <w:marBottom w:val="0"/>
              <w:divBdr>
                <w:top w:val="none" w:sz="0" w:space="0" w:color="auto"/>
                <w:left w:val="none" w:sz="0" w:space="0" w:color="auto"/>
                <w:bottom w:val="none" w:sz="0" w:space="0" w:color="auto"/>
                <w:right w:val="none" w:sz="0" w:space="0" w:color="auto"/>
              </w:divBdr>
            </w:div>
            <w:div w:id="1745830931">
              <w:marLeft w:val="0"/>
              <w:marRight w:val="0"/>
              <w:marTop w:val="400"/>
              <w:marBottom w:val="400"/>
              <w:divBdr>
                <w:top w:val="none" w:sz="0" w:space="0" w:color="auto"/>
                <w:left w:val="none" w:sz="0" w:space="0" w:color="auto"/>
                <w:bottom w:val="none" w:sz="0" w:space="0" w:color="auto"/>
                <w:right w:val="none" w:sz="0" w:space="0" w:color="auto"/>
              </w:divBdr>
            </w:div>
          </w:divsChild>
        </w:div>
        <w:div w:id="889537400">
          <w:marLeft w:val="0"/>
          <w:marRight w:val="0"/>
          <w:marTop w:val="400"/>
          <w:marBottom w:val="400"/>
          <w:divBdr>
            <w:top w:val="none" w:sz="0" w:space="0" w:color="auto"/>
            <w:left w:val="none" w:sz="0" w:space="0" w:color="auto"/>
            <w:bottom w:val="none" w:sz="0" w:space="0" w:color="auto"/>
            <w:right w:val="none" w:sz="0" w:space="0" w:color="auto"/>
          </w:divBdr>
        </w:div>
        <w:div w:id="1199124265">
          <w:marLeft w:val="0"/>
          <w:marRight w:val="0"/>
          <w:marTop w:val="400"/>
          <w:marBottom w:val="400"/>
          <w:divBdr>
            <w:top w:val="none" w:sz="0" w:space="0" w:color="auto"/>
            <w:left w:val="none" w:sz="0" w:space="0" w:color="auto"/>
            <w:bottom w:val="none" w:sz="0" w:space="0" w:color="auto"/>
            <w:right w:val="none" w:sz="0" w:space="0" w:color="auto"/>
          </w:divBdr>
        </w:div>
      </w:divsChild>
    </w:div>
    <w:div w:id="1985620659">
      <w:bodyDiv w:val="1"/>
      <w:marLeft w:val="0"/>
      <w:marRight w:val="0"/>
      <w:marTop w:val="0"/>
      <w:marBottom w:val="0"/>
      <w:divBdr>
        <w:top w:val="none" w:sz="0" w:space="0" w:color="auto"/>
        <w:left w:val="none" w:sz="0" w:space="0" w:color="auto"/>
        <w:bottom w:val="none" w:sz="0" w:space="0" w:color="auto"/>
        <w:right w:val="none" w:sz="0" w:space="0" w:color="auto"/>
      </w:divBdr>
    </w:div>
    <w:div w:id="2060084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hyperlink" Target="https://doi.org/10.1371/journal.pone.0315060" TargetMode="Externa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2.png"/><Relationship Id="rId12" Type="http://schemas.openxmlformats.org/officeDocument/2006/relationships/oleObject" Target="embeddings/oleObject1.bin"/><Relationship Id="rId17" Type="http://schemas.openxmlformats.org/officeDocument/2006/relationships/image" Target="media/image11.jpeg"/><Relationship Id="rId25" Type="http://schemas.openxmlformats.org/officeDocument/2006/relationships/hyperlink" Target="https://doi.org/10.3389/fpls.2023.1197555" TargetMode="Externa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8.jpeg"/><Relationship Id="rId5" Type="http://schemas.openxmlformats.org/officeDocument/2006/relationships/hyperlink" Target="https://www.ncbi.nlm.nih.gov/core/lw/2.0/html/tileshop_pmc/tileshop_pmc_inline.html?title=Click%20on%20image%20to%20zoom&amp;p=PMC3&amp;id=4938824_12298_2016_357_Fig1_HTML.jpg" TargetMode="Externa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hyperlink" Target="https://doi.org/10.3389/fpls.2025.1580007" TargetMode="External"/><Relationship Id="rId10" Type="http://schemas.openxmlformats.org/officeDocument/2006/relationships/image" Target="media/image5.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hyperlink" Target="https://doi.org/10.7717/peerj.19967"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383</TotalTime>
  <Pages>19</Pages>
  <Words>4184</Words>
  <Characters>23850</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Somatic embryos</vt:lpstr>
    </vt:vector>
  </TitlesOfParts>
  <Company>Hewlett-Packard Company</Company>
  <LinksUpToDate>false</LinksUpToDate>
  <CharactersWithSpaces>27979</CharactersWithSpaces>
  <SharedDoc>false</SharedDoc>
  <HLinks>
    <vt:vector size="12" baseType="variant">
      <vt:variant>
        <vt:i4>6750248</vt:i4>
      </vt:variant>
      <vt:variant>
        <vt:i4>3</vt:i4>
      </vt:variant>
      <vt:variant>
        <vt:i4>0</vt:i4>
      </vt:variant>
      <vt:variant>
        <vt:i4>5</vt:i4>
      </vt:variant>
      <vt:variant>
        <vt:lpwstr>https://www.ncbi.nlm.nih.gov/core/lw/2.0/html/tileshop_pmc/tileshop_pmc_inline.html?title=Click%20on%20image%20to%20zoom&amp;p=PMC3&amp;id=4938824_12298_2016_357_Fig1_HTML.jpg</vt:lpwstr>
      </vt:variant>
      <vt:variant>
        <vt:lpwstr/>
      </vt:variant>
      <vt:variant>
        <vt:i4>3080313</vt:i4>
      </vt:variant>
      <vt:variant>
        <vt:i4>0</vt:i4>
      </vt:variant>
      <vt:variant>
        <vt:i4>0</vt:i4>
      </vt:variant>
      <vt:variant>
        <vt:i4>5</vt:i4>
      </vt:variant>
      <vt:variant>
        <vt:lpwstr>about:blank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Somatic embryos</dc:title>
  <dc:subject/>
  <dc:creator>yyyuyy</dc:creator>
  <cp:keywords/>
  <cp:lastModifiedBy>SDI PC New 16</cp:lastModifiedBy>
  <cp:revision>97</cp:revision>
  <dcterms:created xsi:type="dcterms:W3CDTF">2026-04-09T15:02:00Z</dcterms:created>
  <dcterms:modified xsi:type="dcterms:W3CDTF">2026-04-21T08:09:00Z</dcterms:modified>
</cp:coreProperties>
</file>