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DE741" w14:textId="26B48755" w:rsidR="00DE2542" w:rsidRDefault="007C4F39" w:rsidP="00E32E12">
      <w:pPr>
        <w:spacing w:after="0" w:line="360" w:lineRule="auto"/>
        <w:ind w:left="295" w:hanging="98"/>
        <w:jc w:val="center"/>
        <w:rPr>
          <w:rFonts w:ascii="Times New Roman" w:eastAsia="Times New Roman" w:hAnsi="Times New Roman" w:cs="Times New Roman"/>
          <w:b/>
          <w:color w:val="3333CC"/>
          <w:sz w:val="24"/>
          <w:szCs w:val="24"/>
        </w:rPr>
      </w:pPr>
      <w:r w:rsidRPr="00E32E12">
        <w:rPr>
          <w:rFonts w:ascii="Times New Roman" w:eastAsia="Times New Roman" w:hAnsi="Times New Roman" w:cs="Times New Roman"/>
          <w:b/>
          <w:color w:val="3333CC"/>
          <w:sz w:val="24"/>
          <w:szCs w:val="24"/>
        </w:rPr>
        <w:t xml:space="preserve">Perception of Green Infrastructure as a tool </w:t>
      </w:r>
      <w:proofErr w:type="gramStart"/>
      <w:r w:rsidRPr="00E32E12">
        <w:rPr>
          <w:rFonts w:ascii="Times New Roman" w:eastAsia="Times New Roman" w:hAnsi="Times New Roman" w:cs="Times New Roman"/>
          <w:b/>
          <w:color w:val="3333CC"/>
          <w:sz w:val="24"/>
          <w:szCs w:val="24"/>
        </w:rPr>
        <w:t xml:space="preserve">for  </w:t>
      </w:r>
      <w:r w:rsidR="00DE2542" w:rsidRPr="00E32E12">
        <w:rPr>
          <w:rFonts w:ascii="Times New Roman" w:eastAsia="Times New Roman" w:hAnsi="Times New Roman" w:cs="Times New Roman"/>
          <w:b/>
          <w:color w:val="3333CC"/>
          <w:sz w:val="24"/>
          <w:szCs w:val="24"/>
        </w:rPr>
        <w:t>Storm</w:t>
      </w:r>
      <w:proofErr w:type="gramEnd"/>
      <w:r w:rsidR="00DE2542" w:rsidRPr="00E32E12">
        <w:rPr>
          <w:rFonts w:ascii="Times New Roman" w:eastAsia="Times New Roman" w:hAnsi="Times New Roman" w:cs="Times New Roman"/>
          <w:b/>
          <w:color w:val="3333CC"/>
          <w:sz w:val="24"/>
          <w:szCs w:val="24"/>
        </w:rPr>
        <w:t xml:space="preserve"> Water Management </w:t>
      </w:r>
      <w:r w:rsidR="00E32E12">
        <w:rPr>
          <w:rFonts w:ascii="Times New Roman" w:eastAsia="Times New Roman" w:hAnsi="Times New Roman" w:cs="Times New Roman"/>
          <w:b/>
          <w:color w:val="3333CC"/>
          <w:sz w:val="24"/>
          <w:szCs w:val="24"/>
        </w:rPr>
        <w:t>i</w:t>
      </w:r>
      <w:r w:rsidR="00DE2542" w:rsidRPr="00E32E12">
        <w:rPr>
          <w:rFonts w:ascii="Times New Roman" w:eastAsia="Times New Roman" w:hAnsi="Times New Roman" w:cs="Times New Roman"/>
          <w:b/>
          <w:color w:val="3333CC"/>
          <w:sz w:val="24"/>
          <w:szCs w:val="24"/>
        </w:rPr>
        <w:t xml:space="preserve">n </w:t>
      </w:r>
      <w:r w:rsidR="00AB08D1">
        <w:rPr>
          <w:rFonts w:ascii="Times New Roman" w:eastAsia="Times New Roman" w:hAnsi="Times New Roman" w:cs="Times New Roman"/>
          <w:b/>
          <w:color w:val="3333CC"/>
          <w:sz w:val="24"/>
          <w:szCs w:val="24"/>
        </w:rPr>
        <w:t xml:space="preserve">                 </w:t>
      </w:r>
      <w:r w:rsidR="00DE2542" w:rsidRPr="00E32E12">
        <w:rPr>
          <w:rFonts w:ascii="Times New Roman" w:eastAsia="Times New Roman" w:hAnsi="Times New Roman" w:cs="Times New Roman"/>
          <w:b/>
          <w:color w:val="3333CC"/>
          <w:sz w:val="24"/>
          <w:szCs w:val="24"/>
        </w:rPr>
        <w:t xml:space="preserve">Port Harcourt </w:t>
      </w:r>
      <w:r w:rsidR="008C4527" w:rsidRPr="00E32E12">
        <w:rPr>
          <w:rFonts w:ascii="Times New Roman" w:eastAsia="Times New Roman" w:hAnsi="Times New Roman" w:cs="Times New Roman"/>
          <w:b/>
          <w:color w:val="3333CC"/>
          <w:sz w:val="24"/>
          <w:szCs w:val="24"/>
        </w:rPr>
        <w:t>Municipality</w:t>
      </w:r>
      <w:r w:rsidR="00523615" w:rsidRPr="00E32E12">
        <w:rPr>
          <w:rFonts w:ascii="Times New Roman" w:eastAsia="Times New Roman" w:hAnsi="Times New Roman" w:cs="Times New Roman"/>
          <w:b/>
          <w:color w:val="3333CC"/>
          <w:sz w:val="24"/>
          <w:szCs w:val="24"/>
        </w:rPr>
        <w:t>, Rivers State,  Nigeria</w:t>
      </w:r>
    </w:p>
    <w:p w14:paraId="1EEC36FB" w14:textId="77777777" w:rsidR="00E32E12" w:rsidRDefault="00E32E12" w:rsidP="00E32E12">
      <w:pPr>
        <w:spacing w:after="336"/>
        <w:ind w:left="10" w:right="12" w:hanging="10"/>
        <w:jc w:val="center"/>
        <w:rPr>
          <w:rFonts w:ascii="Times New Roman" w:eastAsia="Times New Roman" w:hAnsi="Times New Roman" w:cs="Times New Roman"/>
          <w:bCs/>
          <w:vertAlign w:val="superscript"/>
        </w:rPr>
      </w:pPr>
    </w:p>
    <w:p w14:paraId="0F6B30E2" w14:textId="77777777" w:rsidR="004E14B0" w:rsidRPr="00AB08D1" w:rsidRDefault="004E14B0" w:rsidP="004E14B0">
      <w:pPr>
        <w:spacing w:after="160" w:line="360" w:lineRule="auto"/>
        <w:jc w:val="both"/>
        <w:rPr>
          <w:rFonts w:ascii="Times New Roman" w:eastAsia="Calibri" w:hAnsi="Times New Roman" w:cs="Times New Roman"/>
          <w:bCs/>
          <w:sz w:val="24"/>
          <w:szCs w:val="24"/>
        </w:rPr>
      </w:pPr>
    </w:p>
    <w:p w14:paraId="1E3F0D7E" w14:textId="77777777" w:rsidR="00DE2542" w:rsidRPr="00AB08D1" w:rsidRDefault="00DE2542" w:rsidP="004E14B0">
      <w:pPr>
        <w:spacing w:after="160" w:line="360" w:lineRule="auto"/>
        <w:jc w:val="both"/>
        <w:rPr>
          <w:rFonts w:ascii="Times New Roman" w:eastAsia="Calibri" w:hAnsi="Times New Roman" w:cs="Times New Roman"/>
          <w:bCs/>
          <w:sz w:val="24"/>
          <w:szCs w:val="24"/>
        </w:rPr>
      </w:pPr>
      <w:r w:rsidRPr="00AB08D1">
        <w:rPr>
          <w:rFonts w:ascii="Times New Roman" w:eastAsia="Calibri" w:hAnsi="Times New Roman" w:cs="Times New Roman"/>
          <w:bCs/>
          <w:sz w:val="24"/>
          <w:szCs w:val="24"/>
        </w:rPr>
        <w:t>ABSTRACT</w:t>
      </w:r>
    </w:p>
    <w:p w14:paraId="73F567DF" w14:textId="77777777" w:rsidR="00012C32" w:rsidRPr="00AB08D1" w:rsidRDefault="008C4527" w:rsidP="004E14B0">
      <w:pPr>
        <w:spacing w:after="160" w:line="360" w:lineRule="auto"/>
        <w:jc w:val="both"/>
        <w:rPr>
          <w:rFonts w:ascii="Times New Roman" w:eastAsia="Calibri" w:hAnsi="Times New Roman" w:cs="Times New Roman"/>
          <w:bCs/>
          <w:sz w:val="24"/>
          <w:szCs w:val="24"/>
        </w:rPr>
      </w:pPr>
      <w:r w:rsidRPr="00AB08D1">
        <w:rPr>
          <w:rFonts w:ascii="Times New Roman" w:eastAsia="Calibri" w:hAnsi="Times New Roman" w:cs="Times New Roman"/>
          <w:bCs/>
          <w:sz w:val="24"/>
          <w:szCs w:val="24"/>
        </w:rPr>
        <w:t xml:space="preserve">The study assessed </w:t>
      </w:r>
      <w:proofErr w:type="gramStart"/>
      <w:r w:rsidRPr="00AB08D1">
        <w:rPr>
          <w:rFonts w:ascii="Times New Roman" w:eastAsia="Calibri" w:hAnsi="Times New Roman" w:cs="Times New Roman"/>
          <w:bCs/>
          <w:sz w:val="24"/>
          <w:szCs w:val="24"/>
        </w:rPr>
        <w:t xml:space="preserve">the </w:t>
      </w:r>
      <w:r w:rsidR="00560A9B" w:rsidRPr="00AB08D1">
        <w:rPr>
          <w:rFonts w:ascii="Times New Roman" w:eastAsia="Calibri" w:hAnsi="Times New Roman" w:cs="Times New Roman"/>
          <w:bCs/>
          <w:sz w:val="24"/>
          <w:szCs w:val="24"/>
        </w:rPr>
        <w:t xml:space="preserve"> public</w:t>
      </w:r>
      <w:proofErr w:type="gramEnd"/>
      <w:r w:rsidR="00560A9B" w:rsidRPr="00AB08D1">
        <w:rPr>
          <w:rFonts w:ascii="Times New Roman" w:eastAsia="Calibri" w:hAnsi="Times New Roman" w:cs="Times New Roman"/>
          <w:bCs/>
          <w:sz w:val="24"/>
          <w:szCs w:val="24"/>
        </w:rPr>
        <w:t xml:space="preserve"> perception </w:t>
      </w:r>
      <w:r w:rsidR="00DE2542" w:rsidRPr="00AB08D1">
        <w:rPr>
          <w:rFonts w:ascii="Times New Roman" w:eastAsia="Calibri" w:hAnsi="Times New Roman" w:cs="Times New Roman"/>
          <w:bCs/>
          <w:sz w:val="24"/>
          <w:szCs w:val="24"/>
        </w:rPr>
        <w:t xml:space="preserve"> of green infrastructure</w:t>
      </w:r>
      <w:r w:rsidR="00560A9B" w:rsidRPr="00AB08D1">
        <w:rPr>
          <w:rFonts w:ascii="Times New Roman" w:eastAsia="Calibri" w:hAnsi="Times New Roman" w:cs="Times New Roman"/>
          <w:bCs/>
          <w:sz w:val="24"/>
          <w:szCs w:val="24"/>
        </w:rPr>
        <w:t xml:space="preserve"> as a tool </w:t>
      </w:r>
      <w:r w:rsidR="00DE2542" w:rsidRPr="00AB08D1">
        <w:rPr>
          <w:rFonts w:ascii="Times New Roman" w:eastAsia="Calibri" w:hAnsi="Times New Roman" w:cs="Times New Roman"/>
          <w:bCs/>
          <w:sz w:val="24"/>
          <w:szCs w:val="24"/>
        </w:rPr>
        <w:t xml:space="preserve"> in the man</w:t>
      </w:r>
      <w:r w:rsidRPr="00AB08D1">
        <w:rPr>
          <w:rFonts w:ascii="Times New Roman" w:eastAsia="Calibri" w:hAnsi="Times New Roman" w:cs="Times New Roman"/>
          <w:bCs/>
          <w:sz w:val="24"/>
          <w:szCs w:val="24"/>
        </w:rPr>
        <w:t xml:space="preserve">agement of storm water in Port Harcourt municipality. </w:t>
      </w:r>
      <w:r w:rsidR="00270189" w:rsidRPr="00AB08D1">
        <w:rPr>
          <w:rFonts w:ascii="Times New Roman" w:eastAsia="Calibri" w:hAnsi="Times New Roman" w:cs="Times New Roman"/>
          <w:bCs/>
          <w:sz w:val="24"/>
          <w:szCs w:val="24"/>
        </w:rPr>
        <w:t xml:space="preserve">This </w:t>
      </w:r>
      <w:r w:rsidR="00012C32" w:rsidRPr="00AB08D1">
        <w:rPr>
          <w:rFonts w:ascii="Times New Roman" w:eastAsia="Calibri" w:hAnsi="Times New Roman" w:cs="Times New Roman"/>
          <w:bCs/>
          <w:sz w:val="24"/>
          <w:szCs w:val="24"/>
        </w:rPr>
        <w:t>research</w:t>
      </w:r>
      <w:r w:rsidR="00270189" w:rsidRPr="00AB08D1">
        <w:rPr>
          <w:rFonts w:ascii="Times New Roman" w:eastAsia="Calibri" w:hAnsi="Times New Roman" w:cs="Times New Roman"/>
          <w:bCs/>
          <w:sz w:val="24"/>
          <w:szCs w:val="24"/>
        </w:rPr>
        <w:t xml:space="preserve"> was necessitated </w:t>
      </w:r>
      <w:r w:rsidR="00541455" w:rsidRPr="00AB08D1">
        <w:rPr>
          <w:rFonts w:ascii="Times New Roman" w:eastAsia="Calibri" w:hAnsi="Times New Roman" w:cs="Times New Roman"/>
          <w:bCs/>
          <w:sz w:val="24"/>
          <w:szCs w:val="24"/>
        </w:rPr>
        <w:t>by the</w:t>
      </w:r>
      <w:r w:rsidR="00270189" w:rsidRPr="00AB08D1">
        <w:rPr>
          <w:rFonts w:ascii="Times New Roman" w:eastAsia="Calibri" w:hAnsi="Times New Roman" w:cs="Times New Roman"/>
          <w:bCs/>
          <w:sz w:val="24"/>
          <w:szCs w:val="24"/>
        </w:rPr>
        <w:t xml:space="preserve"> inability </w:t>
      </w:r>
      <w:r w:rsidR="00541455" w:rsidRPr="00AB08D1">
        <w:rPr>
          <w:rFonts w:ascii="Times New Roman" w:eastAsia="Calibri" w:hAnsi="Times New Roman" w:cs="Times New Roman"/>
          <w:bCs/>
          <w:sz w:val="24"/>
          <w:szCs w:val="24"/>
        </w:rPr>
        <w:t>of the</w:t>
      </w:r>
      <w:r w:rsidR="00DE2542" w:rsidRPr="00AB08D1">
        <w:rPr>
          <w:rFonts w:ascii="Times New Roman" w:eastAsia="Calibri" w:hAnsi="Times New Roman" w:cs="Times New Roman"/>
          <w:bCs/>
          <w:sz w:val="24"/>
          <w:szCs w:val="24"/>
        </w:rPr>
        <w:t xml:space="preserve"> natural drainage </w:t>
      </w:r>
      <w:r w:rsidRPr="00AB08D1">
        <w:rPr>
          <w:rFonts w:ascii="Times New Roman" w:eastAsia="Calibri" w:hAnsi="Times New Roman" w:cs="Times New Roman"/>
          <w:bCs/>
          <w:sz w:val="24"/>
          <w:szCs w:val="24"/>
        </w:rPr>
        <w:t>channels</w:t>
      </w:r>
      <w:r w:rsidR="00270189" w:rsidRPr="00AB08D1">
        <w:rPr>
          <w:rFonts w:ascii="Times New Roman" w:eastAsia="Calibri" w:hAnsi="Times New Roman" w:cs="Times New Roman"/>
          <w:bCs/>
          <w:sz w:val="24"/>
          <w:szCs w:val="24"/>
        </w:rPr>
        <w:t xml:space="preserve"> to drain runoff water due </w:t>
      </w:r>
      <w:r w:rsidR="00012C32" w:rsidRPr="00AB08D1">
        <w:rPr>
          <w:rFonts w:ascii="Times New Roman" w:eastAsia="Calibri" w:hAnsi="Times New Roman" w:cs="Times New Roman"/>
          <w:bCs/>
          <w:sz w:val="24"/>
          <w:szCs w:val="24"/>
        </w:rPr>
        <w:t xml:space="preserve">to </w:t>
      </w:r>
      <w:r w:rsidR="00270189" w:rsidRPr="00AB08D1">
        <w:rPr>
          <w:rFonts w:ascii="Times New Roman" w:eastAsia="Calibri" w:hAnsi="Times New Roman" w:cs="Times New Roman"/>
          <w:bCs/>
          <w:sz w:val="24"/>
          <w:szCs w:val="24"/>
        </w:rPr>
        <w:t>the increasing use of paved and impermeable surfaces</w:t>
      </w:r>
      <w:r w:rsidR="00012C32" w:rsidRPr="00AB08D1">
        <w:rPr>
          <w:rFonts w:ascii="Times New Roman" w:eastAsia="Calibri" w:hAnsi="Times New Roman" w:cs="Times New Roman"/>
          <w:bCs/>
          <w:sz w:val="24"/>
          <w:szCs w:val="24"/>
        </w:rPr>
        <w:t xml:space="preserve"> in the study area.</w:t>
      </w:r>
      <w:r w:rsidR="00560A9B" w:rsidRPr="00AB08D1">
        <w:rPr>
          <w:rFonts w:ascii="Times New Roman" w:eastAsia="Calibri" w:hAnsi="Times New Roman" w:cs="Times New Roman"/>
          <w:bCs/>
          <w:sz w:val="24"/>
          <w:szCs w:val="24"/>
        </w:rPr>
        <w:t xml:space="preserve">as well as to understand the knowledge base </w:t>
      </w:r>
      <w:proofErr w:type="gramStart"/>
      <w:r w:rsidR="00560A9B" w:rsidRPr="00AB08D1">
        <w:rPr>
          <w:rFonts w:ascii="Times New Roman" w:eastAsia="Calibri" w:hAnsi="Times New Roman" w:cs="Times New Roman"/>
          <w:bCs/>
          <w:sz w:val="24"/>
          <w:szCs w:val="24"/>
        </w:rPr>
        <w:t>of  the</w:t>
      </w:r>
      <w:proofErr w:type="gramEnd"/>
      <w:r w:rsidR="00560A9B" w:rsidRPr="00AB08D1">
        <w:rPr>
          <w:rFonts w:ascii="Times New Roman" w:eastAsia="Calibri" w:hAnsi="Times New Roman" w:cs="Times New Roman"/>
          <w:bCs/>
          <w:sz w:val="24"/>
          <w:szCs w:val="24"/>
        </w:rPr>
        <w:t xml:space="preserve"> residents of the study area on the technology of green infrastructure. </w:t>
      </w:r>
      <w:r w:rsidR="00DE2542" w:rsidRPr="00AB08D1">
        <w:rPr>
          <w:rFonts w:ascii="Times New Roman" w:eastAsia="Calibri" w:hAnsi="Times New Roman" w:cs="Times New Roman"/>
          <w:bCs/>
          <w:sz w:val="24"/>
          <w:szCs w:val="24"/>
        </w:rPr>
        <w:t xml:space="preserve">The study adopted the survey method for the collection of primary data. Also, secondary data were collected from various sources including published and unpublished sources. Data collected were analyzed using the descriptive method of data analysis where data were presented in tables. The major findings of the research </w:t>
      </w:r>
      <w:proofErr w:type="gramStart"/>
      <w:r w:rsidR="00911DB5" w:rsidRPr="00AB08D1">
        <w:rPr>
          <w:rFonts w:ascii="Times New Roman" w:eastAsia="Calibri" w:hAnsi="Times New Roman" w:cs="Times New Roman"/>
          <w:bCs/>
          <w:sz w:val="24"/>
          <w:szCs w:val="24"/>
        </w:rPr>
        <w:t>was</w:t>
      </w:r>
      <w:proofErr w:type="gramEnd"/>
      <w:r w:rsidR="00911DB5" w:rsidRPr="00AB08D1">
        <w:rPr>
          <w:rFonts w:ascii="Times New Roman" w:eastAsia="Calibri" w:hAnsi="Times New Roman" w:cs="Times New Roman"/>
          <w:bCs/>
          <w:sz w:val="24"/>
          <w:szCs w:val="24"/>
        </w:rPr>
        <w:t xml:space="preserve"> that </w:t>
      </w:r>
      <w:r w:rsidR="00012C32" w:rsidRPr="00AB08D1">
        <w:rPr>
          <w:rFonts w:ascii="Times New Roman" w:eastAsia="Calibri" w:hAnsi="Times New Roman" w:cs="Times New Roman"/>
          <w:bCs/>
          <w:sz w:val="24"/>
          <w:szCs w:val="24"/>
        </w:rPr>
        <w:t xml:space="preserve">the residents in </w:t>
      </w:r>
      <w:r w:rsidR="00DE2542" w:rsidRPr="00AB08D1">
        <w:rPr>
          <w:rFonts w:ascii="Times New Roman" w:eastAsia="Calibri" w:hAnsi="Times New Roman" w:cs="Times New Roman"/>
          <w:bCs/>
          <w:sz w:val="24"/>
          <w:szCs w:val="24"/>
        </w:rPr>
        <w:t>the study area are not aware of the use of green infrastructure to manage stor</w:t>
      </w:r>
      <w:r w:rsidR="00541455" w:rsidRPr="00AB08D1">
        <w:rPr>
          <w:rFonts w:ascii="Times New Roman" w:eastAsia="Calibri" w:hAnsi="Times New Roman" w:cs="Times New Roman"/>
          <w:bCs/>
          <w:sz w:val="24"/>
          <w:szCs w:val="24"/>
        </w:rPr>
        <w:t xml:space="preserve">m water. </w:t>
      </w:r>
      <w:r w:rsidR="00012C32" w:rsidRPr="00AB08D1">
        <w:rPr>
          <w:rFonts w:ascii="Times New Roman" w:eastAsia="Calibri" w:hAnsi="Times New Roman" w:cs="Times New Roman"/>
          <w:bCs/>
          <w:sz w:val="24"/>
          <w:szCs w:val="24"/>
        </w:rPr>
        <w:t>The study recommended that flood</w:t>
      </w:r>
      <w:r w:rsidR="00DE2542" w:rsidRPr="00AB08D1">
        <w:rPr>
          <w:rFonts w:ascii="Times New Roman" w:eastAsia="Calibri" w:hAnsi="Times New Roman" w:cs="Times New Roman"/>
          <w:bCs/>
          <w:sz w:val="24"/>
          <w:szCs w:val="24"/>
        </w:rPr>
        <w:t xml:space="preserve"> prone areas should be</w:t>
      </w:r>
      <w:r w:rsidR="00012C32" w:rsidRPr="00AB08D1">
        <w:rPr>
          <w:rFonts w:ascii="Times New Roman" w:eastAsia="Calibri" w:hAnsi="Times New Roman" w:cs="Times New Roman"/>
          <w:bCs/>
          <w:sz w:val="24"/>
          <w:szCs w:val="24"/>
        </w:rPr>
        <w:t xml:space="preserve"> identified and mapped for green infrastructure interventions. Furthermore, </w:t>
      </w:r>
      <w:r w:rsidR="00DE2542" w:rsidRPr="00AB08D1">
        <w:rPr>
          <w:rFonts w:ascii="Times New Roman" w:eastAsia="Calibri" w:hAnsi="Times New Roman" w:cs="Times New Roman"/>
          <w:bCs/>
          <w:sz w:val="24"/>
          <w:szCs w:val="24"/>
        </w:rPr>
        <w:t xml:space="preserve">awareness and </w:t>
      </w:r>
      <w:r w:rsidR="00911DB5" w:rsidRPr="00AB08D1">
        <w:rPr>
          <w:rFonts w:ascii="Times New Roman" w:eastAsia="Calibri" w:hAnsi="Times New Roman" w:cs="Times New Roman"/>
          <w:bCs/>
          <w:sz w:val="24"/>
          <w:szCs w:val="24"/>
        </w:rPr>
        <w:t>public enlightenment campaigns</w:t>
      </w:r>
      <w:r w:rsidR="00012C32" w:rsidRPr="00AB08D1">
        <w:rPr>
          <w:rFonts w:ascii="Times New Roman" w:eastAsia="Calibri" w:hAnsi="Times New Roman" w:cs="Times New Roman"/>
          <w:bCs/>
          <w:sz w:val="24"/>
          <w:szCs w:val="24"/>
        </w:rPr>
        <w:t xml:space="preserve"> should be launched to create awareness on the</w:t>
      </w:r>
      <w:r w:rsidR="00DE2542" w:rsidRPr="00AB08D1">
        <w:rPr>
          <w:rFonts w:ascii="Times New Roman" w:eastAsia="Calibri" w:hAnsi="Times New Roman" w:cs="Times New Roman"/>
          <w:bCs/>
          <w:sz w:val="24"/>
          <w:szCs w:val="24"/>
        </w:rPr>
        <w:t xml:space="preserve"> benefits of green infrastructure and </w:t>
      </w:r>
      <w:proofErr w:type="gramStart"/>
      <w:r w:rsidR="00DE2542" w:rsidRPr="00AB08D1">
        <w:rPr>
          <w:rFonts w:ascii="Times New Roman" w:eastAsia="Calibri" w:hAnsi="Times New Roman" w:cs="Times New Roman"/>
          <w:bCs/>
          <w:sz w:val="24"/>
          <w:szCs w:val="24"/>
        </w:rPr>
        <w:t xml:space="preserve">how </w:t>
      </w:r>
      <w:r w:rsidR="00560A9B" w:rsidRPr="00AB08D1">
        <w:rPr>
          <w:rFonts w:ascii="Times New Roman" w:eastAsia="Calibri" w:hAnsi="Times New Roman" w:cs="Times New Roman"/>
          <w:bCs/>
          <w:sz w:val="24"/>
          <w:szCs w:val="24"/>
        </w:rPr>
        <w:t xml:space="preserve"> members</w:t>
      </w:r>
      <w:proofErr w:type="gramEnd"/>
      <w:r w:rsidR="00560A9B" w:rsidRPr="00AB08D1">
        <w:rPr>
          <w:rFonts w:ascii="Times New Roman" w:eastAsia="Calibri" w:hAnsi="Times New Roman" w:cs="Times New Roman"/>
          <w:bCs/>
          <w:sz w:val="24"/>
          <w:szCs w:val="24"/>
        </w:rPr>
        <w:t xml:space="preserve"> of the public can </w:t>
      </w:r>
      <w:r w:rsidR="00DE2542" w:rsidRPr="00AB08D1">
        <w:rPr>
          <w:rFonts w:ascii="Times New Roman" w:eastAsia="Calibri" w:hAnsi="Times New Roman" w:cs="Times New Roman"/>
          <w:bCs/>
          <w:sz w:val="24"/>
          <w:szCs w:val="24"/>
        </w:rPr>
        <w:t xml:space="preserve"> contribute to its implementation and maintenance. The study concluded that public </w:t>
      </w:r>
      <w:proofErr w:type="gramStart"/>
      <w:r w:rsidR="00DE2542" w:rsidRPr="00AB08D1">
        <w:rPr>
          <w:rFonts w:ascii="Times New Roman" w:eastAsia="Calibri" w:hAnsi="Times New Roman" w:cs="Times New Roman"/>
          <w:bCs/>
          <w:sz w:val="24"/>
          <w:szCs w:val="24"/>
        </w:rPr>
        <w:t xml:space="preserve">engagement </w:t>
      </w:r>
      <w:r w:rsidR="00560A9B" w:rsidRPr="00AB08D1">
        <w:rPr>
          <w:rFonts w:ascii="Times New Roman" w:eastAsia="Calibri" w:hAnsi="Times New Roman" w:cs="Times New Roman"/>
          <w:bCs/>
          <w:sz w:val="24"/>
          <w:szCs w:val="24"/>
        </w:rPr>
        <w:t xml:space="preserve"> and</w:t>
      </w:r>
      <w:proofErr w:type="gramEnd"/>
      <w:r w:rsidR="00560A9B" w:rsidRPr="00AB08D1">
        <w:rPr>
          <w:rFonts w:ascii="Times New Roman" w:eastAsia="Calibri" w:hAnsi="Times New Roman" w:cs="Times New Roman"/>
          <w:bCs/>
          <w:sz w:val="24"/>
          <w:szCs w:val="24"/>
        </w:rPr>
        <w:t xml:space="preserve"> participation are</w:t>
      </w:r>
      <w:r w:rsidR="00DE2542" w:rsidRPr="00AB08D1">
        <w:rPr>
          <w:rFonts w:ascii="Times New Roman" w:eastAsia="Calibri" w:hAnsi="Times New Roman" w:cs="Times New Roman"/>
          <w:bCs/>
          <w:sz w:val="24"/>
          <w:szCs w:val="24"/>
        </w:rPr>
        <w:t xml:space="preserve"> pivotal to using green infrastructure installation </w:t>
      </w:r>
      <w:r w:rsidR="00560A9B" w:rsidRPr="00AB08D1">
        <w:rPr>
          <w:rFonts w:ascii="Times New Roman" w:eastAsia="Calibri" w:hAnsi="Times New Roman" w:cs="Times New Roman"/>
          <w:bCs/>
          <w:sz w:val="24"/>
          <w:szCs w:val="24"/>
        </w:rPr>
        <w:t xml:space="preserve"> as a tool </w:t>
      </w:r>
      <w:r w:rsidR="00DE2542" w:rsidRPr="00AB08D1">
        <w:rPr>
          <w:rFonts w:ascii="Times New Roman" w:eastAsia="Calibri" w:hAnsi="Times New Roman" w:cs="Times New Roman"/>
          <w:bCs/>
          <w:sz w:val="24"/>
          <w:szCs w:val="24"/>
        </w:rPr>
        <w:t>to the effective</w:t>
      </w:r>
      <w:r w:rsidR="00560A9B" w:rsidRPr="00AB08D1">
        <w:rPr>
          <w:rFonts w:ascii="Times New Roman" w:eastAsia="Calibri" w:hAnsi="Times New Roman" w:cs="Times New Roman"/>
          <w:bCs/>
          <w:sz w:val="24"/>
          <w:szCs w:val="24"/>
        </w:rPr>
        <w:t xml:space="preserve">ly  manage </w:t>
      </w:r>
      <w:r w:rsidR="00DE2542" w:rsidRPr="00AB08D1">
        <w:rPr>
          <w:rFonts w:ascii="Times New Roman" w:eastAsia="Calibri" w:hAnsi="Times New Roman" w:cs="Times New Roman"/>
          <w:bCs/>
          <w:sz w:val="24"/>
          <w:szCs w:val="24"/>
        </w:rPr>
        <w:t>storm water in the study area.</w:t>
      </w:r>
    </w:p>
    <w:p w14:paraId="289ED2B2" w14:textId="77777777" w:rsidR="004E14B0" w:rsidRDefault="004E14B0" w:rsidP="004E14B0">
      <w:pPr>
        <w:spacing w:line="360" w:lineRule="auto"/>
        <w:jc w:val="both"/>
        <w:rPr>
          <w:rFonts w:ascii="Times New Roman" w:eastAsia="Times New Roman" w:hAnsi="Times New Roman" w:cs="Times New Roman"/>
          <w:b/>
          <w:color w:val="000000" w:themeColor="text1"/>
          <w:sz w:val="24"/>
          <w:szCs w:val="24"/>
        </w:rPr>
      </w:pPr>
    </w:p>
    <w:p w14:paraId="7005B3BA" w14:textId="77777777" w:rsidR="00DE2542" w:rsidRPr="00523615" w:rsidRDefault="00DE2542" w:rsidP="004E14B0">
      <w:pPr>
        <w:spacing w:line="360" w:lineRule="auto"/>
        <w:jc w:val="both"/>
        <w:rPr>
          <w:rFonts w:ascii="Times New Roman" w:eastAsia="Times New Roman" w:hAnsi="Times New Roman" w:cs="Times New Roman"/>
          <w:b/>
          <w:color w:val="000000" w:themeColor="text1"/>
          <w:sz w:val="24"/>
          <w:szCs w:val="24"/>
        </w:rPr>
        <w:sectPr w:rsidR="00DE2542" w:rsidRPr="00523615">
          <w:footerReference w:type="default" r:id="rId7"/>
          <w:pgSz w:w="12240" w:h="15840"/>
          <w:pgMar w:top="1440" w:right="1440" w:bottom="1440" w:left="1440" w:header="720" w:footer="720" w:gutter="0"/>
          <w:cols w:space="720"/>
          <w:docGrid w:linePitch="360"/>
        </w:sectPr>
      </w:pPr>
      <w:r w:rsidRPr="00523615">
        <w:rPr>
          <w:rFonts w:ascii="Times New Roman" w:eastAsia="Times New Roman" w:hAnsi="Times New Roman" w:cs="Times New Roman"/>
          <w:b/>
          <w:color w:val="000000" w:themeColor="text1"/>
          <w:sz w:val="24"/>
          <w:szCs w:val="24"/>
        </w:rPr>
        <w:t>Keywords:</w:t>
      </w:r>
      <w:r w:rsidR="007C4F39">
        <w:rPr>
          <w:rFonts w:ascii="Times New Roman" w:eastAsia="Times New Roman" w:hAnsi="Times New Roman" w:cs="Times New Roman"/>
          <w:b/>
          <w:color w:val="000000" w:themeColor="text1"/>
          <w:sz w:val="24"/>
          <w:szCs w:val="24"/>
        </w:rPr>
        <w:t xml:space="preserve"> </w:t>
      </w:r>
      <w:proofErr w:type="gramStart"/>
      <w:r w:rsidR="007C4F39">
        <w:rPr>
          <w:rFonts w:ascii="Times New Roman" w:eastAsia="Times New Roman" w:hAnsi="Times New Roman" w:cs="Times New Roman"/>
          <w:b/>
          <w:color w:val="000000" w:themeColor="text1"/>
          <w:sz w:val="24"/>
          <w:szCs w:val="24"/>
        </w:rPr>
        <w:t xml:space="preserve">Perception, </w:t>
      </w:r>
      <w:r w:rsidRPr="00523615">
        <w:rPr>
          <w:rFonts w:ascii="Times New Roman" w:eastAsia="Times New Roman" w:hAnsi="Times New Roman" w:cs="Times New Roman"/>
          <w:b/>
          <w:color w:val="000000" w:themeColor="text1"/>
          <w:sz w:val="24"/>
          <w:szCs w:val="24"/>
        </w:rPr>
        <w:t xml:space="preserve"> </w:t>
      </w:r>
      <w:r w:rsidR="00184B54" w:rsidRPr="00523615">
        <w:rPr>
          <w:rFonts w:ascii="Times New Roman" w:eastAsia="Times New Roman" w:hAnsi="Times New Roman" w:cs="Times New Roman"/>
          <w:b/>
          <w:color w:val="000000" w:themeColor="text1"/>
          <w:sz w:val="24"/>
          <w:szCs w:val="24"/>
        </w:rPr>
        <w:t>Green</w:t>
      </w:r>
      <w:proofErr w:type="gramEnd"/>
      <w:r w:rsidR="00184B54" w:rsidRPr="00523615">
        <w:rPr>
          <w:rFonts w:ascii="Times New Roman" w:eastAsia="Times New Roman" w:hAnsi="Times New Roman" w:cs="Times New Roman"/>
          <w:b/>
          <w:color w:val="000000" w:themeColor="text1"/>
          <w:sz w:val="24"/>
          <w:szCs w:val="24"/>
        </w:rPr>
        <w:t xml:space="preserve"> </w:t>
      </w:r>
      <w:r w:rsidR="004E14B0" w:rsidRPr="00523615">
        <w:rPr>
          <w:rFonts w:ascii="Times New Roman" w:eastAsia="Times New Roman" w:hAnsi="Times New Roman" w:cs="Times New Roman"/>
          <w:b/>
          <w:color w:val="000000" w:themeColor="text1"/>
          <w:sz w:val="24"/>
          <w:szCs w:val="24"/>
        </w:rPr>
        <w:t>I</w:t>
      </w:r>
      <w:r w:rsidR="004E14B0">
        <w:rPr>
          <w:rFonts w:ascii="Times New Roman" w:eastAsia="Times New Roman" w:hAnsi="Times New Roman" w:cs="Times New Roman"/>
          <w:b/>
          <w:color w:val="000000" w:themeColor="text1"/>
          <w:sz w:val="24"/>
          <w:szCs w:val="24"/>
        </w:rPr>
        <w:t>nfrastructure,</w:t>
      </w:r>
      <w:r w:rsidR="00560A9B">
        <w:rPr>
          <w:rFonts w:ascii="Times New Roman" w:eastAsia="Times New Roman" w:hAnsi="Times New Roman" w:cs="Times New Roman"/>
          <w:b/>
          <w:color w:val="000000" w:themeColor="text1"/>
          <w:sz w:val="24"/>
          <w:szCs w:val="24"/>
        </w:rPr>
        <w:t xml:space="preserve"> Tool, </w:t>
      </w:r>
      <w:r w:rsidR="004E14B0">
        <w:rPr>
          <w:rFonts w:ascii="Times New Roman" w:eastAsia="Times New Roman" w:hAnsi="Times New Roman" w:cs="Times New Roman"/>
          <w:b/>
          <w:color w:val="000000" w:themeColor="text1"/>
          <w:sz w:val="24"/>
          <w:szCs w:val="24"/>
        </w:rPr>
        <w:t>Storm Water a</w:t>
      </w:r>
      <w:r w:rsidR="004E14B0" w:rsidRPr="00523615">
        <w:rPr>
          <w:rFonts w:ascii="Times New Roman" w:eastAsia="Times New Roman" w:hAnsi="Times New Roman" w:cs="Times New Roman"/>
          <w:b/>
          <w:color w:val="000000" w:themeColor="text1"/>
          <w:sz w:val="24"/>
          <w:szCs w:val="24"/>
        </w:rPr>
        <w:t>nd Management</w:t>
      </w:r>
    </w:p>
    <w:p w14:paraId="050F8801" w14:textId="77777777" w:rsidR="00911DB5" w:rsidRDefault="00911DB5" w:rsidP="004E14B0">
      <w:pPr>
        <w:spacing w:line="360" w:lineRule="auto"/>
        <w:jc w:val="both"/>
        <w:rPr>
          <w:rFonts w:ascii="Times New Roman" w:eastAsia="Times New Roman" w:hAnsi="Times New Roman" w:cs="Times New Roman"/>
          <w:b/>
          <w:color w:val="000000" w:themeColor="text1"/>
          <w:sz w:val="24"/>
          <w:szCs w:val="24"/>
        </w:rPr>
      </w:pPr>
    </w:p>
    <w:p w14:paraId="3FE1351A" w14:textId="15C28619" w:rsidR="00DE2542" w:rsidRPr="00AB08D1" w:rsidRDefault="00DE2542" w:rsidP="00AB08D1">
      <w:pPr>
        <w:pStyle w:val="ListParagraph"/>
        <w:numPr>
          <w:ilvl w:val="0"/>
          <w:numId w:val="7"/>
        </w:numPr>
        <w:spacing w:line="360" w:lineRule="auto"/>
        <w:jc w:val="both"/>
        <w:rPr>
          <w:rFonts w:ascii="Times New Roman" w:eastAsia="Times New Roman" w:hAnsi="Times New Roman" w:cs="Times New Roman"/>
          <w:b/>
          <w:color w:val="000000" w:themeColor="text1"/>
          <w:sz w:val="24"/>
          <w:szCs w:val="24"/>
        </w:rPr>
      </w:pPr>
      <w:r w:rsidRPr="00AB08D1">
        <w:rPr>
          <w:rFonts w:ascii="Times New Roman" w:eastAsia="Times New Roman" w:hAnsi="Times New Roman" w:cs="Times New Roman"/>
          <w:b/>
          <w:color w:val="000000" w:themeColor="text1"/>
          <w:sz w:val="24"/>
          <w:szCs w:val="24"/>
        </w:rPr>
        <w:t>INTRODUCTION</w:t>
      </w:r>
    </w:p>
    <w:p w14:paraId="3DBEFCC3" w14:textId="77777777" w:rsidR="00DE2542" w:rsidRPr="00523615" w:rsidRDefault="0063605E" w:rsidP="004E14B0">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The</w:t>
      </w:r>
      <w:r w:rsidR="00EA560E" w:rsidRPr="00523615">
        <w:rPr>
          <w:rFonts w:ascii="Times New Roman" w:hAnsi="Times New Roman" w:cs="Times New Roman"/>
          <w:sz w:val="24"/>
          <w:szCs w:val="24"/>
        </w:rPr>
        <w:t>re is an increasing global need to manage storm</w:t>
      </w:r>
      <w:r w:rsidRPr="00523615">
        <w:rPr>
          <w:rFonts w:ascii="Times New Roman" w:hAnsi="Times New Roman" w:cs="Times New Roman"/>
          <w:sz w:val="24"/>
          <w:szCs w:val="24"/>
        </w:rPr>
        <w:t xml:space="preserve"> water in the urban </w:t>
      </w:r>
      <w:r w:rsidR="00EA560E" w:rsidRPr="00523615">
        <w:rPr>
          <w:rFonts w:ascii="Times New Roman" w:hAnsi="Times New Roman" w:cs="Times New Roman"/>
          <w:sz w:val="24"/>
          <w:szCs w:val="24"/>
        </w:rPr>
        <w:t>spaces. This is occasioned by increasing urbanization and proliferation of</w:t>
      </w:r>
      <w:r w:rsidR="00DE2542" w:rsidRPr="00523615">
        <w:rPr>
          <w:rFonts w:ascii="Times New Roman" w:hAnsi="Times New Roman" w:cs="Times New Roman"/>
          <w:sz w:val="24"/>
          <w:szCs w:val="24"/>
        </w:rPr>
        <w:t xml:space="preserve"> i</w:t>
      </w:r>
      <w:r w:rsidR="00EA560E" w:rsidRPr="00523615">
        <w:rPr>
          <w:rFonts w:ascii="Times New Roman" w:hAnsi="Times New Roman" w:cs="Times New Roman"/>
          <w:sz w:val="24"/>
          <w:szCs w:val="24"/>
        </w:rPr>
        <w:t>mpervious surfaces</w:t>
      </w:r>
      <w:r w:rsidR="00DE2542" w:rsidRPr="00523615">
        <w:rPr>
          <w:rFonts w:ascii="Times New Roman" w:hAnsi="Times New Roman" w:cs="Times New Roman"/>
          <w:sz w:val="24"/>
          <w:szCs w:val="24"/>
        </w:rPr>
        <w:t>, which reduces the ability of the land to absorb and infiltrate rainfall (</w:t>
      </w:r>
      <w:proofErr w:type="spellStart"/>
      <w:r w:rsidR="00DE2542" w:rsidRPr="00523615">
        <w:rPr>
          <w:rFonts w:ascii="Times New Roman" w:hAnsi="Times New Roman" w:cs="Times New Roman"/>
          <w:sz w:val="24"/>
          <w:szCs w:val="24"/>
        </w:rPr>
        <w:t>Ahiablame</w:t>
      </w:r>
      <w:proofErr w:type="spellEnd"/>
      <w:r w:rsidR="00DE2542" w:rsidRPr="00523615">
        <w:rPr>
          <w:rFonts w:ascii="Times New Roman" w:hAnsi="Times New Roman" w:cs="Times New Roman"/>
          <w:sz w:val="24"/>
          <w:szCs w:val="24"/>
        </w:rPr>
        <w:t xml:space="preserve"> </w:t>
      </w:r>
      <w:r w:rsidR="00DE2542" w:rsidRPr="00523615">
        <w:rPr>
          <w:rFonts w:ascii="Times New Roman" w:hAnsi="Times New Roman" w:cs="Times New Roman"/>
          <w:i/>
          <w:iCs/>
          <w:sz w:val="24"/>
          <w:szCs w:val="24"/>
        </w:rPr>
        <w:t>et al</w:t>
      </w:r>
      <w:r w:rsidR="00DE2542" w:rsidRPr="00523615">
        <w:rPr>
          <w:rFonts w:ascii="Times New Roman" w:hAnsi="Times New Roman" w:cs="Times New Roman"/>
          <w:sz w:val="24"/>
          <w:szCs w:val="24"/>
        </w:rPr>
        <w:t>., 2012). This often leads to an increase in storm</w:t>
      </w:r>
      <w:r w:rsidR="008A7476" w:rsidRPr="00523615">
        <w:rPr>
          <w:rFonts w:ascii="Times New Roman" w:hAnsi="Times New Roman" w:cs="Times New Roman"/>
          <w:sz w:val="24"/>
          <w:szCs w:val="24"/>
        </w:rPr>
        <w:t xml:space="preserve"> </w:t>
      </w:r>
      <w:r w:rsidR="00DE2542" w:rsidRPr="00523615">
        <w:rPr>
          <w:rFonts w:ascii="Times New Roman" w:hAnsi="Times New Roman" w:cs="Times New Roman"/>
          <w:sz w:val="24"/>
          <w:szCs w:val="24"/>
        </w:rPr>
        <w:t xml:space="preserve">water runoff, which can contribute to flooding, erosion, and pollution of nearby water </w:t>
      </w:r>
      <w:r w:rsidR="00DE2542" w:rsidRPr="00523615">
        <w:rPr>
          <w:rFonts w:ascii="Times New Roman" w:hAnsi="Times New Roman" w:cs="Times New Roman"/>
          <w:sz w:val="24"/>
          <w:szCs w:val="24"/>
        </w:rPr>
        <w:lastRenderedPageBreak/>
        <w:t>bodies (Zhou, 2014). Green infrastructure (</w:t>
      </w:r>
      <w:proofErr w:type="gramStart"/>
      <w:r w:rsidR="00DE2542" w:rsidRPr="00523615">
        <w:rPr>
          <w:rFonts w:ascii="Times New Roman" w:hAnsi="Times New Roman" w:cs="Times New Roman"/>
          <w:sz w:val="24"/>
          <w:szCs w:val="24"/>
        </w:rPr>
        <w:t xml:space="preserve">GI) </w:t>
      </w:r>
      <w:r w:rsidR="008A7476" w:rsidRPr="00523615">
        <w:rPr>
          <w:rFonts w:ascii="Times New Roman" w:hAnsi="Times New Roman" w:cs="Times New Roman"/>
          <w:sz w:val="24"/>
          <w:szCs w:val="24"/>
        </w:rPr>
        <w:t xml:space="preserve"> is</w:t>
      </w:r>
      <w:proofErr w:type="gramEnd"/>
      <w:r w:rsidR="008A7476" w:rsidRPr="00523615">
        <w:rPr>
          <w:rFonts w:ascii="Times New Roman" w:hAnsi="Times New Roman" w:cs="Times New Roman"/>
          <w:sz w:val="24"/>
          <w:szCs w:val="24"/>
        </w:rPr>
        <w:t xml:space="preserve"> an emerging technology  with the capacity to sustainably manage</w:t>
      </w:r>
      <w:r w:rsidR="00DE2542" w:rsidRPr="00523615">
        <w:rPr>
          <w:rFonts w:ascii="Times New Roman" w:hAnsi="Times New Roman" w:cs="Times New Roman"/>
          <w:sz w:val="24"/>
          <w:szCs w:val="24"/>
        </w:rPr>
        <w:t xml:space="preserve"> urban storm</w:t>
      </w:r>
      <w:r w:rsidR="008A7476" w:rsidRPr="00523615">
        <w:rPr>
          <w:rFonts w:ascii="Times New Roman" w:hAnsi="Times New Roman" w:cs="Times New Roman"/>
          <w:sz w:val="24"/>
          <w:szCs w:val="24"/>
        </w:rPr>
        <w:t xml:space="preserve"> </w:t>
      </w:r>
      <w:r w:rsidR="00DE2542" w:rsidRPr="00523615">
        <w:rPr>
          <w:rFonts w:ascii="Times New Roman" w:hAnsi="Times New Roman" w:cs="Times New Roman"/>
          <w:sz w:val="24"/>
          <w:szCs w:val="24"/>
        </w:rPr>
        <w:t>water through the use of vegetated systems and landscape features (</w:t>
      </w:r>
      <w:proofErr w:type="spellStart"/>
      <w:r w:rsidR="00DE2542" w:rsidRPr="00523615">
        <w:rPr>
          <w:rFonts w:ascii="Times New Roman" w:hAnsi="Times New Roman" w:cs="Times New Roman"/>
          <w:sz w:val="24"/>
          <w:szCs w:val="24"/>
        </w:rPr>
        <w:t>Tzoulas</w:t>
      </w:r>
      <w:proofErr w:type="spellEnd"/>
      <w:r w:rsidR="00DE2542" w:rsidRPr="00523615">
        <w:rPr>
          <w:rFonts w:ascii="Times New Roman" w:hAnsi="Times New Roman" w:cs="Times New Roman"/>
          <w:sz w:val="24"/>
          <w:szCs w:val="24"/>
        </w:rPr>
        <w:t xml:space="preserve"> </w:t>
      </w:r>
      <w:r w:rsidR="00DE2542" w:rsidRPr="00523615">
        <w:rPr>
          <w:rFonts w:ascii="Times New Roman" w:hAnsi="Times New Roman" w:cs="Times New Roman"/>
          <w:i/>
          <w:iCs/>
          <w:sz w:val="24"/>
          <w:szCs w:val="24"/>
        </w:rPr>
        <w:t>et al</w:t>
      </w:r>
      <w:r w:rsidR="00DE2542" w:rsidRPr="00523615">
        <w:rPr>
          <w:rFonts w:ascii="Times New Roman" w:hAnsi="Times New Roman" w:cs="Times New Roman"/>
          <w:sz w:val="24"/>
          <w:szCs w:val="24"/>
        </w:rPr>
        <w:t>., 2007).</w:t>
      </w:r>
    </w:p>
    <w:p w14:paraId="62F3A845" w14:textId="77777777" w:rsidR="00BD114B" w:rsidRPr="00523615" w:rsidRDefault="00BD114B" w:rsidP="004E14B0">
      <w:pPr>
        <w:spacing w:after="0" w:line="360" w:lineRule="auto"/>
        <w:jc w:val="both"/>
        <w:rPr>
          <w:rFonts w:ascii="Times New Roman" w:hAnsi="Times New Roman" w:cs="Times New Roman"/>
          <w:sz w:val="24"/>
          <w:szCs w:val="24"/>
        </w:rPr>
      </w:pPr>
    </w:p>
    <w:p w14:paraId="388B3A54" w14:textId="77777777" w:rsidR="00BD114B" w:rsidRPr="00523615" w:rsidRDefault="009B24C6" w:rsidP="004E14B0">
      <w:pPr>
        <w:spacing w:after="0" w:line="360" w:lineRule="auto"/>
        <w:jc w:val="both"/>
        <w:rPr>
          <w:rFonts w:ascii="Times New Roman" w:eastAsia="Times New Roman" w:hAnsi="Times New Roman" w:cs="Times New Roman"/>
          <w:sz w:val="24"/>
          <w:szCs w:val="24"/>
        </w:rPr>
      </w:pPr>
      <w:r w:rsidRPr="00523615">
        <w:rPr>
          <w:rFonts w:ascii="Times New Roman" w:eastAsia="Times New Roman" w:hAnsi="Times New Roman" w:cs="Times New Roman"/>
          <w:sz w:val="24"/>
          <w:szCs w:val="24"/>
        </w:rPr>
        <w:t>While the g</w:t>
      </w:r>
      <w:r w:rsidR="00BD114B" w:rsidRPr="00523615">
        <w:rPr>
          <w:rFonts w:ascii="Times New Roman" w:eastAsia="Times New Roman" w:hAnsi="Times New Roman" w:cs="Times New Roman"/>
          <w:sz w:val="24"/>
          <w:szCs w:val="24"/>
        </w:rPr>
        <w:t xml:space="preserve">reen infrastructure is a </w:t>
      </w:r>
      <w:r w:rsidR="00BD114B" w:rsidRPr="00BD114B">
        <w:rPr>
          <w:rFonts w:ascii="Times New Roman" w:eastAsia="Times New Roman" w:hAnsi="Times New Roman" w:cs="Times New Roman"/>
          <w:sz w:val="24"/>
          <w:szCs w:val="24"/>
        </w:rPr>
        <w:t>geographical network that sustains biological processes and preserves the cont</w:t>
      </w:r>
      <w:r w:rsidR="00BD114B" w:rsidRPr="00523615">
        <w:rPr>
          <w:rFonts w:ascii="Times New Roman" w:eastAsia="Times New Roman" w:hAnsi="Times New Roman" w:cs="Times New Roman"/>
          <w:sz w:val="24"/>
          <w:szCs w:val="24"/>
        </w:rPr>
        <w:t xml:space="preserve">inuity of natural systems within </w:t>
      </w:r>
      <w:r w:rsidRPr="00523615">
        <w:rPr>
          <w:rFonts w:ascii="Times New Roman" w:eastAsia="Times New Roman" w:hAnsi="Times New Roman" w:cs="Times New Roman"/>
          <w:sz w:val="24"/>
          <w:szCs w:val="24"/>
        </w:rPr>
        <w:t>an urban</w:t>
      </w:r>
      <w:r w:rsidR="00BD114B" w:rsidRPr="00523615">
        <w:rPr>
          <w:rFonts w:ascii="Times New Roman" w:eastAsia="Times New Roman" w:hAnsi="Times New Roman" w:cs="Times New Roman"/>
          <w:sz w:val="24"/>
          <w:szCs w:val="24"/>
        </w:rPr>
        <w:t xml:space="preserve"> space</w:t>
      </w:r>
      <w:proofErr w:type="gramStart"/>
      <w:r w:rsidR="00BD114B" w:rsidRPr="00523615">
        <w:rPr>
          <w:rFonts w:ascii="Times New Roman" w:eastAsia="Times New Roman" w:hAnsi="Times New Roman" w:cs="Times New Roman"/>
          <w:sz w:val="24"/>
          <w:szCs w:val="24"/>
        </w:rPr>
        <w:t xml:space="preserve">. </w:t>
      </w:r>
      <w:r w:rsidR="00BD114B" w:rsidRPr="00BD114B">
        <w:rPr>
          <w:rFonts w:ascii="Times New Roman" w:eastAsia="Times New Roman" w:hAnsi="Times New Roman" w:cs="Times New Roman"/>
          <w:sz w:val="24"/>
          <w:szCs w:val="24"/>
        </w:rPr>
        <w:t>.</w:t>
      </w:r>
      <w:proofErr w:type="gramEnd"/>
      <w:r w:rsidR="00BD114B" w:rsidRPr="00BD114B">
        <w:rPr>
          <w:rFonts w:ascii="Times New Roman" w:eastAsia="Times New Roman" w:hAnsi="Times New Roman" w:cs="Times New Roman"/>
          <w:sz w:val="24"/>
          <w:szCs w:val="24"/>
        </w:rPr>
        <w:t>" This network, which is made up of plants, soil systems, water bodies, and semi-natural features, is intended to provide ecosystem services in addition to aesthetic or recreational uses.</w:t>
      </w:r>
      <w:r w:rsidR="00BD114B" w:rsidRPr="00523615">
        <w:rPr>
          <w:rFonts w:ascii="Times New Roman" w:eastAsia="Times New Roman" w:hAnsi="Times New Roman" w:cs="Times New Roman"/>
          <w:sz w:val="24"/>
          <w:szCs w:val="24"/>
        </w:rPr>
        <w:t xml:space="preserve"> Storm water management uses the technology </w:t>
      </w:r>
      <w:r w:rsidRPr="00523615">
        <w:rPr>
          <w:rFonts w:ascii="Times New Roman" w:eastAsia="Times New Roman" w:hAnsi="Times New Roman" w:cs="Times New Roman"/>
          <w:sz w:val="24"/>
          <w:szCs w:val="24"/>
        </w:rPr>
        <w:t>of Green</w:t>
      </w:r>
      <w:r w:rsidR="00BD114B" w:rsidRPr="00BD114B">
        <w:rPr>
          <w:rFonts w:ascii="Times New Roman" w:eastAsia="Times New Roman" w:hAnsi="Times New Roman" w:cs="Times New Roman"/>
          <w:sz w:val="24"/>
          <w:szCs w:val="24"/>
        </w:rPr>
        <w:t xml:space="preserve"> infrastruc</w:t>
      </w:r>
      <w:r w:rsidR="00BD114B" w:rsidRPr="00523615">
        <w:rPr>
          <w:rFonts w:ascii="Times New Roman" w:eastAsia="Times New Roman" w:hAnsi="Times New Roman" w:cs="Times New Roman"/>
          <w:sz w:val="24"/>
          <w:szCs w:val="24"/>
        </w:rPr>
        <w:t xml:space="preserve">ture to restore </w:t>
      </w:r>
      <w:r w:rsidRPr="00523615">
        <w:rPr>
          <w:rFonts w:ascii="Times New Roman" w:eastAsia="Times New Roman" w:hAnsi="Times New Roman" w:cs="Times New Roman"/>
          <w:sz w:val="24"/>
          <w:szCs w:val="24"/>
        </w:rPr>
        <w:t>distorted elements</w:t>
      </w:r>
      <w:r w:rsidR="00BD114B" w:rsidRPr="00BD114B">
        <w:rPr>
          <w:rFonts w:ascii="Times New Roman" w:eastAsia="Times New Roman" w:hAnsi="Times New Roman" w:cs="Times New Roman"/>
          <w:sz w:val="24"/>
          <w:szCs w:val="24"/>
        </w:rPr>
        <w:t xml:space="preserve"> of the urban hydrological cycle (Fletcher et al., 2015).</w:t>
      </w:r>
    </w:p>
    <w:p w14:paraId="50498B7F" w14:textId="77777777" w:rsidR="00BD114B" w:rsidRPr="00BD114B" w:rsidRDefault="009B24C6" w:rsidP="004E14B0">
      <w:pPr>
        <w:spacing w:after="0" w:line="360" w:lineRule="auto"/>
        <w:jc w:val="both"/>
        <w:rPr>
          <w:rFonts w:ascii="Times New Roman" w:eastAsia="Times New Roman" w:hAnsi="Times New Roman" w:cs="Times New Roman"/>
          <w:sz w:val="24"/>
          <w:szCs w:val="24"/>
        </w:rPr>
      </w:pPr>
      <w:r w:rsidRPr="00523615">
        <w:rPr>
          <w:rFonts w:ascii="Times New Roman" w:eastAsia="Times New Roman" w:hAnsi="Times New Roman" w:cs="Times New Roman"/>
          <w:sz w:val="24"/>
          <w:szCs w:val="24"/>
        </w:rPr>
        <w:t>The</w:t>
      </w:r>
      <w:r w:rsidRPr="009B24C6">
        <w:rPr>
          <w:rFonts w:ascii="Times New Roman" w:eastAsia="Times New Roman" w:hAnsi="Times New Roman" w:cs="Times New Roman"/>
          <w:sz w:val="24"/>
          <w:szCs w:val="24"/>
        </w:rPr>
        <w:t xml:space="preserve"> traditional gray infrastruct</w:t>
      </w:r>
      <w:r w:rsidRPr="00523615">
        <w:rPr>
          <w:rFonts w:ascii="Times New Roman" w:eastAsia="Times New Roman" w:hAnsi="Times New Roman" w:cs="Times New Roman"/>
          <w:sz w:val="24"/>
          <w:szCs w:val="24"/>
        </w:rPr>
        <w:t>ure systems collect</w:t>
      </w:r>
      <w:r w:rsidRPr="009B24C6">
        <w:rPr>
          <w:rFonts w:ascii="Times New Roman" w:eastAsia="Times New Roman" w:hAnsi="Times New Roman" w:cs="Times New Roman"/>
          <w:sz w:val="24"/>
          <w:szCs w:val="24"/>
        </w:rPr>
        <w:t xml:space="preserve"> and transport storm</w:t>
      </w:r>
      <w:r w:rsidRPr="00523615">
        <w:rPr>
          <w:rFonts w:ascii="Times New Roman" w:eastAsia="Times New Roman" w:hAnsi="Times New Roman" w:cs="Times New Roman"/>
          <w:sz w:val="24"/>
          <w:szCs w:val="24"/>
        </w:rPr>
        <w:t xml:space="preserve"> water by means of pipe</w:t>
      </w:r>
      <w:r w:rsidRPr="009B24C6">
        <w:rPr>
          <w:rFonts w:ascii="Times New Roman" w:eastAsia="Times New Roman" w:hAnsi="Times New Roman" w:cs="Times New Roman"/>
          <w:sz w:val="24"/>
          <w:szCs w:val="24"/>
        </w:rPr>
        <w:t xml:space="preserve"> networks away from metropolitan areas. This strategy frequently interferes with natural infiltration processes, restricts groundwater recharge, and lessens the cyclical role of water within ecosystems, even though it may temporarily manage surface runoff.</w:t>
      </w:r>
      <w:r w:rsidRPr="00523615">
        <w:rPr>
          <w:rFonts w:ascii="Times New Roman" w:eastAsia="Times New Roman" w:hAnsi="Times New Roman" w:cs="Times New Roman"/>
          <w:sz w:val="24"/>
          <w:szCs w:val="24"/>
        </w:rPr>
        <w:t xml:space="preserve"> However, green</w:t>
      </w:r>
      <w:r w:rsidRPr="009B24C6">
        <w:rPr>
          <w:rFonts w:ascii="Times New Roman" w:eastAsia="Times New Roman" w:hAnsi="Times New Roman" w:cs="Times New Roman"/>
          <w:sz w:val="24"/>
          <w:szCs w:val="24"/>
        </w:rPr>
        <w:t xml:space="preserve"> i</w:t>
      </w:r>
      <w:r w:rsidRPr="00523615">
        <w:rPr>
          <w:rFonts w:ascii="Times New Roman" w:eastAsia="Times New Roman" w:hAnsi="Times New Roman" w:cs="Times New Roman"/>
          <w:sz w:val="24"/>
          <w:szCs w:val="24"/>
        </w:rPr>
        <w:t>nfrastructure</w:t>
      </w:r>
      <w:r w:rsidRPr="009B24C6">
        <w:rPr>
          <w:rFonts w:ascii="Times New Roman" w:eastAsia="Times New Roman" w:hAnsi="Times New Roman" w:cs="Times New Roman"/>
          <w:sz w:val="24"/>
          <w:szCs w:val="24"/>
        </w:rPr>
        <w:t>, attempts to replicate natural hydrological processes in order to control, delay, and retain storm water inside the urban environment. (</w:t>
      </w:r>
      <w:proofErr w:type="spellStart"/>
      <w:r w:rsidRPr="009B24C6">
        <w:rPr>
          <w:rFonts w:ascii="Times New Roman" w:eastAsia="Times New Roman" w:hAnsi="Times New Roman" w:cs="Times New Roman"/>
          <w:sz w:val="24"/>
          <w:szCs w:val="24"/>
        </w:rPr>
        <w:t>Ahiablame</w:t>
      </w:r>
      <w:proofErr w:type="spellEnd"/>
      <w:r w:rsidRPr="009B24C6">
        <w:rPr>
          <w:rFonts w:ascii="Times New Roman" w:eastAsia="Times New Roman" w:hAnsi="Times New Roman" w:cs="Times New Roman"/>
          <w:sz w:val="24"/>
          <w:szCs w:val="24"/>
        </w:rPr>
        <w:t xml:space="preserve"> et al., 2012). </w:t>
      </w:r>
    </w:p>
    <w:p w14:paraId="30795EF4" w14:textId="77777777" w:rsidR="00DE2542" w:rsidRPr="00523615" w:rsidRDefault="00DE2542" w:rsidP="004E14B0">
      <w:pPr>
        <w:spacing w:after="0" w:line="360" w:lineRule="auto"/>
        <w:jc w:val="both"/>
        <w:rPr>
          <w:rFonts w:ascii="Times New Roman" w:hAnsi="Times New Roman" w:cs="Times New Roman"/>
          <w:sz w:val="24"/>
          <w:szCs w:val="24"/>
        </w:rPr>
      </w:pPr>
    </w:p>
    <w:p w14:paraId="3B3C8BFC" w14:textId="77777777" w:rsidR="00DE2542" w:rsidRPr="00523615" w:rsidRDefault="009B24C6" w:rsidP="004E14B0">
      <w:pPr>
        <w:spacing w:after="0" w:line="360" w:lineRule="auto"/>
        <w:jc w:val="both"/>
        <w:rPr>
          <w:rFonts w:ascii="Times New Roman" w:hAnsi="Times New Roman" w:cs="Times New Roman"/>
          <w:sz w:val="24"/>
          <w:szCs w:val="24"/>
        </w:rPr>
      </w:pPr>
      <w:proofErr w:type="gramStart"/>
      <w:r w:rsidRPr="00523615">
        <w:rPr>
          <w:rFonts w:ascii="Times New Roman" w:hAnsi="Times New Roman" w:cs="Times New Roman"/>
          <w:sz w:val="24"/>
          <w:szCs w:val="24"/>
        </w:rPr>
        <w:t xml:space="preserve">The </w:t>
      </w:r>
      <w:r w:rsidR="00DE2542" w:rsidRPr="00523615">
        <w:rPr>
          <w:rFonts w:ascii="Times New Roman" w:hAnsi="Times New Roman" w:cs="Times New Roman"/>
          <w:sz w:val="24"/>
          <w:szCs w:val="24"/>
        </w:rPr>
        <w:t xml:space="preserve"> rapid</w:t>
      </w:r>
      <w:proofErr w:type="gramEnd"/>
      <w:r w:rsidR="00DE2542" w:rsidRPr="00523615">
        <w:rPr>
          <w:rFonts w:ascii="Times New Roman" w:hAnsi="Times New Roman" w:cs="Times New Roman"/>
          <w:sz w:val="24"/>
          <w:szCs w:val="24"/>
        </w:rPr>
        <w:t xml:space="preserve"> urbanization</w:t>
      </w:r>
      <w:r w:rsidRPr="00523615">
        <w:rPr>
          <w:rFonts w:ascii="Times New Roman" w:hAnsi="Times New Roman" w:cs="Times New Roman"/>
          <w:sz w:val="24"/>
          <w:szCs w:val="24"/>
        </w:rPr>
        <w:t xml:space="preserve"> in Rivers State</w:t>
      </w:r>
      <w:r w:rsidR="00DE2542" w:rsidRPr="00523615">
        <w:rPr>
          <w:rFonts w:ascii="Times New Roman" w:hAnsi="Times New Roman" w:cs="Times New Roman"/>
          <w:sz w:val="24"/>
          <w:szCs w:val="24"/>
        </w:rPr>
        <w:t xml:space="preserve"> has led to increased surface runoff and frequent flooding events, especially during the rainy season (</w:t>
      </w:r>
      <w:proofErr w:type="spellStart"/>
      <w:r w:rsidR="00EA4071">
        <w:rPr>
          <w:rFonts w:ascii="Times New Roman" w:hAnsi="Times New Roman" w:cs="Times New Roman"/>
          <w:sz w:val="24"/>
          <w:szCs w:val="24"/>
        </w:rPr>
        <w:t>Deeyah</w:t>
      </w:r>
      <w:proofErr w:type="spellEnd"/>
      <w:r w:rsidR="00EA4071">
        <w:rPr>
          <w:rFonts w:ascii="Times New Roman" w:hAnsi="Times New Roman" w:cs="Times New Roman"/>
          <w:sz w:val="24"/>
          <w:szCs w:val="24"/>
        </w:rPr>
        <w:t xml:space="preserve"> &amp; </w:t>
      </w:r>
      <w:proofErr w:type="spellStart"/>
      <w:r w:rsidR="00EA4071">
        <w:rPr>
          <w:rFonts w:ascii="Times New Roman" w:hAnsi="Times New Roman" w:cs="Times New Roman"/>
          <w:sz w:val="24"/>
          <w:szCs w:val="24"/>
        </w:rPr>
        <w:t>Kianen</w:t>
      </w:r>
      <w:proofErr w:type="spellEnd"/>
      <w:r w:rsidR="00EA4071">
        <w:rPr>
          <w:rFonts w:ascii="Times New Roman" w:hAnsi="Times New Roman" w:cs="Times New Roman"/>
          <w:sz w:val="24"/>
          <w:szCs w:val="24"/>
        </w:rPr>
        <w:t xml:space="preserve"> , 2025)</w:t>
      </w:r>
      <w:r w:rsidR="00EA4071" w:rsidRPr="00EA4071">
        <w:rPr>
          <w:rFonts w:ascii="Times New Roman" w:hAnsi="Times New Roman" w:cs="Times New Roman"/>
          <w:sz w:val="24"/>
          <w:szCs w:val="24"/>
        </w:rPr>
        <w:t xml:space="preserve"> </w:t>
      </w:r>
      <w:r w:rsidR="00DE2542" w:rsidRPr="00523615">
        <w:rPr>
          <w:rFonts w:ascii="Times New Roman" w:hAnsi="Times New Roman" w:cs="Times New Roman"/>
          <w:sz w:val="24"/>
          <w:szCs w:val="24"/>
        </w:rPr>
        <w:t xml:space="preserve">Port Harcourt has a tropical climate with average annual precipitation around 2,400 mm, the majority of which falls </w:t>
      </w:r>
      <w:r w:rsidR="00540956">
        <w:rPr>
          <w:rFonts w:ascii="Times New Roman" w:hAnsi="Times New Roman" w:cs="Times New Roman"/>
          <w:sz w:val="24"/>
          <w:szCs w:val="24"/>
        </w:rPr>
        <w:t xml:space="preserve">between April and October (Vivian &amp; </w:t>
      </w:r>
      <w:proofErr w:type="spellStart"/>
      <w:r w:rsidR="00540956">
        <w:rPr>
          <w:rFonts w:ascii="Times New Roman" w:hAnsi="Times New Roman" w:cs="Times New Roman"/>
          <w:sz w:val="24"/>
          <w:szCs w:val="24"/>
        </w:rPr>
        <w:t>A</w:t>
      </w:r>
      <w:r w:rsidR="00540956" w:rsidRPr="00540956">
        <w:rPr>
          <w:rFonts w:ascii="Times New Roman" w:hAnsi="Times New Roman" w:cs="Times New Roman"/>
          <w:sz w:val="24"/>
          <w:szCs w:val="24"/>
        </w:rPr>
        <w:t>robo</w:t>
      </w:r>
      <w:proofErr w:type="spellEnd"/>
      <w:r w:rsidR="00540956">
        <w:rPr>
          <w:rFonts w:ascii="Times New Roman" w:hAnsi="Times New Roman" w:cs="Times New Roman"/>
          <w:sz w:val="24"/>
          <w:szCs w:val="24"/>
        </w:rPr>
        <w:t xml:space="preserve"> 2024</w:t>
      </w:r>
      <w:r w:rsidR="00DE2542" w:rsidRPr="00523615">
        <w:rPr>
          <w:rFonts w:ascii="Times New Roman" w:hAnsi="Times New Roman" w:cs="Times New Roman"/>
          <w:sz w:val="24"/>
          <w:szCs w:val="24"/>
        </w:rPr>
        <w:t xml:space="preserve">). </w:t>
      </w:r>
    </w:p>
    <w:p w14:paraId="1CD3181E" w14:textId="77777777" w:rsidR="00DE2542" w:rsidRPr="00523615" w:rsidRDefault="00DE2542" w:rsidP="004E14B0">
      <w:pPr>
        <w:spacing w:after="0" w:line="360" w:lineRule="auto"/>
        <w:jc w:val="both"/>
        <w:rPr>
          <w:rFonts w:ascii="Times New Roman" w:hAnsi="Times New Roman" w:cs="Times New Roman"/>
          <w:sz w:val="24"/>
          <w:szCs w:val="24"/>
        </w:rPr>
      </w:pPr>
    </w:p>
    <w:p w14:paraId="6950FB02" w14:textId="77777777" w:rsidR="00C93A31" w:rsidRDefault="00DE2542" w:rsidP="00C93A31">
      <w:pPr>
        <w:spacing w:after="0" w:line="480" w:lineRule="auto"/>
        <w:rPr>
          <w:rFonts w:ascii="Times New Roman" w:eastAsia="Times New Roman" w:hAnsi="Times New Roman" w:cs="Times New Roman"/>
          <w:sz w:val="25"/>
          <w:szCs w:val="25"/>
        </w:rPr>
      </w:pPr>
      <w:r w:rsidRPr="00523615">
        <w:rPr>
          <w:rFonts w:ascii="Times New Roman" w:hAnsi="Times New Roman" w:cs="Times New Roman"/>
          <w:sz w:val="24"/>
          <w:szCs w:val="24"/>
        </w:rPr>
        <w:t xml:space="preserve">Port Harcourt has undergone rapid population growth and spatial expansion in recent decades. The city's population increased from just over 200,000 in the 1960s </w:t>
      </w:r>
      <w:r w:rsidR="003D1DF5">
        <w:rPr>
          <w:rFonts w:ascii="Times New Roman" w:hAnsi="Times New Roman" w:cs="Times New Roman"/>
          <w:sz w:val="24"/>
          <w:szCs w:val="24"/>
        </w:rPr>
        <w:t>to over 1 million by 2006 (Collins, 2014</w:t>
      </w:r>
      <w:r w:rsidRPr="00523615">
        <w:rPr>
          <w:rFonts w:ascii="Times New Roman" w:hAnsi="Times New Roman" w:cs="Times New Roman"/>
          <w:sz w:val="24"/>
          <w:szCs w:val="24"/>
        </w:rPr>
        <w:t xml:space="preserve">). </w:t>
      </w:r>
      <w:r w:rsidR="00C93A31" w:rsidRPr="00C93A31">
        <w:rPr>
          <w:rFonts w:ascii="Times New Roman" w:eastAsia="Times New Roman" w:hAnsi="Times New Roman" w:cs="Times New Roman"/>
          <w:sz w:val="24"/>
          <w:szCs w:val="24"/>
        </w:rPr>
        <w:t>Construction of residential houses, commercial buildings, parking lots, paved roads and streets increases the impervious cover in a watershed and reduces infiltration</w:t>
      </w:r>
      <w:r w:rsidR="00944FC8">
        <w:rPr>
          <w:rFonts w:ascii="Times New Roman" w:eastAsia="Times New Roman" w:hAnsi="Times New Roman" w:cs="Times New Roman"/>
          <w:sz w:val="24"/>
          <w:szCs w:val="24"/>
        </w:rPr>
        <w:t xml:space="preserve"> </w:t>
      </w:r>
      <w:r w:rsidR="00C93A31">
        <w:rPr>
          <w:rFonts w:ascii="Times New Roman" w:eastAsia="Times New Roman" w:hAnsi="Times New Roman" w:cs="Times New Roman"/>
          <w:sz w:val="24"/>
          <w:szCs w:val="24"/>
        </w:rPr>
        <w:t>(</w:t>
      </w:r>
      <w:proofErr w:type="spellStart"/>
      <w:proofErr w:type="gramStart"/>
      <w:r w:rsidR="00944FC8">
        <w:rPr>
          <w:rFonts w:ascii="Times New Roman" w:eastAsia="Times New Roman" w:hAnsi="Times New Roman" w:cs="Times New Roman"/>
          <w:sz w:val="25"/>
          <w:szCs w:val="25"/>
        </w:rPr>
        <w:t>Nwokaeze</w:t>
      </w:r>
      <w:proofErr w:type="spellEnd"/>
      <w:r w:rsidR="00944FC8">
        <w:rPr>
          <w:rFonts w:ascii="Times New Roman" w:eastAsia="Times New Roman" w:hAnsi="Times New Roman" w:cs="Times New Roman"/>
          <w:sz w:val="25"/>
          <w:szCs w:val="25"/>
        </w:rPr>
        <w:t>,,</w:t>
      </w:r>
      <w:proofErr w:type="gramEnd"/>
      <w:r w:rsidR="00944FC8">
        <w:rPr>
          <w:rFonts w:ascii="Times New Roman" w:eastAsia="Times New Roman" w:hAnsi="Times New Roman" w:cs="Times New Roman"/>
          <w:sz w:val="25"/>
          <w:szCs w:val="25"/>
        </w:rPr>
        <w:t xml:space="preserve"> et al, </w:t>
      </w:r>
      <w:r w:rsidR="00944FC8" w:rsidRPr="00C93A31">
        <w:rPr>
          <w:rFonts w:ascii="Times New Roman" w:eastAsia="Times New Roman" w:hAnsi="Times New Roman" w:cs="Times New Roman"/>
          <w:sz w:val="25"/>
          <w:szCs w:val="25"/>
        </w:rPr>
        <w:t>2025).</w:t>
      </w:r>
    </w:p>
    <w:p w14:paraId="62BA59D6" w14:textId="77777777" w:rsidR="00DE2542" w:rsidRPr="003C4915" w:rsidRDefault="00734292" w:rsidP="003C49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has been s</w:t>
      </w:r>
      <w:r w:rsidRPr="00734292">
        <w:rPr>
          <w:rFonts w:ascii="Times New Roman" w:eastAsia="Times New Roman" w:hAnsi="Times New Roman" w:cs="Times New Roman"/>
          <w:sz w:val="24"/>
          <w:szCs w:val="24"/>
        </w:rPr>
        <w:t>ignificant land-use changes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in  </w:t>
      </w:r>
      <w:r w:rsidRPr="00734292">
        <w:rPr>
          <w:rFonts w:ascii="Times New Roman" w:eastAsia="Times New Roman" w:hAnsi="Times New Roman" w:cs="Times New Roman"/>
          <w:sz w:val="24"/>
          <w:szCs w:val="24"/>
        </w:rPr>
        <w:t>Port</w:t>
      </w:r>
      <w:proofErr w:type="gramEnd"/>
      <w:r w:rsidRPr="00734292">
        <w:rPr>
          <w:rFonts w:ascii="Times New Roman" w:eastAsia="Times New Roman" w:hAnsi="Times New Roman" w:cs="Times New Roman"/>
          <w:sz w:val="24"/>
          <w:szCs w:val="24"/>
        </w:rPr>
        <w:t xml:space="preserve"> Harcourt metropolis' </w:t>
      </w:r>
      <w:r>
        <w:rPr>
          <w:rFonts w:ascii="Times New Roman" w:eastAsia="Times New Roman" w:hAnsi="Times New Roman" w:cs="Times New Roman"/>
          <w:sz w:val="24"/>
          <w:szCs w:val="24"/>
        </w:rPr>
        <w:t xml:space="preserve"> due to rapid urbanization. </w:t>
      </w:r>
      <w:r w:rsidR="00902B55" w:rsidRPr="00734292">
        <w:rPr>
          <w:rFonts w:ascii="Times New Roman" w:eastAsia="Times New Roman" w:hAnsi="Times New Roman" w:cs="Times New Roman"/>
          <w:sz w:val="24"/>
          <w:szCs w:val="24"/>
        </w:rPr>
        <w:t>Studies</w:t>
      </w:r>
      <w:r w:rsidRPr="00734292">
        <w:rPr>
          <w:rFonts w:ascii="Times New Roman" w:eastAsia="Times New Roman" w:hAnsi="Times New Roman" w:cs="Times New Roman"/>
          <w:sz w:val="24"/>
          <w:szCs w:val="24"/>
        </w:rPr>
        <w:t xml:space="preserve"> show that built-up areas have grown s</w:t>
      </w:r>
      <w:r>
        <w:rPr>
          <w:rFonts w:ascii="Times New Roman" w:eastAsia="Times New Roman" w:hAnsi="Times New Roman" w:cs="Times New Roman"/>
          <w:sz w:val="24"/>
          <w:szCs w:val="24"/>
        </w:rPr>
        <w:t>ignificantly, surpassing 39</w:t>
      </w:r>
      <w:proofErr w:type="gramStart"/>
      <w:r>
        <w:rPr>
          <w:rFonts w:ascii="Times New Roman" w:eastAsia="Times New Roman" w:hAnsi="Times New Roman" w:cs="Times New Roman"/>
          <w:sz w:val="24"/>
          <w:szCs w:val="24"/>
        </w:rPr>
        <w:t>%  as</w:t>
      </w:r>
      <w:proofErr w:type="gramEnd"/>
      <w:r>
        <w:rPr>
          <w:rFonts w:ascii="Times New Roman" w:eastAsia="Times New Roman" w:hAnsi="Times New Roman" w:cs="Times New Roman"/>
          <w:sz w:val="24"/>
          <w:szCs w:val="24"/>
        </w:rPr>
        <w:t xml:space="preserve"> at </w:t>
      </w:r>
      <w:r>
        <w:rPr>
          <w:rFonts w:ascii="Times New Roman" w:eastAsia="Times New Roman" w:hAnsi="Times New Roman" w:cs="Times New Roman"/>
          <w:sz w:val="24"/>
          <w:szCs w:val="24"/>
        </w:rPr>
        <w:lastRenderedPageBreak/>
        <w:t xml:space="preserve">2022 and </w:t>
      </w:r>
      <w:r w:rsidRPr="00734292">
        <w:rPr>
          <w:rFonts w:ascii="Times New Roman" w:eastAsia="Times New Roman" w:hAnsi="Times New Roman" w:cs="Times New Roman"/>
          <w:sz w:val="24"/>
          <w:szCs w:val="24"/>
        </w:rPr>
        <w:t xml:space="preserve"> reac</w:t>
      </w:r>
      <w:r>
        <w:rPr>
          <w:rFonts w:ascii="Times New Roman" w:eastAsia="Times New Roman" w:hAnsi="Times New Roman" w:cs="Times New Roman"/>
          <w:sz w:val="24"/>
          <w:szCs w:val="24"/>
        </w:rPr>
        <w:t xml:space="preserve">hing 52% in </w:t>
      </w:r>
      <w:r w:rsidRPr="00734292">
        <w:rPr>
          <w:rFonts w:ascii="Times New Roman" w:eastAsia="Times New Roman" w:hAnsi="Times New Roman" w:cs="Times New Roman"/>
          <w:sz w:val="24"/>
          <w:szCs w:val="24"/>
        </w:rPr>
        <w:t xml:space="preserve"> 2024. Wetland and vegetation have declined as a result of this growth, which mostly affects </w:t>
      </w:r>
      <w:proofErr w:type="spellStart"/>
      <w:r w:rsidRPr="00734292">
        <w:rPr>
          <w:rFonts w:ascii="Times New Roman" w:eastAsia="Times New Roman" w:hAnsi="Times New Roman" w:cs="Times New Roman"/>
          <w:sz w:val="24"/>
          <w:szCs w:val="24"/>
        </w:rPr>
        <w:t>Obio-Akpor</w:t>
      </w:r>
      <w:proofErr w:type="spellEnd"/>
      <w:r w:rsidRPr="00734292">
        <w:rPr>
          <w:rFonts w:ascii="Times New Roman" w:eastAsia="Times New Roman" w:hAnsi="Times New Roman" w:cs="Times New Roman"/>
          <w:sz w:val="24"/>
          <w:szCs w:val="24"/>
        </w:rPr>
        <w:t xml:space="preserve"> and Port Harcourt LGAs.</w:t>
      </w:r>
      <w:r>
        <w:rPr>
          <w:rFonts w:ascii="Times New Roman" w:eastAsia="Times New Roman" w:hAnsi="Times New Roman" w:cs="Times New Roman"/>
          <w:sz w:val="24"/>
          <w:szCs w:val="24"/>
        </w:rPr>
        <w:t xml:space="preserve"> </w:t>
      </w:r>
      <w:r w:rsidR="00902B55">
        <w:rPr>
          <w:rFonts w:ascii="Times New Roman" w:eastAsia="Times New Roman" w:hAnsi="Times New Roman" w:cs="Times New Roman"/>
          <w:sz w:val="24"/>
          <w:szCs w:val="24"/>
        </w:rPr>
        <w:t>(</w:t>
      </w:r>
      <w:proofErr w:type="gramStart"/>
      <w:r w:rsidR="00902B55">
        <w:rPr>
          <w:rFonts w:ascii="Times New Roman" w:eastAsia="Times New Roman" w:hAnsi="Times New Roman" w:cs="Times New Roman"/>
          <w:color w:val="000000" w:themeColor="text1"/>
          <w:sz w:val="24"/>
          <w:szCs w:val="24"/>
        </w:rPr>
        <w:t xml:space="preserve">Regina </w:t>
      </w:r>
      <w:r w:rsidR="00902B55" w:rsidRPr="00292EC4">
        <w:rPr>
          <w:rFonts w:ascii="Times New Roman" w:eastAsia="Times New Roman" w:hAnsi="Times New Roman" w:cs="Times New Roman"/>
          <w:color w:val="000000" w:themeColor="text1"/>
          <w:sz w:val="24"/>
          <w:szCs w:val="24"/>
        </w:rPr>
        <w:t xml:space="preserve"> &amp;</w:t>
      </w:r>
      <w:proofErr w:type="gramEnd"/>
      <w:r w:rsidR="00902B55" w:rsidRPr="00292EC4">
        <w:rPr>
          <w:rFonts w:ascii="Times New Roman" w:eastAsia="Times New Roman" w:hAnsi="Times New Roman" w:cs="Times New Roman"/>
          <w:color w:val="000000" w:themeColor="text1"/>
          <w:sz w:val="24"/>
          <w:szCs w:val="24"/>
        </w:rPr>
        <w:t xml:space="preserve"> </w:t>
      </w:r>
      <w:proofErr w:type="spellStart"/>
      <w:r w:rsidR="00902B55">
        <w:rPr>
          <w:rFonts w:ascii="Times New Roman" w:eastAsia="Times New Roman" w:hAnsi="Times New Roman" w:cs="Times New Roman"/>
          <w:color w:val="000000" w:themeColor="text1"/>
          <w:sz w:val="24"/>
          <w:szCs w:val="24"/>
        </w:rPr>
        <w:t>Dollah</w:t>
      </w:r>
      <w:proofErr w:type="spellEnd"/>
      <w:r w:rsidR="00902B55">
        <w:rPr>
          <w:rFonts w:ascii="Times New Roman" w:eastAsia="Times New Roman" w:hAnsi="Times New Roman" w:cs="Times New Roman"/>
          <w:color w:val="000000" w:themeColor="text1"/>
          <w:sz w:val="24"/>
          <w:szCs w:val="24"/>
        </w:rPr>
        <w:t xml:space="preserve"> </w:t>
      </w:r>
      <w:r w:rsidR="00902B55" w:rsidRPr="00292EC4">
        <w:rPr>
          <w:rFonts w:ascii="Times New Roman" w:eastAsia="Times New Roman" w:hAnsi="Times New Roman" w:cs="Times New Roman"/>
          <w:color w:val="000000" w:themeColor="text1"/>
          <w:sz w:val="24"/>
          <w:szCs w:val="24"/>
        </w:rPr>
        <w:t>2024)</w:t>
      </w:r>
    </w:p>
    <w:p w14:paraId="221545FA" w14:textId="77777777" w:rsidR="00DE2542" w:rsidRPr="00523615" w:rsidRDefault="00DE2542" w:rsidP="004E14B0">
      <w:pPr>
        <w:spacing w:after="0" w:line="360" w:lineRule="auto"/>
        <w:jc w:val="both"/>
        <w:rPr>
          <w:rFonts w:ascii="Times New Roman" w:hAnsi="Times New Roman" w:cs="Times New Roman"/>
          <w:sz w:val="24"/>
          <w:szCs w:val="24"/>
        </w:rPr>
      </w:pPr>
    </w:p>
    <w:p w14:paraId="252A5C7E" w14:textId="77777777" w:rsidR="00DE2542" w:rsidRPr="00523615" w:rsidRDefault="00DE2542" w:rsidP="004E14B0">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Green infrastructure may provide an effective approach to manage storm</w:t>
      </w:r>
      <w:r w:rsidR="00560A9B">
        <w:rPr>
          <w:rFonts w:ascii="Times New Roman" w:hAnsi="Times New Roman" w:cs="Times New Roman"/>
          <w:sz w:val="24"/>
          <w:szCs w:val="24"/>
        </w:rPr>
        <w:t xml:space="preserve"> </w:t>
      </w:r>
      <w:r w:rsidRPr="00523615">
        <w:rPr>
          <w:rFonts w:ascii="Times New Roman" w:hAnsi="Times New Roman" w:cs="Times New Roman"/>
          <w:sz w:val="24"/>
          <w:szCs w:val="24"/>
        </w:rPr>
        <w:t xml:space="preserve">water in Port Harcourt. GI techniques aim to restore the natural hydrologic processes of infiltration, evapotranspiration, and reuse (Fletcher </w:t>
      </w:r>
      <w:r w:rsidRPr="00523615">
        <w:rPr>
          <w:rFonts w:ascii="Times New Roman" w:hAnsi="Times New Roman" w:cs="Times New Roman"/>
          <w:i/>
          <w:iCs/>
          <w:sz w:val="24"/>
          <w:szCs w:val="24"/>
        </w:rPr>
        <w:t>et al</w:t>
      </w:r>
      <w:r w:rsidRPr="00523615">
        <w:rPr>
          <w:rFonts w:ascii="Times New Roman" w:hAnsi="Times New Roman" w:cs="Times New Roman"/>
          <w:sz w:val="24"/>
          <w:szCs w:val="24"/>
        </w:rPr>
        <w:t>., 2015). Strategies include rain gardens, bio</w:t>
      </w:r>
      <w:r w:rsidR="00560A9B">
        <w:rPr>
          <w:rFonts w:ascii="Times New Roman" w:hAnsi="Times New Roman" w:cs="Times New Roman"/>
          <w:sz w:val="24"/>
          <w:szCs w:val="24"/>
        </w:rPr>
        <w:t>-</w:t>
      </w:r>
      <w:r w:rsidRPr="00523615">
        <w:rPr>
          <w:rFonts w:ascii="Times New Roman" w:hAnsi="Times New Roman" w:cs="Times New Roman"/>
          <w:sz w:val="24"/>
          <w:szCs w:val="24"/>
        </w:rPr>
        <w:t>swales, permeable pavements, green roofs, and street trees (</w:t>
      </w:r>
      <w:proofErr w:type="spellStart"/>
      <w:r w:rsidRPr="00523615">
        <w:rPr>
          <w:rFonts w:ascii="Times New Roman" w:hAnsi="Times New Roman" w:cs="Times New Roman"/>
          <w:sz w:val="24"/>
          <w:szCs w:val="24"/>
        </w:rPr>
        <w:t>Ahiablame</w:t>
      </w:r>
      <w:proofErr w:type="spellEnd"/>
      <w:r w:rsidRPr="00523615">
        <w:rPr>
          <w:rFonts w:ascii="Times New Roman" w:hAnsi="Times New Roman" w:cs="Times New Roman"/>
          <w:sz w:val="24"/>
          <w:szCs w:val="24"/>
        </w:rPr>
        <w:t xml:space="preserve"> </w:t>
      </w:r>
      <w:r w:rsidRPr="00523615">
        <w:rPr>
          <w:rFonts w:ascii="Times New Roman" w:hAnsi="Times New Roman" w:cs="Times New Roman"/>
          <w:i/>
          <w:iCs/>
          <w:sz w:val="24"/>
          <w:szCs w:val="24"/>
        </w:rPr>
        <w:t>et al</w:t>
      </w:r>
      <w:r w:rsidRPr="00523615">
        <w:rPr>
          <w:rFonts w:ascii="Times New Roman" w:hAnsi="Times New Roman" w:cs="Times New Roman"/>
          <w:sz w:val="24"/>
          <w:szCs w:val="24"/>
        </w:rPr>
        <w:t>., 2012). Modelling studies for Port Harcourt show GI could significantly reduce surface runoff and improve storm</w:t>
      </w:r>
      <w:r w:rsidR="009B1C84">
        <w:rPr>
          <w:rFonts w:ascii="Times New Roman" w:hAnsi="Times New Roman" w:cs="Times New Roman"/>
          <w:sz w:val="24"/>
          <w:szCs w:val="24"/>
        </w:rPr>
        <w:t xml:space="preserve"> </w:t>
      </w:r>
      <w:r w:rsidRPr="00523615">
        <w:rPr>
          <w:rFonts w:ascii="Times New Roman" w:hAnsi="Times New Roman" w:cs="Times New Roman"/>
          <w:sz w:val="24"/>
          <w:szCs w:val="24"/>
        </w:rPr>
        <w:t>water retention (Key benefits include reduced flood risk, improved water quality, groundwater recharge, urban greening, and climate change resilience (Zhou, 2014).</w:t>
      </w:r>
    </w:p>
    <w:p w14:paraId="652B0AFD" w14:textId="77777777" w:rsidR="00DE2542" w:rsidRPr="00523615" w:rsidRDefault="00DE2542" w:rsidP="004E14B0">
      <w:pPr>
        <w:spacing w:after="0" w:line="360" w:lineRule="auto"/>
        <w:jc w:val="both"/>
        <w:rPr>
          <w:rFonts w:ascii="Times New Roman" w:hAnsi="Times New Roman" w:cs="Times New Roman"/>
          <w:sz w:val="24"/>
          <w:szCs w:val="24"/>
        </w:rPr>
      </w:pPr>
    </w:p>
    <w:p w14:paraId="28FC8C3C" w14:textId="77777777" w:rsidR="0092223F" w:rsidRPr="00523615" w:rsidRDefault="00DE2542" w:rsidP="0092223F">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 xml:space="preserve">There are also implementation barriers around maintenance, funding, policy, and public acceptance that must be addressed (Fletcher </w:t>
      </w:r>
      <w:r w:rsidRPr="00523615">
        <w:rPr>
          <w:rFonts w:ascii="Times New Roman" w:hAnsi="Times New Roman" w:cs="Times New Roman"/>
          <w:i/>
          <w:iCs/>
          <w:sz w:val="24"/>
          <w:szCs w:val="24"/>
        </w:rPr>
        <w:t>et al</w:t>
      </w:r>
      <w:r w:rsidRPr="00523615">
        <w:rPr>
          <w:rFonts w:ascii="Times New Roman" w:hAnsi="Times New Roman" w:cs="Times New Roman"/>
          <w:sz w:val="24"/>
          <w:szCs w:val="24"/>
        </w:rPr>
        <w:t>., 2015). Overall, GI promis</w:t>
      </w:r>
      <w:r w:rsidR="00614703">
        <w:rPr>
          <w:rFonts w:ascii="Times New Roman" w:hAnsi="Times New Roman" w:cs="Times New Roman"/>
          <w:sz w:val="24"/>
          <w:szCs w:val="24"/>
        </w:rPr>
        <w:t xml:space="preserve">es to </w:t>
      </w:r>
      <w:proofErr w:type="gramStart"/>
      <w:r w:rsidR="00614703">
        <w:rPr>
          <w:rFonts w:ascii="Times New Roman" w:hAnsi="Times New Roman" w:cs="Times New Roman"/>
          <w:sz w:val="24"/>
          <w:szCs w:val="24"/>
        </w:rPr>
        <w:t xml:space="preserve">sustainably </w:t>
      </w:r>
      <w:r w:rsidRPr="00523615">
        <w:rPr>
          <w:rFonts w:ascii="Times New Roman" w:hAnsi="Times New Roman" w:cs="Times New Roman"/>
          <w:sz w:val="24"/>
          <w:szCs w:val="24"/>
        </w:rPr>
        <w:t xml:space="preserve"> </w:t>
      </w:r>
      <w:r w:rsidR="00614703">
        <w:rPr>
          <w:rFonts w:ascii="Times New Roman" w:hAnsi="Times New Roman" w:cs="Times New Roman"/>
          <w:sz w:val="24"/>
          <w:szCs w:val="24"/>
        </w:rPr>
        <w:t>manage</w:t>
      </w:r>
      <w:proofErr w:type="gramEnd"/>
      <w:r w:rsidR="00614703">
        <w:rPr>
          <w:rFonts w:ascii="Times New Roman" w:hAnsi="Times New Roman" w:cs="Times New Roman"/>
          <w:sz w:val="24"/>
          <w:szCs w:val="24"/>
        </w:rPr>
        <w:t xml:space="preserve"> </w:t>
      </w:r>
      <w:r w:rsidRPr="00523615">
        <w:rPr>
          <w:rFonts w:ascii="Times New Roman" w:hAnsi="Times New Roman" w:cs="Times New Roman"/>
          <w:sz w:val="24"/>
          <w:szCs w:val="24"/>
        </w:rPr>
        <w:t>urban storm</w:t>
      </w:r>
      <w:r w:rsidR="00523615" w:rsidRPr="00523615">
        <w:rPr>
          <w:rFonts w:ascii="Times New Roman" w:hAnsi="Times New Roman" w:cs="Times New Roman"/>
          <w:sz w:val="24"/>
          <w:szCs w:val="24"/>
        </w:rPr>
        <w:t xml:space="preserve"> </w:t>
      </w:r>
      <w:r w:rsidRPr="00523615">
        <w:rPr>
          <w:rFonts w:ascii="Times New Roman" w:hAnsi="Times New Roman" w:cs="Times New Roman"/>
          <w:sz w:val="24"/>
          <w:szCs w:val="24"/>
        </w:rPr>
        <w:t xml:space="preserve">water </w:t>
      </w:r>
      <w:r w:rsidR="00614703">
        <w:rPr>
          <w:rFonts w:ascii="Times New Roman" w:hAnsi="Times New Roman" w:cs="Times New Roman"/>
          <w:sz w:val="24"/>
          <w:szCs w:val="24"/>
        </w:rPr>
        <w:t>in</w:t>
      </w:r>
      <w:r w:rsidRPr="00523615">
        <w:rPr>
          <w:rFonts w:ascii="Times New Roman" w:hAnsi="Times New Roman" w:cs="Times New Roman"/>
          <w:sz w:val="24"/>
          <w:szCs w:val="24"/>
        </w:rPr>
        <w:t xml:space="preserve"> Port Harcourt, but further research and demonstration projects are critical.</w:t>
      </w:r>
      <w:r w:rsidR="0092223F">
        <w:rPr>
          <w:rFonts w:ascii="Times New Roman" w:hAnsi="Times New Roman" w:cs="Times New Roman"/>
          <w:sz w:val="24"/>
          <w:szCs w:val="24"/>
        </w:rPr>
        <w:t xml:space="preserve"> </w:t>
      </w:r>
      <w:r w:rsidR="0092223F" w:rsidRPr="00523615">
        <w:rPr>
          <w:rFonts w:ascii="Times New Roman" w:hAnsi="Times New Roman" w:cs="Times New Roman"/>
          <w:sz w:val="24"/>
          <w:szCs w:val="24"/>
        </w:rPr>
        <w:t>The aim of the study was to assess the efficiency of green infrastructure in managing storm water in Port Harcourt municipality.</w:t>
      </w:r>
    </w:p>
    <w:p w14:paraId="3F51751C" w14:textId="5A311B98" w:rsidR="00DE2542" w:rsidRPr="00523615" w:rsidRDefault="00DE2542" w:rsidP="004E14B0">
      <w:pPr>
        <w:spacing w:after="0" w:line="360" w:lineRule="auto"/>
        <w:jc w:val="both"/>
        <w:rPr>
          <w:rFonts w:ascii="Times New Roman" w:hAnsi="Times New Roman" w:cs="Times New Roman"/>
          <w:sz w:val="24"/>
          <w:szCs w:val="24"/>
        </w:rPr>
      </w:pPr>
    </w:p>
    <w:p w14:paraId="33068DE9" w14:textId="77777777" w:rsidR="00DE2542" w:rsidRPr="00523615" w:rsidRDefault="00DE2542" w:rsidP="004E14B0">
      <w:pPr>
        <w:shd w:val="clear" w:color="auto" w:fill="FFFFFF"/>
        <w:spacing w:after="0" w:line="360" w:lineRule="auto"/>
        <w:jc w:val="both"/>
        <w:rPr>
          <w:rFonts w:ascii="Times New Roman" w:hAnsi="Times New Roman" w:cs="Times New Roman"/>
          <w:b/>
          <w:bCs/>
          <w:color w:val="000000" w:themeColor="text1"/>
          <w:sz w:val="24"/>
          <w:szCs w:val="24"/>
        </w:rPr>
      </w:pPr>
    </w:p>
    <w:p w14:paraId="1D7EFC36" w14:textId="77777777" w:rsidR="00DE2542" w:rsidRPr="00523615" w:rsidRDefault="00DE2542" w:rsidP="004E14B0">
      <w:pPr>
        <w:keepNext/>
        <w:keepLines/>
        <w:spacing w:before="40" w:after="0" w:line="360" w:lineRule="auto"/>
        <w:jc w:val="both"/>
        <w:outlineLvl w:val="1"/>
        <w:rPr>
          <w:rFonts w:ascii="Times New Roman" w:eastAsia="SimSun" w:hAnsi="Times New Roman" w:cs="Times New Roman"/>
          <w:b/>
          <w:color w:val="000000" w:themeColor="text1"/>
          <w:sz w:val="24"/>
          <w:szCs w:val="24"/>
        </w:rPr>
      </w:pPr>
      <w:r w:rsidRPr="00523615">
        <w:rPr>
          <w:rFonts w:ascii="Times New Roman" w:eastAsia="SimSun" w:hAnsi="Times New Roman" w:cs="Times New Roman"/>
          <w:b/>
          <w:color w:val="000000" w:themeColor="text1"/>
          <w:sz w:val="24"/>
          <w:szCs w:val="24"/>
        </w:rPr>
        <w:t>Statement of the Problem</w:t>
      </w:r>
    </w:p>
    <w:p w14:paraId="2B9E71EB" w14:textId="3CF4ED68" w:rsidR="00DE2542" w:rsidRDefault="00DE2542" w:rsidP="004E14B0">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Rapid urbanization and poor drainage infrastructure in Port Harcourt, Nigeria have led to increased flooding, causing significant economic losses and risks to human health and safety. Port Harcourt has undergone rapid population growth and spatial expansion in recent decades, with built-up areas now covering over 50% of the city's land area. This proliferation of impervious surfaces has overwhelmed the natural drainage capacity and existing storm</w:t>
      </w:r>
      <w:r w:rsidR="00523615" w:rsidRPr="00523615">
        <w:rPr>
          <w:rFonts w:ascii="Times New Roman" w:hAnsi="Times New Roman" w:cs="Times New Roman"/>
          <w:sz w:val="24"/>
          <w:szCs w:val="24"/>
        </w:rPr>
        <w:t xml:space="preserve"> </w:t>
      </w:r>
      <w:r w:rsidRPr="00523615">
        <w:rPr>
          <w:rFonts w:ascii="Times New Roman" w:hAnsi="Times New Roman" w:cs="Times New Roman"/>
          <w:sz w:val="24"/>
          <w:szCs w:val="24"/>
        </w:rPr>
        <w:t xml:space="preserve">water infrastructure. The topography is flat with limited natural drainage, while existing drains are undersized, poorly integrated, and suffer from lack of maintenance. During the rainy season, intense precipitation events lead to recurrent urban flooding across Port Harcourt, especially in densely built-up areas with inadequate drainage. Flood waters often stagnate for prolonged periods, blocking roads, damaging property and infrastructure, disrupting economic activities, and increasing risks of waterborne diseases. Climate change projections indicate rainfall extremes will increase for Port </w:t>
      </w:r>
      <w:r w:rsidRPr="00523615">
        <w:rPr>
          <w:rFonts w:ascii="Times New Roman" w:hAnsi="Times New Roman" w:cs="Times New Roman"/>
          <w:sz w:val="24"/>
          <w:szCs w:val="24"/>
        </w:rPr>
        <w:lastRenderedPageBreak/>
        <w:t xml:space="preserve">Harcourt in the future. There is an urgent need for sustainable </w:t>
      </w:r>
      <w:r w:rsidR="00523615" w:rsidRPr="00523615">
        <w:rPr>
          <w:rFonts w:ascii="Times New Roman" w:hAnsi="Times New Roman" w:cs="Times New Roman"/>
          <w:sz w:val="24"/>
          <w:szCs w:val="24"/>
        </w:rPr>
        <w:t>storm water</w:t>
      </w:r>
      <w:r w:rsidRPr="00523615">
        <w:rPr>
          <w:rFonts w:ascii="Times New Roman" w:hAnsi="Times New Roman" w:cs="Times New Roman"/>
          <w:sz w:val="24"/>
          <w:szCs w:val="24"/>
        </w:rPr>
        <w:t xml:space="preserve"> management solutions to increase drainage capacity and mitigate increasing flood hazard across Port Harcourt. Also, research specific to Port Harcourt is still limited.</w:t>
      </w:r>
    </w:p>
    <w:p w14:paraId="1B44840D" w14:textId="2E8AB553" w:rsidR="0092223F" w:rsidRDefault="0092223F" w:rsidP="004E14B0">
      <w:pPr>
        <w:spacing w:after="0" w:line="360" w:lineRule="auto"/>
        <w:jc w:val="both"/>
        <w:rPr>
          <w:rFonts w:ascii="Times New Roman" w:hAnsi="Times New Roman" w:cs="Times New Roman"/>
          <w:sz w:val="24"/>
          <w:szCs w:val="24"/>
        </w:rPr>
      </w:pPr>
    </w:p>
    <w:p w14:paraId="2F1E0257" w14:textId="77777777" w:rsidR="0092223F" w:rsidRDefault="0092223F" w:rsidP="0092223F">
      <w:pPr>
        <w:keepNext/>
        <w:keepLines/>
        <w:spacing w:before="40" w:after="0" w:line="360" w:lineRule="auto"/>
        <w:jc w:val="both"/>
        <w:outlineLvl w:val="1"/>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Overview of Green Infrastructure Technologies</w:t>
      </w:r>
    </w:p>
    <w:p w14:paraId="2D4C8000" w14:textId="77777777" w:rsidR="0092223F" w:rsidRPr="00540742" w:rsidRDefault="0092223F" w:rsidP="0092223F">
      <w:pPr>
        <w:keepNext/>
        <w:keepLines/>
        <w:spacing w:before="40" w:after="0" w:line="360" w:lineRule="auto"/>
        <w:jc w:val="both"/>
        <w:outlineLvl w:val="1"/>
        <w:rPr>
          <w:rFonts w:ascii="Times New Roman" w:hAnsi="Times New Roman" w:cs="Times New Roman"/>
          <w:b/>
          <w:color w:val="000000" w:themeColor="text1"/>
          <w:sz w:val="24"/>
          <w:szCs w:val="24"/>
        </w:rPr>
      </w:pPr>
      <w:r w:rsidRPr="00540742">
        <w:rPr>
          <w:color w:val="000000" w:themeColor="text1"/>
        </w:rPr>
        <w:t xml:space="preserve">Green infrastructure is the network of natural environmental components and green and blue spaces, within and between cities, towns, and villages, which provides ecosystem services. Parks, rivers, </w:t>
      </w:r>
      <w:hyperlink r:id="rId8" w:tooltip="Learn more about street trees from ScienceDirect's AI-generated Topic Pages" w:history="1">
        <w:r w:rsidRPr="00540742">
          <w:rPr>
            <w:color w:val="000000" w:themeColor="text1"/>
          </w:rPr>
          <w:t>street trees</w:t>
        </w:r>
      </w:hyperlink>
      <w:r w:rsidRPr="00540742">
        <w:rPr>
          <w:color w:val="000000" w:themeColor="text1"/>
        </w:rPr>
        <w:t xml:space="preserve">, gardens, hedgerows, and urban woodland are all parts of the green infrastructure. Green infrastructure also contributes to the overall, wider urban ecological infrastructure with such features as living roofs, green elements of sustainable drainage, and </w:t>
      </w:r>
      <w:hyperlink r:id="rId9" w:tooltip="Learn more about constructed wetlands from ScienceDirect's AI-generated Topic Pages" w:history="1">
        <w:r w:rsidRPr="00540742">
          <w:rPr>
            <w:color w:val="000000" w:themeColor="text1"/>
          </w:rPr>
          <w:t>constructed wetlands</w:t>
        </w:r>
      </w:hyperlink>
      <w:r w:rsidRPr="00540742">
        <w:rPr>
          <w:color w:val="000000" w:themeColor="text1"/>
        </w:rPr>
        <w:t xml:space="preserve"> for </w:t>
      </w:r>
      <w:hyperlink r:id="rId10" w:tooltip="Learn more about water treatment from ScienceDirect's AI-generated Topic Pages" w:history="1">
        <w:r w:rsidRPr="00540742">
          <w:rPr>
            <w:color w:val="000000" w:themeColor="text1"/>
          </w:rPr>
          <w:t>water treatment</w:t>
        </w:r>
      </w:hyperlink>
      <w:r w:rsidRPr="00540742">
        <w:rPr>
          <w:color w:val="000000" w:themeColor="text1"/>
        </w:rPr>
        <w:t>, all of which provide ecosystem services for human well-being. Well-planned green infrastructure combines the ecosystem services that contribute to human well-being and to wildlife habitat protection and biodiversity.</w:t>
      </w:r>
    </w:p>
    <w:p w14:paraId="6AD742E9" w14:textId="77777777" w:rsidR="0092223F" w:rsidRDefault="0092223F" w:rsidP="0092223F">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Green infrastructure encompasses a range of decentralized technologies and practices that use natural processes to capture and treat storm-water near its source. Major types of GI studied and implemented in Port Harcourt include bio-retention systems, permeable pavements, green roofs, vegetation buffers, infiltration tren</w:t>
      </w:r>
      <w:r>
        <w:rPr>
          <w:rFonts w:ascii="Times New Roman" w:hAnsi="Times New Roman" w:cs="Times New Roman"/>
          <w:sz w:val="24"/>
          <w:szCs w:val="24"/>
        </w:rPr>
        <w:t>ches, and storm-water wetlands (</w:t>
      </w:r>
      <w:proofErr w:type="spellStart"/>
      <w:proofErr w:type="gramStart"/>
      <w:r>
        <w:rPr>
          <w:rFonts w:ascii="Times New Roman" w:hAnsi="Times New Roman" w:cs="Times New Roman"/>
          <w:sz w:val="24"/>
          <w:szCs w:val="24"/>
        </w:rPr>
        <w:t>Olumuyiwa</w:t>
      </w:r>
      <w:proofErr w:type="spellEnd"/>
      <w:r>
        <w:rPr>
          <w:rFonts w:ascii="Times New Roman" w:hAnsi="Times New Roman" w:cs="Times New Roman"/>
          <w:sz w:val="24"/>
          <w:szCs w:val="24"/>
        </w:rPr>
        <w:t xml:space="preserve">  et</w:t>
      </w:r>
      <w:proofErr w:type="gramEnd"/>
      <w:r>
        <w:rPr>
          <w:rFonts w:ascii="Times New Roman" w:hAnsi="Times New Roman" w:cs="Times New Roman"/>
          <w:sz w:val="24"/>
          <w:szCs w:val="24"/>
        </w:rPr>
        <w:t xml:space="preserve"> al</w:t>
      </w:r>
      <w:r w:rsidRPr="00F67AF7">
        <w:rPr>
          <w:rFonts w:ascii="Times New Roman" w:hAnsi="Times New Roman" w:cs="Times New Roman"/>
          <w:sz w:val="24"/>
          <w:szCs w:val="24"/>
        </w:rPr>
        <w:t>,</w:t>
      </w:r>
      <w:r>
        <w:rPr>
          <w:rFonts w:ascii="Times New Roman" w:hAnsi="Times New Roman" w:cs="Times New Roman"/>
          <w:sz w:val="24"/>
          <w:szCs w:val="24"/>
        </w:rPr>
        <w:t xml:space="preserve"> </w:t>
      </w:r>
      <w:r w:rsidRPr="00F67AF7">
        <w:rPr>
          <w:rFonts w:ascii="Times New Roman" w:hAnsi="Times New Roman" w:cs="Times New Roman"/>
          <w:sz w:val="24"/>
          <w:szCs w:val="24"/>
        </w:rPr>
        <w:t>2021</w:t>
      </w:r>
      <w:r w:rsidRPr="00523615">
        <w:rPr>
          <w:rFonts w:ascii="Times New Roman" w:hAnsi="Times New Roman" w:cs="Times New Roman"/>
          <w:sz w:val="24"/>
          <w:szCs w:val="24"/>
        </w:rPr>
        <w:t>).</w:t>
      </w:r>
    </w:p>
    <w:p w14:paraId="5F2EC659" w14:textId="77777777" w:rsidR="0092223F" w:rsidRDefault="0092223F" w:rsidP="0092223F">
      <w:pPr>
        <w:pStyle w:val="NormalWeb"/>
        <w:spacing w:line="360" w:lineRule="auto"/>
        <w:jc w:val="both"/>
      </w:pPr>
      <w:r>
        <w:t xml:space="preserve">The National Planning Policy Framework defines green infrastructure as: </w:t>
      </w:r>
    </w:p>
    <w:p w14:paraId="207C3F24" w14:textId="77777777" w:rsidR="0092223F" w:rsidRDefault="0092223F" w:rsidP="0092223F">
      <w:pPr>
        <w:pStyle w:val="NormalWeb"/>
        <w:spacing w:line="360" w:lineRule="auto"/>
        <w:jc w:val="both"/>
        <w:rPr>
          <w:rStyle w:val="Emphasis"/>
        </w:rPr>
      </w:pPr>
      <w:r>
        <w:rPr>
          <w:rStyle w:val="Emphasis"/>
        </w:rPr>
        <w:t>"</w:t>
      </w:r>
      <w:r w:rsidRPr="00B51EB3">
        <w:rPr>
          <w:rStyle w:val="Emphasis"/>
        </w:rPr>
        <w:t>A network of multi-functional green and blue spaces and other natural features, urban and rural, which is capable of delivering a wide range of environmental, economic, health and wellbeing benefits for nature, climate, local and wider communities and prosperity."</w:t>
      </w:r>
      <w:r>
        <w:rPr>
          <w:rStyle w:val="Emphasis"/>
        </w:rPr>
        <w:t xml:space="preserve"> </w:t>
      </w:r>
    </w:p>
    <w:p w14:paraId="598F16C0" w14:textId="77777777" w:rsidR="0092223F" w:rsidRPr="00AB44EB" w:rsidRDefault="0092223F" w:rsidP="0092223F">
      <w:pPr>
        <w:pStyle w:val="NormalWeb"/>
        <w:spacing w:line="360" w:lineRule="auto"/>
        <w:jc w:val="both"/>
      </w:pPr>
      <w:r>
        <w:t>Green infrastructure network may include conversant landscapes like street trees, parks, gardens, wildlife areas, waterways, bio retention system and sustainable drainage systems which benefit man and the environment</w:t>
      </w:r>
    </w:p>
    <w:p w14:paraId="6168B950" w14:textId="77777777" w:rsidR="0092223F" w:rsidRDefault="0092223F" w:rsidP="0092223F">
      <w:pPr>
        <w:pStyle w:val="NormalWeb"/>
        <w:spacing w:line="480" w:lineRule="auto"/>
        <w:jc w:val="both"/>
      </w:pPr>
      <w:r>
        <w:rPr>
          <w:rFonts w:eastAsiaTheme="minorHAnsi"/>
        </w:rPr>
        <w:t>B</w:t>
      </w:r>
      <w:r>
        <w:t xml:space="preserve">io retention systems are systems designed to treat and filter large areas of storm-water runoff as part of a treatment train. The filtered storm water is collected in pipes below the systems and flows through to the storm water system, natural waterways or detention basins. It removes excess </w:t>
      </w:r>
      <w:r>
        <w:lastRenderedPageBreak/>
        <w:t>pollutants and nutrients from runoff thereby filtering water and improving its quality. (River Sand, 2020)</w:t>
      </w:r>
    </w:p>
    <w:p w14:paraId="099A0BAE" w14:textId="77777777" w:rsidR="0092223F" w:rsidRPr="009309C4" w:rsidRDefault="0092223F" w:rsidP="0092223F">
      <w:pPr>
        <w:spacing w:after="0" w:line="480" w:lineRule="auto"/>
        <w:jc w:val="both"/>
        <w:rPr>
          <w:rFonts w:ascii="Times New Roman" w:hAnsi="Times New Roman" w:cs="Times New Roman"/>
          <w:sz w:val="24"/>
          <w:szCs w:val="24"/>
        </w:rPr>
      </w:pPr>
      <w:r w:rsidRPr="009309C4">
        <w:rPr>
          <w:rFonts w:ascii="Times New Roman" w:hAnsi="Times New Roman" w:cs="Times New Roman"/>
          <w:sz w:val="24"/>
          <w:szCs w:val="24"/>
        </w:rPr>
        <w:t xml:space="preserve">Permeable pavement is a type of pavement with a porous surface that is composed of concrete, open pore pavers or asphalt with an underlying stone reservoir. Also considered as green pavement, it allows water to run through it rather than accumulate on it or run off of it. The precipitation and water get stored in the reservoir from where it slowly infiltrates the soil below or is drained via a drain tile. The stone or gravel acts as a natural filter and clears the water of </w:t>
      </w:r>
      <w:proofErr w:type="gramStart"/>
      <w:r w:rsidRPr="009309C4">
        <w:rPr>
          <w:rFonts w:ascii="Times New Roman" w:hAnsi="Times New Roman" w:cs="Times New Roman"/>
          <w:sz w:val="24"/>
          <w:szCs w:val="24"/>
        </w:rPr>
        <w:t>pollutants.(</w:t>
      </w:r>
      <w:proofErr w:type="gramEnd"/>
      <w:r w:rsidRPr="009309C4">
        <w:rPr>
          <w:rFonts w:ascii="Times New Roman" w:hAnsi="Times New Roman" w:cs="Times New Roman"/>
          <w:sz w:val="24"/>
          <w:szCs w:val="24"/>
        </w:rPr>
        <w:t xml:space="preserve"> Green Blue Urban 2017) </w:t>
      </w:r>
    </w:p>
    <w:p w14:paraId="75BECEFA" w14:textId="77777777" w:rsidR="0092223F" w:rsidRPr="00523615" w:rsidRDefault="0092223F" w:rsidP="0092223F">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 xml:space="preserve">Other GI practices like urban tree planting, vegetated filter strips, and storm-water wetlands have also been implemented around Port Harcourt to control and treat runoff near its </w:t>
      </w:r>
    </w:p>
    <w:p w14:paraId="34173293" w14:textId="77777777" w:rsidR="0092223F" w:rsidRDefault="0092223F" w:rsidP="0092223F">
      <w:pPr>
        <w:keepNext/>
        <w:keepLines/>
        <w:spacing w:before="40" w:after="0" w:line="360" w:lineRule="auto"/>
        <w:jc w:val="both"/>
        <w:outlineLvl w:val="1"/>
        <w:rPr>
          <w:rFonts w:ascii="Times New Roman" w:hAnsi="Times New Roman" w:cs="Times New Roman"/>
          <w:b/>
          <w:color w:val="000000" w:themeColor="text1"/>
          <w:sz w:val="24"/>
          <w:szCs w:val="24"/>
        </w:rPr>
      </w:pPr>
      <w:bookmarkStart w:id="0" w:name="_Toc22824"/>
      <w:bookmarkStart w:id="1" w:name="_Toc178209319"/>
      <w:bookmarkStart w:id="2" w:name="_Toc178213308"/>
    </w:p>
    <w:p w14:paraId="78FBFEA6" w14:textId="77777777" w:rsidR="0092223F" w:rsidRPr="000604D7" w:rsidRDefault="0092223F" w:rsidP="0092223F">
      <w:pPr>
        <w:keepNext/>
        <w:keepLines/>
        <w:spacing w:before="40" w:after="0" w:line="360" w:lineRule="auto"/>
        <w:jc w:val="both"/>
        <w:outlineLvl w:val="1"/>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Performance of Green Infrastructure</w:t>
      </w:r>
      <w:bookmarkEnd w:id="0"/>
      <w:bookmarkEnd w:id="1"/>
      <w:bookmarkEnd w:id="2"/>
    </w:p>
    <w:p w14:paraId="766530EB" w14:textId="77777777" w:rsidR="0092223F" w:rsidRDefault="0092223F" w:rsidP="0092223F">
      <w:pPr>
        <w:spacing w:after="0" w:line="360" w:lineRule="auto"/>
        <w:jc w:val="both"/>
        <w:rPr>
          <w:rFonts w:ascii="Times New Roman" w:hAnsi="Times New Roman" w:cs="Times New Roman"/>
          <w:sz w:val="24"/>
          <w:szCs w:val="24"/>
        </w:rPr>
      </w:pPr>
    </w:p>
    <w:p w14:paraId="2312A913" w14:textId="77777777" w:rsidR="0092223F" w:rsidRDefault="0092223F" w:rsidP="0092223F">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In addition to runoff control, GI provides water quality benefits through contaminant removal from storm-water. Research on bio infiltration columns filled with soils native to Port Harcourt found significant reductions in heavy meta</w:t>
      </w:r>
      <w:r>
        <w:rPr>
          <w:rFonts w:ascii="Times New Roman" w:hAnsi="Times New Roman" w:cs="Times New Roman"/>
          <w:sz w:val="24"/>
          <w:szCs w:val="24"/>
        </w:rPr>
        <w:t>ls like lead, copper, and zinc.</w:t>
      </w:r>
    </w:p>
    <w:p w14:paraId="1DED0191" w14:textId="77777777" w:rsidR="0092223F" w:rsidRPr="00523615" w:rsidRDefault="0092223F" w:rsidP="0092223F">
      <w:pPr>
        <w:spacing w:after="0" w:line="360" w:lineRule="auto"/>
        <w:jc w:val="both"/>
        <w:rPr>
          <w:rFonts w:ascii="Times New Roman" w:hAnsi="Times New Roman" w:cs="Times New Roman"/>
          <w:sz w:val="24"/>
          <w:szCs w:val="24"/>
        </w:rPr>
      </w:pPr>
      <w:r w:rsidRPr="00413C28">
        <w:rPr>
          <w:rFonts w:ascii="Times New Roman" w:hAnsi="Times New Roman" w:cs="Times New Roman"/>
          <w:sz w:val="24"/>
          <w:szCs w:val="24"/>
        </w:rPr>
        <w:t>Vegetation influences both the hydrologic and pollutant-remov</w:t>
      </w:r>
      <w:r>
        <w:rPr>
          <w:rFonts w:ascii="Times New Roman" w:hAnsi="Times New Roman" w:cs="Times New Roman"/>
          <w:sz w:val="24"/>
          <w:szCs w:val="24"/>
        </w:rPr>
        <w:t xml:space="preserve">al performance of bio-retention </w:t>
      </w:r>
      <w:r w:rsidRPr="00413C28">
        <w:rPr>
          <w:rFonts w:ascii="Times New Roman" w:hAnsi="Times New Roman" w:cs="Times New Roman"/>
          <w:sz w:val="24"/>
          <w:szCs w:val="24"/>
        </w:rPr>
        <w:t>cells for green infrastructure storm</w:t>
      </w:r>
      <w:r>
        <w:rPr>
          <w:rFonts w:ascii="Times New Roman" w:hAnsi="Times New Roman" w:cs="Times New Roman"/>
          <w:sz w:val="24"/>
          <w:szCs w:val="24"/>
        </w:rPr>
        <w:t>-</w:t>
      </w:r>
      <w:r w:rsidRPr="00413C28">
        <w:rPr>
          <w:rFonts w:ascii="Times New Roman" w:hAnsi="Times New Roman" w:cs="Times New Roman"/>
          <w:sz w:val="24"/>
          <w:szCs w:val="24"/>
        </w:rPr>
        <w:t>water management in the built environment</w:t>
      </w:r>
      <w:r w:rsidRPr="00523615">
        <w:rPr>
          <w:rFonts w:ascii="Times New Roman" w:hAnsi="Times New Roman" w:cs="Times New Roman"/>
          <w:sz w:val="24"/>
          <w:szCs w:val="24"/>
        </w:rPr>
        <w:t xml:space="preserve"> (</w:t>
      </w:r>
      <w:proofErr w:type="gramStart"/>
      <w:r>
        <w:t xml:space="preserve">Claire  </w:t>
      </w:r>
      <w:proofErr w:type="spellStart"/>
      <w:r>
        <w:t>et</w:t>
      </w:r>
      <w:proofErr w:type="gramEnd"/>
      <w:r>
        <w:t>,al</w:t>
      </w:r>
      <w:proofErr w:type="spellEnd"/>
      <w:r>
        <w:t>. 2018)</w:t>
      </w:r>
      <w:r w:rsidRPr="00523615">
        <w:rPr>
          <w:rFonts w:ascii="Times New Roman" w:hAnsi="Times New Roman" w:cs="Times New Roman"/>
          <w:sz w:val="24"/>
          <w:szCs w:val="24"/>
        </w:rPr>
        <w:t xml:space="preserve">. </w:t>
      </w:r>
    </w:p>
    <w:p w14:paraId="2861CBFA" w14:textId="77777777" w:rsidR="0092223F" w:rsidRPr="00523615" w:rsidRDefault="0092223F" w:rsidP="0092223F">
      <w:pPr>
        <w:spacing w:after="0" w:line="360" w:lineRule="auto"/>
        <w:jc w:val="both"/>
        <w:rPr>
          <w:rFonts w:ascii="Times New Roman" w:hAnsi="Times New Roman" w:cs="Times New Roman"/>
          <w:sz w:val="24"/>
          <w:szCs w:val="24"/>
        </w:rPr>
      </w:pPr>
    </w:p>
    <w:p w14:paraId="4ADB076B" w14:textId="77777777" w:rsidR="0092223F" w:rsidRPr="00523615" w:rsidRDefault="0092223F" w:rsidP="0092223F">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Overall, GI shows strong potential for integrated and decentralized storm-water management in Port Harcourt, but long-term field studies are needed.</w:t>
      </w:r>
    </w:p>
    <w:p w14:paraId="65941F43" w14:textId="77777777" w:rsidR="00DE2542" w:rsidRPr="00523615" w:rsidRDefault="00DE2542" w:rsidP="004E14B0">
      <w:pPr>
        <w:spacing w:after="0" w:line="360" w:lineRule="auto"/>
        <w:jc w:val="both"/>
        <w:rPr>
          <w:rFonts w:ascii="Times New Roman" w:hAnsi="Times New Roman" w:cs="Times New Roman"/>
          <w:sz w:val="24"/>
          <w:szCs w:val="24"/>
        </w:rPr>
      </w:pPr>
    </w:p>
    <w:p w14:paraId="7E80309E" w14:textId="4060228A" w:rsidR="00DE2542" w:rsidRPr="00523615" w:rsidRDefault="00DE2542" w:rsidP="004E14B0">
      <w:pPr>
        <w:keepNext/>
        <w:keepLines/>
        <w:spacing w:before="40" w:after="0" w:line="360" w:lineRule="auto"/>
        <w:jc w:val="both"/>
        <w:outlineLvl w:val="1"/>
        <w:rPr>
          <w:rFonts w:ascii="Times New Roman" w:hAnsi="Times New Roman" w:cs="Times New Roman"/>
          <w:b/>
          <w:color w:val="000000" w:themeColor="text1"/>
          <w:sz w:val="24"/>
          <w:szCs w:val="24"/>
        </w:rPr>
      </w:pPr>
      <w:bookmarkStart w:id="3" w:name="_Toc178209294"/>
      <w:bookmarkStart w:id="4" w:name="_Toc178213283"/>
      <w:r w:rsidRPr="00523615">
        <w:rPr>
          <w:rFonts w:ascii="Times New Roman" w:hAnsi="Times New Roman" w:cs="Times New Roman"/>
          <w:b/>
          <w:color w:val="000000" w:themeColor="text1"/>
          <w:sz w:val="24"/>
          <w:szCs w:val="24"/>
        </w:rPr>
        <w:t>Specific Objectives</w:t>
      </w:r>
      <w:bookmarkStart w:id="5" w:name="_GoBack"/>
      <w:bookmarkEnd w:id="3"/>
      <w:bookmarkEnd w:id="4"/>
      <w:bookmarkEnd w:id="5"/>
      <w:r w:rsidR="00AB08D1">
        <w:rPr>
          <w:rFonts w:ascii="Times New Roman" w:hAnsi="Times New Roman" w:cs="Times New Roman"/>
          <w:b/>
          <w:color w:val="000000" w:themeColor="text1"/>
          <w:sz w:val="24"/>
          <w:szCs w:val="24"/>
        </w:rPr>
        <w:t>:</w:t>
      </w:r>
    </w:p>
    <w:p w14:paraId="16D61117" w14:textId="77777777" w:rsidR="00DE2542" w:rsidRPr="00523615" w:rsidRDefault="00384F94" w:rsidP="004E14B0">
      <w:pPr>
        <w:numPr>
          <w:ilvl w:val="0"/>
          <w:numId w:val="3"/>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I</w:t>
      </w:r>
      <w:r w:rsidR="00DE2542" w:rsidRPr="00523615">
        <w:rPr>
          <w:rFonts w:ascii="Times New Roman" w:hAnsi="Times New Roman" w:cs="Times New Roman"/>
          <w:sz w:val="24"/>
          <w:szCs w:val="24"/>
        </w:rPr>
        <w:t>dentify the available green i</w:t>
      </w:r>
      <w:r w:rsidR="009721B5">
        <w:rPr>
          <w:rFonts w:ascii="Times New Roman" w:hAnsi="Times New Roman" w:cs="Times New Roman"/>
          <w:sz w:val="24"/>
          <w:szCs w:val="24"/>
        </w:rPr>
        <w:t>nfrastructure in the study area;</w:t>
      </w:r>
    </w:p>
    <w:p w14:paraId="2D5A6437" w14:textId="77777777" w:rsidR="00DE2542" w:rsidRPr="00523615" w:rsidRDefault="00384F94" w:rsidP="004E14B0">
      <w:pPr>
        <w:numPr>
          <w:ilvl w:val="0"/>
          <w:numId w:val="3"/>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w:t>
      </w:r>
      <w:r w:rsidR="00DE2542" w:rsidRPr="00523615">
        <w:rPr>
          <w:rFonts w:ascii="Times New Roman" w:hAnsi="Times New Roman" w:cs="Times New Roman"/>
          <w:sz w:val="24"/>
          <w:szCs w:val="24"/>
        </w:rPr>
        <w:t>scertain the impact of different green infrastructure installations on storm-water ru</w:t>
      </w:r>
      <w:r w:rsidR="00361619">
        <w:rPr>
          <w:rFonts w:ascii="Times New Roman" w:hAnsi="Times New Roman" w:cs="Times New Roman"/>
          <w:sz w:val="24"/>
          <w:szCs w:val="24"/>
        </w:rPr>
        <w:t>noff reduction in Port Harcourt municipality</w:t>
      </w:r>
      <w:r w:rsidR="009721B5">
        <w:rPr>
          <w:rFonts w:ascii="Times New Roman" w:hAnsi="Times New Roman" w:cs="Times New Roman"/>
          <w:sz w:val="24"/>
          <w:szCs w:val="24"/>
        </w:rPr>
        <w:t>;</w:t>
      </w:r>
    </w:p>
    <w:p w14:paraId="7FC3690B" w14:textId="77777777" w:rsidR="00DE2542" w:rsidRPr="00523615" w:rsidRDefault="00384F94" w:rsidP="004E14B0">
      <w:pPr>
        <w:numPr>
          <w:ilvl w:val="0"/>
          <w:numId w:val="3"/>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I</w:t>
      </w:r>
      <w:r w:rsidR="002A69A0" w:rsidRPr="00523615">
        <w:rPr>
          <w:rFonts w:ascii="Times New Roman" w:hAnsi="Times New Roman" w:cs="Times New Roman"/>
          <w:sz w:val="24"/>
          <w:szCs w:val="24"/>
        </w:rPr>
        <w:t xml:space="preserve">dentify the effects </w:t>
      </w:r>
      <w:r w:rsidR="00DE2542" w:rsidRPr="00523615">
        <w:rPr>
          <w:rFonts w:ascii="Times New Roman" w:hAnsi="Times New Roman" w:cs="Times New Roman"/>
          <w:sz w:val="24"/>
          <w:szCs w:val="24"/>
        </w:rPr>
        <w:t>of uncontrolle</w:t>
      </w:r>
      <w:r w:rsidR="009721B5">
        <w:rPr>
          <w:rFonts w:ascii="Times New Roman" w:hAnsi="Times New Roman" w:cs="Times New Roman"/>
          <w:sz w:val="24"/>
          <w:szCs w:val="24"/>
        </w:rPr>
        <w:t xml:space="preserve">d storm-water in the study area and </w:t>
      </w:r>
    </w:p>
    <w:p w14:paraId="06A1CDC0" w14:textId="77777777" w:rsidR="00DE2542" w:rsidRPr="00523615" w:rsidRDefault="009721B5" w:rsidP="004E14B0">
      <w:pPr>
        <w:numPr>
          <w:ilvl w:val="0"/>
          <w:numId w:val="3"/>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w:t>
      </w:r>
      <w:r w:rsidR="00DE2542" w:rsidRPr="00523615">
        <w:rPr>
          <w:rFonts w:ascii="Times New Roman" w:hAnsi="Times New Roman" w:cs="Times New Roman"/>
          <w:sz w:val="24"/>
          <w:szCs w:val="24"/>
        </w:rPr>
        <w:t>ssess public perception about green infrastructure technologies in residential areas of Port Harcourt municipality-</w:t>
      </w:r>
    </w:p>
    <w:p w14:paraId="085EF0E1" w14:textId="576E826B" w:rsidR="00DE2542" w:rsidRDefault="00DE2542" w:rsidP="004E14B0">
      <w:pPr>
        <w:spacing w:after="0" w:line="360" w:lineRule="auto"/>
        <w:jc w:val="both"/>
        <w:rPr>
          <w:rFonts w:ascii="Times New Roman" w:hAnsi="Times New Roman" w:cs="Times New Roman"/>
          <w:sz w:val="24"/>
          <w:szCs w:val="24"/>
        </w:rPr>
      </w:pPr>
    </w:p>
    <w:p w14:paraId="458E28C6" w14:textId="49143AF9" w:rsidR="0092223F" w:rsidRPr="0092223F" w:rsidRDefault="0092223F" w:rsidP="004E14B0">
      <w:pPr>
        <w:spacing w:after="0" w:line="360" w:lineRule="auto"/>
        <w:jc w:val="both"/>
        <w:rPr>
          <w:rFonts w:ascii="Times New Roman" w:hAnsi="Times New Roman" w:cs="Times New Roman"/>
          <w:b/>
          <w:sz w:val="32"/>
          <w:szCs w:val="24"/>
        </w:rPr>
      </w:pPr>
      <w:r w:rsidRPr="0092223F">
        <w:rPr>
          <w:rFonts w:ascii="Times New Roman" w:hAnsi="Times New Roman" w:cs="Times New Roman"/>
          <w:b/>
          <w:sz w:val="32"/>
          <w:szCs w:val="24"/>
        </w:rPr>
        <w:t>Materials and methods</w:t>
      </w:r>
    </w:p>
    <w:p w14:paraId="3D4BAF12" w14:textId="28272C57" w:rsidR="00DE2542" w:rsidRDefault="00DE2542" w:rsidP="004E14B0">
      <w:pPr>
        <w:spacing w:after="0"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Study Area</w:t>
      </w:r>
    </w:p>
    <w:p w14:paraId="1B881C62" w14:textId="77777777" w:rsidR="00EB32BF" w:rsidRPr="00405535" w:rsidRDefault="00EB32BF" w:rsidP="009B1C84">
      <w:pPr>
        <w:tabs>
          <w:tab w:val="left" w:pos="4950"/>
        </w:tabs>
        <w:spacing w:after="0" w:line="360" w:lineRule="auto"/>
        <w:jc w:val="both"/>
        <w:rPr>
          <w:rFonts w:ascii="Times New Roman" w:hAnsi="Times New Roman" w:cs="Times New Roman"/>
          <w:sz w:val="24"/>
          <w:szCs w:val="24"/>
        </w:rPr>
      </w:pPr>
      <w:r w:rsidRPr="00405535">
        <w:rPr>
          <w:rFonts w:ascii="Times New Roman" w:hAnsi="Times New Roman" w:cs="Times New Roman"/>
          <w:color w:val="262626" w:themeColor="text1" w:themeTint="D9"/>
          <w:sz w:val="24"/>
          <w:szCs w:val="24"/>
        </w:rPr>
        <w:t xml:space="preserve">Rivers State, one of Nigeria’s thirty-six (36) states was created in1967 from the then Eastern Region by Decree No 19 of 1967 with Port Harcourt as the capital. It was </w:t>
      </w:r>
      <w:r w:rsidRPr="00405535">
        <w:rPr>
          <w:rFonts w:ascii="Times New Roman" w:hAnsi="Times New Roman" w:cs="Times New Roman"/>
          <w:sz w:val="24"/>
          <w:szCs w:val="24"/>
        </w:rPr>
        <w:t xml:space="preserve">named after the many rivers that surrounded its territory. It was once referred to as the Oil Rivers Protectorate due to its role in the trades of the last two centuries. The state is rich in hydrocarbon, hence accounts for </w:t>
      </w:r>
    </w:p>
    <w:p w14:paraId="1D601863" w14:textId="67FB0893" w:rsidR="00EB32BF" w:rsidRPr="0092223F" w:rsidRDefault="00EB32BF" w:rsidP="0092223F">
      <w:pPr>
        <w:tabs>
          <w:tab w:val="left" w:pos="4950"/>
        </w:tabs>
        <w:spacing w:after="0" w:line="360" w:lineRule="auto"/>
        <w:jc w:val="both"/>
        <w:rPr>
          <w:rFonts w:ascii="Times New Roman" w:hAnsi="Times New Roman" w:cs="Times New Roman"/>
          <w:sz w:val="24"/>
          <w:szCs w:val="24"/>
        </w:rPr>
      </w:pPr>
      <w:r w:rsidRPr="00405535">
        <w:rPr>
          <w:rFonts w:ascii="Times New Roman" w:hAnsi="Times New Roman" w:cs="Times New Roman"/>
          <w:sz w:val="24"/>
          <w:szCs w:val="24"/>
        </w:rPr>
        <w:t>the huge part of the nation’s foreign exchange.  It also, accounts for over 48% of the crude oil produced offshore and 100% of liquefied natural gas. Rivers State is economically significant, hence, the name “Treasure Base of the Nation”.</w:t>
      </w:r>
      <w:r w:rsidR="0092223F">
        <w:rPr>
          <w:rFonts w:ascii="Times New Roman" w:hAnsi="Times New Roman" w:cs="Times New Roman"/>
          <w:sz w:val="24"/>
          <w:szCs w:val="24"/>
        </w:rPr>
        <w:t xml:space="preserve"> </w:t>
      </w:r>
      <w:r w:rsidRPr="00405535">
        <w:rPr>
          <w:rFonts w:ascii="Times New Roman" w:hAnsi="Times New Roman" w:cs="Times New Roman"/>
          <w:color w:val="000000" w:themeColor="text1"/>
          <w:sz w:val="24"/>
          <w:szCs w:val="24"/>
        </w:rPr>
        <w:t xml:space="preserve">Rivers State is bounded on the South by the </w:t>
      </w:r>
      <w:hyperlink r:id="rId11" w:tooltip="Atlantic Ocean" w:history="1">
        <w:r w:rsidRPr="00405535">
          <w:rPr>
            <w:rFonts w:ascii="Times New Roman" w:hAnsi="Times New Roman" w:cs="Times New Roman"/>
            <w:color w:val="000000" w:themeColor="text1"/>
            <w:sz w:val="24"/>
            <w:szCs w:val="24"/>
          </w:rPr>
          <w:t>Atlantic Ocean</w:t>
        </w:r>
      </w:hyperlink>
      <w:r w:rsidRPr="00405535">
        <w:rPr>
          <w:rFonts w:ascii="Times New Roman" w:hAnsi="Times New Roman" w:cs="Times New Roman"/>
          <w:color w:val="000000" w:themeColor="text1"/>
          <w:sz w:val="24"/>
          <w:szCs w:val="24"/>
        </w:rPr>
        <w:t xml:space="preserve">, to the North , </w:t>
      </w:r>
      <w:hyperlink r:id="rId12" w:tooltip="Abia State" w:history="1">
        <w:proofErr w:type="spellStart"/>
        <w:r w:rsidRPr="00405535">
          <w:rPr>
            <w:rFonts w:ascii="Times New Roman" w:hAnsi="Times New Roman" w:cs="Times New Roman"/>
            <w:color w:val="000000" w:themeColor="text1"/>
            <w:sz w:val="24"/>
            <w:szCs w:val="24"/>
          </w:rPr>
          <w:t>Abia</w:t>
        </w:r>
        <w:proofErr w:type="spellEnd"/>
      </w:hyperlink>
      <w:r w:rsidRPr="00405535">
        <w:rPr>
          <w:rFonts w:ascii="Times New Roman" w:hAnsi="Times New Roman" w:cs="Times New Roman"/>
          <w:color w:val="000000" w:themeColor="text1"/>
          <w:sz w:val="24"/>
          <w:szCs w:val="24"/>
        </w:rPr>
        <w:t xml:space="preserve">  Imo and </w:t>
      </w:r>
      <w:hyperlink r:id="rId13" w:tooltip="Anambra State" w:history="1">
        <w:r w:rsidRPr="00405535">
          <w:rPr>
            <w:rFonts w:ascii="Times New Roman" w:hAnsi="Times New Roman" w:cs="Times New Roman"/>
            <w:color w:val="000000" w:themeColor="text1"/>
            <w:sz w:val="24"/>
            <w:szCs w:val="24"/>
          </w:rPr>
          <w:t>Anambra</w:t>
        </w:r>
      </w:hyperlink>
      <w:r w:rsidRPr="00405535">
        <w:rPr>
          <w:rFonts w:ascii="Times New Roman" w:hAnsi="Times New Roman" w:cs="Times New Roman"/>
          <w:color w:val="000000" w:themeColor="text1"/>
          <w:sz w:val="24"/>
          <w:szCs w:val="24"/>
        </w:rPr>
        <w:t xml:space="preserve"> States, to the East by </w:t>
      </w:r>
      <w:hyperlink r:id="rId14" w:tooltip="Akwa Ibom" w:history="1">
        <w:proofErr w:type="spellStart"/>
        <w:r w:rsidRPr="00405535">
          <w:rPr>
            <w:rFonts w:ascii="Times New Roman" w:hAnsi="Times New Roman" w:cs="Times New Roman"/>
            <w:color w:val="000000" w:themeColor="text1"/>
            <w:sz w:val="24"/>
            <w:szCs w:val="24"/>
          </w:rPr>
          <w:t>Akwa</w:t>
        </w:r>
        <w:proofErr w:type="spellEnd"/>
        <w:r w:rsidRPr="00405535">
          <w:rPr>
            <w:rFonts w:ascii="Times New Roman" w:hAnsi="Times New Roman" w:cs="Times New Roman"/>
            <w:color w:val="000000" w:themeColor="text1"/>
            <w:sz w:val="24"/>
            <w:szCs w:val="24"/>
          </w:rPr>
          <w:t xml:space="preserve"> Ibom</w:t>
        </w:r>
      </w:hyperlink>
      <w:r w:rsidRPr="00405535">
        <w:rPr>
          <w:rFonts w:ascii="Times New Roman" w:hAnsi="Times New Roman" w:cs="Times New Roman"/>
          <w:color w:val="000000" w:themeColor="text1"/>
          <w:sz w:val="24"/>
          <w:szCs w:val="24"/>
        </w:rPr>
        <w:t xml:space="preserve"> State, and to the West by </w:t>
      </w:r>
      <w:hyperlink r:id="rId15" w:tooltip="Bayelsa" w:history="1">
        <w:r w:rsidRPr="00405535">
          <w:rPr>
            <w:rFonts w:ascii="Times New Roman" w:hAnsi="Times New Roman" w:cs="Times New Roman"/>
            <w:color w:val="000000" w:themeColor="text1"/>
            <w:sz w:val="24"/>
            <w:szCs w:val="24"/>
          </w:rPr>
          <w:t>Bayelsa</w:t>
        </w:r>
      </w:hyperlink>
      <w:r w:rsidRPr="00405535">
        <w:rPr>
          <w:rFonts w:ascii="Times New Roman" w:hAnsi="Times New Roman" w:cs="Times New Roman"/>
          <w:color w:val="000000" w:themeColor="text1"/>
          <w:sz w:val="24"/>
          <w:szCs w:val="24"/>
        </w:rPr>
        <w:t xml:space="preserve"> and </w:t>
      </w:r>
      <w:hyperlink r:id="rId16" w:tooltip="Delta State, Nigeria" w:history="1">
        <w:r w:rsidRPr="00405535">
          <w:rPr>
            <w:rFonts w:ascii="Times New Roman" w:hAnsi="Times New Roman" w:cs="Times New Roman"/>
            <w:color w:val="000000" w:themeColor="text1"/>
            <w:sz w:val="24"/>
            <w:szCs w:val="24"/>
          </w:rPr>
          <w:t>Delta</w:t>
        </w:r>
      </w:hyperlink>
      <w:r w:rsidRPr="00405535">
        <w:rPr>
          <w:rFonts w:ascii="Times New Roman" w:hAnsi="Times New Roman" w:cs="Times New Roman"/>
          <w:color w:val="000000" w:themeColor="text1"/>
          <w:sz w:val="24"/>
          <w:szCs w:val="24"/>
        </w:rPr>
        <w:t xml:space="preserve"> states.  It has a relatively plain topography with several networks of rivers and tributaries such as the New Calabar River, Bonny, </w:t>
      </w:r>
      <w:proofErr w:type="spellStart"/>
      <w:r w:rsidRPr="00405535">
        <w:rPr>
          <w:rFonts w:ascii="Times New Roman" w:hAnsi="Times New Roman" w:cs="Times New Roman"/>
          <w:color w:val="000000" w:themeColor="text1"/>
          <w:sz w:val="24"/>
          <w:szCs w:val="24"/>
        </w:rPr>
        <w:t>Orashi</w:t>
      </w:r>
      <w:proofErr w:type="spellEnd"/>
      <w:r w:rsidRPr="00405535">
        <w:rPr>
          <w:rFonts w:ascii="Times New Roman" w:hAnsi="Times New Roman" w:cs="Times New Roman"/>
          <w:color w:val="000000" w:themeColor="text1"/>
          <w:sz w:val="24"/>
          <w:szCs w:val="24"/>
        </w:rPr>
        <w:t xml:space="preserve"> and others. The State has a population of 5,185,420 million people.</w:t>
      </w:r>
      <w:r w:rsidR="0092223F">
        <w:rPr>
          <w:rFonts w:ascii="Times New Roman" w:hAnsi="Times New Roman" w:cs="Times New Roman"/>
          <w:sz w:val="24"/>
          <w:szCs w:val="24"/>
        </w:rPr>
        <w:t xml:space="preserve"> </w:t>
      </w:r>
      <w:r w:rsidRPr="00405535">
        <w:rPr>
          <w:rFonts w:ascii="Times New Roman" w:hAnsi="Times New Roman" w:cs="Times New Roman"/>
          <w:color w:val="262626" w:themeColor="text1" w:themeTint="D9"/>
          <w:sz w:val="24"/>
          <w:szCs w:val="24"/>
        </w:rPr>
        <w:t xml:space="preserve">Port Harcourt </w:t>
      </w:r>
      <w:r>
        <w:rPr>
          <w:rFonts w:ascii="Times New Roman" w:hAnsi="Times New Roman" w:cs="Times New Roman"/>
          <w:color w:val="262626" w:themeColor="text1" w:themeTint="D9"/>
          <w:sz w:val="24"/>
          <w:szCs w:val="24"/>
        </w:rPr>
        <w:t>municipality is the capital c</w:t>
      </w:r>
      <w:r w:rsidRPr="00405535">
        <w:rPr>
          <w:rFonts w:ascii="Times New Roman" w:hAnsi="Times New Roman" w:cs="Times New Roman"/>
          <w:color w:val="262626" w:themeColor="text1" w:themeTint="D9"/>
          <w:sz w:val="24"/>
          <w:szCs w:val="24"/>
        </w:rPr>
        <w:t xml:space="preserve">ity of Rivers State and   the first </w:t>
      </w:r>
      <w:proofErr w:type="spellStart"/>
      <w:r w:rsidRPr="00405535">
        <w:rPr>
          <w:rFonts w:ascii="Times New Roman" w:hAnsi="Times New Roman" w:cs="Times New Roman"/>
          <w:color w:val="262626" w:themeColor="text1" w:themeTint="D9"/>
          <w:sz w:val="24"/>
          <w:szCs w:val="24"/>
        </w:rPr>
        <w:t>centre</w:t>
      </w:r>
      <w:proofErr w:type="spellEnd"/>
      <w:r w:rsidRPr="00405535">
        <w:rPr>
          <w:rFonts w:ascii="Times New Roman" w:hAnsi="Times New Roman" w:cs="Times New Roman"/>
          <w:color w:val="262626" w:themeColor="text1" w:themeTint="D9"/>
          <w:sz w:val="24"/>
          <w:szCs w:val="24"/>
        </w:rPr>
        <w:t xml:space="preserve"> of business activities in the state. It is one of the core areas and is located on the Eastern part of the State. It lies approximately 4</w:t>
      </w:r>
      <w:r w:rsidRPr="00405535">
        <w:rPr>
          <w:rFonts w:ascii="Times New Roman" w:hAnsi="Times New Roman" w:cs="Times New Roman"/>
          <w:color w:val="262626" w:themeColor="text1" w:themeTint="D9"/>
          <w:sz w:val="24"/>
          <w:szCs w:val="24"/>
          <w:vertAlign w:val="superscript"/>
        </w:rPr>
        <w:t xml:space="preserve">o </w:t>
      </w:r>
      <w:r w:rsidRPr="00405535">
        <w:rPr>
          <w:rFonts w:ascii="Times New Roman" w:hAnsi="Times New Roman" w:cs="Times New Roman"/>
          <w:color w:val="262626" w:themeColor="text1" w:themeTint="D9"/>
          <w:sz w:val="24"/>
          <w:szCs w:val="24"/>
        </w:rPr>
        <w:t>42’ North and 4</w:t>
      </w:r>
      <w:r w:rsidRPr="00405535">
        <w:rPr>
          <w:rFonts w:ascii="Times New Roman" w:hAnsi="Times New Roman" w:cs="Times New Roman"/>
          <w:color w:val="262626" w:themeColor="text1" w:themeTint="D9"/>
          <w:sz w:val="24"/>
          <w:szCs w:val="24"/>
          <w:vertAlign w:val="superscript"/>
        </w:rPr>
        <w:t>o</w:t>
      </w:r>
      <w:r w:rsidRPr="00405535">
        <w:rPr>
          <w:rFonts w:ascii="Times New Roman" w:hAnsi="Times New Roman" w:cs="Times New Roman"/>
          <w:color w:val="262626" w:themeColor="text1" w:themeTint="D9"/>
          <w:sz w:val="24"/>
          <w:szCs w:val="24"/>
        </w:rPr>
        <w:t xml:space="preserve"> 47’. It is bounded by </w:t>
      </w:r>
      <w:proofErr w:type="spellStart"/>
      <w:r w:rsidRPr="00405535">
        <w:rPr>
          <w:rFonts w:ascii="Times New Roman" w:hAnsi="Times New Roman" w:cs="Times New Roman"/>
          <w:color w:val="262626" w:themeColor="text1" w:themeTint="D9"/>
          <w:sz w:val="24"/>
          <w:szCs w:val="24"/>
        </w:rPr>
        <w:t>Obio</w:t>
      </w:r>
      <w:proofErr w:type="spellEnd"/>
      <w:r w:rsidRPr="00405535">
        <w:rPr>
          <w:rFonts w:ascii="Times New Roman" w:hAnsi="Times New Roman" w:cs="Times New Roman"/>
          <w:color w:val="262626" w:themeColor="text1" w:themeTint="D9"/>
          <w:sz w:val="24"/>
          <w:szCs w:val="24"/>
        </w:rPr>
        <w:t xml:space="preserve">/ </w:t>
      </w:r>
      <w:proofErr w:type="spellStart"/>
      <w:r w:rsidRPr="00405535">
        <w:rPr>
          <w:rFonts w:ascii="Times New Roman" w:hAnsi="Times New Roman" w:cs="Times New Roman"/>
          <w:color w:val="262626" w:themeColor="text1" w:themeTint="D9"/>
          <w:sz w:val="24"/>
          <w:szCs w:val="24"/>
        </w:rPr>
        <w:t>Akpor</w:t>
      </w:r>
      <w:proofErr w:type="spellEnd"/>
      <w:r w:rsidRPr="00405535">
        <w:rPr>
          <w:rFonts w:ascii="Times New Roman" w:hAnsi="Times New Roman" w:cs="Times New Roman"/>
          <w:color w:val="262626" w:themeColor="text1" w:themeTint="D9"/>
          <w:sz w:val="24"/>
          <w:szCs w:val="24"/>
        </w:rPr>
        <w:t xml:space="preserve"> local Government Area at the North, </w:t>
      </w:r>
      <w:proofErr w:type="spellStart"/>
      <w:r w:rsidRPr="00405535">
        <w:rPr>
          <w:rFonts w:ascii="Times New Roman" w:hAnsi="Times New Roman" w:cs="Times New Roman"/>
          <w:color w:val="262626" w:themeColor="text1" w:themeTint="D9"/>
          <w:sz w:val="24"/>
          <w:szCs w:val="24"/>
        </w:rPr>
        <w:t>Okirika</w:t>
      </w:r>
      <w:proofErr w:type="spellEnd"/>
      <w:r w:rsidRPr="00405535">
        <w:rPr>
          <w:rFonts w:ascii="Times New Roman" w:hAnsi="Times New Roman" w:cs="Times New Roman"/>
          <w:color w:val="262626" w:themeColor="text1" w:themeTint="D9"/>
          <w:sz w:val="24"/>
          <w:szCs w:val="24"/>
        </w:rPr>
        <w:t xml:space="preserve"> at the North East to the South by the Bonny </w:t>
      </w:r>
      <w:proofErr w:type="gramStart"/>
      <w:r w:rsidRPr="00405535">
        <w:rPr>
          <w:rFonts w:ascii="Times New Roman" w:hAnsi="Times New Roman" w:cs="Times New Roman"/>
          <w:color w:val="262626" w:themeColor="text1" w:themeTint="D9"/>
          <w:sz w:val="24"/>
          <w:szCs w:val="24"/>
        </w:rPr>
        <w:t>River  and</w:t>
      </w:r>
      <w:proofErr w:type="gramEnd"/>
      <w:r w:rsidRPr="00405535">
        <w:rPr>
          <w:rFonts w:ascii="Times New Roman" w:hAnsi="Times New Roman" w:cs="Times New Roman"/>
          <w:color w:val="262626" w:themeColor="text1" w:themeTint="D9"/>
          <w:sz w:val="24"/>
          <w:szCs w:val="24"/>
        </w:rPr>
        <w:t xml:space="preserve"> Its topography is relatively flat with about 3.3m above sea level. It covers a land mass of about 360 km</w:t>
      </w:r>
      <w:r w:rsidRPr="00405535">
        <w:rPr>
          <w:rFonts w:ascii="Times New Roman" w:hAnsi="Times New Roman" w:cs="Times New Roman"/>
          <w:color w:val="262626" w:themeColor="text1" w:themeTint="D9"/>
          <w:sz w:val="24"/>
          <w:szCs w:val="24"/>
          <w:vertAlign w:val="superscript"/>
        </w:rPr>
        <w:t>2</w:t>
      </w:r>
    </w:p>
    <w:p w14:paraId="0A944D22" w14:textId="77777777" w:rsidR="00EB32BF" w:rsidRPr="00523615" w:rsidRDefault="00EB32BF" w:rsidP="009B1C84">
      <w:pPr>
        <w:spacing w:after="0" w:line="360" w:lineRule="auto"/>
        <w:jc w:val="both"/>
        <w:rPr>
          <w:rFonts w:ascii="Times New Roman" w:hAnsi="Times New Roman" w:cs="Times New Roman"/>
          <w:b/>
          <w:sz w:val="24"/>
          <w:szCs w:val="24"/>
        </w:rPr>
      </w:pPr>
    </w:p>
    <w:p w14:paraId="1CD6AA84" w14:textId="65B79A02" w:rsidR="00EB32BF" w:rsidRPr="00523615" w:rsidRDefault="00EB32BF" w:rsidP="0092223F">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 xml:space="preserve">Port </w:t>
      </w:r>
      <w:proofErr w:type="gramStart"/>
      <w:r w:rsidRPr="00523615">
        <w:rPr>
          <w:rFonts w:ascii="Times New Roman" w:hAnsi="Times New Roman" w:cs="Times New Roman"/>
          <w:sz w:val="24"/>
          <w:szCs w:val="24"/>
        </w:rPr>
        <w:t>Harcourt  Municipality</w:t>
      </w:r>
      <w:proofErr w:type="gramEnd"/>
      <w:r w:rsidRPr="00523615">
        <w:rPr>
          <w:rFonts w:ascii="Times New Roman" w:hAnsi="Times New Roman" w:cs="Times New Roman"/>
          <w:sz w:val="24"/>
          <w:szCs w:val="24"/>
        </w:rPr>
        <w:t xml:space="preserve"> is characterized by its location in Niger Delta region of southern Nigeria. This are</w:t>
      </w:r>
      <w:r>
        <w:rPr>
          <w:rFonts w:ascii="Times New Roman" w:hAnsi="Times New Roman" w:cs="Times New Roman"/>
          <w:sz w:val="24"/>
          <w:szCs w:val="24"/>
        </w:rPr>
        <w:t>a</w:t>
      </w:r>
      <w:r w:rsidRPr="00523615">
        <w:rPr>
          <w:rFonts w:ascii="Times New Roman" w:hAnsi="Times New Roman" w:cs="Times New Roman"/>
          <w:sz w:val="24"/>
          <w:szCs w:val="24"/>
        </w:rPr>
        <w:t xml:space="preserve"> is a part of the expensive River Niger flood plain, situated approximately 52 kilometers from the Gulf of Guinea</w:t>
      </w:r>
      <w:r w:rsidR="0092223F">
        <w:rPr>
          <w:rFonts w:ascii="Times New Roman" w:hAnsi="Times New Roman" w:cs="Times New Roman"/>
          <w:sz w:val="24"/>
          <w:szCs w:val="24"/>
        </w:rPr>
        <w:t xml:space="preserve">. </w:t>
      </w:r>
      <w:r w:rsidRPr="00523615">
        <w:rPr>
          <w:rFonts w:ascii="Times New Roman" w:hAnsi="Times New Roman" w:cs="Times New Roman"/>
          <w:sz w:val="24"/>
          <w:szCs w:val="24"/>
        </w:rPr>
        <w:t xml:space="preserve">The terrain of Port Harcourt </w:t>
      </w:r>
      <w:r>
        <w:rPr>
          <w:rFonts w:ascii="Times New Roman" w:hAnsi="Times New Roman" w:cs="Times New Roman"/>
          <w:sz w:val="24"/>
          <w:szCs w:val="24"/>
        </w:rPr>
        <w:t>municipality</w:t>
      </w:r>
      <w:r w:rsidRPr="00523615">
        <w:rPr>
          <w:rFonts w:ascii="Times New Roman" w:hAnsi="Times New Roman" w:cs="Times New Roman"/>
          <w:sz w:val="24"/>
          <w:szCs w:val="24"/>
        </w:rPr>
        <w:t xml:space="preserve"> is predominantly low-lying, with an average elevation of about 12 meters above sea level. This low elevation is typical of delta regions and makes the area prone to flooding, especially during heavy rainfall or tidal surges. While the landscape is mostly flat, it is not entirely uniform. Some areas exhibit slightly undulating terrain, creating gentle slope and minor elevations. Natural levees along river banks from slightly raised areas, adding subtle variation to the otherwise flat topography. One of the defining features of Port Harcourt LGA's topography is its intricate network of waterways. The </w:t>
      </w:r>
      <w:r w:rsidRPr="00523615">
        <w:rPr>
          <w:rFonts w:ascii="Times New Roman" w:hAnsi="Times New Roman" w:cs="Times New Roman"/>
          <w:sz w:val="24"/>
          <w:szCs w:val="24"/>
        </w:rPr>
        <w:lastRenderedPageBreak/>
        <w:t xml:space="preserve">area is interlaced with numerous creeks, rivers, and tributaries, with the Bonny River being the most prominent. It flows along the western edge of the LGA. Other significant water bodies include the New Calabar River, </w:t>
      </w:r>
      <w:proofErr w:type="spellStart"/>
      <w:r w:rsidRPr="00523615">
        <w:rPr>
          <w:rFonts w:ascii="Times New Roman" w:hAnsi="Times New Roman" w:cs="Times New Roman"/>
          <w:sz w:val="24"/>
          <w:szCs w:val="24"/>
        </w:rPr>
        <w:t>Okpoka</w:t>
      </w:r>
      <w:proofErr w:type="spellEnd"/>
      <w:r w:rsidRPr="00523615">
        <w:rPr>
          <w:rFonts w:ascii="Times New Roman" w:hAnsi="Times New Roman" w:cs="Times New Roman"/>
          <w:sz w:val="24"/>
          <w:szCs w:val="24"/>
        </w:rPr>
        <w:t xml:space="preserve"> Creek, and </w:t>
      </w:r>
      <w:proofErr w:type="spellStart"/>
      <w:r w:rsidRPr="00523615">
        <w:rPr>
          <w:rFonts w:ascii="Times New Roman" w:hAnsi="Times New Roman" w:cs="Times New Roman"/>
          <w:sz w:val="24"/>
          <w:szCs w:val="24"/>
        </w:rPr>
        <w:t>Amadi</w:t>
      </w:r>
      <w:proofErr w:type="spellEnd"/>
      <w:r w:rsidRPr="00523615">
        <w:rPr>
          <w:rFonts w:ascii="Times New Roman" w:hAnsi="Times New Roman" w:cs="Times New Roman"/>
          <w:sz w:val="24"/>
          <w:szCs w:val="24"/>
        </w:rPr>
        <w:t xml:space="preserve"> Creek. These waterways not only shape the landscape but also play crucial roles in local transportation, fishing, and act as natural drainage systems.</w:t>
      </w:r>
      <w:r w:rsidR="0092223F">
        <w:rPr>
          <w:rFonts w:ascii="Times New Roman" w:hAnsi="Times New Roman" w:cs="Times New Roman"/>
          <w:sz w:val="24"/>
          <w:szCs w:val="24"/>
        </w:rPr>
        <w:t xml:space="preserve"> </w:t>
      </w:r>
      <w:r w:rsidRPr="00523615">
        <w:rPr>
          <w:rFonts w:ascii="Times New Roman" w:hAnsi="Times New Roman" w:cs="Times New Roman"/>
          <w:sz w:val="24"/>
          <w:szCs w:val="24"/>
        </w:rPr>
        <w:t>As one moves towards the southern parts of the LGA, the landscape transitions into coastal plains and mangrove swamps. The coastal plains are low-lying areas that gradually slope towards the sea, while mangrove swamps dominate the tidal zones. These mangrove areas are characterized by dense vegetation adapted to brackish water conditions and serve as natural buffers against coastal erosion.</w:t>
      </w:r>
    </w:p>
    <w:p w14:paraId="72585062" w14:textId="77777777" w:rsidR="00EB32BF" w:rsidRDefault="00EB32BF" w:rsidP="004E14B0">
      <w:pPr>
        <w:spacing w:after="0" w:line="360" w:lineRule="auto"/>
        <w:jc w:val="both"/>
        <w:rPr>
          <w:rFonts w:ascii="Times New Roman" w:hAnsi="Times New Roman" w:cs="Times New Roman"/>
          <w:b/>
          <w:sz w:val="24"/>
          <w:szCs w:val="24"/>
        </w:rPr>
      </w:pPr>
    </w:p>
    <w:p w14:paraId="4110B5EA" w14:textId="77777777" w:rsidR="00BC4A00" w:rsidRDefault="00BC4A00" w:rsidP="00BC4A00">
      <w:r>
        <w:rPr>
          <w:noProof/>
        </w:rPr>
        <w:drawing>
          <wp:inline distT="0" distB="0" distL="0" distR="0" wp14:anchorId="6684974C" wp14:editId="07AD3766">
            <wp:extent cx="5553075" cy="450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53710" cy="4505840"/>
                    </a:xfrm>
                    <a:prstGeom prst="rect">
                      <a:avLst/>
                    </a:prstGeom>
                    <a:noFill/>
                  </pic:spPr>
                </pic:pic>
              </a:graphicData>
            </a:graphic>
          </wp:inline>
        </w:drawing>
      </w:r>
    </w:p>
    <w:p w14:paraId="391FA4A8" w14:textId="77777777" w:rsidR="00BC4A00" w:rsidRPr="009B1C84" w:rsidRDefault="00BC4A00" w:rsidP="009B1C84">
      <w:pPr>
        <w:spacing w:after="0" w:line="240" w:lineRule="auto"/>
        <w:jc w:val="center"/>
        <w:rPr>
          <w:rFonts w:ascii="Times New Roman" w:hAnsi="Times New Roman" w:cs="Times New Roman"/>
          <w:b/>
          <w:sz w:val="20"/>
          <w:szCs w:val="20"/>
        </w:rPr>
      </w:pPr>
      <w:r w:rsidRPr="009B1C84">
        <w:rPr>
          <w:rFonts w:ascii="Times New Roman" w:hAnsi="Times New Roman" w:cs="Times New Roman"/>
          <w:b/>
          <w:sz w:val="20"/>
          <w:szCs w:val="20"/>
        </w:rPr>
        <w:t>Map of Rivers State Showing Port Harcourt Local Government area verged red</w:t>
      </w:r>
    </w:p>
    <w:p w14:paraId="0DFC81EC" w14:textId="77777777" w:rsidR="009B1C84" w:rsidRDefault="00BC4A00" w:rsidP="009B1C84">
      <w:pPr>
        <w:keepNext/>
        <w:keepLines/>
        <w:spacing w:before="200" w:after="0" w:line="240" w:lineRule="auto"/>
        <w:outlineLvl w:val="1"/>
        <w:rPr>
          <w:rFonts w:ascii="Times New Roman" w:eastAsiaTheme="majorEastAsia" w:hAnsi="Times New Roman" w:cs="Times New Roman"/>
          <w:b/>
          <w:bCs/>
          <w:sz w:val="20"/>
          <w:szCs w:val="20"/>
        </w:rPr>
      </w:pPr>
      <w:bookmarkStart w:id="6" w:name="_Toc69743275"/>
      <w:bookmarkStart w:id="7" w:name="_Toc90272345"/>
      <w:bookmarkStart w:id="8" w:name="_Toc102816787"/>
      <w:r w:rsidRPr="009B1C84">
        <w:rPr>
          <w:rFonts w:ascii="Times New Roman" w:eastAsiaTheme="majorEastAsia" w:hAnsi="Times New Roman" w:cs="Times New Roman"/>
          <w:b/>
          <w:bCs/>
          <w:sz w:val="20"/>
          <w:szCs w:val="20"/>
        </w:rPr>
        <w:t xml:space="preserve">                 Geographical Location</w:t>
      </w:r>
      <w:bookmarkEnd w:id="6"/>
      <w:bookmarkEnd w:id="7"/>
      <w:bookmarkEnd w:id="8"/>
      <w:r w:rsidRPr="009B1C84">
        <w:rPr>
          <w:rFonts w:ascii="Times New Roman" w:eastAsiaTheme="majorEastAsia" w:hAnsi="Times New Roman" w:cs="Times New Roman"/>
          <w:b/>
          <w:bCs/>
          <w:sz w:val="20"/>
          <w:szCs w:val="20"/>
        </w:rPr>
        <w:t xml:space="preserve"> </w:t>
      </w:r>
    </w:p>
    <w:p w14:paraId="2B10F9C0" w14:textId="59C501A3" w:rsidR="00BC4A00" w:rsidRDefault="009B1C84" w:rsidP="009B1C84">
      <w:pPr>
        <w:keepNext/>
        <w:keepLines/>
        <w:spacing w:before="200" w:after="0" w:line="240" w:lineRule="auto"/>
        <w:outlineLvl w:val="1"/>
        <w:rPr>
          <w:rFonts w:ascii="Times New Roman" w:hAnsi="Times New Roman" w:cs="Times New Roman"/>
          <w:b/>
          <w:sz w:val="24"/>
          <w:szCs w:val="24"/>
        </w:rPr>
      </w:pPr>
      <w:r>
        <w:rPr>
          <w:rFonts w:ascii="Times New Roman" w:eastAsiaTheme="majorEastAsia" w:hAnsi="Times New Roman" w:cs="Times New Roman"/>
          <w:b/>
          <w:bCs/>
          <w:sz w:val="20"/>
          <w:szCs w:val="20"/>
        </w:rPr>
        <w:t xml:space="preserve">       Source:</w:t>
      </w:r>
      <w:r w:rsidR="00BC4A00" w:rsidRPr="009B1C84">
        <w:rPr>
          <w:rFonts w:ascii="Times New Roman" w:eastAsiaTheme="majorEastAsia" w:hAnsi="Times New Roman" w:cs="Times New Roman"/>
          <w:b/>
          <w:bCs/>
          <w:sz w:val="20"/>
          <w:szCs w:val="20"/>
        </w:rPr>
        <w:t xml:space="preserve"> </w:t>
      </w:r>
      <w:r>
        <w:rPr>
          <w:rFonts w:ascii="Times New Roman" w:eastAsiaTheme="majorEastAsia" w:hAnsi="Times New Roman" w:cs="Times New Roman"/>
          <w:b/>
          <w:bCs/>
          <w:sz w:val="20"/>
          <w:szCs w:val="20"/>
        </w:rPr>
        <w:t xml:space="preserve"> </w:t>
      </w:r>
      <w:r w:rsidRPr="00201086">
        <w:rPr>
          <w:rFonts w:ascii="Times New Roman" w:eastAsiaTheme="majorEastAsia" w:hAnsi="Times New Roman" w:cs="Times New Roman"/>
          <w:b/>
          <w:bCs/>
          <w:sz w:val="24"/>
          <w:szCs w:val="24"/>
        </w:rPr>
        <w:t xml:space="preserve">Adapted from </w:t>
      </w:r>
      <w:proofErr w:type="spellStart"/>
      <w:r w:rsidRPr="00201086">
        <w:rPr>
          <w:rFonts w:ascii="Times New Roman" w:eastAsiaTheme="majorEastAsia" w:hAnsi="Times New Roman" w:cs="Times New Roman"/>
          <w:b/>
          <w:bCs/>
          <w:sz w:val="24"/>
          <w:szCs w:val="24"/>
        </w:rPr>
        <w:t>Edokpa</w:t>
      </w:r>
      <w:proofErr w:type="spellEnd"/>
      <w:r w:rsidRPr="00201086">
        <w:rPr>
          <w:rFonts w:ascii="Times New Roman" w:eastAsiaTheme="majorEastAsia" w:hAnsi="Times New Roman" w:cs="Times New Roman"/>
          <w:b/>
          <w:bCs/>
          <w:sz w:val="24"/>
          <w:szCs w:val="24"/>
        </w:rPr>
        <w:t xml:space="preserve"> </w:t>
      </w:r>
      <w:r w:rsidR="00201086" w:rsidRPr="00201086">
        <w:rPr>
          <w:rFonts w:ascii="Times New Roman" w:hAnsi="Times New Roman" w:cs="Times New Roman"/>
          <w:b/>
          <w:i/>
          <w:iCs/>
          <w:sz w:val="24"/>
          <w:szCs w:val="24"/>
        </w:rPr>
        <w:t>et al</w:t>
      </w:r>
      <w:r w:rsidR="00201086">
        <w:rPr>
          <w:rFonts w:ascii="Times New Roman" w:hAnsi="Times New Roman" w:cs="Times New Roman"/>
          <w:b/>
          <w:sz w:val="24"/>
          <w:szCs w:val="24"/>
        </w:rPr>
        <w:t>., 2019</w:t>
      </w:r>
    </w:p>
    <w:p w14:paraId="544E35B0" w14:textId="77777777" w:rsidR="0092223F" w:rsidRDefault="0092223F" w:rsidP="0092223F">
      <w:pPr>
        <w:shd w:val="clear" w:color="auto" w:fill="FFFFFF"/>
        <w:spacing w:after="0" w:line="360" w:lineRule="auto"/>
        <w:jc w:val="both"/>
        <w:rPr>
          <w:rFonts w:ascii="Times New Roman" w:eastAsiaTheme="majorEastAsia" w:hAnsi="Times New Roman" w:cs="Times New Roman"/>
          <w:b/>
          <w:bCs/>
          <w:sz w:val="24"/>
          <w:szCs w:val="24"/>
        </w:rPr>
      </w:pPr>
    </w:p>
    <w:p w14:paraId="5B5E0F64" w14:textId="4821D0A5" w:rsidR="0092223F" w:rsidRPr="00523615" w:rsidRDefault="0092223F" w:rsidP="0092223F">
      <w:pPr>
        <w:shd w:val="clear" w:color="auto" w:fill="FFFFFF"/>
        <w:spacing w:after="0" w:line="360" w:lineRule="auto"/>
        <w:jc w:val="both"/>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lastRenderedPageBreak/>
        <w:t>Procedures</w:t>
      </w:r>
    </w:p>
    <w:p w14:paraId="4281668A" w14:textId="77777777" w:rsidR="0092223F" w:rsidRPr="004D6F65" w:rsidRDefault="0092223F" w:rsidP="0092223F">
      <w:pPr>
        <w:spacing w:after="0" w:line="360" w:lineRule="auto"/>
        <w:jc w:val="both"/>
        <w:rPr>
          <w:rFonts w:ascii="Times New Roman" w:hAnsi="Times New Roman" w:cs="Times New Roman"/>
          <w:color w:val="FF0000"/>
          <w:sz w:val="24"/>
          <w:szCs w:val="24"/>
        </w:rPr>
      </w:pPr>
      <w:r w:rsidRPr="004D6F65">
        <w:rPr>
          <w:rFonts w:ascii="Times New Roman" w:hAnsi="Times New Roman" w:cs="Times New Roman"/>
          <w:color w:val="000000" w:themeColor="text1"/>
          <w:sz w:val="24"/>
          <w:szCs w:val="24"/>
        </w:rPr>
        <w:t xml:space="preserve">The study adopted a cross-sectional survey with a simple random sampling method using both primary and secondary data. The study listed thirty-two (32) communities and six (6) communities were purposively selected, the sample size of 170 respondents were selected at random from the community based on the population of the community. Data were randomly collected from identified, listed heads of households with the use of close and open-ended questionnaire. Data were analyzed using the descriptive method of data analysis and information presented </w:t>
      </w:r>
      <w:proofErr w:type="gramStart"/>
      <w:r w:rsidRPr="004D6F65">
        <w:rPr>
          <w:rFonts w:ascii="Times New Roman" w:hAnsi="Times New Roman" w:cs="Times New Roman"/>
          <w:color w:val="000000" w:themeColor="text1"/>
          <w:sz w:val="24"/>
          <w:szCs w:val="24"/>
        </w:rPr>
        <w:t>in  tables</w:t>
      </w:r>
      <w:proofErr w:type="gramEnd"/>
      <w:r w:rsidRPr="004D6F65">
        <w:rPr>
          <w:rFonts w:ascii="Times New Roman" w:hAnsi="Times New Roman" w:cs="Times New Roman"/>
          <w:color w:val="FF0000"/>
          <w:sz w:val="24"/>
          <w:szCs w:val="24"/>
        </w:rPr>
        <w:t>.</w:t>
      </w:r>
    </w:p>
    <w:p w14:paraId="7BA09AC2" w14:textId="77777777" w:rsidR="0092223F" w:rsidRPr="00201086" w:rsidRDefault="0092223F" w:rsidP="009B1C84">
      <w:pPr>
        <w:keepNext/>
        <w:keepLines/>
        <w:spacing w:before="200" w:after="0" w:line="240" w:lineRule="auto"/>
        <w:outlineLvl w:val="1"/>
        <w:rPr>
          <w:rFonts w:ascii="Times New Roman" w:eastAsiaTheme="majorEastAsia" w:hAnsi="Times New Roman" w:cs="Times New Roman"/>
          <w:b/>
          <w:bCs/>
          <w:sz w:val="24"/>
          <w:szCs w:val="24"/>
        </w:rPr>
      </w:pPr>
    </w:p>
    <w:p w14:paraId="454A0B5F" w14:textId="77777777" w:rsidR="00DE2542" w:rsidRPr="00523615" w:rsidRDefault="00DE2542" w:rsidP="004E14B0">
      <w:pPr>
        <w:spacing w:after="0" w:line="360" w:lineRule="auto"/>
        <w:jc w:val="both"/>
        <w:rPr>
          <w:rFonts w:ascii="Times New Roman" w:hAnsi="Times New Roman" w:cs="Times New Roman"/>
          <w:color w:val="000000" w:themeColor="text1"/>
          <w:sz w:val="24"/>
          <w:szCs w:val="24"/>
        </w:rPr>
      </w:pPr>
    </w:p>
    <w:p w14:paraId="2B69A2CE" w14:textId="77777777" w:rsidR="007F189F" w:rsidRDefault="007F189F" w:rsidP="004E14B0">
      <w:pPr>
        <w:spacing w:after="0" w:line="360" w:lineRule="auto"/>
        <w:jc w:val="both"/>
        <w:rPr>
          <w:rFonts w:ascii="Times New Roman" w:hAnsi="Times New Roman" w:cs="Times New Roman"/>
          <w:b/>
          <w:color w:val="000000" w:themeColor="text1"/>
          <w:sz w:val="24"/>
          <w:szCs w:val="24"/>
        </w:rPr>
      </w:pPr>
    </w:p>
    <w:p w14:paraId="0E9784AB" w14:textId="1AA57D4F" w:rsidR="00023DCC" w:rsidRPr="00B9380B" w:rsidRDefault="0092223F" w:rsidP="004E14B0">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Results and </w:t>
      </w:r>
      <w:r w:rsidR="00023DCC" w:rsidRPr="00B9380B">
        <w:rPr>
          <w:rFonts w:ascii="Times New Roman" w:hAnsi="Times New Roman" w:cs="Times New Roman"/>
          <w:b/>
          <w:color w:val="000000" w:themeColor="text1"/>
          <w:sz w:val="24"/>
          <w:szCs w:val="24"/>
        </w:rPr>
        <w:t xml:space="preserve">Discussion </w:t>
      </w:r>
    </w:p>
    <w:p w14:paraId="65C940B4" w14:textId="77777777" w:rsidR="00B9380B" w:rsidRDefault="00B9380B" w:rsidP="004E14B0">
      <w:pPr>
        <w:spacing w:after="0" w:line="360" w:lineRule="auto"/>
        <w:jc w:val="both"/>
        <w:rPr>
          <w:rFonts w:ascii="Times New Roman" w:hAnsi="Times New Roman" w:cs="Times New Roman"/>
          <w:b/>
          <w:color w:val="000000" w:themeColor="text1"/>
          <w:sz w:val="24"/>
          <w:szCs w:val="24"/>
        </w:rPr>
      </w:pPr>
    </w:p>
    <w:p w14:paraId="74C41626" w14:textId="77777777" w:rsidR="00023DCC" w:rsidRDefault="00B9380B" w:rsidP="004E14B0">
      <w:pPr>
        <w:spacing w:after="0" w:line="360" w:lineRule="auto"/>
        <w:jc w:val="both"/>
        <w:rPr>
          <w:rFonts w:ascii="Times New Roman" w:hAnsi="Times New Roman" w:cs="Times New Roman"/>
          <w:color w:val="000000" w:themeColor="text1"/>
          <w:sz w:val="24"/>
          <w:szCs w:val="24"/>
        </w:rPr>
      </w:pPr>
      <w:r w:rsidRPr="00523615">
        <w:rPr>
          <w:rFonts w:ascii="Times New Roman" w:hAnsi="Times New Roman" w:cs="Times New Roman"/>
          <w:b/>
          <w:color w:val="000000" w:themeColor="text1"/>
          <w:sz w:val="24"/>
          <w:szCs w:val="24"/>
        </w:rPr>
        <w:t>Availability of green infrastructure</w:t>
      </w:r>
    </w:p>
    <w:p w14:paraId="2192AB10" w14:textId="77777777" w:rsidR="00A4394B" w:rsidRDefault="00023DCC" w:rsidP="00177194">
      <w:pPr>
        <w:pStyle w:val="NormalWeb"/>
        <w:spacing w:line="360" w:lineRule="auto"/>
        <w:jc w:val="both"/>
      </w:pPr>
      <w:r w:rsidRPr="007072F0">
        <w:rPr>
          <w:color w:val="000000" w:themeColor="text1"/>
        </w:rPr>
        <w:t>The study</w:t>
      </w:r>
      <w:r w:rsidR="005411E3" w:rsidRPr="007072F0">
        <w:rPr>
          <w:color w:val="000000" w:themeColor="text1"/>
        </w:rPr>
        <w:t xml:space="preserve"> </w:t>
      </w:r>
      <w:r w:rsidR="00002E9D" w:rsidRPr="007072F0">
        <w:rPr>
          <w:color w:val="000000" w:themeColor="text1"/>
        </w:rPr>
        <w:t>indicated that</w:t>
      </w:r>
      <w:r w:rsidRPr="007072F0">
        <w:rPr>
          <w:color w:val="000000" w:themeColor="text1"/>
        </w:rPr>
        <w:t xml:space="preserve"> </w:t>
      </w:r>
      <w:r w:rsidR="00002E9D" w:rsidRPr="007072F0">
        <w:rPr>
          <w:color w:val="000000" w:themeColor="text1"/>
        </w:rPr>
        <w:t>green infrastructure</w:t>
      </w:r>
      <w:r w:rsidR="005411E3" w:rsidRPr="007072F0">
        <w:rPr>
          <w:color w:val="000000" w:themeColor="text1"/>
        </w:rPr>
        <w:t xml:space="preserve"> </w:t>
      </w:r>
      <w:r w:rsidRPr="007072F0">
        <w:rPr>
          <w:color w:val="000000" w:themeColor="text1"/>
        </w:rPr>
        <w:t xml:space="preserve">is available in </w:t>
      </w:r>
      <w:r w:rsidR="00002E9D" w:rsidRPr="007072F0">
        <w:rPr>
          <w:color w:val="000000" w:themeColor="text1"/>
        </w:rPr>
        <w:t>the study</w:t>
      </w:r>
      <w:r w:rsidRPr="007072F0">
        <w:rPr>
          <w:color w:val="000000" w:themeColor="text1"/>
        </w:rPr>
        <w:t xml:space="preserve"> area with a representation of 46.47% which is significant, </w:t>
      </w:r>
      <w:r w:rsidR="00002E9D" w:rsidRPr="007072F0">
        <w:rPr>
          <w:color w:val="000000" w:themeColor="text1"/>
        </w:rPr>
        <w:t>although this</w:t>
      </w:r>
      <w:r w:rsidRPr="007072F0">
        <w:rPr>
          <w:color w:val="000000" w:themeColor="text1"/>
        </w:rPr>
        <w:t xml:space="preserve"> value may not represent the mode of the </w:t>
      </w:r>
      <w:r w:rsidR="005411E3" w:rsidRPr="007072F0">
        <w:rPr>
          <w:color w:val="000000" w:themeColor="text1"/>
        </w:rPr>
        <w:t>distribution. On the contrary</w:t>
      </w:r>
      <w:r w:rsidR="00002E9D" w:rsidRPr="007072F0">
        <w:rPr>
          <w:color w:val="000000" w:themeColor="text1"/>
        </w:rPr>
        <w:t>, the</w:t>
      </w:r>
      <w:r w:rsidR="005411E3" w:rsidRPr="007072F0">
        <w:rPr>
          <w:color w:val="000000" w:themeColor="text1"/>
        </w:rPr>
        <w:t xml:space="preserve"> mode of the distribution 53.53% opposed the availability of green infrastructure in the study area. The </w:t>
      </w:r>
      <w:r w:rsidR="00002E9D" w:rsidRPr="007072F0">
        <w:rPr>
          <w:color w:val="000000" w:themeColor="text1"/>
        </w:rPr>
        <w:t>argument as</w:t>
      </w:r>
      <w:r w:rsidR="005411E3" w:rsidRPr="007072F0">
        <w:rPr>
          <w:color w:val="000000" w:themeColor="text1"/>
        </w:rPr>
        <w:t xml:space="preserve"> to whether green infrastructure is available or not in the study area is </w:t>
      </w:r>
      <w:r w:rsidR="00002E9D" w:rsidRPr="007072F0">
        <w:rPr>
          <w:color w:val="000000" w:themeColor="text1"/>
        </w:rPr>
        <w:t xml:space="preserve">critical. </w:t>
      </w:r>
      <w:r w:rsidR="005411E3" w:rsidRPr="007072F0">
        <w:rPr>
          <w:color w:val="000000" w:themeColor="text1"/>
        </w:rPr>
        <w:t xml:space="preserve"> </w:t>
      </w:r>
      <w:r w:rsidR="00002E9D" w:rsidRPr="007072F0">
        <w:rPr>
          <w:color w:val="000000" w:themeColor="text1"/>
        </w:rPr>
        <w:t>This</w:t>
      </w:r>
      <w:r w:rsidR="005411E3" w:rsidRPr="007072F0">
        <w:rPr>
          <w:color w:val="000000" w:themeColor="text1"/>
        </w:rPr>
        <w:t xml:space="preserve"> is because</w:t>
      </w:r>
      <w:r w:rsidR="00002E9D" w:rsidRPr="007072F0">
        <w:rPr>
          <w:color w:val="000000" w:themeColor="text1"/>
        </w:rPr>
        <w:t>,</w:t>
      </w:r>
      <w:r w:rsidR="005411E3" w:rsidRPr="007072F0">
        <w:rPr>
          <w:color w:val="000000" w:themeColor="text1"/>
        </w:rPr>
        <w:t xml:space="preserve"> it brings to bare the</w:t>
      </w:r>
      <w:r w:rsidR="00002E9D" w:rsidRPr="007072F0">
        <w:rPr>
          <w:color w:val="000000" w:themeColor="text1"/>
        </w:rPr>
        <w:t xml:space="preserve"> common man</w:t>
      </w:r>
      <w:r w:rsidR="00177194">
        <w:rPr>
          <w:color w:val="000000" w:themeColor="text1"/>
        </w:rPr>
        <w:t>’s</w:t>
      </w:r>
      <w:r w:rsidR="005411E3" w:rsidRPr="007072F0">
        <w:rPr>
          <w:color w:val="000000" w:themeColor="text1"/>
        </w:rPr>
        <w:t xml:space="preserve"> level of understanding of the concept of the subject matter in relation to maintaining a</w:t>
      </w:r>
      <w:r w:rsidR="00002E9D" w:rsidRPr="007072F0">
        <w:rPr>
          <w:color w:val="000000" w:themeColor="text1"/>
        </w:rPr>
        <w:t xml:space="preserve"> healthy</w:t>
      </w:r>
      <w:r w:rsidR="005411E3" w:rsidRPr="007072F0">
        <w:rPr>
          <w:color w:val="000000" w:themeColor="text1"/>
        </w:rPr>
        <w:t xml:space="preserve"> balance within the human environment</w:t>
      </w:r>
      <w:r w:rsidR="00002E9D" w:rsidRPr="007072F0">
        <w:rPr>
          <w:color w:val="000000" w:themeColor="text1"/>
        </w:rPr>
        <w:t xml:space="preserve">. Going by the definition of green infrastructure as put forward by the Association of </w:t>
      </w:r>
      <w:proofErr w:type="gramStart"/>
      <w:r w:rsidR="00002E9D" w:rsidRPr="007072F0">
        <w:rPr>
          <w:color w:val="000000" w:themeColor="text1"/>
        </w:rPr>
        <w:t>Town  Planners</w:t>
      </w:r>
      <w:proofErr w:type="gramEnd"/>
      <w:r w:rsidR="00002E9D" w:rsidRPr="007072F0">
        <w:rPr>
          <w:color w:val="000000" w:themeColor="text1"/>
        </w:rPr>
        <w:t>:</w:t>
      </w:r>
      <w:r w:rsidR="00002E9D" w:rsidRPr="007072F0">
        <w:rPr>
          <w:rStyle w:val="Hyperlink"/>
        </w:rPr>
        <w:t xml:space="preserve"> “</w:t>
      </w:r>
      <w:r w:rsidR="00002E9D" w:rsidRPr="007072F0">
        <w:rPr>
          <w:rStyle w:val="Strong"/>
          <w:b w:val="0"/>
        </w:rPr>
        <w:t>Green infrastructure is a network of multi-functional green space and other green features, urban and rural, which can deliver quality of life and environmental benefits for communities.”</w:t>
      </w:r>
      <w:r w:rsidR="00002E9D" w:rsidRPr="007072F0">
        <w:rPr>
          <w:color w:val="000000" w:themeColor="text1"/>
        </w:rPr>
        <w:t xml:space="preserve"> </w:t>
      </w:r>
      <w:r w:rsidR="005411E3" w:rsidRPr="007072F0">
        <w:rPr>
          <w:color w:val="000000" w:themeColor="text1"/>
        </w:rPr>
        <w:t xml:space="preserve"> </w:t>
      </w:r>
      <w:r w:rsidR="007072F0" w:rsidRPr="007072F0">
        <w:rPr>
          <w:color w:val="000000" w:themeColor="text1"/>
        </w:rPr>
        <w:t>In the words of the American Rivers</w:t>
      </w:r>
      <w:r w:rsidR="007072F0">
        <w:rPr>
          <w:color w:val="000000" w:themeColor="text1"/>
        </w:rPr>
        <w:t xml:space="preserve"> </w:t>
      </w:r>
      <w:proofErr w:type="gramStart"/>
      <w:r w:rsidR="007072F0" w:rsidRPr="007072F0">
        <w:rPr>
          <w:color w:val="000000" w:themeColor="text1"/>
        </w:rPr>
        <w:t>( 2026</w:t>
      </w:r>
      <w:proofErr w:type="gramEnd"/>
      <w:r w:rsidR="007072F0" w:rsidRPr="007072F0">
        <w:rPr>
          <w:color w:val="000000" w:themeColor="text1"/>
        </w:rPr>
        <w:t>).</w:t>
      </w:r>
      <w:r w:rsidR="007072F0">
        <w:rPr>
          <w:b/>
          <w:color w:val="000000" w:themeColor="text1"/>
        </w:rPr>
        <w:t xml:space="preserve"> “</w:t>
      </w:r>
      <w:r w:rsidR="007072F0">
        <w:t>Green infrastructure is an approach to water management that protects, restores, or mimics the natural water cycle. Green infrastructure is effective, economical, and enhances community safety and quality of life.” According to them,</w:t>
      </w:r>
      <w:r w:rsidR="007072F0" w:rsidRPr="007072F0">
        <w:t xml:space="preserve"> </w:t>
      </w:r>
      <w:r w:rsidR="007072F0">
        <w:t>it means planting trees and restoring wetlands, rather than building a costly new water treatment plant. It means choosing water efficiency instead of building a new water supply dam. It means restoring floodplains instead of building taller levees.</w:t>
      </w:r>
      <w:r w:rsidR="00A4394B">
        <w:t xml:space="preserve"> Again, the Devon County Council (2026) defined green infrastructure as a </w:t>
      </w:r>
      <w:r w:rsidR="00177194">
        <w:t>“</w:t>
      </w:r>
      <w:r w:rsidR="00A4394B">
        <w:t xml:space="preserve">term used to describe the network of natural spaces and corridors in a given area. Green infrastructure assets include open spaces such </w:t>
      </w:r>
      <w:r w:rsidR="00A4394B">
        <w:lastRenderedPageBreak/>
        <w:t xml:space="preserve">as parks and gardens, allotments, woodlands, fields, hedges, lakes, ponds, playing fields, coastal habitats, as well as </w:t>
      </w:r>
      <w:r w:rsidR="00177194">
        <w:t>footpaths, cycleways or rivers.” The definiti</w:t>
      </w:r>
      <w:r w:rsidR="00CF2425">
        <w:t>ons above suggest that green infrastructure</w:t>
      </w:r>
      <w:r w:rsidR="00177194">
        <w:t xml:space="preserve"> can be natural </w:t>
      </w:r>
      <w:r w:rsidR="00CF2425">
        <w:t>or manmade and is required to maintain</w:t>
      </w:r>
      <w:r w:rsidR="00177194">
        <w:t xml:space="preserve"> a healthy balance and </w:t>
      </w:r>
      <w:r w:rsidR="00CF2425">
        <w:t>requires</w:t>
      </w:r>
      <w:r w:rsidR="00177194">
        <w:t xml:space="preserve"> protection and </w:t>
      </w:r>
      <w:r w:rsidR="00CF2425">
        <w:t xml:space="preserve">maintenance. The question is </w:t>
      </w:r>
      <w:proofErr w:type="gramStart"/>
      <w:r w:rsidR="00CF2425">
        <w:t>how  can</w:t>
      </w:r>
      <w:proofErr w:type="gramEnd"/>
      <w:r w:rsidR="00CF2425">
        <w:t xml:space="preserve"> the people protect what they do</w:t>
      </w:r>
      <w:r w:rsidR="00E13D32">
        <w:t xml:space="preserve"> not</w:t>
      </w:r>
      <w:r w:rsidR="00CF2425">
        <w:t xml:space="preserve"> know or understand. The implication of this is that a good number of persons in the study area do not know what a green infrastructure </w:t>
      </w:r>
      <w:proofErr w:type="gramStart"/>
      <w:r w:rsidR="00CF2425">
        <w:t>is ,</w:t>
      </w:r>
      <w:proofErr w:type="gramEnd"/>
      <w:r w:rsidR="00CF2425">
        <w:t xml:space="preserve"> this leaves a responsibility with the researcher and the government to e</w:t>
      </w:r>
      <w:r w:rsidR="00E13D32">
        <w:t>mbark on enlightenment campaign to educate the people on the green infrastructure.</w:t>
      </w:r>
    </w:p>
    <w:p w14:paraId="12B95703" w14:textId="77777777" w:rsidR="007072F0" w:rsidRDefault="007072F0" w:rsidP="00177194">
      <w:pPr>
        <w:pStyle w:val="NormalWeb"/>
        <w:spacing w:line="360" w:lineRule="auto"/>
        <w:jc w:val="both"/>
      </w:pPr>
    </w:p>
    <w:p w14:paraId="6B4BCB87" w14:textId="77777777" w:rsidR="00023DCC" w:rsidRPr="00523615" w:rsidRDefault="00023DCC" w:rsidP="00023DCC">
      <w:pPr>
        <w:keepNext/>
        <w:keepLines/>
        <w:spacing w:before="40" w:after="0" w:line="360" w:lineRule="auto"/>
        <w:jc w:val="both"/>
        <w:outlineLvl w:val="2"/>
        <w:rPr>
          <w:rFonts w:ascii="Times New Roman" w:hAnsi="Times New Roman" w:cs="Times New Roman"/>
          <w:b/>
          <w:color w:val="000000" w:themeColor="text1"/>
          <w:sz w:val="24"/>
          <w:szCs w:val="24"/>
        </w:rPr>
      </w:pPr>
    </w:p>
    <w:p w14:paraId="55CBF825" w14:textId="77777777" w:rsidR="00023DCC" w:rsidRPr="00523615" w:rsidRDefault="00023DCC" w:rsidP="004E14B0">
      <w:pPr>
        <w:spacing w:after="0" w:line="360" w:lineRule="auto"/>
        <w:jc w:val="both"/>
        <w:rPr>
          <w:rFonts w:ascii="Times New Roman" w:hAnsi="Times New Roman" w:cs="Times New Roman"/>
          <w:b/>
          <w:color w:val="000000" w:themeColor="text1"/>
          <w:sz w:val="24"/>
          <w:szCs w:val="24"/>
        </w:rPr>
      </w:pPr>
    </w:p>
    <w:p w14:paraId="0CFB9842" w14:textId="77777777" w:rsidR="002A69A0" w:rsidRPr="00523615" w:rsidRDefault="00F438E8" w:rsidP="004E14B0">
      <w:pPr>
        <w:keepNext/>
        <w:keepLines/>
        <w:spacing w:before="40" w:after="0" w:line="360" w:lineRule="auto"/>
        <w:jc w:val="both"/>
        <w:outlineLvl w:val="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1: </w:t>
      </w:r>
      <w:r w:rsidR="002A69A0" w:rsidRPr="00523615">
        <w:rPr>
          <w:rFonts w:ascii="Times New Roman" w:hAnsi="Times New Roman" w:cs="Times New Roman"/>
          <w:b/>
          <w:color w:val="000000" w:themeColor="text1"/>
          <w:sz w:val="24"/>
          <w:szCs w:val="24"/>
        </w:rPr>
        <w:t>Availability of green infrastructure</w:t>
      </w:r>
    </w:p>
    <w:tbl>
      <w:tblPr>
        <w:tblStyle w:val="TableGrid"/>
        <w:tblW w:w="0" w:type="auto"/>
        <w:tblLook w:val="04A0" w:firstRow="1" w:lastRow="0" w:firstColumn="1" w:lastColumn="0" w:noHBand="0" w:noVBand="1"/>
      </w:tblPr>
      <w:tblGrid>
        <w:gridCol w:w="625"/>
        <w:gridCol w:w="3115"/>
        <w:gridCol w:w="1870"/>
        <w:gridCol w:w="1870"/>
      </w:tblGrid>
      <w:tr w:rsidR="002A69A0" w:rsidRPr="00523615" w14:paraId="50EDE6FB" w14:textId="77777777" w:rsidTr="002A69A0">
        <w:tc>
          <w:tcPr>
            <w:tcW w:w="625" w:type="dxa"/>
          </w:tcPr>
          <w:p w14:paraId="2B0CD646"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p>
        </w:tc>
        <w:tc>
          <w:tcPr>
            <w:tcW w:w="3115" w:type="dxa"/>
          </w:tcPr>
          <w:p w14:paraId="2684FB0C"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 xml:space="preserve">Availability </w:t>
            </w:r>
          </w:p>
        </w:tc>
        <w:tc>
          <w:tcPr>
            <w:tcW w:w="1870" w:type="dxa"/>
          </w:tcPr>
          <w:p w14:paraId="569FB700"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 xml:space="preserve">No </w:t>
            </w:r>
          </w:p>
        </w:tc>
        <w:tc>
          <w:tcPr>
            <w:tcW w:w="1870" w:type="dxa"/>
          </w:tcPr>
          <w:p w14:paraId="483C6B51"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w:t>
            </w:r>
          </w:p>
        </w:tc>
      </w:tr>
      <w:tr w:rsidR="002A69A0" w:rsidRPr="00523615" w14:paraId="62AA2F94" w14:textId="77777777" w:rsidTr="002A69A0">
        <w:tc>
          <w:tcPr>
            <w:tcW w:w="625" w:type="dxa"/>
          </w:tcPr>
          <w:p w14:paraId="51C2FBE1"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p>
        </w:tc>
        <w:tc>
          <w:tcPr>
            <w:tcW w:w="3115" w:type="dxa"/>
          </w:tcPr>
          <w:p w14:paraId="4045D8A1"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Yes</w:t>
            </w:r>
          </w:p>
        </w:tc>
        <w:tc>
          <w:tcPr>
            <w:tcW w:w="1870" w:type="dxa"/>
          </w:tcPr>
          <w:p w14:paraId="529475EC"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79</w:t>
            </w:r>
          </w:p>
        </w:tc>
        <w:tc>
          <w:tcPr>
            <w:tcW w:w="1870" w:type="dxa"/>
          </w:tcPr>
          <w:p w14:paraId="247CCBFB"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46.47</w:t>
            </w:r>
          </w:p>
        </w:tc>
      </w:tr>
      <w:tr w:rsidR="002A69A0" w:rsidRPr="00523615" w14:paraId="2055E6AF" w14:textId="77777777" w:rsidTr="002A69A0">
        <w:tc>
          <w:tcPr>
            <w:tcW w:w="625" w:type="dxa"/>
          </w:tcPr>
          <w:p w14:paraId="35F020F9"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p>
        </w:tc>
        <w:tc>
          <w:tcPr>
            <w:tcW w:w="3115" w:type="dxa"/>
          </w:tcPr>
          <w:p w14:paraId="582DD2FD"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No</w:t>
            </w:r>
          </w:p>
        </w:tc>
        <w:tc>
          <w:tcPr>
            <w:tcW w:w="1870" w:type="dxa"/>
          </w:tcPr>
          <w:p w14:paraId="71040847"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91</w:t>
            </w:r>
          </w:p>
        </w:tc>
        <w:tc>
          <w:tcPr>
            <w:tcW w:w="1870" w:type="dxa"/>
          </w:tcPr>
          <w:p w14:paraId="42BE79DD"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53.53</w:t>
            </w:r>
          </w:p>
        </w:tc>
      </w:tr>
      <w:tr w:rsidR="002A69A0" w:rsidRPr="00523615" w14:paraId="607181C0" w14:textId="77777777" w:rsidTr="002A69A0">
        <w:tc>
          <w:tcPr>
            <w:tcW w:w="625" w:type="dxa"/>
          </w:tcPr>
          <w:p w14:paraId="1A7F816C"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p>
        </w:tc>
        <w:tc>
          <w:tcPr>
            <w:tcW w:w="3115" w:type="dxa"/>
          </w:tcPr>
          <w:p w14:paraId="2894C867"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 xml:space="preserve">Total </w:t>
            </w:r>
          </w:p>
        </w:tc>
        <w:tc>
          <w:tcPr>
            <w:tcW w:w="1870" w:type="dxa"/>
          </w:tcPr>
          <w:p w14:paraId="6ED8EBC9"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170</w:t>
            </w:r>
          </w:p>
        </w:tc>
        <w:tc>
          <w:tcPr>
            <w:tcW w:w="1870" w:type="dxa"/>
          </w:tcPr>
          <w:p w14:paraId="12DA6C18"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100</w:t>
            </w:r>
          </w:p>
        </w:tc>
      </w:tr>
    </w:tbl>
    <w:p w14:paraId="7D8B82F4" w14:textId="77777777" w:rsidR="002A69A0" w:rsidRDefault="00F438E8" w:rsidP="004E14B0">
      <w:pPr>
        <w:keepNext/>
        <w:keepLines/>
        <w:spacing w:before="40" w:after="0" w:line="360" w:lineRule="auto"/>
        <w:jc w:val="both"/>
        <w:outlineLvl w:val="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Researchers field work, 2025</w:t>
      </w:r>
    </w:p>
    <w:p w14:paraId="6C2BD388" w14:textId="77777777" w:rsidR="00CF2425" w:rsidRDefault="00CF2425" w:rsidP="004E14B0">
      <w:pPr>
        <w:keepNext/>
        <w:keepLines/>
        <w:spacing w:before="40" w:after="0" w:line="360" w:lineRule="auto"/>
        <w:jc w:val="both"/>
        <w:outlineLvl w:val="2"/>
        <w:rPr>
          <w:rFonts w:ascii="Times New Roman" w:hAnsi="Times New Roman" w:cs="Times New Roman"/>
          <w:b/>
          <w:color w:val="000000" w:themeColor="text1"/>
          <w:sz w:val="24"/>
          <w:szCs w:val="24"/>
        </w:rPr>
      </w:pPr>
    </w:p>
    <w:p w14:paraId="685F0336" w14:textId="77777777" w:rsidR="000F22C7" w:rsidRDefault="00CF2425" w:rsidP="000F22C7">
      <w:pPr>
        <w:keepNext/>
        <w:keepLines/>
        <w:spacing w:before="40" w:after="0" w:line="360" w:lineRule="auto"/>
        <w:jc w:val="both"/>
        <w:outlineLvl w:val="2"/>
        <w:rPr>
          <w:rFonts w:ascii="Times New Roman" w:hAnsi="Times New Roman" w:cs="Times New Roman"/>
          <w:b/>
          <w:color w:val="000000" w:themeColor="text1"/>
          <w:sz w:val="24"/>
          <w:szCs w:val="24"/>
        </w:rPr>
      </w:pPr>
      <w:r w:rsidRPr="00CF2425">
        <w:rPr>
          <w:rFonts w:ascii="Times New Roman" w:hAnsi="Times New Roman" w:cs="Times New Roman"/>
          <w:b/>
          <w:color w:val="000000" w:themeColor="text1"/>
          <w:sz w:val="24"/>
          <w:szCs w:val="24"/>
        </w:rPr>
        <w:t xml:space="preserve">Type </w:t>
      </w:r>
      <w:proofErr w:type="gramStart"/>
      <w:r w:rsidRPr="00CF2425">
        <w:rPr>
          <w:rFonts w:ascii="Times New Roman" w:hAnsi="Times New Roman" w:cs="Times New Roman"/>
          <w:b/>
          <w:color w:val="000000" w:themeColor="text1"/>
          <w:sz w:val="24"/>
          <w:szCs w:val="24"/>
        </w:rPr>
        <w:t>of  Green</w:t>
      </w:r>
      <w:proofErr w:type="gramEnd"/>
      <w:r w:rsidRPr="00CF2425">
        <w:rPr>
          <w:rFonts w:ascii="Times New Roman" w:hAnsi="Times New Roman" w:cs="Times New Roman"/>
          <w:b/>
          <w:color w:val="000000" w:themeColor="text1"/>
          <w:sz w:val="24"/>
          <w:szCs w:val="24"/>
        </w:rPr>
        <w:t xml:space="preserve"> inf</w:t>
      </w:r>
      <w:r w:rsidR="00E13D32">
        <w:rPr>
          <w:rFonts w:ascii="Times New Roman" w:hAnsi="Times New Roman" w:cs="Times New Roman"/>
          <w:b/>
          <w:color w:val="000000" w:themeColor="text1"/>
          <w:sz w:val="24"/>
          <w:szCs w:val="24"/>
        </w:rPr>
        <w:t xml:space="preserve">rastructure installation in study </w:t>
      </w:r>
      <w:r w:rsidRPr="00CF2425">
        <w:rPr>
          <w:rFonts w:ascii="Times New Roman" w:hAnsi="Times New Roman" w:cs="Times New Roman"/>
          <w:b/>
          <w:color w:val="000000" w:themeColor="text1"/>
          <w:sz w:val="24"/>
          <w:szCs w:val="24"/>
        </w:rPr>
        <w:t xml:space="preserve"> area</w:t>
      </w:r>
    </w:p>
    <w:p w14:paraId="200B23BB" w14:textId="77777777" w:rsidR="00CF2425" w:rsidRPr="00793835" w:rsidRDefault="00CF2425" w:rsidP="00793835">
      <w:pPr>
        <w:spacing w:after="0" w:line="36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The study fu</w:t>
      </w:r>
      <w:r w:rsidR="000F22C7">
        <w:rPr>
          <w:rFonts w:ascii="Times New Roman" w:hAnsi="Times New Roman" w:cs="Times New Roman"/>
          <w:b/>
          <w:color w:val="000000" w:themeColor="text1"/>
          <w:sz w:val="24"/>
          <w:szCs w:val="24"/>
        </w:rPr>
        <w:t>r</w:t>
      </w:r>
      <w:r>
        <w:rPr>
          <w:rFonts w:ascii="Times New Roman" w:hAnsi="Times New Roman" w:cs="Times New Roman"/>
          <w:b/>
          <w:color w:val="000000" w:themeColor="text1"/>
          <w:sz w:val="24"/>
          <w:szCs w:val="24"/>
        </w:rPr>
        <w:t>ther x</w:t>
      </w:r>
      <w:r w:rsidR="000F22C7">
        <w:rPr>
          <w:rFonts w:ascii="Times New Roman" w:hAnsi="Times New Roman" w:cs="Times New Roman"/>
          <w:b/>
          <w:color w:val="000000" w:themeColor="text1"/>
          <w:sz w:val="24"/>
          <w:szCs w:val="24"/>
        </w:rPr>
        <w:t>-rayed</w:t>
      </w:r>
      <w:r>
        <w:rPr>
          <w:rFonts w:ascii="Times New Roman" w:hAnsi="Times New Roman" w:cs="Times New Roman"/>
          <w:b/>
          <w:color w:val="000000" w:themeColor="text1"/>
          <w:sz w:val="24"/>
          <w:szCs w:val="24"/>
        </w:rPr>
        <w:t xml:space="preserve"> on the type of green infrastructure available in the study area</w:t>
      </w:r>
      <w:r w:rsidR="000F22C7">
        <w:rPr>
          <w:rFonts w:ascii="Times New Roman" w:hAnsi="Times New Roman" w:cs="Times New Roman"/>
          <w:b/>
          <w:color w:val="000000" w:themeColor="text1"/>
          <w:sz w:val="24"/>
          <w:szCs w:val="24"/>
        </w:rPr>
        <w:t xml:space="preserve"> and </w:t>
      </w:r>
      <w:r w:rsidR="000F22C7">
        <w:rPr>
          <w:rFonts w:ascii="Times New Roman" w:hAnsi="Times New Roman" w:cs="Times New Roman"/>
          <w:sz w:val="24"/>
          <w:szCs w:val="24"/>
        </w:rPr>
        <w:t>indicated</w:t>
      </w:r>
      <w:r w:rsidR="000F22C7" w:rsidRPr="00523615">
        <w:rPr>
          <w:rFonts w:ascii="Times New Roman" w:hAnsi="Times New Roman" w:cs="Times New Roman"/>
          <w:sz w:val="24"/>
          <w:szCs w:val="24"/>
        </w:rPr>
        <w:t xml:space="preserve"> that </w:t>
      </w:r>
      <w:r w:rsidR="000F22C7">
        <w:rPr>
          <w:rFonts w:ascii="Times New Roman" w:hAnsi="Times New Roman" w:cs="Times New Roman"/>
          <w:sz w:val="24"/>
          <w:szCs w:val="24"/>
        </w:rPr>
        <w:t xml:space="preserve">53% of the respondents affirmed the non-existence of any type of green infrastructure installation in the study area whereas 28% indicated the availability of urban trees canopy. Furthermore, 12% and 7% confirmed the availability of </w:t>
      </w:r>
      <w:r w:rsidR="000F22C7" w:rsidRPr="00523615">
        <w:rPr>
          <w:rFonts w:ascii="Times New Roman" w:hAnsi="Times New Roman" w:cs="Times New Roman"/>
          <w:sz w:val="24"/>
          <w:szCs w:val="24"/>
        </w:rPr>
        <w:t>pe</w:t>
      </w:r>
      <w:r w:rsidR="000F22C7">
        <w:rPr>
          <w:rFonts w:ascii="Times New Roman" w:hAnsi="Times New Roman" w:cs="Times New Roman"/>
          <w:sz w:val="24"/>
          <w:szCs w:val="24"/>
        </w:rPr>
        <w:t xml:space="preserve">rmeable pavement and bio-wales respectively. The percentage of </w:t>
      </w:r>
      <w:r w:rsidR="00B06904">
        <w:rPr>
          <w:rFonts w:ascii="Times New Roman" w:hAnsi="Times New Roman" w:cs="Times New Roman"/>
          <w:sz w:val="24"/>
          <w:szCs w:val="24"/>
        </w:rPr>
        <w:t>nonexistence</w:t>
      </w:r>
      <w:r w:rsidR="000F22C7">
        <w:rPr>
          <w:rFonts w:ascii="Times New Roman" w:hAnsi="Times New Roman" w:cs="Times New Roman"/>
          <w:sz w:val="24"/>
          <w:szCs w:val="24"/>
        </w:rPr>
        <w:t xml:space="preserve"> of any type of green infrastructure in the study area </w:t>
      </w:r>
      <w:proofErr w:type="spellStart"/>
      <w:r w:rsidR="000F22C7">
        <w:rPr>
          <w:rFonts w:ascii="Times New Roman" w:hAnsi="Times New Roman" w:cs="Times New Roman"/>
          <w:sz w:val="24"/>
          <w:szCs w:val="24"/>
        </w:rPr>
        <w:t>area</w:t>
      </w:r>
      <w:proofErr w:type="spellEnd"/>
      <w:r w:rsidR="000F22C7">
        <w:rPr>
          <w:rFonts w:ascii="Times New Roman" w:hAnsi="Times New Roman" w:cs="Times New Roman"/>
          <w:sz w:val="24"/>
          <w:szCs w:val="24"/>
        </w:rPr>
        <w:t xml:space="preserve"> leaves a doubt in </w:t>
      </w:r>
      <w:r w:rsidR="00B06904">
        <w:rPr>
          <w:rFonts w:ascii="Times New Roman" w:hAnsi="Times New Roman" w:cs="Times New Roman"/>
          <w:sz w:val="24"/>
          <w:szCs w:val="24"/>
        </w:rPr>
        <w:t>one’s</w:t>
      </w:r>
      <w:r w:rsidR="000F22C7">
        <w:rPr>
          <w:rFonts w:ascii="Times New Roman" w:hAnsi="Times New Roman" w:cs="Times New Roman"/>
          <w:sz w:val="24"/>
          <w:szCs w:val="24"/>
        </w:rPr>
        <w:t xml:space="preserve"> mind as to the physical appearance of the town. </w:t>
      </w:r>
      <w:r w:rsidR="00B06904">
        <w:rPr>
          <w:rFonts w:ascii="Times New Roman" w:hAnsi="Times New Roman" w:cs="Times New Roman"/>
          <w:sz w:val="24"/>
          <w:szCs w:val="24"/>
        </w:rPr>
        <w:t xml:space="preserve">Port Harcourt municipality was once the Nigeria’s garden city. This was because it was characterized by lots of green infrastructure installation forming a beautiful scenery. </w:t>
      </w:r>
      <w:proofErr w:type="gramStart"/>
      <w:r w:rsidR="00DB6F00">
        <w:rPr>
          <w:rFonts w:ascii="Times New Roman" w:hAnsi="Times New Roman" w:cs="Times New Roman"/>
          <w:sz w:val="24"/>
          <w:szCs w:val="24"/>
        </w:rPr>
        <w:t>Th</w:t>
      </w:r>
      <w:r w:rsidR="00793835">
        <w:rPr>
          <w:rFonts w:ascii="Times New Roman" w:hAnsi="Times New Roman" w:cs="Times New Roman"/>
          <w:sz w:val="24"/>
          <w:szCs w:val="24"/>
        </w:rPr>
        <w:t>is  is</w:t>
      </w:r>
      <w:proofErr w:type="gramEnd"/>
      <w:r w:rsidR="00793835">
        <w:rPr>
          <w:rFonts w:ascii="Times New Roman" w:hAnsi="Times New Roman" w:cs="Times New Roman"/>
          <w:sz w:val="24"/>
          <w:szCs w:val="24"/>
        </w:rPr>
        <w:t xml:space="preserve"> a </w:t>
      </w:r>
      <w:proofErr w:type="spellStart"/>
      <w:r w:rsidR="00793835">
        <w:rPr>
          <w:rFonts w:ascii="Times New Roman" w:hAnsi="Times New Roman" w:cs="Times New Roman"/>
          <w:sz w:val="24"/>
          <w:szCs w:val="24"/>
        </w:rPr>
        <w:t>wake up</w:t>
      </w:r>
      <w:proofErr w:type="spellEnd"/>
      <w:r w:rsidR="00793835">
        <w:rPr>
          <w:rFonts w:ascii="Times New Roman" w:hAnsi="Times New Roman" w:cs="Times New Roman"/>
          <w:sz w:val="24"/>
          <w:szCs w:val="24"/>
        </w:rPr>
        <w:t xml:space="preserve"> call for government and individual to begin to embark on  green installation, not just to beautify but to manage storm water in the study area.</w:t>
      </w:r>
    </w:p>
    <w:p w14:paraId="66669319" w14:textId="77777777" w:rsidR="00CF2425" w:rsidRDefault="00CF2425" w:rsidP="004E14B0">
      <w:pPr>
        <w:keepNext/>
        <w:keepLines/>
        <w:spacing w:before="40" w:after="0" w:line="360" w:lineRule="auto"/>
        <w:jc w:val="both"/>
        <w:outlineLvl w:val="2"/>
        <w:rPr>
          <w:rFonts w:ascii="Times New Roman" w:hAnsi="Times New Roman" w:cs="Times New Roman"/>
          <w:b/>
          <w:color w:val="000000" w:themeColor="text1"/>
          <w:sz w:val="24"/>
          <w:szCs w:val="24"/>
        </w:rPr>
      </w:pPr>
    </w:p>
    <w:p w14:paraId="082621F1" w14:textId="77777777" w:rsidR="00D643F8" w:rsidRPr="00523615" w:rsidRDefault="00F438E8" w:rsidP="004E14B0">
      <w:pPr>
        <w:keepNext/>
        <w:keepLines/>
        <w:spacing w:before="40" w:after="0" w:line="360" w:lineRule="auto"/>
        <w:jc w:val="both"/>
        <w:outlineLvl w:val="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2:</w:t>
      </w:r>
      <w:r w:rsidR="000F22C7">
        <w:rPr>
          <w:rFonts w:ascii="Times New Roman" w:hAnsi="Times New Roman" w:cs="Times New Roman"/>
          <w:b/>
          <w:color w:val="000000" w:themeColor="text1"/>
          <w:sz w:val="24"/>
          <w:szCs w:val="24"/>
        </w:rPr>
        <w:t xml:space="preserve"> </w:t>
      </w:r>
      <w:r w:rsidR="002A69A0" w:rsidRPr="00523615">
        <w:rPr>
          <w:rFonts w:ascii="Times New Roman" w:hAnsi="Times New Roman" w:cs="Times New Roman"/>
          <w:b/>
          <w:color w:val="000000" w:themeColor="text1"/>
          <w:sz w:val="24"/>
          <w:szCs w:val="24"/>
        </w:rPr>
        <w:t xml:space="preserve">Type </w:t>
      </w:r>
      <w:proofErr w:type="gramStart"/>
      <w:r w:rsidR="002A69A0" w:rsidRPr="00523615">
        <w:rPr>
          <w:rFonts w:ascii="Times New Roman" w:hAnsi="Times New Roman" w:cs="Times New Roman"/>
          <w:b/>
          <w:color w:val="000000" w:themeColor="text1"/>
          <w:sz w:val="24"/>
          <w:szCs w:val="24"/>
        </w:rPr>
        <w:t xml:space="preserve">of </w:t>
      </w:r>
      <w:r w:rsidR="00D643F8" w:rsidRPr="00523615">
        <w:rPr>
          <w:rFonts w:ascii="Times New Roman" w:hAnsi="Times New Roman" w:cs="Times New Roman"/>
          <w:b/>
          <w:color w:val="000000" w:themeColor="text1"/>
          <w:sz w:val="24"/>
          <w:szCs w:val="24"/>
        </w:rPr>
        <w:t xml:space="preserve"> Green</w:t>
      </w:r>
      <w:proofErr w:type="gramEnd"/>
      <w:r w:rsidR="002A69A0" w:rsidRPr="00523615">
        <w:rPr>
          <w:rFonts w:ascii="Times New Roman" w:hAnsi="Times New Roman" w:cs="Times New Roman"/>
          <w:b/>
          <w:color w:val="000000" w:themeColor="text1"/>
          <w:sz w:val="24"/>
          <w:szCs w:val="24"/>
        </w:rPr>
        <w:t xml:space="preserve"> infrastructure installation </w:t>
      </w:r>
      <w:r w:rsidR="00D643F8" w:rsidRPr="00523615">
        <w:rPr>
          <w:rFonts w:ascii="Times New Roman" w:hAnsi="Times New Roman" w:cs="Times New Roman"/>
          <w:b/>
          <w:color w:val="000000" w:themeColor="text1"/>
          <w:sz w:val="24"/>
          <w:szCs w:val="24"/>
        </w:rPr>
        <w:t>in your area?</w:t>
      </w:r>
    </w:p>
    <w:tbl>
      <w:tblPr>
        <w:tblStyle w:val="TableGrid"/>
        <w:tblW w:w="0" w:type="auto"/>
        <w:tblLook w:val="04A0" w:firstRow="1" w:lastRow="0" w:firstColumn="1" w:lastColumn="0" w:noHBand="0" w:noVBand="1"/>
      </w:tblPr>
      <w:tblGrid>
        <w:gridCol w:w="2820"/>
        <w:gridCol w:w="2820"/>
        <w:gridCol w:w="2820"/>
      </w:tblGrid>
      <w:tr w:rsidR="00D643F8" w:rsidRPr="00523615" w14:paraId="661023E4" w14:textId="77777777" w:rsidTr="00D643F8">
        <w:trPr>
          <w:trHeight w:val="396"/>
        </w:trPr>
        <w:tc>
          <w:tcPr>
            <w:tcW w:w="2820" w:type="dxa"/>
          </w:tcPr>
          <w:p w14:paraId="39F0D7B1"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 xml:space="preserve">Type </w:t>
            </w:r>
          </w:p>
        </w:tc>
        <w:tc>
          <w:tcPr>
            <w:tcW w:w="2820" w:type="dxa"/>
          </w:tcPr>
          <w:p w14:paraId="678F8388" w14:textId="77777777" w:rsidR="00D643F8" w:rsidRPr="00523615" w:rsidRDefault="00361619" w:rsidP="004E14B0">
            <w:pPr>
              <w:spacing w:line="360" w:lineRule="auto"/>
              <w:jc w:val="both"/>
              <w:rPr>
                <w:rFonts w:ascii="Times New Roman" w:hAnsi="Times New Roman" w:cs="Times New Roman"/>
                <w:b/>
                <w:sz w:val="24"/>
                <w:szCs w:val="24"/>
              </w:rPr>
            </w:pPr>
            <w:r>
              <w:rPr>
                <w:rFonts w:ascii="Times New Roman" w:hAnsi="Times New Roman" w:cs="Times New Roman"/>
                <w:b/>
                <w:sz w:val="24"/>
                <w:szCs w:val="24"/>
              </w:rPr>
              <w:t>No</w:t>
            </w:r>
          </w:p>
        </w:tc>
        <w:tc>
          <w:tcPr>
            <w:tcW w:w="2820" w:type="dxa"/>
          </w:tcPr>
          <w:p w14:paraId="07B5D745" w14:textId="77777777" w:rsidR="00D643F8" w:rsidRPr="00523615" w:rsidRDefault="00361619" w:rsidP="004E14B0">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r w:rsidR="00D643F8" w:rsidRPr="00523615" w14:paraId="5FAB600F" w14:textId="77777777" w:rsidTr="00D643F8">
        <w:trPr>
          <w:trHeight w:val="396"/>
        </w:trPr>
        <w:tc>
          <w:tcPr>
            <w:tcW w:w="2820" w:type="dxa"/>
          </w:tcPr>
          <w:p w14:paraId="143DDA04"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Rain gardens</w:t>
            </w:r>
          </w:p>
        </w:tc>
        <w:tc>
          <w:tcPr>
            <w:tcW w:w="2820" w:type="dxa"/>
          </w:tcPr>
          <w:p w14:paraId="23E18C6B" w14:textId="77777777" w:rsidR="00D643F8" w:rsidRPr="00523615" w:rsidRDefault="007F189F" w:rsidP="004E14B0">
            <w:pPr>
              <w:spacing w:line="360" w:lineRule="auto"/>
              <w:jc w:val="both"/>
              <w:rPr>
                <w:rFonts w:ascii="Times New Roman" w:hAnsi="Times New Roman" w:cs="Times New Roman"/>
                <w:b/>
                <w:sz w:val="24"/>
                <w:szCs w:val="24"/>
              </w:rPr>
            </w:pPr>
            <w:r>
              <w:rPr>
                <w:rFonts w:ascii="Times New Roman" w:hAnsi="Times New Roman" w:cs="Times New Roman"/>
                <w:sz w:val="24"/>
                <w:szCs w:val="24"/>
              </w:rPr>
              <w:t>N</w:t>
            </w:r>
            <w:r w:rsidR="00361619">
              <w:rPr>
                <w:rFonts w:ascii="Times New Roman" w:hAnsi="Times New Roman" w:cs="Times New Roman"/>
                <w:sz w:val="24"/>
                <w:szCs w:val="24"/>
              </w:rPr>
              <w:t>il</w:t>
            </w:r>
          </w:p>
        </w:tc>
        <w:tc>
          <w:tcPr>
            <w:tcW w:w="2820" w:type="dxa"/>
          </w:tcPr>
          <w:p w14:paraId="1ED4AADB" w14:textId="77777777" w:rsidR="00D643F8" w:rsidRPr="00523615" w:rsidRDefault="00361619" w:rsidP="004E14B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Nil</w:t>
            </w:r>
          </w:p>
        </w:tc>
      </w:tr>
      <w:tr w:rsidR="00D643F8" w:rsidRPr="00523615" w14:paraId="0836E972" w14:textId="77777777" w:rsidTr="00D643F8">
        <w:trPr>
          <w:trHeight w:val="396"/>
        </w:trPr>
        <w:tc>
          <w:tcPr>
            <w:tcW w:w="2820" w:type="dxa"/>
          </w:tcPr>
          <w:p w14:paraId="4C910ABF"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 xml:space="preserve">Bios-wales  </w:t>
            </w:r>
          </w:p>
        </w:tc>
        <w:tc>
          <w:tcPr>
            <w:tcW w:w="2820" w:type="dxa"/>
          </w:tcPr>
          <w:p w14:paraId="73561F6B"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12</w:t>
            </w:r>
          </w:p>
        </w:tc>
        <w:tc>
          <w:tcPr>
            <w:tcW w:w="2820" w:type="dxa"/>
          </w:tcPr>
          <w:p w14:paraId="4A004A80" w14:textId="77777777" w:rsidR="00D643F8" w:rsidRPr="00523615" w:rsidRDefault="00D643F8" w:rsidP="004E14B0">
            <w:pPr>
              <w:spacing w:line="360" w:lineRule="auto"/>
              <w:jc w:val="both"/>
              <w:rPr>
                <w:rFonts w:ascii="Times New Roman" w:hAnsi="Times New Roman" w:cs="Times New Roman"/>
                <w:bCs/>
                <w:sz w:val="24"/>
                <w:szCs w:val="24"/>
              </w:rPr>
            </w:pPr>
            <w:r w:rsidRPr="00523615">
              <w:rPr>
                <w:rFonts w:ascii="Times New Roman" w:hAnsi="Times New Roman" w:cs="Times New Roman"/>
                <w:bCs/>
                <w:sz w:val="24"/>
                <w:szCs w:val="24"/>
              </w:rPr>
              <w:t>7</w:t>
            </w:r>
          </w:p>
        </w:tc>
      </w:tr>
      <w:tr w:rsidR="00D643F8" w:rsidRPr="00523615" w14:paraId="3C48884C" w14:textId="77777777" w:rsidTr="00D643F8">
        <w:trPr>
          <w:trHeight w:val="396"/>
        </w:trPr>
        <w:tc>
          <w:tcPr>
            <w:tcW w:w="2820" w:type="dxa"/>
          </w:tcPr>
          <w:p w14:paraId="3DA65ED4"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 xml:space="preserve">Permeable pavements   </w:t>
            </w:r>
          </w:p>
        </w:tc>
        <w:tc>
          <w:tcPr>
            <w:tcW w:w="2820" w:type="dxa"/>
          </w:tcPr>
          <w:p w14:paraId="3290CF7F"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20</w:t>
            </w:r>
          </w:p>
        </w:tc>
        <w:tc>
          <w:tcPr>
            <w:tcW w:w="2820" w:type="dxa"/>
          </w:tcPr>
          <w:p w14:paraId="787504DD" w14:textId="77777777" w:rsidR="00D643F8" w:rsidRPr="00523615" w:rsidRDefault="00D643F8" w:rsidP="004E14B0">
            <w:pPr>
              <w:spacing w:line="360" w:lineRule="auto"/>
              <w:jc w:val="both"/>
              <w:rPr>
                <w:rFonts w:ascii="Times New Roman" w:hAnsi="Times New Roman" w:cs="Times New Roman"/>
                <w:bCs/>
                <w:sz w:val="24"/>
                <w:szCs w:val="24"/>
              </w:rPr>
            </w:pPr>
            <w:r w:rsidRPr="00523615">
              <w:rPr>
                <w:rFonts w:ascii="Times New Roman" w:hAnsi="Times New Roman" w:cs="Times New Roman"/>
                <w:bCs/>
                <w:sz w:val="24"/>
                <w:szCs w:val="24"/>
              </w:rPr>
              <w:t>12</w:t>
            </w:r>
          </w:p>
        </w:tc>
      </w:tr>
      <w:tr w:rsidR="00D643F8" w:rsidRPr="00523615" w14:paraId="4E7E17C4" w14:textId="77777777" w:rsidTr="00D643F8">
        <w:trPr>
          <w:trHeight w:val="396"/>
        </w:trPr>
        <w:tc>
          <w:tcPr>
            <w:tcW w:w="2820" w:type="dxa"/>
          </w:tcPr>
          <w:p w14:paraId="45A1A8BF"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 xml:space="preserve">Urban tree canopies </w:t>
            </w:r>
          </w:p>
        </w:tc>
        <w:tc>
          <w:tcPr>
            <w:tcW w:w="2820" w:type="dxa"/>
          </w:tcPr>
          <w:p w14:paraId="65D378C2"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47</w:t>
            </w:r>
          </w:p>
        </w:tc>
        <w:tc>
          <w:tcPr>
            <w:tcW w:w="2820" w:type="dxa"/>
          </w:tcPr>
          <w:p w14:paraId="7CCC8E5A" w14:textId="77777777" w:rsidR="00D643F8" w:rsidRPr="00523615" w:rsidRDefault="00D643F8" w:rsidP="004E14B0">
            <w:pPr>
              <w:spacing w:line="360" w:lineRule="auto"/>
              <w:jc w:val="both"/>
              <w:rPr>
                <w:rFonts w:ascii="Times New Roman" w:hAnsi="Times New Roman" w:cs="Times New Roman"/>
                <w:bCs/>
                <w:sz w:val="24"/>
                <w:szCs w:val="24"/>
              </w:rPr>
            </w:pPr>
            <w:r w:rsidRPr="00523615">
              <w:rPr>
                <w:rFonts w:ascii="Times New Roman" w:hAnsi="Times New Roman" w:cs="Times New Roman"/>
                <w:bCs/>
                <w:sz w:val="24"/>
                <w:szCs w:val="24"/>
              </w:rPr>
              <w:t>28</w:t>
            </w:r>
          </w:p>
        </w:tc>
      </w:tr>
      <w:tr w:rsidR="00D643F8" w:rsidRPr="00523615" w14:paraId="7D72F574" w14:textId="77777777" w:rsidTr="00D643F8">
        <w:trPr>
          <w:trHeight w:val="396"/>
        </w:trPr>
        <w:tc>
          <w:tcPr>
            <w:tcW w:w="2820" w:type="dxa"/>
          </w:tcPr>
          <w:p w14:paraId="5662AAD2"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None</w:t>
            </w:r>
          </w:p>
        </w:tc>
        <w:tc>
          <w:tcPr>
            <w:tcW w:w="2820" w:type="dxa"/>
          </w:tcPr>
          <w:p w14:paraId="2240145B"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91</w:t>
            </w:r>
          </w:p>
        </w:tc>
        <w:tc>
          <w:tcPr>
            <w:tcW w:w="2820" w:type="dxa"/>
          </w:tcPr>
          <w:p w14:paraId="0F59A747" w14:textId="77777777" w:rsidR="00D643F8" w:rsidRPr="00523615" w:rsidRDefault="00D643F8" w:rsidP="004E14B0">
            <w:pPr>
              <w:spacing w:line="360" w:lineRule="auto"/>
              <w:jc w:val="both"/>
              <w:rPr>
                <w:rFonts w:ascii="Times New Roman" w:hAnsi="Times New Roman" w:cs="Times New Roman"/>
                <w:bCs/>
                <w:sz w:val="24"/>
                <w:szCs w:val="24"/>
              </w:rPr>
            </w:pPr>
            <w:r w:rsidRPr="00523615">
              <w:rPr>
                <w:rFonts w:ascii="Times New Roman" w:hAnsi="Times New Roman" w:cs="Times New Roman"/>
                <w:bCs/>
                <w:sz w:val="24"/>
                <w:szCs w:val="24"/>
              </w:rPr>
              <w:t>53</w:t>
            </w:r>
          </w:p>
        </w:tc>
      </w:tr>
      <w:tr w:rsidR="00D643F8" w:rsidRPr="00523615" w14:paraId="351979D3" w14:textId="77777777" w:rsidTr="00D643F8">
        <w:trPr>
          <w:trHeight w:val="401"/>
        </w:trPr>
        <w:tc>
          <w:tcPr>
            <w:tcW w:w="2820" w:type="dxa"/>
          </w:tcPr>
          <w:p w14:paraId="3E3F58DA"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bCs/>
                <w:sz w:val="24"/>
                <w:szCs w:val="24"/>
              </w:rPr>
              <w:t>Total</w:t>
            </w:r>
          </w:p>
        </w:tc>
        <w:tc>
          <w:tcPr>
            <w:tcW w:w="2820" w:type="dxa"/>
          </w:tcPr>
          <w:p w14:paraId="1F408AD3"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bCs/>
                <w:sz w:val="24"/>
                <w:szCs w:val="24"/>
              </w:rPr>
              <w:t>170</w:t>
            </w:r>
          </w:p>
        </w:tc>
        <w:tc>
          <w:tcPr>
            <w:tcW w:w="2820" w:type="dxa"/>
          </w:tcPr>
          <w:p w14:paraId="0A1A7C26"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bCs/>
                <w:sz w:val="24"/>
                <w:szCs w:val="24"/>
              </w:rPr>
              <w:t>100</w:t>
            </w:r>
          </w:p>
        </w:tc>
      </w:tr>
    </w:tbl>
    <w:p w14:paraId="2D635A16" w14:textId="77777777" w:rsidR="00D643F8" w:rsidRDefault="005F474B" w:rsidP="004E14B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5783CDF1" w14:textId="77777777" w:rsidR="00B9380B" w:rsidRPr="00523615" w:rsidRDefault="00002B91" w:rsidP="00002B91">
      <w:pPr>
        <w:tabs>
          <w:tab w:val="left" w:pos="103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7680691E" w14:textId="77777777" w:rsidR="00D643F8" w:rsidRDefault="00B9380B" w:rsidP="004E14B0">
      <w:pPr>
        <w:spacing w:after="0" w:line="360" w:lineRule="auto"/>
        <w:jc w:val="both"/>
        <w:rPr>
          <w:rFonts w:ascii="Times New Roman" w:hAnsi="Times New Roman" w:cs="Times New Roman"/>
          <w:b/>
          <w:sz w:val="24"/>
          <w:szCs w:val="24"/>
        </w:rPr>
      </w:pPr>
      <w:r w:rsidRPr="00B9380B">
        <w:rPr>
          <w:rFonts w:ascii="Times New Roman" w:hAnsi="Times New Roman" w:cs="Times New Roman"/>
          <w:b/>
          <w:sz w:val="24"/>
          <w:szCs w:val="24"/>
        </w:rPr>
        <w:t>Impact of green Infrastructure installation</w:t>
      </w:r>
    </w:p>
    <w:p w14:paraId="374DAA8C" w14:textId="77777777" w:rsidR="00B9380B" w:rsidRDefault="00A84818" w:rsidP="004E14B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Green infrastructure is generally known and used to reduce storm-water or manage storm water all over the world, however, only 8% of the respondents in this study are certain that green infrastructure can reduce storm water runoff. Existing </w:t>
      </w:r>
      <w:r w:rsidR="00A96CAC">
        <w:rPr>
          <w:rFonts w:ascii="Times New Roman" w:hAnsi="Times New Roman" w:cs="Times New Roman"/>
          <w:sz w:val="24"/>
          <w:szCs w:val="24"/>
        </w:rPr>
        <w:t xml:space="preserve">literatures have shown that green infrastructure is a veritable tool in reducing storm water. The remaining 92% are in between divergent opinion regarding how effective green infrastructure installation can </w:t>
      </w:r>
      <w:r w:rsidR="00E944C4">
        <w:rPr>
          <w:rFonts w:ascii="Times New Roman" w:hAnsi="Times New Roman" w:cs="Times New Roman"/>
          <w:sz w:val="24"/>
          <w:szCs w:val="24"/>
        </w:rPr>
        <w:t>be in managing</w:t>
      </w:r>
      <w:r w:rsidR="00A96CAC">
        <w:rPr>
          <w:rFonts w:ascii="Times New Roman" w:hAnsi="Times New Roman" w:cs="Times New Roman"/>
          <w:sz w:val="24"/>
          <w:szCs w:val="24"/>
        </w:rPr>
        <w:t xml:space="preserve"> storm water. This study has unfolded a very vital issue o</w:t>
      </w:r>
      <w:r w:rsidR="00E944C4">
        <w:rPr>
          <w:rFonts w:ascii="Times New Roman" w:hAnsi="Times New Roman" w:cs="Times New Roman"/>
          <w:sz w:val="24"/>
          <w:szCs w:val="24"/>
        </w:rPr>
        <w:t>f ignorance and lack of awareness on the part off the residence of the study area. Education on this note is very crucial and fundamental.</w:t>
      </w:r>
    </w:p>
    <w:p w14:paraId="39948012" w14:textId="77777777" w:rsidR="00B9380B" w:rsidRPr="00B9380B" w:rsidRDefault="00B9380B" w:rsidP="004E14B0">
      <w:pPr>
        <w:spacing w:after="0" w:line="360" w:lineRule="auto"/>
        <w:jc w:val="both"/>
        <w:rPr>
          <w:rFonts w:ascii="Times New Roman" w:hAnsi="Times New Roman" w:cs="Times New Roman"/>
          <w:b/>
          <w:sz w:val="24"/>
          <w:szCs w:val="24"/>
        </w:rPr>
      </w:pPr>
    </w:p>
    <w:p w14:paraId="110209C2" w14:textId="77777777" w:rsidR="00D643F8" w:rsidRPr="00523615" w:rsidRDefault="00F438E8" w:rsidP="004E14B0">
      <w:pPr>
        <w:keepNext/>
        <w:keepLines/>
        <w:spacing w:before="40" w:after="0" w:line="360" w:lineRule="auto"/>
        <w:jc w:val="both"/>
        <w:outlineLvl w:val="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w:t>
      </w:r>
      <w:r w:rsidR="005F474B">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w:t>
      </w:r>
      <w:r w:rsidR="005F474B">
        <w:rPr>
          <w:rFonts w:ascii="Times New Roman" w:hAnsi="Times New Roman" w:cs="Times New Roman"/>
          <w:b/>
          <w:color w:val="000000" w:themeColor="text1"/>
          <w:sz w:val="24"/>
          <w:szCs w:val="24"/>
        </w:rPr>
        <w:t xml:space="preserve"> </w:t>
      </w:r>
      <w:r w:rsidR="00D643F8" w:rsidRPr="00523615">
        <w:rPr>
          <w:rFonts w:ascii="Times New Roman" w:hAnsi="Times New Roman" w:cs="Times New Roman"/>
          <w:b/>
          <w:color w:val="000000" w:themeColor="text1"/>
          <w:sz w:val="24"/>
          <w:szCs w:val="24"/>
        </w:rPr>
        <w:t>How effective are the different types of green infrastructure installations at reducing storm-water runoff in your area?</w:t>
      </w:r>
    </w:p>
    <w:tbl>
      <w:tblPr>
        <w:tblStyle w:val="TableGrid"/>
        <w:tblW w:w="0" w:type="auto"/>
        <w:tblLook w:val="04A0" w:firstRow="1" w:lastRow="0" w:firstColumn="1" w:lastColumn="0" w:noHBand="0" w:noVBand="1"/>
      </w:tblPr>
      <w:tblGrid>
        <w:gridCol w:w="2346"/>
        <w:gridCol w:w="2346"/>
        <w:gridCol w:w="2346"/>
      </w:tblGrid>
      <w:tr w:rsidR="00D643F8" w:rsidRPr="00523615" w14:paraId="429DFEF9" w14:textId="77777777" w:rsidTr="00D643F8">
        <w:trPr>
          <w:trHeight w:val="425"/>
        </w:trPr>
        <w:tc>
          <w:tcPr>
            <w:tcW w:w="2346" w:type="dxa"/>
          </w:tcPr>
          <w:p w14:paraId="163D1B70"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Effectiveness</w:t>
            </w:r>
          </w:p>
        </w:tc>
        <w:tc>
          <w:tcPr>
            <w:tcW w:w="2346" w:type="dxa"/>
          </w:tcPr>
          <w:p w14:paraId="415267DC" w14:textId="77777777" w:rsidR="00D643F8" w:rsidRPr="00523615" w:rsidRDefault="00361619" w:rsidP="004E14B0">
            <w:pPr>
              <w:spacing w:line="360" w:lineRule="auto"/>
              <w:jc w:val="both"/>
              <w:rPr>
                <w:rFonts w:ascii="Times New Roman" w:hAnsi="Times New Roman" w:cs="Times New Roman"/>
                <w:b/>
                <w:sz w:val="24"/>
                <w:szCs w:val="24"/>
              </w:rPr>
            </w:pPr>
            <w:r>
              <w:rPr>
                <w:rFonts w:ascii="Times New Roman" w:hAnsi="Times New Roman" w:cs="Times New Roman"/>
                <w:b/>
                <w:sz w:val="24"/>
                <w:szCs w:val="24"/>
              </w:rPr>
              <w:t>No</w:t>
            </w:r>
          </w:p>
        </w:tc>
        <w:tc>
          <w:tcPr>
            <w:tcW w:w="2346" w:type="dxa"/>
          </w:tcPr>
          <w:p w14:paraId="11674A67" w14:textId="77777777" w:rsidR="00D643F8" w:rsidRPr="00523615" w:rsidRDefault="00361619" w:rsidP="004E14B0">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r w:rsidR="00D643F8" w:rsidRPr="00523615" w14:paraId="12CBFA82" w14:textId="77777777" w:rsidTr="00D643F8">
        <w:trPr>
          <w:trHeight w:val="425"/>
        </w:trPr>
        <w:tc>
          <w:tcPr>
            <w:tcW w:w="2346" w:type="dxa"/>
          </w:tcPr>
          <w:p w14:paraId="424B8115"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 xml:space="preserve">Very </w:t>
            </w:r>
          </w:p>
        </w:tc>
        <w:tc>
          <w:tcPr>
            <w:tcW w:w="2346" w:type="dxa"/>
          </w:tcPr>
          <w:p w14:paraId="65A3C84F"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14</w:t>
            </w:r>
          </w:p>
        </w:tc>
        <w:tc>
          <w:tcPr>
            <w:tcW w:w="2346" w:type="dxa"/>
          </w:tcPr>
          <w:p w14:paraId="57487C0E"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8</w:t>
            </w:r>
          </w:p>
        </w:tc>
      </w:tr>
      <w:tr w:rsidR="00D643F8" w:rsidRPr="00523615" w14:paraId="117F266B" w14:textId="77777777" w:rsidTr="00D643F8">
        <w:trPr>
          <w:trHeight w:val="425"/>
        </w:trPr>
        <w:tc>
          <w:tcPr>
            <w:tcW w:w="2346" w:type="dxa"/>
          </w:tcPr>
          <w:p w14:paraId="36560367"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 xml:space="preserve">Most likely </w:t>
            </w:r>
          </w:p>
        </w:tc>
        <w:tc>
          <w:tcPr>
            <w:tcW w:w="2346" w:type="dxa"/>
          </w:tcPr>
          <w:p w14:paraId="1CCD4669"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58</w:t>
            </w:r>
          </w:p>
        </w:tc>
        <w:tc>
          <w:tcPr>
            <w:tcW w:w="2346" w:type="dxa"/>
          </w:tcPr>
          <w:p w14:paraId="0A12E245"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34</w:t>
            </w:r>
          </w:p>
        </w:tc>
      </w:tr>
      <w:tr w:rsidR="00D643F8" w:rsidRPr="00523615" w14:paraId="156A1968" w14:textId="77777777" w:rsidTr="00D643F8">
        <w:trPr>
          <w:trHeight w:val="425"/>
        </w:trPr>
        <w:tc>
          <w:tcPr>
            <w:tcW w:w="2346" w:type="dxa"/>
          </w:tcPr>
          <w:p w14:paraId="55F196EF"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lastRenderedPageBreak/>
              <w:t>Not sure</w:t>
            </w:r>
          </w:p>
        </w:tc>
        <w:tc>
          <w:tcPr>
            <w:tcW w:w="2346" w:type="dxa"/>
          </w:tcPr>
          <w:p w14:paraId="30383447"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98</w:t>
            </w:r>
          </w:p>
        </w:tc>
        <w:tc>
          <w:tcPr>
            <w:tcW w:w="2346" w:type="dxa"/>
          </w:tcPr>
          <w:p w14:paraId="773A5F62"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58</w:t>
            </w:r>
          </w:p>
        </w:tc>
      </w:tr>
      <w:tr w:rsidR="00D643F8" w:rsidRPr="00523615" w14:paraId="203B78DD" w14:textId="77777777" w:rsidTr="00D643F8">
        <w:trPr>
          <w:trHeight w:val="444"/>
        </w:trPr>
        <w:tc>
          <w:tcPr>
            <w:tcW w:w="2346" w:type="dxa"/>
          </w:tcPr>
          <w:p w14:paraId="225D665A"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 xml:space="preserve">Total </w:t>
            </w:r>
          </w:p>
        </w:tc>
        <w:tc>
          <w:tcPr>
            <w:tcW w:w="2346" w:type="dxa"/>
          </w:tcPr>
          <w:p w14:paraId="742C4DAE"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170</w:t>
            </w:r>
          </w:p>
        </w:tc>
        <w:tc>
          <w:tcPr>
            <w:tcW w:w="2346" w:type="dxa"/>
          </w:tcPr>
          <w:p w14:paraId="62ACF4E2"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100</w:t>
            </w:r>
          </w:p>
        </w:tc>
      </w:tr>
    </w:tbl>
    <w:p w14:paraId="24988C4E" w14:textId="77777777" w:rsidR="00D643F8" w:rsidRPr="00523615" w:rsidRDefault="005F474B" w:rsidP="004E14B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Source: field survey 2025</w:t>
      </w:r>
    </w:p>
    <w:p w14:paraId="0B4B53E5" w14:textId="77777777" w:rsidR="00B9380B" w:rsidRDefault="00B9380B" w:rsidP="004E14B0">
      <w:pPr>
        <w:keepNext/>
        <w:keepLines/>
        <w:spacing w:before="40" w:after="0" w:line="360" w:lineRule="auto"/>
        <w:jc w:val="both"/>
        <w:outlineLvl w:val="2"/>
        <w:rPr>
          <w:rFonts w:ascii="Times New Roman" w:hAnsi="Times New Roman" w:cs="Times New Roman"/>
          <w:b/>
          <w:sz w:val="24"/>
          <w:szCs w:val="24"/>
        </w:rPr>
      </w:pPr>
      <w:bookmarkStart w:id="9" w:name="_Toc1616"/>
      <w:bookmarkStart w:id="10" w:name="_Toc178209348"/>
      <w:bookmarkStart w:id="11" w:name="_Toc178213340"/>
      <w:r w:rsidRPr="00B9380B">
        <w:rPr>
          <w:rFonts w:ascii="Times New Roman" w:hAnsi="Times New Roman" w:cs="Times New Roman"/>
          <w:b/>
          <w:sz w:val="24"/>
          <w:szCs w:val="24"/>
        </w:rPr>
        <w:t>Effect of Uncontrolled Storm Water in the Study Area</w:t>
      </w:r>
    </w:p>
    <w:p w14:paraId="63DE3D93" w14:textId="77777777" w:rsidR="00B9380B" w:rsidRPr="00594196" w:rsidRDefault="00B9380B" w:rsidP="005941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E944C4">
        <w:rPr>
          <w:rFonts w:ascii="Times New Roman" w:hAnsi="Times New Roman" w:cs="Times New Roman"/>
          <w:sz w:val="24"/>
          <w:szCs w:val="24"/>
        </w:rPr>
        <w:t xml:space="preserve">effect of storm water is damaging and </w:t>
      </w:r>
      <w:r w:rsidR="00594196">
        <w:rPr>
          <w:rFonts w:ascii="Times New Roman" w:hAnsi="Times New Roman" w:cs="Times New Roman"/>
          <w:sz w:val="24"/>
          <w:szCs w:val="24"/>
        </w:rPr>
        <w:t>far reaching. The study identified flooding as one most felt effect of uncontrolled storm water. 96% of the respondents agreed to this.  Other effects include pollution, erosion</w:t>
      </w:r>
      <w:r w:rsidR="00E944C4">
        <w:rPr>
          <w:rFonts w:ascii="Times New Roman" w:hAnsi="Times New Roman" w:cs="Times New Roman"/>
          <w:sz w:val="24"/>
          <w:szCs w:val="24"/>
        </w:rPr>
        <w:t xml:space="preserve"> and</w:t>
      </w:r>
      <w:r w:rsidR="00594196">
        <w:rPr>
          <w:rFonts w:ascii="Times New Roman" w:hAnsi="Times New Roman" w:cs="Times New Roman"/>
          <w:sz w:val="24"/>
          <w:szCs w:val="24"/>
        </w:rPr>
        <w:t xml:space="preserve"> property damage thereby validating existing literature. </w:t>
      </w:r>
    </w:p>
    <w:p w14:paraId="5FED11E2" w14:textId="77777777" w:rsidR="00D643F8" w:rsidRPr="00523615" w:rsidRDefault="005F474B" w:rsidP="004E14B0">
      <w:pPr>
        <w:keepNext/>
        <w:keepLines/>
        <w:spacing w:before="40" w:after="0" w:line="360" w:lineRule="auto"/>
        <w:jc w:val="both"/>
        <w:outlineLvl w:val="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4.</w:t>
      </w:r>
      <w:r w:rsidR="00D643F8" w:rsidRPr="00523615">
        <w:rPr>
          <w:rFonts w:ascii="Times New Roman" w:hAnsi="Times New Roman" w:cs="Times New Roman"/>
          <w:b/>
          <w:color w:val="000000" w:themeColor="text1"/>
          <w:sz w:val="24"/>
          <w:szCs w:val="24"/>
        </w:rPr>
        <w:t>: What is the effect of uncontrolled storm-water discharge in your Area?</w:t>
      </w:r>
      <w:bookmarkEnd w:id="9"/>
      <w:bookmarkEnd w:id="10"/>
      <w:bookmarkEnd w:id="11"/>
    </w:p>
    <w:tbl>
      <w:tblPr>
        <w:tblStyle w:val="TableGrid"/>
        <w:tblW w:w="0" w:type="auto"/>
        <w:tblLook w:val="04A0" w:firstRow="1" w:lastRow="0" w:firstColumn="1" w:lastColumn="0" w:noHBand="0" w:noVBand="1"/>
      </w:tblPr>
      <w:tblGrid>
        <w:gridCol w:w="2646"/>
        <w:gridCol w:w="2646"/>
        <w:gridCol w:w="2646"/>
      </w:tblGrid>
      <w:tr w:rsidR="00D643F8" w:rsidRPr="00523615" w14:paraId="2ACE6D1B" w14:textId="77777777" w:rsidTr="00D643F8">
        <w:trPr>
          <w:trHeight w:val="404"/>
        </w:trPr>
        <w:tc>
          <w:tcPr>
            <w:tcW w:w="2646" w:type="dxa"/>
          </w:tcPr>
          <w:p w14:paraId="24D3F102"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Effect</w:t>
            </w:r>
          </w:p>
        </w:tc>
        <w:tc>
          <w:tcPr>
            <w:tcW w:w="2646" w:type="dxa"/>
          </w:tcPr>
          <w:p w14:paraId="71D18E66" w14:textId="77777777" w:rsidR="00D643F8" w:rsidRPr="00523615" w:rsidRDefault="00361619" w:rsidP="004E14B0">
            <w:pPr>
              <w:spacing w:line="360" w:lineRule="auto"/>
              <w:jc w:val="both"/>
              <w:rPr>
                <w:rFonts w:ascii="Times New Roman" w:hAnsi="Times New Roman" w:cs="Times New Roman"/>
                <w:b/>
                <w:sz w:val="24"/>
                <w:szCs w:val="24"/>
              </w:rPr>
            </w:pPr>
            <w:r>
              <w:rPr>
                <w:rFonts w:ascii="Times New Roman" w:hAnsi="Times New Roman" w:cs="Times New Roman"/>
                <w:b/>
                <w:sz w:val="24"/>
                <w:szCs w:val="24"/>
              </w:rPr>
              <w:t>No</w:t>
            </w:r>
          </w:p>
        </w:tc>
        <w:tc>
          <w:tcPr>
            <w:tcW w:w="2646" w:type="dxa"/>
          </w:tcPr>
          <w:p w14:paraId="0F50D37F" w14:textId="77777777" w:rsidR="00D643F8" w:rsidRPr="00523615" w:rsidRDefault="00361619" w:rsidP="004E14B0">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r w:rsidR="00D643F8" w:rsidRPr="00523615" w14:paraId="1695C389" w14:textId="77777777" w:rsidTr="00D643F8">
        <w:trPr>
          <w:trHeight w:val="404"/>
        </w:trPr>
        <w:tc>
          <w:tcPr>
            <w:tcW w:w="2646" w:type="dxa"/>
          </w:tcPr>
          <w:p w14:paraId="4C3C609A"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 xml:space="preserve">Flooding </w:t>
            </w:r>
          </w:p>
        </w:tc>
        <w:tc>
          <w:tcPr>
            <w:tcW w:w="2646" w:type="dxa"/>
          </w:tcPr>
          <w:p w14:paraId="4352CBD6"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96</w:t>
            </w:r>
          </w:p>
        </w:tc>
        <w:tc>
          <w:tcPr>
            <w:tcW w:w="2646" w:type="dxa"/>
          </w:tcPr>
          <w:p w14:paraId="5A62AD0D"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56</w:t>
            </w:r>
          </w:p>
        </w:tc>
      </w:tr>
      <w:tr w:rsidR="00D643F8" w:rsidRPr="00523615" w14:paraId="1B6DECDC" w14:textId="77777777" w:rsidTr="00D643F8">
        <w:trPr>
          <w:trHeight w:val="404"/>
        </w:trPr>
        <w:tc>
          <w:tcPr>
            <w:tcW w:w="2646" w:type="dxa"/>
          </w:tcPr>
          <w:p w14:paraId="0A7B2342"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 xml:space="preserve">Erosion </w:t>
            </w:r>
          </w:p>
        </w:tc>
        <w:tc>
          <w:tcPr>
            <w:tcW w:w="2646" w:type="dxa"/>
          </w:tcPr>
          <w:p w14:paraId="31044F34"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20</w:t>
            </w:r>
          </w:p>
        </w:tc>
        <w:tc>
          <w:tcPr>
            <w:tcW w:w="2646" w:type="dxa"/>
          </w:tcPr>
          <w:p w14:paraId="0D5F4886"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12</w:t>
            </w:r>
          </w:p>
        </w:tc>
      </w:tr>
      <w:tr w:rsidR="00D643F8" w:rsidRPr="00523615" w14:paraId="7610731E" w14:textId="77777777" w:rsidTr="00D643F8">
        <w:trPr>
          <w:trHeight w:val="404"/>
        </w:trPr>
        <w:tc>
          <w:tcPr>
            <w:tcW w:w="2646" w:type="dxa"/>
          </w:tcPr>
          <w:p w14:paraId="632485E4"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 xml:space="preserve">Property Damage </w:t>
            </w:r>
          </w:p>
        </w:tc>
        <w:tc>
          <w:tcPr>
            <w:tcW w:w="2646" w:type="dxa"/>
          </w:tcPr>
          <w:p w14:paraId="0B317118"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4</w:t>
            </w:r>
          </w:p>
        </w:tc>
        <w:tc>
          <w:tcPr>
            <w:tcW w:w="2646" w:type="dxa"/>
          </w:tcPr>
          <w:p w14:paraId="02CC6377"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3</w:t>
            </w:r>
          </w:p>
        </w:tc>
      </w:tr>
      <w:tr w:rsidR="00D643F8" w:rsidRPr="00523615" w14:paraId="437B54AC" w14:textId="77777777" w:rsidTr="00D643F8">
        <w:trPr>
          <w:trHeight w:val="404"/>
        </w:trPr>
        <w:tc>
          <w:tcPr>
            <w:tcW w:w="2646" w:type="dxa"/>
          </w:tcPr>
          <w:p w14:paraId="701D2A27"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 xml:space="preserve">Pollution </w:t>
            </w:r>
          </w:p>
        </w:tc>
        <w:tc>
          <w:tcPr>
            <w:tcW w:w="2646" w:type="dxa"/>
          </w:tcPr>
          <w:p w14:paraId="29E70C6F"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50</w:t>
            </w:r>
          </w:p>
        </w:tc>
        <w:tc>
          <w:tcPr>
            <w:tcW w:w="2646" w:type="dxa"/>
          </w:tcPr>
          <w:p w14:paraId="1FD4D851"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29</w:t>
            </w:r>
          </w:p>
        </w:tc>
      </w:tr>
      <w:tr w:rsidR="00D643F8" w:rsidRPr="00523615" w14:paraId="4B853171" w14:textId="77777777" w:rsidTr="00D643F8">
        <w:trPr>
          <w:trHeight w:val="413"/>
        </w:trPr>
        <w:tc>
          <w:tcPr>
            <w:tcW w:w="2646" w:type="dxa"/>
          </w:tcPr>
          <w:p w14:paraId="6D6C1BA1"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 xml:space="preserve">Total </w:t>
            </w:r>
          </w:p>
        </w:tc>
        <w:tc>
          <w:tcPr>
            <w:tcW w:w="2646" w:type="dxa"/>
          </w:tcPr>
          <w:p w14:paraId="676CE4D3"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170</w:t>
            </w:r>
          </w:p>
        </w:tc>
        <w:tc>
          <w:tcPr>
            <w:tcW w:w="2646" w:type="dxa"/>
          </w:tcPr>
          <w:p w14:paraId="57935DE0"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100</w:t>
            </w:r>
          </w:p>
        </w:tc>
      </w:tr>
    </w:tbl>
    <w:p w14:paraId="4FC69870" w14:textId="77777777" w:rsidR="00D643F8" w:rsidRDefault="005F474B" w:rsidP="004E14B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10D2D91B" w14:textId="77777777" w:rsidR="0093534C" w:rsidRPr="00523615" w:rsidRDefault="0093534C" w:rsidP="004E14B0">
      <w:pPr>
        <w:spacing w:after="0" w:line="360" w:lineRule="auto"/>
        <w:jc w:val="both"/>
        <w:rPr>
          <w:rFonts w:ascii="Times New Roman" w:hAnsi="Times New Roman" w:cs="Times New Roman"/>
          <w:sz w:val="24"/>
          <w:szCs w:val="24"/>
        </w:rPr>
      </w:pPr>
    </w:p>
    <w:p w14:paraId="03DFA12D" w14:textId="77777777" w:rsidR="0093534C" w:rsidRDefault="00594196" w:rsidP="004E14B0">
      <w:pPr>
        <w:keepNext/>
        <w:keepLines/>
        <w:spacing w:before="40" w:after="0" w:line="360" w:lineRule="auto"/>
        <w:jc w:val="both"/>
        <w:outlineLvl w:val="2"/>
        <w:rPr>
          <w:rFonts w:ascii="Times New Roman" w:hAnsi="Times New Roman" w:cs="Times New Roman"/>
          <w:b/>
          <w:sz w:val="24"/>
          <w:szCs w:val="24"/>
        </w:rPr>
      </w:pPr>
      <w:bookmarkStart w:id="12" w:name="_Toc8880"/>
      <w:bookmarkStart w:id="13" w:name="_Toc178209352"/>
      <w:bookmarkStart w:id="14" w:name="_Toc178213344"/>
      <w:r w:rsidRPr="0093534C">
        <w:rPr>
          <w:rFonts w:ascii="Times New Roman" w:hAnsi="Times New Roman" w:cs="Times New Roman"/>
          <w:b/>
          <w:sz w:val="24"/>
          <w:szCs w:val="24"/>
        </w:rPr>
        <w:t xml:space="preserve">Available storm water management </w:t>
      </w:r>
      <w:proofErr w:type="spellStart"/>
      <w:r w:rsidRPr="0093534C">
        <w:rPr>
          <w:rFonts w:ascii="Times New Roman" w:hAnsi="Times New Roman" w:cs="Times New Roman"/>
          <w:b/>
          <w:sz w:val="24"/>
          <w:szCs w:val="24"/>
        </w:rPr>
        <w:t>programme</w:t>
      </w:r>
      <w:proofErr w:type="spellEnd"/>
    </w:p>
    <w:p w14:paraId="3536EFF3" w14:textId="77777777" w:rsidR="0093534C" w:rsidRPr="0093534C" w:rsidRDefault="0093534C" w:rsidP="004E14B0">
      <w:pPr>
        <w:keepNext/>
        <w:keepLines/>
        <w:spacing w:before="40" w:after="0"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 xml:space="preserve">The study identified that there is no obvious management </w:t>
      </w:r>
      <w:proofErr w:type="spellStart"/>
      <w:r>
        <w:rPr>
          <w:rFonts w:ascii="Times New Roman" w:hAnsi="Times New Roman" w:cs="Times New Roman"/>
          <w:b/>
          <w:sz w:val="24"/>
          <w:szCs w:val="24"/>
        </w:rPr>
        <w:t>programme</w:t>
      </w:r>
      <w:proofErr w:type="spellEnd"/>
      <w:r>
        <w:rPr>
          <w:rFonts w:ascii="Times New Roman" w:hAnsi="Times New Roman" w:cs="Times New Roman"/>
          <w:b/>
          <w:sz w:val="24"/>
          <w:szCs w:val="24"/>
        </w:rPr>
        <w:t xml:space="preserve"> to manage storm water runoff in the study area. This is validated by the outcome of the interview where 75 of the </w:t>
      </w:r>
      <w:r w:rsidR="00361619">
        <w:rPr>
          <w:rFonts w:ascii="Times New Roman" w:hAnsi="Times New Roman" w:cs="Times New Roman"/>
          <w:b/>
          <w:sz w:val="24"/>
          <w:szCs w:val="24"/>
        </w:rPr>
        <w:t>respondents agreed</w:t>
      </w:r>
      <w:r>
        <w:rPr>
          <w:rFonts w:ascii="Times New Roman" w:hAnsi="Times New Roman" w:cs="Times New Roman"/>
          <w:b/>
          <w:sz w:val="24"/>
          <w:szCs w:val="24"/>
        </w:rPr>
        <w:t xml:space="preserve"> that there </w:t>
      </w:r>
      <w:r w:rsidR="007F189F">
        <w:rPr>
          <w:rFonts w:ascii="Times New Roman" w:hAnsi="Times New Roman" w:cs="Times New Roman"/>
          <w:b/>
          <w:sz w:val="24"/>
          <w:szCs w:val="24"/>
        </w:rPr>
        <w:t>is no</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programmes</w:t>
      </w:r>
      <w:proofErr w:type="spellEnd"/>
      <w:r>
        <w:rPr>
          <w:rFonts w:ascii="Times New Roman" w:hAnsi="Times New Roman" w:cs="Times New Roman"/>
          <w:b/>
          <w:sz w:val="24"/>
          <w:szCs w:val="24"/>
        </w:rPr>
        <w:t xml:space="preserve"> in place to combat the issue of flooding in the area that is occasioned by storm water.</w:t>
      </w:r>
    </w:p>
    <w:p w14:paraId="17A00463" w14:textId="77777777" w:rsidR="00D643F8" w:rsidRPr="00523615" w:rsidRDefault="005F474B" w:rsidP="004E14B0">
      <w:pPr>
        <w:keepNext/>
        <w:keepLines/>
        <w:spacing w:before="40" w:after="0" w:line="360" w:lineRule="auto"/>
        <w:jc w:val="both"/>
        <w:outlineLvl w:val="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w:t>
      </w:r>
      <w:r w:rsidR="0093534C">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w:t>
      </w:r>
      <w:r w:rsidR="00D643F8" w:rsidRPr="00523615">
        <w:rPr>
          <w:rFonts w:ascii="Times New Roman" w:hAnsi="Times New Roman" w:cs="Times New Roman"/>
          <w:b/>
          <w:color w:val="000000" w:themeColor="text1"/>
          <w:sz w:val="24"/>
          <w:szCs w:val="24"/>
        </w:rPr>
        <w:t xml:space="preserve"> Is there any storm-water management program in your area?</w:t>
      </w:r>
      <w:bookmarkEnd w:id="12"/>
      <w:bookmarkEnd w:id="13"/>
      <w:bookmarkEnd w:id="14"/>
    </w:p>
    <w:tbl>
      <w:tblPr>
        <w:tblStyle w:val="TableGrid"/>
        <w:tblW w:w="0" w:type="auto"/>
        <w:tblLook w:val="04A0" w:firstRow="1" w:lastRow="0" w:firstColumn="1" w:lastColumn="0" w:noHBand="0" w:noVBand="1"/>
      </w:tblPr>
      <w:tblGrid>
        <w:gridCol w:w="2046"/>
        <w:gridCol w:w="2046"/>
        <w:gridCol w:w="2046"/>
      </w:tblGrid>
      <w:tr w:rsidR="00D643F8" w:rsidRPr="00523615" w14:paraId="1D04CDD0" w14:textId="77777777" w:rsidTr="00D643F8">
        <w:trPr>
          <w:trHeight w:val="967"/>
        </w:trPr>
        <w:tc>
          <w:tcPr>
            <w:tcW w:w="2046" w:type="dxa"/>
          </w:tcPr>
          <w:p w14:paraId="70D50BE6"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Any management program</w:t>
            </w:r>
          </w:p>
        </w:tc>
        <w:tc>
          <w:tcPr>
            <w:tcW w:w="2046" w:type="dxa"/>
          </w:tcPr>
          <w:p w14:paraId="383670C3" w14:textId="77777777" w:rsidR="00D643F8" w:rsidRPr="00523615" w:rsidRDefault="00361619" w:rsidP="004E14B0">
            <w:pPr>
              <w:spacing w:line="360" w:lineRule="auto"/>
              <w:jc w:val="both"/>
              <w:rPr>
                <w:rFonts w:ascii="Times New Roman" w:hAnsi="Times New Roman" w:cs="Times New Roman"/>
                <w:b/>
                <w:sz w:val="24"/>
                <w:szCs w:val="24"/>
              </w:rPr>
            </w:pPr>
            <w:r>
              <w:rPr>
                <w:rFonts w:ascii="Times New Roman" w:hAnsi="Times New Roman" w:cs="Times New Roman"/>
                <w:b/>
                <w:sz w:val="24"/>
                <w:szCs w:val="24"/>
              </w:rPr>
              <w:t>No</w:t>
            </w:r>
          </w:p>
        </w:tc>
        <w:tc>
          <w:tcPr>
            <w:tcW w:w="2046" w:type="dxa"/>
          </w:tcPr>
          <w:p w14:paraId="1B90CC92" w14:textId="77777777" w:rsidR="00D643F8" w:rsidRPr="00523615" w:rsidRDefault="00361619" w:rsidP="004E14B0">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r w:rsidR="00D643F8" w:rsidRPr="00523615" w14:paraId="065677BF" w14:textId="77777777" w:rsidTr="00D643F8">
        <w:trPr>
          <w:trHeight w:val="596"/>
        </w:trPr>
        <w:tc>
          <w:tcPr>
            <w:tcW w:w="2046" w:type="dxa"/>
          </w:tcPr>
          <w:p w14:paraId="5C58770F"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Cs/>
                <w:sz w:val="24"/>
                <w:szCs w:val="24"/>
              </w:rPr>
              <w:t>Yes</w:t>
            </w:r>
          </w:p>
        </w:tc>
        <w:tc>
          <w:tcPr>
            <w:tcW w:w="2046" w:type="dxa"/>
          </w:tcPr>
          <w:p w14:paraId="48DC53C3"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Cs/>
                <w:sz w:val="24"/>
                <w:szCs w:val="24"/>
              </w:rPr>
              <w:t>45</w:t>
            </w:r>
          </w:p>
        </w:tc>
        <w:tc>
          <w:tcPr>
            <w:tcW w:w="2046" w:type="dxa"/>
          </w:tcPr>
          <w:p w14:paraId="47864D76"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Cs/>
                <w:sz w:val="24"/>
                <w:szCs w:val="24"/>
              </w:rPr>
              <w:t>26</w:t>
            </w:r>
          </w:p>
        </w:tc>
      </w:tr>
      <w:tr w:rsidR="00D643F8" w:rsidRPr="00523615" w14:paraId="32B42264" w14:textId="77777777" w:rsidTr="00D643F8">
        <w:trPr>
          <w:trHeight w:val="596"/>
        </w:trPr>
        <w:tc>
          <w:tcPr>
            <w:tcW w:w="2046" w:type="dxa"/>
          </w:tcPr>
          <w:p w14:paraId="3E3C7FA0"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Cs/>
                <w:sz w:val="24"/>
                <w:szCs w:val="24"/>
              </w:rPr>
              <w:lastRenderedPageBreak/>
              <w:t>No</w:t>
            </w:r>
          </w:p>
        </w:tc>
        <w:tc>
          <w:tcPr>
            <w:tcW w:w="2046" w:type="dxa"/>
          </w:tcPr>
          <w:p w14:paraId="31F90188"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Cs/>
                <w:sz w:val="24"/>
                <w:szCs w:val="24"/>
              </w:rPr>
              <w:t>125</w:t>
            </w:r>
          </w:p>
        </w:tc>
        <w:tc>
          <w:tcPr>
            <w:tcW w:w="2046" w:type="dxa"/>
          </w:tcPr>
          <w:p w14:paraId="38BC812B"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Cs/>
                <w:sz w:val="24"/>
                <w:szCs w:val="24"/>
              </w:rPr>
              <w:t>74</w:t>
            </w:r>
          </w:p>
        </w:tc>
      </w:tr>
      <w:tr w:rsidR="00D643F8" w:rsidRPr="00523615" w14:paraId="428CAC25" w14:textId="77777777" w:rsidTr="00D643F8">
        <w:trPr>
          <w:trHeight w:val="605"/>
        </w:trPr>
        <w:tc>
          <w:tcPr>
            <w:tcW w:w="2046" w:type="dxa"/>
          </w:tcPr>
          <w:p w14:paraId="43983304"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Total</w:t>
            </w:r>
          </w:p>
        </w:tc>
        <w:tc>
          <w:tcPr>
            <w:tcW w:w="2046" w:type="dxa"/>
          </w:tcPr>
          <w:p w14:paraId="40E9EE61"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170</w:t>
            </w:r>
          </w:p>
        </w:tc>
        <w:tc>
          <w:tcPr>
            <w:tcW w:w="2046" w:type="dxa"/>
          </w:tcPr>
          <w:p w14:paraId="696AD57B"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100</w:t>
            </w:r>
          </w:p>
        </w:tc>
      </w:tr>
    </w:tbl>
    <w:p w14:paraId="29B4E6D4" w14:textId="77777777" w:rsidR="00D643F8" w:rsidRDefault="00D643F8" w:rsidP="004E14B0">
      <w:pPr>
        <w:spacing w:after="0" w:line="360" w:lineRule="auto"/>
        <w:jc w:val="both"/>
        <w:rPr>
          <w:rFonts w:ascii="Times New Roman" w:hAnsi="Times New Roman" w:cs="Times New Roman"/>
          <w:b/>
          <w:bCs/>
          <w:sz w:val="24"/>
          <w:szCs w:val="24"/>
        </w:rPr>
      </w:pPr>
      <w:r w:rsidRPr="00523615">
        <w:rPr>
          <w:rFonts w:ascii="Times New Roman" w:hAnsi="Times New Roman" w:cs="Times New Roman"/>
          <w:b/>
          <w:sz w:val="24"/>
          <w:szCs w:val="24"/>
        </w:rPr>
        <w:t xml:space="preserve">Source: </w:t>
      </w:r>
      <w:r w:rsidR="005F474B">
        <w:rPr>
          <w:rFonts w:ascii="Times New Roman" w:hAnsi="Times New Roman" w:cs="Times New Roman"/>
          <w:b/>
          <w:bCs/>
          <w:sz w:val="24"/>
          <w:szCs w:val="24"/>
        </w:rPr>
        <w:t>field survey 2025</w:t>
      </w:r>
    </w:p>
    <w:p w14:paraId="1C080F43" w14:textId="77777777" w:rsidR="00361619" w:rsidRDefault="00361619" w:rsidP="004E14B0">
      <w:pPr>
        <w:spacing w:after="0" w:line="360" w:lineRule="auto"/>
        <w:jc w:val="both"/>
        <w:rPr>
          <w:rFonts w:ascii="Times New Roman" w:hAnsi="Times New Roman" w:cs="Times New Roman"/>
          <w:b/>
          <w:bCs/>
          <w:sz w:val="24"/>
          <w:szCs w:val="24"/>
        </w:rPr>
      </w:pPr>
    </w:p>
    <w:p w14:paraId="7C3E3250" w14:textId="77777777" w:rsidR="00361619" w:rsidRDefault="00361619" w:rsidP="004E14B0">
      <w:pPr>
        <w:spacing w:after="0" w:line="360" w:lineRule="auto"/>
        <w:jc w:val="both"/>
        <w:rPr>
          <w:rFonts w:ascii="Times New Roman" w:hAnsi="Times New Roman" w:cs="Times New Roman"/>
          <w:b/>
          <w:bCs/>
          <w:sz w:val="24"/>
          <w:szCs w:val="24"/>
        </w:rPr>
      </w:pPr>
    </w:p>
    <w:p w14:paraId="791D1102" w14:textId="77777777" w:rsidR="00361619" w:rsidRDefault="00361619" w:rsidP="004E14B0">
      <w:pPr>
        <w:spacing w:after="0" w:line="360" w:lineRule="auto"/>
        <w:jc w:val="both"/>
        <w:rPr>
          <w:rFonts w:ascii="Times New Roman" w:hAnsi="Times New Roman" w:cs="Times New Roman"/>
          <w:b/>
          <w:bCs/>
          <w:sz w:val="24"/>
          <w:szCs w:val="24"/>
        </w:rPr>
      </w:pPr>
    </w:p>
    <w:p w14:paraId="6B2273EF" w14:textId="77777777" w:rsidR="00361619" w:rsidRDefault="00361619" w:rsidP="004E14B0">
      <w:pPr>
        <w:spacing w:after="0" w:line="360" w:lineRule="auto"/>
        <w:jc w:val="both"/>
        <w:rPr>
          <w:rFonts w:ascii="Times New Roman" w:hAnsi="Times New Roman" w:cs="Times New Roman"/>
          <w:b/>
          <w:bCs/>
          <w:sz w:val="24"/>
          <w:szCs w:val="24"/>
        </w:rPr>
      </w:pPr>
    </w:p>
    <w:p w14:paraId="23C67B8E" w14:textId="77777777" w:rsidR="00361619" w:rsidRDefault="00361619" w:rsidP="004E14B0">
      <w:pPr>
        <w:spacing w:after="0" w:line="360" w:lineRule="auto"/>
        <w:jc w:val="both"/>
        <w:rPr>
          <w:rFonts w:ascii="Times New Roman" w:hAnsi="Times New Roman" w:cs="Times New Roman"/>
          <w:b/>
          <w:bCs/>
          <w:sz w:val="24"/>
          <w:szCs w:val="24"/>
        </w:rPr>
      </w:pPr>
    </w:p>
    <w:p w14:paraId="107EC770" w14:textId="77777777" w:rsidR="00384F94" w:rsidRPr="00E13D32" w:rsidRDefault="00384F94" w:rsidP="00E13D32">
      <w:pPr>
        <w:keepNext/>
        <w:keepLines/>
        <w:spacing w:before="40" w:after="0" w:line="480" w:lineRule="auto"/>
        <w:jc w:val="both"/>
        <w:outlineLvl w:val="2"/>
        <w:rPr>
          <w:rFonts w:ascii="Times New Roman" w:hAnsi="Times New Roman" w:cstheme="majorBidi"/>
          <w:color w:val="000000" w:themeColor="text1"/>
          <w:sz w:val="24"/>
          <w:szCs w:val="24"/>
        </w:rPr>
      </w:pPr>
      <w:bookmarkStart w:id="15" w:name="_Toc27964"/>
      <w:bookmarkStart w:id="16" w:name="_Toc178209342"/>
      <w:bookmarkStart w:id="17" w:name="_Toc178213334"/>
      <w:r w:rsidRPr="00E13D32">
        <w:rPr>
          <w:rFonts w:ascii="Times New Roman" w:hAnsi="Times New Roman" w:cstheme="majorBidi"/>
          <w:color w:val="000000" w:themeColor="text1"/>
          <w:sz w:val="24"/>
          <w:szCs w:val="24"/>
        </w:rPr>
        <w:t>The study identified that a lot of the residents in the study area are not familiar with the concept of green infrastructure. This accounted for 80% response during the interview. However, they expressed willingness to support the implantation of any green infrastructure installation initiative</w:t>
      </w:r>
    </w:p>
    <w:p w14:paraId="6AB5C6C9" w14:textId="77777777" w:rsidR="00361619" w:rsidRPr="00813246" w:rsidRDefault="00384F94" w:rsidP="00361619">
      <w:pPr>
        <w:keepNext/>
        <w:keepLines/>
        <w:spacing w:before="40" w:after="0"/>
        <w:jc w:val="both"/>
        <w:outlineLvl w:val="2"/>
        <w:rPr>
          <w:rFonts w:ascii="Times New Roman" w:hAnsi="Times New Roman" w:cstheme="majorBidi"/>
          <w:b/>
          <w:color w:val="000000" w:themeColor="text1"/>
          <w:sz w:val="24"/>
          <w:szCs w:val="24"/>
        </w:rPr>
      </w:pPr>
      <w:r>
        <w:rPr>
          <w:rFonts w:ascii="Times New Roman" w:hAnsi="Times New Roman" w:cstheme="majorBidi"/>
          <w:b/>
          <w:color w:val="000000" w:themeColor="text1"/>
          <w:sz w:val="24"/>
          <w:szCs w:val="24"/>
        </w:rPr>
        <w:t xml:space="preserve"> </w:t>
      </w:r>
      <w:r w:rsidR="00361619">
        <w:rPr>
          <w:rFonts w:ascii="Times New Roman" w:hAnsi="Times New Roman" w:cstheme="majorBidi"/>
          <w:b/>
          <w:color w:val="000000" w:themeColor="text1"/>
          <w:sz w:val="24"/>
          <w:szCs w:val="24"/>
        </w:rPr>
        <w:t>Table 6</w:t>
      </w:r>
      <w:r w:rsidR="00361619" w:rsidRPr="00813246">
        <w:rPr>
          <w:rFonts w:ascii="Times New Roman" w:hAnsi="Times New Roman" w:cstheme="majorBidi"/>
          <w:b/>
          <w:color w:val="000000" w:themeColor="text1"/>
          <w:sz w:val="24"/>
          <w:szCs w:val="24"/>
        </w:rPr>
        <w:t>: Ar</w:t>
      </w:r>
      <w:r>
        <w:rPr>
          <w:rFonts w:ascii="Times New Roman" w:hAnsi="Times New Roman" w:cstheme="majorBidi"/>
          <w:b/>
          <w:color w:val="000000" w:themeColor="text1"/>
          <w:sz w:val="24"/>
          <w:szCs w:val="24"/>
        </w:rPr>
        <w:t>e you familiar with the term " Green I</w:t>
      </w:r>
      <w:r w:rsidR="00361619" w:rsidRPr="00813246">
        <w:rPr>
          <w:rFonts w:ascii="Times New Roman" w:hAnsi="Times New Roman" w:cstheme="majorBidi"/>
          <w:b/>
          <w:color w:val="000000" w:themeColor="text1"/>
          <w:sz w:val="24"/>
          <w:szCs w:val="24"/>
        </w:rPr>
        <w:t>nfrastructure"?</w:t>
      </w:r>
      <w:bookmarkEnd w:id="15"/>
      <w:bookmarkEnd w:id="16"/>
      <w:bookmarkEnd w:id="17"/>
    </w:p>
    <w:tbl>
      <w:tblPr>
        <w:tblStyle w:val="TableGrid"/>
        <w:tblW w:w="0" w:type="auto"/>
        <w:tblLook w:val="04A0" w:firstRow="1" w:lastRow="0" w:firstColumn="1" w:lastColumn="0" w:noHBand="0" w:noVBand="1"/>
      </w:tblPr>
      <w:tblGrid>
        <w:gridCol w:w="2665"/>
        <w:gridCol w:w="2667"/>
        <w:gridCol w:w="2667"/>
      </w:tblGrid>
      <w:tr w:rsidR="00361619" w:rsidRPr="00813246" w14:paraId="2AF99925" w14:textId="77777777" w:rsidTr="00563438">
        <w:trPr>
          <w:trHeight w:val="1165"/>
        </w:trPr>
        <w:tc>
          <w:tcPr>
            <w:tcW w:w="2665" w:type="dxa"/>
          </w:tcPr>
          <w:p w14:paraId="5A980893" w14:textId="77777777" w:rsidR="00361619" w:rsidRPr="00813246" w:rsidRDefault="00361619" w:rsidP="00563438">
            <w:pPr>
              <w:spacing w:line="360" w:lineRule="auto"/>
              <w:jc w:val="both"/>
              <w:rPr>
                <w:rFonts w:ascii="Times New Roman" w:hAnsi="Times New Roman" w:cs="Times New Roman"/>
                <w:b/>
                <w:bCs/>
                <w:sz w:val="24"/>
                <w:szCs w:val="24"/>
              </w:rPr>
            </w:pPr>
            <w:r w:rsidRPr="00813246">
              <w:rPr>
                <w:rFonts w:ascii="Times New Roman" w:hAnsi="Times New Roman" w:cs="Times New Roman"/>
                <w:b/>
                <w:sz w:val="24"/>
                <w:szCs w:val="24"/>
              </w:rPr>
              <w:t>Familiar with the term, green infrastructure</w:t>
            </w:r>
          </w:p>
        </w:tc>
        <w:tc>
          <w:tcPr>
            <w:tcW w:w="2667" w:type="dxa"/>
          </w:tcPr>
          <w:p w14:paraId="158DDD66" w14:textId="77777777" w:rsidR="00361619" w:rsidRPr="00813246" w:rsidRDefault="00384F94" w:rsidP="00563438">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No</w:t>
            </w:r>
          </w:p>
        </w:tc>
        <w:tc>
          <w:tcPr>
            <w:tcW w:w="2667" w:type="dxa"/>
          </w:tcPr>
          <w:p w14:paraId="7E735E67" w14:textId="77777777" w:rsidR="00361619" w:rsidRPr="00813246" w:rsidRDefault="00384F94" w:rsidP="00563438">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w:t>
            </w:r>
          </w:p>
        </w:tc>
      </w:tr>
      <w:tr w:rsidR="00361619" w:rsidRPr="00813246" w14:paraId="4ACA9941" w14:textId="77777777" w:rsidTr="00563438">
        <w:trPr>
          <w:trHeight w:val="478"/>
        </w:trPr>
        <w:tc>
          <w:tcPr>
            <w:tcW w:w="2665" w:type="dxa"/>
          </w:tcPr>
          <w:p w14:paraId="4474E081" w14:textId="77777777" w:rsidR="00361619" w:rsidRPr="00813246" w:rsidRDefault="00361619" w:rsidP="00563438">
            <w:pPr>
              <w:spacing w:line="360" w:lineRule="auto"/>
              <w:jc w:val="both"/>
              <w:rPr>
                <w:rFonts w:ascii="Times New Roman" w:hAnsi="Times New Roman" w:cs="Times New Roman"/>
                <w:b/>
                <w:bCs/>
                <w:sz w:val="24"/>
                <w:szCs w:val="24"/>
              </w:rPr>
            </w:pPr>
            <w:r w:rsidRPr="00813246">
              <w:rPr>
                <w:rFonts w:ascii="Times New Roman" w:hAnsi="Times New Roman" w:cs="Times New Roman"/>
                <w:sz w:val="24"/>
                <w:szCs w:val="24"/>
              </w:rPr>
              <w:t xml:space="preserve">Yes </w:t>
            </w:r>
          </w:p>
        </w:tc>
        <w:tc>
          <w:tcPr>
            <w:tcW w:w="2667" w:type="dxa"/>
          </w:tcPr>
          <w:p w14:paraId="52D59A51" w14:textId="77777777" w:rsidR="00361619" w:rsidRPr="00813246" w:rsidRDefault="00361619" w:rsidP="00563438">
            <w:pPr>
              <w:spacing w:line="360" w:lineRule="auto"/>
              <w:jc w:val="both"/>
              <w:rPr>
                <w:rFonts w:ascii="Times New Roman" w:hAnsi="Times New Roman" w:cs="Times New Roman"/>
                <w:b/>
                <w:bCs/>
                <w:sz w:val="24"/>
                <w:szCs w:val="24"/>
              </w:rPr>
            </w:pPr>
            <w:r w:rsidRPr="00813246">
              <w:rPr>
                <w:rFonts w:ascii="Times New Roman" w:hAnsi="Times New Roman" w:cs="Times New Roman"/>
                <w:sz w:val="24"/>
                <w:szCs w:val="24"/>
              </w:rPr>
              <w:t>34</w:t>
            </w:r>
          </w:p>
        </w:tc>
        <w:tc>
          <w:tcPr>
            <w:tcW w:w="2667" w:type="dxa"/>
          </w:tcPr>
          <w:p w14:paraId="678DED04" w14:textId="77777777" w:rsidR="00361619" w:rsidRPr="00813246" w:rsidRDefault="00361619" w:rsidP="00563438">
            <w:pPr>
              <w:spacing w:line="360" w:lineRule="auto"/>
              <w:jc w:val="both"/>
              <w:rPr>
                <w:rFonts w:ascii="Times New Roman" w:hAnsi="Times New Roman" w:cs="Times New Roman"/>
                <w:b/>
                <w:bCs/>
                <w:sz w:val="24"/>
                <w:szCs w:val="24"/>
              </w:rPr>
            </w:pPr>
            <w:r w:rsidRPr="00813246">
              <w:rPr>
                <w:rFonts w:ascii="Times New Roman" w:hAnsi="Times New Roman" w:cs="Times New Roman"/>
                <w:sz w:val="24"/>
                <w:szCs w:val="24"/>
              </w:rPr>
              <w:t>20</w:t>
            </w:r>
          </w:p>
        </w:tc>
      </w:tr>
      <w:tr w:rsidR="00361619" w:rsidRPr="00813246" w14:paraId="5FB48FC3" w14:textId="77777777" w:rsidTr="00563438">
        <w:trPr>
          <w:trHeight w:val="478"/>
        </w:trPr>
        <w:tc>
          <w:tcPr>
            <w:tcW w:w="2665" w:type="dxa"/>
          </w:tcPr>
          <w:p w14:paraId="5966348B" w14:textId="77777777" w:rsidR="00361619" w:rsidRPr="00813246" w:rsidRDefault="00361619" w:rsidP="00563438">
            <w:pPr>
              <w:spacing w:line="360" w:lineRule="auto"/>
              <w:jc w:val="both"/>
              <w:rPr>
                <w:rFonts w:ascii="Times New Roman" w:hAnsi="Times New Roman" w:cs="Times New Roman"/>
                <w:b/>
                <w:bCs/>
                <w:sz w:val="24"/>
                <w:szCs w:val="24"/>
              </w:rPr>
            </w:pPr>
            <w:r w:rsidRPr="00813246">
              <w:rPr>
                <w:rFonts w:ascii="Times New Roman" w:hAnsi="Times New Roman" w:cs="Times New Roman"/>
                <w:sz w:val="24"/>
                <w:szCs w:val="24"/>
              </w:rPr>
              <w:t xml:space="preserve">No </w:t>
            </w:r>
          </w:p>
        </w:tc>
        <w:tc>
          <w:tcPr>
            <w:tcW w:w="2667" w:type="dxa"/>
          </w:tcPr>
          <w:p w14:paraId="40FAA1D8" w14:textId="77777777" w:rsidR="00361619" w:rsidRPr="00813246" w:rsidRDefault="00361619" w:rsidP="00563438">
            <w:pPr>
              <w:spacing w:line="360" w:lineRule="auto"/>
              <w:jc w:val="both"/>
              <w:rPr>
                <w:rFonts w:ascii="Times New Roman" w:hAnsi="Times New Roman" w:cs="Times New Roman"/>
                <w:b/>
                <w:bCs/>
                <w:sz w:val="24"/>
                <w:szCs w:val="24"/>
              </w:rPr>
            </w:pPr>
            <w:r w:rsidRPr="00813246">
              <w:rPr>
                <w:rFonts w:ascii="Times New Roman" w:hAnsi="Times New Roman" w:cs="Times New Roman"/>
                <w:sz w:val="24"/>
                <w:szCs w:val="24"/>
              </w:rPr>
              <w:t>136</w:t>
            </w:r>
          </w:p>
        </w:tc>
        <w:tc>
          <w:tcPr>
            <w:tcW w:w="2667" w:type="dxa"/>
          </w:tcPr>
          <w:p w14:paraId="6A1FC424" w14:textId="77777777" w:rsidR="00361619" w:rsidRPr="00813246" w:rsidRDefault="00361619" w:rsidP="00563438">
            <w:pPr>
              <w:spacing w:line="360" w:lineRule="auto"/>
              <w:jc w:val="both"/>
              <w:rPr>
                <w:rFonts w:ascii="Times New Roman" w:hAnsi="Times New Roman" w:cs="Times New Roman"/>
                <w:b/>
                <w:bCs/>
                <w:sz w:val="24"/>
                <w:szCs w:val="24"/>
              </w:rPr>
            </w:pPr>
            <w:r w:rsidRPr="00813246">
              <w:rPr>
                <w:rFonts w:ascii="Times New Roman" w:hAnsi="Times New Roman" w:cs="Times New Roman"/>
                <w:sz w:val="24"/>
                <w:szCs w:val="24"/>
              </w:rPr>
              <w:t>80</w:t>
            </w:r>
          </w:p>
        </w:tc>
      </w:tr>
      <w:tr w:rsidR="00361619" w:rsidRPr="00813246" w14:paraId="2FA6929E" w14:textId="77777777" w:rsidTr="00563438">
        <w:trPr>
          <w:trHeight w:val="494"/>
        </w:trPr>
        <w:tc>
          <w:tcPr>
            <w:tcW w:w="2665" w:type="dxa"/>
          </w:tcPr>
          <w:p w14:paraId="2CFC2141" w14:textId="77777777" w:rsidR="00361619" w:rsidRPr="00813246" w:rsidRDefault="00361619" w:rsidP="00563438">
            <w:pPr>
              <w:spacing w:line="360" w:lineRule="auto"/>
              <w:jc w:val="both"/>
              <w:rPr>
                <w:rFonts w:ascii="Times New Roman" w:hAnsi="Times New Roman" w:cs="Times New Roman"/>
                <w:b/>
                <w:bCs/>
                <w:sz w:val="24"/>
                <w:szCs w:val="24"/>
              </w:rPr>
            </w:pPr>
            <w:r w:rsidRPr="00813246">
              <w:rPr>
                <w:rFonts w:ascii="Times New Roman" w:hAnsi="Times New Roman" w:cs="Times New Roman"/>
                <w:b/>
                <w:sz w:val="24"/>
                <w:szCs w:val="24"/>
              </w:rPr>
              <w:t xml:space="preserve">Total </w:t>
            </w:r>
          </w:p>
        </w:tc>
        <w:tc>
          <w:tcPr>
            <w:tcW w:w="2667" w:type="dxa"/>
          </w:tcPr>
          <w:p w14:paraId="5F94864A" w14:textId="77777777" w:rsidR="00361619" w:rsidRPr="00813246" w:rsidRDefault="00361619" w:rsidP="00563438">
            <w:pPr>
              <w:spacing w:line="360" w:lineRule="auto"/>
              <w:jc w:val="both"/>
              <w:rPr>
                <w:rFonts w:ascii="Times New Roman" w:hAnsi="Times New Roman" w:cs="Times New Roman"/>
                <w:b/>
                <w:bCs/>
                <w:sz w:val="24"/>
                <w:szCs w:val="24"/>
              </w:rPr>
            </w:pPr>
            <w:r w:rsidRPr="00813246">
              <w:rPr>
                <w:rFonts w:ascii="Times New Roman" w:hAnsi="Times New Roman" w:cs="Times New Roman"/>
                <w:b/>
                <w:sz w:val="24"/>
                <w:szCs w:val="24"/>
              </w:rPr>
              <w:t>170</w:t>
            </w:r>
          </w:p>
        </w:tc>
        <w:tc>
          <w:tcPr>
            <w:tcW w:w="2667" w:type="dxa"/>
          </w:tcPr>
          <w:p w14:paraId="5FF0B041" w14:textId="77777777" w:rsidR="00361619" w:rsidRPr="00813246" w:rsidRDefault="00361619" w:rsidP="00563438">
            <w:pPr>
              <w:spacing w:line="360" w:lineRule="auto"/>
              <w:jc w:val="both"/>
              <w:rPr>
                <w:rFonts w:ascii="Times New Roman" w:hAnsi="Times New Roman" w:cs="Times New Roman"/>
                <w:b/>
                <w:bCs/>
                <w:sz w:val="24"/>
                <w:szCs w:val="24"/>
              </w:rPr>
            </w:pPr>
            <w:r w:rsidRPr="00813246">
              <w:rPr>
                <w:rFonts w:ascii="Times New Roman" w:hAnsi="Times New Roman" w:cs="Times New Roman"/>
                <w:b/>
                <w:sz w:val="24"/>
                <w:szCs w:val="24"/>
              </w:rPr>
              <w:t>100</w:t>
            </w:r>
          </w:p>
        </w:tc>
      </w:tr>
    </w:tbl>
    <w:p w14:paraId="24538B8C" w14:textId="77777777" w:rsidR="00361619" w:rsidRPr="00813246" w:rsidRDefault="00361619" w:rsidP="0036161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341D2CA9" w14:textId="77777777" w:rsidR="00361619" w:rsidRDefault="00361619" w:rsidP="00361619">
      <w:pPr>
        <w:keepNext/>
        <w:keepLines/>
        <w:spacing w:before="40" w:after="0"/>
        <w:jc w:val="both"/>
        <w:outlineLvl w:val="2"/>
        <w:rPr>
          <w:rFonts w:ascii="Times New Roman" w:hAnsi="Times New Roman" w:cstheme="majorBidi"/>
          <w:b/>
          <w:color w:val="000000" w:themeColor="text1"/>
          <w:sz w:val="24"/>
          <w:szCs w:val="24"/>
        </w:rPr>
      </w:pPr>
      <w:bookmarkStart w:id="18" w:name="_Toc17563"/>
      <w:bookmarkStart w:id="19" w:name="_Toc178209355"/>
      <w:bookmarkStart w:id="20" w:name="_Toc178213347"/>
    </w:p>
    <w:p w14:paraId="5E472F14" w14:textId="77777777" w:rsidR="00361619" w:rsidRPr="00813246" w:rsidRDefault="00361619" w:rsidP="00361619">
      <w:pPr>
        <w:keepNext/>
        <w:keepLines/>
        <w:spacing w:before="40" w:after="0"/>
        <w:jc w:val="both"/>
        <w:outlineLvl w:val="2"/>
        <w:rPr>
          <w:rFonts w:ascii="Times New Roman" w:hAnsi="Times New Roman" w:cstheme="majorBidi"/>
          <w:b/>
          <w:color w:val="000000" w:themeColor="text1"/>
          <w:sz w:val="24"/>
          <w:szCs w:val="24"/>
        </w:rPr>
      </w:pPr>
      <w:r>
        <w:rPr>
          <w:rFonts w:ascii="Times New Roman" w:hAnsi="Times New Roman" w:cstheme="majorBidi"/>
          <w:b/>
          <w:color w:val="000000" w:themeColor="text1"/>
          <w:sz w:val="24"/>
          <w:szCs w:val="24"/>
        </w:rPr>
        <w:t xml:space="preserve">Table 7: </w:t>
      </w:r>
      <w:r w:rsidRPr="00813246">
        <w:rPr>
          <w:rFonts w:ascii="Times New Roman" w:hAnsi="Times New Roman" w:cstheme="majorBidi"/>
          <w:b/>
          <w:color w:val="000000" w:themeColor="text1"/>
          <w:sz w:val="24"/>
          <w:szCs w:val="24"/>
        </w:rPr>
        <w:t>Would you support the implementation of green infrastructure in your neighborhood?</w:t>
      </w:r>
      <w:bookmarkEnd w:id="18"/>
      <w:bookmarkEnd w:id="19"/>
      <w:bookmarkEnd w:id="20"/>
    </w:p>
    <w:tbl>
      <w:tblPr>
        <w:tblStyle w:val="TableGrid"/>
        <w:tblW w:w="0" w:type="auto"/>
        <w:tblLook w:val="04A0" w:firstRow="1" w:lastRow="0" w:firstColumn="1" w:lastColumn="0" w:noHBand="0" w:noVBand="1"/>
      </w:tblPr>
      <w:tblGrid>
        <w:gridCol w:w="2406"/>
        <w:gridCol w:w="2406"/>
        <w:gridCol w:w="2406"/>
      </w:tblGrid>
      <w:tr w:rsidR="00361619" w:rsidRPr="00813246" w14:paraId="24889B69" w14:textId="77777777" w:rsidTr="00563438">
        <w:trPr>
          <w:trHeight w:val="734"/>
        </w:trPr>
        <w:tc>
          <w:tcPr>
            <w:tcW w:w="2406" w:type="dxa"/>
          </w:tcPr>
          <w:p w14:paraId="6BE5EA61" w14:textId="77777777" w:rsidR="00361619" w:rsidRPr="00813246" w:rsidRDefault="00361619" w:rsidP="00563438">
            <w:pPr>
              <w:spacing w:line="360" w:lineRule="auto"/>
              <w:jc w:val="both"/>
              <w:rPr>
                <w:rFonts w:ascii="Times New Roman" w:hAnsi="Times New Roman" w:cs="Times New Roman"/>
                <w:b/>
                <w:sz w:val="24"/>
                <w:szCs w:val="24"/>
              </w:rPr>
            </w:pPr>
            <w:r w:rsidRPr="00813246">
              <w:rPr>
                <w:rFonts w:ascii="Times New Roman" w:hAnsi="Times New Roman" w:cs="Times New Roman"/>
                <w:b/>
                <w:sz w:val="24"/>
                <w:szCs w:val="24"/>
              </w:rPr>
              <w:t>Support</w:t>
            </w:r>
          </w:p>
        </w:tc>
        <w:tc>
          <w:tcPr>
            <w:tcW w:w="2406" w:type="dxa"/>
          </w:tcPr>
          <w:p w14:paraId="6E5D7C74" w14:textId="77777777" w:rsidR="00361619" w:rsidRPr="00813246" w:rsidRDefault="00384F94" w:rsidP="00563438">
            <w:pPr>
              <w:spacing w:line="360" w:lineRule="auto"/>
              <w:jc w:val="both"/>
              <w:rPr>
                <w:rFonts w:ascii="Times New Roman" w:hAnsi="Times New Roman" w:cs="Times New Roman"/>
                <w:b/>
                <w:sz w:val="24"/>
                <w:szCs w:val="24"/>
              </w:rPr>
            </w:pPr>
            <w:r>
              <w:rPr>
                <w:rFonts w:ascii="Times New Roman" w:hAnsi="Times New Roman" w:cs="Times New Roman"/>
                <w:b/>
                <w:sz w:val="24"/>
                <w:szCs w:val="24"/>
              </w:rPr>
              <w:t>No</w:t>
            </w:r>
          </w:p>
        </w:tc>
        <w:tc>
          <w:tcPr>
            <w:tcW w:w="2406" w:type="dxa"/>
          </w:tcPr>
          <w:p w14:paraId="137C59AA" w14:textId="77777777" w:rsidR="00361619" w:rsidRPr="00813246" w:rsidRDefault="00384F94" w:rsidP="00563438">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r w:rsidR="00361619" w:rsidRPr="00813246" w14:paraId="18C771AB" w14:textId="77777777" w:rsidTr="00563438">
        <w:trPr>
          <w:trHeight w:val="734"/>
        </w:trPr>
        <w:tc>
          <w:tcPr>
            <w:tcW w:w="2406" w:type="dxa"/>
          </w:tcPr>
          <w:p w14:paraId="27BEDE04" w14:textId="77777777" w:rsidR="00361619" w:rsidRPr="00813246" w:rsidRDefault="00361619" w:rsidP="00563438">
            <w:pPr>
              <w:spacing w:line="360" w:lineRule="auto"/>
              <w:jc w:val="both"/>
              <w:rPr>
                <w:rFonts w:ascii="Times New Roman" w:hAnsi="Times New Roman" w:cs="Times New Roman"/>
                <w:b/>
                <w:sz w:val="24"/>
                <w:szCs w:val="24"/>
              </w:rPr>
            </w:pPr>
            <w:r w:rsidRPr="00813246">
              <w:rPr>
                <w:rFonts w:ascii="Times New Roman" w:hAnsi="Times New Roman" w:cs="Times New Roman"/>
                <w:bCs/>
                <w:sz w:val="24"/>
                <w:szCs w:val="24"/>
              </w:rPr>
              <w:t>Yes</w:t>
            </w:r>
          </w:p>
        </w:tc>
        <w:tc>
          <w:tcPr>
            <w:tcW w:w="2406" w:type="dxa"/>
          </w:tcPr>
          <w:p w14:paraId="6058153F" w14:textId="77777777" w:rsidR="00361619" w:rsidRPr="00813246" w:rsidRDefault="00361619" w:rsidP="00563438">
            <w:pPr>
              <w:spacing w:line="360" w:lineRule="auto"/>
              <w:jc w:val="both"/>
              <w:rPr>
                <w:rFonts w:ascii="Times New Roman" w:hAnsi="Times New Roman" w:cs="Times New Roman"/>
                <w:b/>
                <w:sz w:val="24"/>
                <w:szCs w:val="24"/>
              </w:rPr>
            </w:pPr>
            <w:r w:rsidRPr="00813246">
              <w:rPr>
                <w:rFonts w:ascii="Times New Roman" w:hAnsi="Times New Roman" w:cs="Times New Roman"/>
                <w:bCs/>
                <w:sz w:val="24"/>
                <w:szCs w:val="24"/>
              </w:rPr>
              <w:t>97</w:t>
            </w:r>
          </w:p>
        </w:tc>
        <w:tc>
          <w:tcPr>
            <w:tcW w:w="2406" w:type="dxa"/>
          </w:tcPr>
          <w:p w14:paraId="2E33EAE7" w14:textId="77777777" w:rsidR="00361619" w:rsidRPr="00813246" w:rsidRDefault="00361619" w:rsidP="00563438">
            <w:pPr>
              <w:spacing w:line="360" w:lineRule="auto"/>
              <w:jc w:val="both"/>
              <w:rPr>
                <w:rFonts w:ascii="Times New Roman" w:hAnsi="Times New Roman" w:cs="Times New Roman"/>
                <w:b/>
                <w:sz w:val="24"/>
                <w:szCs w:val="24"/>
              </w:rPr>
            </w:pPr>
            <w:r w:rsidRPr="00813246">
              <w:rPr>
                <w:rFonts w:ascii="Times New Roman" w:hAnsi="Times New Roman" w:cs="Times New Roman"/>
                <w:bCs/>
                <w:sz w:val="24"/>
                <w:szCs w:val="24"/>
              </w:rPr>
              <w:t>57</w:t>
            </w:r>
          </w:p>
        </w:tc>
      </w:tr>
      <w:tr w:rsidR="00361619" w:rsidRPr="00813246" w14:paraId="1A90E83B" w14:textId="77777777" w:rsidTr="00563438">
        <w:trPr>
          <w:trHeight w:val="734"/>
        </w:trPr>
        <w:tc>
          <w:tcPr>
            <w:tcW w:w="2406" w:type="dxa"/>
          </w:tcPr>
          <w:p w14:paraId="3660671E" w14:textId="77777777" w:rsidR="00361619" w:rsidRPr="00813246" w:rsidRDefault="00361619" w:rsidP="00563438">
            <w:pPr>
              <w:spacing w:line="360" w:lineRule="auto"/>
              <w:jc w:val="both"/>
              <w:rPr>
                <w:rFonts w:ascii="Times New Roman" w:hAnsi="Times New Roman" w:cs="Times New Roman"/>
                <w:b/>
                <w:sz w:val="24"/>
                <w:szCs w:val="24"/>
              </w:rPr>
            </w:pPr>
            <w:r w:rsidRPr="00813246">
              <w:rPr>
                <w:rFonts w:ascii="Times New Roman" w:hAnsi="Times New Roman" w:cs="Times New Roman"/>
                <w:bCs/>
                <w:sz w:val="24"/>
                <w:szCs w:val="24"/>
              </w:rPr>
              <w:t>No</w:t>
            </w:r>
          </w:p>
        </w:tc>
        <w:tc>
          <w:tcPr>
            <w:tcW w:w="2406" w:type="dxa"/>
          </w:tcPr>
          <w:p w14:paraId="2B60B401" w14:textId="77777777" w:rsidR="00361619" w:rsidRPr="00813246" w:rsidRDefault="00361619" w:rsidP="00563438">
            <w:pPr>
              <w:spacing w:line="360" w:lineRule="auto"/>
              <w:jc w:val="both"/>
              <w:rPr>
                <w:rFonts w:ascii="Times New Roman" w:hAnsi="Times New Roman" w:cs="Times New Roman"/>
                <w:b/>
                <w:sz w:val="24"/>
                <w:szCs w:val="24"/>
              </w:rPr>
            </w:pPr>
            <w:r w:rsidRPr="00813246">
              <w:rPr>
                <w:rFonts w:ascii="Times New Roman" w:hAnsi="Times New Roman" w:cs="Times New Roman"/>
                <w:bCs/>
                <w:sz w:val="24"/>
                <w:szCs w:val="24"/>
              </w:rPr>
              <w:t>73</w:t>
            </w:r>
          </w:p>
        </w:tc>
        <w:tc>
          <w:tcPr>
            <w:tcW w:w="2406" w:type="dxa"/>
          </w:tcPr>
          <w:p w14:paraId="37E6567E" w14:textId="77777777" w:rsidR="00361619" w:rsidRPr="00813246" w:rsidRDefault="00361619" w:rsidP="00563438">
            <w:pPr>
              <w:spacing w:line="360" w:lineRule="auto"/>
              <w:jc w:val="both"/>
              <w:rPr>
                <w:rFonts w:ascii="Times New Roman" w:hAnsi="Times New Roman" w:cs="Times New Roman"/>
                <w:b/>
                <w:sz w:val="24"/>
                <w:szCs w:val="24"/>
              </w:rPr>
            </w:pPr>
            <w:r w:rsidRPr="00813246">
              <w:rPr>
                <w:rFonts w:ascii="Times New Roman" w:hAnsi="Times New Roman" w:cs="Times New Roman"/>
                <w:bCs/>
                <w:sz w:val="24"/>
                <w:szCs w:val="24"/>
              </w:rPr>
              <w:t>43</w:t>
            </w:r>
          </w:p>
        </w:tc>
      </w:tr>
      <w:tr w:rsidR="00361619" w:rsidRPr="00813246" w14:paraId="5D7B1544" w14:textId="77777777" w:rsidTr="00563438">
        <w:trPr>
          <w:trHeight w:val="743"/>
        </w:trPr>
        <w:tc>
          <w:tcPr>
            <w:tcW w:w="2406" w:type="dxa"/>
          </w:tcPr>
          <w:p w14:paraId="4429EBB6" w14:textId="77777777" w:rsidR="00361619" w:rsidRPr="00813246" w:rsidRDefault="00361619" w:rsidP="00563438">
            <w:pPr>
              <w:spacing w:line="360" w:lineRule="auto"/>
              <w:jc w:val="both"/>
              <w:rPr>
                <w:rFonts w:ascii="Times New Roman" w:hAnsi="Times New Roman" w:cs="Times New Roman"/>
                <w:b/>
                <w:sz w:val="24"/>
                <w:szCs w:val="24"/>
              </w:rPr>
            </w:pPr>
            <w:r w:rsidRPr="00813246">
              <w:rPr>
                <w:rFonts w:ascii="Times New Roman" w:hAnsi="Times New Roman" w:cs="Times New Roman"/>
                <w:b/>
                <w:sz w:val="24"/>
                <w:szCs w:val="24"/>
              </w:rPr>
              <w:lastRenderedPageBreak/>
              <w:t>Total</w:t>
            </w:r>
          </w:p>
        </w:tc>
        <w:tc>
          <w:tcPr>
            <w:tcW w:w="2406" w:type="dxa"/>
          </w:tcPr>
          <w:p w14:paraId="17447B83" w14:textId="77777777" w:rsidR="00361619" w:rsidRPr="00813246" w:rsidRDefault="00361619" w:rsidP="00563438">
            <w:pPr>
              <w:spacing w:line="360" w:lineRule="auto"/>
              <w:jc w:val="both"/>
              <w:rPr>
                <w:rFonts w:ascii="Times New Roman" w:hAnsi="Times New Roman" w:cs="Times New Roman"/>
                <w:b/>
                <w:sz w:val="24"/>
                <w:szCs w:val="24"/>
              </w:rPr>
            </w:pPr>
          </w:p>
        </w:tc>
        <w:tc>
          <w:tcPr>
            <w:tcW w:w="2406" w:type="dxa"/>
          </w:tcPr>
          <w:p w14:paraId="394314A0" w14:textId="77777777" w:rsidR="00361619" w:rsidRPr="00813246" w:rsidRDefault="00361619" w:rsidP="00563438">
            <w:pPr>
              <w:spacing w:line="360" w:lineRule="auto"/>
              <w:jc w:val="both"/>
              <w:rPr>
                <w:rFonts w:ascii="Times New Roman" w:hAnsi="Times New Roman" w:cs="Times New Roman"/>
                <w:b/>
                <w:sz w:val="24"/>
                <w:szCs w:val="24"/>
              </w:rPr>
            </w:pPr>
            <w:r w:rsidRPr="00813246">
              <w:rPr>
                <w:rFonts w:ascii="Times New Roman" w:hAnsi="Times New Roman" w:cs="Times New Roman"/>
                <w:b/>
                <w:sz w:val="24"/>
                <w:szCs w:val="24"/>
              </w:rPr>
              <w:t>100</w:t>
            </w:r>
          </w:p>
        </w:tc>
      </w:tr>
    </w:tbl>
    <w:p w14:paraId="55EBB50F" w14:textId="77777777" w:rsidR="00361619" w:rsidRPr="00813246" w:rsidRDefault="00361619" w:rsidP="0036161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32276420" w14:textId="77777777" w:rsidR="001F1A27" w:rsidRDefault="001F1A27" w:rsidP="004E14B0">
      <w:pPr>
        <w:keepNext/>
        <w:keepLines/>
        <w:spacing w:before="40" w:after="0" w:line="360" w:lineRule="auto"/>
        <w:jc w:val="both"/>
        <w:outlineLvl w:val="1"/>
        <w:rPr>
          <w:rFonts w:ascii="Times New Roman" w:hAnsi="Times New Roman" w:cs="Times New Roman"/>
          <w:b/>
          <w:bCs/>
          <w:sz w:val="24"/>
          <w:szCs w:val="24"/>
        </w:rPr>
      </w:pPr>
    </w:p>
    <w:p w14:paraId="0AE876BF" w14:textId="77777777" w:rsidR="00AB08D1" w:rsidRDefault="00AB08D1" w:rsidP="004E14B0">
      <w:pPr>
        <w:keepNext/>
        <w:keepLines/>
        <w:spacing w:before="40" w:after="0" w:line="360" w:lineRule="auto"/>
        <w:jc w:val="both"/>
        <w:outlineLvl w:val="1"/>
        <w:rPr>
          <w:rFonts w:ascii="Times New Roman" w:hAnsi="Times New Roman" w:cs="Times New Roman"/>
          <w:b/>
          <w:color w:val="000000" w:themeColor="text1"/>
          <w:sz w:val="24"/>
          <w:szCs w:val="24"/>
        </w:rPr>
      </w:pPr>
    </w:p>
    <w:p w14:paraId="7A0958A8" w14:textId="77777777" w:rsidR="00AB08D1" w:rsidRDefault="00AB08D1" w:rsidP="004E14B0">
      <w:pPr>
        <w:keepNext/>
        <w:keepLines/>
        <w:spacing w:before="40" w:after="0" w:line="360" w:lineRule="auto"/>
        <w:jc w:val="both"/>
        <w:outlineLvl w:val="1"/>
        <w:rPr>
          <w:rFonts w:ascii="Times New Roman" w:hAnsi="Times New Roman" w:cs="Times New Roman"/>
          <w:b/>
          <w:color w:val="000000" w:themeColor="text1"/>
          <w:sz w:val="24"/>
          <w:szCs w:val="24"/>
        </w:rPr>
      </w:pPr>
    </w:p>
    <w:p w14:paraId="0171C63D" w14:textId="77777777" w:rsidR="00AB08D1" w:rsidRDefault="00AB08D1" w:rsidP="004E14B0">
      <w:pPr>
        <w:keepNext/>
        <w:keepLines/>
        <w:spacing w:before="40" w:after="0" w:line="360" w:lineRule="auto"/>
        <w:jc w:val="both"/>
        <w:outlineLvl w:val="1"/>
        <w:rPr>
          <w:rFonts w:ascii="Times New Roman" w:hAnsi="Times New Roman" w:cs="Times New Roman"/>
          <w:b/>
          <w:color w:val="000000" w:themeColor="text1"/>
          <w:sz w:val="24"/>
          <w:szCs w:val="24"/>
        </w:rPr>
      </w:pPr>
    </w:p>
    <w:p w14:paraId="2C38F711" w14:textId="77777777" w:rsidR="00184B54" w:rsidRPr="00523615" w:rsidRDefault="00184B54" w:rsidP="004E14B0">
      <w:pPr>
        <w:keepNext/>
        <w:keepLines/>
        <w:spacing w:before="40" w:after="0" w:line="360" w:lineRule="auto"/>
        <w:jc w:val="both"/>
        <w:outlineLvl w:val="1"/>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 xml:space="preserve">CONCLUSION, RECOMMENDATION </w:t>
      </w:r>
    </w:p>
    <w:p w14:paraId="206B200B" w14:textId="77777777" w:rsidR="00184B54" w:rsidRDefault="00184B54" w:rsidP="004E14B0">
      <w:pPr>
        <w:keepNext/>
        <w:keepLines/>
        <w:spacing w:before="40" w:after="0" w:line="360" w:lineRule="auto"/>
        <w:jc w:val="both"/>
        <w:outlineLvl w:val="1"/>
        <w:rPr>
          <w:rFonts w:ascii="Times New Roman" w:hAnsi="Times New Roman" w:cs="Times New Roman"/>
          <w:b/>
          <w:color w:val="000000" w:themeColor="text1"/>
          <w:sz w:val="24"/>
          <w:szCs w:val="24"/>
        </w:rPr>
      </w:pPr>
      <w:bookmarkStart w:id="21" w:name="_Toc6469"/>
      <w:bookmarkStart w:id="22" w:name="_Toc178209375"/>
      <w:bookmarkStart w:id="23" w:name="_Toc178213367"/>
      <w:r w:rsidRPr="00523615">
        <w:rPr>
          <w:rFonts w:ascii="Times New Roman" w:hAnsi="Times New Roman" w:cs="Times New Roman"/>
          <w:b/>
          <w:color w:val="000000" w:themeColor="text1"/>
          <w:sz w:val="24"/>
          <w:szCs w:val="24"/>
        </w:rPr>
        <w:t xml:space="preserve"> Conclusion</w:t>
      </w:r>
      <w:bookmarkEnd w:id="21"/>
      <w:bookmarkEnd w:id="22"/>
      <w:bookmarkEnd w:id="23"/>
    </w:p>
    <w:p w14:paraId="48B909CE" w14:textId="77777777" w:rsidR="009721B5" w:rsidRDefault="00911DB5" w:rsidP="00911DB5">
      <w:pPr>
        <w:spacing w:after="160" w:line="360" w:lineRule="auto"/>
        <w:jc w:val="both"/>
        <w:rPr>
          <w:rFonts w:ascii="Times New Roman" w:eastAsia="Calibri" w:hAnsi="Times New Roman" w:cs="Times New Roman"/>
          <w:bCs/>
          <w:iCs/>
          <w:sz w:val="24"/>
          <w:szCs w:val="24"/>
        </w:rPr>
      </w:pPr>
      <w:r w:rsidRPr="00911DB5">
        <w:rPr>
          <w:rFonts w:ascii="Times New Roman" w:eastAsia="Calibri" w:hAnsi="Times New Roman" w:cs="Times New Roman"/>
          <w:bCs/>
          <w:iCs/>
          <w:sz w:val="24"/>
          <w:szCs w:val="24"/>
        </w:rPr>
        <w:t xml:space="preserve">The </w:t>
      </w:r>
      <w:r>
        <w:rPr>
          <w:rFonts w:ascii="Times New Roman" w:eastAsia="Calibri" w:hAnsi="Times New Roman" w:cs="Times New Roman"/>
          <w:bCs/>
          <w:iCs/>
          <w:sz w:val="24"/>
          <w:szCs w:val="24"/>
        </w:rPr>
        <w:t xml:space="preserve">main focus of this </w:t>
      </w:r>
      <w:r w:rsidR="007F189F">
        <w:rPr>
          <w:rFonts w:ascii="Times New Roman" w:eastAsia="Calibri" w:hAnsi="Times New Roman" w:cs="Times New Roman"/>
          <w:bCs/>
          <w:iCs/>
          <w:sz w:val="24"/>
          <w:szCs w:val="24"/>
        </w:rPr>
        <w:t>study was</w:t>
      </w:r>
      <w:r>
        <w:rPr>
          <w:rFonts w:ascii="Times New Roman" w:eastAsia="Calibri" w:hAnsi="Times New Roman" w:cs="Times New Roman"/>
          <w:bCs/>
          <w:iCs/>
          <w:sz w:val="24"/>
          <w:szCs w:val="24"/>
        </w:rPr>
        <w:t xml:space="preserve"> to </w:t>
      </w:r>
      <w:r w:rsidR="007F189F">
        <w:rPr>
          <w:rFonts w:ascii="Times New Roman" w:eastAsia="Calibri" w:hAnsi="Times New Roman" w:cs="Times New Roman"/>
          <w:bCs/>
          <w:iCs/>
          <w:sz w:val="24"/>
          <w:szCs w:val="24"/>
        </w:rPr>
        <w:t>assess</w:t>
      </w:r>
      <w:r w:rsidRPr="00911DB5">
        <w:rPr>
          <w:rFonts w:ascii="Times New Roman" w:eastAsia="Calibri" w:hAnsi="Times New Roman" w:cs="Times New Roman"/>
          <w:bCs/>
          <w:iCs/>
          <w:sz w:val="24"/>
          <w:szCs w:val="24"/>
        </w:rPr>
        <w:t xml:space="preserve"> the efficiency of green infrastructure in the management of storm water in Port Harcourt municipality. This research was necessitated by the inability of the natural drainage channels to drain runoff water due to the increasing use of paved and impermeable surfaces</w:t>
      </w:r>
      <w:r>
        <w:rPr>
          <w:rFonts w:ascii="Times New Roman" w:eastAsia="Calibri" w:hAnsi="Times New Roman" w:cs="Times New Roman"/>
          <w:bCs/>
          <w:iCs/>
          <w:sz w:val="24"/>
          <w:szCs w:val="24"/>
        </w:rPr>
        <w:t xml:space="preserve"> thus causing flash flooding during raining seasons</w:t>
      </w:r>
      <w:r w:rsidRPr="00911DB5">
        <w:rPr>
          <w:rFonts w:ascii="Times New Roman" w:eastAsia="Calibri" w:hAnsi="Times New Roman" w:cs="Times New Roman"/>
          <w:bCs/>
          <w:iCs/>
          <w:sz w:val="24"/>
          <w:szCs w:val="24"/>
        </w:rPr>
        <w:t xml:space="preserve"> in the study area.</w:t>
      </w:r>
    </w:p>
    <w:p w14:paraId="7DBA0C6F" w14:textId="77777777" w:rsidR="009721B5" w:rsidRDefault="009721B5" w:rsidP="00911DB5">
      <w:pPr>
        <w:spacing w:after="160" w:line="360" w:lineRule="auto"/>
        <w:jc w:val="both"/>
        <w:rPr>
          <w:rFonts w:ascii="Times New Roman" w:eastAsia="Calibri" w:hAnsi="Times New Roman" w:cs="Times New Roman"/>
          <w:bCs/>
          <w:iCs/>
          <w:sz w:val="24"/>
          <w:szCs w:val="24"/>
        </w:rPr>
      </w:pPr>
    </w:p>
    <w:p w14:paraId="657BEE0A" w14:textId="77777777" w:rsidR="00911DB5" w:rsidRPr="007F189F" w:rsidRDefault="009721B5" w:rsidP="007F189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main objectives of the study included: identification </w:t>
      </w:r>
      <w:proofErr w:type="gramStart"/>
      <w:r>
        <w:rPr>
          <w:rFonts w:ascii="Times New Roman" w:hAnsi="Times New Roman" w:cs="Times New Roman"/>
          <w:sz w:val="24"/>
          <w:szCs w:val="24"/>
        </w:rPr>
        <w:t xml:space="preserve">of </w:t>
      </w:r>
      <w:r w:rsidRPr="00523615">
        <w:rPr>
          <w:rFonts w:ascii="Times New Roman" w:hAnsi="Times New Roman" w:cs="Times New Roman"/>
          <w:sz w:val="24"/>
          <w:szCs w:val="24"/>
        </w:rPr>
        <w:t xml:space="preserve"> the</w:t>
      </w:r>
      <w:proofErr w:type="gramEnd"/>
      <w:r w:rsidRPr="00523615">
        <w:rPr>
          <w:rFonts w:ascii="Times New Roman" w:hAnsi="Times New Roman" w:cs="Times New Roman"/>
          <w:sz w:val="24"/>
          <w:szCs w:val="24"/>
        </w:rPr>
        <w:t xml:space="preserve"> available green i</w:t>
      </w:r>
      <w:r>
        <w:rPr>
          <w:rFonts w:ascii="Times New Roman" w:hAnsi="Times New Roman" w:cs="Times New Roman"/>
          <w:sz w:val="24"/>
          <w:szCs w:val="24"/>
        </w:rPr>
        <w:t>nfrastructure in the study area, a</w:t>
      </w:r>
      <w:r w:rsidRPr="00523615">
        <w:rPr>
          <w:rFonts w:ascii="Times New Roman" w:hAnsi="Times New Roman" w:cs="Times New Roman"/>
          <w:sz w:val="24"/>
          <w:szCs w:val="24"/>
        </w:rPr>
        <w:t>scertain</w:t>
      </w:r>
      <w:r>
        <w:rPr>
          <w:rFonts w:ascii="Times New Roman" w:hAnsi="Times New Roman" w:cs="Times New Roman"/>
          <w:sz w:val="24"/>
          <w:szCs w:val="24"/>
        </w:rPr>
        <w:t xml:space="preserve">ing </w:t>
      </w:r>
      <w:r w:rsidRPr="00523615">
        <w:rPr>
          <w:rFonts w:ascii="Times New Roman" w:hAnsi="Times New Roman" w:cs="Times New Roman"/>
          <w:sz w:val="24"/>
          <w:szCs w:val="24"/>
        </w:rPr>
        <w:t xml:space="preserve"> the impact of different green infrastructure installations on storm-water ru</w:t>
      </w:r>
      <w:r>
        <w:rPr>
          <w:rFonts w:ascii="Times New Roman" w:hAnsi="Times New Roman" w:cs="Times New Roman"/>
          <w:sz w:val="24"/>
          <w:szCs w:val="24"/>
        </w:rPr>
        <w:t>noff reduction in Port Harcourt municipality, identification of</w:t>
      </w:r>
      <w:r w:rsidRPr="00523615">
        <w:rPr>
          <w:rFonts w:ascii="Times New Roman" w:hAnsi="Times New Roman" w:cs="Times New Roman"/>
          <w:sz w:val="24"/>
          <w:szCs w:val="24"/>
        </w:rPr>
        <w:t xml:space="preserve"> the effects of uncontrolle</w:t>
      </w:r>
      <w:r>
        <w:rPr>
          <w:rFonts w:ascii="Times New Roman" w:hAnsi="Times New Roman" w:cs="Times New Roman"/>
          <w:sz w:val="24"/>
          <w:szCs w:val="24"/>
        </w:rPr>
        <w:t>d storm-water in the study area and a</w:t>
      </w:r>
      <w:r w:rsidRPr="00523615">
        <w:rPr>
          <w:rFonts w:ascii="Times New Roman" w:hAnsi="Times New Roman" w:cs="Times New Roman"/>
          <w:sz w:val="24"/>
          <w:szCs w:val="24"/>
        </w:rPr>
        <w:t>ssess</w:t>
      </w:r>
      <w:r>
        <w:rPr>
          <w:rFonts w:ascii="Times New Roman" w:hAnsi="Times New Roman" w:cs="Times New Roman"/>
          <w:sz w:val="24"/>
          <w:szCs w:val="24"/>
        </w:rPr>
        <w:t xml:space="preserve">ing the </w:t>
      </w:r>
      <w:r w:rsidRPr="00523615">
        <w:rPr>
          <w:rFonts w:ascii="Times New Roman" w:hAnsi="Times New Roman" w:cs="Times New Roman"/>
          <w:sz w:val="24"/>
          <w:szCs w:val="24"/>
        </w:rPr>
        <w:t xml:space="preserve"> public perception about green infrastructure technologies in residential areas of Port Harcourt municipality</w:t>
      </w:r>
      <w:r w:rsidR="00FB34B9">
        <w:rPr>
          <w:rFonts w:ascii="Times New Roman" w:hAnsi="Times New Roman" w:cs="Times New Roman"/>
          <w:sz w:val="24"/>
          <w:szCs w:val="24"/>
        </w:rPr>
        <w:t>. T</w:t>
      </w:r>
      <w:r w:rsidR="00911DB5" w:rsidRPr="00911DB5">
        <w:rPr>
          <w:rFonts w:ascii="Times New Roman" w:eastAsia="Calibri" w:hAnsi="Times New Roman" w:cs="Times New Roman"/>
          <w:bCs/>
          <w:iCs/>
          <w:sz w:val="24"/>
          <w:szCs w:val="24"/>
        </w:rPr>
        <w:t>he study adopted the survey method for the collection of primary data. Also, secondary data were collected from various sources including published and unpublished sources. Data collected were analyzed using the descriptive method of data analysis where da</w:t>
      </w:r>
      <w:r w:rsidR="007F0BBF">
        <w:rPr>
          <w:rFonts w:ascii="Times New Roman" w:eastAsia="Calibri" w:hAnsi="Times New Roman" w:cs="Times New Roman"/>
          <w:bCs/>
          <w:iCs/>
          <w:sz w:val="24"/>
          <w:szCs w:val="24"/>
        </w:rPr>
        <w:t xml:space="preserve">ta were presented in tables. The study found out </w:t>
      </w:r>
      <w:proofErr w:type="gramStart"/>
      <w:r w:rsidR="007F0BBF">
        <w:rPr>
          <w:rFonts w:ascii="Times New Roman" w:eastAsia="Calibri" w:hAnsi="Times New Roman" w:cs="Times New Roman"/>
          <w:bCs/>
          <w:iCs/>
          <w:sz w:val="24"/>
          <w:szCs w:val="24"/>
        </w:rPr>
        <w:t xml:space="preserve">that </w:t>
      </w:r>
      <w:r w:rsidR="00911DB5" w:rsidRPr="00911DB5">
        <w:rPr>
          <w:rFonts w:ascii="Times New Roman" w:eastAsia="Calibri" w:hAnsi="Times New Roman" w:cs="Times New Roman"/>
          <w:bCs/>
          <w:iCs/>
          <w:sz w:val="24"/>
          <w:szCs w:val="24"/>
        </w:rPr>
        <w:t xml:space="preserve"> the</w:t>
      </w:r>
      <w:proofErr w:type="gramEnd"/>
      <w:r w:rsidR="00911DB5" w:rsidRPr="00911DB5">
        <w:rPr>
          <w:rFonts w:ascii="Times New Roman" w:eastAsia="Calibri" w:hAnsi="Times New Roman" w:cs="Times New Roman"/>
          <w:bCs/>
          <w:iCs/>
          <w:sz w:val="24"/>
          <w:szCs w:val="24"/>
        </w:rPr>
        <w:t xml:space="preserve"> </w:t>
      </w:r>
      <w:r w:rsidR="007F0BBF">
        <w:rPr>
          <w:rFonts w:ascii="Times New Roman" w:eastAsia="Calibri" w:hAnsi="Times New Roman" w:cs="Times New Roman"/>
          <w:bCs/>
          <w:iCs/>
          <w:sz w:val="24"/>
          <w:szCs w:val="24"/>
        </w:rPr>
        <w:t xml:space="preserve">common people in </w:t>
      </w:r>
      <w:r w:rsidR="00911DB5" w:rsidRPr="00911DB5">
        <w:rPr>
          <w:rFonts w:ascii="Times New Roman" w:eastAsia="Calibri" w:hAnsi="Times New Roman" w:cs="Times New Roman"/>
          <w:bCs/>
          <w:iCs/>
          <w:sz w:val="24"/>
          <w:szCs w:val="24"/>
        </w:rPr>
        <w:t>the study area are not</w:t>
      </w:r>
      <w:r w:rsidR="007F0BBF">
        <w:rPr>
          <w:rFonts w:ascii="Times New Roman" w:eastAsia="Calibri" w:hAnsi="Times New Roman" w:cs="Times New Roman"/>
          <w:bCs/>
          <w:iCs/>
          <w:sz w:val="24"/>
          <w:szCs w:val="24"/>
        </w:rPr>
        <w:t xml:space="preserve"> conversant with the technology of the green infrastructure and are not also</w:t>
      </w:r>
      <w:r w:rsidR="00911DB5" w:rsidRPr="00911DB5">
        <w:rPr>
          <w:rFonts w:ascii="Times New Roman" w:eastAsia="Calibri" w:hAnsi="Times New Roman" w:cs="Times New Roman"/>
          <w:bCs/>
          <w:iCs/>
          <w:sz w:val="24"/>
          <w:szCs w:val="24"/>
        </w:rPr>
        <w:t xml:space="preserve"> aware of the use of green infrastructure to manage storm</w:t>
      </w:r>
      <w:r w:rsidR="007F0BBF">
        <w:rPr>
          <w:rFonts w:ascii="Times New Roman" w:eastAsia="Calibri" w:hAnsi="Times New Roman" w:cs="Times New Roman"/>
          <w:bCs/>
          <w:iCs/>
          <w:sz w:val="24"/>
          <w:szCs w:val="24"/>
        </w:rPr>
        <w:t xml:space="preserve"> water. However, willingness to welcome and participate </w:t>
      </w:r>
      <w:proofErr w:type="gramStart"/>
      <w:r w:rsidR="007F0BBF">
        <w:rPr>
          <w:rFonts w:ascii="Times New Roman" w:eastAsia="Calibri" w:hAnsi="Times New Roman" w:cs="Times New Roman"/>
          <w:bCs/>
          <w:iCs/>
          <w:sz w:val="24"/>
          <w:szCs w:val="24"/>
        </w:rPr>
        <w:t>in  any</w:t>
      </w:r>
      <w:proofErr w:type="gramEnd"/>
      <w:r w:rsidR="007F0BBF">
        <w:rPr>
          <w:rFonts w:ascii="Times New Roman" w:eastAsia="Calibri" w:hAnsi="Times New Roman" w:cs="Times New Roman"/>
          <w:bCs/>
          <w:iCs/>
          <w:sz w:val="24"/>
          <w:szCs w:val="24"/>
        </w:rPr>
        <w:t xml:space="preserve"> initiative to adopt the green infrastructure installation to manage storm water. On this premise, the study concludes that public enlightenment campaign on green infrastructure should be organized by the relevant agencies</w:t>
      </w:r>
      <w:r w:rsidR="007F189F">
        <w:rPr>
          <w:rFonts w:ascii="Times New Roman" w:eastAsia="Calibri" w:hAnsi="Times New Roman" w:cs="Times New Roman"/>
          <w:bCs/>
          <w:iCs/>
          <w:sz w:val="24"/>
          <w:szCs w:val="24"/>
        </w:rPr>
        <w:t xml:space="preserve"> in the state and municipality</w:t>
      </w:r>
    </w:p>
    <w:p w14:paraId="5E67EF3D" w14:textId="77777777" w:rsidR="00184B54" w:rsidRPr="00911DB5" w:rsidRDefault="00184B54" w:rsidP="004E14B0">
      <w:pPr>
        <w:spacing w:after="0" w:line="360" w:lineRule="auto"/>
        <w:jc w:val="both"/>
        <w:rPr>
          <w:rFonts w:ascii="Times New Roman" w:hAnsi="Times New Roman" w:cs="Times New Roman"/>
          <w:color w:val="FF0000"/>
          <w:sz w:val="24"/>
          <w:szCs w:val="24"/>
        </w:rPr>
      </w:pPr>
    </w:p>
    <w:p w14:paraId="5451EFCB" w14:textId="77777777" w:rsidR="00184B54" w:rsidRPr="00523615" w:rsidRDefault="00184B54" w:rsidP="004E14B0">
      <w:pPr>
        <w:keepNext/>
        <w:keepLines/>
        <w:spacing w:before="40" w:after="0" w:line="360" w:lineRule="auto"/>
        <w:jc w:val="both"/>
        <w:outlineLvl w:val="1"/>
        <w:rPr>
          <w:rFonts w:ascii="Times New Roman" w:hAnsi="Times New Roman" w:cs="Times New Roman"/>
          <w:b/>
          <w:color w:val="000000" w:themeColor="text1"/>
          <w:sz w:val="24"/>
          <w:szCs w:val="24"/>
        </w:rPr>
      </w:pPr>
      <w:bookmarkStart w:id="24" w:name="_Toc8092"/>
      <w:bookmarkStart w:id="25" w:name="_Toc178209376"/>
      <w:bookmarkStart w:id="26" w:name="_Toc178213368"/>
      <w:r w:rsidRPr="00523615">
        <w:rPr>
          <w:rFonts w:ascii="Times New Roman" w:hAnsi="Times New Roman" w:cs="Times New Roman"/>
          <w:b/>
          <w:color w:val="000000" w:themeColor="text1"/>
          <w:sz w:val="24"/>
          <w:szCs w:val="24"/>
        </w:rPr>
        <w:lastRenderedPageBreak/>
        <w:t xml:space="preserve"> Recommendation</w:t>
      </w:r>
      <w:bookmarkEnd w:id="24"/>
      <w:bookmarkEnd w:id="25"/>
      <w:bookmarkEnd w:id="26"/>
    </w:p>
    <w:p w14:paraId="66692984" w14:textId="77777777" w:rsidR="00184B54" w:rsidRPr="00523615" w:rsidRDefault="00184B54" w:rsidP="004E14B0">
      <w:pPr>
        <w:spacing w:after="0" w:line="360" w:lineRule="auto"/>
        <w:jc w:val="both"/>
        <w:rPr>
          <w:rFonts w:ascii="Times New Roman" w:hAnsi="Times New Roman" w:cs="Times New Roman"/>
          <w:bCs/>
          <w:sz w:val="24"/>
          <w:szCs w:val="24"/>
        </w:rPr>
      </w:pPr>
      <w:r w:rsidRPr="00523615">
        <w:rPr>
          <w:rFonts w:ascii="Times New Roman" w:hAnsi="Times New Roman" w:cs="Times New Roman"/>
          <w:bCs/>
          <w:sz w:val="24"/>
          <w:szCs w:val="24"/>
        </w:rPr>
        <w:t>Based on the findings of this study</w:t>
      </w:r>
      <w:r w:rsidR="00313CE8">
        <w:rPr>
          <w:rFonts w:ascii="Times New Roman" w:hAnsi="Times New Roman" w:cs="Times New Roman"/>
          <w:bCs/>
          <w:sz w:val="24"/>
          <w:szCs w:val="24"/>
        </w:rPr>
        <w:t xml:space="preserve">, the following </w:t>
      </w:r>
      <w:r w:rsidR="00313CE8" w:rsidRPr="00523615">
        <w:rPr>
          <w:rFonts w:ascii="Times New Roman" w:hAnsi="Times New Roman" w:cs="Times New Roman"/>
          <w:bCs/>
          <w:sz w:val="24"/>
          <w:szCs w:val="24"/>
        </w:rPr>
        <w:t>recommendations</w:t>
      </w:r>
      <w:r w:rsidR="00313CE8">
        <w:rPr>
          <w:rFonts w:ascii="Times New Roman" w:hAnsi="Times New Roman" w:cs="Times New Roman"/>
          <w:bCs/>
          <w:sz w:val="24"/>
          <w:szCs w:val="24"/>
        </w:rPr>
        <w:t xml:space="preserve"> are made</w:t>
      </w:r>
      <w:r w:rsidRPr="00523615">
        <w:rPr>
          <w:rFonts w:ascii="Times New Roman" w:hAnsi="Times New Roman" w:cs="Times New Roman"/>
          <w:bCs/>
          <w:sz w:val="24"/>
          <w:szCs w:val="24"/>
        </w:rPr>
        <w:t>:</w:t>
      </w:r>
    </w:p>
    <w:p w14:paraId="6B6AA6EF" w14:textId="77777777" w:rsidR="00184B54" w:rsidRPr="00523615" w:rsidRDefault="00184B54" w:rsidP="004E14B0">
      <w:pPr>
        <w:spacing w:after="0" w:line="360" w:lineRule="auto"/>
        <w:jc w:val="both"/>
        <w:rPr>
          <w:rFonts w:ascii="Times New Roman" w:hAnsi="Times New Roman" w:cs="Times New Roman"/>
          <w:bCs/>
          <w:sz w:val="24"/>
          <w:szCs w:val="24"/>
        </w:rPr>
      </w:pPr>
    </w:p>
    <w:p w14:paraId="759313EF" w14:textId="77777777" w:rsidR="00184B54" w:rsidRPr="00313CE8" w:rsidRDefault="00313CE8" w:rsidP="00313CE8">
      <w:pPr>
        <w:pStyle w:val="ListParagraph"/>
        <w:numPr>
          <w:ilvl w:val="0"/>
          <w:numId w:val="6"/>
        </w:numPr>
        <w:spacing w:after="0" w:line="360" w:lineRule="auto"/>
        <w:jc w:val="both"/>
        <w:rPr>
          <w:rFonts w:ascii="Times New Roman" w:hAnsi="Times New Roman" w:cs="Times New Roman"/>
          <w:bCs/>
          <w:sz w:val="24"/>
          <w:szCs w:val="24"/>
        </w:rPr>
      </w:pPr>
      <w:r w:rsidRPr="00313CE8">
        <w:rPr>
          <w:rFonts w:ascii="Times New Roman" w:hAnsi="Times New Roman" w:cs="Times New Roman"/>
          <w:bCs/>
          <w:sz w:val="24"/>
          <w:szCs w:val="24"/>
        </w:rPr>
        <w:t>M</w:t>
      </w:r>
      <w:r w:rsidR="00184B54" w:rsidRPr="00313CE8">
        <w:rPr>
          <w:rFonts w:ascii="Times New Roman" w:hAnsi="Times New Roman" w:cs="Times New Roman"/>
          <w:bCs/>
          <w:sz w:val="24"/>
          <w:szCs w:val="24"/>
        </w:rPr>
        <w:t>apping and assessment of flood-prone areas should be conducted to identify priority locations for green infrastructure interventions. This should be followed by the development of a master plan that outlines specific green infrastructure projects, their locations, and implementation timelines.</w:t>
      </w:r>
    </w:p>
    <w:p w14:paraId="2670B46F" w14:textId="77777777" w:rsidR="00184B54" w:rsidRPr="00313CE8" w:rsidRDefault="00184B54" w:rsidP="00313CE8">
      <w:pPr>
        <w:pStyle w:val="ListParagraph"/>
        <w:numPr>
          <w:ilvl w:val="0"/>
          <w:numId w:val="6"/>
        </w:numPr>
        <w:spacing w:after="0" w:line="360" w:lineRule="auto"/>
        <w:jc w:val="both"/>
        <w:rPr>
          <w:rFonts w:ascii="Times New Roman" w:hAnsi="Times New Roman" w:cs="Times New Roman"/>
          <w:bCs/>
          <w:sz w:val="24"/>
          <w:szCs w:val="24"/>
        </w:rPr>
      </w:pPr>
      <w:r w:rsidRPr="00313CE8">
        <w:rPr>
          <w:rFonts w:ascii="Times New Roman" w:hAnsi="Times New Roman" w:cs="Times New Roman"/>
          <w:bCs/>
          <w:sz w:val="24"/>
          <w:szCs w:val="24"/>
        </w:rPr>
        <w:t>The local government should establish a dedicated Green Infra</w:t>
      </w:r>
      <w:r w:rsidR="00313CE8" w:rsidRPr="00313CE8">
        <w:rPr>
          <w:rFonts w:ascii="Times New Roman" w:hAnsi="Times New Roman" w:cs="Times New Roman"/>
          <w:bCs/>
          <w:sz w:val="24"/>
          <w:szCs w:val="24"/>
        </w:rPr>
        <w:t>structure Task Force from</w:t>
      </w:r>
      <w:r w:rsidRPr="00313CE8">
        <w:rPr>
          <w:rFonts w:ascii="Times New Roman" w:hAnsi="Times New Roman" w:cs="Times New Roman"/>
          <w:bCs/>
          <w:sz w:val="24"/>
          <w:szCs w:val="24"/>
        </w:rPr>
        <w:t xml:space="preserve"> </w:t>
      </w:r>
      <w:r w:rsidR="00313CE8" w:rsidRPr="00313CE8">
        <w:rPr>
          <w:rFonts w:ascii="Times New Roman" w:hAnsi="Times New Roman" w:cs="Times New Roman"/>
          <w:bCs/>
          <w:sz w:val="24"/>
          <w:szCs w:val="24"/>
        </w:rPr>
        <w:t>relevant professionals to</w:t>
      </w:r>
      <w:r w:rsidRPr="00313CE8">
        <w:rPr>
          <w:rFonts w:ascii="Times New Roman" w:hAnsi="Times New Roman" w:cs="Times New Roman"/>
          <w:bCs/>
          <w:sz w:val="24"/>
          <w:szCs w:val="24"/>
        </w:rPr>
        <w:t xml:space="preserve"> oversee the planning, implementation, and monitoring of green infrast</w:t>
      </w:r>
      <w:r w:rsidR="00313CE8" w:rsidRPr="00313CE8">
        <w:rPr>
          <w:rFonts w:ascii="Times New Roman" w:hAnsi="Times New Roman" w:cs="Times New Roman"/>
          <w:bCs/>
          <w:sz w:val="24"/>
          <w:szCs w:val="24"/>
        </w:rPr>
        <w:t xml:space="preserve">ructure projects across the </w:t>
      </w:r>
      <w:proofErr w:type="gramStart"/>
      <w:r w:rsidR="00313CE8" w:rsidRPr="00313CE8">
        <w:rPr>
          <w:rFonts w:ascii="Times New Roman" w:hAnsi="Times New Roman" w:cs="Times New Roman"/>
          <w:bCs/>
          <w:sz w:val="24"/>
          <w:szCs w:val="24"/>
        </w:rPr>
        <w:t>municipality</w:t>
      </w:r>
      <w:r w:rsidRPr="00313CE8">
        <w:rPr>
          <w:rFonts w:ascii="Times New Roman" w:hAnsi="Times New Roman" w:cs="Times New Roman"/>
          <w:bCs/>
          <w:sz w:val="24"/>
          <w:szCs w:val="24"/>
        </w:rPr>
        <w:t>..</w:t>
      </w:r>
      <w:proofErr w:type="gramEnd"/>
    </w:p>
    <w:p w14:paraId="4CC6BC7F" w14:textId="77777777" w:rsidR="00184B54" w:rsidRPr="00523615" w:rsidRDefault="00184B54" w:rsidP="004E14B0">
      <w:pPr>
        <w:spacing w:after="0" w:line="360" w:lineRule="auto"/>
        <w:jc w:val="both"/>
        <w:rPr>
          <w:rFonts w:ascii="Times New Roman" w:hAnsi="Times New Roman" w:cs="Times New Roman"/>
          <w:bCs/>
          <w:sz w:val="24"/>
          <w:szCs w:val="24"/>
        </w:rPr>
      </w:pPr>
    </w:p>
    <w:p w14:paraId="7F3A3A7C" w14:textId="77777777" w:rsidR="00184B54" w:rsidRPr="00313CE8" w:rsidRDefault="00184B54" w:rsidP="00313CE8">
      <w:pPr>
        <w:pStyle w:val="ListParagraph"/>
        <w:numPr>
          <w:ilvl w:val="0"/>
          <w:numId w:val="6"/>
        </w:numPr>
        <w:spacing w:after="0" w:line="360" w:lineRule="auto"/>
        <w:jc w:val="both"/>
        <w:rPr>
          <w:rFonts w:ascii="Times New Roman" w:hAnsi="Times New Roman" w:cs="Times New Roman"/>
          <w:bCs/>
          <w:sz w:val="24"/>
          <w:szCs w:val="24"/>
        </w:rPr>
      </w:pPr>
      <w:r w:rsidRPr="00313CE8">
        <w:rPr>
          <w:rFonts w:ascii="Times New Roman" w:hAnsi="Times New Roman" w:cs="Times New Roman"/>
          <w:bCs/>
          <w:sz w:val="24"/>
          <w:szCs w:val="24"/>
        </w:rPr>
        <w:t>Public awareness and education campaigns should be launched to inform residents about the benefits of green infrastructure and how they can contribute to its implementation and maintenance. This could include workshops, school programs, and community events focused on green infrastructure.</w:t>
      </w:r>
    </w:p>
    <w:p w14:paraId="77E2ABE4" w14:textId="77777777" w:rsidR="00184B54" w:rsidRPr="00523615" w:rsidRDefault="00184B54" w:rsidP="004E14B0">
      <w:pPr>
        <w:spacing w:after="0" w:line="360" w:lineRule="auto"/>
        <w:jc w:val="both"/>
        <w:rPr>
          <w:rFonts w:ascii="Times New Roman" w:hAnsi="Times New Roman" w:cs="Times New Roman"/>
          <w:bCs/>
          <w:sz w:val="24"/>
          <w:szCs w:val="24"/>
        </w:rPr>
      </w:pPr>
    </w:p>
    <w:p w14:paraId="4DE94BFA" w14:textId="77777777" w:rsidR="00184B54" w:rsidRPr="00313CE8" w:rsidRDefault="00184B54" w:rsidP="00313CE8">
      <w:pPr>
        <w:pStyle w:val="ListParagraph"/>
        <w:numPr>
          <w:ilvl w:val="0"/>
          <w:numId w:val="6"/>
        </w:numPr>
        <w:spacing w:after="0" w:line="360" w:lineRule="auto"/>
        <w:jc w:val="both"/>
        <w:rPr>
          <w:rFonts w:ascii="Times New Roman" w:hAnsi="Times New Roman" w:cs="Times New Roman"/>
          <w:bCs/>
          <w:sz w:val="24"/>
          <w:szCs w:val="24"/>
        </w:rPr>
      </w:pPr>
      <w:r w:rsidRPr="00313CE8">
        <w:rPr>
          <w:rFonts w:ascii="Times New Roman" w:hAnsi="Times New Roman" w:cs="Times New Roman"/>
          <w:bCs/>
          <w:sz w:val="24"/>
          <w:szCs w:val="24"/>
        </w:rPr>
        <w:t>Capacity building programs should be developed for local professionals, including architects, engineers, and landscape designers, to enhance their skills in green infrastructure design and implementation. Partnerships with local universities and technical institutions could facilitate this knowledge transfer.</w:t>
      </w:r>
    </w:p>
    <w:p w14:paraId="0A14A34B" w14:textId="77777777" w:rsidR="00184B54" w:rsidRPr="00523615" w:rsidRDefault="00184B54" w:rsidP="004E14B0">
      <w:pPr>
        <w:spacing w:after="0" w:line="360" w:lineRule="auto"/>
        <w:jc w:val="both"/>
        <w:rPr>
          <w:rFonts w:ascii="Times New Roman" w:hAnsi="Times New Roman" w:cs="Times New Roman"/>
          <w:bCs/>
          <w:sz w:val="24"/>
          <w:szCs w:val="24"/>
        </w:rPr>
      </w:pPr>
    </w:p>
    <w:p w14:paraId="46307CEB" w14:textId="19276A72" w:rsidR="00FB34B9" w:rsidRPr="00AB08D1" w:rsidRDefault="00313CE8" w:rsidP="00AB08D1">
      <w:pPr>
        <w:pStyle w:val="ListParagraph"/>
        <w:numPr>
          <w:ilvl w:val="0"/>
          <w:numId w:val="6"/>
        </w:numPr>
        <w:spacing w:after="0" w:line="360" w:lineRule="auto"/>
        <w:jc w:val="both"/>
        <w:rPr>
          <w:rFonts w:ascii="Times New Roman" w:hAnsi="Times New Roman" w:cs="Times New Roman"/>
          <w:bCs/>
          <w:sz w:val="24"/>
          <w:szCs w:val="24"/>
        </w:rPr>
      </w:pPr>
      <w:proofErr w:type="gramStart"/>
      <w:r w:rsidRPr="00313CE8">
        <w:rPr>
          <w:rFonts w:ascii="Times New Roman" w:hAnsi="Times New Roman" w:cs="Times New Roman"/>
          <w:bCs/>
          <w:sz w:val="24"/>
          <w:szCs w:val="24"/>
        </w:rPr>
        <w:t>Again</w:t>
      </w:r>
      <w:proofErr w:type="gramEnd"/>
      <w:r w:rsidRPr="00313CE8">
        <w:rPr>
          <w:rFonts w:ascii="Times New Roman" w:hAnsi="Times New Roman" w:cs="Times New Roman"/>
          <w:bCs/>
          <w:sz w:val="24"/>
          <w:szCs w:val="24"/>
        </w:rPr>
        <w:t xml:space="preserve"> the government through the relevant agencies should</w:t>
      </w:r>
      <w:r w:rsidR="00184B54" w:rsidRPr="00313CE8">
        <w:rPr>
          <w:rFonts w:ascii="Times New Roman" w:hAnsi="Times New Roman" w:cs="Times New Roman"/>
          <w:bCs/>
          <w:sz w:val="24"/>
          <w:szCs w:val="24"/>
        </w:rPr>
        <w:t xml:space="preserve"> implement pilot projects in different neighborhoods to demonstrate the effectiveness of various green infrastructure solutions. These pilot projects should be closely monitored and evaluated to provide data for future scaling up.</w:t>
      </w:r>
      <w:bookmarkStart w:id="27" w:name="_Toc27829"/>
      <w:bookmarkStart w:id="28" w:name="_Toc64"/>
      <w:bookmarkStart w:id="29" w:name="_Toc178209377"/>
      <w:bookmarkStart w:id="30" w:name="_Toc178213369"/>
      <w:bookmarkStart w:id="31" w:name="_Toc34771427"/>
    </w:p>
    <w:p w14:paraId="0B27015A" w14:textId="77777777" w:rsidR="00FB34B9" w:rsidRDefault="00FB34B9" w:rsidP="004E14B0">
      <w:pPr>
        <w:keepNext/>
        <w:keepLines/>
        <w:spacing w:before="240" w:after="0" w:line="360" w:lineRule="auto"/>
        <w:jc w:val="center"/>
        <w:outlineLvl w:val="0"/>
        <w:rPr>
          <w:rFonts w:ascii="Times New Roman" w:eastAsiaTheme="majorEastAsia" w:hAnsi="Times New Roman" w:cs="Times New Roman"/>
          <w:b/>
          <w:color w:val="000000" w:themeColor="text1"/>
          <w:sz w:val="24"/>
          <w:szCs w:val="24"/>
        </w:rPr>
      </w:pPr>
    </w:p>
    <w:p w14:paraId="77D24FE5" w14:textId="77777777" w:rsidR="006C26F6" w:rsidRDefault="006C26F6" w:rsidP="006C26F6">
      <w:pPr>
        <w:rPr>
          <w:highlight w:val="yellow"/>
        </w:rPr>
      </w:pPr>
      <w:r>
        <w:rPr>
          <w:highlight w:val="yellow"/>
        </w:rPr>
        <w:t>Disclaimer (Artificial intelligence)</w:t>
      </w:r>
    </w:p>
    <w:p w14:paraId="5A4FFA94" w14:textId="77777777" w:rsidR="006C26F6" w:rsidRDefault="006C26F6" w:rsidP="006C26F6">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494CD94E" w14:textId="77777777" w:rsidR="006C26F6" w:rsidRDefault="006C26F6" w:rsidP="006C26F6"/>
    <w:p w14:paraId="726B89F2" w14:textId="77777777" w:rsidR="00FB34B9" w:rsidRDefault="00FB34B9" w:rsidP="00FB34B9">
      <w:pPr>
        <w:keepNext/>
        <w:keepLines/>
        <w:spacing w:before="240" w:after="0" w:line="360" w:lineRule="auto"/>
        <w:outlineLvl w:val="0"/>
        <w:rPr>
          <w:rFonts w:ascii="Times New Roman" w:eastAsiaTheme="majorEastAsia" w:hAnsi="Times New Roman" w:cs="Times New Roman"/>
          <w:b/>
          <w:color w:val="000000" w:themeColor="text1"/>
          <w:sz w:val="24"/>
          <w:szCs w:val="24"/>
        </w:rPr>
      </w:pPr>
    </w:p>
    <w:p w14:paraId="22980838" w14:textId="77777777" w:rsidR="00FB34B9" w:rsidRDefault="00FB34B9" w:rsidP="00FB34B9">
      <w:pPr>
        <w:keepNext/>
        <w:keepLines/>
        <w:spacing w:before="240" w:after="0" w:line="360" w:lineRule="auto"/>
        <w:outlineLvl w:val="0"/>
        <w:rPr>
          <w:rFonts w:ascii="Times New Roman" w:eastAsiaTheme="majorEastAsia" w:hAnsi="Times New Roman" w:cs="Times New Roman"/>
          <w:b/>
          <w:color w:val="000000" w:themeColor="text1"/>
          <w:sz w:val="24"/>
          <w:szCs w:val="24"/>
        </w:rPr>
      </w:pPr>
    </w:p>
    <w:p w14:paraId="3D801733" w14:textId="77777777" w:rsidR="00FB34B9" w:rsidRDefault="00FB34B9" w:rsidP="004E14B0">
      <w:pPr>
        <w:keepNext/>
        <w:keepLines/>
        <w:spacing w:before="240" w:after="0" w:line="360" w:lineRule="auto"/>
        <w:jc w:val="center"/>
        <w:outlineLvl w:val="0"/>
        <w:rPr>
          <w:rFonts w:ascii="Times New Roman" w:eastAsiaTheme="majorEastAsia" w:hAnsi="Times New Roman" w:cs="Times New Roman"/>
          <w:b/>
          <w:color w:val="000000" w:themeColor="text1"/>
          <w:sz w:val="24"/>
          <w:szCs w:val="24"/>
        </w:rPr>
      </w:pPr>
    </w:p>
    <w:p w14:paraId="7606C49C" w14:textId="77777777" w:rsidR="00FB34B9" w:rsidRDefault="00FB34B9" w:rsidP="004E14B0">
      <w:pPr>
        <w:keepNext/>
        <w:keepLines/>
        <w:spacing w:before="240" w:after="0" w:line="360" w:lineRule="auto"/>
        <w:jc w:val="center"/>
        <w:outlineLvl w:val="0"/>
        <w:rPr>
          <w:rFonts w:ascii="Times New Roman" w:eastAsiaTheme="majorEastAsia" w:hAnsi="Times New Roman" w:cs="Times New Roman"/>
          <w:b/>
          <w:color w:val="000000" w:themeColor="text1"/>
          <w:sz w:val="24"/>
          <w:szCs w:val="24"/>
        </w:rPr>
      </w:pPr>
    </w:p>
    <w:p w14:paraId="52CA7D22" w14:textId="77777777" w:rsidR="00AB08D1" w:rsidRDefault="00AB08D1" w:rsidP="004E14B0">
      <w:pPr>
        <w:keepNext/>
        <w:keepLines/>
        <w:spacing w:before="240" w:after="0" w:line="360" w:lineRule="auto"/>
        <w:jc w:val="center"/>
        <w:outlineLvl w:val="0"/>
        <w:rPr>
          <w:rFonts w:ascii="Times New Roman" w:eastAsiaTheme="majorEastAsia" w:hAnsi="Times New Roman" w:cs="Times New Roman"/>
          <w:b/>
          <w:color w:val="000000" w:themeColor="text1"/>
          <w:sz w:val="24"/>
          <w:szCs w:val="24"/>
        </w:rPr>
      </w:pPr>
    </w:p>
    <w:p w14:paraId="7CB180A4" w14:textId="77777777" w:rsidR="00FB34B9" w:rsidRDefault="00FB34B9" w:rsidP="004E14B0">
      <w:pPr>
        <w:keepNext/>
        <w:keepLines/>
        <w:spacing w:before="240" w:after="0" w:line="360" w:lineRule="auto"/>
        <w:jc w:val="center"/>
        <w:outlineLvl w:val="0"/>
        <w:rPr>
          <w:rFonts w:ascii="Times New Roman" w:eastAsiaTheme="majorEastAsia" w:hAnsi="Times New Roman" w:cs="Times New Roman"/>
          <w:b/>
          <w:color w:val="000000" w:themeColor="text1"/>
          <w:sz w:val="24"/>
          <w:szCs w:val="24"/>
        </w:rPr>
      </w:pPr>
    </w:p>
    <w:p w14:paraId="40A10A0A" w14:textId="77777777" w:rsidR="00184B54" w:rsidRPr="00523615" w:rsidRDefault="00184B54" w:rsidP="004E14B0">
      <w:pPr>
        <w:keepNext/>
        <w:keepLines/>
        <w:spacing w:before="240" w:after="0" w:line="360" w:lineRule="auto"/>
        <w:jc w:val="center"/>
        <w:outlineLvl w:val="0"/>
        <w:rPr>
          <w:rFonts w:ascii="Times New Roman" w:eastAsiaTheme="majorEastAsia" w:hAnsi="Times New Roman" w:cs="Times New Roman"/>
          <w:b/>
          <w:color w:val="000000" w:themeColor="text1"/>
          <w:sz w:val="24"/>
          <w:szCs w:val="24"/>
        </w:rPr>
      </w:pPr>
      <w:r w:rsidRPr="00523615">
        <w:rPr>
          <w:rFonts w:ascii="Times New Roman" w:eastAsiaTheme="majorEastAsia" w:hAnsi="Times New Roman" w:cs="Times New Roman"/>
          <w:b/>
          <w:color w:val="000000" w:themeColor="text1"/>
          <w:sz w:val="24"/>
          <w:szCs w:val="24"/>
        </w:rPr>
        <w:t>REFERENCE</w:t>
      </w:r>
      <w:bookmarkEnd w:id="27"/>
      <w:bookmarkEnd w:id="28"/>
      <w:bookmarkEnd w:id="29"/>
      <w:bookmarkEnd w:id="30"/>
    </w:p>
    <w:p w14:paraId="7D0B0236" w14:textId="77777777" w:rsidR="00184B54" w:rsidRPr="00523615" w:rsidRDefault="00184B54" w:rsidP="004E14B0">
      <w:pPr>
        <w:keepNext/>
        <w:keepLines/>
        <w:spacing w:before="240" w:after="0" w:line="360" w:lineRule="auto"/>
        <w:jc w:val="both"/>
        <w:outlineLvl w:val="0"/>
        <w:rPr>
          <w:rFonts w:ascii="Times New Roman" w:eastAsiaTheme="majorEastAsia" w:hAnsi="Times New Roman" w:cs="Times New Roman"/>
          <w:b/>
          <w:color w:val="000000" w:themeColor="text1"/>
          <w:sz w:val="24"/>
          <w:szCs w:val="24"/>
        </w:rPr>
      </w:pPr>
    </w:p>
    <w:p w14:paraId="2A60D6FE" w14:textId="77777777" w:rsidR="00184B54" w:rsidRPr="00523615" w:rsidRDefault="00184B54" w:rsidP="004E14B0">
      <w:pPr>
        <w:spacing w:line="360" w:lineRule="auto"/>
        <w:ind w:left="360" w:hanging="360"/>
        <w:jc w:val="both"/>
        <w:rPr>
          <w:rFonts w:ascii="Times New Roman" w:hAnsi="Times New Roman" w:cs="Times New Roman"/>
          <w:sz w:val="24"/>
          <w:szCs w:val="24"/>
        </w:rPr>
      </w:pPr>
      <w:proofErr w:type="spellStart"/>
      <w:r w:rsidRPr="00523615">
        <w:rPr>
          <w:rFonts w:ascii="Times New Roman" w:hAnsi="Times New Roman" w:cs="Times New Roman"/>
          <w:sz w:val="24"/>
          <w:szCs w:val="24"/>
        </w:rPr>
        <w:t>Abam</w:t>
      </w:r>
      <w:proofErr w:type="spellEnd"/>
      <w:r w:rsidRPr="00523615">
        <w:rPr>
          <w:rFonts w:ascii="Times New Roman" w:hAnsi="Times New Roman" w:cs="Times New Roman"/>
          <w:sz w:val="24"/>
          <w:szCs w:val="24"/>
        </w:rPr>
        <w:t xml:space="preserve">, T.K.S. (2001). Regional hydrological research perspectives in the Niger delta. </w:t>
      </w:r>
      <w:r w:rsidRPr="00523615">
        <w:rPr>
          <w:rFonts w:ascii="Times New Roman" w:hAnsi="Times New Roman" w:cs="Times New Roman"/>
          <w:i/>
          <w:iCs/>
          <w:sz w:val="24"/>
          <w:szCs w:val="24"/>
        </w:rPr>
        <w:t>Hydrological Sciences Journal</w:t>
      </w:r>
      <w:r w:rsidRPr="00523615">
        <w:rPr>
          <w:rFonts w:ascii="Times New Roman" w:hAnsi="Times New Roman" w:cs="Times New Roman"/>
          <w:sz w:val="24"/>
          <w:szCs w:val="24"/>
        </w:rPr>
        <w:t>, 46(1), 13-25.</w:t>
      </w:r>
    </w:p>
    <w:p w14:paraId="60248E09" w14:textId="77777777" w:rsidR="00184B54" w:rsidRPr="00523615" w:rsidRDefault="00184B54" w:rsidP="004E14B0">
      <w:pPr>
        <w:spacing w:line="360" w:lineRule="auto"/>
        <w:ind w:left="360" w:hanging="360"/>
        <w:jc w:val="both"/>
        <w:rPr>
          <w:rFonts w:ascii="Times New Roman" w:hAnsi="Times New Roman" w:cs="Times New Roman"/>
          <w:sz w:val="24"/>
          <w:szCs w:val="24"/>
        </w:rPr>
      </w:pPr>
      <w:proofErr w:type="spellStart"/>
      <w:r w:rsidRPr="00523615">
        <w:rPr>
          <w:rFonts w:ascii="Times New Roman" w:hAnsi="Times New Roman" w:cs="Times New Roman"/>
          <w:sz w:val="24"/>
          <w:szCs w:val="24"/>
        </w:rPr>
        <w:t>Ahiablame</w:t>
      </w:r>
      <w:proofErr w:type="spellEnd"/>
      <w:r w:rsidRPr="00523615">
        <w:rPr>
          <w:rFonts w:ascii="Times New Roman" w:hAnsi="Times New Roman" w:cs="Times New Roman"/>
          <w:sz w:val="24"/>
          <w:szCs w:val="24"/>
        </w:rPr>
        <w:t xml:space="preserve">, L. M., Engel, B. A., &amp; </w:t>
      </w:r>
      <w:proofErr w:type="spellStart"/>
      <w:r w:rsidRPr="00523615">
        <w:rPr>
          <w:rFonts w:ascii="Times New Roman" w:hAnsi="Times New Roman" w:cs="Times New Roman"/>
          <w:sz w:val="24"/>
          <w:szCs w:val="24"/>
        </w:rPr>
        <w:t>Chaubey</w:t>
      </w:r>
      <w:proofErr w:type="spellEnd"/>
      <w:r w:rsidRPr="00523615">
        <w:rPr>
          <w:rFonts w:ascii="Times New Roman" w:hAnsi="Times New Roman" w:cs="Times New Roman"/>
          <w:sz w:val="24"/>
          <w:szCs w:val="24"/>
        </w:rPr>
        <w:t xml:space="preserve">, I. (2012). Effectiveness of low impact development practices: literature review and suggestions for future research. </w:t>
      </w:r>
      <w:r w:rsidRPr="00523615">
        <w:rPr>
          <w:rFonts w:ascii="Times New Roman" w:hAnsi="Times New Roman" w:cs="Times New Roman"/>
          <w:i/>
          <w:iCs/>
          <w:sz w:val="24"/>
          <w:szCs w:val="24"/>
        </w:rPr>
        <w:t>Water, air, and soil pollution</w:t>
      </w:r>
      <w:r w:rsidRPr="00523615">
        <w:rPr>
          <w:rFonts w:ascii="Times New Roman" w:hAnsi="Times New Roman" w:cs="Times New Roman"/>
          <w:sz w:val="24"/>
          <w:szCs w:val="24"/>
        </w:rPr>
        <w:t xml:space="preserve">, 223(7), 4253-4273. </w:t>
      </w:r>
    </w:p>
    <w:p w14:paraId="7569DF36" w14:textId="77777777" w:rsidR="007072F0" w:rsidRDefault="007072F0" w:rsidP="004E14B0">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American Rivers</w:t>
      </w:r>
      <w:r w:rsidR="00A4394B">
        <w:rPr>
          <w:rFonts w:ascii="Times New Roman" w:hAnsi="Times New Roman" w:cs="Times New Roman"/>
          <w:sz w:val="24"/>
          <w:szCs w:val="24"/>
        </w:rPr>
        <w:t xml:space="preserve"> </w:t>
      </w:r>
      <w:r>
        <w:rPr>
          <w:rFonts w:ascii="Times New Roman" w:hAnsi="Times New Roman" w:cs="Times New Roman"/>
          <w:sz w:val="24"/>
          <w:szCs w:val="24"/>
        </w:rPr>
        <w:t>(2026)</w:t>
      </w:r>
      <w:r w:rsidR="00A4394B">
        <w:rPr>
          <w:rFonts w:ascii="Times New Roman" w:hAnsi="Times New Roman" w:cs="Times New Roman"/>
          <w:sz w:val="24"/>
          <w:szCs w:val="24"/>
        </w:rPr>
        <w:t>. W</w:t>
      </w:r>
      <w:r>
        <w:rPr>
          <w:rFonts w:ascii="Times New Roman" w:hAnsi="Times New Roman" w:cs="Times New Roman"/>
          <w:sz w:val="24"/>
          <w:szCs w:val="24"/>
        </w:rPr>
        <w:t xml:space="preserve">hat is green Infrastructure, </w:t>
      </w:r>
      <w:hyperlink r:id="rId18" w:history="1">
        <w:r w:rsidRPr="006772E0">
          <w:rPr>
            <w:rStyle w:val="Hyperlink"/>
            <w:rFonts w:ascii="Times New Roman" w:hAnsi="Times New Roman" w:cs="Times New Roman"/>
            <w:sz w:val="24"/>
            <w:szCs w:val="24"/>
          </w:rPr>
          <w:t>https://www.americanrivers.org</w:t>
        </w:r>
      </w:hyperlink>
      <w:r>
        <w:rPr>
          <w:rFonts w:ascii="Times New Roman" w:hAnsi="Times New Roman" w:cs="Times New Roman"/>
          <w:sz w:val="24"/>
          <w:szCs w:val="24"/>
          <w:u w:val="single"/>
        </w:rPr>
        <w:t xml:space="preserve">, </w:t>
      </w:r>
      <w:r w:rsidRPr="007072F0">
        <w:rPr>
          <w:rFonts w:ascii="Times New Roman" w:hAnsi="Times New Roman" w:cs="Times New Roman"/>
          <w:sz w:val="24"/>
          <w:szCs w:val="24"/>
        </w:rPr>
        <w:t>accessed on the 31</w:t>
      </w:r>
      <w:r w:rsidRPr="007072F0">
        <w:rPr>
          <w:rFonts w:ascii="Times New Roman" w:hAnsi="Times New Roman" w:cs="Times New Roman"/>
          <w:sz w:val="24"/>
          <w:szCs w:val="24"/>
          <w:vertAlign w:val="superscript"/>
        </w:rPr>
        <w:t>st</w:t>
      </w:r>
      <w:r w:rsidRPr="007072F0">
        <w:rPr>
          <w:rFonts w:ascii="Times New Roman" w:hAnsi="Times New Roman" w:cs="Times New Roman"/>
          <w:sz w:val="24"/>
          <w:szCs w:val="24"/>
        </w:rPr>
        <w:t xml:space="preserve"> </w:t>
      </w:r>
      <w:r w:rsidR="00A4394B">
        <w:rPr>
          <w:rFonts w:ascii="Times New Roman" w:hAnsi="Times New Roman" w:cs="Times New Roman"/>
          <w:sz w:val="24"/>
          <w:szCs w:val="24"/>
        </w:rPr>
        <w:t>of M</w:t>
      </w:r>
      <w:r w:rsidRPr="007072F0">
        <w:rPr>
          <w:rFonts w:ascii="Times New Roman" w:hAnsi="Times New Roman" w:cs="Times New Roman"/>
          <w:sz w:val="24"/>
          <w:szCs w:val="24"/>
        </w:rPr>
        <w:t>arch 2026</w:t>
      </w:r>
    </w:p>
    <w:p w14:paraId="79A502B0" w14:textId="77777777" w:rsidR="00594361" w:rsidRDefault="00594361" w:rsidP="00594361">
      <w:pPr>
        <w:spacing w:line="360" w:lineRule="auto"/>
        <w:ind w:left="360" w:hanging="360"/>
        <w:jc w:val="both"/>
        <w:rPr>
          <w:rFonts w:ascii="Times New Roman" w:hAnsi="Times New Roman" w:cs="Times New Roman"/>
          <w:sz w:val="24"/>
          <w:szCs w:val="24"/>
        </w:rPr>
      </w:pPr>
      <w:r w:rsidRPr="00594361">
        <w:rPr>
          <w:rStyle w:val="Strong"/>
          <w:rFonts w:ascii="Times New Roman" w:hAnsi="Times New Roman" w:cs="Times New Roman"/>
          <w:b w:val="0"/>
          <w:sz w:val="24"/>
          <w:szCs w:val="24"/>
        </w:rPr>
        <w:t>Claire P. M; Carol K. W</w:t>
      </w:r>
      <w:r w:rsidRPr="00594361">
        <w:rPr>
          <w:rFonts w:ascii="Times New Roman" w:hAnsi="Times New Roman" w:cs="Times New Roman"/>
          <w:b/>
          <w:sz w:val="24"/>
          <w:szCs w:val="24"/>
        </w:rPr>
        <w:t xml:space="preserve"> &amp;</w:t>
      </w:r>
      <w:r w:rsidRPr="00594361">
        <w:rPr>
          <w:rStyle w:val="Hyperlink"/>
          <w:rFonts w:ascii="Times New Roman" w:hAnsi="Times New Roman" w:cs="Times New Roman"/>
          <w:b/>
          <w:sz w:val="24"/>
          <w:szCs w:val="24"/>
        </w:rPr>
        <w:t xml:space="preserve"> </w:t>
      </w:r>
      <w:r w:rsidRPr="00594361">
        <w:rPr>
          <w:rStyle w:val="Strong"/>
          <w:rFonts w:ascii="Times New Roman" w:hAnsi="Times New Roman" w:cs="Times New Roman"/>
          <w:b w:val="0"/>
          <w:sz w:val="24"/>
          <w:szCs w:val="24"/>
        </w:rPr>
        <w:t>Gregory H. L</w:t>
      </w:r>
      <w:r w:rsidRPr="00594361">
        <w:rPr>
          <w:rFonts w:ascii="Times New Roman" w:hAnsi="Times New Roman" w:cs="Times New Roman"/>
          <w:sz w:val="24"/>
          <w:szCs w:val="24"/>
        </w:rPr>
        <w:t xml:space="preserve">. (2018). Emerging investigator series: The Role of Vegetation in    Bio-retention for Storm-water Treatment in the Built Environment: Pollutant Removal, Hydrologic Function, and Ancillary Benefits. </w:t>
      </w:r>
      <w:r w:rsidRPr="00594361">
        <w:rPr>
          <w:rFonts w:ascii="Times New Roman" w:hAnsi="Times New Roman" w:cs="Times New Roman"/>
          <w:b/>
          <w:bCs/>
          <w:i/>
          <w:iCs/>
          <w:sz w:val="24"/>
          <w:szCs w:val="24"/>
        </w:rPr>
        <w:t>Environ. Sci.: Water Res. Technol.</w:t>
      </w:r>
      <w:r w:rsidRPr="00594361">
        <w:rPr>
          <w:rFonts w:ascii="Times New Roman" w:hAnsi="Times New Roman" w:cs="Times New Roman"/>
          <w:sz w:val="24"/>
          <w:szCs w:val="24"/>
        </w:rPr>
        <w:t>, 2018,</w:t>
      </w:r>
      <w:r w:rsidRPr="00594361">
        <w:rPr>
          <w:rFonts w:ascii="Times New Roman" w:hAnsi="Times New Roman" w:cs="Times New Roman"/>
          <w:b/>
          <w:bCs/>
          <w:sz w:val="24"/>
          <w:szCs w:val="24"/>
        </w:rPr>
        <w:t>4</w:t>
      </w:r>
      <w:r w:rsidR="003D1DF5">
        <w:rPr>
          <w:rFonts w:ascii="Times New Roman" w:hAnsi="Times New Roman" w:cs="Times New Roman"/>
          <w:sz w:val="24"/>
          <w:szCs w:val="24"/>
        </w:rPr>
        <w:t xml:space="preserve">,592-612 </w:t>
      </w:r>
      <w:hyperlink r:id="rId19" w:history="1">
        <w:r w:rsidRPr="00594361">
          <w:rPr>
            <w:rFonts w:ascii="Times New Roman" w:hAnsi="Times New Roman" w:cs="Times New Roman"/>
            <w:color w:val="0000FF"/>
            <w:sz w:val="24"/>
            <w:szCs w:val="24"/>
            <w:u w:val="single"/>
          </w:rPr>
          <w:t>https://doi.org/10.1039/C7EW00511C</w:t>
        </w:r>
      </w:hyperlink>
      <w:r w:rsidR="003D1DF5">
        <w:rPr>
          <w:rFonts w:ascii="Times New Roman" w:hAnsi="Times New Roman" w:cs="Times New Roman"/>
          <w:sz w:val="24"/>
          <w:szCs w:val="24"/>
        </w:rPr>
        <w:t>.</w:t>
      </w:r>
    </w:p>
    <w:p w14:paraId="4A6525AE" w14:textId="77777777" w:rsidR="00CD34E2" w:rsidRPr="00CD34E2" w:rsidRDefault="003D1DF5" w:rsidP="00CD34E2">
      <w:pPr>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Collins H. </w:t>
      </w:r>
      <w:proofErr w:type="gramStart"/>
      <w:r>
        <w:rPr>
          <w:rFonts w:ascii="Times New Roman" w:hAnsi="Times New Roman" w:cs="Times New Roman"/>
          <w:sz w:val="24"/>
          <w:szCs w:val="24"/>
        </w:rPr>
        <w:t>W.(</w:t>
      </w:r>
      <w:proofErr w:type="gramEnd"/>
      <w:r>
        <w:rPr>
          <w:rFonts w:ascii="Times New Roman" w:hAnsi="Times New Roman" w:cs="Times New Roman"/>
          <w:sz w:val="24"/>
          <w:szCs w:val="24"/>
        </w:rPr>
        <w:t>2014)</w:t>
      </w:r>
      <w:r w:rsidR="00CD34E2">
        <w:rPr>
          <w:rFonts w:ascii="Times New Roman" w:hAnsi="Times New Roman" w:cs="Times New Roman"/>
          <w:sz w:val="24"/>
          <w:szCs w:val="24"/>
        </w:rPr>
        <w:t>.R</w:t>
      </w:r>
      <w:r w:rsidR="00CD34E2" w:rsidRPr="00CD34E2">
        <w:rPr>
          <w:rFonts w:ascii="Times New Roman" w:hAnsi="Times New Roman" w:cs="Times New Roman"/>
          <w:sz w:val="24"/>
          <w:szCs w:val="24"/>
        </w:rPr>
        <w:t>esidential Development Dynamics in Port Harcourt Metropolis:</w:t>
      </w:r>
    </w:p>
    <w:p w14:paraId="256354E9" w14:textId="77777777" w:rsidR="003D1DF5" w:rsidRPr="00594361" w:rsidRDefault="00CD34E2" w:rsidP="00CD34E2">
      <w:pPr>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      </w:t>
      </w:r>
      <w:r w:rsidRPr="00CD34E2">
        <w:rPr>
          <w:rFonts w:ascii="Times New Roman" w:hAnsi="Times New Roman" w:cs="Times New Roman"/>
          <w:sz w:val="24"/>
          <w:szCs w:val="24"/>
        </w:rPr>
        <w:t>Implication for Efficient Urban Plannin</w:t>
      </w:r>
      <w:r>
        <w:rPr>
          <w:rFonts w:ascii="Times New Roman" w:hAnsi="Times New Roman" w:cs="Times New Roman"/>
          <w:sz w:val="24"/>
          <w:szCs w:val="24"/>
        </w:rPr>
        <w:t>g.</w:t>
      </w:r>
      <w:r w:rsidRPr="00CD34E2">
        <w:t xml:space="preserve"> </w:t>
      </w:r>
      <w:r w:rsidRPr="00CD34E2">
        <w:rPr>
          <w:rFonts w:ascii="Times New Roman" w:hAnsi="Times New Roman" w:cs="Times New Roman"/>
          <w:sz w:val="24"/>
          <w:szCs w:val="24"/>
        </w:rPr>
        <w:t xml:space="preserve">Journal of Environment </w:t>
      </w:r>
      <w:r>
        <w:rPr>
          <w:rFonts w:ascii="Times New Roman" w:hAnsi="Times New Roman" w:cs="Times New Roman"/>
          <w:sz w:val="24"/>
          <w:szCs w:val="24"/>
        </w:rPr>
        <w:t xml:space="preserve">and Earth Science         </w:t>
      </w:r>
      <w:hyperlink r:id="rId20" w:history="1">
        <w:r w:rsidRPr="00C34384">
          <w:rPr>
            <w:rStyle w:val="Hyperlink"/>
            <w:rFonts w:ascii="Times New Roman" w:hAnsi="Times New Roman" w:cs="Times New Roman"/>
            <w:sz w:val="24"/>
            <w:szCs w:val="24"/>
          </w:rPr>
          <w:t>www.iiste.org</w:t>
        </w:r>
      </w:hyperlink>
      <w:r>
        <w:rPr>
          <w:rFonts w:ascii="Times New Roman" w:hAnsi="Times New Roman" w:cs="Times New Roman"/>
          <w:sz w:val="24"/>
          <w:szCs w:val="24"/>
        </w:rPr>
        <w:t xml:space="preserve"> </w:t>
      </w:r>
      <w:r w:rsidRPr="00CD34E2">
        <w:rPr>
          <w:rFonts w:ascii="Times New Roman" w:hAnsi="Times New Roman" w:cs="Times New Roman"/>
          <w:sz w:val="24"/>
          <w:szCs w:val="24"/>
        </w:rPr>
        <w:t>Vol. 4, No.6, 2014</w:t>
      </w:r>
      <w:r>
        <w:rPr>
          <w:rFonts w:ascii="Times New Roman" w:hAnsi="Times New Roman" w:cs="Times New Roman"/>
          <w:sz w:val="24"/>
          <w:szCs w:val="24"/>
        </w:rPr>
        <w:t>.</w:t>
      </w:r>
    </w:p>
    <w:p w14:paraId="6EBD3A2B" w14:textId="77777777" w:rsidR="00594361" w:rsidRDefault="00594361" w:rsidP="004E14B0">
      <w:pPr>
        <w:spacing w:line="360" w:lineRule="auto"/>
        <w:ind w:left="360" w:hanging="360"/>
        <w:jc w:val="both"/>
        <w:rPr>
          <w:rFonts w:ascii="Times New Roman" w:hAnsi="Times New Roman" w:cs="Times New Roman"/>
          <w:sz w:val="24"/>
          <w:szCs w:val="24"/>
        </w:rPr>
      </w:pPr>
    </w:p>
    <w:p w14:paraId="6C6D876B" w14:textId="77777777" w:rsidR="00177194" w:rsidRDefault="00177194" w:rsidP="004E14B0">
      <w:pPr>
        <w:spacing w:line="360" w:lineRule="auto"/>
        <w:ind w:left="360" w:hanging="360"/>
        <w:jc w:val="both"/>
        <w:rPr>
          <w:rFonts w:ascii="Times New Roman" w:hAnsi="Times New Roman" w:cs="Times New Roman"/>
          <w:color w:val="000000" w:themeColor="text1"/>
          <w:sz w:val="24"/>
          <w:szCs w:val="24"/>
        </w:rPr>
      </w:pPr>
      <w:r w:rsidRPr="007F189F">
        <w:rPr>
          <w:rFonts w:ascii="Times New Roman" w:hAnsi="Times New Roman" w:cs="Times New Roman"/>
          <w:color w:val="000000" w:themeColor="text1"/>
          <w:sz w:val="24"/>
          <w:szCs w:val="24"/>
        </w:rPr>
        <w:t xml:space="preserve">Devon County Council (2026). What is Green Infrastructure and why is it important. </w:t>
      </w:r>
      <w:hyperlink r:id="rId21" w:history="1">
        <w:r w:rsidRPr="007F189F">
          <w:rPr>
            <w:rStyle w:val="Hyperlink"/>
            <w:rFonts w:ascii="Times New Roman" w:hAnsi="Times New Roman" w:cs="Times New Roman"/>
            <w:color w:val="000000" w:themeColor="text1"/>
            <w:sz w:val="24"/>
            <w:szCs w:val="24"/>
          </w:rPr>
          <w:t>https://www.devon.gov.uk</w:t>
        </w:r>
      </w:hyperlink>
      <w:r w:rsidRPr="007F189F">
        <w:rPr>
          <w:rFonts w:ascii="Times New Roman" w:hAnsi="Times New Roman" w:cs="Times New Roman"/>
          <w:color w:val="000000" w:themeColor="text1"/>
          <w:sz w:val="24"/>
          <w:szCs w:val="24"/>
        </w:rPr>
        <w:t xml:space="preserve"> accessed on the 30</w:t>
      </w:r>
      <w:r w:rsidRPr="007F189F">
        <w:rPr>
          <w:rFonts w:ascii="Times New Roman" w:hAnsi="Times New Roman" w:cs="Times New Roman"/>
          <w:color w:val="000000" w:themeColor="text1"/>
          <w:sz w:val="24"/>
          <w:szCs w:val="24"/>
          <w:vertAlign w:val="superscript"/>
        </w:rPr>
        <w:t>th</w:t>
      </w:r>
      <w:r w:rsidRPr="007F189F">
        <w:rPr>
          <w:rFonts w:ascii="Times New Roman" w:hAnsi="Times New Roman" w:cs="Times New Roman"/>
          <w:color w:val="000000" w:themeColor="text1"/>
          <w:sz w:val="24"/>
          <w:szCs w:val="24"/>
        </w:rPr>
        <w:t xml:space="preserve"> of </w:t>
      </w:r>
      <w:r w:rsidR="007F189F" w:rsidRPr="007F189F">
        <w:rPr>
          <w:rFonts w:ascii="Times New Roman" w:hAnsi="Times New Roman" w:cs="Times New Roman"/>
          <w:color w:val="000000" w:themeColor="text1"/>
          <w:sz w:val="24"/>
          <w:szCs w:val="24"/>
        </w:rPr>
        <w:t>March</w:t>
      </w:r>
      <w:r w:rsidRPr="007F189F">
        <w:rPr>
          <w:rFonts w:ascii="Times New Roman" w:hAnsi="Times New Roman" w:cs="Times New Roman"/>
          <w:color w:val="000000" w:themeColor="text1"/>
          <w:sz w:val="24"/>
          <w:szCs w:val="24"/>
        </w:rPr>
        <w:t xml:space="preserve"> 2026</w:t>
      </w:r>
    </w:p>
    <w:p w14:paraId="40F10131" w14:textId="77777777" w:rsidR="00EA4071" w:rsidRPr="00EA4071" w:rsidRDefault="00EA4071" w:rsidP="00EA4071">
      <w:pPr>
        <w:spacing w:line="360" w:lineRule="auto"/>
        <w:ind w:left="360" w:hanging="3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Deeyah</w:t>
      </w:r>
      <w:proofErr w:type="spellEnd"/>
      <w:r>
        <w:rPr>
          <w:rFonts w:ascii="Times New Roman" w:hAnsi="Times New Roman" w:cs="Times New Roman"/>
          <w:color w:val="000000" w:themeColor="text1"/>
          <w:sz w:val="24"/>
          <w:szCs w:val="24"/>
        </w:rPr>
        <w:t xml:space="preserve">, C. L. </w:t>
      </w:r>
      <w:proofErr w:type="gramStart"/>
      <w:r>
        <w:rPr>
          <w:rFonts w:ascii="Times New Roman" w:hAnsi="Times New Roman" w:cs="Times New Roman"/>
          <w:color w:val="000000" w:themeColor="text1"/>
          <w:sz w:val="24"/>
          <w:szCs w:val="24"/>
        </w:rPr>
        <w:t xml:space="preserve">&amp;  </w:t>
      </w:r>
      <w:proofErr w:type="spellStart"/>
      <w:r>
        <w:rPr>
          <w:rFonts w:ascii="Times New Roman" w:hAnsi="Times New Roman" w:cs="Times New Roman"/>
          <w:color w:val="000000" w:themeColor="text1"/>
          <w:sz w:val="24"/>
          <w:szCs w:val="24"/>
        </w:rPr>
        <w:t>Kianen</w:t>
      </w:r>
      <w:proofErr w:type="spellEnd"/>
      <w:proofErr w:type="gramEnd"/>
      <w:r>
        <w:rPr>
          <w:rFonts w:ascii="Times New Roman" w:hAnsi="Times New Roman" w:cs="Times New Roman"/>
          <w:color w:val="000000" w:themeColor="text1"/>
          <w:sz w:val="24"/>
          <w:szCs w:val="24"/>
        </w:rPr>
        <w:t xml:space="preserve">, B (2925). </w:t>
      </w:r>
      <w:r w:rsidRPr="00EA4071">
        <w:rPr>
          <w:rFonts w:ascii="Times New Roman" w:hAnsi="Times New Roman" w:cs="Times New Roman"/>
          <w:color w:val="000000" w:themeColor="text1"/>
          <w:sz w:val="24"/>
          <w:szCs w:val="24"/>
        </w:rPr>
        <w:t xml:space="preserve"> Impact of Urban Flooding on Residential Property</w:t>
      </w:r>
    </w:p>
    <w:p w14:paraId="78C78F3C" w14:textId="77777777" w:rsidR="00C93A31" w:rsidRDefault="00EA4071" w:rsidP="00C93A31">
      <w:pPr>
        <w:spacing w:line="36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EA4071">
        <w:rPr>
          <w:rFonts w:ascii="Times New Roman" w:hAnsi="Times New Roman" w:cs="Times New Roman"/>
          <w:color w:val="000000" w:themeColor="text1"/>
          <w:sz w:val="24"/>
          <w:szCs w:val="24"/>
        </w:rPr>
        <w:t xml:space="preserve">Investment in </w:t>
      </w:r>
      <w:proofErr w:type="spellStart"/>
      <w:r w:rsidRPr="00EA4071">
        <w:rPr>
          <w:rFonts w:ascii="Times New Roman" w:hAnsi="Times New Roman" w:cs="Times New Roman"/>
          <w:color w:val="000000" w:themeColor="text1"/>
          <w:sz w:val="24"/>
          <w:szCs w:val="24"/>
        </w:rPr>
        <w:t>Rumuokwachi</w:t>
      </w:r>
      <w:proofErr w:type="spellEnd"/>
      <w:r w:rsidRPr="00EA4071">
        <w:rPr>
          <w:rFonts w:ascii="Times New Roman" w:hAnsi="Times New Roman" w:cs="Times New Roman"/>
          <w:color w:val="000000" w:themeColor="text1"/>
          <w:sz w:val="24"/>
          <w:szCs w:val="24"/>
        </w:rPr>
        <w:t xml:space="preserve"> Community</w:t>
      </w:r>
      <w:r w:rsidRPr="00EA4071">
        <w:t xml:space="preserve"> </w:t>
      </w:r>
      <w:proofErr w:type="spellStart"/>
      <w:r>
        <w:rPr>
          <w:rFonts w:ascii="Times New Roman" w:hAnsi="Times New Roman" w:cs="Times New Roman"/>
          <w:color w:val="000000" w:themeColor="text1"/>
          <w:sz w:val="24"/>
          <w:szCs w:val="24"/>
        </w:rPr>
        <w:t>Obio</w:t>
      </w:r>
      <w:proofErr w:type="spell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Akpo</w:t>
      </w:r>
      <w:proofErr w:type="spellEnd"/>
      <w:r>
        <w:rPr>
          <w:rFonts w:ascii="Times New Roman" w:hAnsi="Times New Roman" w:cs="Times New Roman"/>
          <w:color w:val="000000" w:themeColor="text1"/>
          <w:sz w:val="24"/>
          <w:szCs w:val="24"/>
        </w:rPr>
        <w:t xml:space="preserve"> </w:t>
      </w:r>
      <w:r w:rsidRPr="00EA4071">
        <w:rPr>
          <w:rFonts w:ascii="Times New Roman" w:hAnsi="Times New Roman" w:cs="Times New Roman"/>
          <w:color w:val="000000" w:themeColor="text1"/>
          <w:sz w:val="24"/>
          <w:szCs w:val="24"/>
        </w:rPr>
        <w:t xml:space="preserve">Local Government Area of Rivers </w:t>
      </w:r>
      <w:r>
        <w:rPr>
          <w:rFonts w:ascii="Times New Roman" w:hAnsi="Times New Roman" w:cs="Times New Roman"/>
          <w:color w:val="000000" w:themeColor="text1"/>
          <w:sz w:val="24"/>
          <w:szCs w:val="24"/>
        </w:rPr>
        <w:t xml:space="preserve">    </w:t>
      </w:r>
      <w:r w:rsidRPr="00EA4071">
        <w:rPr>
          <w:rFonts w:ascii="Times New Roman" w:hAnsi="Times New Roman" w:cs="Times New Roman"/>
          <w:color w:val="000000" w:themeColor="text1"/>
          <w:sz w:val="24"/>
          <w:szCs w:val="24"/>
        </w:rPr>
        <w:t>State, Nigeria</w:t>
      </w:r>
      <w:r>
        <w:rPr>
          <w:rFonts w:ascii="Times New Roman" w:hAnsi="Times New Roman" w:cs="Times New Roman"/>
          <w:color w:val="000000" w:themeColor="text1"/>
          <w:sz w:val="24"/>
          <w:szCs w:val="24"/>
        </w:rPr>
        <w:t xml:space="preserve">. </w:t>
      </w:r>
      <w:r w:rsidRPr="00EA4071">
        <w:rPr>
          <w:rFonts w:ascii="Times New Roman" w:hAnsi="Times New Roman" w:cs="Times New Roman"/>
          <w:color w:val="000000" w:themeColor="text1"/>
          <w:sz w:val="24"/>
          <w:szCs w:val="24"/>
        </w:rPr>
        <w:t>International Journal of Innovative Environmental Studies Research 13(1):68-82, Jan.-Mar., 2025</w:t>
      </w:r>
    </w:p>
    <w:p w14:paraId="1ACEFA38" w14:textId="77777777" w:rsidR="00201086" w:rsidRPr="00201086" w:rsidRDefault="00201086" w:rsidP="00201086">
      <w:pPr>
        <w:spacing w:line="360" w:lineRule="auto"/>
        <w:ind w:left="360" w:hanging="360"/>
        <w:jc w:val="both"/>
        <w:rPr>
          <w:rFonts w:ascii="Times New Roman" w:hAnsi="Times New Roman" w:cs="Times New Roman"/>
          <w:sz w:val="24"/>
          <w:szCs w:val="24"/>
        </w:rPr>
      </w:pPr>
      <w:proofErr w:type="spellStart"/>
      <w:r w:rsidRPr="00201086">
        <w:rPr>
          <w:rFonts w:ascii="Times New Roman" w:hAnsi="Times New Roman" w:cs="Times New Roman"/>
          <w:sz w:val="24"/>
          <w:szCs w:val="24"/>
        </w:rPr>
        <w:t>Edokpa</w:t>
      </w:r>
      <w:proofErr w:type="spellEnd"/>
      <w:r w:rsidRPr="00201086">
        <w:rPr>
          <w:rFonts w:ascii="Times New Roman" w:hAnsi="Times New Roman" w:cs="Times New Roman"/>
          <w:sz w:val="24"/>
          <w:szCs w:val="24"/>
        </w:rPr>
        <w:t xml:space="preserve"> D, </w:t>
      </w:r>
      <w:proofErr w:type="spellStart"/>
      <w:r w:rsidRPr="00201086">
        <w:rPr>
          <w:rFonts w:ascii="Times New Roman" w:hAnsi="Times New Roman" w:cs="Times New Roman"/>
          <w:sz w:val="24"/>
          <w:szCs w:val="24"/>
        </w:rPr>
        <w:t>Diagi</w:t>
      </w:r>
      <w:proofErr w:type="spellEnd"/>
      <w:r w:rsidRPr="00201086">
        <w:rPr>
          <w:rFonts w:ascii="Times New Roman" w:hAnsi="Times New Roman" w:cs="Times New Roman"/>
          <w:sz w:val="24"/>
          <w:szCs w:val="24"/>
        </w:rPr>
        <w:t xml:space="preserve"> B, </w:t>
      </w:r>
      <w:proofErr w:type="spellStart"/>
      <w:r w:rsidRPr="00201086">
        <w:rPr>
          <w:rFonts w:ascii="Times New Roman" w:hAnsi="Times New Roman" w:cs="Times New Roman"/>
          <w:sz w:val="24"/>
          <w:szCs w:val="24"/>
        </w:rPr>
        <w:t>Nwaerema</w:t>
      </w:r>
      <w:proofErr w:type="spellEnd"/>
      <w:r w:rsidRPr="00201086">
        <w:rPr>
          <w:rFonts w:ascii="Times New Roman" w:hAnsi="Times New Roman" w:cs="Times New Roman"/>
          <w:sz w:val="24"/>
          <w:szCs w:val="24"/>
        </w:rPr>
        <w:t xml:space="preserve"> P (2019) An Assessment of Ground Level Criteria Pollutant Concentrations in Port Harcourt City, Nigeria. Int J </w:t>
      </w:r>
      <w:proofErr w:type="spellStart"/>
      <w:r w:rsidRPr="00201086">
        <w:rPr>
          <w:rFonts w:ascii="Times New Roman" w:hAnsi="Times New Roman" w:cs="Times New Roman"/>
          <w:sz w:val="24"/>
          <w:szCs w:val="24"/>
        </w:rPr>
        <w:t>Pollut</w:t>
      </w:r>
      <w:proofErr w:type="spellEnd"/>
      <w:r w:rsidRPr="00201086">
        <w:rPr>
          <w:rFonts w:ascii="Times New Roman" w:hAnsi="Times New Roman" w:cs="Times New Roman"/>
          <w:sz w:val="24"/>
          <w:szCs w:val="24"/>
        </w:rPr>
        <w:t xml:space="preserve"> Res: IJPR-111</w:t>
      </w:r>
    </w:p>
    <w:p w14:paraId="1161EEEB" w14:textId="77777777" w:rsidR="009309C4" w:rsidRDefault="00184B54" w:rsidP="009309C4">
      <w:pPr>
        <w:spacing w:line="360" w:lineRule="auto"/>
        <w:ind w:left="360" w:hanging="360"/>
        <w:jc w:val="both"/>
        <w:rPr>
          <w:rFonts w:ascii="Times New Roman" w:hAnsi="Times New Roman" w:cs="Times New Roman"/>
          <w:sz w:val="24"/>
          <w:szCs w:val="24"/>
        </w:rPr>
      </w:pPr>
      <w:r w:rsidRPr="00523615">
        <w:rPr>
          <w:rFonts w:ascii="Times New Roman" w:hAnsi="Times New Roman" w:cs="Times New Roman"/>
          <w:sz w:val="24"/>
          <w:szCs w:val="24"/>
        </w:rPr>
        <w:t xml:space="preserve">Fletcher, T. D., Shuster, W., Hunt, W. F., Ashley, R., Butler, D., &amp; </w:t>
      </w:r>
      <w:proofErr w:type="spellStart"/>
      <w:r w:rsidRPr="00523615">
        <w:rPr>
          <w:rFonts w:ascii="Times New Roman" w:hAnsi="Times New Roman" w:cs="Times New Roman"/>
          <w:sz w:val="24"/>
          <w:szCs w:val="24"/>
        </w:rPr>
        <w:t>Viklander</w:t>
      </w:r>
      <w:proofErr w:type="spellEnd"/>
      <w:r w:rsidRPr="00523615">
        <w:rPr>
          <w:rFonts w:ascii="Times New Roman" w:hAnsi="Times New Roman" w:cs="Times New Roman"/>
          <w:sz w:val="24"/>
          <w:szCs w:val="24"/>
        </w:rPr>
        <w:t xml:space="preserve">, M. (2015). SUDS, LID, BMPs, WSUD and more–The evolution and application of terminology surrounding urban drainage. </w:t>
      </w:r>
      <w:r w:rsidRPr="00523615">
        <w:rPr>
          <w:rFonts w:ascii="Times New Roman" w:hAnsi="Times New Roman" w:cs="Times New Roman"/>
          <w:i/>
          <w:iCs/>
          <w:sz w:val="24"/>
          <w:szCs w:val="24"/>
        </w:rPr>
        <w:t>Urban Water Journal</w:t>
      </w:r>
      <w:r w:rsidRPr="00523615">
        <w:rPr>
          <w:rFonts w:ascii="Times New Roman" w:hAnsi="Times New Roman" w:cs="Times New Roman"/>
          <w:sz w:val="24"/>
          <w:szCs w:val="24"/>
        </w:rPr>
        <w:t>, 12(7), 525-542.</w:t>
      </w:r>
    </w:p>
    <w:p w14:paraId="7517662A" w14:textId="77777777" w:rsidR="009309C4" w:rsidRPr="00523615" w:rsidRDefault="009309C4" w:rsidP="009309C4">
      <w:pPr>
        <w:spacing w:line="360" w:lineRule="auto"/>
        <w:ind w:left="360" w:hanging="360"/>
        <w:jc w:val="both"/>
        <w:rPr>
          <w:rFonts w:ascii="Times New Roman" w:hAnsi="Times New Roman" w:cs="Times New Roman"/>
          <w:sz w:val="24"/>
          <w:szCs w:val="24"/>
        </w:rPr>
      </w:pPr>
      <w:r>
        <w:t>Green Blue Urban (2017</w:t>
      </w:r>
      <w:proofErr w:type="gramStart"/>
      <w:r>
        <w:t>).permeable</w:t>
      </w:r>
      <w:proofErr w:type="gramEnd"/>
      <w:r>
        <w:t xml:space="preserve"> Pavement. Pros and cons.</w:t>
      </w:r>
      <w:r w:rsidRPr="00E32278">
        <w:t xml:space="preserve"> </w:t>
      </w:r>
      <w:hyperlink r:id="rId22" w:history="1">
        <w:r w:rsidRPr="00BB106E">
          <w:rPr>
            <w:rStyle w:val="Hyperlink"/>
          </w:rPr>
          <w:t>https://greenblue.com/gb/permeable-pavement-the-pros-and-cons-you-need-to-know/</w:t>
        </w:r>
      </w:hyperlink>
      <w:r>
        <w:t>. Assessed on the 13</w:t>
      </w:r>
      <w:r w:rsidRPr="00E32278">
        <w:rPr>
          <w:vertAlign w:val="superscript"/>
        </w:rPr>
        <w:t>th</w:t>
      </w:r>
      <w:r>
        <w:t xml:space="preserve"> April 2026</w:t>
      </w:r>
      <w:r>
        <w:rPr>
          <w:rFonts w:ascii="Times New Roman" w:hAnsi="Times New Roman" w:cs="Times New Roman"/>
          <w:sz w:val="24"/>
          <w:szCs w:val="24"/>
        </w:rPr>
        <w:t>.</w:t>
      </w:r>
    </w:p>
    <w:p w14:paraId="1DB74D53" w14:textId="77777777" w:rsidR="00AB44EB" w:rsidRPr="00AB44EB" w:rsidRDefault="0092223F" w:rsidP="004E14B0">
      <w:pPr>
        <w:keepNext/>
        <w:keepLines/>
        <w:spacing w:before="240" w:after="0" w:line="360" w:lineRule="auto"/>
        <w:jc w:val="both"/>
        <w:outlineLvl w:val="0"/>
        <w:rPr>
          <w:rFonts w:ascii="Times New Roman" w:eastAsiaTheme="majorEastAsia" w:hAnsi="Times New Roman" w:cs="Times New Roman"/>
          <w:b/>
          <w:color w:val="FF0000"/>
          <w:sz w:val="24"/>
          <w:szCs w:val="24"/>
        </w:rPr>
      </w:pPr>
      <w:hyperlink r:id="rId23" w:tgtFrame="_blank" w:history="1">
        <w:r w:rsidR="00AB44EB" w:rsidRPr="00AB44EB">
          <w:rPr>
            <w:rFonts w:ascii="Times New Roman" w:hAnsi="Times New Roman" w:cs="Times New Roman"/>
            <w:color w:val="000000" w:themeColor="text1"/>
            <w:sz w:val="24"/>
            <w:szCs w:val="24"/>
          </w:rPr>
          <w:t>Natural England</w:t>
        </w:r>
      </w:hyperlink>
      <w:r w:rsidR="00AB44EB" w:rsidRPr="00AB44EB">
        <w:rPr>
          <w:rFonts w:ascii="Times New Roman" w:hAnsi="Times New Roman" w:cs="Times New Roman"/>
          <w:color w:val="000000" w:themeColor="text1"/>
          <w:sz w:val="24"/>
          <w:szCs w:val="24"/>
        </w:rPr>
        <w:t xml:space="preserve"> (</w:t>
      </w:r>
      <w:r w:rsidR="00AB44EB" w:rsidRPr="00AB44EB">
        <w:rPr>
          <w:rFonts w:ascii="Times New Roman" w:hAnsi="Times New Roman" w:cs="Times New Roman"/>
          <w:sz w:val="24"/>
          <w:szCs w:val="24"/>
        </w:rPr>
        <w:t>2026).  Green Infrastructure Framework</w:t>
      </w:r>
    </w:p>
    <w:p w14:paraId="1C1E2A91" w14:textId="77777777" w:rsidR="00C93A31" w:rsidRPr="00C93A31" w:rsidRDefault="00C93A31" w:rsidP="00C93A31">
      <w:pPr>
        <w:spacing w:line="360" w:lineRule="auto"/>
        <w:ind w:left="360" w:hanging="360"/>
        <w:jc w:val="both"/>
        <w:rPr>
          <w:rFonts w:ascii="Times New Roman" w:hAnsi="Times New Roman" w:cs="Times New Roman"/>
          <w:color w:val="000000" w:themeColor="text1"/>
          <w:sz w:val="24"/>
          <w:szCs w:val="24"/>
        </w:rPr>
      </w:pPr>
      <w:proofErr w:type="spellStart"/>
      <w:r w:rsidRPr="00C93A31">
        <w:rPr>
          <w:rFonts w:ascii="Times New Roman" w:eastAsia="Times New Roman" w:hAnsi="Times New Roman" w:cs="Times New Roman"/>
          <w:sz w:val="25"/>
          <w:szCs w:val="25"/>
        </w:rPr>
        <w:t>Nwokaeze</w:t>
      </w:r>
      <w:proofErr w:type="spellEnd"/>
      <w:r w:rsidRPr="00C93A31">
        <w:rPr>
          <w:rFonts w:ascii="Times New Roman" w:eastAsia="Times New Roman" w:hAnsi="Times New Roman" w:cs="Times New Roman"/>
          <w:sz w:val="25"/>
          <w:szCs w:val="25"/>
        </w:rPr>
        <w:t xml:space="preserve">, E.C., </w:t>
      </w:r>
      <w:proofErr w:type="spellStart"/>
      <w:r w:rsidRPr="00C93A31">
        <w:rPr>
          <w:rFonts w:ascii="Times New Roman" w:eastAsia="Times New Roman" w:hAnsi="Times New Roman" w:cs="Times New Roman"/>
          <w:sz w:val="25"/>
          <w:szCs w:val="25"/>
        </w:rPr>
        <w:t>Okonny</w:t>
      </w:r>
      <w:proofErr w:type="spellEnd"/>
      <w:r w:rsidRPr="00C93A31">
        <w:rPr>
          <w:rFonts w:ascii="Times New Roman" w:eastAsia="Times New Roman" w:hAnsi="Times New Roman" w:cs="Times New Roman"/>
          <w:sz w:val="25"/>
          <w:szCs w:val="25"/>
        </w:rPr>
        <w:t xml:space="preserve">, A.D., &amp; </w:t>
      </w:r>
      <w:proofErr w:type="spellStart"/>
      <w:r w:rsidRPr="00C93A31">
        <w:rPr>
          <w:rFonts w:ascii="Times New Roman" w:eastAsia="Times New Roman" w:hAnsi="Times New Roman" w:cs="Times New Roman"/>
          <w:sz w:val="25"/>
          <w:szCs w:val="25"/>
        </w:rPr>
        <w:t>Visigah</w:t>
      </w:r>
      <w:proofErr w:type="spellEnd"/>
      <w:r w:rsidRPr="00C93A31">
        <w:rPr>
          <w:rFonts w:ascii="Times New Roman" w:eastAsia="Times New Roman" w:hAnsi="Times New Roman" w:cs="Times New Roman"/>
          <w:sz w:val="25"/>
          <w:szCs w:val="25"/>
        </w:rPr>
        <w:t xml:space="preserve">, K.P. (2025). Building Encroachment on the </w:t>
      </w:r>
      <w:r>
        <w:rPr>
          <w:rFonts w:ascii="Times New Roman" w:eastAsia="Times New Roman" w:hAnsi="Times New Roman" w:cs="Times New Roman"/>
          <w:sz w:val="25"/>
          <w:szCs w:val="25"/>
        </w:rPr>
        <w:t xml:space="preserve">  </w:t>
      </w:r>
      <w:proofErr w:type="spellStart"/>
      <w:r w:rsidRPr="00C93A31">
        <w:rPr>
          <w:rFonts w:ascii="Times New Roman" w:eastAsia="Times New Roman" w:hAnsi="Times New Roman" w:cs="Times New Roman"/>
          <w:sz w:val="25"/>
          <w:szCs w:val="25"/>
        </w:rPr>
        <w:t>Ntawogba</w:t>
      </w:r>
      <w:proofErr w:type="spellEnd"/>
      <w:r w:rsidRPr="00C93A31">
        <w:rPr>
          <w:rFonts w:ascii="Times New Roman" w:eastAsia="Times New Roman" w:hAnsi="Times New Roman" w:cs="Times New Roman"/>
          <w:sz w:val="25"/>
          <w:szCs w:val="25"/>
        </w:rPr>
        <w:t xml:space="preserve"> Stormwater Drainage Servitude in Port Harcourt City, Nigeria. European Journal of Theoretical and Applied Sciences, 3(1), 312-320. DOI: 10.59324/ejtas.2025.3(1). 28</w:t>
      </w:r>
    </w:p>
    <w:p w14:paraId="4C53C61B" w14:textId="77777777" w:rsidR="00F67AF7" w:rsidRPr="00523615" w:rsidRDefault="00F67AF7" w:rsidP="0015779D">
      <w:pPr>
        <w:spacing w:line="36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Olumuyiwa</w:t>
      </w:r>
      <w:proofErr w:type="spellEnd"/>
      <w:r>
        <w:rPr>
          <w:rFonts w:ascii="Times New Roman" w:hAnsi="Times New Roman" w:cs="Times New Roman"/>
          <w:sz w:val="24"/>
          <w:szCs w:val="24"/>
        </w:rPr>
        <w:t xml:space="preserve"> B. A;</w:t>
      </w:r>
      <w:r w:rsidRPr="00F67AF7">
        <w:rPr>
          <w:rFonts w:ascii="Times New Roman" w:hAnsi="Times New Roman" w:cs="Times New Roman"/>
          <w:sz w:val="24"/>
          <w:szCs w:val="24"/>
        </w:rPr>
        <w:t xml:space="preserve"> Ayodele E. </w:t>
      </w:r>
      <w:proofErr w:type="gramStart"/>
      <w:r w:rsidRPr="00F67AF7">
        <w:rPr>
          <w:rFonts w:ascii="Times New Roman" w:hAnsi="Times New Roman" w:cs="Times New Roman"/>
          <w:sz w:val="24"/>
          <w:szCs w:val="24"/>
        </w:rPr>
        <w:t>I;  Tobi</w:t>
      </w:r>
      <w:proofErr w:type="gramEnd"/>
      <w:r w:rsidRPr="00F67AF7">
        <w:rPr>
          <w:rFonts w:ascii="Times New Roman" w:hAnsi="Times New Roman" w:cs="Times New Roman"/>
          <w:sz w:val="24"/>
          <w:szCs w:val="24"/>
        </w:rPr>
        <w:t xml:space="preserve"> E. M, Olawale O. O,(2021). Urban green infrastructure in Nigeria: A review. Scientific African, Volume 14, 2021,</w:t>
      </w:r>
    </w:p>
    <w:p w14:paraId="44E3D3F3" w14:textId="77777777" w:rsidR="009841F2" w:rsidRDefault="00902B55" w:rsidP="009841F2">
      <w:pPr>
        <w:spacing w:line="360" w:lineRule="auto"/>
        <w:ind w:left="360" w:hanging="360"/>
        <w:jc w:val="both"/>
        <w:rPr>
          <w:rFonts w:ascii="Times New Roman" w:eastAsia="Times New Roman" w:hAnsi="Times New Roman" w:cs="Times New Roman"/>
          <w:color w:val="000000" w:themeColor="text1"/>
          <w:sz w:val="24"/>
          <w:szCs w:val="24"/>
        </w:rPr>
      </w:pPr>
      <w:r w:rsidRPr="00292EC4">
        <w:rPr>
          <w:rFonts w:ascii="Times New Roman" w:eastAsia="Times New Roman" w:hAnsi="Times New Roman" w:cs="Times New Roman"/>
          <w:color w:val="000000" w:themeColor="text1"/>
          <w:sz w:val="24"/>
          <w:szCs w:val="24"/>
        </w:rPr>
        <w:t xml:space="preserve">Regina A. &amp; </w:t>
      </w:r>
      <w:proofErr w:type="spellStart"/>
      <w:r w:rsidRPr="00292EC4">
        <w:rPr>
          <w:rFonts w:ascii="Times New Roman" w:eastAsia="Times New Roman" w:hAnsi="Times New Roman" w:cs="Times New Roman"/>
          <w:color w:val="000000" w:themeColor="text1"/>
          <w:sz w:val="24"/>
          <w:szCs w:val="24"/>
        </w:rPr>
        <w:t>Dollah</w:t>
      </w:r>
      <w:proofErr w:type="spellEnd"/>
      <w:r w:rsidRPr="00292EC4">
        <w:rPr>
          <w:rFonts w:ascii="Times New Roman" w:eastAsia="Times New Roman" w:hAnsi="Times New Roman" w:cs="Times New Roman"/>
          <w:color w:val="000000" w:themeColor="text1"/>
          <w:sz w:val="24"/>
          <w:szCs w:val="24"/>
        </w:rPr>
        <w:t xml:space="preserve"> O. C (2024)</w:t>
      </w:r>
      <w:r>
        <w:rPr>
          <w:rFonts w:ascii="Times New Roman" w:eastAsia="Times New Roman" w:hAnsi="Times New Roman" w:cs="Times New Roman"/>
          <w:color w:val="000000" w:themeColor="text1"/>
          <w:sz w:val="24"/>
          <w:szCs w:val="24"/>
        </w:rPr>
        <w:t>.</w:t>
      </w:r>
      <w:r w:rsidRPr="00292EC4">
        <w:rPr>
          <w:rFonts w:ascii="Times New Roman" w:eastAsia="Times New Roman" w:hAnsi="Times New Roman" w:cs="Times New Roman"/>
          <w:bCs/>
          <w:color w:val="000000" w:themeColor="text1"/>
          <w:kern w:val="36"/>
          <w:sz w:val="24"/>
          <w:szCs w:val="24"/>
        </w:rPr>
        <w:t xml:space="preserve"> Analysis </w:t>
      </w:r>
      <w:proofErr w:type="gramStart"/>
      <w:r w:rsidRPr="00292EC4">
        <w:rPr>
          <w:rFonts w:ascii="Times New Roman" w:eastAsia="Times New Roman" w:hAnsi="Times New Roman" w:cs="Times New Roman"/>
          <w:bCs/>
          <w:color w:val="000000" w:themeColor="text1"/>
          <w:kern w:val="36"/>
          <w:sz w:val="24"/>
          <w:szCs w:val="24"/>
        </w:rPr>
        <w:t>Of</w:t>
      </w:r>
      <w:proofErr w:type="gramEnd"/>
      <w:r w:rsidRPr="00292EC4">
        <w:rPr>
          <w:rFonts w:ascii="Times New Roman" w:eastAsia="Times New Roman" w:hAnsi="Times New Roman" w:cs="Times New Roman"/>
          <w:bCs/>
          <w:color w:val="000000" w:themeColor="text1"/>
          <w:kern w:val="36"/>
          <w:sz w:val="24"/>
          <w:szCs w:val="24"/>
        </w:rPr>
        <w:t xml:space="preserve"> Land Use And Land Cover Changes In Port      </w:t>
      </w:r>
      <w:r>
        <w:rPr>
          <w:rFonts w:ascii="Times New Roman" w:eastAsia="Times New Roman" w:hAnsi="Times New Roman" w:cs="Times New Roman"/>
          <w:bCs/>
          <w:color w:val="000000" w:themeColor="text1"/>
          <w:kern w:val="36"/>
          <w:sz w:val="24"/>
          <w:szCs w:val="24"/>
        </w:rPr>
        <w:t xml:space="preserve">  </w:t>
      </w:r>
      <w:r w:rsidRPr="00292EC4">
        <w:rPr>
          <w:rFonts w:ascii="Times New Roman" w:eastAsia="Times New Roman" w:hAnsi="Times New Roman" w:cs="Times New Roman"/>
          <w:bCs/>
          <w:color w:val="000000" w:themeColor="text1"/>
          <w:kern w:val="36"/>
          <w:sz w:val="24"/>
          <w:szCs w:val="24"/>
        </w:rPr>
        <w:t xml:space="preserve">Harcourt Metropolis Using Geospatial Techniques. </w:t>
      </w:r>
      <w:r w:rsidRPr="00292EC4">
        <w:rPr>
          <w:rFonts w:ascii="Times New Roman" w:eastAsia="Times New Roman" w:hAnsi="Times New Roman" w:cs="Times New Roman"/>
          <w:color w:val="000000" w:themeColor="text1"/>
          <w:sz w:val="24"/>
          <w:szCs w:val="24"/>
        </w:rPr>
        <w:t xml:space="preserve"> </w:t>
      </w:r>
      <w:hyperlink r:id="rId24" w:history="1">
        <w:r w:rsidRPr="00292EC4">
          <w:rPr>
            <w:rFonts w:ascii="Times New Roman" w:eastAsia="Times New Roman" w:hAnsi="Times New Roman" w:cs="Times New Roman"/>
            <w:color w:val="000000" w:themeColor="text1"/>
            <w:sz w:val="24"/>
            <w:szCs w:val="24"/>
          </w:rPr>
          <w:t>IOSR Journal of Environmental Science Toxicology and Food Technology</w:t>
        </w:r>
      </w:hyperlink>
      <w:r w:rsidRPr="00292EC4">
        <w:rPr>
          <w:rFonts w:ascii="Times New Roman" w:eastAsia="Times New Roman" w:hAnsi="Times New Roman" w:cs="Times New Roman"/>
          <w:color w:val="000000" w:themeColor="text1"/>
          <w:sz w:val="24"/>
          <w:szCs w:val="24"/>
        </w:rPr>
        <w:t xml:space="preserve"> 18(9):38-44 DOI:</w:t>
      </w:r>
      <w:hyperlink r:id="rId25" w:tgtFrame="_blank" w:history="1">
        <w:r w:rsidRPr="00292EC4">
          <w:rPr>
            <w:rFonts w:ascii="Times New Roman" w:eastAsia="Times New Roman" w:hAnsi="Times New Roman" w:cs="Times New Roman"/>
            <w:color w:val="000000" w:themeColor="text1"/>
            <w:sz w:val="24"/>
            <w:szCs w:val="24"/>
          </w:rPr>
          <w:t>10.9790/2402-1809013844</w:t>
        </w:r>
      </w:hyperlink>
    </w:p>
    <w:p w14:paraId="7346D875" w14:textId="77777777" w:rsidR="009841F2" w:rsidRPr="00FB34B9" w:rsidRDefault="009841F2" w:rsidP="00FB34B9">
      <w:pPr>
        <w:spacing w:line="360" w:lineRule="auto"/>
        <w:ind w:left="360" w:hanging="360"/>
        <w:jc w:val="both"/>
        <w:rPr>
          <w:rFonts w:ascii="Times New Roman" w:eastAsia="Times New Roman" w:hAnsi="Times New Roman" w:cs="Times New Roman"/>
          <w:color w:val="000000" w:themeColor="text1"/>
          <w:sz w:val="24"/>
          <w:szCs w:val="24"/>
        </w:rPr>
      </w:pPr>
      <w:r w:rsidRPr="00097C63">
        <w:rPr>
          <w:rFonts w:ascii="Times New Roman" w:eastAsia="Times New Roman" w:hAnsi="Times New Roman" w:cs="Times New Roman"/>
          <w:bCs/>
          <w:color w:val="000000" w:themeColor="text1"/>
          <w:kern w:val="36"/>
          <w:sz w:val="24"/>
          <w:szCs w:val="24"/>
        </w:rPr>
        <w:t>R</w:t>
      </w:r>
      <w:r>
        <w:rPr>
          <w:rFonts w:ascii="Times New Roman" w:eastAsia="Times New Roman" w:hAnsi="Times New Roman" w:cs="Times New Roman"/>
          <w:bCs/>
          <w:color w:val="000000" w:themeColor="text1"/>
          <w:kern w:val="36"/>
          <w:sz w:val="24"/>
          <w:szCs w:val="24"/>
        </w:rPr>
        <w:t xml:space="preserve">iver </w:t>
      </w:r>
      <w:r w:rsidRPr="00097C63">
        <w:rPr>
          <w:rFonts w:ascii="Times New Roman" w:eastAsia="Times New Roman" w:hAnsi="Times New Roman" w:cs="Times New Roman"/>
          <w:bCs/>
          <w:color w:val="000000" w:themeColor="text1"/>
          <w:kern w:val="36"/>
          <w:sz w:val="24"/>
          <w:szCs w:val="24"/>
        </w:rPr>
        <w:t>sand PTY</w:t>
      </w:r>
      <w:r>
        <w:rPr>
          <w:rFonts w:ascii="Times New Roman" w:eastAsia="Times New Roman" w:hAnsi="Times New Roman" w:cs="Times New Roman"/>
          <w:bCs/>
          <w:color w:val="000000" w:themeColor="text1"/>
          <w:kern w:val="36"/>
          <w:sz w:val="24"/>
          <w:szCs w:val="24"/>
        </w:rPr>
        <w:t xml:space="preserve"> </w:t>
      </w:r>
      <w:r w:rsidRPr="00097C63">
        <w:rPr>
          <w:rFonts w:ascii="Times New Roman" w:eastAsia="Times New Roman" w:hAnsi="Times New Roman" w:cs="Times New Roman"/>
          <w:bCs/>
          <w:color w:val="000000" w:themeColor="text1"/>
          <w:kern w:val="36"/>
          <w:sz w:val="24"/>
          <w:szCs w:val="24"/>
        </w:rPr>
        <w:t>limited</w:t>
      </w:r>
      <w:r>
        <w:rPr>
          <w:rFonts w:ascii="Times New Roman" w:eastAsia="Times New Roman" w:hAnsi="Times New Roman" w:cs="Times New Roman"/>
          <w:bCs/>
          <w:color w:val="000000" w:themeColor="text1"/>
          <w:kern w:val="36"/>
          <w:sz w:val="24"/>
          <w:szCs w:val="24"/>
        </w:rPr>
        <w:t xml:space="preserve"> </w:t>
      </w:r>
      <w:r w:rsidRPr="00097C63">
        <w:rPr>
          <w:rFonts w:ascii="Times New Roman" w:eastAsia="Times New Roman" w:hAnsi="Times New Roman" w:cs="Times New Roman"/>
          <w:bCs/>
          <w:color w:val="000000" w:themeColor="text1"/>
          <w:kern w:val="36"/>
          <w:sz w:val="24"/>
          <w:szCs w:val="24"/>
        </w:rPr>
        <w:t>(2020)</w:t>
      </w:r>
      <w:r w:rsidRPr="00097C63">
        <w:rPr>
          <w:rFonts w:ascii="Times New Roman" w:eastAsia="Times New Roman" w:hAnsi="Times New Roman" w:cs="Times New Roman"/>
          <w:b/>
          <w:bCs/>
          <w:color w:val="000000" w:themeColor="text1"/>
          <w:kern w:val="36"/>
          <w:sz w:val="48"/>
          <w:szCs w:val="48"/>
        </w:rPr>
        <w:t xml:space="preserve"> </w:t>
      </w:r>
      <w:r w:rsidRPr="00097C63">
        <w:rPr>
          <w:rFonts w:ascii="Times New Roman" w:eastAsia="Times New Roman" w:hAnsi="Times New Roman" w:cs="Times New Roman"/>
          <w:bCs/>
          <w:color w:val="000000" w:themeColor="text1"/>
          <w:kern w:val="36"/>
          <w:sz w:val="24"/>
          <w:szCs w:val="24"/>
        </w:rPr>
        <w:t>Understanding Bio retention Systems.</w:t>
      </w:r>
      <w:r w:rsidRPr="00097C63">
        <w:rPr>
          <w:color w:val="000000" w:themeColor="text1"/>
        </w:rPr>
        <w:t xml:space="preserve">   </w:t>
      </w:r>
      <w:r>
        <w:rPr>
          <w:color w:val="000000" w:themeColor="text1"/>
        </w:rPr>
        <w:t xml:space="preserve"> </w:t>
      </w:r>
      <w:hyperlink r:id="rId26" w:history="1">
        <w:r w:rsidRPr="00C34384">
          <w:rPr>
            <w:rStyle w:val="Hyperlink"/>
            <w:rFonts w:ascii="Times New Roman" w:eastAsia="Times New Roman" w:hAnsi="Times New Roman" w:cs="Times New Roman"/>
            <w:bCs/>
            <w:kern w:val="36"/>
            <w:sz w:val="24"/>
            <w:szCs w:val="24"/>
          </w:rPr>
          <w:t>https://www.riversands.com.au/understanding-bioretention-systems</w:t>
        </w:r>
      </w:hyperlink>
      <w:r>
        <w:rPr>
          <w:rFonts w:ascii="Times New Roman" w:eastAsia="Times New Roman" w:hAnsi="Times New Roman" w:cs="Times New Roman"/>
          <w:bCs/>
          <w:color w:val="000000" w:themeColor="text1"/>
          <w:kern w:val="36"/>
          <w:sz w:val="24"/>
          <w:szCs w:val="24"/>
        </w:rPr>
        <w:t>. Accessed, 13</w:t>
      </w:r>
      <w:r w:rsidRPr="009841F2">
        <w:rPr>
          <w:rFonts w:ascii="Times New Roman" w:eastAsia="Times New Roman" w:hAnsi="Times New Roman" w:cs="Times New Roman"/>
          <w:bCs/>
          <w:color w:val="000000" w:themeColor="text1"/>
          <w:kern w:val="36"/>
          <w:sz w:val="24"/>
          <w:szCs w:val="24"/>
          <w:vertAlign w:val="superscript"/>
        </w:rPr>
        <w:t>th</w:t>
      </w:r>
      <w:r>
        <w:rPr>
          <w:rFonts w:ascii="Times New Roman" w:eastAsia="Times New Roman" w:hAnsi="Times New Roman" w:cs="Times New Roman"/>
          <w:bCs/>
          <w:color w:val="000000" w:themeColor="text1"/>
          <w:kern w:val="36"/>
          <w:sz w:val="24"/>
          <w:szCs w:val="24"/>
        </w:rPr>
        <w:t xml:space="preserve"> April 2026</w:t>
      </w:r>
    </w:p>
    <w:p w14:paraId="7FEAEFC5" w14:textId="77777777" w:rsidR="00540956" w:rsidRDefault="00184B54" w:rsidP="004E14B0">
      <w:pPr>
        <w:spacing w:line="360" w:lineRule="auto"/>
        <w:ind w:left="360" w:hanging="360"/>
        <w:jc w:val="both"/>
        <w:rPr>
          <w:rFonts w:ascii="Times New Roman" w:hAnsi="Times New Roman" w:cs="Times New Roman"/>
          <w:sz w:val="24"/>
          <w:szCs w:val="24"/>
        </w:rPr>
      </w:pPr>
      <w:proofErr w:type="spellStart"/>
      <w:r w:rsidRPr="00523615">
        <w:rPr>
          <w:rFonts w:ascii="Times New Roman" w:hAnsi="Times New Roman" w:cs="Times New Roman"/>
          <w:sz w:val="24"/>
          <w:szCs w:val="24"/>
        </w:rPr>
        <w:t>Tzoulas</w:t>
      </w:r>
      <w:proofErr w:type="spellEnd"/>
      <w:r w:rsidRPr="00523615">
        <w:rPr>
          <w:rFonts w:ascii="Times New Roman" w:hAnsi="Times New Roman" w:cs="Times New Roman"/>
          <w:sz w:val="24"/>
          <w:szCs w:val="24"/>
        </w:rPr>
        <w:t xml:space="preserve">, K., </w:t>
      </w:r>
      <w:proofErr w:type="spellStart"/>
      <w:r w:rsidRPr="00523615">
        <w:rPr>
          <w:rFonts w:ascii="Times New Roman" w:hAnsi="Times New Roman" w:cs="Times New Roman"/>
          <w:sz w:val="24"/>
          <w:szCs w:val="24"/>
        </w:rPr>
        <w:t>Korpela</w:t>
      </w:r>
      <w:proofErr w:type="spellEnd"/>
      <w:r w:rsidRPr="00523615">
        <w:rPr>
          <w:rFonts w:ascii="Times New Roman" w:hAnsi="Times New Roman" w:cs="Times New Roman"/>
          <w:sz w:val="24"/>
          <w:szCs w:val="24"/>
        </w:rPr>
        <w:t xml:space="preserve">, K., Venn, S., </w:t>
      </w:r>
      <w:proofErr w:type="spellStart"/>
      <w:r w:rsidRPr="00523615">
        <w:rPr>
          <w:rFonts w:ascii="Times New Roman" w:hAnsi="Times New Roman" w:cs="Times New Roman"/>
          <w:sz w:val="24"/>
          <w:szCs w:val="24"/>
        </w:rPr>
        <w:t>Yli-Pelkonen</w:t>
      </w:r>
      <w:proofErr w:type="spellEnd"/>
      <w:r w:rsidRPr="00523615">
        <w:rPr>
          <w:rFonts w:ascii="Times New Roman" w:hAnsi="Times New Roman" w:cs="Times New Roman"/>
          <w:sz w:val="24"/>
          <w:szCs w:val="24"/>
        </w:rPr>
        <w:t xml:space="preserve">, V., </w:t>
      </w:r>
      <w:proofErr w:type="spellStart"/>
      <w:r w:rsidRPr="00523615">
        <w:rPr>
          <w:rFonts w:ascii="Times New Roman" w:hAnsi="Times New Roman" w:cs="Times New Roman"/>
          <w:sz w:val="24"/>
          <w:szCs w:val="24"/>
        </w:rPr>
        <w:t>Kaźmierczak</w:t>
      </w:r>
      <w:proofErr w:type="spellEnd"/>
      <w:r w:rsidRPr="00523615">
        <w:rPr>
          <w:rFonts w:ascii="Times New Roman" w:hAnsi="Times New Roman" w:cs="Times New Roman"/>
          <w:sz w:val="24"/>
          <w:szCs w:val="24"/>
        </w:rPr>
        <w:t xml:space="preserve">, A., Niemela, J., &amp; James, P. (2007). Promoting ecosystem and human health in urban areas using Green Infrastructure: A literature review. </w:t>
      </w:r>
      <w:r w:rsidRPr="00523615">
        <w:rPr>
          <w:rFonts w:ascii="Times New Roman" w:hAnsi="Times New Roman" w:cs="Times New Roman"/>
          <w:i/>
          <w:iCs/>
          <w:sz w:val="24"/>
          <w:szCs w:val="24"/>
        </w:rPr>
        <w:t>Landscape and urban planning</w:t>
      </w:r>
      <w:r w:rsidRPr="00523615">
        <w:rPr>
          <w:rFonts w:ascii="Times New Roman" w:hAnsi="Times New Roman" w:cs="Times New Roman"/>
          <w:sz w:val="24"/>
          <w:szCs w:val="24"/>
        </w:rPr>
        <w:t>, 81(3), 167-178.</w:t>
      </w:r>
    </w:p>
    <w:p w14:paraId="72FD4EBA" w14:textId="77777777" w:rsidR="00540956" w:rsidRDefault="00540956" w:rsidP="00540956">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 xml:space="preserve">Vivian N. O &amp; </w:t>
      </w:r>
      <w:proofErr w:type="spellStart"/>
      <w:r>
        <w:rPr>
          <w:rFonts w:ascii="Times New Roman" w:hAnsi="Times New Roman" w:cs="Times New Roman"/>
          <w:sz w:val="24"/>
          <w:szCs w:val="24"/>
        </w:rPr>
        <w:t>Arobo</w:t>
      </w:r>
      <w:proofErr w:type="spellEnd"/>
      <w:r>
        <w:rPr>
          <w:rFonts w:ascii="Times New Roman" w:hAnsi="Times New Roman" w:cs="Times New Roman"/>
          <w:sz w:val="24"/>
          <w:szCs w:val="24"/>
        </w:rPr>
        <w:t xml:space="preserve"> R. C A. (2024) P</w:t>
      </w:r>
      <w:r w:rsidRPr="002860E7">
        <w:rPr>
          <w:rFonts w:ascii="Times New Roman" w:hAnsi="Times New Roman" w:cs="Times New Roman"/>
          <w:sz w:val="24"/>
          <w:szCs w:val="24"/>
        </w:rPr>
        <w:t>atterns and Variability</w:t>
      </w:r>
      <w:r>
        <w:rPr>
          <w:rFonts w:ascii="Times New Roman" w:hAnsi="Times New Roman" w:cs="Times New Roman"/>
          <w:sz w:val="24"/>
          <w:szCs w:val="24"/>
        </w:rPr>
        <w:t xml:space="preserve"> of Rainfall and Temperature in </w:t>
      </w:r>
      <w:r w:rsidRPr="002860E7">
        <w:rPr>
          <w:rFonts w:ascii="Times New Roman" w:hAnsi="Times New Roman" w:cs="Times New Roman"/>
          <w:sz w:val="24"/>
          <w:szCs w:val="24"/>
        </w:rPr>
        <w:t xml:space="preserve">Port Harcourt Metropolis, Rivers State, </w:t>
      </w:r>
      <w:proofErr w:type="gramStart"/>
      <w:r w:rsidRPr="002860E7">
        <w:rPr>
          <w:rFonts w:ascii="Times New Roman" w:hAnsi="Times New Roman" w:cs="Times New Roman"/>
          <w:sz w:val="24"/>
          <w:szCs w:val="24"/>
        </w:rPr>
        <w:t>Nigeria</w:t>
      </w:r>
      <w:r>
        <w:rPr>
          <w:rFonts w:ascii="Times New Roman" w:hAnsi="Times New Roman" w:cs="Times New Roman"/>
          <w:sz w:val="24"/>
          <w:szCs w:val="24"/>
        </w:rPr>
        <w:t xml:space="preserve"> .</w:t>
      </w:r>
      <w:proofErr w:type="gramEnd"/>
      <w:r w:rsidRPr="002860E7">
        <w:rPr>
          <w:rFonts w:ascii="Times New Roman" w:hAnsi="Times New Roman" w:cs="Times New Roman"/>
          <w:sz w:val="24"/>
          <w:szCs w:val="24"/>
        </w:rPr>
        <w:t xml:space="preserve"> IJRES, 11(3), 138-142, 2024</w:t>
      </w:r>
      <w:r>
        <w:rPr>
          <w:rFonts w:ascii="Times New Roman" w:hAnsi="Times New Roman" w:cs="Times New Roman"/>
          <w:sz w:val="24"/>
          <w:szCs w:val="24"/>
        </w:rPr>
        <w:t>.</w:t>
      </w:r>
      <w:r w:rsidR="004C6F87">
        <w:rPr>
          <w:rFonts w:ascii="Times New Roman" w:hAnsi="Times New Roman" w:cs="Times New Roman"/>
          <w:sz w:val="24"/>
          <w:szCs w:val="24"/>
        </w:rPr>
        <w:t>\</w:t>
      </w:r>
    </w:p>
    <w:p w14:paraId="7AC220A4" w14:textId="77777777" w:rsidR="0015779D" w:rsidRPr="00523615" w:rsidRDefault="0015779D" w:rsidP="0015779D">
      <w:pPr>
        <w:spacing w:line="360" w:lineRule="auto"/>
        <w:ind w:left="360" w:hanging="360"/>
        <w:jc w:val="both"/>
        <w:rPr>
          <w:rFonts w:ascii="Times New Roman" w:hAnsi="Times New Roman" w:cs="Times New Roman"/>
          <w:sz w:val="24"/>
          <w:szCs w:val="24"/>
        </w:rPr>
      </w:pPr>
    </w:p>
    <w:p w14:paraId="046B2326" w14:textId="77777777" w:rsidR="00184B54" w:rsidRPr="00523615" w:rsidRDefault="00184B54" w:rsidP="004E14B0">
      <w:pPr>
        <w:spacing w:line="360" w:lineRule="auto"/>
        <w:ind w:left="360" w:hanging="360"/>
        <w:jc w:val="both"/>
        <w:rPr>
          <w:rFonts w:ascii="Times New Roman" w:hAnsi="Times New Roman" w:cs="Times New Roman"/>
          <w:sz w:val="24"/>
          <w:szCs w:val="24"/>
        </w:rPr>
      </w:pPr>
      <w:r w:rsidRPr="00523615">
        <w:rPr>
          <w:rFonts w:ascii="Times New Roman" w:hAnsi="Times New Roman" w:cs="Times New Roman"/>
          <w:sz w:val="24"/>
          <w:szCs w:val="24"/>
        </w:rPr>
        <w:t>.</w:t>
      </w:r>
    </w:p>
    <w:p w14:paraId="1D302E1E" w14:textId="77777777" w:rsidR="00184B54" w:rsidRPr="00523615" w:rsidRDefault="00184B54" w:rsidP="004E14B0">
      <w:pPr>
        <w:spacing w:line="360" w:lineRule="auto"/>
        <w:ind w:left="360" w:hanging="360"/>
        <w:jc w:val="both"/>
        <w:rPr>
          <w:rFonts w:ascii="Times New Roman" w:hAnsi="Times New Roman" w:cs="Times New Roman"/>
          <w:sz w:val="24"/>
          <w:szCs w:val="24"/>
        </w:rPr>
      </w:pPr>
    </w:p>
    <w:p w14:paraId="5C65E90C" w14:textId="77777777" w:rsidR="00184B54" w:rsidRPr="00523615" w:rsidRDefault="00184B54" w:rsidP="004E14B0">
      <w:pPr>
        <w:spacing w:line="360" w:lineRule="auto"/>
        <w:ind w:left="360" w:hanging="360"/>
        <w:jc w:val="both"/>
        <w:rPr>
          <w:rFonts w:ascii="Times New Roman" w:hAnsi="Times New Roman" w:cs="Times New Roman"/>
          <w:sz w:val="24"/>
          <w:szCs w:val="24"/>
        </w:rPr>
      </w:pPr>
    </w:p>
    <w:p w14:paraId="4CAA5B62" w14:textId="77777777" w:rsidR="00184B54" w:rsidRPr="00523615" w:rsidRDefault="00184B54" w:rsidP="004E14B0">
      <w:pPr>
        <w:spacing w:line="360" w:lineRule="auto"/>
        <w:ind w:left="360" w:hanging="360"/>
        <w:jc w:val="both"/>
        <w:rPr>
          <w:rFonts w:ascii="Times New Roman" w:hAnsi="Times New Roman" w:cs="Times New Roman"/>
          <w:sz w:val="24"/>
          <w:szCs w:val="24"/>
        </w:rPr>
      </w:pPr>
    </w:p>
    <w:bookmarkEnd w:id="31"/>
    <w:p w14:paraId="3E809944" w14:textId="77777777" w:rsidR="00DE2542" w:rsidRPr="00523615" w:rsidRDefault="00DE2542" w:rsidP="004E14B0">
      <w:pPr>
        <w:spacing w:after="0" w:line="360" w:lineRule="auto"/>
        <w:jc w:val="both"/>
        <w:rPr>
          <w:rFonts w:ascii="Times New Roman" w:hAnsi="Times New Roman" w:cs="Times New Roman"/>
          <w:b/>
          <w:color w:val="262626" w:themeColor="text1" w:themeTint="D9"/>
          <w:sz w:val="24"/>
          <w:szCs w:val="24"/>
        </w:rPr>
      </w:pPr>
    </w:p>
    <w:sectPr w:rsidR="00DE2542" w:rsidRPr="00523615" w:rsidSect="00D643F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2D27D" w14:textId="77777777" w:rsidR="000F6A55" w:rsidRDefault="000F6A55">
      <w:pPr>
        <w:spacing w:after="0" w:line="240" w:lineRule="auto"/>
      </w:pPr>
      <w:r>
        <w:separator/>
      </w:r>
    </w:p>
  </w:endnote>
  <w:endnote w:type="continuationSeparator" w:id="0">
    <w:p w14:paraId="567DB561" w14:textId="77777777" w:rsidR="000F6A55" w:rsidRDefault="000F6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1730317"/>
      <w:docPartObj>
        <w:docPartGallery w:val="Page Numbers (Bottom of Page)"/>
        <w:docPartUnique/>
      </w:docPartObj>
    </w:sdtPr>
    <w:sdtEndPr>
      <w:rPr>
        <w:noProof/>
      </w:rPr>
    </w:sdtEndPr>
    <w:sdtContent>
      <w:p w14:paraId="363C7C6F" w14:textId="77777777" w:rsidR="00507CBD" w:rsidRDefault="00507CBD">
        <w:pPr>
          <w:pStyle w:val="Footer"/>
          <w:jc w:val="right"/>
        </w:pPr>
        <w:r>
          <w:fldChar w:fldCharType="begin"/>
        </w:r>
        <w:r>
          <w:instrText xml:space="preserve"> PAGE   \* MERGEFORMAT </w:instrText>
        </w:r>
        <w:r>
          <w:fldChar w:fldCharType="separate"/>
        </w:r>
        <w:r w:rsidR="00560A9B">
          <w:rPr>
            <w:noProof/>
          </w:rPr>
          <w:t>5</w:t>
        </w:r>
        <w:r>
          <w:rPr>
            <w:noProof/>
          </w:rPr>
          <w:fldChar w:fldCharType="end"/>
        </w:r>
      </w:p>
    </w:sdtContent>
  </w:sdt>
  <w:p w14:paraId="497E7535" w14:textId="77777777" w:rsidR="00507CBD" w:rsidRDefault="00507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6286F" w14:textId="77777777" w:rsidR="000F6A55" w:rsidRDefault="000F6A55">
      <w:pPr>
        <w:spacing w:after="0" w:line="240" w:lineRule="auto"/>
      </w:pPr>
      <w:r>
        <w:separator/>
      </w:r>
    </w:p>
  </w:footnote>
  <w:footnote w:type="continuationSeparator" w:id="0">
    <w:p w14:paraId="1B526B76" w14:textId="77777777" w:rsidR="000F6A55" w:rsidRDefault="000F6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4"/>
    <w:multiLevelType w:val="multilevel"/>
    <w:tmpl w:val="77905B2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AE503E"/>
    <w:multiLevelType w:val="hybridMultilevel"/>
    <w:tmpl w:val="896458F4"/>
    <w:lvl w:ilvl="0" w:tplc="0DE08992">
      <w:start w:val="1"/>
      <w:numFmt w:val="upperRoman"/>
      <w:lvlText w:val="%1."/>
      <w:lvlJc w:val="left"/>
      <w:pPr>
        <w:ind w:left="780" w:hanging="4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A22A70"/>
    <w:multiLevelType w:val="hybridMultilevel"/>
    <w:tmpl w:val="428A2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8249A1"/>
    <w:multiLevelType w:val="hybridMultilevel"/>
    <w:tmpl w:val="084EF3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E62D41"/>
    <w:multiLevelType w:val="hybridMultilevel"/>
    <w:tmpl w:val="6F520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6E2CFB"/>
    <w:multiLevelType w:val="multilevel"/>
    <w:tmpl w:val="000000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3NDWztLAwMDUwtTBQ0lEKTi0uzszPAykwrAUARH7PoywAAAA="/>
  </w:docVars>
  <w:rsids>
    <w:rsidRoot w:val="00DE2542"/>
    <w:rsid w:val="00002B91"/>
    <w:rsid w:val="00002E9D"/>
    <w:rsid w:val="00012C32"/>
    <w:rsid w:val="00023DCC"/>
    <w:rsid w:val="000604D7"/>
    <w:rsid w:val="00076E80"/>
    <w:rsid w:val="000D2CEB"/>
    <w:rsid w:val="000F22C7"/>
    <w:rsid w:val="000F6A55"/>
    <w:rsid w:val="001054C1"/>
    <w:rsid w:val="00155671"/>
    <w:rsid w:val="0015779D"/>
    <w:rsid w:val="00177194"/>
    <w:rsid w:val="00184B54"/>
    <w:rsid w:val="001F1A27"/>
    <w:rsid w:val="00201086"/>
    <w:rsid w:val="0021559E"/>
    <w:rsid w:val="0022508F"/>
    <w:rsid w:val="00270189"/>
    <w:rsid w:val="002A69A0"/>
    <w:rsid w:val="00313CE8"/>
    <w:rsid w:val="003321F3"/>
    <w:rsid w:val="003603CD"/>
    <w:rsid w:val="00361619"/>
    <w:rsid w:val="00384F94"/>
    <w:rsid w:val="003A5013"/>
    <w:rsid w:val="003B541F"/>
    <w:rsid w:val="003C4915"/>
    <w:rsid w:val="003D1DF5"/>
    <w:rsid w:val="004047D6"/>
    <w:rsid w:val="00413C28"/>
    <w:rsid w:val="004800D6"/>
    <w:rsid w:val="00482A71"/>
    <w:rsid w:val="004C6F87"/>
    <w:rsid w:val="004D6F65"/>
    <w:rsid w:val="004E14B0"/>
    <w:rsid w:val="00500212"/>
    <w:rsid w:val="00507CBD"/>
    <w:rsid w:val="00523615"/>
    <w:rsid w:val="00540742"/>
    <w:rsid w:val="00540956"/>
    <w:rsid w:val="005411E3"/>
    <w:rsid w:val="00541455"/>
    <w:rsid w:val="00555298"/>
    <w:rsid w:val="00560A9B"/>
    <w:rsid w:val="00594196"/>
    <w:rsid w:val="00594361"/>
    <w:rsid w:val="005F474B"/>
    <w:rsid w:val="00614703"/>
    <w:rsid w:val="0063605E"/>
    <w:rsid w:val="006554F3"/>
    <w:rsid w:val="00677DC5"/>
    <w:rsid w:val="006B4037"/>
    <w:rsid w:val="006C26F6"/>
    <w:rsid w:val="006D6226"/>
    <w:rsid w:val="007072F0"/>
    <w:rsid w:val="00726BCA"/>
    <w:rsid w:val="00734292"/>
    <w:rsid w:val="00793835"/>
    <w:rsid w:val="007A09D1"/>
    <w:rsid w:val="007C056A"/>
    <w:rsid w:val="007C4F39"/>
    <w:rsid w:val="007E437C"/>
    <w:rsid w:val="007F0BBF"/>
    <w:rsid w:val="007F189F"/>
    <w:rsid w:val="00830CFB"/>
    <w:rsid w:val="00867FD7"/>
    <w:rsid w:val="008A7476"/>
    <w:rsid w:val="008C4527"/>
    <w:rsid w:val="008C4A16"/>
    <w:rsid w:val="008E1130"/>
    <w:rsid w:val="008E6CF0"/>
    <w:rsid w:val="00902B55"/>
    <w:rsid w:val="00911DB5"/>
    <w:rsid w:val="0092223F"/>
    <w:rsid w:val="009309C4"/>
    <w:rsid w:val="0093534C"/>
    <w:rsid w:val="00944FC8"/>
    <w:rsid w:val="009721B5"/>
    <w:rsid w:val="009841F2"/>
    <w:rsid w:val="009B1C84"/>
    <w:rsid w:val="009B24C6"/>
    <w:rsid w:val="00A4394B"/>
    <w:rsid w:val="00A734DD"/>
    <w:rsid w:val="00A84818"/>
    <w:rsid w:val="00A96CAC"/>
    <w:rsid w:val="00AB08D1"/>
    <w:rsid w:val="00AB44EB"/>
    <w:rsid w:val="00AC4607"/>
    <w:rsid w:val="00AC6C41"/>
    <w:rsid w:val="00AE0556"/>
    <w:rsid w:val="00B06904"/>
    <w:rsid w:val="00B51EB3"/>
    <w:rsid w:val="00B9380B"/>
    <w:rsid w:val="00BC4A00"/>
    <w:rsid w:val="00BD114B"/>
    <w:rsid w:val="00BF5D53"/>
    <w:rsid w:val="00C93A31"/>
    <w:rsid w:val="00CA2282"/>
    <w:rsid w:val="00CD34E2"/>
    <w:rsid w:val="00CF2425"/>
    <w:rsid w:val="00D643F8"/>
    <w:rsid w:val="00D7319F"/>
    <w:rsid w:val="00DB6F00"/>
    <w:rsid w:val="00DE2542"/>
    <w:rsid w:val="00E13D32"/>
    <w:rsid w:val="00E1626B"/>
    <w:rsid w:val="00E32E12"/>
    <w:rsid w:val="00E528D1"/>
    <w:rsid w:val="00E944C4"/>
    <w:rsid w:val="00EA4071"/>
    <w:rsid w:val="00EA560E"/>
    <w:rsid w:val="00EB32BF"/>
    <w:rsid w:val="00F438E8"/>
    <w:rsid w:val="00F67AF7"/>
    <w:rsid w:val="00F82760"/>
    <w:rsid w:val="00FB34B9"/>
    <w:rsid w:val="00FC47E3"/>
    <w:rsid w:val="00FD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86A3"/>
  <w15:chartTrackingRefBased/>
  <w15:docId w15:val="{22F4A380-76C4-450E-938A-515B1668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542"/>
    <w:pPr>
      <w:spacing w:after="200" w:line="276" w:lineRule="auto"/>
    </w:pPr>
  </w:style>
  <w:style w:type="paragraph" w:styleId="Heading1">
    <w:name w:val="heading 1"/>
    <w:basedOn w:val="Normal"/>
    <w:next w:val="Normal"/>
    <w:link w:val="Heading1Char"/>
    <w:uiPriority w:val="9"/>
    <w:qFormat/>
    <w:rsid w:val="009841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2542"/>
    <w:rPr>
      <w:color w:val="0563C1" w:themeColor="hyperlink"/>
      <w:u w:val="single"/>
    </w:rPr>
  </w:style>
  <w:style w:type="table" w:customStyle="1" w:styleId="TableGrid1">
    <w:name w:val="Table Grid1"/>
    <w:basedOn w:val="TableNormal"/>
    <w:next w:val="TableGrid"/>
    <w:uiPriority w:val="59"/>
    <w:rsid w:val="00DE254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DE2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DE2542"/>
    <w:rPr>
      <w:rFonts w:ascii="Tahoma" w:hAnsi="Tahoma" w:cs="Tahoma"/>
      <w:sz w:val="16"/>
      <w:szCs w:val="16"/>
    </w:rPr>
  </w:style>
  <w:style w:type="paragraph" w:styleId="BalloonText">
    <w:name w:val="Balloon Text"/>
    <w:basedOn w:val="Normal"/>
    <w:link w:val="BalloonTextChar"/>
    <w:uiPriority w:val="99"/>
    <w:semiHidden/>
    <w:unhideWhenUsed/>
    <w:rsid w:val="00DE2542"/>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DE2542"/>
    <w:rPr>
      <w:rFonts w:ascii="Segoe UI" w:hAnsi="Segoe UI" w:cs="Segoe UI"/>
      <w:sz w:val="18"/>
      <w:szCs w:val="18"/>
    </w:rPr>
  </w:style>
  <w:style w:type="paragraph" w:styleId="Title">
    <w:name w:val="Title"/>
    <w:basedOn w:val="Normal"/>
    <w:next w:val="Normal"/>
    <w:link w:val="TitleChar"/>
    <w:uiPriority w:val="10"/>
    <w:qFormat/>
    <w:rsid w:val="00DE254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E2542"/>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DE2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542"/>
  </w:style>
  <w:style w:type="paragraph" w:styleId="Footer">
    <w:name w:val="footer"/>
    <w:basedOn w:val="Normal"/>
    <w:link w:val="FooterChar"/>
    <w:uiPriority w:val="99"/>
    <w:unhideWhenUsed/>
    <w:rsid w:val="00DE2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542"/>
  </w:style>
  <w:style w:type="paragraph" w:styleId="ListParagraph">
    <w:name w:val="List Paragraph"/>
    <w:basedOn w:val="Normal"/>
    <w:uiPriority w:val="34"/>
    <w:qFormat/>
    <w:rsid w:val="00DE2542"/>
    <w:pPr>
      <w:ind w:left="720"/>
      <w:contextualSpacing/>
    </w:pPr>
  </w:style>
  <w:style w:type="character" w:customStyle="1" w:styleId="UnresolvedMention1">
    <w:name w:val="Unresolved Mention1"/>
    <w:basedOn w:val="DefaultParagraphFont"/>
    <w:uiPriority w:val="99"/>
    <w:semiHidden/>
    <w:unhideWhenUsed/>
    <w:rsid w:val="00DE2542"/>
    <w:rPr>
      <w:color w:val="605E5C"/>
      <w:shd w:val="clear" w:color="auto" w:fill="E1DFDD"/>
    </w:rPr>
  </w:style>
  <w:style w:type="paragraph" w:styleId="NoSpacing">
    <w:name w:val="No Spacing"/>
    <w:uiPriority w:val="1"/>
    <w:qFormat/>
    <w:rsid w:val="00DE2542"/>
    <w:pPr>
      <w:spacing w:after="0" w:line="240" w:lineRule="auto"/>
    </w:pPr>
  </w:style>
  <w:style w:type="paragraph" w:styleId="NormalWeb">
    <w:name w:val="Normal (Web)"/>
    <w:basedOn w:val="Normal"/>
    <w:uiPriority w:val="99"/>
    <w:semiHidden/>
    <w:unhideWhenUsed/>
    <w:rsid w:val="00B51E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1EB3"/>
    <w:rPr>
      <w:i/>
      <w:iCs/>
    </w:rPr>
  </w:style>
  <w:style w:type="character" w:styleId="Strong">
    <w:name w:val="Strong"/>
    <w:basedOn w:val="DefaultParagraphFont"/>
    <w:uiPriority w:val="22"/>
    <w:qFormat/>
    <w:rsid w:val="00002E9D"/>
    <w:rPr>
      <w:b/>
      <w:bCs/>
    </w:rPr>
  </w:style>
  <w:style w:type="character" w:customStyle="1" w:styleId="Heading1Char">
    <w:name w:val="Heading 1 Char"/>
    <w:basedOn w:val="DefaultParagraphFont"/>
    <w:link w:val="Heading1"/>
    <w:uiPriority w:val="9"/>
    <w:rsid w:val="009841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27497">
      <w:bodyDiv w:val="1"/>
      <w:marLeft w:val="0"/>
      <w:marRight w:val="0"/>
      <w:marTop w:val="0"/>
      <w:marBottom w:val="0"/>
      <w:divBdr>
        <w:top w:val="none" w:sz="0" w:space="0" w:color="auto"/>
        <w:left w:val="none" w:sz="0" w:space="0" w:color="auto"/>
        <w:bottom w:val="none" w:sz="0" w:space="0" w:color="auto"/>
        <w:right w:val="none" w:sz="0" w:space="0" w:color="auto"/>
      </w:divBdr>
    </w:div>
    <w:div w:id="375933575">
      <w:bodyDiv w:val="1"/>
      <w:marLeft w:val="0"/>
      <w:marRight w:val="0"/>
      <w:marTop w:val="0"/>
      <w:marBottom w:val="0"/>
      <w:divBdr>
        <w:top w:val="none" w:sz="0" w:space="0" w:color="auto"/>
        <w:left w:val="none" w:sz="0" w:space="0" w:color="auto"/>
        <w:bottom w:val="none" w:sz="0" w:space="0" w:color="auto"/>
        <w:right w:val="none" w:sz="0" w:space="0" w:color="auto"/>
      </w:divBdr>
    </w:div>
    <w:div w:id="726680623">
      <w:bodyDiv w:val="1"/>
      <w:marLeft w:val="0"/>
      <w:marRight w:val="0"/>
      <w:marTop w:val="0"/>
      <w:marBottom w:val="0"/>
      <w:divBdr>
        <w:top w:val="none" w:sz="0" w:space="0" w:color="auto"/>
        <w:left w:val="none" w:sz="0" w:space="0" w:color="auto"/>
        <w:bottom w:val="none" w:sz="0" w:space="0" w:color="auto"/>
        <w:right w:val="none" w:sz="0" w:space="0" w:color="auto"/>
      </w:divBdr>
    </w:div>
    <w:div w:id="1030913031">
      <w:bodyDiv w:val="1"/>
      <w:marLeft w:val="0"/>
      <w:marRight w:val="0"/>
      <w:marTop w:val="0"/>
      <w:marBottom w:val="0"/>
      <w:divBdr>
        <w:top w:val="none" w:sz="0" w:space="0" w:color="auto"/>
        <w:left w:val="none" w:sz="0" w:space="0" w:color="auto"/>
        <w:bottom w:val="none" w:sz="0" w:space="0" w:color="auto"/>
        <w:right w:val="none" w:sz="0" w:space="0" w:color="auto"/>
      </w:divBdr>
      <w:divsChild>
        <w:div w:id="526062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235481">
      <w:bodyDiv w:val="1"/>
      <w:marLeft w:val="0"/>
      <w:marRight w:val="0"/>
      <w:marTop w:val="0"/>
      <w:marBottom w:val="0"/>
      <w:divBdr>
        <w:top w:val="none" w:sz="0" w:space="0" w:color="auto"/>
        <w:left w:val="none" w:sz="0" w:space="0" w:color="auto"/>
        <w:bottom w:val="none" w:sz="0" w:space="0" w:color="auto"/>
        <w:right w:val="none" w:sz="0" w:space="0" w:color="auto"/>
      </w:divBdr>
    </w:div>
    <w:div w:id="1193499206">
      <w:bodyDiv w:val="1"/>
      <w:marLeft w:val="0"/>
      <w:marRight w:val="0"/>
      <w:marTop w:val="0"/>
      <w:marBottom w:val="0"/>
      <w:divBdr>
        <w:top w:val="none" w:sz="0" w:space="0" w:color="auto"/>
        <w:left w:val="none" w:sz="0" w:space="0" w:color="auto"/>
        <w:bottom w:val="none" w:sz="0" w:space="0" w:color="auto"/>
        <w:right w:val="none" w:sz="0" w:space="0" w:color="auto"/>
      </w:divBdr>
    </w:div>
    <w:div w:id="1333068876">
      <w:bodyDiv w:val="1"/>
      <w:marLeft w:val="0"/>
      <w:marRight w:val="0"/>
      <w:marTop w:val="0"/>
      <w:marBottom w:val="0"/>
      <w:divBdr>
        <w:top w:val="none" w:sz="0" w:space="0" w:color="auto"/>
        <w:left w:val="none" w:sz="0" w:space="0" w:color="auto"/>
        <w:bottom w:val="none" w:sz="0" w:space="0" w:color="auto"/>
        <w:right w:val="none" w:sz="0" w:space="0" w:color="auto"/>
      </w:divBdr>
    </w:div>
    <w:div w:id="1453019443">
      <w:bodyDiv w:val="1"/>
      <w:marLeft w:val="0"/>
      <w:marRight w:val="0"/>
      <w:marTop w:val="0"/>
      <w:marBottom w:val="0"/>
      <w:divBdr>
        <w:top w:val="none" w:sz="0" w:space="0" w:color="auto"/>
        <w:left w:val="none" w:sz="0" w:space="0" w:color="auto"/>
        <w:bottom w:val="none" w:sz="0" w:space="0" w:color="auto"/>
        <w:right w:val="none" w:sz="0" w:space="0" w:color="auto"/>
      </w:divBdr>
    </w:div>
    <w:div w:id="2006468108">
      <w:bodyDiv w:val="1"/>
      <w:marLeft w:val="0"/>
      <w:marRight w:val="0"/>
      <w:marTop w:val="0"/>
      <w:marBottom w:val="0"/>
      <w:divBdr>
        <w:top w:val="none" w:sz="0" w:space="0" w:color="auto"/>
        <w:left w:val="none" w:sz="0" w:space="0" w:color="auto"/>
        <w:bottom w:val="none" w:sz="0" w:space="0" w:color="auto"/>
        <w:right w:val="none" w:sz="0" w:space="0" w:color="auto"/>
      </w:divBdr>
      <w:divsChild>
        <w:div w:id="2008972964">
          <w:marLeft w:val="0"/>
          <w:marRight w:val="0"/>
          <w:marTop w:val="0"/>
          <w:marBottom w:val="0"/>
          <w:divBdr>
            <w:top w:val="none" w:sz="0" w:space="0" w:color="auto"/>
            <w:left w:val="none" w:sz="0" w:space="0" w:color="auto"/>
            <w:bottom w:val="none" w:sz="0" w:space="0" w:color="auto"/>
            <w:right w:val="none" w:sz="0" w:space="0" w:color="auto"/>
          </w:divBdr>
        </w:div>
        <w:div w:id="36468962">
          <w:marLeft w:val="0"/>
          <w:marRight w:val="0"/>
          <w:marTop w:val="0"/>
          <w:marBottom w:val="0"/>
          <w:divBdr>
            <w:top w:val="none" w:sz="0" w:space="0" w:color="auto"/>
            <w:left w:val="none" w:sz="0" w:space="0" w:color="auto"/>
            <w:bottom w:val="none" w:sz="0" w:space="0" w:color="auto"/>
            <w:right w:val="none" w:sz="0" w:space="0" w:color="auto"/>
          </w:divBdr>
        </w:div>
        <w:div w:id="483592191">
          <w:marLeft w:val="0"/>
          <w:marRight w:val="0"/>
          <w:marTop w:val="0"/>
          <w:marBottom w:val="0"/>
          <w:divBdr>
            <w:top w:val="none" w:sz="0" w:space="0" w:color="auto"/>
            <w:left w:val="none" w:sz="0" w:space="0" w:color="auto"/>
            <w:bottom w:val="none" w:sz="0" w:space="0" w:color="auto"/>
            <w:right w:val="none" w:sz="0" w:space="0" w:color="auto"/>
          </w:divBdr>
        </w:div>
        <w:div w:id="1079525317">
          <w:marLeft w:val="0"/>
          <w:marRight w:val="0"/>
          <w:marTop w:val="0"/>
          <w:marBottom w:val="0"/>
          <w:divBdr>
            <w:top w:val="none" w:sz="0" w:space="0" w:color="auto"/>
            <w:left w:val="none" w:sz="0" w:space="0" w:color="auto"/>
            <w:bottom w:val="none" w:sz="0" w:space="0" w:color="auto"/>
            <w:right w:val="none" w:sz="0" w:space="0" w:color="auto"/>
          </w:divBdr>
        </w:div>
      </w:divsChild>
    </w:div>
    <w:div w:id="2010011865">
      <w:bodyDiv w:val="1"/>
      <w:marLeft w:val="0"/>
      <w:marRight w:val="0"/>
      <w:marTop w:val="0"/>
      <w:marBottom w:val="0"/>
      <w:divBdr>
        <w:top w:val="none" w:sz="0" w:space="0" w:color="auto"/>
        <w:left w:val="none" w:sz="0" w:space="0" w:color="auto"/>
        <w:bottom w:val="none" w:sz="0" w:space="0" w:color="auto"/>
        <w:right w:val="none" w:sz="0" w:space="0" w:color="auto"/>
      </w:divBdr>
      <w:divsChild>
        <w:div w:id="478807729">
          <w:marLeft w:val="0"/>
          <w:marRight w:val="0"/>
          <w:marTop w:val="0"/>
          <w:marBottom w:val="0"/>
          <w:divBdr>
            <w:top w:val="none" w:sz="0" w:space="0" w:color="auto"/>
            <w:left w:val="none" w:sz="0" w:space="0" w:color="auto"/>
            <w:bottom w:val="none" w:sz="0" w:space="0" w:color="auto"/>
            <w:right w:val="none" w:sz="0" w:space="0" w:color="auto"/>
          </w:divBdr>
        </w:div>
        <w:div w:id="797182346">
          <w:marLeft w:val="0"/>
          <w:marRight w:val="0"/>
          <w:marTop w:val="0"/>
          <w:marBottom w:val="0"/>
          <w:divBdr>
            <w:top w:val="none" w:sz="0" w:space="0" w:color="auto"/>
            <w:left w:val="none" w:sz="0" w:space="0" w:color="auto"/>
            <w:bottom w:val="none" w:sz="0" w:space="0" w:color="auto"/>
            <w:right w:val="none" w:sz="0" w:space="0" w:color="auto"/>
          </w:divBdr>
        </w:div>
        <w:div w:id="1803501415">
          <w:marLeft w:val="0"/>
          <w:marRight w:val="0"/>
          <w:marTop w:val="0"/>
          <w:marBottom w:val="0"/>
          <w:divBdr>
            <w:top w:val="none" w:sz="0" w:space="0" w:color="auto"/>
            <w:left w:val="none" w:sz="0" w:space="0" w:color="auto"/>
            <w:bottom w:val="none" w:sz="0" w:space="0" w:color="auto"/>
            <w:right w:val="none" w:sz="0" w:space="0" w:color="auto"/>
          </w:divBdr>
        </w:div>
        <w:div w:id="1802534023">
          <w:marLeft w:val="0"/>
          <w:marRight w:val="0"/>
          <w:marTop w:val="0"/>
          <w:marBottom w:val="0"/>
          <w:divBdr>
            <w:top w:val="none" w:sz="0" w:space="0" w:color="auto"/>
            <w:left w:val="none" w:sz="0" w:space="0" w:color="auto"/>
            <w:bottom w:val="none" w:sz="0" w:space="0" w:color="auto"/>
            <w:right w:val="none" w:sz="0" w:space="0" w:color="auto"/>
          </w:divBdr>
        </w:div>
        <w:div w:id="1987077662">
          <w:marLeft w:val="0"/>
          <w:marRight w:val="0"/>
          <w:marTop w:val="0"/>
          <w:marBottom w:val="0"/>
          <w:divBdr>
            <w:top w:val="none" w:sz="0" w:space="0" w:color="auto"/>
            <w:left w:val="none" w:sz="0" w:space="0" w:color="auto"/>
            <w:bottom w:val="none" w:sz="0" w:space="0" w:color="auto"/>
            <w:right w:val="none" w:sz="0" w:space="0" w:color="auto"/>
          </w:divBdr>
        </w:div>
        <w:div w:id="987393548">
          <w:marLeft w:val="0"/>
          <w:marRight w:val="0"/>
          <w:marTop w:val="0"/>
          <w:marBottom w:val="0"/>
          <w:divBdr>
            <w:top w:val="none" w:sz="0" w:space="0" w:color="auto"/>
            <w:left w:val="none" w:sz="0" w:space="0" w:color="auto"/>
            <w:bottom w:val="none" w:sz="0" w:space="0" w:color="auto"/>
            <w:right w:val="none" w:sz="0" w:space="0" w:color="auto"/>
          </w:divBdr>
        </w:div>
        <w:div w:id="1593314612">
          <w:marLeft w:val="0"/>
          <w:marRight w:val="0"/>
          <w:marTop w:val="0"/>
          <w:marBottom w:val="0"/>
          <w:divBdr>
            <w:top w:val="none" w:sz="0" w:space="0" w:color="auto"/>
            <w:left w:val="none" w:sz="0" w:space="0" w:color="auto"/>
            <w:bottom w:val="none" w:sz="0" w:space="0" w:color="auto"/>
            <w:right w:val="none" w:sz="0" w:space="0" w:color="auto"/>
          </w:divBdr>
        </w:div>
        <w:div w:id="299463473">
          <w:marLeft w:val="0"/>
          <w:marRight w:val="0"/>
          <w:marTop w:val="0"/>
          <w:marBottom w:val="0"/>
          <w:divBdr>
            <w:top w:val="none" w:sz="0" w:space="0" w:color="auto"/>
            <w:left w:val="none" w:sz="0" w:space="0" w:color="auto"/>
            <w:bottom w:val="none" w:sz="0" w:space="0" w:color="auto"/>
            <w:right w:val="none" w:sz="0" w:space="0" w:color="auto"/>
          </w:divBdr>
        </w:div>
        <w:div w:id="1485775703">
          <w:marLeft w:val="0"/>
          <w:marRight w:val="0"/>
          <w:marTop w:val="0"/>
          <w:marBottom w:val="0"/>
          <w:divBdr>
            <w:top w:val="none" w:sz="0" w:space="0" w:color="auto"/>
            <w:left w:val="none" w:sz="0" w:space="0" w:color="auto"/>
            <w:bottom w:val="none" w:sz="0" w:space="0" w:color="auto"/>
            <w:right w:val="none" w:sz="0" w:space="0" w:color="auto"/>
          </w:divBdr>
        </w:div>
        <w:div w:id="1630549295">
          <w:marLeft w:val="0"/>
          <w:marRight w:val="0"/>
          <w:marTop w:val="0"/>
          <w:marBottom w:val="0"/>
          <w:divBdr>
            <w:top w:val="none" w:sz="0" w:space="0" w:color="auto"/>
            <w:left w:val="none" w:sz="0" w:space="0" w:color="auto"/>
            <w:bottom w:val="none" w:sz="0" w:space="0" w:color="auto"/>
            <w:right w:val="none" w:sz="0" w:space="0" w:color="auto"/>
          </w:divBdr>
        </w:div>
        <w:div w:id="1899121086">
          <w:marLeft w:val="0"/>
          <w:marRight w:val="0"/>
          <w:marTop w:val="0"/>
          <w:marBottom w:val="0"/>
          <w:divBdr>
            <w:top w:val="none" w:sz="0" w:space="0" w:color="auto"/>
            <w:left w:val="none" w:sz="0" w:space="0" w:color="auto"/>
            <w:bottom w:val="none" w:sz="0" w:space="0" w:color="auto"/>
            <w:right w:val="none" w:sz="0" w:space="0" w:color="auto"/>
          </w:divBdr>
        </w:div>
        <w:div w:id="274945826">
          <w:marLeft w:val="0"/>
          <w:marRight w:val="0"/>
          <w:marTop w:val="0"/>
          <w:marBottom w:val="0"/>
          <w:divBdr>
            <w:top w:val="none" w:sz="0" w:space="0" w:color="auto"/>
            <w:left w:val="none" w:sz="0" w:space="0" w:color="auto"/>
            <w:bottom w:val="none" w:sz="0" w:space="0" w:color="auto"/>
            <w:right w:val="none" w:sz="0" w:space="0" w:color="auto"/>
          </w:divBdr>
        </w:div>
        <w:div w:id="1464230797">
          <w:marLeft w:val="0"/>
          <w:marRight w:val="0"/>
          <w:marTop w:val="0"/>
          <w:marBottom w:val="0"/>
          <w:divBdr>
            <w:top w:val="none" w:sz="0" w:space="0" w:color="auto"/>
            <w:left w:val="none" w:sz="0" w:space="0" w:color="auto"/>
            <w:bottom w:val="none" w:sz="0" w:space="0" w:color="auto"/>
            <w:right w:val="none" w:sz="0" w:space="0" w:color="auto"/>
          </w:divBdr>
        </w:div>
        <w:div w:id="1159271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street-trees" TargetMode="External"/><Relationship Id="rId13" Type="http://schemas.openxmlformats.org/officeDocument/2006/relationships/hyperlink" Target="https://en.wikipedia.org/wiki/Anambra_State" TargetMode="External"/><Relationship Id="rId18" Type="http://schemas.openxmlformats.org/officeDocument/2006/relationships/hyperlink" Target="https://www.americanrivers.org" TargetMode="External"/><Relationship Id="rId26" Type="http://schemas.openxmlformats.org/officeDocument/2006/relationships/hyperlink" Target="https://www.riversands.com.au/understanding-bioretention-systems" TargetMode="External"/><Relationship Id="rId3" Type="http://schemas.openxmlformats.org/officeDocument/2006/relationships/settings" Target="settings.xml"/><Relationship Id="rId21" Type="http://schemas.openxmlformats.org/officeDocument/2006/relationships/hyperlink" Target="https://www.devon.gov.uk" TargetMode="External"/><Relationship Id="rId7" Type="http://schemas.openxmlformats.org/officeDocument/2006/relationships/footer" Target="footer1.xml"/><Relationship Id="rId12" Type="http://schemas.openxmlformats.org/officeDocument/2006/relationships/hyperlink" Target="https://en.wikipedia.org/wiki/Abia_State" TargetMode="External"/><Relationship Id="rId17" Type="http://schemas.openxmlformats.org/officeDocument/2006/relationships/image" Target="media/image1.png"/><Relationship Id="rId25" Type="http://schemas.openxmlformats.org/officeDocument/2006/relationships/hyperlink" Target="https://doi.org/10.9790/2402-1809013844" TargetMode="External"/><Relationship Id="rId2" Type="http://schemas.openxmlformats.org/officeDocument/2006/relationships/styles" Target="styles.xml"/><Relationship Id="rId16" Type="http://schemas.openxmlformats.org/officeDocument/2006/relationships/hyperlink" Target="https://en.wikipedia.org/wiki/Delta_State,_Nigeria" TargetMode="External"/><Relationship Id="rId20" Type="http://schemas.openxmlformats.org/officeDocument/2006/relationships/hyperlink" Target="http://www.iist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tlantic_Ocean" TargetMode="External"/><Relationship Id="rId24" Type="http://schemas.openxmlformats.org/officeDocument/2006/relationships/hyperlink" Target="https://www.researchgate.net/journal/IOSR-Journal-of-Environmental-Science-Toxicology-and-Food-Technology-2319-2402?_tp=eyJjb250ZXh0Ijp7ImZpcnN0UGFnZSI6InB1YmxpY2F0aW9uIiwicGFnZSI6InB1YmxpY2F0aW9uIn19" TargetMode="External"/><Relationship Id="rId5" Type="http://schemas.openxmlformats.org/officeDocument/2006/relationships/footnotes" Target="footnotes.xml"/><Relationship Id="rId15" Type="http://schemas.openxmlformats.org/officeDocument/2006/relationships/hyperlink" Target="https://en.wikipedia.org/wiki/Bayelsa" TargetMode="External"/><Relationship Id="rId23" Type="http://schemas.openxmlformats.org/officeDocument/2006/relationships/hyperlink" Target="https://www.gov.uk/natural-england" TargetMode="External"/><Relationship Id="rId28" Type="http://schemas.openxmlformats.org/officeDocument/2006/relationships/theme" Target="theme/theme1.xml"/><Relationship Id="rId10" Type="http://schemas.openxmlformats.org/officeDocument/2006/relationships/hyperlink" Target="https://www.sciencedirect.com/topics/earth-and-planetary-sciences/water-purification" TargetMode="External"/><Relationship Id="rId19" Type="http://schemas.openxmlformats.org/officeDocument/2006/relationships/hyperlink" Target="https://doi.org/10.1039/C7EW00511C" TargetMode="External"/><Relationship Id="rId4" Type="http://schemas.openxmlformats.org/officeDocument/2006/relationships/webSettings" Target="webSettings.xml"/><Relationship Id="rId9" Type="http://schemas.openxmlformats.org/officeDocument/2006/relationships/hyperlink" Target="https://www.sciencedirect.com/topics/earth-and-planetary-sciences/constructed-wetland" TargetMode="External"/><Relationship Id="rId14" Type="http://schemas.openxmlformats.org/officeDocument/2006/relationships/hyperlink" Target="https://en.wikipedia.org/wiki/Akwa_Ibom" TargetMode="External"/><Relationship Id="rId22" Type="http://schemas.openxmlformats.org/officeDocument/2006/relationships/hyperlink" Target="https://greenblue.com/gb/permeable-pavement-the-pros-and-cons-you-need-to-know/"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17</Pages>
  <Words>4391</Words>
  <Characters>25030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7</cp:revision>
  <dcterms:created xsi:type="dcterms:W3CDTF">2026-04-15T06:08:00Z</dcterms:created>
  <dcterms:modified xsi:type="dcterms:W3CDTF">2026-04-15T08:37:00Z</dcterms:modified>
</cp:coreProperties>
</file>