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r>
        <w:rPr>
          <w:b/>
          <w:bCs/>
        </w:rPr>
        <w:t xml:space="preserve">Preventive care and early intervention strategies for obesity, diabetes, and cardiovascular disease. </w:t>
      </w:r>
    </w:p>
    <w:p>
      <w:pPr>
        <w:pStyle w:val="style0"/>
        <w:rPr/>
      </w:pPr>
    </w:p>
    <w:p>
      <w:pPr>
        <w:pStyle w:val="style0"/>
        <w:rPr>
          <w:b/>
          <w:bCs/>
        </w:rPr>
      </w:pPr>
    </w:p>
    <w:p>
      <w:pPr>
        <w:pStyle w:val="style0"/>
        <w:rPr>
          <w:b/>
          <w:bCs/>
        </w:rPr>
      </w:pPr>
    </w:p>
    <w:p>
      <w:pPr>
        <w:pStyle w:val="style0"/>
        <w:rPr>
          <w:b/>
          <w:bCs/>
        </w:rPr>
      </w:pPr>
    </w:p>
    <w:p>
      <w:pPr>
        <w:pStyle w:val="style0"/>
        <w:rPr/>
      </w:pPr>
      <w:r>
        <w:t xml:space="preserve">Abstract </w:t>
      </w:r>
    </w:p>
    <w:p>
      <w:pPr>
        <w:pStyle w:val="style0"/>
        <w:rPr/>
      </w:pPr>
      <w:r>
        <w:t>The prevalence of obesity, diabetes mellitus, and cardiovascular disease (CVD), is increasing worldwide due to rapid urbanization, lifestyle changes, and an aging population. All three conditions share a common pathological basis characterized by features of insulin resistance, chronic inflammation and disturbed metabolic function that together account for a major component of morbidity, mortality and increasing healthcare expenditure.</w:t>
      </w:r>
    </w:p>
    <w:p>
      <w:pPr>
        <w:pStyle w:val="style0"/>
        <w:rPr/>
      </w:pPr>
    </w:p>
    <w:p>
      <w:pPr>
        <w:pStyle w:val="style0"/>
        <w:rPr/>
      </w:pPr>
      <w:r>
        <w:t xml:space="preserve">A wide range of risk factors contribute to metabolic disorders, including modifiable </w:t>
      </w:r>
      <w:r>
        <w:t>behavioural</w:t>
      </w:r>
      <w:r>
        <w:t xml:space="preserve"> risk factors such as diet and physical activity, as well as non-modifiable and socio-environmental risks. Primary prevention can be achieved through lifestyle modification and health education </w:t>
      </w:r>
      <w:r>
        <w:t>programmes</w:t>
      </w:r>
      <w:r>
        <w:t>. Secondary prevention relies on early detection and screening of at-risk individuals using simple tests such as BMI, fasting glucose levels, HbA1c, lipid profiles and cardiovascular risk scores.</w:t>
      </w:r>
    </w:p>
    <w:p>
      <w:pPr>
        <w:pStyle w:val="style0"/>
        <w:rPr/>
      </w:pPr>
    </w:p>
    <w:p>
      <w:pPr>
        <w:pStyle w:val="style0"/>
        <w:rPr/>
      </w:pPr>
      <w:r>
        <w:t xml:space="preserve">This review </w:t>
      </w:r>
      <w:r>
        <w:rPr>
          <w:lang w:val="en-US"/>
        </w:rPr>
        <w:t xml:space="preserve">utilizes a narrative synthesis to </w:t>
      </w:r>
      <w:r>
        <w:t xml:space="preserve">discuss </w:t>
      </w:r>
      <w:r>
        <w:t>evidence based</w:t>
      </w:r>
      <w:r>
        <w:t xml:space="preserve"> approaches to preventive care for these major health problems including multidisciplinary treatment pathways for effective obesity, diabetes and CVD prevention. It also explores emerging innovations such as digital health technologies, artificial intelligence and precision medicine and their potential in future prevention programs. The review addresses critical barriers at the individual, healthcare system and policy levels, as well as discussion of cost-effective interventions in low-resource settings to prevent these conditions among diverse populations.</w:t>
      </w:r>
    </w:p>
    <w:p>
      <w:pPr>
        <w:pStyle w:val="style0"/>
        <w:rPr/>
      </w:pPr>
    </w:p>
    <w:p>
      <w:pPr>
        <w:pStyle w:val="style0"/>
        <w:rPr/>
      </w:pPr>
      <w:r>
        <w:t xml:space="preserve">To successfully address the global epidemics of obesity, diabetes and CVD, an integrated, multi-level approach that seeks </w:t>
      </w:r>
      <w:r>
        <w:t>behaviour</w:t>
      </w:r>
      <w:r>
        <w:t xml:space="preserve"> change at the individual level, strengthens the healthcare system, and supports appropriate public policies at the population level is required.</w:t>
      </w:r>
    </w:p>
    <w:p>
      <w:pPr>
        <w:pStyle w:val="style0"/>
        <w:rPr/>
      </w:pPr>
    </w:p>
    <w:p>
      <w:pPr>
        <w:pStyle w:val="style0"/>
        <w:rPr/>
      </w:pPr>
      <w:r>
        <w:t>Keywords: Obesity, Diabetes mellitus, Cardiovascular disease, Preventive care, Early intervention</w:t>
      </w:r>
    </w:p>
    <w:p>
      <w:pPr>
        <w:pStyle w:val="style0"/>
        <w:rPr/>
      </w:pPr>
    </w:p>
    <w:p>
      <w:pPr>
        <w:pStyle w:val="style0"/>
        <w:rPr/>
      </w:pPr>
    </w:p>
    <w:p>
      <w:pPr>
        <w:pStyle w:val="style0"/>
        <w:rPr/>
      </w:pPr>
    </w:p>
    <w:p>
      <w:pPr>
        <w:pStyle w:val="style0"/>
        <w:rPr/>
      </w:pPr>
      <w:r>
        <w:t>1. Introduction</w:t>
      </w:r>
    </w:p>
    <w:p>
      <w:pPr>
        <w:pStyle w:val="style0"/>
        <w:rPr/>
      </w:pPr>
    </w:p>
    <w:p>
      <w:pPr>
        <w:pStyle w:val="style0"/>
        <w:rPr/>
      </w:pPr>
      <w:r>
        <w:rPr>
          <w:rFonts w:ascii="Arial Unicode MS" w:cs="Arial Unicode MS" w:eastAsia="Arial Unicode MS" w:hAnsi="Arial Unicode MS"/>
        </w:rPr>
        <w:t xml:space="preserve">Obesity, diabetes mellitus and cardiovascular disease are among the most prevalent health problems in the 21st century (Scherer &amp; Hill, 2016). Obesity is commonly described in terms of Body Mass Index (BMI) ≥ 30 kg/m². However, BMI is only a rough estimate and does not </w:t>
      </w:r>
      <w:r>
        <w:rPr>
          <w:rFonts w:ascii="Arial Unicode MS" w:cs="Arial Unicode MS" w:eastAsia="Arial Unicode MS" w:hAnsi="Arial Unicode MS"/>
        </w:rPr>
        <w:t xml:space="preserve">measure fat distribution in the body. Therefore, obesity is also frequently defined by excess fat amount, or adiposity. Most importantly, obesity is associated with increased risk for metabolic problems, particularly that associated with excess central or visceral fat mass (Purnell, 2023). Diabetes mellitus is a chronic metabolic disorder, related to abnormally elevated levels of glucose in the blood. Diabetes occurs in two primary forms: Type 1 Diabetes Mellitus (T1DM), an autoimmune condition leading to the destruction of the insulin producing pancreatic β‑cells; Type 2 Diabetes Mellitus (T2DM), the most prevalent form of the disease, </w:t>
      </w:r>
      <w:r>
        <w:rPr>
          <w:rFonts w:ascii="Arial Unicode MS" w:cs="Arial Unicode MS" w:eastAsia="Arial Unicode MS" w:hAnsi="Arial Unicode MS"/>
        </w:rPr>
        <w:t>characterised</w:t>
      </w:r>
      <w:r>
        <w:rPr>
          <w:rFonts w:ascii="Arial Unicode MS" w:cs="Arial Unicode MS" w:eastAsia="Arial Unicode MS" w:hAnsi="Arial Unicode MS"/>
        </w:rPr>
        <w:t xml:space="preserve"> by insulin resistance and relative impairment in insulin secretion; and prediabetes, an intermediate metabolic state with hyperglycemia but which is not of sufficient degree to be classified as diabetes and is associated with a future risk of progression to diabetes (</w:t>
      </w:r>
      <w:r>
        <w:rPr>
          <w:rFonts w:ascii="Arial Unicode MS" w:cs="Arial Unicode MS" w:eastAsia="Arial Unicode MS" w:hAnsi="Arial Unicode MS"/>
        </w:rPr>
        <w:t>Antar</w:t>
      </w:r>
      <w:r>
        <w:rPr>
          <w:rFonts w:ascii="Arial Unicode MS" w:cs="Arial Unicode MS" w:eastAsia="Arial Unicode MS" w:hAnsi="Arial Unicode MS"/>
        </w:rPr>
        <w:t xml:space="preserve"> et al., 2023). CVD includes all diseases which affect the heart or the blood vessels and include coronary artery disease (CAD), stroke (cerebrovascular disease) and congestive heart failure (CHF) among others (</w:t>
      </w:r>
      <w:r>
        <w:rPr>
          <w:rFonts w:ascii="Arial Unicode MS" w:cs="Arial Unicode MS" w:eastAsia="Arial Unicode MS" w:hAnsi="Arial Unicode MS"/>
        </w:rPr>
        <w:t>Felman</w:t>
      </w:r>
      <w:r>
        <w:rPr>
          <w:rFonts w:ascii="Arial Unicode MS" w:cs="Arial Unicode MS" w:eastAsia="Arial Unicode MS" w:hAnsi="Arial Unicode MS"/>
        </w:rPr>
        <w:t>, 2023).</w:t>
      </w:r>
    </w:p>
    <w:p>
      <w:pPr>
        <w:pStyle w:val="style0"/>
        <w:rPr/>
      </w:pPr>
    </w:p>
    <w:p>
      <w:pPr>
        <w:pStyle w:val="style0"/>
        <w:rPr/>
      </w:pPr>
      <w:r>
        <w:t>Prevalence of chronic conditions is dramatically increasing globally. Over the past few decades, urbanization, population aging and change in lifestyle have resulted in a near tripled prevalence of obesity in many countries, which is reflected in the increased prevalence of type 2 diabetes and cardiovascular diseases (</w:t>
      </w:r>
      <w:r>
        <w:t>Khorrami</w:t>
      </w:r>
      <w:r>
        <w:t xml:space="preserve"> et al., 2017). In low‑ and middle‑income countries (LMICs), the biggest public health challenge is dealing with infectious diseases but these non‑communicable diseases (NCDs) are rapidly emerging as an important public health problem, often in much younger populations than seen in high income countries. The impact on both </w:t>
      </w:r>
      <w:r>
        <w:t>short and long term</w:t>
      </w:r>
      <w:r>
        <w:t xml:space="preserve"> health and on health systems sustainability is a concern (Lopez‑Jimenez et al., 2025; WHO, 2024; WHO, 2025).</w:t>
      </w:r>
    </w:p>
    <w:p>
      <w:pPr>
        <w:pStyle w:val="style0"/>
        <w:rPr/>
      </w:pPr>
    </w:p>
    <w:p>
      <w:pPr>
        <w:pStyle w:val="style0"/>
        <w:rPr/>
      </w:pPr>
      <w:r>
        <w:t>Obesity, diabetes, and cardiovascular disease (CVD), are highly associated with each other and may be classified under the term metabolic syndrome. At the core of this syndrome cluster is insulin resistance, the metabolic state characterized by a reduced sensitivity of peripheral tissues to insulin. Associated with insulin resistance are chronic low‑grade inflammation and specific changes in lipid and lipoprotein profiles, i.e. dyslipidemia, which jointly lead to endothelial dysfunction and atherosclerosis (</w:t>
      </w:r>
      <w:r>
        <w:t>Hamooya</w:t>
      </w:r>
      <w:r>
        <w:t xml:space="preserve"> et al., 2025). Given the shared pathophysiological mechanisms, an integrated approach for the prevention and management of these conditions is indicated.</w:t>
      </w:r>
    </w:p>
    <w:p>
      <w:pPr>
        <w:pStyle w:val="style0"/>
        <w:rPr/>
      </w:pPr>
    </w:p>
    <w:p>
      <w:pPr>
        <w:pStyle w:val="style0"/>
        <w:rPr/>
      </w:pPr>
      <w:r>
        <w:t xml:space="preserve">The economic and societal burden is substantial. Direct healthcare costs are substantial due to long‑term use of medications, hospitalizations, and management of chronic complications. Indirect healthcare costs include lost productivity, disability, and premature death. The burden affects individuals, the healthcare system and the national economy as a whole (Bloom et al., 2012; Ramesh &amp; </w:t>
      </w:r>
      <w:r>
        <w:t>Kosalram</w:t>
      </w:r>
      <w:r>
        <w:t>, 2023).</w:t>
      </w:r>
    </w:p>
    <w:p>
      <w:pPr>
        <w:pStyle w:val="style0"/>
        <w:rPr/>
      </w:pPr>
    </w:p>
    <w:p>
      <w:pPr>
        <w:pStyle w:val="style0"/>
        <w:rPr/>
      </w:pPr>
      <w:r>
        <w:t>Although advances in clinical care have led to the development of potentially curative treatment protocols, the scale of the epidemic means that the emphasis has to shift to preventive and early intervention with a focus on risk reduction, as this is often the most cost‑effective approach. In line with evolving policies, there is an increased focus on value‑based care and population health management (OECD, n.d.; Xiao et al., 2024).</w:t>
      </w:r>
    </w:p>
    <w:p>
      <w:pPr>
        <w:pStyle w:val="style0"/>
        <w:rPr/>
      </w:pPr>
    </w:p>
    <w:p>
      <w:pPr>
        <w:pStyle w:val="style0"/>
        <w:rPr/>
      </w:pPr>
      <w:r>
        <w:t>This review addresses current preventive healthcare methods and discusses detection and intervention approaches, in addition to offering integrated and scalable solutions for the escalating epidemics of obesity, diabetes and CVD.</w:t>
      </w:r>
    </w:p>
    <w:p>
      <w:pPr>
        <w:pStyle w:val="style0"/>
        <w:rPr/>
      </w:pPr>
    </w:p>
    <w:p>
      <w:pPr>
        <w:pStyle w:val="style0"/>
        <w:rPr/>
      </w:pPr>
    </w:p>
    <w:p>
      <w:pPr>
        <w:pStyle w:val="style0"/>
        <w:rPr/>
      </w:pPr>
      <w:r>
        <w:t>2. Pathophysiological Links Between Obesity, Diabetes and Cardiovascular Disease</w:t>
      </w:r>
    </w:p>
    <w:p>
      <w:pPr>
        <w:pStyle w:val="style0"/>
        <w:rPr/>
      </w:pPr>
    </w:p>
    <w:p>
      <w:pPr>
        <w:pStyle w:val="style0"/>
        <w:rPr/>
      </w:pPr>
      <w:r>
        <w:t>2.1 Obesity as the Central Driver</w:t>
      </w:r>
    </w:p>
    <w:p>
      <w:pPr>
        <w:pStyle w:val="style0"/>
        <w:rPr/>
      </w:pPr>
    </w:p>
    <w:p>
      <w:pPr>
        <w:pStyle w:val="style0"/>
        <w:rPr/>
      </w:pPr>
      <w:r>
        <w:t>Although obesity is not the sole cause of cardiovascular disease and diabetes, it is the initiatory and common factor in the complex interplay between these conditions (Perone et al., 2024). Unlike simple storage of fat as energy reserve, fat also functions as an endocrine tissue that secretes adipokines. Many adipokines are hormones, cytokines, and other bioactive substances that affect metabolism and fat storage and release by interacting with a variety of cell types (</w:t>
      </w:r>
      <w:r>
        <w:t>Mankowska</w:t>
      </w:r>
      <w:r>
        <w:t xml:space="preserve"> &amp; </w:t>
      </w:r>
      <w:r>
        <w:t>Sypniewska</w:t>
      </w:r>
      <w:r>
        <w:t>, 2017). In addition to the quantity of adipose tissue, fat distribution within the body also has unique effects on metabolism. A greater risk of metabolic consequences exists with the accumulation of intra‑abdominal fat (visceral fat) compared with fat distributed under the skin (subcutaneous fat). This fat is associated with a number of adverse cardiovascular outcomes and increased inflammation and insulin resistance (Bangkok Hospital Headquarter, 2025; Lakka et al., 2002).</w:t>
      </w:r>
    </w:p>
    <w:p>
      <w:pPr>
        <w:pStyle w:val="style0"/>
        <w:rPr/>
      </w:pPr>
    </w:p>
    <w:p>
      <w:pPr>
        <w:pStyle w:val="style0"/>
        <w:rPr/>
      </w:pPr>
      <w:r>
        <w:t>Furthermore, hormonal dysregulation increases this risk. Leptin is a hormone that helps to control body weight by inhibiting appetite when energy stores are adequate. However, in obesity, levels of leptin are increased and the hormone becomes ‘resistant’, such that it no longer exerts its appetite‑suppressing effects (</w:t>
      </w:r>
      <w:r>
        <w:t>Obradovic</w:t>
      </w:r>
      <w:r>
        <w:t xml:space="preserve"> et al., 2021). In contrast, adiponectin, which has anti‑inflammatory properties and enhances sensitivity to insulin, is decreased in obese individuals. This loss of both leptin action and adiponectin may play a role in causing metabolic dysfunction and possibly increase susceptibility to complications of obesity (Luo &amp; Liu, 2022).</w:t>
      </w:r>
    </w:p>
    <w:p>
      <w:pPr>
        <w:pStyle w:val="style0"/>
        <w:rPr/>
      </w:pPr>
    </w:p>
    <w:p>
      <w:pPr>
        <w:pStyle w:val="style0"/>
        <w:rPr/>
      </w:pPr>
      <w:r>
        <w:t>2.2 Insulin Resistance and Glucose Dysregulation</w:t>
      </w:r>
    </w:p>
    <w:p>
      <w:pPr>
        <w:pStyle w:val="style0"/>
        <w:rPr/>
      </w:pPr>
    </w:p>
    <w:p>
      <w:pPr>
        <w:pStyle w:val="style0"/>
        <w:rPr/>
      </w:pPr>
      <w:r>
        <w:t xml:space="preserve">Obesity is linked to diabetes and the cardiovascular diseases through insulin resistance, a condition in which peripheral tissues such as muscle, liver and fat deposit become less responsive to insulin, reducing glucose uptake by muscle and increasing glucose production by liver, and triggering pancreatic β‑cells to increase insulin production to compensate for the metabolic defect. However, over time the high levels of metabolic stress induced by obesity lead </w:t>
      </w:r>
      <w:r>
        <w:t>to the progressive failure of the β‑cells to produce sufficient insulin to maintain blood glucose levels (</w:t>
      </w:r>
      <w:r>
        <w:t>Reaven</w:t>
      </w:r>
      <w:r>
        <w:t>, 2011; Scherer &amp; Hill, 2016).</w:t>
      </w:r>
    </w:p>
    <w:p>
      <w:pPr>
        <w:pStyle w:val="style0"/>
        <w:rPr/>
      </w:pPr>
    </w:p>
    <w:p>
      <w:pPr>
        <w:pStyle w:val="style0"/>
        <w:rPr/>
      </w:pPr>
      <w:r>
        <w:t>In metabolic disease, glucose metabolism progresses from normoglycemia, to a state of prediabetes, to type 2 diabetes mellitus (Hu et al., 2025). The window period for intervention is during the prediabetic phase where glucose is above the normal range but below diabetic levels. Over time, persistent hyperglycemia and hyperinsulinemia further aggravate metabolic derangements such as dyslipidemia, and induce damage to the endothelium, thereby markedly increasing risk for cardiovascular events (</w:t>
      </w:r>
      <w:r>
        <w:t>Reaven</w:t>
      </w:r>
      <w:r>
        <w:t>, 2011).</w:t>
      </w:r>
    </w:p>
    <w:p>
      <w:pPr>
        <w:pStyle w:val="style0"/>
        <w:rPr/>
      </w:pPr>
    </w:p>
    <w:p>
      <w:pPr>
        <w:pStyle w:val="style0"/>
        <w:rPr/>
      </w:pPr>
      <w:r>
        <w:t>2.3 Chronic Inflammation and Oxidative Stress</w:t>
      </w:r>
    </w:p>
    <w:p>
      <w:pPr>
        <w:pStyle w:val="style0"/>
        <w:rPr/>
      </w:pPr>
    </w:p>
    <w:p>
      <w:pPr>
        <w:pStyle w:val="style0"/>
        <w:rPr/>
      </w:pPr>
      <w:r>
        <w:t xml:space="preserve">Obesity is </w:t>
      </w:r>
      <w:r>
        <w:t>characterised</w:t>
      </w:r>
      <w:r>
        <w:t xml:space="preserve"> by a state of chronic low‑grade systemic inflammation. In obese individuals, enlarged adipocytes secrete pro‑inflammatory cytokines, in part due to the accumulation of infiltrating macrophages. The resulting cytokine release including tumor necrosis factor‑alpha (TNF‑α) and interleukin‑6 (IL‑6) has been reported to impair insulin </w:t>
      </w:r>
      <w:r>
        <w:t>signalling</w:t>
      </w:r>
      <w:r>
        <w:t>, thereby decreasing insulin sensitivity (</w:t>
      </w:r>
      <w:r>
        <w:t>Mankowska</w:t>
      </w:r>
      <w:r>
        <w:t xml:space="preserve"> &amp; </w:t>
      </w:r>
      <w:r>
        <w:t>Sypniewska</w:t>
      </w:r>
      <w:r>
        <w:t>, 2017).</w:t>
      </w:r>
    </w:p>
    <w:p>
      <w:pPr>
        <w:pStyle w:val="style0"/>
        <w:rPr/>
      </w:pPr>
    </w:p>
    <w:p>
      <w:pPr>
        <w:pStyle w:val="style0"/>
        <w:rPr/>
      </w:pPr>
      <w:r>
        <w:t>In addition to inflammation, increased production of reactive oxygen species (ROS) can lead to oxidative stress, which can cause damage to cellular macromolecules such as lipids, proteins and DNA. Oxidative stress has been shown to impair pancreatic beta‑cell function and contribute to vascular damage. The interactions between inflammation and oxidative stress can form a vicious cycle that leads to worsened metabolic and cardiovascular disease (</w:t>
      </w:r>
      <w:r>
        <w:t>Masenga</w:t>
      </w:r>
      <w:r>
        <w:t xml:space="preserve"> et al., 2023).</w:t>
      </w:r>
    </w:p>
    <w:p>
      <w:pPr>
        <w:pStyle w:val="style0"/>
        <w:rPr/>
      </w:pPr>
    </w:p>
    <w:p>
      <w:pPr>
        <w:pStyle w:val="style0"/>
        <w:rPr/>
      </w:pPr>
      <w:r>
        <w:t>2.4 Endothelial Dysfunction and Atherosclerosis</w:t>
      </w:r>
    </w:p>
    <w:p>
      <w:pPr>
        <w:pStyle w:val="style0"/>
        <w:rPr/>
      </w:pPr>
    </w:p>
    <w:p>
      <w:pPr>
        <w:pStyle w:val="style0"/>
        <w:rPr/>
      </w:pPr>
      <w:r>
        <w:t>Endothelial dysfunction is an early event in atherosclerosis and is closely associated with insulin resistance and inflammatory disease. The endothelium produces nitric oxide, a powerful vasodilator, to control vascular tone under basal conditions. In metabolic diseases, reduced nitric oxide bioavailability impairs vasodilation, resulting in increased vascular tone (</w:t>
      </w:r>
      <w:r>
        <w:t>Gimbrone</w:t>
      </w:r>
      <w:r>
        <w:t xml:space="preserve"> &amp; García‑</w:t>
      </w:r>
      <w:r>
        <w:t>Cardeña</w:t>
      </w:r>
      <w:r>
        <w:t>, 2016).</w:t>
      </w:r>
    </w:p>
    <w:p>
      <w:pPr>
        <w:pStyle w:val="style0"/>
        <w:rPr/>
      </w:pPr>
    </w:p>
    <w:p>
      <w:pPr>
        <w:pStyle w:val="style0"/>
        <w:rPr/>
      </w:pPr>
      <w:r>
        <w:t xml:space="preserve">Impaired endothelial function causes inflammatory cells to adhere to blood vessels and allows lipids to come into contact with the inner vessel wall. Excess </w:t>
      </w:r>
      <w:r>
        <w:t>low density</w:t>
      </w:r>
      <w:r>
        <w:t xml:space="preserve"> lipoprotein (LDL) cholesterol can then accumulate on the arterial wall forming a plaque. Repeated cycles of plaque accumulation and vessel </w:t>
      </w:r>
      <w:r>
        <w:t>remodelling</w:t>
      </w:r>
      <w:r>
        <w:t xml:space="preserve"> can cause the arteries to become stiffer, narrower and less efficient at supplying tissues with blood and nutrients (Feng et al., 2025; </w:t>
      </w:r>
      <w:r>
        <w:t>Gimbrone</w:t>
      </w:r>
      <w:r>
        <w:t xml:space="preserve"> &amp; García‑</w:t>
      </w:r>
      <w:r>
        <w:t>Cardeña</w:t>
      </w:r>
      <w:r>
        <w:t>, 2016).</w:t>
      </w:r>
    </w:p>
    <w:p>
      <w:pPr>
        <w:pStyle w:val="style0"/>
        <w:rPr/>
      </w:pPr>
    </w:p>
    <w:p>
      <w:pPr>
        <w:pStyle w:val="style0"/>
        <w:rPr/>
      </w:pPr>
      <w:r>
        <w:t>2.5 Cardiovascular Sequelae</w:t>
      </w:r>
    </w:p>
    <w:p>
      <w:pPr>
        <w:pStyle w:val="style0"/>
        <w:rPr/>
      </w:pPr>
    </w:p>
    <w:p>
      <w:pPr>
        <w:pStyle w:val="style0"/>
        <w:rPr/>
      </w:pPr>
      <w:r>
        <w:t xml:space="preserve">The ultimate outcome of these processes is the development of manifest cardiovascular disease such as hypertension, atherosclerosis of the coronary arteries (coronary artery disease) </w:t>
      </w:r>
      <w:r>
        <w:t>and its complications like angina pectoris and myocardial infarction, cerebrovascular disease resulting in an increased risk of suffering an ischemic stroke, and peripheral arterial disease with its consequences for the limbs (National Research Council, 1989).</w:t>
      </w:r>
    </w:p>
    <w:p>
      <w:pPr>
        <w:pStyle w:val="style0"/>
        <w:rPr/>
      </w:pPr>
    </w:p>
    <w:p>
      <w:pPr>
        <w:pStyle w:val="style0"/>
        <w:rPr/>
      </w:pPr>
      <w:r>
        <w:t>Obesity is the central driver which promotes the above biological mechanisms that contribute to metabolic and vascular dysfunction, and explain much of the linkage between diabetes and cardiovascular disease.</w:t>
      </w:r>
    </w:p>
    <w:p>
      <w:pPr>
        <w:pStyle w:val="style0"/>
        <w:rPr/>
      </w:pPr>
    </w:p>
    <w:p>
      <w:pPr>
        <w:pStyle w:val="style0"/>
        <w:rPr/>
      </w:pPr>
      <w:r>
        <w:t>3. Risk Factors and Determinants</w:t>
      </w:r>
    </w:p>
    <w:p>
      <w:pPr>
        <w:pStyle w:val="style0"/>
        <w:rPr/>
      </w:pPr>
    </w:p>
    <w:p>
      <w:pPr>
        <w:pStyle w:val="style0"/>
        <w:rPr/>
      </w:pPr>
      <w:r>
        <w:t>The risk factors for obesity, diabetes and CVD can be described as a combination of modifiable and non‑modifiable risk factors, as well as various social and environmental determinants of health. Understanding these factors is crucial to developing and implementing effective prevention and early intervention approaches for individuals and populations.</w:t>
      </w:r>
    </w:p>
    <w:p>
      <w:pPr>
        <w:pStyle w:val="style0"/>
        <w:rPr/>
      </w:pPr>
    </w:p>
    <w:p>
      <w:pPr>
        <w:pStyle w:val="style0"/>
        <w:rPr/>
      </w:pPr>
      <w:r>
        <w:t>3.1 Modifiable Risk Factors</w:t>
      </w:r>
    </w:p>
    <w:p>
      <w:pPr>
        <w:pStyle w:val="style0"/>
        <w:rPr/>
      </w:pPr>
    </w:p>
    <w:p>
      <w:pPr>
        <w:pStyle w:val="style0"/>
        <w:rPr/>
      </w:pPr>
      <w:r>
        <w:t xml:space="preserve">Modifiable risk factors for development of metabolic disorders and cardiovascular disease continue to increase globally at an alarming rate. These risk factors need to be targeted for effective prevention. Diet constitutes a major risk factor and an unhealthy diet is a main contributor to these diseases. Consumers’ access to foods high in added sugars, and saturated and trans fats including ultra‑processed foods with excessive caloric content is increasing. Sugary drinks and fast foods are implicated in obesity and metabolic syndromes through mechanisms of increased weight and development of </w:t>
      </w:r>
      <w:r>
        <w:t>dyslipidaemia</w:t>
      </w:r>
      <w:r>
        <w:t xml:space="preserve"> and insulin resistance.</w:t>
      </w:r>
    </w:p>
    <w:p>
      <w:pPr>
        <w:pStyle w:val="style0"/>
        <w:rPr/>
      </w:pPr>
    </w:p>
    <w:p>
      <w:pPr>
        <w:pStyle w:val="style0"/>
        <w:rPr/>
      </w:pPr>
      <w:r>
        <w:t>In addition to poor nutrition, physical inactivity plays a major role in the cause of being overweight. Many individuals consume adequate numbers of calories, but spend their time at work and at home in sedentary pursuits that decrease energy expenditure and promote weight gain. In addition to being associated with increased risk of cardiovascular disease, physical inactivity impairs glucose metabolism and decreases insulin sensitivity. Tobacco use causes atherosclerosis, hypertension, and insulin resistance, and has also been shown to damage the endothelium (Rus et al., 2023; Shen et al., 2024).</w:t>
      </w:r>
    </w:p>
    <w:p>
      <w:pPr>
        <w:pStyle w:val="style0"/>
        <w:rPr/>
      </w:pPr>
    </w:p>
    <w:p>
      <w:pPr>
        <w:pStyle w:val="style0"/>
        <w:rPr/>
      </w:pPr>
      <w:r>
        <w:t>Alcohol intake can increase body weight, increase blood pressure and affect glucose metabolism. Chronic heavy drinking can lead to a number of other serious health problems, including cardiomyopathy and liver disease (Piano et al., 2025). In recent years, research has also established that poor sleep is a risk factor for a number of diseases. Both short sleep duration and disturbed circadian rhythms have been shown to induce hormonal changes that increase appetite, induce insulin resistance and raise blood pressure (Redline, 2025).</w:t>
      </w:r>
    </w:p>
    <w:p>
      <w:pPr>
        <w:pStyle w:val="style0"/>
        <w:rPr/>
      </w:pPr>
    </w:p>
    <w:p>
      <w:pPr>
        <w:pStyle w:val="style0"/>
        <w:rPr/>
      </w:pPr>
      <w:r>
        <w:t>3.2 Non‑Modifiable Risk Factors</w:t>
      </w:r>
    </w:p>
    <w:p>
      <w:pPr>
        <w:pStyle w:val="style0"/>
        <w:rPr/>
      </w:pPr>
    </w:p>
    <w:p>
      <w:pPr>
        <w:pStyle w:val="style0"/>
        <w:rPr/>
      </w:pPr>
      <w:r>
        <w:t xml:space="preserve">The impact of non‑modifiable risk factors on individual susceptibility is also significant. There are certain factors that cannot be controlled. Increasing age is associated with decreasing metabolic </w:t>
      </w:r>
      <w:r>
        <w:t>function, rising obesity rates and the increasing risk of type 2 diabetes and cardiovascular disease. Furthermore, individual genetic profiles influence traits like insulin sensitivity, fat distribution and lipid profiles (</w:t>
      </w:r>
      <w:r>
        <w:t>Fabris</w:t>
      </w:r>
      <w:r>
        <w:t xml:space="preserve"> et al., 2025; </w:t>
      </w:r>
      <w:r>
        <w:t>Mohammadnezhad</w:t>
      </w:r>
      <w:r>
        <w:t xml:space="preserve"> et al., 2016).</w:t>
      </w:r>
    </w:p>
    <w:p>
      <w:pPr>
        <w:pStyle w:val="style0"/>
        <w:rPr/>
      </w:pPr>
    </w:p>
    <w:p>
      <w:pPr>
        <w:pStyle w:val="style0"/>
        <w:rPr/>
      </w:pPr>
      <w:r>
        <w:t>Other factors that influence susceptibility include ethnicity and family history. Certain ethnic groups may be more prone to developing insulin resistance and type 2 diabetes at lower BMI. In addition, patients with a positive family history of diabetes or cardiovascular disease are at increased risk of developing the disease (</w:t>
      </w:r>
      <w:r>
        <w:t>Kolber</w:t>
      </w:r>
      <w:r>
        <w:t xml:space="preserve"> &amp; Scrimshaw, 2014; </w:t>
      </w:r>
      <w:r>
        <w:t>Winham</w:t>
      </w:r>
      <w:r>
        <w:t xml:space="preserve"> et al., 2015).</w:t>
      </w:r>
    </w:p>
    <w:p>
      <w:pPr>
        <w:pStyle w:val="style0"/>
        <w:rPr/>
      </w:pPr>
    </w:p>
    <w:p>
      <w:pPr>
        <w:pStyle w:val="style0"/>
        <w:rPr/>
      </w:pPr>
      <w:r>
        <w:t>3.3 Social Determinants of Health</w:t>
      </w:r>
    </w:p>
    <w:p>
      <w:pPr>
        <w:pStyle w:val="style0"/>
        <w:rPr/>
      </w:pPr>
    </w:p>
    <w:p>
      <w:pPr>
        <w:pStyle w:val="style0"/>
        <w:rPr/>
      </w:pPr>
      <w:r>
        <w:t>While individual characteristics play a role in risk for disease, social determinants of health also have a significant impact on health outcomes. Socioeconomic status, which is typically defined by income and education, determines access to healthy foods, opportunities for regular physical activity, and access to quality health care. As a result, individuals of lower socioeconomic status often face significant barriers to living a healthy lifestyle and accessing preventive health services (Schultz et al., 2018).</w:t>
      </w:r>
    </w:p>
    <w:p>
      <w:pPr>
        <w:pStyle w:val="style0"/>
        <w:rPr/>
      </w:pPr>
    </w:p>
    <w:p>
      <w:pPr>
        <w:pStyle w:val="style0"/>
        <w:rPr/>
      </w:pPr>
      <w:r>
        <w:t>Health literacy and knowledge of healthy behavior is related to level of education. Generally, poor dietary habits and lack of physical activity are prevalent among less educated individuals, and the delay in seeking necessary health care. The rapid pace of urbanization in many developing countries has been further associated with a sedentary lifestyle characterized by inadequate physical activity and a marked reliance on motorized transport (</w:t>
      </w:r>
      <w:r>
        <w:t>Akakpo</w:t>
      </w:r>
      <w:r>
        <w:t xml:space="preserve"> &amp; </w:t>
      </w:r>
      <w:r>
        <w:t>Neuerer</w:t>
      </w:r>
      <w:r>
        <w:t xml:space="preserve">, 2024; </w:t>
      </w:r>
      <w:r>
        <w:t>Khorrami</w:t>
      </w:r>
      <w:r>
        <w:t xml:space="preserve"> et al., 2017).</w:t>
      </w:r>
    </w:p>
    <w:p>
      <w:pPr>
        <w:pStyle w:val="style0"/>
        <w:rPr/>
      </w:pPr>
    </w:p>
    <w:p>
      <w:pPr>
        <w:pStyle w:val="style0"/>
        <w:rPr/>
      </w:pPr>
      <w:r>
        <w:t>The food environment is a major influence on dietary habits, particularly in “food deserts”, defined as areas lacking access to affordable healthy food options, relying instead on inexpensive, highly energy‑dense nutrient‑poor foods (National Research Council, 2009). Cultural and behavioral influences on dietary and physical activity practices, as well as attitudes toward weight, also impact health risk (</w:t>
      </w:r>
      <w:r>
        <w:t>AlAteeq</w:t>
      </w:r>
      <w:r>
        <w:t xml:space="preserve"> et al., 2022).</w:t>
      </w:r>
    </w:p>
    <w:p>
      <w:pPr>
        <w:pStyle w:val="style0"/>
        <w:rPr/>
      </w:pPr>
    </w:p>
    <w:p>
      <w:pPr>
        <w:pStyle w:val="style0"/>
        <w:rPr/>
      </w:pPr>
      <w:r>
        <w:t>3.4 Emerging and Underrecognized Factors</w:t>
      </w:r>
    </w:p>
    <w:p>
      <w:pPr>
        <w:pStyle w:val="style0"/>
        <w:rPr/>
      </w:pPr>
    </w:p>
    <w:p>
      <w:pPr>
        <w:pStyle w:val="style0"/>
        <w:rPr/>
      </w:pPr>
      <w:r>
        <w:t>Recent studies have identified emerging and underappreciated contributors to metabolic and cardiovascular diseases. Changes in the gut microbiota have been linked to obesity and insulin resistance through effects on energy homeostasis, inflammation and nutrient metabolism. Exposure to environmental pollutants, including endocrine‑disrupting chemicals, may affect metabolism, promote adiposity and insulin resistance (</w:t>
      </w:r>
      <w:r>
        <w:t>Festi</w:t>
      </w:r>
      <w:r>
        <w:t xml:space="preserve"> et al., 2014).</w:t>
      </w:r>
    </w:p>
    <w:p>
      <w:pPr>
        <w:pStyle w:val="style0"/>
        <w:rPr/>
      </w:pPr>
    </w:p>
    <w:p>
      <w:pPr>
        <w:pStyle w:val="style0"/>
        <w:rPr/>
      </w:pPr>
      <w:r>
        <w:t xml:space="preserve">Psychosocial stress is an important environmental factor that can lead to hormonal imbalances and unhealthy behaviors that increase risk for cardiovascular disease. Stress activates neuroendocrine pathways that can cause increases in blood pressure and impaired glucose regulation, and also promote states of inflammation (Cassata, 2019). As digital technologies continue to dominate modern life, sedentary behavior has become the new norm, further </w:t>
      </w:r>
      <w:r>
        <w:t>threatening physical activity levels and metabolic health (</w:t>
      </w:r>
      <w:r>
        <w:t>Geng</w:t>
      </w:r>
      <w:r>
        <w:t xml:space="preserve"> et al., 2025; </w:t>
      </w:r>
      <w:r>
        <w:t>Sengkey</w:t>
      </w:r>
      <w:r>
        <w:t xml:space="preserve"> et al., 2024).</w:t>
      </w:r>
    </w:p>
    <w:p>
      <w:pPr>
        <w:pStyle w:val="style0"/>
        <w:rPr/>
      </w:pPr>
    </w:p>
    <w:p>
      <w:pPr>
        <w:pStyle w:val="style0"/>
        <w:rPr/>
      </w:pPr>
      <w:r>
        <w:t>Both objective and subjective factors, including physical and psychological characteristics, socioeconomic status and cultural or environmental factors are known to influence the risk of obesity, diabetes and CVD (see Table 1). A multidimensional perspective therefore informs an understanding of these health issues and calls for comprehensive and multisectoral approaches to prevention.</w:t>
      </w:r>
    </w:p>
    <w:p>
      <w:pPr>
        <w:pStyle w:val="style0"/>
        <w:rPr/>
      </w:pPr>
    </w:p>
    <w:p>
      <w:pPr>
        <w:pStyle w:val="style0"/>
        <w:rPr/>
      </w:pPr>
      <w:r>
        <w:t xml:space="preserve">Table 1: Risk Factors and Determinants of Obesity, Diabetes and Cardiovascular Disease </w:t>
      </w:r>
    </w:p>
    <w:tbl>
      <w:tblPr>
        <w:tblStyle w:val="style410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Category</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Risk Factor</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Description / Impact</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Modifiable Factors</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Unhealthy diet</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High intake of sugars, saturated fats, and ultra-processed foods promotes obesity and metabolic dysfunction (National Research Council, 1989)</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Physical inactivity</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Sedentary lifestyle reduces energy expenditure and worsens insulin resistance (</w:t>
            </w:r>
            <w:r>
              <w:t>Sengkey</w:t>
            </w:r>
            <w:r>
              <w:t xml:space="preserve"> et al., 2024)</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Tobacco use</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Contributes to endothelial damage, atherosclerosis, and increased cardiovascular risk (National Research Council, 1989)</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Excess alcohol consumption</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Associated with weight gain, hypertension, and impaired glucose metabolism (Piano et al., 2025)</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Poor sleep patterns</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Disrupts hormonal balance, increasing appetite and insulin resistance (Redline, 2025)</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Chronic stress</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Leads to hormonal imbalance, inflammation, and unhealthy coping behaviors (Cassata, 2019)</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Non-Modifiable Factors</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Age</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Increasing age is associated with declining metabolic function and higher disease risk (</w:t>
            </w:r>
            <w:r>
              <w:t>Fabris</w:t>
            </w:r>
            <w:r>
              <w:t xml:space="preserve"> et al., 2025)</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Genetics</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Influences susceptibility to insulin resistance, obesity, and dyslipidemia (</w:t>
            </w:r>
            <w:r>
              <w:t>Winham</w:t>
            </w:r>
            <w:r>
              <w:t xml:space="preserve"> et al., 2015)</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Family history</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Increases likelihood of developing diabetes and cardiovascular disease (</w:t>
            </w:r>
            <w:r>
              <w:t>Kolber</w:t>
            </w:r>
            <w:r>
              <w:t xml:space="preserve"> &amp; Scrimshaw, 2014)</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Ethnicity</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Certain populations have higher predisposition to metabolic disorders (</w:t>
            </w:r>
            <w:r>
              <w:t>Winham</w:t>
            </w:r>
            <w:r>
              <w:t xml:space="preserve"> et al., 2015)</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Social Determinants</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Socioeconomic status</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Affects access to healthcare, healthy food, and opportunities for physical activity (Schultz et al., 2018)</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Education and health literacy</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Lower levels are linked to poor health choices and delayed healthcare seeking (</w:t>
            </w:r>
            <w:r>
              <w:t>Akakpo</w:t>
            </w:r>
            <w:r>
              <w:t xml:space="preserve"> &amp; </w:t>
            </w:r>
            <w:r>
              <w:t>Neuerer</w:t>
            </w:r>
            <w:r>
              <w:t>, 2024)</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Food environment</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Limited access to affordable, nutritious food promotes unhealthy dietary patterns (National Research Council, 2009)</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Urbanization</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Encourages sedentary lifestyles and increased consumption of processed foods (</w:t>
            </w:r>
            <w:r>
              <w:t>Khorrami</w:t>
            </w:r>
            <w:r>
              <w:t xml:space="preserve"> et al., 2017)</w:t>
            </w:r>
          </w:p>
        </w:tc>
      </w:tr>
      <w:tr>
        <w:tblPrEx/>
        <w:trPr/>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Built environment</w:t>
            </w:r>
          </w:p>
        </w:tc>
        <w:tc>
          <w:tcPr>
            <w:tcW w:w="312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 xml:space="preserve">Lack of safe spaces for exercise reduces physical activity levels (Rundle &amp; </w:t>
            </w:r>
            <w:r>
              <w:t>Heymsfield</w:t>
            </w:r>
            <w:r>
              <w:t>, 2016)</w:t>
            </w:r>
          </w:p>
        </w:tc>
      </w:tr>
    </w:tbl>
    <w:p>
      <w:pPr>
        <w:pStyle w:val="style0"/>
        <w:rPr/>
      </w:pPr>
    </w:p>
    <w:p>
      <w:pPr>
        <w:pStyle w:val="style0"/>
        <w:rPr/>
      </w:pPr>
    </w:p>
    <w:p>
      <w:pPr>
        <w:pStyle w:val="style0"/>
        <w:rPr/>
      </w:pPr>
    </w:p>
    <w:p>
      <w:pPr>
        <w:pStyle w:val="style0"/>
        <w:rPr/>
      </w:pPr>
      <w:r>
        <w:t>4. Preventive Care Strategies (Primary Prevention)</w:t>
      </w:r>
    </w:p>
    <w:p>
      <w:pPr>
        <w:pStyle w:val="style0"/>
        <w:rPr/>
      </w:pPr>
    </w:p>
    <w:p>
      <w:pPr>
        <w:pStyle w:val="style0"/>
        <w:rPr/>
      </w:pPr>
      <w:r>
        <w:t xml:space="preserve">Prevention of obesity, diabetes and CVD must begin at primary prevention levels. Approaches that target modifiable risk factors early will potentially delay the onset of disease and reduce risk of complications in the long term. A holistic approach involving changes to </w:t>
      </w:r>
      <w:r>
        <w:t>behaviour</w:t>
      </w:r>
      <w:r>
        <w:t xml:space="preserve">, community‑wide initiatives and supportive policies and environments will be required to address </w:t>
      </w:r>
      <w:r>
        <w:t>the epidemic levels of chronic disease seen in the world today (</w:t>
      </w:r>
      <w:r>
        <w:t>Buse</w:t>
      </w:r>
      <w:r>
        <w:t xml:space="preserve"> et al., 2007; La Sala &amp; </w:t>
      </w:r>
      <w:r>
        <w:t>Pontiroli</w:t>
      </w:r>
      <w:r>
        <w:t>, 2020; Newman et al., 2017).</w:t>
      </w:r>
    </w:p>
    <w:p>
      <w:pPr>
        <w:pStyle w:val="style0"/>
        <w:rPr/>
      </w:pPr>
    </w:p>
    <w:p>
      <w:pPr>
        <w:pStyle w:val="style0"/>
        <w:rPr/>
      </w:pPr>
      <w:r>
        <w:t>4.1 Lifestyle Modification</w:t>
      </w:r>
    </w:p>
    <w:p>
      <w:pPr>
        <w:pStyle w:val="style0"/>
        <w:rPr/>
      </w:pPr>
    </w:p>
    <w:p>
      <w:pPr>
        <w:pStyle w:val="style0"/>
        <w:rPr/>
      </w:pPr>
      <w:r>
        <w:t>Modifying lifestyle is the most effective and most common method for preventing metabolic and cardiovascular diseases by making changes in eating habits, physical activity and weight management (</w:t>
      </w:r>
      <w:r>
        <w:t>Buse</w:t>
      </w:r>
      <w:r>
        <w:t xml:space="preserve"> et al., 2007; La Sala &amp; </w:t>
      </w:r>
      <w:r>
        <w:t>Pontiroli</w:t>
      </w:r>
      <w:r>
        <w:t>, 2020; Newman et al., 2017).</w:t>
      </w:r>
    </w:p>
    <w:p>
      <w:pPr>
        <w:pStyle w:val="style0"/>
        <w:rPr/>
      </w:pPr>
    </w:p>
    <w:p>
      <w:pPr>
        <w:pStyle w:val="style0"/>
        <w:rPr/>
      </w:pPr>
      <w:r>
        <w:t>4.1.1 Nutrition</w:t>
      </w:r>
    </w:p>
    <w:p>
      <w:pPr>
        <w:pStyle w:val="style0"/>
        <w:rPr/>
      </w:pPr>
    </w:p>
    <w:p>
      <w:pPr>
        <w:pStyle w:val="style0"/>
        <w:rPr/>
      </w:pPr>
      <w:r>
        <w:t xml:space="preserve">There is little doubt that a well‑balanced and nutrient‑rich diet is fundamental in maintaining a healthy metabolism and protecting against a range of conditions and diseases. Ensuring adequate consumption of whole grains, fruits and vegetables are essential in providing the vital range of vitamins and minerals, as well as dietary </w:t>
      </w:r>
      <w:r>
        <w:t>fibre</w:t>
      </w:r>
      <w:r>
        <w:t xml:space="preserve"> that is necessary in managing blood glucose levels as well as maintaining good heart health. Lean protein is also essential in preserving muscle mass and satiety, with options including poultry, fish, legumes and a variety of plant‑based proteins. Healthy fats are also important, particularly omega‑3 fatty acids found in fish, nuts and seeds that have anti‑inflammatory and heart‑protective properties (</w:t>
      </w:r>
      <w:r>
        <w:t>Buse</w:t>
      </w:r>
      <w:r>
        <w:t xml:space="preserve"> et al., 2007; La Sala &amp; </w:t>
      </w:r>
      <w:r>
        <w:t>Pontiroli</w:t>
      </w:r>
      <w:r>
        <w:t>, 2020; Newman et al., 2017).</w:t>
      </w:r>
    </w:p>
    <w:p>
      <w:pPr>
        <w:pStyle w:val="style0"/>
        <w:rPr/>
      </w:pPr>
    </w:p>
    <w:p>
      <w:pPr>
        <w:pStyle w:val="style0"/>
        <w:rPr/>
      </w:pPr>
      <w:r>
        <w:t xml:space="preserve">Following a structured diet can bring numerous health benefits. Both the Mediterranean diet and the Dietary Approaches to Stop Hypertension (DASH) diet have been shown to reduce the risk of heart disease and improve overall metabolic health. The Mediterranean diet is high in fruits and vegetables, whole grains, and fatty fish, and typically includes generous levels of olive oil. The DASH diet also focuses on a variety of nutrient‑rich foods, but with a reduced sodium intake (Benson et al., 2020; </w:t>
      </w:r>
      <w:r>
        <w:t>Buse</w:t>
      </w:r>
      <w:r>
        <w:t xml:space="preserve"> et al., 2007; Newman et al., 2017).</w:t>
      </w:r>
    </w:p>
    <w:p>
      <w:pPr>
        <w:pStyle w:val="style0"/>
        <w:rPr/>
      </w:pPr>
    </w:p>
    <w:p>
      <w:pPr>
        <w:pStyle w:val="style0"/>
        <w:rPr/>
      </w:pPr>
      <w:r>
        <w:t>In addition to increasing consumption of nutrient‑dense foods, reducing intake of harmful dietary ingredients may play an important role in obesity prevention. Consuming less sugar‑sweetened beverages, processed meals, and fast food can help keep calorie intake below maintainable levels, prevent weight gain, and support improvement of insulin sensitivity. Health messages should reflect the composition of healthy diets (Wagner et al., 2015).</w:t>
      </w:r>
    </w:p>
    <w:p>
      <w:pPr>
        <w:pStyle w:val="style0"/>
        <w:rPr/>
      </w:pPr>
    </w:p>
    <w:p>
      <w:pPr>
        <w:pStyle w:val="style0"/>
        <w:rPr/>
      </w:pPr>
      <w:r>
        <w:t>4.1.2 Physical Activity</w:t>
      </w:r>
    </w:p>
    <w:p>
      <w:pPr>
        <w:pStyle w:val="style0"/>
        <w:rPr/>
      </w:pPr>
    </w:p>
    <w:p>
      <w:pPr>
        <w:pStyle w:val="style0"/>
        <w:rPr/>
      </w:pPr>
      <w:r>
        <w:t>Physical activity is important for general exercise and to improve cardiovascular fitness, reduce risk of diabetes, and control weight. Global health authorities recommend at least 150 minutes of moderate‑intensity activities (brisk walking, cycling, swimming, etc.) but note that more activity provides additional health gains (</w:t>
      </w:r>
      <w:r>
        <w:t>Nystoriak</w:t>
      </w:r>
      <w:r>
        <w:t xml:space="preserve"> &amp; Bhatnagar, 2018).</w:t>
      </w:r>
    </w:p>
    <w:p>
      <w:pPr>
        <w:pStyle w:val="style0"/>
        <w:rPr/>
      </w:pPr>
    </w:p>
    <w:p>
      <w:pPr>
        <w:pStyle w:val="style0"/>
        <w:rPr/>
      </w:pPr>
      <w:r>
        <w:t xml:space="preserve">Introducing variety into physical activity promotes overall health. Regular participation in aerobic exercise gives participants a boost in cardiovascular endurance and metabolic activity, while resistance training can aid in increased muscle mass, higher basal metabolic rate, and </w:t>
      </w:r>
      <w:r>
        <w:t>improved glucose use. Participants of all ages also benefit from improved flexibility and balance (</w:t>
      </w:r>
      <w:r>
        <w:t>Nystoriak</w:t>
      </w:r>
      <w:r>
        <w:t xml:space="preserve"> &amp; Bhatnagar, 2018).</w:t>
      </w:r>
    </w:p>
    <w:p>
      <w:pPr>
        <w:pStyle w:val="style0"/>
        <w:rPr/>
      </w:pPr>
    </w:p>
    <w:p>
      <w:pPr>
        <w:pStyle w:val="style0"/>
        <w:rPr/>
      </w:pPr>
      <w:r>
        <w:t xml:space="preserve">In addition to reducing sedentary </w:t>
      </w:r>
      <w:r>
        <w:t>behaviour</w:t>
      </w:r>
      <w:r>
        <w:t xml:space="preserve">, encouraging physical activity is a crucial aspect of health improvement. Many modern lifestyles involve long periods of sitting, whether it be watching television, working at a desk or reading. It has been found that prolonged sitting is independently linked with increased cardiometabolic diseases. Breaking up sedentary </w:t>
      </w:r>
      <w:r>
        <w:t>behaviour</w:t>
      </w:r>
      <w:r>
        <w:t xml:space="preserve"> with regular movement, whether it be standing, stretching or incorporating more physical activity into the day, such as walking or cycling to work, can have numerous health benefits (</w:t>
      </w:r>
      <w:r>
        <w:t>Nystoriak</w:t>
      </w:r>
      <w:r>
        <w:t xml:space="preserve"> &amp; Bhatnagar, 2018; Perone et al., 2024; </w:t>
      </w:r>
      <w:r>
        <w:t>Sengkey</w:t>
      </w:r>
      <w:r>
        <w:t xml:space="preserve"> et al., 2024).</w:t>
      </w:r>
    </w:p>
    <w:p>
      <w:pPr>
        <w:pStyle w:val="style0"/>
        <w:rPr/>
      </w:pPr>
    </w:p>
    <w:p>
      <w:pPr>
        <w:pStyle w:val="style0"/>
        <w:rPr/>
      </w:pPr>
      <w:r>
        <w:t>4.1.3 Weight Management</w:t>
      </w:r>
    </w:p>
    <w:p>
      <w:pPr>
        <w:pStyle w:val="style0"/>
        <w:rPr/>
      </w:pPr>
    </w:p>
    <w:p>
      <w:pPr>
        <w:pStyle w:val="style0"/>
        <w:rPr/>
      </w:pPr>
      <w:r>
        <w:t xml:space="preserve">Maintaining a normal body weight is an important preventive measure. Monitoring Body Mass Index (BMI) and waist circumference are therefore useful indicators of general and central obesity respectively, and, in the case of central obesity, there is a heightened risk for metabolic disorders (Bangkok Hospital Headquarter, 2025; </w:t>
      </w:r>
      <w:r>
        <w:t>Hritani</w:t>
      </w:r>
      <w:r>
        <w:t xml:space="preserve"> et al., 2023).</w:t>
      </w:r>
    </w:p>
    <w:p>
      <w:pPr>
        <w:pStyle w:val="style0"/>
        <w:rPr/>
      </w:pPr>
    </w:p>
    <w:p>
      <w:pPr>
        <w:pStyle w:val="style0"/>
        <w:rPr/>
      </w:pPr>
      <w:r>
        <w:t xml:space="preserve">Behavioral approaches to weight loss emphasize long‑term weight loss obtained through changes in eating habits and increased physical activity. Typical program components include setting realistic goals, self‑monitoring of eating and activity behaviors, coping with normal eating and dealing with stress and other emotions that trigger overeating. The most effective are programs that use a structured format and combine counseling with on‑going support (Cardel, 2013; </w:t>
      </w:r>
      <w:r>
        <w:t>Hritani</w:t>
      </w:r>
      <w:r>
        <w:t xml:space="preserve"> et al., 2023).</w:t>
      </w:r>
    </w:p>
    <w:p>
      <w:pPr>
        <w:pStyle w:val="style0"/>
        <w:rPr/>
      </w:pPr>
    </w:p>
    <w:p>
      <w:pPr>
        <w:pStyle w:val="style0"/>
        <w:rPr/>
      </w:pPr>
      <w:r>
        <w:t xml:space="preserve">In addition to individual interventions, promoting community and group‑based approaches, such as weight management </w:t>
      </w:r>
      <w:r>
        <w:t>programmes</w:t>
      </w:r>
      <w:r>
        <w:t xml:space="preserve"> or support groups, can enhance motivation and accountability. These approaches can facilitate long‑term </w:t>
      </w:r>
      <w:r>
        <w:t>behaviour</w:t>
      </w:r>
      <w:r>
        <w:t xml:space="preserve"> change and provide an environment that supports healthy living (Saul, 2021).</w:t>
      </w:r>
    </w:p>
    <w:p>
      <w:pPr>
        <w:pStyle w:val="style0"/>
        <w:rPr/>
      </w:pPr>
    </w:p>
    <w:p>
      <w:pPr>
        <w:pStyle w:val="style0"/>
        <w:rPr/>
      </w:pPr>
      <w:r>
        <w:t>4.2 Health Education and Promotion</w:t>
      </w:r>
    </w:p>
    <w:p>
      <w:pPr>
        <w:pStyle w:val="style0"/>
        <w:rPr/>
      </w:pPr>
    </w:p>
    <w:p>
      <w:pPr>
        <w:pStyle w:val="style0"/>
        <w:rPr/>
      </w:pPr>
      <w:r>
        <w:t xml:space="preserve">Health education is a powerful tool in primary prevention as it enables individuals to make appropriate choices and take steps to look after their health. This is achieved by public awareness campaigns that provide information about healthy lifestyles and disease prevention, targeted to different audiences and social groups to </w:t>
      </w:r>
      <w:r>
        <w:t>maximise</w:t>
      </w:r>
      <w:r>
        <w:t xml:space="preserve"> their impact (</w:t>
      </w:r>
      <w:r>
        <w:t>Rudwan</w:t>
      </w:r>
      <w:r>
        <w:t>, 2025).</w:t>
      </w:r>
    </w:p>
    <w:p>
      <w:pPr>
        <w:pStyle w:val="style0"/>
        <w:rPr/>
      </w:pPr>
    </w:p>
    <w:p>
      <w:pPr>
        <w:pStyle w:val="style0"/>
        <w:rPr/>
      </w:pPr>
      <w:r>
        <w:t>Programs in school settings and workplace settings that encourage physical activity, healthy eating and health screening can greatly reduce risk for obesity and obesity related diseases. From a young age fostering an awareness of balanced nutrition, regular physical activity, and overall health can lead to a lifetime of good health. Older children and their parents at workplaces can also benefit from similar type programs (</w:t>
      </w:r>
      <w:r>
        <w:t>Yuksel</w:t>
      </w:r>
      <w:r>
        <w:t xml:space="preserve"> et al., 2020).</w:t>
      </w:r>
    </w:p>
    <w:p>
      <w:pPr>
        <w:pStyle w:val="style0"/>
        <w:rPr/>
      </w:pPr>
    </w:p>
    <w:p>
      <w:pPr>
        <w:pStyle w:val="style0"/>
        <w:rPr/>
      </w:pPr>
      <w:r>
        <w:t xml:space="preserve">Innovative uses of digital technologies can support health promotion through the use of social media and mobile health (mHealth) applications to deliver relevant health information, facilitate self‑monitoring of health </w:t>
      </w:r>
      <w:r>
        <w:t>behaviours</w:t>
      </w:r>
      <w:r>
        <w:t>, and provide timely feedback. Such interventions are likely to engage users, particularly the young, who are Internet savvy and are familiar with using mobile technology (</w:t>
      </w:r>
      <w:r>
        <w:t>McCarroll</w:t>
      </w:r>
      <w:r>
        <w:t xml:space="preserve"> et al., 2017).</w:t>
      </w:r>
    </w:p>
    <w:p>
      <w:pPr>
        <w:pStyle w:val="style0"/>
        <w:rPr/>
      </w:pPr>
    </w:p>
    <w:p>
      <w:pPr>
        <w:pStyle w:val="style0"/>
        <w:rPr/>
      </w:pPr>
      <w:r>
        <w:t>4.3 Policy and Environmental Approaches</w:t>
      </w:r>
    </w:p>
    <w:p>
      <w:pPr>
        <w:pStyle w:val="style0"/>
        <w:rPr/>
      </w:pPr>
    </w:p>
    <w:p>
      <w:pPr>
        <w:pStyle w:val="style0"/>
        <w:rPr/>
      </w:pPr>
      <w:r>
        <w:t>Behaviour</w:t>
      </w:r>
      <w:r>
        <w:t xml:space="preserve"> is hugely affected by the environment in which individuals live, and therefore prevention measures require intervention at a policy level. Fiscal measures such as taxation of sugar‑sweetened drinks can help to decrease their consumption, while food labelling can inform people making dietary choices (</w:t>
      </w:r>
      <w:r>
        <w:t>Itria</w:t>
      </w:r>
      <w:r>
        <w:t xml:space="preserve"> et al., 2021). Clear and </w:t>
      </w:r>
      <w:r>
        <w:t>standardised</w:t>
      </w:r>
      <w:r>
        <w:t xml:space="preserve"> labelling on food is particularly important to enable consumers to make informed choices (</w:t>
      </w:r>
      <w:r>
        <w:t>Emoekpere</w:t>
      </w:r>
      <w:r>
        <w:t>, 2024).</w:t>
      </w:r>
    </w:p>
    <w:p>
      <w:pPr>
        <w:pStyle w:val="style0"/>
        <w:rPr/>
      </w:pPr>
    </w:p>
    <w:p>
      <w:pPr>
        <w:pStyle w:val="style0"/>
        <w:rPr/>
      </w:pPr>
      <w:r>
        <w:t xml:space="preserve">In addition to these direct approaches to physical activity, urban planning can also play a key role. Designing walkable urban communities, creating pedestrian friendly streets and walkways, and building more recreational facilities can all promote physical activity as part of urban living. Such environmental changes have the potential for population‑level impact (Rundle &amp; </w:t>
      </w:r>
      <w:r>
        <w:t>Heymsfield</w:t>
      </w:r>
      <w:r>
        <w:t>, 2016).</w:t>
      </w:r>
    </w:p>
    <w:p>
      <w:pPr>
        <w:pStyle w:val="style0"/>
        <w:rPr/>
      </w:pPr>
    </w:p>
    <w:p>
      <w:pPr>
        <w:pStyle w:val="style0"/>
        <w:rPr/>
      </w:pPr>
      <w:r>
        <w:t>A second priority is improving access to affordable, nutritious food by addressing policies that limit this opportunity, while promoting local agriculture and increasing access to healthy foods in under‑served communities. Such initiatives can help reduce food insecurity and improve health outcomes by making healthy choices easier and sustainable (U.S. Department of Health and Human Services, n.d.).</w:t>
      </w:r>
    </w:p>
    <w:p>
      <w:pPr>
        <w:pStyle w:val="style0"/>
        <w:rPr/>
      </w:pPr>
    </w:p>
    <w:p>
      <w:pPr>
        <w:pStyle w:val="style0"/>
        <w:rPr/>
      </w:pPr>
      <w:r>
        <w:t>4.4 Preventive Pharmacotherapy</w:t>
      </w:r>
    </w:p>
    <w:p>
      <w:pPr>
        <w:pStyle w:val="style0"/>
        <w:rPr/>
      </w:pPr>
    </w:p>
    <w:p>
      <w:pPr>
        <w:pStyle w:val="style0"/>
        <w:rPr/>
      </w:pPr>
      <w:r>
        <w:t>Lifestyle modification is still considered the major component of primary prevention, but there are roles for medications in high risk individuals. For patients with elevated levels of cholesterol, the addition of a statin has been shown to reduce risk of cardiovascular disease, while for patients with hypertension, antihypertensive medication can reduce risk of stroke and heart disease, in addition to related complications such as renal disease and visual impairment (US Preventive Services Task Force, 2016).</w:t>
      </w:r>
    </w:p>
    <w:p>
      <w:pPr>
        <w:pStyle w:val="style0"/>
        <w:rPr/>
      </w:pPr>
    </w:p>
    <w:p>
      <w:pPr>
        <w:pStyle w:val="style0"/>
        <w:rPr/>
      </w:pPr>
      <w:r>
        <w:t>In selected individuals with prediabetes, primarily in subjects with multiple cardiovascular risk factors (e.g., obesity, physical inactivity, family history of diabetes), metformin can reduce the risk of progression to type 2 diabetes. Preventive pharmacotherapy should be used as a complement to lifestyle interventions, not as a substitute (Lim et al., 2025).</w:t>
      </w:r>
    </w:p>
    <w:p>
      <w:pPr>
        <w:pStyle w:val="style0"/>
        <w:rPr/>
      </w:pPr>
    </w:p>
    <w:p>
      <w:pPr>
        <w:pStyle w:val="style0"/>
        <w:rPr/>
      </w:pPr>
      <w:r>
        <w:t xml:space="preserve">For the primary prevention of obesity, diabetes and CVD, a comprehensive approach that includes strategies aimed at individual </w:t>
      </w:r>
      <w:r>
        <w:t>behaviour</w:t>
      </w:r>
      <w:r>
        <w:t xml:space="preserve"> change, community action and supportive public policies is required to tackle the global epidemic of these related diseases.</w:t>
      </w:r>
    </w:p>
    <w:p>
      <w:pPr>
        <w:pStyle w:val="style0"/>
        <w:rPr/>
      </w:pPr>
    </w:p>
    <w:p>
      <w:pPr>
        <w:pStyle w:val="style0"/>
        <w:rPr/>
      </w:pPr>
      <w:r>
        <w:t>Figure 1: Primary Prevention Strategies Across the Obesity–Diabetes–Cardiovascular Disease Continuum</w:t>
      </w:r>
    </w:p>
    <w:p>
      <w:pPr>
        <w:pStyle w:val="style0"/>
        <w:rPr/>
      </w:pPr>
      <w:r>
        <w:rPr>
          <w:noProof/>
        </w:rPr>
        <w:drawing>
          <wp:inline distL="0" distT="0" distB="0" distR="0">
            <wp:extent cx="5943600" cy="2794000"/>
            <wp:effectExtent l="0" t="0" r="0" b="0"/>
            <wp:docPr id="1026" name="image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2" cstate="print"/>
                    <a:srcRect l="0" t="0" r="0" b="0"/>
                    <a:stretch/>
                  </pic:blipFill>
                  <pic:spPr>
                    <a:xfrm rot="0">
                      <a:off x="0" y="0"/>
                      <a:ext cx="5943600" cy="2794000"/>
                    </a:xfrm>
                    <a:prstGeom prst="rect"/>
                    <a:ln cmpd="sng" cap="flat" w="9525">
                      <a:solidFill>
                        <a:srgbClr val="000000"/>
                      </a:solidFill>
                      <a:prstDash val="solid"/>
                      <a:round/>
                      <a:headEnd/>
                      <a:tailEnd/>
                    </a:ln>
                  </pic:spPr>
                </pic:pic>
              </a:graphicData>
            </a:graphic>
          </wp:inline>
        </w:drawing>
      </w:r>
    </w:p>
    <w:p>
      <w:pPr>
        <w:pStyle w:val="style0"/>
        <w:rPr/>
      </w:pPr>
    </w:p>
    <w:p>
      <w:pPr>
        <w:pStyle w:val="style0"/>
        <w:rPr/>
      </w:pPr>
      <w:r>
        <w:t>5. Early Detection and Screening (Secondary Prevention)</w:t>
      </w:r>
    </w:p>
    <w:p>
      <w:pPr>
        <w:pStyle w:val="style0"/>
        <w:rPr/>
      </w:pPr>
    </w:p>
    <w:p>
      <w:pPr>
        <w:pStyle w:val="style0"/>
        <w:rPr/>
      </w:pPr>
      <w:r>
        <w:t xml:space="preserve">Early detection and screening are major components of secondary prevention as they allow the identification of individuals at risk or with recently developed obesity, diabetes and cardiovascular disease (CVD) (see Table 2), enabling timely intervention to prevent progression to serious complications. Effective screening must thus consist of a combination of valid tools for the individual screening of high‑risk and seemingly healthy individuals as well as population‑based interventions for a wide and equitable approach (La Sala &amp; </w:t>
      </w:r>
      <w:r>
        <w:t>Pontiroli</w:t>
      </w:r>
      <w:r>
        <w:t xml:space="preserve">, 2020; </w:t>
      </w:r>
      <w:r>
        <w:t>Wonderling</w:t>
      </w:r>
      <w:r>
        <w:t xml:space="preserve"> et al., 2024).</w:t>
      </w:r>
    </w:p>
    <w:p>
      <w:pPr>
        <w:pStyle w:val="style0"/>
        <w:rPr/>
      </w:pPr>
    </w:p>
    <w:p>
      <w:pPr>
        <w:pStyle w:val="style0"/>
        <w:rPr/>
      </w:pPr>
      <w:r>
        <w:t>5.1 Screening for Obesity</w:t>
      </w:r>
    </w:p>
    <w:p>
      <w:pPr>
        <w:pStyle w:val="style0"/>
        <w:rPr/>
      </w:pPr>
    </w:p>
    <w:p>
      <w:pPr>
        <w:pStyle w:val="style0"/>
        <w:rPr/>
      </w:pPr>
      <w:r>
        <w:t xml:space="preserve">Monitoring for obesity is a useful means of identifying individuals at risk of developing metabolic and cardiovascular disease. Body mass index (BMI) is the most commonly used measure for defining ‘obesity’ and it is easy to measure by dividing weight in kilograms by the square of height in </w:t>
      </w:r>
      <w:r>
        <w:t>metres</w:t>
      </w:r>
      <w:r>
        <w:t>. It classifies individuals as underweight, normal weight, overweight or obese. However, it has limitations as it cannot differentiate between lean and fat mass, and does not take account of how fat is distributed around the body (World Health Organization, 2011).</w:t>
      </w:r>
    </w:p>
    <w:p>
      <w:pPr>
        <w:pStyle w:val="style0"/>
        <w:rPr/>
      </w:pPr>
    </w:p>
    <w:p>
      <w:pPr>
        <w:pStyle w:val="style0"/>
        <w:rPr/>
      </w:pPr>
      <w:r>
        <w:t>Since BMI is not a true measurement of body fat percentage, indicators of central obesity, like waist circumference or waist to hip ratio are used to complement its assessment. In a small number of cases, a bioimpedance analysis (BIA) or dual‑energy X‑ray absorptiometry (DEXA) may also be used in order to gain a measure of body fat and muscle mass distribution, but these tests and machines are less commonly found in resource poor settings (National Heart, Lung, and Blood Institute &amp; National Institute of Diabetes and Digestive and Kidney Diseases, 1998; World Health Organization, 2011).</w:t>
      </w:r>
    </w:p>
    <w:p>
      <w:pPr>
        <w:pStyle w:val="style0"/>
        <w:rPr/>
      </w:pPr>
    </w:p>
    <w:p>
      <w:pPr>
        <w:pStyle w:val="style0"/>
        <w:rPr/>
      </w:pPr>
      <w:r>
        <w:t>5.2 Screening for Diabetes</w:t>
      </w:r>
    </w:p>
    <w:p>
      <w:pPr>
        <w:pStyle w:val="style0"/>
        <w:rPr/>
      </w:pPr>
    </w:p>
    <w:p>
      <w:pPr>
        <w:pStyle w:val="style0"/>
        <w:rPr/>
      </w:pPr>
      <w:r>
        <w:t>Screening for diabetes is necessary in order to diagnose individuals with diabetes as well as those with prediabetes. Screening tests for diabetes measure blood glucose levels and typically involve testing either fasting plasma glucose (FPG) or glycated hemoglobin (HbA1c). Fasting plasma glucose (FPG) measures blood glucose levels after an overnight fast, making it a common method for assessing diabetes. Glycated hemoglobin (HbA1c), on the other hand, offers an average view of blood glucose levels over the past two to three months, and is used frequently due to its ease and reliability (American Diabetes Association, 2024).</w:t>
      </w:r>
    </w:p>
    <w:p>
      <w:pPr>
        <w:pStyle w:val="style0"/>
        <w:rPr/>
      </w:pPr>
    </w:p>
    <w:p>
      <w:pPr>
        <w:pStyle w:val="style0"/>
        <w:rPr/>
      </w:pPr>
      <w:r>
        <w:t>Oral Glucose Tolerance Test (OGTT). An OGTT is a more sensitive test for impaired glucose tolerance than measurement of fasting glucose. It assesses blood glucose levels before and after intake of a fixed glucose load. It is more time consuming but detects abnormalities not detected by measurement of fasting glucose alone (American Diabetes Association, 2024).</w:t>
      </w:r>
    </w:p>
    <w:p>
      <w:pPr>
        <w:pStyle w:val="style0"/>
        <w:rPr/>
      </w:pPr>
    </w:p>
    <w:p>
      <w:pPr>
        <w:pStyle w:val="style0"/>
        <w:rPr/>
      </w:pPr>
      <w:r>
        <w:t>Screening for diabetes is particularly important in individuals identified as being at risk of developing diabetes through demographics, such as obesity, family history of diabetes, a sedentary lifestyle, and other features of metabolic syndrome. Screening for prediabetes provides a wonderful opportunity for individuals to receive early intervention and to either prevent or delay the onset of type 2 diabetes (American Diabetes Association, 2024; Hu et al., 2025).</w:t>
      </w:r>
    </w:p>
    <w:p>
      <w:pPr>
        <w:pStyle w:val="style0"/>
        <w:rPr/>
      </w:pPr>
    </w:p>
    <w:p>
      <w:pPr>
        <w:pStyle w:val="style0"/>
        <w:rPr/>
      </w:pPr>
      <w:r>
        <w:t>5.3 Cardiovascular Risk Assessment</w:t>
      </w:r>
    </w:p>
    <w:p>
      <w:pPr>
        <w:pStyle w:val="style0"/>
        <w:rPr/>
      </w:pPr>
    </w:p>
    <w:p>
      <w:pPr>
        <w:pStyle w:val="style0"/>
        <w:rPr/>
      </w:pPr>
      <w:r>
        <w:t xml:space="preserve">Cardiovascular risk assessment takes account of several factors in order to estimate the likelihood of an individual developing CVD. Blood pressure is a fundamental assessment parameter since hypertension is a major modifiable risk factor for CVD and its detection and management is important. Assessment and monitoring of blood pressure therefore is essential in helping to identify raised levels early and thereby treat effectively to reduce risk (D’Agostino et al., 2008; </w:t>
      </w:r>
      <w:r>
        <w:t>Mohammadnezhad</w:t>
      </w:r>
      <w:r>
        <w:t xml:space="preserve"> et al., 2016).</w:t>
      </w:r>
    </w:p>
    <w:p>
      <w:pPr>
        <w:pStyle w:val="style0"/>
        <w:rPr/>
      </w:pPr>
    </w:p>
    <w:p>
      <w:pPr>
        <w:pStyle w:val="style0"/>
        <w:rPr/>
      </w:pPr>
      <w:r>
        <w:t xml:space="preserve">Measurement of total triglycerides, and high‑ and low‑density lipoprotein lipids, together constitutes a lipid profile. Dyslipidemia is a </w:t>
      </w:r>
      <w:r>
        <w:t>well established</w:t>
      </w:r>
      <w:r>
        <w:t xml:space="preserve"> independent risk factor for development of atherosclerosis and adverse cardiovascular events, and assessment of the LDL fraction is a critical component in evaluation and management of such patients (D’Agostino et al., 2008; </w:t>
      </w:r>
      <w:r>
        <w:t>Wonderling</w:t>
      </w:r>
      <w:r>
        <w:t xml:space="preserve"> et al., 2024).</w:t>
      </w:r>
    </w:p>
    <w:p>
      <w:pPr>
        <w:pStyle w:val="style0"/>
        <w:rPr/>
      </w:pPr>
    </w:p>
    <w:p>
      <w:pPr>
        <w:pStyle w:val="style0"/>
        <w:rPr/>
      </w:pPr>
      <w:r>
        <w:t>In order to integrate multiple risk factors into a single score, many clinical programs use risk scoring systems. The Framingham Risk Score and the Atherosclerotic Cardiovascular Disease (ASCVD) calculator are two of the most commonly used calculators to predict the 10‑year risk of having a major atherosclerotic cardiovascular event. The use of such risk scores can guide provider and patient decisions regarding initiation of healthy lifestyle changes or pharmacotherapy (American College of Cardiology, n.d.).</w:t>
      </w:r>
    </w:p>
    <w:p>
      <w:pPr>
        <w:pStyle w:val="style0"/>
        <w:rPr/>
      </w:pPr>
    </w:p>
    <w:p>
      <w:pPr>
        <w:pStyle w:val="style0"/>
        <w:rPr/>
      </w:pPr>
      <w:r>
        <w:t>5.4 Community and Population Screening</w:t>
      </w:r>
    </w:p>
    <w:p>
      <w:pPr>
        <w:pStyle w:val="style0"/>
        <w:rPr/>
      </w:pPr>
    </w:p>
    <w:p>
      <w:pPr>
        <w:pStyle w:val="style0"/>
        <w:rPr/>
      </w:pPr>
      <w:r>
        <w:t xml:space="preserve">The clinical assessment of individual patients alone is not sufficient to cover the entire population. It is equally important to have a screening policy at community level to cover the socio‑economically disadvantaged groups and the high‑risk populations. Screening programs carried out through </w:t>
      </w:r>
      <w:r>
        <w:t>community based</w:t>
      </w:r>
      <w:r>
        <w:t xml:space="preserve"> outreach approaches in places such as schools, colleges, workplace, shopping malls, banks and religious centers </w:t>
      </w:r>
      <w:r>
        <w:t>etc</w:t>
      </w:r>
      <w:r>
        <w:t xml:space="preserve"> can easily reach the target population (Grant et al., 2004; World Health Organization, 2013).</w:t>
      </w:r>
    </w:p>
    <w:p>
      <w:pPr>
        <w:pStyle w:val="style0"/>
        <w:rPr/>
      </w:pPr>
    </w:p>
    <w:p>
      <w:pPr>
        <w:pStyle w:val="style0"/>
        <w:rPr/>
      </w:pPr>
      <w:r>
        <w:t>Mobile clinics are a flexible method of delivering screening in settings such as rural areas where access to health facilities may be limited. Early diagnosis and appropriate linkage to care can occur through these initiatives (Grant et al., 2004).</w:t>
      </w:r>
    </w:p>
    <w:p>
      <w:pPr>
        <w:pStyle w:val="style0"/>
        <w:rPr/>
      </w:pPr>
    </w:p>
    <w:p>
      <w:pPr>
        <w:pStyle w:val="style0"/>
        <w:rPr/>
      </w:pPr>
      <w:r>
        <w:t xml:space="preserve">Screening must be incorporated into the primary healthcare system in order for screening to be sustainable. It should be done during routine contact with patients at primary care facilities, which ensures continuity of care and allows risk factors of the diseases and early onset of the diseases to be detected early, which is different from a purely clinical approach and is more proactive than a purely curative approach to health care (Grant et al., 2004; </w:t>
      </w:r>
      <w:r>
        <w:t>Wonderling</w:t>
      </w:r>
      <w:r>
        <w:t xml:space="preserve"> et al., 2024; World Health Organization, 2013).</w:t>
      </w:r>
    </w:p>
    <w:p>
      <w:pPr>
        <w:pStyle w:val="style0"/>
        <w:rPr/>
      </w:pPr>
    </w:p>
    <w:p>
      <w:pPr>
        <w:pStyle w:val="style0"/>
        <w:rPr/>
      </w:pPr>
      <w:r>
        <w:t xml:space="preserve">Early detection and screening are key strategies for identifying individuals at risk of obesity, diabetes and cardiovascular disease. Effective implementation of such strategies can lead to timely intervention, disease prevention and reduction in long‑term health effects at the individual and population level (Grant et al., 2004; </w:t>
      </w:r>
      <w:r>
        <w:t>Wonderling</w:t>
      </w:r>
      <w:r>
        <w:t xml:space="preserve"> et al., 2024; World Health Organization, 2013).</w:t>
      </w:r>
    </w:p>
    <w:p>
      <w:pPr>
        <w:pStyle w:val="style0"/>
        <w:rPr/>
      </w:pPr>
    </w:p>
    <w:p>
      <w:pPr>
        <w:pStyle w:val="style0"/>
        <w:rPr/>
      </w:pPr>
      <w:r>
        <w:t>Table 2: Screening Methods and Diagnostic Criteria for Obesity, Diabetes, and Cardiovascular Disease</w:t>
      </w:r>
    </w:p>
    <w:tbl>
      <w:tblPr>
        <w:tblStyle w:val="style410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trPr/>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b/>
                <w:bCs/>
              </w:rPr>
            </w:pPr>
            <w:r>
              <w:rPr>
                <w:b/>
                <w:bCs/>
              </w:rPr>
              <w:t>Condition</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b/>
                <w:bCs/>
              </w:rPr>
            </w:pPr>
            <w:r>
              <w:rPr>
                <w:b/>
                <w:bCs/>
              </w:rPr>
              <w:t>Screening Tool</w:t>
            </w:r>
          </w:p>
          <w:p>
            <w:pPr>
              <w:pStyle w:val="style0"/>
              <w:widowControl w:val="false"/>
              <w:pBdr>
                <w:left w:val="nil"/>
                <w:right w:val="nil"/>
                <w:top w:val="nil"/>
                <w:bottom w:val="nil"/>
                <w:between w:val="nil"/>
              </w:pBdr>
              <w:spacing w:lineRule="auto" w:line="240"/>
              <w:rPr/>
            </w:pP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b/>
                <w:bCs/>
              </w:rPr>
            </w:pPr>
            <w:r>
              <w:rPr>
                <w:b/>
                <w:bCs/>
              </w:rPr>
              <w:t>Diagnostic Criteria / Cut-off Values</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b/>
                <w:bCs/>
              </w:rPr>
            </w:pPr>
            <w:r>
              <w:rPr>
                <w:b/>
                <w:bCs/>
              </w:rPr>
              <w:t>Clinical Significance</w:t>
            </w:r>
          </w:p>
        </w:tc>
      </w:tr>
      <w:tr>
        <w:tblPrEx/>
        <w:trPr/>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Obesity</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Body Mass Index (BMI)</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rPr>
                <w:rFonts w:ascii="Arial Unicode MS" w:cs="Arial Unicode MS" w:eastAsia="Arial Unicode MS" w:hAnsi="Arial Unicode MS"/>
              </w:rPr>
              <w:t>Overweight: 25.0–29.9 kg/m²; Obesity: ≥30.0 kg/m²</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Simple, widely used measure of general adiposity (World Health Organization, 2011)</w:t>
            </w:r>
          </w:p>
        </w:tc>
      </w:tr>
      <w:tr>
        <w:tblPrEx/>
        <w:trPr/>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Waist Circumference</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&gt;102 cm (men); &gt;88 cm (women)</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Indicates central (visceral) obesity associated with increased cardiometabolic risk (World Health Organization, 2011)</w:t>
            </w:r>
          </w:p>
        </w:tc>
      </w:tr>
      <w:tr>
        <w:tblPrEx/>
        <w:trPr/>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Waist-to-Hip Ratio</w:t>
            </w:r>
          </w:p>
        </w:tc>
        <w:tc>
          <w:tcPr>
            <w:tcW w:w="2340" w:type="dxa"/>
            <w:tcBorders/>
            <w:tcMar>
              <w:top w:w="100" w:type="dxa"/>
              <w:left w:w="100" w:type="dxa"/>
              <w:bottom w:w="100" w:type="dxa"/>
              <w:right w:w="100" w:type="dxa"/>
            </w:tcMar>
          </w:tcPr>
          <w:p>
            <w:pPr>
              <w:pStyle w:val="style0"/>
              <w:widowControl w:val="false"/>
              <w:spacing w:lineRule="auto" w:line="240"/>
              <w:rPr/>
            </w:pPr>
            <w:r>
              <w:t>&gt;0.90 (men); &gt;0.85 (women)</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Reflects fat distribution and cardiometabolic risk (World Health Organization, 2011)</w:t>
            </w:r>
          </w:p>
        </w:tc>
      </w:tr>
      <w:tr>
        <w:tblPrEx/>
        <w:trPr/>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Diabetes Mellitus</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Fasting Plasma Glucose (FPG)</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rPr>
                <w:rFonts w:ascii="Arial Unicode MS" w:cs="Arial Unicode MS" w:eastAsia="Arial Unicode MS" w:hAnsi="Arial Unicode MS"/>
              </w:rPr>
              <w:t>Prediabetes: 5.6–6.9 mmol/L; Diabetes: ≥7.0 mmol/L</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Identifies impaired fasting glucose and diabetes (American Diabetes Association, 2024)</w:t>
            </w:r>
          </w:p>
        </w:tc>
      </w:tr>
      <w:tr>
        <w:tblPrEx/>
        <w:trPr/>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Glycated Hemoglobin (HbA1c)</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rPr>
                <w:rFonts w:ascii="Arial Unicode MS" w:cs="Arial Unicode MS" w:eastAsia="Arial Unicode MS" w:hAnsi="Arial Unicode MS"/>
              </w:rPr>
              <w:t>Prediabetes: 5.7–6.4%; Diabetes: ≥6.5%</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Reflects long-term glycemic control (2–3 months) (American Diabetes Association, 2024)</w:t>
            </w:r>
          </w:p>
        </w:tc>
      </w:tr>
      <w:tr>
        <w:tblPrEx/>
        <w:trPr/>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Oral Glucose Tolerance Test (OGTT)</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rPr>
                <w:rFonts w:ascii="Arial Unicode MS" w:cs="Arial Unicode MS" w:eastAsia="Arial Unicode MS" w:hAnsi="Arial Unicode MS"/>
              </w:rPr>
              <w:t>Prediabetes: 7.8–11.0 mmol/L (2-hour); Diabetes: ≥11.1 mmol/L (2-hour)</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Detects impaired glucose tolerance; more sensitive than FPG (American Diabetes Association, 2024)</w:t>
            </w:r>
          </w:p>
        </w:tc>
      </w:tr>
      <w:tr>
        <w:tblPrEx/>
        <w:trPr/>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Cardiovascular Disease (CVD)</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Blood Pressure Measurement</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rPr>
                <w:rFonts w:ascii="Arial Unicode MS" w:cs="Arial Unicode MS" w:eastAsia="Arial Unicode MS" w:hAnsi="Arial Unicode MS"/>
              </w:rPr>
              <w:t>Hypertension: ≥140/90 mmHg (or ≥130/80 mmHg per some guidelines)</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Identifies elevated blood pressure, a major CVD risk factor (D’Agostino et al., 2008)</w:t>
            </w:r>
          </w:p>
        </w:tc>
      </w:tr>
      <w:tr>
        <w:tblPrEx/>
        <w:trPr/>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Lipid Profile</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Elevated LDL, low HDL, high triglycerides (varies by guideline)</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Assesses dyslipidemia and atherosclerotic risk (D’Agostino et al., 2008)</w:t>
            </w:r>
          </w:p>
        </w:tc>
      </w:tr>
      <w:tr>
        <w:tblPrEx/>
        <w:trPr/>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Risk Scoring Systems (e.g., Framingham, ASCVD)</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10-year risk categorized as low, intermediate, or high</w:t>
            </w:r>
          </w:p>
        </w:tc>
        <w:tc>
          <w:tcPr>
            <w:tcW w:w="2340" w:type="dxa"/>
            <w:tcBorders/>
            <w:tcMar>
              <w:top w:w="100" w:type="dxa"/>
              <w:left w:w="100" w:type="dxa"/>
              <w:bottom w:w="100" w:type="dxa"/>
              <w:right w:w="100" w:type="dxa"/>
            </w:tcMar>
          </w:tcPr>
          <w:p>
            <w:pPr>
              <w:pStyle w:val="style0"/>
              <w:widowControl w:val="false"/>
              <w:pBdr>
                <w:left w:val="nil"/>
                <w:right w:val="nil"/>
                <w:top w:val="nil"/>
                <w:bottom w:val="nil"/>
                <w:between w:val="nil"/>
              </w:pBdr>
              <w:spacing w:lineRule="auto" w:line="240"/>
              <w:rPr/>
            </w:pPr>
            <w:r>
              <w:t>Estimates overall cardiovascular risk and guides preventive interventions (American College of Cardiology, n.d.; D’Agostino et al., 2008)</w:t>
            </w:r>
          </w:p>
        </w:tc>
      </w:tr>
    </w:tbl>
    <w:p>
      <w:pPr>
        <w:pStyle w:val="style0"/>
        <w:rPr/>
      </w:pPr>
    </w:p>
    <w:p>
      <w:pPr>
        <w:pStyle w:val="style0"/>
        <w:rPr/>
      </w:pPr>
    </w:p>
    <w:p>
      <w:pPr>
        <w:pStyle w:val="style0"/>
        <w:rPr/>
      </w:pPr>
    </w:p>
    <w:p>
      <w:pPr>
        <w:pStyle w:val="style0"/>
        <w:rPr/>
      </w:pPr>
      <w:r>
        <w:t>6. Early Intervention Strategies</w:t>
      </w:r>
    </w:p>
    <w:p>
      <w:pPr>
        <w:pStyle w:val="style0"/>
        <w:rPr/>
      </w:pPr>
    </w:p>
    <w:p>
      <w:pPr>
        <w:pStyle w:val="style0"/>
        <w:rPr/>
      </w:pPr>
      <w:r>
        <w:t>Early intervention serves as a vital link between spotting risks early and actually preventing disease. It focuses on prompt, targeted actions that can stop or even reverse the development of obesity, diabetes and CVD. While primary prevention aims at the wider population, early intervention concentrates on those who already show clear risk factors or signs of early‑stage disease. Achieving lasting results usually requires blending behavioral changes, clinical treatments, and modern technology (</w:t>
      </w:r>
      <w:r>
        <w:t>Buse</w:t>
      </w:r>
      <w:r>
        <w:t xml:space="preserve"> et al., 2007; Newman et al., 2017; </w:t>
      </w:r>
      <w:r>
        <w:t>Wonderling</w:t>
      </w:r>
      <w:r>
        <w:t xml:space="preserve"> et al., 2024).</w:t>
      </w:r>
    </w:p>
    <w:p>
      <w:pPr>
        <w:pStyle w:val="style0"/>
        <w:rPr/>
      </w:pPr>
    </w:p>
    <w:p>
      <w:pPr>
        <w:pStyle w:val="style0"/>
        <w:rPr/>
      </w:pPr>
      <w:r>
        <w:t>6.1 Behavioral Interventions</w:t>
      </w:r>
    </w:p>
    <w:p>
      <w:pPr>
        <w:pStyle w:val="style0"/>
        <w:rPr/>
      </w:pPr>
    </w:p>
    <w:p>
      <w:pPr>
        <w:pStyle w:val="style0"/>
        <w:rPr/>
      </w:pPr>
      <w:r>
        <w:t>Behavioral approaches remain the cornerstone of early management because lifestyle factors lie at the heart of these metabolic and cardiovascular conditions. Motivational interviewing, for instance, is a collaborative counseling method that strengthens a person’s own drive to change. It works by gently exploring mixed feelings about change and helping individuals connect with their personal health goals in a supportive, non‑judgmental way (National Institute for Health and Care Excellence [NICE], 2014).</w:t>
      </w:r>
    </w:p>
    <w:p>
      <w:pPr>
        <w:pStyle w:val="style0"/>
        <w:rPr/>
      </w:pPr>
    </w:p>
    <w:p>
      <w:pPr>
        <w:pStyle w:val="style0"/>
        <w:rPr/>
      </w:pPr>
      <w:r>
        <w:t>Cognitive behavioral therapy (CBT) has also proven valuable, especially for tackling unhelpful patterns around eating, exercise, and emotional control. CBT helps people recognize and reshape negative thoughts that fuel unhealthy habits, paving the way for more lasting behavioral shifts (</w:t>
      </w:r>
      <w:r>
        <w:t>Mesarič</w:t>
      </w:r>
      <w:r>
        <w:t xml:space="preserve"> et al., 2023).</w:t>
      </w:r>
    </w:p>
    <w:p>
      <w:pPr>
        <w:pStyle w:val="style0"/>
        <w:rPr/>
      </w:pPr>
    </w:p>
    <w:p>
      <w:pPr>
        <w:pStyle w:val="style0"/>
        <w:rPr/>
      </w:pPr>
      <w:r>
        <w:t>Practical tools such as goal setting and self‑monitoring give individuals greater control over their health. Clear, achievable targets—like gradual weight loss or more regular physical activity—tend to boost both motivation and follow‑through. Techniques like keeping food diaries, logging daily activity, or regular weight checks offer useful feedback and strengthen personal accountability.</w:t>
      </w:r>
    </w:p>
    <w:p>
      <w:pPr>
        <w:pStyle w:val="style0"/>
        <w:rPr/>
      </w:pPr>
    </w:p>
    <w:p>
      <w:pPr>
        <w:pStyle w:val="style0"/>
        <w:rPr/>
      </w:pPr>
      <w:r>
        <w:t>Building new habits is equally important for long‑term success. Encouraging small, steady adjustments that gradually become part of everyday routines makes healthy behaviors far more sustainable. Strategies such as linking new actions to existing cues, reshaping one’s environment, and using positive reinforcement can markedly improve adherence and results (</w:t>
      </w:r>
      <w:r>
        <w:t>Mesarič</w:t>
      </w:r>
      <w:r>
        <w:t xml:space="preserve"> et al., 2023; NICE, 2014).</w:t>
      </w:r>
    </w:p>
    <w:p>
      <w:pPr>
        <w:pStyle w:val="style0"/>
        <w:rPr/>
      </w:pPr>
    </w:p>
    <w:p>
      <w:pPr>
        <w:pStyle w:val="style0"/>
        <w:rPr/>
      </w:pPr>
      <w:r>
        <w:t>6.2 Clinical Interventions in Early Disease</w:t>
      </w:r>
    </w:p>
    <w:p>
      <w:pPr>
        <w:pStyle w:val="style0"/>
        <w:rPr/>
      </w:pPr>
    </w:p>
    <w:p>
      <w:pPr>
        <w:pStyle w:val="style0"/>
        <w:rPr/>
      </w:pPr>
      <w:r>
        <w:t>When lifestyle measures alone fall short, or when someone already shows signs of early disease, clinical interventions become necessary. These steps aim to halt further progression and lower the chance of serious complications.</w:t>
      </w:r>
    </w:p>
    <w:p>
      <w:pPr>
        <w:pStyle w:val="style0"/>
        <w:rPr/>
      </w:pPr>
    </w:p>
    <w:p>
      <w:pPr>
        <w:pStyle w:val="style0"/>
        <w:rPr/>
      </w:pPr>
      <w:r>
        <w:t>6.2.1 Prediabetes</w:t>
      </w:r>
    </w:p>
    <w:p>
      <w:pPr>
        <w:pStyle w:val="style0"/>
        <w:rPr/>
      </w:pPr>
    </w:p>
    <w:p>
      <w:pPr>
        <w:pStyle w:val="style0"/>
        <w:rPr/>
      </w:pPr>
      <w:r>
        <w:t>Prediabetes offers a valuable window for action, since developing full type 2 diabetes is far from inevitable. Intensive lifestyle changes—better eating habits, increased physical activity, and meaningful weight loss—have been shown to cut the risk of progression significantly. Even a modest drop in body weight can bring noticeable improvements in how the body handles insulin (</w:t>
      </w:r>
      <w:r>
        <w:t>Knowler</w:t>
      </w:r>
      <w:r>
        <w:t xml:space="preserve"> et al., 2002).</w:t>
      </w:r>
    </w:p>
    <w:p>
      <w:pPr>
        <w:pStyle w:val="style0"/>
        <w:rPr/>
      </w:pPr>
    </w:p>
    <w:p>
      <w:pPr>
        <w:pStyle w:val="style0"/>
        <w:rPr/>
      </w:pPr>
      <w:r>
        <w:t>For those at particularly high risk, such as individuals with severe obesity, a strong family history of diabetes, or ongoing high blood sugar, medication may be appropriate. Metformin is the most widely used option in this situation and has demonstrated real benefits in delaying or preventing type 2 diabetes, especially when paired with sustained lifestyle efforts (</w:t>
      </w:r>
      <w:r>
        <w:t>Knowler</w:t>
      </w:r>
      <w:r>
        <w:t xml:space="preserve"> et al., 2002; Lim et al., 2025).</w:t>
      </w:r>
    </w:p>
    <w:p>
      <w:pPr>
        <w:pStyle w:val="style0"/>
        <w:rPr/>
      </w:pPr>
    </w:p>
    <w:p>
      <w:pPr>
        <w:pStyle w:val="style0"/>
        <w:rPr/>
      </w:pPr>
      <w:r>
        <w:t>6.2.2 Early Hypertension</w:t>
      </w:r>
    </w:p>
    <w:p>
      <w:pPr>
        <w:pStyle w:val="style0"/>
        <w:rPr/>
      </w:pPr>
    </w:p>
    <w:p>
      <w:pPr>
        <w:pStyle w:val="style0"/>
        <w:rPr/>
      </w:pPr>
      <w:r>
        <w:t>In people with raised blood pressure or early hypertension, lifestyle adjustments still come first. Important steps include cutting back on dietary salt, becoming more physically active, losing excess weight, limiting alcohol, and following balanced eating patterns such as the DASH diet (Benson et al., 2020; World Health Organization [WHO], 2021).</w:t>
      </w:r>
    </w:p>
    <w:p>
      <w:pPr>
        <w:pStyle w:val="style0"/>
        <w:rPr/>
      </w:pPr>
    </w:p>
    <w:p>
      <w:pPr>
        <w:pStyle w:val="style0"/>
        <w:rPr/>
      </w:pPr>
      <w:r>
        <w:t>Medication is usually added when blood pressure stays elevated despite these changes, or when the overall risk level is already high. Starting antihypertensive treatment early can help prevent serious long‑term problems like stroke, heart attack, and kidney damage (</w:t>
      </w:r>
      <w:r>
        <w:t>Whelton</w:t>
      </w:r>
      <w:r>
        <w:t xml:space="preserve"> et al., 2018; WHO, 2021).</w:t>
      </w:r>
    </w:p>
    <w:p>
      <w:pPr>
        <w:pStyle w:val="style0"/>
        <w:rPr/>
      </w:pPr>
    </w:p>
    <w:p>
      <w:pPr>
        <w:pStyle w:val="style0"/>
        <w:rPr/>
      </w:pPr>
      <w:r>
        <w:t>6.2.3 Dyslipidemia</w:t>
      </w:r>
    </w:p>
    <w:p>
      <w:pPr>
        <w:pStyle w:val="style0"/>
        <w:rPr/>
      </w:pPr>
    </w:p>
    <w:p>
      <w:pPr>
        <w:pStyle w:val="style0"/>
        <w:rPr/>
      </w:pPr>
      <w:r>
        <w:t>Early management of abnormal blood lipids begins with lifestyle changes: reducing intake of saturated fats and cholesterol, eating more fiber‑rich foods, and staying physically active. These steps can lead to meaningful improvements in cholesterol levels and lower cardiovascular risk (Baigent et al., 2005).</w:t>
      </w:r>
    </w:p>
    <w:p>
      <w:pPr>
        <w:pStyle w:val="style0"/>
        <w:rPr/>
      </w:pPr>
    </w:p>
    <w:p>
      <w:pPr>
        <w:pStyle w:val="style0"/>
        <w:rPr/>
      </w:pPr>
      <w:r>
        <w:t>If lifestyle efforts are not enough, or if the person faces high cardiovascular risk, statin therapy is often recommended. Statins effectively reduce LDL cholesterol and have been proven to decrease major cardiovascular events. Introducing them at the right stage forms an important part of preventive care (US Preventive Services Task Force, 2016).</w:t>
      </w:r>
    </w:p>
    <w:p>
      <w:pPr>
        <w:pStyle w:val="style0"/>
        <w:rPr/>
      </w:pPr>
    </w:p>
    <w:p>
      <w:pPr>
        <w:pStyle w:val="style0"/>
        <w:rPr/>
      </w:pPr>
      <w:r>
        <w:t>6.3 Multidisciplinary Care Models</w:t>
      </w:r>
    </w:p>
    <w:p>
      <w:pPr>
        <w:pStyle w:val="style0"/>
        <w:rPr/>
      </w:pPr>
    </w:p>
    <w:p>
      <w:pPr>
        <w:pStyle w:val="style0"/>
        <w:rPr/>
      </w:pPr>
      <w:r>
        <w:t>Because obesity, diabetes, and CVD involve many different factors, effective early intervention often depends on multidisciplinary teams. These integrated care groups typically bring together doctors, dietitians, physiotherapists, and psychologists, each offering their own area of expertise (Busman et al., 2024; Foster et al., 2017).</w:t>
      </w:r>
    </w:p>
    <w:p>
      <w:pPr>
        <w:pStyle w:val="style0"/>
        <w:rPr/>
      </w:pPr>
    </w:p>
    <w:p>
      <w:pPr>
        <w:pStyle w:val="style0"/>
        <w:rPr/>
      </w:pPr>
      <w:r>
        <w:t>Dietitians offer personalized nutrition advice, physiotherapists create suitable exercise plans, and psychologists help address the behavioral and emotional sides of health. Physicians usually coordinate the overall care, track medical progress, and prescribe medication when needed.</w:t>
      </w:r>
    </w:p>
    <w:p>
      <w:pPr>
        <w:pStyle w:val="style0"/>
        <w:rPr/>
      </w:pPr>
    </w:p>
    <w:p>
      <w:pPr>
        <w:pStyle w:val="style0"/>
        <w:rPr/>
      </w:pPr>
      <w:r>
        <w:t>At the center of these models is patient‑centered care, which tailors plans to each person’s preferences, needs, and cultural background. Structured chronic disease management programs further strengthen long‑term support through regular follow‑up, education, and practical assistance that improve adherence and outcomes (</w:t>
      </w:r>
      <w:r>
        <w:t>Buse</w:t>
      </w:r>
      <w:r>
        <w:t xml:space="preserve"> et al., 2007; Busman et al., 2024; Foster et al., 2017; Newman et al., 2017; </w:t>
      </w:r>
      <w:r>
        <w:t>Wonderling</w:t>
      </w:r>
      <w:r>
        <w:t xml:space="preserve"> et al., 2024).</w:t>
      </w:r>
    </w:p>
    <w:p>
      <w:pPr>
        <w:pStyle w:val="style0"/>
        <w:rPr/>
      </w:pPr>
    </w:p>
    <w:p>
      <w:pPr>
        <w:pStyle w:val="style0"/>
        <w:rPr/>
      </w:pPr>
      <w:r>
        <w:t>6.4 Digital Health and Innovation</w:t>
      </w:r>
    </w:p>
    <w:p>
      <w:pPr>
        <w:pStyle w:val="style0"/>
        <w:rPr/>
      </w:pPr>
    </w:p>
    <w:p>
      <w:pPr>
        <w:pStyle w:val="style0"/>
        <w:rPr/>
      </w:pPr>
      <w:r>
        <w:t>New digital health tools are reshaping how early intervention is delivered. Wearable devices like fitness trackers and smart watches allow people to monitor their activity, heart rate, and other vital signs continuously, helping to increase awareness and motivation (</w:t>
      </w:r>
      <w:r>
        <w:t>Jafleh</w:t>
      </w:r>
      <w:r>
        <w:t>, 2024).</w:t>
      </w:r>
    </w:p>
    <w:p>
      <w:pPr>
        <w:pStyle w:val="style0"/>
        <w:rPr/>
      </w:pPr>
    </w:p>
    <w:p>
      <w:pPr>
        <w:pStyle w:val="style0"/>
        <w:rPr/>
      </w:pPr>
      <w:r>
        <w:t>Telemedicine has made healthcare more accessible by enabling remote consultations, counseling, and follow‑up visits. This approach is especially helpful in areas with limited medical facilities or for people who find it difficult to attend in‑person appointments (Josiah et al., 2026).</w:t>
      </w:r>
    </w:p>
    <w:p>
      <w:pPr>
        <w:pStyle w:val="style0"/>
        <w:rPr/>
      </w:pPr>
    </w:p>
    <w:p>
      <w:pPr>
        <w:pStyle w:val="style0"/>
        <w:rPr/>
      </w:pPr>
      <w:r>
        <w:t>Mobile health applications provide convenient ways to track diet, exercise, and medication use, while also delivering education and behavioral support. Many of these platforms can deliver personalized guidance and instant feedback (</w:t>
      </w:r>
      <w:r>
        <w:t>McCarroll</w:t>
      </w:r>
      <w:r>
        <w:t xml:space="preserve"> et al., 2017).</w:t>
      </w:r>
    </w:p>
    <w:p>
      <w:pPr>
        <w:pStyle w:val="style0"/>
        <w:rPr/>
      </w:pPr>
    </w:p>
    <w:p>
      <w:pPr>
        <w:pStyle w:val="style0"/>
        <w:rPr/>
      </w:pPr>
      <w:r>
        <w:t>Artificial intelligence and predictive analytics are taking this further by analyzing large amounts of data to flag individuals at higher risk. These systems can assist clinicians in making timely decisions and support more proactive, targeted care (Al‑</w:t>
      </w:r>
      <w:r>
        <w:t>Nafjan</w:t>
      </w:r>
      <w:r>
        <w:t xml:space="preserve"> et al., 2025).</w:t>
      </w:r>
    </w:p>
    <w:p>
      <w:pPr>
        <w:pStyle w:val="style0"/>
        <w:rPr/>
      </w:pPr>
    </w:p>
    <w:p>
      <w:pPr>
        <w:pStyle w:val="style0"/>
        <w:rPr/>
      </w:pPr>
      <w:r>
        <w:t>Successful early intervention for obesity, diabetes and CVD depends on a well‑rounded strategy that brings together behavioral support, clinical care, team‑based collaboration, and technological advances. When applied thoughtfully, these approaches play a key role in stopping disease progression and supporting better health over the long term.</w:t>
      </w:r>
    </w:p>
    <w:p>
      <w:pPr>
        <w:pStyle w:val="style0"/>
        <w:rPr/>
      </w:pPr>
    </w:p>
    <w:p>
      <w:pPr>
        <w:pStyle w:val="style0"/>
        <w:rPr/>
      </w:pPr>
      <w:r>
        <w:t>Figure 2: Overview of Early Intervention Strategies for Obesity, Diabetes and Cardiovascular Disease.</w:t>
      </w:r>
    </w:p>
    <w:p>
      <w:pPr>
        <w:pStyle w:val="style0"/>
        <w:rPr/>
      </w:pPr>
      <w:r>
        <w:rPr>
          <w:noProof/>
        </w:rPr>
        <w:drawing>
          <wp:inline distL="0" distT="0" distB="0" distR="0">
            <wp:extent cx="5943600" cy="6515100"/>
            <wp:effectExtent l="0" t="0" r="0" b="0"/>
            <wp:docPr id="1027" name="image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2.jpg"/>
                    <pic:cNvPicPr/>
                  </pic:nvPicPr>
                  <pic:blipFill>
                    <a:blip r:embed="rId3" cstate="print"/>
                    <a:srcRect l="0" t="0" r="0" b="0"/>
                    <a:stretch/>
                  </pic:blipFill>
                  <pic:spPr>
                    <a:xfrm rot="0">
                      <a:off x="0" y="0"/>
                      <a:ext cx="5943600" cy="6515100"/>
                    </a:xfrm>
                    <a:prstGeom prst="rect"/>
                    <a:ln cmpd="sng" cap="flat" w="9525">
                      <a:solidFill>
                        <a:srgbClr val="000000"/>
                      </a:solidFill>
                      <a:prstDash val="solid"/>
                      <a:round/>
                      <a:headEnd/>
                      <a:tailEnd/>
                    </a:ln>
                  </pic:spPr>
                </pic:pic>
              </a:graphicData>
            </a:graphic>
          </wp:inline>
        </w:drawing>
      </w:r>
    </w:p>
    <w:p>
      <w:pPr>
        <w:pStyle w:val="style0"/>
        <w:rPr/>
      </w:pPr>
    </w:p>
    <w:p>
      <w:pPr>
        <w:pStyle w:val="style0"/>
        <w:rPr/>
      </w:pPr>
      <w:r>
        <w:t>7. Special Populations and Tailored Interventions</w:t>
      </w:r>
    </w:p>
    <w:p>
      <w:pPr>
        <w:pStyle w:val="style0"/>
        <w:rPr/>
      </w:pPr>
    </w:p>
    <w:p>
      <w:pPr>
        <w:pStyle w:val="style0"/>
        <w:rPr/>
      </w:pPr>
      <w:r>
        <w:t>Prevention and early intervention efforts for obesity, diabetes and CVD need to recognize that different groups of people have distinct needs. Adapting strategies to fit demographic, physiological, and socioeconomic realities tends to make them more relevant, acceptable, and ultimately more successful.</w:t>
      </w:r>
    </w:p>
    <w:p>
      <w:pPr>
        <w:pStyle w:val="style0"/>
        <w:rPr/>
      </w:pPr>
    </w:p>
    <w:p>
      <w:pPr>
        <w:pStyle w:val="style0"/>
        <w:rPr/>
      </w:pPr>
      <w:r>
        <w:t>7.1 Children and Adolescents</w:t>
      </w:r>
    </w:p>
    <w:p>
      <w:pPr>
        <w:pStyle w:val="style0"/>
        <w:rPr/>
      </w:pPr>
      <w:r>
        <w:t xml:space="preserve">The increasing rate of childhood obesity has become a serious public health issue. Excess weight in early years raises the likelihood of developing diabetes and cardiovascular problems in adulthood. For this reason, prevention should start early and aim to support healthy growth and development (World Health Organization [WHO], 2016; </w:t>
      </w:r>
      <w:r>
        <w:t>Yuksel</w:t>
      </w:r>
      <w:r>
        <w:t xml:space="preserve"> et al., 2020).</w:t>
      </w:r>
    </w:p>
    <w:p>
      <w:pPr>
        <w:pStyle w:val="style0"/>
        <w:rPr/>
      </w:pPr>
    </w:p>
    <w:p>
      <w:pPr>
        <w:pStyle w:val="style0"/>
        <w:rPr/>
      </w:pPr>
      <w:r>
        <w:t xml:space="preserve">Core strategies include promoting balanced eating patterns, cutting down on sugar‑sweetened drinks and heavily processed foods, and encouraging good dietary habits at home. Families play a key role in establishing these behaviors from a young age (WHO, 2013, 2016; </w:t>
      </w:r>
      <w:r>
        <w:t>Yuksel</w:t>
      </w:r>
      <w:r>
        <w:t xml:space="preserve"> et al., 2020).</w:t>
      </w:r>
    </w:p>
    <w:p>
      <w:pPr>
        <w:pStyle w:val="style0"/>
        <w:rPr/>
      </w:pPr>
    </w:p>
    <w:p>
      <w:pPr>
        <w:pStyle w:val="style0"/>
        <w:rPr/>
      </w:pPr>
      <w:r>
        <w:t>Schools offer an important setting for shaping healthier lifestyles. Policies that improve access to nutritious meals while limiting unhealthy options can make a real difference. Including nutrition education as part of the regular curriculum also helps children develop lasting awareness of healthy choices (</w:t>
      </w:r>
      <w:r>
        <w:t>Yuksel</w:t>
      </w:r>
      <w:r>
        <w:t xml:space="preserve"> et al., 2020).</w:t>
      </w:r>
    </w:p>
    <w:p>
      <w:pPr>
        <w:pStyle w:val="style0"/>
        <w:rPr/>
      </w:pPr>
    </w:p>
    <w:p>
      <w:pPr>
        <w:pStyle w:val="style0"/>
        <w:rPr/>
      </w:pPr>
      <w:r>
        <w:t>Promoting physical activity is just as vital. Schools and local communities should create more opportunities for children to move through sports, active play, and well‑designed physical education classes. At the same time, efforts to reduce excessive screen time and sedentary behavior remain essential for this age group (</w:t>
      </w:r>
      <w:r>
        <w:t>Rudwan</w:t>
      </w:r>
      <w:r>
        <w:t xml:space="preserve">, 2025; Saul, 2021; </w:t>
      </w:r>
      <w:r>
        <w:t>Yuksel</w:t>
      </w:r>
      <w:r>
        <w:t xml:space="preserve"> et al., 2020).</w:t>
      </w:r>
    </w:p>
    <w:p>
      <w:pPr>
        <w:pStyle w:val="style0"/>
        <w:rPr/>
      </w:pPr>
    </w:p>
    <w:p>
      <w:pPr>
        <w:pStyle w:val="style0"/>
        <w:rPr/>
      </w:pPr>
      <w:r>
        <w:t>7.2 Women</w:t>
      </w:r>
    </w:p>
    <w:p>
      <w:pPr>
        <w:pStyle w:val="style0"/>
        <w:rPr/>
      </w:pPr>
      <w:r>
        <w:t>Women often face specific risk factors for obesity, diabetes, and CVD that are linked to hormonal changes and reproductive life stages. Gestational diabetes mellitus (GDM), for example, can complicate pregnancy and significantly raises the future risk of type 2 diabetes for both the mother and her child. Regular screening during pregnancy makes it possible to detect and manage the condition early (Diaz‑Santana et al., 2022).</w:t>
      </w:r>
    </w:p>
    <w:p>
      <w:pPr>
        <w:pStyle w:val="style0"/>
        <w:rPr/>
      </w:pPr>
    </w:p>
    <w:p>
      <w:pPr>
        <w:pStyle w:val="style0"/>
        <w:rPr/>
      </w:pPr>
      <w:r>
        <w:t>Other hormonal conditions, such as polycystic ovary syndrome (PCOS), are frequently associated with insulin resistance, weight gain, and higher cardiovascular risk. Menopause brings its own challenges, including shifts in fat distribution, changes in cholesterol levels, and alterations in metabolic function, all of which can increase vulnerability (Dubey et al., 2024).</w:t>
      </w:r>
    </w:p>
    <w:p>
      <w:pPr>
        <w:pStyle w:val="style0"/>
        <w:rPr/>
      </w:pPr>
    </w:p>
    <w:p>
      <w:pPr>
        <w:pStyle w:val="style0"/>
        <w:rPr/>
      </w:pPr>
      <w:r>
        <w:t>Follow‑up care after pregnancy is particularly important for women who have had gestational diabetes. Ongoing monitoring, lifestyle support, and timely interventions can help prevent the development of type 2 diabetes and lower cardiovascular risk. Interventions should also take into account the social and cultural factors that shape women’s health decisions and behaviors.</w:t>
      </w:r>
    </w:p>
    <w:p>
      <w:pPr>
        <w:pStyle w:val="style0"/>
        <w:rPr/>
      </w:pPr>
    </w:p>
    <w:p>
      <w:pPr>
        <w:pStyle w:val="style0"/>
        <w:rPr/>
      </w:pPr>
      <w:r>
        <w:t>7.3 Elderly Population</w:t>
      </w:r>
    </w:p>
    <w:p>
      <w:pPr>
        <w:pStyle w:val="style0"/>
        <w:rPr/>
      </w:pPr>
      <w:r>
        <w:t>Caring for older adults brings unique difficulties, especially when obesity occurs alongside age‑related loss of muscle mass—a condition known as sarcopenic obesity. This combination can lead to reduced mobility, greater frailty, and elevated cardiovascular risk. Management in this group therefore needs to focus on protecting muscle strength while still addressing excess body weight (McKee, 2021).</w:t>
      </w:r>
    </w:p>
    <w:p>
      <w:pPr>
        <w:pStyle w:val="style0"/>
        <w:rPr/>
      </w:pPr>
    </w:p>
    <w:p>
      <w:pPr>
        <w:pStyle w:val="style0"/>
        <w:rPr/>
      </w:pPr>
      <w:r>
        <w:t>Programs that emphasize functional fitness, including strength training, balance work, and moderate aerobic exercise, tend to work well for older people. Beyond improving metabolic health, these activities help maintain independence and support a better quality of life (</w:t>
      </w:r>
      <w:r>
        <w:t>Nystoriak</w:t>
      </w:r>
      <w:r>
        <w:t xml:space="preserve"> &amp; Bhatnagar, 2018).</w:t>
      </w:r>
    </w:p>
    <w:p>
      <w:pPr>
        <w:pStyle w:val="style0"/>
        <w:rPr/>
      </w:pPr>
    </w:p>
    <w:p>
      <w:pPr>
        <w:pStyle w:val="style0"/>
        <w:rPr/>
      </w:pPr>
      <w:r>
        <w:t>Medication management also requires careful attention. Many older adults take several different medicines (polypharmacy), some of which can influence metabolism or interact with treatments for obesity, diabetes, or heart disease. Individualized plans and regular review are necessary to reduce side effects and achieve the best possible results.</w:t>
      </w:r>
    </w:p>
    <w:p>
      <w:pPr>
        <w:pStyle w:val="style0"/>
        <w:rPr/>
      </w:pPr>
    </w:p>
    <w:p>
      <w:pPr>
        <w:pStyle w:val="style0"/>
        <w:rPr/>
      </w:pPr>
      <w:r>
        <w:t>7.4 Low‑Resource Settings</w:t>
      </w:r>
    </w:p>
    <w:p>
      <w:pPr>
        <w:pStyle w:val="style0"/>
        <w:rPr/>
      </w:pPr>
      <w:r>
        <w:t>In settings with limited resources, non‑communicable diseases like obesity, diabetes, and CVD are increasing quickly, often occurring alongside ongoing infectious disease challenges. In such contexts, interventions must be both affordable and scalable (WHO, 2025).</w:t>
      </w:r>
    </w:p>
    <w:p>
      <w:pPr>
        <w:pStyle w:val="style0"/>
        <w:rPr/>
      </w:pPr>
    </w:p>
    <w:p>
      <w:pPr>
        <w:pStyle w:val="style0"/>
        <w:rPr/>
      </w:pPr>
      <w:r>
        <w:t>Priority should be given to practical, low‑cost lifestyle measures—such as encouraging physical activity and making better use of locally available nutritious foods. Community health workers are often central to delivering effective prevention. They can offer health education, carry out simple screenings, and help connect people to further care when needed. Because they are embedded in the community, they tend to build greater trust and engagement (</w:t>
      </w:r>
      <w:r>
        <w:t>Buse</w:t>
      </w:r>
      <w:r>
        <w:t xml:space="preserve"> et al., 2007; Newman et al., 2017; </w:t>
      </w:r>
      <w:r>
        <w:t>Rudwan</w:t>
      </w:r>
      <w:r>
        <w:t>, 2025; U.S. Department of Health and Human Services [HHS], n.d.).</w:t>
      </w:r>
    </w:p>
    <w:p>
      <w:pPr>
        <w:pStyle w:val="style0"/>
        <w:rPr/>
      </w:pPr>
    </w:p>
    <w:p>
      <w:pPr>
        <w:pStyle w:val="style0"/>
        <w:rPr/>
      </w:pPr>
      <w:r>
        <w:t>Task‑shifting and decentralizing services also help stretch limited resources. Training non‑physician health workers to handle certain responsibilities and integrating care into primary health systems can expand access and improve efficiency. These strategies are particularly important for tackling the growing impact of obesity, diabetes, and cardiovascular disease where healthcare infrastructure is constrained.</w:t>
      </w:r>
    </w:p>
    <w:p>
      <w:pPr>
        <w:pStyle w:val="style0"/>
        <w:rPr/>
      </w:pPr>
    </w:p>
    <w:p>
      <w:pPr>
        <w:pStyle w:val="style0"/>
        <w:rPr/>
      </w:pPr>
      <w:r>
        <w:t>Designing preventive and early intervention approaches that respond to the specific needs of different populations is crucial for improving both effectiveness and fairness in healthcare delivery.</w:t>
      </w:r>
    </w:p>
    <w:p>
      <w:pPr>
        <w:pStyle w:val="style0"/>
        <w:rPr/>
      </w:pPr>
    </w:p>
    <w:p>
      <w:pPr>
        <w:pStyle w:val="style0"/>
        <w:rPr/>
      </w:pPr>
    </w:p>
    <w:p>
      <w:pPr>
        <w:pStyle w:val="style0"/>
        <w:rPr/>
      </w:pPr>
      <w:r>
        <w:t>8. Barriers to Prevention and Early Intervention</w:t>
      </w:r>
    </w:p>
    <w:p>
      <w:pPr>
        <w:pStyle w:val="style0"/>
        <w:rPr/>
      </w:pPr>
      <w:r>
        <w:t>Although the advantages of preventive care and early intervention are well documented, numerous obstacles continue to restrict their impact and broader adoption. These barriers operate at the individual, healthcare system, and structural levels, frequently reinforcing one another and widening existing health inequalities.</w:t>
      </w:r>
    </w:p>
    <w:p>
      <w:pPr>
        <w:pStyle w:val="style0"/>
        <w:rPr/>
      </w:pPr>
    </w:p>
    <w:p>
      <w:pPr>
        <w:pStyle w:val="style0"/>
        <w:rPr/>
      </w:pPr>
      <w:r>
        <w:t>8.1 Individual‑Level Barriers</w:t>
      </w:r>
    </w:p>
    <w:p>
      <w:pPr>
        <w:pStyle w:val="style0"/>
        <w:rPr/>
      </w:pPr>
      <w:r>
        <w:t xml:space="preserve">On a personal level, limited health literacy often stands in the way of effective prevention. Many people simply do not have enough understanding of risk factors, healthy lifestyle choices, or the value of early screening. This knowledge gap can postpone care‑seeking and lower </w:t>
      </w:r>
      <w:r>
        <w:t>participation in preventive activities. Common misconceptions about diet, exercise, and how these diseases develop also lead to poorer health decisions (</w:t>
      </w:r>
      <w:r>
        <w:t>Akakpo</w:t>
      </w:r>
      <w:r>
        <w:t xml:space="preserve"> &amp; </w:t>
      </w:r>
      <w:r>
        <w:t>Neuerer</w:t>
      </w:r>
      <w:r>
        <w:t>, 2024).</w:t>
      </w:r>
    </w:p>
    <w:p>
      <w:pPr>
        <w:pStyle w:val="style0"/>
        <w:rPr/>
      </w:pPr>
    </w:p>
    <w:p>
      <w:pPr>
        <w:pStyle w:val="style0"/>
        <w:rPr/>
      </w:pPr>
      <w:r>
        <w:t>Cultural beliefs and traditional dietary habits further influence behavior. In certain communities, everyday meals tend to be rich in calories, fats, or refined carbohydrates. Attitudes toward body size and weight can also shape how people view obesity, sometimes making it harder to embrace recommended changes (</w:t>
      </w:r>
      <w:r>
        <w:t>AlAteeq</w:t>
      </w:r>
      <w:r>
        <w:t xml:space="preserve"> et al., 2022; </w:t>
      </w:r>
      <w:r>
        <w:t>Hwalla</w:t>
      </w:r>
      <w:r>
        <w:t xml:space="preserve"> et al., 2017).</w:t>
      </w:r>
    </w:p>
    <w:p>
      <w:pPr>
        <w:pStyle w:val="style0"/>
        <w:rPr/>
      </w:pPr>
    </w:p>
    <w:p>
      <w:pPr>
        <w:pStyle w:val="style0"/>
        <w:rPr/>
      </w:pPr>
      <w:r>
        <w:t>Motivation and adherence present additional difficulties. Sustaining lifestyle modifications is rarely easy, especially without strong social support or quick, visible results. Daily stresses, competing responsibilities, and challenging living conditions often make it even tougher to stick with healthier habits in the long run (Saul, 2021).</w:t>
      </w:r>
    </w:p>
    <w:p>
      <w:pPr>
        <w:pStyle w:val="style0"/>
        <w:rPr/>
      </w:pPr>
    </w:p>
    <w:p>
      <w:pPr>
        <w:pStyle w:val="style0"/>
        <w:rPr/>
      </w:pPr>
      <w:r>
        <w:t>8.2 Healthcare System Barriers</w:t>
      </w:r>
    </w:p>
    <w:p>
      <w:pPr>
        <w:pStyle w:val="style0"/>
        <w:rPr/>
      </w:pPr>
      <w:r>
        <w:t>The healthcare system itself creates several significant hurdles to delivering preventive services. In many regions—particularly rural and underserved communities—access to clinics and hospitals remains limited. Long waiting times, distance, and lack of awareness mean that preventive opportunities are frequently missed (</w:t>
      </w:r>
      <w:r>
        <w:t>Oleribe</w:t>
      </w:r>
      <w:r>
        <w:t xml:space="preserve"> et al., 2019).</w:t>
      </w:r>
    </w:p>
    <w:p>
      <w:pPr>
        <w:pStyle w:val="style0"/>
        <w:rPr/>
      </w:pPr>
    </w:p>
    <w:p>
      <w:pPr>
        <w:pStyle w:val="style0"/>
        <w:rPr/>
      </w:pPr>
      <w:r>
        <w:t>Financial barriers are equally pressing. Direct costs for doctor visits, laboratory tests, and medicines can discourage people from seeking care, especially in low‑ and middle‑income countries where health insurance is often inadequate or unavailable (Schultz et al., 2018).</w:t>
      </w:r>
    </w:p>
    <w:p>
      <w:pPr>
        <w:pStyle w:val="style0"/>
        <w:rPr/>
      </w:pPr>
    </w:p>
    <w:p>
      <w:pPr>
        <w:pStyle w:val="style0"/>
        <w:rPr/>
      </w:pPr>
      <w:r>
        <w:t>Shortages in the health workforce add to these problems. With too few trained doctors, dietitians, and other allied health professionals, many systems struggle to provide thorough preventive care. As a result, facilities tend to focus on treating acute illness rather than investing time and resources in prevention.</w:t>
      </w:r>
    </w:p>
    <w:p>
      <w:pPr>
        <w:pStyle w:val="style0"/>
        <w:rPr/>
      </w:pPr>
    </w:p>
    <w:p>
      <w:pPr>
        <w:pStyle w:val="style0"/>
        <w:rPr/>
      </w:pPr>
      <w:r>
        <w:t>8.3 Structural and Policy Barriers</w:t>
      </w:r>
    </w:p>
    <w:p>
      <w:pPr>
        <w:pStyle w:val="style0"/>
        <w:rPr/>
      </w:pPr>
      <w:r>
        <w:t>At a wider level, structural and policy shortcomings can seriously weaken prevention initiatives. Public health policies are sometimes poorly developed or weakly enforced, reducing the reach and impact of population‑wide efforts. Regulations concerning food labeling, advertising restrictions, and health promotion campaigns are not always applied consistently (</w:t>
      </w:r>
      <w:r>
        <w:t>Emoekpere</w:t>
      </w:r>
      <w:r>
        <w:t>, 2024).</w:t>
      </w:r>
    </w:p>
    <w:p>
      <w:pPr>
        <w:pStyle w:val="style0"/>
        <w:rPr/>
      </w:pPr>
    </w:p>
    <w:p>
      <w:pPr>
        <w:pStyle w:val="style0"/>
        <w:rPr/>
      </w:pPr>
      <w:r>
        <w:t>The food and beverage industry also exerts considerable influence. Heavy marketing of unhealthy foods and drinks—often aimed at children and other vulnerable groups—helps shape preferences that increase disease risk. Commercial priorities can make it difficult to introduce or strengthen necessary regulatory controls (</w:t>
      </w:r>
      <w:r>
        <w:t>Itria</w:t>
      </w:r>
      <w:r>
        <w:t xml:space="preserve"> et al., 2021).</w:t>
      </w:r>
    </w:p>
    <w:p>
      <w:pPr>
        <w:pStyle w:val="style0"/>
        <w:rPr/>
      </w:pPr>
    </w:p>
    <w:p>
      <w:pPr>
        <w:pStyle w:val="style0"/>
        <w:rPr/>
      </w:pPr>
      <w:r>
        <w:t xml:space="preserve">Features of the urban environment further complicate matters. In many places, safe parks and recreational areas are scarce, while daily life depends heavily on cars and other motorized transport. Such built environments tend to discourage physical activity and reinforce sedentary routines, making healthy living harder to achieve and maintain (Rundle &amp; </w:t>
      </w:r>
      <w:r>
        <w:t>Heymsfield</w:t>
      </w:r>
      <w:r>
        <w:t>, 2016).</w:t>
      </w:r>
    </w:p>
    <w:p>
      <w:pPr>
        <w:pStyle w:val="style0"/>
        <w:rPr/>
      </w:pPr>
    </w:p>
    <w:p>
      <w:pPr>
        <w:pStyle w:val="style0"/>
        <w:rPr/>
      </w:pPr>
      <w:r>
        <w:t>Overcoming these interconnected barriers calls for coordinated action across individual, healthcare systems, and policy domains. Only through such efforts can preventive care and early intervention become truly accessible, effective, and equitable for all (Busman et al., 2024; Foster et al., 2017).</w:t>
      </w:r>
    </w:p>
    <w:p>
      <w:pPr>
        <w:pStyle w:val="style0"/>
        <w:rPr/>
      </w:pPr>
    </w:p>
    <w:p>
      <w:pPr>
        <w:pStyle w:val="style0"/>
        <w:rPr/>
      </w:pPr>
    </w:p>
    <w:p>
      <w:pPr>
        <w:pStyle w:val="style0"/>
        <w:rPr/>
      </w:pPr>
      <w:r>
        <w:t>9. Emerging Trends and Advancements in Prevention Strategies</w:t>
      </w:r>
    </w:p>
    <w:p>
      <w:pPr>
        <w:pStyle w:val="style0"/>
        <w:rPr/>
      </w:pPr>
    </w:p>
    <w:p>
      <w:pPr>
        <w:pStyle w:val="style0"/>
        <w:rPr/>
      </w:pPr>
      <w:r>
        <w:t>Recent developments in science and technology are transforming how we approach prevention for obesity, diabetes and CVD. These innovations are shifting the focus toward earlier identification of risk, more personalized care, and better integration of preventive measures within everyday healthcare delivery (</w:t>
      </w:r>
      <w:r>
        <w:t>Buse</w:t>
      </w:r>
      <w:r>
        <w:t xml:space="preserve"> et al., 2007; D’Agostino et al., 2008; Newman et al., 2017; </w:t>
      </w:r>
      <w:r>
        <w:t>Rudwan</w:t>
      </w:r>
      <w:r>
        <w:t>, 2025; US Preventive Services Task Force, 2016).</w:t>
      </w:r>
    </w:p>
    <w:p>
      <w:pPr>
        <w:pStyle w:val="style0"/>
        <w:rPr/>
      </w:pPr>
    </w:p>
    <w:p>
      <w:pPr>
        <w:pStyle w:val="style0"/>
        <w:rPr/>
      </w:pPr>
      <w:r>
        <w:t xml:space="preserve">One of the most significant shifts is the rise of precision and personalized medicine. Rather than relying on standard approaches that apply broadly to everyone, this model </w:t>
      </w:r>
      <w:r>
        <w:t>tailors</w:t>
      </w:r>
      <w:r>
        <w:t xml:space="preserve"> prevention and treatment to an individual’s genetic makeup, lifestyle habits, and environmental influences. By doing so, clinicians can better stratify risk and design interventions that are more likely to succeed (</w:t>
      </w:r>
      <w:r>
        <w:t>Naithani</w:t>
      </w:r>
      <w:r>
        <w:t xml:space="preserve"> et al., 2021).</w:t>
      </w:r>
    </w:p>
    <w:p>
      <w:pPr>
        <w:pStyle w:val="style0"/>
        <w:rPr/>
      </w:pPr>
    </w:p>
    <w:p>
      <w:pPr>
        <w:pStyle w:val="style0"/>
        <w:rPr/>
      </w:pPr>
      <w:r>
        <w:t>Closely connected to this is the expanding role of genetic testing and biomarker‑based risk assessment. Progress in genomics and metabolomics now makes it possible to detect high‑risk individuals well before any symptoms emerge. Specific markers—such as certain inflammatory indicators, detailed lipid profiles, and measures of blood glucose control—help clinicians spot potential problems earlier and guide more accurate preventive actions (Navarro Meza &amp; Alcala‑</w:t>
      </w:r>
      <w:r>
        <w:t>Bejarano</w:t>
      </w:r>
      <w:r>
        <w:t xml:space="preserve"> Carrillo, 2016).</w:t>
      </w:r>
    </w:p>
    <w:p>
      <w:pPr>
        <w:pStyle w:val="style0"/>
        <w:rPr/>
      </w:pPr>
    </w:p>
    <w:p>
      <w:pPr>
        <w:pStyle w:val="style0"/>
        <w:rPr/>
      </w:pPr>
      <w:r>
        <w:t>Pharmacological advances have also broadened the range of preventive tools available. Newer medications, particularly glucagon‑like peptide‑1 (GLP‑1) receptor agonists, have shown impressive results in supporting substantial weight loss, improving blood sugar regulation, and lowering cardiovascular risk. Similarly, sodium‑glucose co‑transporter‑2 (SGLT2) inhibitors offer benefits that extend beyond glycemic control, providing meaningful protection for the heart and kidneys in people at elevated risk (</w:t>
      </w:r>
      <w:r>
        <w:t>Javor</w:t>
      </w:r>
      <w:r>
        <w:t xml:space="preserve"> et al., 2024).</w:t>
      </w:r>
    </w:p>
    <w:p>
      <w:pPr>
        <w:pStyle w:val="style0"/>
        <w:rPr/>
      </w:pPr>
    </w:p>
    <w:p>
      <w:pPr>
        <w:pStyle w:val="style0"/>
        <w:rPr/>
      </w:pPr>
      <w:r>
        <w:t>Artificial intelligence is playing an increasingly important part in both prevention and early detection. Machine learning models can process vast amounts of data to uncover subtle patterns and forecast disease risk with considerable accuracy. These systems assist clinicians in making timely decisions, support proactive care, and help manage health risks at a population level (Al‑</w:t>
      </w:r>
      <w:r>
        <w:t>Nafjan</w:t>
      </w:r>
      <w:r>
        <w:t xml:space="preserve"> et al., 2025).</w:t>
      </w:r>
    </w:p>
    <w:p>
      <w:pPr>
        <w:pStyle w:val="style0"/>
        <w:rPr/>
      </w:pPr>
    </w:p>
    <w:p>
      <w:pPr>
        <w:pStyle w:val="style0"/>
        <w:rPr/>
      </w:pPr>
      <w:r>
        <w:t xml:space="preserve">Equally important is the push to embed preventive care more firmly into universal health systems. Incorporating routine screening, risk evaluation, and early intervention into primary healthcare settings helps ensure consistent follow‑up and fair access for all. Strengthening </w:t>
      </w:r>
      <w:r>
        <w:t>health systems so that prevention receives as much attention as treatment will be vital in tackling the rising tide of non‑communicable diseases (</w:t>
      </w:r>
      <w:r>
        <w:t>Buse</w:t>
      </w:r>
      <w:r>
        <w:t xml:space="preserve"> et al., 2007; D’Agostino et al., 2008; Newman et al., 2017; </w:t>
      </w:r>
      <w:r>
        <w:t>Wonderling</w:t>
      </w:r>
      <w:r>
        <w:t xml:space="preserve"> et al., 2024).</w:t>
      </w:r>
    </w:p>
    <w:p>
      <w:pPr>
        <w:pStyle w:val="style0"/>
        <w:rPr/>
      </w:pPr>
    </w:p>
    <w:p>
      <w:pPr>
        <w:pStyle w:val="style0"/>
        <w:rPr/>
      </w:pPr>
      <w:r>
        <w:t>These emerging trends and innovations present encouraging possibilities for making prevention strategies more effective, efficient, and widely accessible in the fight against obesity, diabetes and CVD.</w:t>
      </w:r>
    </w:p>
    <w:p>
      <w:pPr>
        <w:pStyle w:val="style0"/>
        <w:rPr/>
      </w:pPr>
    </w:p>
    <w:p>
      <w:pPr>
        <w:pStyle w:val="style0"/>
        <w:rPr/>
      </w:pPr>
    </w:p>
    <w:p>
      <w:pPr>
        <w:pStyle w:val="style0"/>
        <w:rPr/>
      </w:pPr>
      <w:r>
        <w:t>10. Conclusion</w:t>
      </w:r>
    </w:p>
    <w:p>
      <w:pPr>
        <w:pStyle w:val="style0"/>
        <w:rPr/>
      </w:pPr>
    </w:p>
    <w:p>
      <w:pPr>
        <w:pStyle w:val="style0"/>
        <w:rPr/>
      </w:pPr>
      <w:r>
        <w:t xml:space="preserve">Obesity, diabetes and cardiovascular disease are highly connected global health problems with underlying mechanisms and risk factors. Their increasing prevalence, particularly in low- and middle-income countries, highlights a need for a shift from a purely treatment-focused to a prevention- and early treatment-focused approach. Addressing modifiable risk factors such as diet, physical activity and general health </w:t>
      </w:r>
      <w:r>
        <w:t>behaviours</w:t>
      </w:r>
      <w:r>
        <w:t>, as well as the social determinants of health, are critical to decreasing the global burden of these diseases and improving long-term health for individuals.</w:t>
      </w:r>
    </w:p>
    <w:p>
      <w:pPr>
        <w:pStyle w:val="style0"/>
        <w:rPr/>
      </w:pPr>
    </w:p>
    <w:p>
      <w:pPr>
        <w:pStyle w:val="style0"/>
        <w:rPr/>
      </w:pPr>
      <w:r>
        <w:t xml:space="preserve">A comprehensive integrated approach to prevention, using lifestyle modification, health education, </w:t>
      </w:r>
      <w:r>
        <w:t>behaviour</w:t>
      </w:r>
      <w:r>
        <w:t xml:space="preserve"> change, health policy and pharmacotherapy is likely to be most effective in prevention of chronic diseases. Early detection and management using simple </w:t>
      </w:r>
      <w:r>
        <w:t>cost effective</w:t>
      </w:r>
      <w:r>
        <w:t xml:space="preserve"> screening tests followed by multidisciplinary approaches and </w:t>
      </w:r>
      <w:r>
        <w:t>behaviour</w:t>
      </w:r>
      <w:r>
        <w:t xml:space="preserve"> change are crucial. Developing solutions such as digital health technologies, artificial intelligence and precision medicine can help in identifying high risk individuals and targeted early interventions.</w:t>
      </w:r>
    </w:p>
    <w:p>
      <w:pPr>
        <w:pStyle w:val="style0"/>
        <w:rPr/>
      </w:pPr>
    </w:p>
    <w:p>
      <w:pPr>
        <w:pStyle w:val="style0"/>
        <w:rPr/>
      </w:pPr>
      <w:r>
        <w:t xml:space="preserve">However, major barriers exist at the individual, healthcare system and policy levels limiting effective implementation of preventive approaches. To overcome these </w:t>
      </w:r>
      <w:r>
        <w:t>barriers</w:t>
      </w:r>
      <w:r>
        <w:t xml:space="preserve"> it is necessary to address health literacy and improve access to health services, strengthen health systems, and develop supportive public health policies and laws. Implementing effective prevention and early treatment and care of chronic diseases through a multi-level patient- </w:t>
      </w:r>
      <w:r>
        <w:t>centred</w:t>
      </w:r>
      <w:r>
        <w:t xml:space="preserve"> approach is critical to reducing the huge global burden of obesity, diabetes and cardiovascular diseases and achieving equitable and sustainable health gains.</w:t>
      </w:r>
    </w:p>
    <w:p>
      <w:pPr>
        <w:pStyle w:val="style0"/>
        <w:rPr/>
      </w:pPr>
    </w:p>
    <w:p>
      <w:pPr>
        <w:pStyle w:val="style0"/>
        <w:rPr/>
      </w:pPr>
    </w:p>
    <w:bookmarkStart w:id="0" w:name="_Hlk221624953"/>
    <w:p>
      <w:pPr>
        <w:pStyle w:val="style157"/>
        <w:rPr>
          <w:rFonts w:ascii="Arial" w:cs="Arial" w:hAnsi="Arial"/>
          <w:highlight w:val="yellow"/>
        </w:rPr>
      </w:pPr>
      <w:r>
        <w:rPr>
          <w:rFonts w:ascii="Arial" w:cs="Arial" w:hAnsi="Arial"/>
          <w:highlight w:val="yellow"/>
        </w:rPr>
        <w:t>Disclaimer (Artificial intelligence)</w:t>
      </w:r>
    </w:p>
    <w:p>
      <w:pPr>
        <w:pStyle w:val="style157"/>
        <w:rPr>
          <w:rFonts w:ascii="Arial" w:cs="Arial" w:hAnsi="Arial"/>
          <w:highlight w:val="yellow"/>
        </w:rPr>
      </w:pPr>
    </w:p>
    <w:p>
      <w:pPr>
        <w:pStyle w:val="style157"/>
        <w:rPr>
          <w:rFonts w:ascii="Arial" w:cs="Arial" w:hAnsi="Arial"/>
          <w:highlight w:val="yellow"/>
        </w:rPr>
      </w:pPr>
      <w:r>
        <w:rPr>
          <w:rFonts w:ascii="Arial" w:cs="Arial" w:hAnsi="Arial"/>
          <w:highlight w:val="yellow"/>
        </w:rPr>
        <w:t>Author(s) hereby declare that NO generative AI technologies such as Large Language Models (</w:t>
      </w:r>
      <w:r>
        <w:rPr>
          <w:rFonts w:ascii="Arial" w:cs="Arial" w:hAnsi="Arial"/>
          <w:highlight w:val="yellow"/>
        </w:rPr>
        <w:t>ChatGPT</w:t>
      </w:r>
      <w:r>
        <w:rPr>
          <w:rFonts w:ascii="Arial" w:cs="Arial" w:hAnsi="Arial"/>
          <w:highlight w:val="yellow"/>
        </w:rPr>
        <w:t xml:space="preserve">, COPILOT, etc.) and text-to-image generators have been used during the writing or editing of this manuscript. </w:t>
      </w:r>
    </w:p>
    <w:bookmarkStart w:id="1" w:name="_GoBack"/>
    <w:bookmarkEnd w:id="0"/>
    <w:bookmarkEnd w:id="1"/>
    <w:p>
      <w:pPr>
        <w:pStyle w:val="style0"/>
        <w:rPr/>
      </w:pPr>
    </w:p>
    <w:p>
      <w:pPr>
        <w:pStyle w:val="style0"/>
        <w:rPr/>
      </w:pPr>
    </w:p>
    <w:p>
      <w:pPr>
        <w:pStyle w:val="style0"/>
        <w:rPr/>
      </w:pPr>
    </w:p>
    <w:p>
      <w:pPr>
        <w:pStyle w:val="style0"/>
        <w:rPr/>
      </w:pPr>
    </w:p>
    <w:p>
      <w:pPr>
        <w:pStyle w:val="style0"/>
        <w:rPr/>
      </w:pPr>
      <w:r>
        <w:t xml:space="preserve">References </w:t>
      </w:r>
    </w:p>
    <w:p>
      <w:pPr>
        <w:pStyle w:val="style0"/>
        <w:rPr/>
      </w:pPr>
    </w:p>
    <w:p>
      <w:pPr>
        <w:pStyle w:val="style0"/>
        <w:rPr/>
      </w:pPr>
      <w:r>
        <w:t>Akakpo</w:t>
      </w:r>
      <w:r>
        <w:t xml:space="preserve"> MG, </w:t>
      </w:r>
      <w:r>
        <w:t>Neuerer</w:t>
      </w:r>
      <w:r>
        <w:t xml:space="preserve"> M. (2024). The relationship between health literacy and health-seeking behavior amongst university students in Ghana: A cross-sectional study. Health Sci Rep. 7(5</w:t>
      </w:r>
      <w:r>
        <w:t>):e</w:t>
      </w:r>
      <w:r>
        <w:t>2153. https://doi.org/10.1002/hsr2.2153</w:t>
      </w:r>
    </w:p>
    <w:p>
      <w:pPr>
        <w:pStyle w:val="style0"/>
        <w:rPr/>
      </w:pPr>
    </w:p>
    <w:p>
      <w:pPr>
        <w:pStyle w:val="style0"/>
        <w:rPr/>
      </w:pPr>
      <w:r>
        <w:t>AlAteeq</w:t>
      </w:r>
      <w:r>
        <w:t xml:space="preserve"> MA, </w:t>
      </w:r>
      <w:r>
        <w:t>AlHomayed</w:t>
      </w:r>
      <w:r>
        <w:t xml:space="preserve"> N, </w:t>
      </w:r>
      <w:r>
        <w:t>AlKhalifah</w:t>
      </w:r>
      <w:r>
        <w:t xml:space="preserve"> R, </w:t>
      </w:r>
      <w:r>
        <w:t>AlHussaini</w:t>
      </w:r>
      <w:r>
        <w:t xml:space="preserve"> F, </w:t>
      </w:r>
      <w:r>
        <w:t>AlKhalifah</w:t>
      </w:r>
      <w:r>
        <w:t xml:space="preserve"> N, </w:t>
      </w:r>
      <w:r>
        <w:t>AlAteeq</w:t>
      </w:r>
      <w:r>
        <w:t xml:space="preserve"> A, </w:t>
      </w:r>
      <w:r>
        <w:t>AlAteeq</w:t>
      </w:r>
      <w:r>
        <w:t xml:space="preserve"> S. (2022). Attitudes toward obesity, willingness to lose weight, and treatment preferences among overweight and obese Saudi adults. </w:t>
      </w:r>
      <w:r>
        <w:t>Cureus</w:t>
      </w:r>
      <w:r>
        <w:t>. 14(9</w:t>
      </w:r>
      <w:r>
        <w:t>):e</w:t>
      </w:r>
      <w:r>
        <w:t>29228. https://doi.org/10.7759/cureus.29228</w:t>
      </w:r>
    </w:p>
    <w:p>
      <w:pPr>
        <w:pStyle w:val="style0"/>
        <w:rPr/>
      </w:pPr>
    </w:p>
    <w:p>
      <w:pPr>
        <w:pStyle w:val="style0"/>
        <w:rPr/>
      </w:pPr>
      <w:r>
        <w:t>Al-</w:t>
      </w:r>
      <w:r>
        <w:t>Nafjan</w:t>
      </w:r>
      <w:r>
        <w:t xml:space="preserve"> A, </w:t>
      </w:r>
      <w:r>
        <w:t>Aljuhani</w:t>
      </w:r>
      <w:r>
        <w:t xml:space="preserve"> A, </w:t>
      </w:r>
      <w:r>
        <w:t>Alshebel</w:t>
      </w:r>
      <w:r>
        <w:t xml:space="preserve"> A, </w:t>
      </w:r>
      <w:r>
        <w:t>Alharbi</w:t>
      </w:r>
      <w:r>
        <w:t xml:space="preserve"> A, </w:t>
      </w:r>
      <w:r>
        <w:t>Alshehri</w:t>
      </w:r>
      <w:r>
        <w:t xml:space="preserve"> A. (2025). Artificial intelligence in predictive healthcare: a systematic review. J Clin Med. 14(19):6752. https://doi.org/10.3390/jcm14196752</w:t>
      </w:r>
    </w:p>
    <w:p>
      <w:pPr>
        <w:pStyle w:val="style0"/>
        <w:rPr/>
      </w:pPr>
    </w:p>
    <w:p>
      <w:pPr>
        <w:pStyle w:val="style0"/>
        <w:rPr/>
      </w:pPr>
      <w:r>
        <w:t>American College of Cardiology. (n.d.). CVD Risk Estimator Plus [Internet]. Washington, DC: American College of Cardiology; [cited 2026 Apr 1]. Available from: https://tools.acc.org/CVD-Risk-Estimator-Plus/#!/calculate/estimate/</w:t>
      </w:r>
    </w:p>
    <w:p>
      <w:pPr>
        <w:pStyle w:val="style0"/>
        <w:rPr/>
      </w:pPr>
    </w:p>
    <w:p>
      <w:pPr>
        <w:pStyle w:val="style0"/>
        <w:rPr/>
      </w:pPr>
      <w:r>
        <w:t>American Diabetes Association Professional Practice Committee. (2024). 2. Diagnosis and Classification of Diabetes: Standards of Care in Diabetes—2024. Diabetes Care. 47(Suppl 1</w:t>
      </w:r>
      <w:r>
        <w:t>):S</w:t>
      </w:r>
      <w:r>
        <w:t>20-S42. https://doi.org/10.2337/dc24-S002</w:t>
      </w:r>
    </w:p>
    <w:p>
      <w:pPr>
        <w:pStyle w:val="style0"/>
        <w:rPr/>
      </w:pPr>
    </w:p>
    <w:p>
      <w:pPr>
        <w:pStyle w:val="style0"/>
        <w:rPr/>
      </w:pPr>
      <w:r>
        <w:t>Antar</w:t>
      </w:r>
      <w:r>
        <w:t xml:space="preserve"> SA, Ashour NA, </w:t>
      </w:r>
      <w:r>
        <w:t>Sharaky</w:t>
      </w:r>
      <w:r>
        <w:t xml:space="preserve"> M, Khattab M, Ashour NA, Zaid RT, </w:t>
      </w:r>
      <w:r>
        <w:t>Roh</w:t>
      </w:r>
      <w:r>
        <w:t xml:space="preserve"> EJ, </w:t>
      </w:r>
      <w:r>
        <w:t>Elkamhawy</w:t>
      </w:r>
      <w:r>
        <w:t xml:space="preserve"> A, Al-</w:t>
      </w:r>
      <w:r>
        <w:t>Karmalawy</w:t>
      </w:r>
      <w:r>
        <w:t xml:space="preserve"> AA. (2023). Diabetes mellitus: Classification, mediators, and complications; A gate to identify potential targets for the development of new effective treatments. Biomed </w:t>
      </w:r>
      <w:r>
        <w:t>Pharmacother</w:t>
      </w:r>
      <w:r>
        <w:t>. 168:115734. https://doi.org/10.1016/j.biopha.2023.115734</w:t>
      </w:r>
    </w:p>
    <w:p>
      <w:pPr>
        <w:pStyle w:val="style0"/>
        <w:rPr/>
      </w:pPr>
    </w:p>
    <w:p>
      <w:pPr>
        <w:pStyle w:val="style0"/>
        <w:rPr/>
      </w:pPr>
      <w:r>
        <w:t xml:space="preserve">Baigent C, Keech A, Kearney PM, Blackwell L, Buck G, </w:t>
      </w:r>
      <w:r>
        <w:t>Pollicino</w:t>
      </w:r>
      <w:r>
        <w:t xml:space="preserve"> C, Kirby A, </w:t>
      </w:r>
      <w:r>
        <w:t>Sourjina</w:t>
      </w:r>
      <w:r>
        <w:t xml:space="preserve"> T, </w:t>
      </w:r>
      <w:r>
        <w:t>Peto</w:t>
      </w:r>
      <w:r>
        <w:t xml:space="preserve"> R, Collins R, </w:t>
      </w:r>
      <w:r>
        <w:t>Simes</w:t>
      </w:r>
      <w:r>
        <w:t xml:space="preserve"> R; Cholesterol Treatment Trialists' (CTT) Collaborators. (2005). Efficacy and safety of cholesterol-lowering treatment: prospective meta-analysis of data from 90,056 participants in 14 </w:t>
      </w:r>
      <w:r>
        <w:t>randomised</w:t>
      </w:r>
      <w:r>
        <w:t xml:space="preserve"> trials of statins. Lancet. 366(9493):1267-78. https://doi.org/10.1016/S0140-6736(05)67394-1</w:t>
      </w:r>
    </w:p>
    <w:p>
      <w:pPr>
        <w:pStyle w:val="style0"/>
        <w:rPr/>
      </w:pPr>
    </w:p>
    <w:p>
      <w:pPr>
        <w:pStyle w:val="style0"/>
        <w:rPr/>
      </w:pPr>
      <w:r>
        <w:t>Bangkok Hospital Headquarter. (2025 May 26). Central obesity significantly increases risk of serious health problems [Internet]. Bangkok: Bangkok Hospital Headquarter; [cited 2026 Mar 30]. Available from: https://www.bangkokhospital.com/en/content/metabolic-syndrome-creates-disease</w:t>
      </w:r>
    </w:p>
    <w:p>
      <w:pPr>
        <w:pStyle w:val="style0"/>
        <w:rPr/>
      </w:pPr>
    </w:p>
    <w:p>
      <w:pPr>
        <w:pStyle w:val="style0"/>
        <w:rPr/>
      </w:pPr>
      <w:r>
        <w:t xml:space="preserve">Benson G, Pereira RF, Boucher JL. (2020). An update on the Mediterranean, vegetarian, and DASH eating patterns in people with type 2 diabetes. Diabetes </w:t>
      </w:r>
      <w:r>
        <w:t>Spectr</w:t>
      </w:r>
      <w:r>
        <w:t>. 33(2):125-32. https://doi.org/10.2337/ds19-0073</w:t>
      </w:r>
    </w:p>
    <w:p>
      <w:pPr>
        <w:pStyle w:val="style0"/>
        <w:rPr/>
      </w:pPr>
    </w:p>
    <w:p>
      <w:pPr>
        <w:pStyle w:val="style0"/>
        <w:rPr/>
      </w:pPr>
      <w:r>
        <w:t xml:space="preserve">Bloom DE, </w:t>
      </w:r>
      <w:r>
        <w:t>Cafiero</w:t>
      </w:r>
      <w:r>
        <w:t xml:space="preserve"> E, </w:t>
      </w:r>
      <w:r>
        <w:t>Jané-Llopis</w:t>
      </w:r>
      <w:r>
        <w:t xml:space="preserve"> E, Abrahams-</w:t>
      </w:r>
      <w:r>
        <w:t>Gessel</w:t>
      </w:r>
      <w:r>
        <w:t xml:space="preserve"> S, Reddy Bloom L, Fathima S, Feigl AB, </w:t>
      </w:r>
      <w:r>
        <w:t>Gaziano</w:t>
      </w:r>
      <w:r>
        <w:t xml:space="preserve"> T, </w:t>
      </w:r>
      <w:r>
        <w:t>Hamandi</w:t>
      </w:r>
      <w:r>
        <w:t xml:space="preserve"> A, </w:t>
      </w:r>
      <w:r>
        <w:t>Mowafi</w:t>
      </w:r>
      <w:r>
        <w:t xml:space="preserve"> M, O’Farrell D, </w:t>
      </w:r>
      <w:r>
        <w:t>Ozaltin</w:t>
      </w:r>
      <w:r>
        <w:t xml:space="preserve"> E, Pandya A, </w:t>
      </w:r>
      <w:r>
        <w:t>Prettner</w:t>
      </w:r>
      <w:r>
        <w:t xml:space="preserve"> K, Rosenberg L, </w:t>
      </w:r>
      <w:r>
        <w:t>Seligman B, Stein AZ, Weinstein C, Weiss J. (2012). The global economic burden of noncommunicable diseases. PGDA Working Papers 8712, Program on the Global Demography of Aging. Available from: https://ideas.repec.org/p/gdm/wpaper/8712.html</w:t>
      </w:r>
    </w:p>
    <w:p>
      <w:pPr>
        <w:pStyle w:val="style0"/>
        <w:rPr/>
      </w:pPr>
    </w:p>
    <w:p>
      <w:pPr>
        <w:pStyle w:val="style0"/>
        <w:rPr/>
      </w:pPr>
      <w:r>
        <w:t>Buse</w:t>
      </w:r>
      <w:r>
        <w:t xml:space="preserve"> JB, Ginsberg HN, </w:t>
      </w:r>
      <w:r>
        <w:t>Bakris</w:t>
      </w:r>
      <w:r>
        <w:t xml:space="preserve"> GL, Clark NG, Costa F, Eckel R, Fonseca V, Gerstein HC, Grundy S, </w:t>
      </w:r>
      <w:r>
        <w:t>Nesto</w:t>
      </w:r>
      <w:r>
        <w:t xml:space="preserve"> RW, </w:t>
      </w:r>
      <w:r>
        <w:t>Pignone</w:t>
      </w:r>
      <w:r>
        <w:t xml:space="preserve"> MP, </w:t>
      </w:r>
      <w:r>
        <w:t>Plutzky</w:t>
      </w:r>
      <w:r>
        <w:t xml:space="preserve"> J, Porte D, </w:t>
      </w:r>
      <w:r>
        <w:t>Redberg</w:t>
      </w:r>
      <w:r>
        <w:t xml:space="preserve"> R, Stitzel KF, Stone NJ; American Heart Association; American Diabetes Association. (2007). Primary prevention of cardiovascular diseases in people with diabetes mellitus: a scientific statement from the American Heart Association and the American Diabetes Association. Circulation. 115(1):114-26. https://doi.org/10.1161/CIRCULATIONAHA.106.179294</w:t>
      </w:r>
    </w:p>
    <w:p>
      <w:pPr>
        <w:pStyle w:val="style0"/>
        <w:rPr/>
      </w:pPr>
    </w:p>
    <w:p>
      <w:pPr>
        <w:pStyle w:val="style0"/>
        <w:rPr/>
      </w:pPr>
      <w:r>
        <w:t xml:space="preserve">Busman DK, Schiavone MJ, Renna NF, Almeida SO, </w:t>
      </w:r>
      <w:r>
        <w:t>Pivato</w:t>
      </w:r>
      <w:r>
        <w:t xml:space="preserve"> E, </w:t>
      </w:r>
      <w:r>
        <w:t>Mollmann</w:t>
      </w:r>
      <w:r>
        <w:t xml:space="preserve"> J, </w:t>
      </w:r>
      <w:r>
        <w:t>Willerick</w:t>
      </w:r>
      <w:r>
        <w:t xml:space="preserve"> K, </w:t>
      </w:r>
      <w:r>
        <w:t>Biesbrock</w:t>
      </w:r>
      <w:r>
        <w:t xml:space="preserve"> GK. (2024). Global multidisciplinary cardiometabolic care delivery: a blueprint for success from UNITE. JACC Case Rep. 29(23):102669. https://doi.org/10.1016/j.jaccas.2024.102669</w:t>
      </w:r>
    </w:p>
    <w:p>
      <w:pPr>
        <w:pStyle w:val="style0"/>
        <w:rPr/>
      </w:pPr>
    </w:p>
    <w:p>
      <w:pPr>
        <w:pStyle w:val="style0"/>
        <w:rPr/>
      </w:pPr>
      <w:r>
        <w:t xml:space="preserve">Cardel M. (2013). Behavioral approaches to weight loss and control. </w:t>
      </w:r>
      <w:r>
        <w:t>Acad</w:t>
      </w:r>
      <w:r>
        <w:t xml:space="preserve"> Today. 9(1</w:t>
      </w:r>
      <w:r>
        <w:t>):A</w:t>
      </w:r>
      <w:r>
        <w:t>9-10. PMID: 24416733.</w:t>
      </w:r>
    </w:p>
    <w:p>
      <w:pPr>
        <w:pStyle w:val="style0"/>
        <w:rPr/>
      </w:pPr>
    </w:p>
    <w:p>
      <w:pPr>
        <w:pStyle w:val="style0"/>
        <w:rPr/>
      </w:pPr>
      <w:r>
        <w:t>Cassata C. (2019 Mar 21). How stress can cause a hormonal imbalance. Healthline. Available from: https://www.healthline.com/health-news/hormone-imbalances-and-how-to-treat-them</w:t>
      </w:r>
    </w:p>
    <w:p>
      <w:pPr>
        <w:pStyle w:val="style0"/>
        <w:rPr/>
      </w:pPr>
    </w:p>
    <w:p>
      <w:pPr>
        <w:pStyle w:val="style0"/>
        <w:rPr/>
      </w:pPr>
      <w:r>
        <w:t xml:space="preserve">D'Agostino RB Sr, </w:t>
      </w:r>
      <w:r>
        <w:t>Vasan</w:t>
      </w:r>
      <w:r>
        <w:t xml:space="preserve"> RS, </w:t>
      </w:r>
      <w:r>
        <w:t>Pencina</w:t>
      </w:r>
      <w:r>
        <w:t xml:space="preserve"> MJ, Wolf PA, Cobain M, Massaro JM, </w:t>
      </w:r>
      <w:r>
        <w:t>Kannel</w:t>
      </w:r>
      <w:r>
        <w:t xml:space="preserve"> WB. (2008). General cardiovascular risk profile for use in primary care: the Framingham Heart Study. Circulation. 117(6):743-53. https://doi.org/10.1161/CIRCULATIONAHA.107.699579</w:t>
      </w:r>
    </w:p>
    <w:p>
      <w:pPr>
        <w:pStyle w:val="style0"/>
        <w:rPr/>
      </w:pPr>
    </w:p>
    <w:p>
      <w:pPr>
        <w:pStyle w:val="style0"/>
        <w:rPr/>
      </w:pPr>
      <w:r>
        <w:t>Diaz-Santana MV, O’Brien KM, Park YM, Sandler DP, Weinberg CR. (2022). Persistence of risk for type 2 diabetes after gestational diabetes mellitus. Diabetes Care. 45(4):864-70. https://doi.org/10.2337/dc21-1430</w:t>
      </w:r>
    </w:p>
    <w:p>
      <w:pPr>
        <w:pStyle w:val="style0"/>
        <w:rPr/>
      </w:pPr>
    </w:p>
    <w:p>
      <w:pPr>
        <w:pStyle w:val="style0"/>
        <w:rPr/>
      </w:pPr>
      <w:r>
        <w:t xml:space="preserve">Dubey P, Reddy S, Sharma K, Johnson S, Hardy G, Kumar A. (2024). Polycystic ovary syndrome, insulin resistance, and cardiovascular disease. </w:t>
      </w:r>
      <w:r>
        <w:t>Curr</w:t>
      </w:r>
      <w:r>
        <w:t xml:space="preserve"> </w:t>
      </w:r>
      <w:r>
        <w:t>Cardiol</w:t>
      </w:r>
      <w:r>
        <w:t xml:space="preserve"> Rep. 26(6):1-13. https://doi.org/10.1007/s11886-024-02050-5</w:t>
      </w:r>
    </w:p>
    <w:p>
      <w:pPr>
        <w:pStyle w:val="style0"/>
        <w:rPr/>
      </w:pPr>
    </w:p>
    <w:p>
      <w:pPr>
        <w:pStyle w:val="style0"/>
        <w:rPr/>
      </w:pPr>
      <w:r>
        <w:t>Emoekpere</w:t>
      </w:r>
      <w:r>
        <w:t xml:space="preserve"> E. (2024 Jun 29). Understanding food labels: a guide to making informed choices. </w:t>
      </w:r>
      <w:r>
        <w:t>BusinessDay</w:t>
      </w:r>
      <w:r>
        <w:t xml:space="preserve"> NG. Available from: https://businessday.ng/bd-weekender/article/understanding-food-labels-a-guide-to-making-informed-choices/</w:t>
      </w:r>
    </w:p>
    <w:p>
      <w:pPr>
        <w:pStyle w:val="style0"/>
        <w:rPr/>
      </w:pPr>
    </w:p>
    <w:p>
      <w:pPr>
        <w:pStyle w:val="style0"/>
        <w:rPr/>
      </w:pPr>
      <w:r>
        <w:t>Fabris</w:t>
      </w:r>
      <w:r>
        <w:t xml:space="preserve"> C, De Luca M, De </w:t>
      </w:r>
      <w:r>
        <w:t>Marchi</w:t>
      </w:r>
      <w:r>
        <w:t xml:space="preserve"> S, De </w:t>
      </w:r>
      <w:r>
        <w:t>Marchi</w:t>
      </w:r>
      <w:r>
        <w:t xml:space="preserve"> F. (2025). Modifiable and non-modifiable risk factors and vascular damage progression in type 2 diabetes: a primary care analysis. J Clin Med. 14(9):3155. https://doi.org/10.3390/jcm14093155</w:t>
      </w:r>
    </w:p>
    <w:p>
      <w:pPr>
        <w:pStyle w:val="style0"/>
        <w:rPr/>
      </w:pPr>
    </w:p>
    <w:p>
      <w:pPr>
        <w:pStyle w:val="style0"/>
        <w:rPr/>
      </w:pPr>
      <w:r>
        <w:t>Felman</w:t>
      </w:r>
      <w:r>
        <w:t xml:space="preserve"> A. (2023 Nov 29). Cardiovascular disease: Types, symptoms, prevention, and causes. Medical News Today. Available from: https://www.medicalnewstoday.com/articles/257484</w:t>
      </w:r>
    </w:p>
    <w:p>
      <w:pPr>
        <w:pStyle w:val="style0"/>
        <w:rPr/>
      </w:pPr>
    </w:p>
    <w:p>
      <w:pPr>
        <w:pStyle w:val="style0"/>
        <w:rPr/>
      </w:pPr>
      <w:r>
        <w:t>Feng Y, Li C, Chen J, Xiao X, Mao Q, Zhao H, Wang J, Liu B. (2025). Endothelial dysfunction in atherosclerosis: from classical pathways to emerging mechanisms. Vessel Plus. 9:8. https://doi.org/10.20517/2574-1209.2025.39</w:t>
      </w:r>
    </w:p>
    <w:p>
      <w:pPr>
        <w:pStyle w:val="style0"/>
        <w:rPr/>
      </w:pPr>
    </w:p>
    <w:p>
      <w:pPr>
        <w:pStyle w:val="style0"/>
        <w:rPr/>
      </w:pPr>
      <w:r>
        <w:t>Festi</w:t>
      </w:r>
      <w:r>
        <w:t xml:space="preserve"> D, </w:t>
      </w:r>
      <w:r>
        <w:t>Schiumerini</w:t>
      </w:r>
      <w:r>
        <w:t xml:space="preserve"> R, </w:t>
      </w:r>
      <w:r>
        <w:t>Eusebi</w:t>
      </w:r>
      <w:r>
        <w:t xml:space="preserve"> LH, Marasco G, </w:t>
      </w:r>
      <w:r>
        <w:t>Taddia</w:t>
      </w:r>
      <w:r>
        <w:t xml:space="preserve"> M, </w:t>
      </w:r>
      <w:r>
        <w:t>Colecchia</w:t>
      </w:r>
      <w:r>
        <w:t xml:space="preserve"> A. (2014). Gut microbiota and metabolic syndrome. World J Gastroenterol. 20(43):16079-94. https://doi.org/10.3748/wjg.v20.i43.16079</w:t>
      </w:r>
    </w:p>
    <w:p>
      <w:pPr>
        <w:pStyle w:val="style0"/>
        <w:rPr/>
      </w:pPr>
    </w:p>
    <w:p>
      <w:pPr>
        <w:pStyle w:val="style0"/>
        <w:rPr/>
      </w:pPr>
      <w:r>
        <w:t xml:space="preserve">Foster D, Sanchez-Collins S, </w:t>
      </w:r>
      <w:r>
        <w:t>Cheskin</w:t>
      </w:r>
      <w:r>
        <w:t xml:space="preserve"> LJ. (2017). Multidisciplinary team-based obesity treatment in patients with diabetes: current practices and the state of the science. Diabetes </w:t>
      </w:r>
      <w:r>
        <w:t>Spectr</w:t>
      </w:r>
      <w:r>
        <w:t>. 30(4):244-9. https://doi.org/10.2337/ds17-0045</w:t>
      </w:r>
    </w:p>
    <w:p>
      <w:pPr>
        <w:pStyle w:val="style0"/>
        <w:rPr/>
      </w:pPr>
    </w:p>
    <w:p>
      <w:pPr>
        <w:pStyle w:val="style0"/>
        <w:rPr/>
      </w:pPr>
      <w:r>
        <w:t>Geng</w:t>
      </w:r>
      <w:r>
        <w:t xml:space="preserve"> X, Liang F, Wang P. (2025). The global burden of non-communicable diseases attributable to behavioral risk factors and its trends from 1990 to 2021. J Adv Res. https://doi.org/10.1016/j.jare.2025.09.022 [</w:t>
      </w:r>
      <w:r>
        <w:t>Epub</w:t>
      </w:r>
      <w:r>
        <w:t xml:space="preserve"> ahead of print].</w:t>
      </w:r>
    </w:p>
    <w:p>
      <w:pPr>
        <w:pStyle w:val="style0"/>
        <w:rPr/>
      </w:pPr>
    </w:p>
    <w:p>
      <w:pPr>
        <w:pStyle w:val="style0"/>
        <w:rPr/>
      </w:pPr>
      <w:r>
        <w:t>Gimbrone</w:t>
      </w:r>
      <w:r>
        <w:t xml:space="preserve"> MA Jr, García-</w:t>
      </w:r>
      <w:r>
        <w:t>Cardeña</w:t>
      </w:r>
      <w:r>
        <w:t xml:space="preserve"> G. (2016). Endothelial cell dysfunction and the pathobiology of atherosclerosis. Circ Res. 118(4):620-636. https://doi.org/10.1161/CIRCRESAHA.115.306301</w:t>
      </w:r>
    </w:p>
    <w:p>
      <w:pPr>
        <w:pStyle w:val="style0"/>
        <w:rPr/>
      </w:pPr>
    </w:p>
    <w:p>
      <w:pPr>
        <w:pStyle w:val="style0"/>
        <w:rPr/>
      </w:pPr>
      <w:r>
        <w:t xml:space="preserve">Grant T, Soriano Y, Marantz PR, Nelson I, Williams E, Ramirez D, Burg J, </w:t>
      </w:r>
      <w:r>
        <w:t>Nordin</w:t>
      </w:r>
      <w:r>
        <w:t xml:space="preserve"> C. (2004). Community-based screening for cardiovascular disease and diabetes using HbA1c. Am J </w:t>
      </w:r>
      <w:r>
        <w:t>Prev</w:t>
      </w:r>
      <w:r>
        <w:t xml:space="preserve"> Med. 26(4):271-5. https://doi.org/10.1016/j.amepre.2003.12.015</w:t>
      </w:r>
    </w:p>
    <w:p>
      <w:pPr>
        <w:pStyle w:val="style0"/>
        <w:rPr/>
      </w:pPr>
    </w:p>
    <w:p>
      <w:pPr>
        <w:pStyle w:val="style0"/>
        <w:rPr/>
      </w:pPr>
      <w:r>
        <w:t>Hamooya</w:t>
      </w:r>
      <w:r>
        <w:t xml:space="preserve"> BM, </w:t>
      </w:r>
      <w:r>
        <w:t>Siame</w:t>
      </w:r>
      <w:r>
        <w:t xml:space="preserve"> L, </w:t>
      </w:r>
      <w:r>
        <w:t>Muchaili</w:t>
      </w:r>
      <w:r>
        <w:t xml:space="preserve"> L, </w:t>
      </w:r>
      <w:r>
        <w:t>Masenga</w:t>
      </w:r>
      <w:r>
        <w:t xml:space="preserve"> SK, </w:t>
      </w:r>
      <w:r>
        <w:t>Kirabo</w:t>
      </w:r>
      <w:r>
        <w:t xml:space="preserve"> A. (2025). Metabolic syndrome: epidemiology, mechanisms, and current therapeutic approaches. Front </w:t>
      </w:r>
      <w:r>
        <w:t>Nutr</w:t>
      </w:r>
      <w:r>
        <w:t>. 12:1661603. https://doi.org/10.3389/fnut.2025.1661603</w:t>
      </w:r>
    </w:p>
    <w:p>
      <w:pPr>
        <w:pStyle w:val="style0"/>
        <w:rPr/>
      </w:pPr>
    </w:p>
    <w:p>
      <w:pPr>
        <w:pStyle w:val="style0"/>
        <w:rPr/>
      </w:pPr>
      <w:r>
        <w:t>Hritani</w:t>
      </w:r>
      <w:r>
        <w:t xml:space="preserve"> R, Al Rifai M, Mehta A, German C. (2023). Obesity management for cardiovascular disease prevention. </w:t>
      </w:r>
      <w:r>
        <w:t>Obes</w:t>
      </w:r>
      <w:r>
        <w:t xml:space="preserve"> Pillars. 7:100069. https://doi.org/10.1016/j.obpill.2023.100069</w:t>
      </w:r>
    </w:p>
    <w:p>
      <w:pPr>
        <w:pStyle w:val="style0"/>
        <w:rPr/>
      </w:pPr>
    </w:p>
    <w:p>
      <w:pPr>
        <w:pStyle w:val="style0"/>
        <w:rPr/>
      </w:pPr>
      <w:r>
        <w:t>Hu S, Ji W, Zhang Y, Zhu W, Sun H, Sun Y. (2025). Risk factors for progression to type 2 diabetes in prediabetes: a systematic review and meta-analysis. BMC Public Health. 25(1):1220. https://doi.org/10.1186/s12889-025-21404-4</w:t>
      </w:r>
    </w:p>
    <w:p>
      <w:pPr>
        <w:pStyle w:val="style0"/>
        <w:rPr/>
      </w:pPr>
    </w:p>
    <w:p>
      <w:pPr>
        <w:pStyle w:val="style0"/>
        <w:rPr/>
      </w:pPr>
      <w:r>
        <w:t>Hwalla</w:t>
      </w:r>
      <w:r>
        <w:t xml:space="preserve"> N, Al </w:t>
      </w:r>
      <w:r>
        <w:t>Dhaheri</w:t>
      </w:r>
      <w:r>
        <w:t xml:space="preserve"> AS, Al-</w:t>
      </w:r>
      <w:r>
        <w:t>Jawaldeh</w:t>
      </w:r>
      <w:r>
        <w:t xml:space="preserve"> A. (2017). Cultural determinants of obesity in low- and middle-income countries in the Eastern Mediterranean Region. In: </w:t>
      </w:r>
      <w:r>
        <w:t>Romieu</w:t>
      </w:r>
      <w:r>
        <w:t xml:space="preserve"> I, </w:t>
      </w:r>
      <w:r>
        <w:t>Dossus</w:t>
      </w:r>
      <w:r>
        <w:t xml:space="preserve"> L, Willett WC, editors. Energy Balance and Obesity. Lyon (FR): International Agency for Research on Cancer. (IARC Working Group Reports, No. 10.) Available from: https://www.ncbi.nlm.nih.gov/books/NBK565803/</w:t>
      </w:r>
    </w:p>
    <w:p>
      <w:pPr>
        <w:pStyle w:val="style0"/>
        <w:rPr/>
      </w:pPr>
    </w:p>
    <w:p>
      <w:pPr>
        <w:pStyle w:val="style0"/>
        <w:rPr/>
      </w:pPr>
      <w:r>
        <w:t>Itria</w:t>
      </w:r>
      <w:r>
        <w:t xml:space="preserve"> A, Borges CA, Rinaldi AEM. (2021). Taxing sugar-sweetened beverages as a policy to reduce overweight and obesity in countries of different income classifications: a systematic review. Public Health </w:t>
      </w:r>
      <w:r>
        <w:t>Nutr</w:t>
      </w:r>
      <w:r>
        <w:t>. 24(16):5550-60. https://doi.org/10.1017/S1368980021002901</w:t>
      </w:r>
    </w:p>
    <w:p>
      <w:pPr>
        <w:pStyle w:val="style0"/>
        <w:rPr/>
      </w:pPr>
    </w:p>
    <w:p>
      <w:pPr>
        <w:pStyle w:val="style0"/>
        <w:rPr/>
      </w:pPr>
      <w:r>
        <w:t>Jafleh</w:t>
      </w:r>
      <w:r>
        <w:t xml:space="preserve"> EA. (2024). The role of wearable devices in chronic disease monitoring and patient care: a comprehensive review. </w:t>
      </w:r>
      <w:r>
        <w:t>Cureus</w:t>
      </w:r>
      <w:r>
        <w:t>. 16(9</w:t>
      </w:r>
      <w:r>
        <w:t>):e</w:t>
      </w:r>
      <w:r>
        <w:t>68921. https://doi.org/10.7759/cureus.68921</w:t>
      </w:r>
    </w:p>
    <w:p>
      <w:pPr>
        <w:pStyle w:val="style0"/>
        <w:rPr/>
      </w:pPr>
    </w:p>
    <w:p>
      <w:pPr>
        <w:pStyle w:val="style0"/>
        <w:rPr/>
      </w:pPr>
      <w:r>
        <w:t>Javor</w:t>
      </w:r>
      <w:r>
        <w:t xml:space="preserve"> E, </w:t>
      </w:r>
      <w:r>
        <w:t>Šarčević</w:t>
      </w:r>
      <w:r>
        <w:t xml:space="preserve"> D, </w:t>
      </w:r>
      <w:r>
        <w:t>Rešić</w:t>
      </w:r>
      <w:r>
        <w:t xml:space="preserve"> A. (2024). Metabolic syndrome and pharmacological interventions in clinical development. Diabetology. 5(3):300-20. https://doi.org/10.3390/diabetology5030023</w:t>
      </w:r>
    </w:p>
    <w:p>
      <w:pPr>
        <w:pStyle w:val="style0"/>
        <w:rPr/>
      </w:pPr>
    </w:p>
    <w:p>
      <w:pPr>
        <w:pStyle w:val="style0"/>
        <w:rPr/>
      </w:pPr>
      <w:r>
        <w:t xml:space="preserve">Josiah PA, </w:t>
      </w:r>
      <w:r>
        <w:t>Akanbi</w:t>
      </w:r>
      <w:r>
        <w:t xml:space="preserve"> OO, </w:t>
      </w:r>
      <w:r>
        <w:t>Aghaonu</w:t>
      </w:r>
      <w:r>
        <w:t xml:space="preserve"> BC. (2026). Telemedicine and remote proctoring in surgery: current trends, evidence, and future directions. Epidemiol Health Data Insights. 2(1</w:t>
      </w:r>
      <w:r>
        <w:t>):ehdi</w:t>
      </w:r>
      <w:r>
        <w:t>027. https://doi.org/10.63946/ehdi/17769</w:t>
      </w:r>
    </w:p>
    <w:p>
      <w:pPr>
        <w:pStyle w:val="style0"/>
        <w:rPr/>
      </w:pPr>
    </w:p>
    <w:p>
      <w:pPr>
        <w:pStyle w:val="style0"/>
        <w:rPr/>
      </w:pPr>
      <w:r>
        <w:t>Khorrami</w:t>
      </w:r>
      <w:r>
        <w:t xml:space="preserve"> Z, </w:t>
      </w:r>
      <w:r>
        <w:t>Etemad</w:t>
      </w:r>
      <w:r>
        <w:t xml:space="preserve"> K, </w:t>
      </w:r>
      <w:r>
        <w:t>Yarahmadi</w:t>
      </w:r>
      <w:r>
        <w:t xml:space="preserve"> S, </w:t>
      </w:r>
      <w:r>
        <w:t>Khodakarim</w:t>
      </w:r>
      <w:r>
        <w:t xml:space="preserve"> S, </w:t>
      </w:r>
      <w:r>
        <w:t>Kameli</w:t>
      </w:r>
      <w:r>
        <w:t xml:space="preserve"> M. (2017). Urbanization and noncommunicable disease (NCD) risk factors: WHO </w:t>
      </w:r>
      <w:r>
        <w:t>STEPwise</w:t>
      </w:r>
      <w:r>
        <w:t xml:space="preserve"> Iranian NCD risk factors surveillance in 2011. East </w:t>
      </w:r>
      <w:r>
        <w:t>Mediterr</w:t>
      </w:r>
      <w:r>
        <w:t xml:space="preserve"> Health J. 23(7):469-79. https://doi.org/10.26719/2017.23.7.469</w:t>
      </w:r>
    </w:p>
    <w:p>
      <w:pPr>
        <w:pStyle w:val="style0"/>
        <w:rPr/>
      </w:pPr>
    </w:p>
    <w:p>
      <w:pPr>
        <w:pStyle w:val="style0"/>
        <w:rPr/>
      </w:pPr>
      <w:r>
        <w:t>Knowler</w:t>
      </w:r>
      <w:r>
        <w:t xml:space="preserve"> WC, Barrett-Connor E, Fowler SE, Hamman RF, </w:t>
      </w:r>
      <w:r>
        <w:t>Lachin</w:t>
      </w:r>
      <w:r>
        <w:t xml:space="preserve"> JM, Walker EA, Nathan DM; Diabetes Prevention Program Research Group. (2002). Reduction in the incidence of type 2 diabetes with lifestyle intervention or metformin. N </w:t>
      </w:r>
      <w:r>
        <w:t>Engl</w:t>
      </w:r>
      <w:r>
        <w:t xml:space="preserve"> J Med. 346(6):393-403. https://doi.org/10.1056/NEJMoa012512</w:t>
      </w:r>
    </w:p>
    <w:p>
      <w:pPr>
        <w:pStyle w:val="style0"/>
        <w:rPr/>
      </w:pPr>
    </w:p>
    <w:p>
      <w:pPr>
        <w:pStyle w:val="style0"/>
        <w:rPr/>
      </w:pPr>
      <w:r>
        <w:t>Kolber</w:t>
      </w:r>
      <w:r>
        <w:t xml:space="preserve"> MR, Scrimshaw C. (2014). Family history of cardiovascular disease. Can Fam Physician. 60(11):1016. PMID: 25392442; PMCID: PMC4229162.</w:t>
      </w:r>
    </w:p>
    <w:p>
      <w:pPr>
        <w:pStyle w:val="style0"/>
        <w:rPr/>
      </w:pPr>
    </w:p>
    <w:p>
      <w:pPr>
        <w:pStyle w:val="style0"/>
        <w:rPr/>
      </w:pPr>
      <w:r>
        <w:t xml:space="preserve">La Sala L, </w:t>
      </w:r>
      <w:r>
        <w:t>Pontiroli</w:t>
      </w:r>
      <w:r>
        <w:t xml:space="preserve"> AE. (2020). Prevention of diabetes and cardiovascular disease in obesity. Int J Mol Sci. 21(21):8178. https://doi.org/10.3390/ijms21218178</w:t>
      </w:r>
    </w:p>
    <w:p>
      <w:pPr>
        <w:pStyle w:val="style0"/>
        <w:rPr/>
      </w:pPr>
    </w:p>
    <w:p>
      <w:pPr>
        <w:pStyle w:val="style0"/>
        <w:rPr/>
      </w:pPr>
      <w:r>
        <w:t xml:space="preserve">Lakka HM, Lakka TA, </w:t>
      </w:r>
      <w:r>
        <w:t>Tuomilehto</w:t>
      </w:r>
      <w:r>
        <w:t xml:space="preserve"> J, Salonen JT. (2002). Abdominal obesity is associated with increased risk of acute coronary events in men. Eur Heart J. 23(9):706-713. https://doi.org/10.1053/euhj.2001.2889</w:t>
      </w:r>
    </w:p>
    <w:p>
      <w:pPr>
        <w:pStyle w:val="style0"/>
        <w:rPr/>
      </w:pPr>
    </w:p>
    <w:p>
      <w:pPr>
        <w:pStyle w:val="style0"/>
        <w:rPr/>
      </w:pPr>
      <w:r>
        <w:t xml:space="preserve">Lim BSY, Chen M, Li HY, Li LJ. (2025). Metformin use in prediabetes: A review of evidence and a focus on metabolic features among peri-menopausal women. Diabetes </w:t>
      </w:r>
      <w:r>
        <w:t>Obes</w:t>
      </w:r>
      <w:r>
        <w:t xml:space="preserve"> </w:t>
      </w:r>
      <w:r>
        <w:t>Metab</w:t>
      </w:r>
      <w:r>
        <w:t>. 27(S3):3-15. https://doi.org/10.1111/dom.16442</w:t>
      </w:r>
    </w:p>
    <w:p>
      <w:pPr>
        <w:pStyle w:val="style0"/>
        <w:rPr/>
      </w:pPr>
    </w:p>
    <w:p>
      <w:pPr>
        <w:pStyle w:val="style0"/>
        <w:rPr/>
      </w:pPr>
      <w:r>
        <w:t xml:space="preserve">Lopez-Jimenez F, Di Cesare M, </w:t>
      </w:r>
      <w:r>
        <w:t>Powis</w:t>
      </w:r>
      <w:r>
        <w:t xml:space="preserve"> J, </w:t>
      </w:r>
      <w:r>
        <w:t>Shrikhande</w:t>
      </w:r>
      <w:r>
        <w:t xml:space="preserve"> S, Adeoye M, </w:t>
      </w:r>
      <w:r>
        <w:t>Codato</w:t>
      </w:r>
      <w:r>
        <w:t xml:space="preserve"> E, Zhou B, Bixby H, Evans N, Lara-</w:t>
      </w:r>
      <w:r>
        <w:t>Breitinger</w:t>
      </w:r>
      <w:r>
        <w:t xml:space="preserve"> K, Arellano Rodriguez M, </w:t>
      </w:r>
      <w:r>
        <w:t>Hadeed</w:t>
      </w:r>
      <w:r>
        <w:t xml:space="preserve"> L, </w:t>
      </w:r>
      <w:r>
        <w:t>Barquera</w:t>
      </w:r>
      <w:r>
        <w:t xml:space="preserve"> S, Taylor S, </w:t>
      </w:r>
      <w:r>
        <w:t>Perel</w:t>
      </w:r>
      <w:r>
        <w:t xml:space="preserve"> P, </w:t>
      </w:r>
      <w:r>
        <w:t>Piñeiro</w:t>
      </w:r>
      <w:r>
        <w:t xml:space="preserve"> D, Narula J, Pinto FJ. (2025). The Weight of Cardiovascular Diseases: Addressing the Global Cardiovascular Crisis Associated with Obesity. Glob Heart. 20(1):68. https://doi.org/10.5334/gh.1451</w:t>
      </w:r>
    </w:p>
    <w:p>
      <w:pPr>
        <w:pStyle w:val="style0"/>
        <w:rPr/>
      </w:pPr>
    </w:p>
    <w:p>
      <w:pPr>
        <w:pStyle w:val="style0"/>
        <w:rPr/>
      </w:pPr>
      <w:r>
        <w:t>Luo L, Liu M. (2022). Adiponectin: friend or foe in obesity and inflammation. Med Rev (</w:t>
      </w:r>
      <w:r>
        <w:t>Berl</w:t>
      </w:r>
      <w:r>
        <w:t>). 2(4):349-362. https://doi.org/10.1515/mr-2022-0002</w:t>
      </w:r>
    </w:p>
    <w:p>
      <w:pPr>
        <w:pStyle w:val="style0"/>
        <w:rPr/>
      </w:pPr>
    </w:p>
    <w:p>
      <w:pPr>
        <w:pStyle w:val="style0"/>
        <w:rPr/>
      </w:pPr>
      <w:r>
        <w:t>Mankowska</w:t>
      </w:r>
      <w:r>
        <w:t xml:space="preserve"> A, </w:t>
      </w:r>
      <w:r>
        <w:t>Sypniewska</w:t>
      </w:r>
      <w:r>
        <w:t xml:space="preserve"> G. (2017). New adipokines linked to obesity and obesity-related diseases. Adv Clin Exp Med. 26(8):1445-52. https://doi.org/10.17219/acem/65479</w:t>
      </w:r>
    </w:p>
    <w:p>
      <w:pPr>
        <w:pStyle w:val="style0"/>
        <w:rPr/>
      </w:pPr>
    </w:p>
    <w:p>
      <w:pPr>
        <w:pStyle w:val="style0"/>
        <w:rPr/>
      </w:pPr>
      <w:r>
        <w:t>Masenga</w:t>
      </w:r>
      <w:r>
        <w:t xml:space="preserve"> SK, </w:t>
      </w:r>
      <w:r>
        <w:t>Kabwe</w:t>
      </w:r>
      <w:r>
        <w:t xml:space="preserve"> LS, </w:t>
      </w:r>
      <w:r>
        <w:t>Chakulya</w:t>
      </w:r>
      <w:r>
        <w:t xml:space="preserve"> M, </w:t>
      </w:r>
      <w:r>
        <w:t>Kirabo</w:t>
      </w:r>
      <w:r>
        <w:t xml:space="preserve"> A. (2023). Mechanisms of oxidative stress in metabolic syndrome. Int J Mol Sci. 24(9):7898. https://doi.org/10.3390/ijms24097898</w:t>
      </w:r>
    </w:p>
    <w:p>
      <w:pPr>
        <w:pStyle w:val="style0"/>
        <w:rPr/>
      </w:pPr>
    </w:p>
    <w:p>
      <w:pPr>
        <w:pStyle w:val="style0"/>
        <w:rPr/>
      </w:pPr>
      <w:r>
        <w:t>McCarroll</w:t>
      </w:r>
      <w:r>
        <w:t xml:space="preserve"> R, </w:t>
      </w:r>
      <w:r>
        <w:t>Eyles</w:t>
      </w:r>
      <w:r>
        <w:t xml:space="preserve"> H, Ni </w:t>
      </w:r>
      <w:r>
        <w:t>Mhurchu</w:t>
      </w:r>
      <w:r>
        <w:t xml:space="preserve"> C. (2017). Effectiveness of mobile health (mHealth) interventions for promoting healthy eating in adults: A systematic review. </w:t>
      </w:r>
      <w:r>
        <w:t>Prev</w:t>
      </w:r>
      <w:r>
        <w:t xml:space="preserve"> Med. 105:156-68. https://doi.org/10.1016/j.ypmed.2017.08.022</w:t>
      </w:r>
    </w:p>
    <w:p>
      <w:pPr>
        <w:pStyle w:val="style0"/>
        <w:rPr/>
      </w:pPr>
    </w:p>
    <w:p>
      <w:pPr>
        <w:pStyle w:val="style0"/>
        <w:rPr/>
      </w:pPr>
      <w:r>
        <w:t xml:space="preserve">McKee AM. (2021). Obesity in the elderly. In: Feingold KR, </w:t>
      </w:r>
      <w:r>
        <w:t>Anawalt</w:t>
      </w:r>
      <w:r>
        <w:t xml:space="preserve"> B, Blackman MR, Boyce A, </w:t>
      </w:r>
      <w:r>
        <w:t>Chrousos</w:t>
      </w:r>
      <w:r>
        <w:t xml:space="preserve"> G, </w:t>
      </w:r>
      <w:r>
        <w:t>Corpas</w:t>
      </w:r>
      <w:r>
        <w:t xml:space="preserve"> E, de Herder WW, </w:t>
      </w:r>
      <w:r>
        <w:t>Dhatariya</w:t>
      </w:r>
      <w:r>
        <w:t xml:space="preserve"> K, Dungan K, </w:t>
      </w:r>
      <w:r>
        <w:t>Hofland</w:t>
      </w:r>
      <w:r>
        <w:t xml:space="preserve"> J, </w:t>
      </w:r>
      <w:r>
        <w:t>Kalra</w:t>
      </w:r>
      <w:r>
        <w:t xml:space="preserve"> S, </w:t>
      </w:r>
      <w:r>
        <w:t>Kaltsas</w:t>
      </w:r>
      <w:r>
        <w:t xml:space="preserve"> G, Koch C, Kopp P, </w:t>
      </w:r>
      <w:r>
        <w:t>Korbonits</w:t>
      </w:r>
      <w:r>
        <w:t xml:space="preserve"> M, Kovacs CS, </w:t>
      </w:r>
      <w:r>
        <w:t>Kuohung</w:t>
      </w:r>
      <w:r>
        <w:t xml:space="preserve"> W, </w:t>
      </w:r>
      <w:r>
        <w:t>Laferrère</w:t>
      </w:r>
      <w:r>
        <w:t xml:space="preserve"> B, Levy M, McGee EA, McLachlan R, New M, Purnell J, Sahay R, Singer F, Sperling MA, </w:t>
      </w:r>
      <w:r>
        <w:t>Stratakis</w:t>
      </w:r>
      <w:r>
        <w:t xml:space="preserve"> CA, </w:t>
      </w:r>
      <w:r>
        <w:t>Trence</w:t>
      </w:r>
      <w:r>
        <w:t xml:space="preserve"> DL, Wilson DP, editors. </w:t>
      </w:r>
      <w:r>
        <w:t>Endotext</w:t>
      </w:r>
      <w:r>
        <w:t xml:space="preserve"> [Internet]. South Dartmouth (MA): MDText.com, Inc.; 2000-. [Updated 2021 Sep 19]. Available from: https://www.ncbi.nlm.nih.gov/books/NBK532533/</w:t>
      </w:r>
    </w:p>
    <w:p>
      <w:pPr>
        <w:pStyle w:val="style0"/>
        <w:rPr/>
      </w:pPr>
    </w:p>
    <w:p>
      <w:pPr>
        <w:pStyle w:val="style0"/>
        <w:rPr/>
      </w:pPr>
      <w:r>
        <w:t>Mesarič</w:t>
      </w:r>
      <w:r>
        <w:t xml:space="preserve"> KK, </w:t>
      </w:r>
      <w:r>
        <w:t>Pajek</w:t>
      </w:r>
      <w:r>
        <w:t xml:space="preserve"> J, </w:t>
      </w:r>
      <w:r>
        <w:t>Kovač</w:t>
      </w:r>
      <w:r>
        <w:t xml:space="preserve"> J, </w:t>
      </w:r>
      <w:r>
        <w:t>Kurnik</w:t>
      </w:r>
      <w:r>
        <w:t xml:space="preserve"> </w:t>
      </w:r>
      <w:r>
        <w:t>Mesarič</w:t>
      </w:r>
      <w:r>
        <w:t xml:space="preserve"> K. (2023). Cognitive behavioral therapy for lifestyle changes in patients with obesity and type 2 diabetes: a systematic review and meta-analysis. Sci Rep. 13(1):12793. https://doi.org/10.1038/s41598-023-40141-5</w:t>
      </w:r>
    </w:p>
    <w:p>
      <w:pPr>
        <w:pStyle w:val="style0"/>
        <w:rPr/>
      </w:pPr>
    </w:p>
    <w:p>
      <w:pPr>
        <w:pStyle w:val="style0"/>
        <w:rPr/>
      </w:pPr>
      <w:r>
        <w:t>Mohammadnezhad</w:t>
      </w:r>
      <w:r>
        <w:t xml:space="preserve"> M, Mangum T, May W, Lucas JJ, </w:t>
      </w:r>
      <w:r>
        <w:t>Ailson</w:t>
      </w:r>
      <w:r>
        <w:t xml:space="preserve"> S. (2016). Common modifiable and non-modifiable risk factors of cardiovascular disease (CVD) among Pacific countries. World J Cardiovasc Surg. 6(11):153-70. https://doi.org/10.4236/wjcs.2016.611022</w:t>
      </w:r>
    </w:p>
    <w:p>
      <w:pPr>
        <w:pStyle w:val="style0"/>
        <w:rPr/>
      </w:pPr>
    </w:p>
    <w:p>
      <w:pPr>
        <w:pStyle w:val="style0"/>
        <w:rPr/>
      </w:pPr>
      <w:r>
        <w:t>Naithani</w:t>
      </w:r>
      <w:r>
        <w:t xml:space="preserve"> N, Sinha S, </w:t>
      </w:r>
      <w:r>
        <w:t>Misra</w:t>
      </w:r>
      <w:r>
        <w:t xml:space="preserve"> P, Vasudevan B, </w:t>
      </w:r>
      <w:r>
        <w:t>Sahu</w:t>
      </w:r>
      <w:r>
        <w:t xml:space="preserve"> R. (2021). Precision medicine: Concept and tools. Med J Armed Forces India. 77(3):249-57. https://doi.org/10.1016/j.mjafi.2021.06.021</w:t>
      </w:r>
    </w:p>
    <w:p>
      <w:pPr>
        <w:pStyle w:val="style0"/>
        <w:rPr/>
      </w:pPr>
    </w:p>
    <w:p>
      <w:pPr>
        <w:pStyle w:val="style0"/>
        <w:rPr/>
      </w:pPr>
      <w:r>
        <w:t>National Heart, Lung, and Blood Institute; National Institute of Diabetes and Digestive and Kidney Diseases. (1998 Sep). Clinical guidelines on the identification, evaluation, and treatment of overweight and obesity in adults: the evidence report. Bethesda (MD): National Heart, Lung, and Blood Institute. Report No.: 98-4083. Available from: https://www.ncbi.nlm.nih.gov/books/NBK2003/</w:t>
      </w:r>
    </w:p>
    <w:p>
      <w:pPr>
        <w:pStyle w:val="style0"/>
        <w:rPr/>
      </w:pPr>
    </w:p>
    <w:p>
      <w:pPr>
        <w:pStyle w:val="style0"/>
        <w:rPr/>
      </w:pPr>
      <w:r>
        <w:t xml:space="preserve">National Institute for Health and Care Excellence (NICE). (2014 Jan 2 [last reviewed 2019 Mar 6]). </w:t>
      </w:r>
      <w:r>
        <w:t>Behaviour</w:t>
      </w:r>
      <w:r>
        <w:t xml:space="preserve"> change: individual approaches. Public health guideline [PH49]. London: NICE. Available from: https://www.nice.org.uk/guidance/ph49</w:t>
      </w:r>
    </w:p>
    <w:p>
      <w:pPr>
        <w:pStyle w:val="style0"/>
        <w:rPr/>
      </w:pPr>
    </w:p>
    <w:p>
      <w:pPr>
        <w:pStyle w:val="style0"/>
        <w:rPr/>
      </w:pPr>
      <w:r>
        <w:t>National Research Council (US). (2009). Introduction. In: The Public Health Effects of Food Deserts: Workshop Summary [Internet]. Washington (DC): National Academies Press (US). Available from: https://www.ncbi.nlm.nih.gov/books/NBK208016/</w:t>
      </w:r>
    </w:p>
    <w:p>
      <w:pPr>
        <w:pStyle w:val="style0"/>
        <w:rPr/>
      </w:pPr>
    </w:p>
    <w:p>
      <w:pPr>
        <w:pStyle w:val="style0"/>
        <w:rPr/>
      </w:pPr>
      <w:r>
        <w:t xml:space="preserve">National Research Council (US) Committee on Diet and Health. (1989). Atherosclerotic cardiovascular diseases. In: Diet and Health: Implications for Reducing Chronic Disease Risk </w:t>
      </w:r>
      <w:r>
        <w:t>[Internet]. Washington (DC): National Academies Press (US). Chapter 19. Available from: https://www.ncbi.nlm.nih.gov/books/NBK218744/</w:t>
      </w:r>
    </w:p>
    <w:p>
      <w:pPr>
        <w:pStyle w:val="style0"/>
        <w:rPr/>
      </w:pPr>
    </w:p>
    <w:p>
      <w:pPr>
        <w:pStyle w:val="style0"/>
        <w:rPr/>
      </w:pPr>
      <w:r>
        <w:t>Navarro Meza MN, Alcala-</w:t>
      </w:r>
      <w:r>
        <w:t>Bejarano</w:t>
      </w:r>
      <w:r>
        <w:t xml:space="preserve"> Carrillo JA. (2016). Biomarkers, obesity, and cardiovascular diseases. In: Wang M, </w:t>
      </w:r>
      <w:r>
        <w:t>Witzmann</w:t>
      </w:r>
      <w:r>
        <w:t xml:space="preserve"> FA, editors. Role of Biomarkers in Medicine. London: </w:t>
      </w:r>
      <w:r>
        <w:t>IntechOpen</w:t>
      </w:r>
      <w:r>
        <w:t>. https://doi.org/10.5772/62555</w:t>
      </w:r>
    </w:p>
    <w:p>
      <w:pPr>
        <w:pStyle w:val="style0"/>
        <w:rPr/>
      </w:pPr>
    </w:p>
    <w:p>
      <w:pPr>
        <w:pStyle w:val="style0"/>
        <w:rPr/>
      </w:pPr>
      <w:r>
        <w:t xml:space="preserve">Newman JD, </w:t>
      </w:r>
      <w:r>
        <w:t>Schwartzbard</w:t>
      </w:r>
      <w:r>
        <w:t xml:space="preserve"> AZ, Weintraub HS, Goldberg IJ, Berger JS. (2017). Primary prevention of cardiovascular disease in diabetes mellitus. J Am Coll </w:t>
      </w:r>
      <w:r>
        <w:t>Cardiol</w:t>
      </w:r>
      <w:r>
        <w:t>. 70(7):883-93. https://doi.org/10.1016/j.jacc.2017.07.001</w:t>
      </w:r>
    </w:p>
    <w:p>
      <w:pPr>
        <w:pStyle w:val="style0"/>
        <w:rPr/>
      </w:pPr>
    </w:p>
    <w:p>
      <w:pPr>
        <w:pStyle w:val="style0"/>
        <w:rPr/>
      </w:pPr>
      <w:r>
        <w:t>Nystoriak</w:t>
      </w:r>
      <w:r>
        <w:t xml:space="preserve"> MA, Bhatnagar A. (2018). Cardiovascular effects and benefits of exercise. Front Cardiovasc Med. 5:135. https://doi.org/10.3389/fcvm.2018.00135</w:t>
      </w:r>
    </w:p>
    <w:p>
      <w:pPr>
        <w:pStyle w:val="style0"/>
        <w:rPr/>
      </w:pPr>
    </w:p>
    <w:p>
      <w:pPr>
        <w:pStyle w:val="style0"/>
        <w:rPr/>
      </w:pPr>
      <w:r>
        <w:t>Obradovic</w:t>
      </w:r>
      <w:r>
        <w:t xml:space="preserve"> M, </w:t>
      </w:r>
      <w:r>
        <w:t>Sudar</w:t>
      </w:r>
      <w:r>
        <w:t xml:space="preserve">-Milovanovic E, </w:t>
      </w:r>
      <w:r>
        <w:t>Soskic</w:t>
      </w:r>
      <w:r>
        <w:t xml:space="preserve"> S, </w:t>
      </w:r>
      <w:r>
        <w:t>Essack</w:t>
      </w:r>
      <w:r>
        <w:t xml:space="preserve"> M, Arya S, Stewart AJ, et al. (2021). Leptin and obesity: role and clinical implication. Front Endocrinol (Lausanne). 12:585887. https://doi.org/10.3389/fendo.2021.585887</w:t>
      </w:r>
    </w:p>
    <w:p>
      <w:pPr>
        <w:pStyle w:val="style0"/>
        <w:rPr/>
      </w:pPr>
    </w:p>
    <w:p>
      <w:pPr>
        <w:pStyle w:val="style0"/>
        <w:rPr/>
      </w:pPr>
      <w:r>
        <w:t>OECD. (n.d.). The future of health systems [Internet]. Paris: OECD; [cited 2026 Mar 30]. Available from: https://www.oecd.org/en/topics/policy-issues/the-future-of-health-systems.html</w:t>
      </w:r>
    </w:p>
    <w:p>
      <w:pPr>
        <w:pStyle w:val="style0"/>
        <w:rPr/>
      </w:pPr>
    </w:p>
    <w:p>
      <w:pPr>
        <w:pStyle w:val="style0"/>
        <w:rPr/>
      </w:pPr>
      <w:r>
        <w:t>Oleribe</w:t>
      </w:r>
      <w:r>
        <w:t xml:space="preserve"> OO, Momoh J, </w:t>
      </w:r>
      <w:r>
        <w:t>Uzochukwu</w:t>
      </w:r>
      <w:r>
        <w:t xml:space="preserve"> BSC, </w:t>
      </w:r>
      <w:r>
        <w:t>Mbofana</w:t>
      </w:r>
      <w:r>
        <w:t xml:space="preserve"> F, Adebiyi A, </w:t>
      </w:r>
      <w:r>
        <w:t>Barbera</w:t>
      </w:r>
      <w:r>
        <w:t xml:space="preserve"> T, Williams R, Taylor-Robinson SD. (2019). Identifying key challenges facing healthcare systems in Africa and potential solutions. Int J Gen Med. 12:395-403. https://doi.org/10.2147/IJGM.S223882</w:t>
      </w:r>
    </w:p>
    <w:p>
      <w:pPr>
        <w:pStyle w:val="style0"/>
        <w:rPr/>
      </w:pPr>
    </w:p>
    <w:p>
      <w:pPr>
        <w:pStyle w:val="style0"/>
        <w:rPr/>
      </w:pPr>
      <w:r>
        <w:t xml:space="preserve">Perone F, </w:t>
      </w:r>
      <w:r>
        <w:t>Spadafora</w:t>
      </w:r>
      <w:r>
        <w:t xml:space="preserve"> L, </w:t>
      </w:r>
      <w:r>
        <w:t>Pratesi</w:t>
      </w:r>
      <w:r>
        <w:t xml:space="preserve"> A, </w:t>
      </w:r>
      <w:r>
        <w:t>Nicolaio</w:t>
      </w:r>
      <w:r>
        <w:t xml:space="preserve"> G, Pala B, Franco G, </w:t>
      </w:r>
      <w:r>
        <w:t>Ruzzolini</w:t>
      </w:r>
      <w:r>
        <w:t xml:space="preserve"> M, </w:t>
      </w:r>
      <w:r>
        <w:t>Ambrosetti</w:t>
      </w:r>
      <w:r>
        <w:t xml:space="preserve"> M. (2024). Obesity and cardiovascular disease: Risk assessment, physical activity, and management of complications. Int J </w:t>
      </w:r>
      <w:r>
        <w:t>Cardiol</w:t>
      </w:r>
      <w:r>
        <w:t xml:space="preserve"> Cardiovasc Risk Prev. 23:200331. https://doi.org/10.1016/j.ijcrp.2024.200331</w:t>
      </w:r>
    </w:p>
    <w:p>
      <w:pPr>
        <w:pStyle w:val="style0"/>
        <w:rPr/>
      </w:pPr>
    </w:p>
    <w:p>
      <w:pPr>
        <w:pStyle w:val="style0"/>
        <w:rPr/>
      </w:pPr>
      <w:r>
        <w:t xml:space="preserve">Piano MR, Marcus GM, Aycock DM, Buckman J, </w:t>
      </w:r>
      <w:r>
        <w:t>Chueh</w:t>
      </w:r>
      <w:r>
        <w:t>-Lung H, et al. (2025). Alcohol use and cardiovascular disease: a scientific statement from the American Heart Association. Circulation. 152(1</w:t>
      </w:r>
      <w:r>
        <w:t>):e</w:t>
      </w:r>
      <w:r>
        <w:t>7-e21. https://doi.org/10.1161/CIR.0000000000001341</w:t>
      </w:r>
    </w:p>
    <w:p>
      <w:pPr>
        <w:pStyle w:val="style0"/>
        <w:rPr/>
      </w:pPr>
    </w:p>
    <w:p>
      <w:pPr>
        <w:pStyle w:val="style0"/>
        <w:rPr/>
      </w:pPr>
      <w:r>
        <w:t xml:space="preserve">Purnell JQ. (2023). Definitions, Classification, and Epidemiology of Obesity. In: Feingold KR, </w:t>
      </w:r>
      <w:r>
        <w:t>Anawalt</w:t>
      </w:r>
      <w:r>
        <w:t xml:space="preserve"> B, Boyce A, </w:t>
      </w:r>
      <w:r>
        <w:t>Chrousos</w:t>
      </w:r>
      <w:r>
        <w:t xml:space="preserve"> G, de Herder WW, </w:t>
      </w:r>
      <w:r>
        <w:t>Dhatariya</w:t>
      </w:r>
      <w:r>
        <w:t xml:space="preserve"> K, Dungan K, Hershman JM, </w:t>
      </w:r>
      <w:r>
        <w:t>Hofland</w:t>
      </w:r>
      <w:r>
        <w:t xml:space="preserve"> J, </w:t>
      </w:r>
      <w:r>
        <w:t>Kalra</w:t>
      </w:r>
      <w:r>
        <w:t xml:space="preserve"> S, </w:t>
      </w:r>
      <w:r>
        <w:t>Kaltsas</w:t>
      </w:r>
      <w:r>
        <w:t xml:space="preserve"> G, Koch C, Kopp P, </w:t>
      </w:r>
      <w:r>
        <w:t>Korbonits</w:t>
      </w:r>
      <w:r>
        <w:t xml:space="preserve"> M, Kovacs CS, </w:t>
      </w:r>
      <w:r>
        <w:t>Kuohung</w:t>
      </w:r>
      <w:r>
        <w:t xml:space="preserve"> W, </w:t>
      </w:r>
      <w:r>
        <w:t>Laferrere</w:t>
      </w:r>
      <w:r>
        <w:t xml:space="preserve"> B, Levy M, McGee EA, McLachlan R, Morley JE, New M, Purnell J, Sahay R, Singer F, Sperling MA, </w:t>
      </w:r>
      <w:r>
        <w:t>Stratakis</w:t>
      </w:r>
      <w:r>
        <w:t xml:space="preserve"> CA, </w:t>
      </w:r>
      <w:r>
        <w:t>Trence</w:t>
      </w:r>
      <w:r>
        <w:t xml:space="preserve"> DL, Wilson DP, editors. </w:t>
      </w:r>
      <w:r>
        <w:t>Endotext</w:t>
      </w:r>
      <w:r>
        <w:t xml:space="preserve"> [Internet]. South Dartmouth (MA): MDText.com, Inc.; 2000-. [Updated 2023 Apr 12]. Available from: https://www.ncbi.nlm.nih.gov/books/NBK279167/</w:t>
      </w:r>
    </w:p>
    <w:p>
      <w:pPr>
        <w:pStyle w:val="style0"/>
        <w:rPr/>
      </w:pPr>
    </w:p>
    <w:p>
      <w:pPr>
        <w:pStyle w:val="style0"/>
        <w:rPr/>
      </w:pPr>
      <w:r>
        <w:t xml:space="preserve">Ramesh S, </w:t>
      </w:r>
      <w:r>
        <w:t>Kosalram</w:t>
      </w:r>
      <w:r>
        <w:t xml:space="preserve"> K. (2023). The burden of non-communicable diseases: A scoping review focus on the context of India. J Educ Health </w:t>
      </w:r>
      <w:r>
        <w:t>Promot</w:t>
      </w:r>
      <w:r>
        <w:t>. 12:41. https://doi.org/10.4103/jehp.jehp_1113_22</w:t>
      </w:r>
    </w:p>
    <w:p>
      <w:pPr>
        <w:pStyle w:val="style0"/>
        <w:rPr/>
      </w:pPr>
    </w:p>
    <w:p>
      <w:pPr>
        <w:pStyle w:val="style0"/>
        <w:rPr/>
      </w:pPr>
      <w:r>
        <w:t>Reaven</w:t>
      </w:r>
      <w:r>
        <w:t xml:space="preserve"> GM. (2011). Insulin resistance: the link between obesity and cardiovascular disease. Med Clin North Am. 95(5):875-892. https://doi.org/10.1016/j.mcna.2011.06.002</w:t>
      </w:r>
    </w:p>
    <w:p>
      <w:pPr>
        <w:pStyle w:val="style0"/>
        <w:rPr/>
      </w:pPr>
    </w:p>
    <w:p>
      <w:pPr>
        <w:pStyle w:val="style0"/>
        <w:rPr/>
      </w:pPr>
      <w:r>
        <w:t>Redline S. (2025). Sleep and Cardiovascular Health: An Introduction to the Series. Circ Res. 137(5):707-8. https://doi.org/10.1161/CIRCRESAHA.125.327119</w:t>
      </w:r>
    </w:p>
    <w:p>
      <w:pPr>
        <w:pStyle w:val="style0"/>
        <w:rPr/>
      </w:pPr>
    </w:p>
    <w:p>
      <w:pPr>
        <w:pStyle w:val="style0"/>
        <w:rPr/>
      </w:pPr>
      <w:r>
        <w:t>Rudwan</w:t>
      </w:r>
      <w:r>
        <w:t xml:space="preserve"> A. (2025). Health education and its role in the prevention and management of non-communicable diseases: a review. </w:t>
      </w:r>
      <w:r>
        <w:t>Cureus</w:t>
      </w:r>
      <w:r>
        <w:t>. 17(9</w:t>
      </w:r>
      <w:r>
        <w:t>):e</w:t>
      </w:r>
      <w:r>
        <w:t>92207. https://doi.org/10.7759/cureus.92207</w:t>
      </w:r>
    </w:p>
    <w:p>
      <w:pPr>
        <w:pStyle w:val="style0"/>
        <w:rPr/>
      </w:pPr>
    </w:p>
    <w:p>
      <w:pPr>
        <w:pStyle w:val="style0"/>
        <w:rPr/>
      </w:pPr>
      <w:r>
        <w:t xml:space="preserve">Rundle AG, </w:t>
      </w:r>
      <w:r>
        <w:t>Heymsfield</w:t>
      </w:r>
      <w:r>
        <w:t xml:space="preserve"> SB. (2016). Can walkable urban design play a role in reducing the incidence of obesity-related conditions? JAMA. 315(20):2175-7. https://doi.org/10.1001/jama.2016.5635</w:t>
      </w:r>
    </w:p>
    <w:p>
      <w:pPr>
        <w:pStyle w:val="style0"/>
        <w:rPr/>
      </w:pPr>
    </w:p>
    <w:p>
      <w:pPr>
        <w:pStyle w:val="style0"/>
        <w:rPr/>
      </w:pPr>
      <w:r>
        <w:t xml:space="preserve">Rus M, </w:t>
      </w:r>
      <w:r>
        <w:t>Crisan</w:t>
      </w:r>
      <w:r>
        <w:t xml:space="preserve"> S, </w:t>
      </w:r>
      <w:r>
        <w:t>Andronie-Cioara</w:t>
      </w:r>
      <w:r>
        <w:t xml:space="preserve"> FL, </w:t>
      </w:r>
      <w:r>
        <w:t>Indries</w:t>
      </w:r>
      <w:r>
        <w:t xml:space="preserve"> M, Marian P, </w:t>
      </w:r>
      <w:r>
        <w:t>Pobirci</w:t>
      </w:r>
      <w:r>
        <w:t xml:space="preserve"> OL, </w:t>
      </w:r>
      <w:r>
        <w:t>Ardelean</w:t>
      </w:r>
      <w:r>
        <w:t xml:space="preserve"> AI. (2023). Prevalence and Risk Factors of Metabolic Syndrome: A Prospective Study on Cardiovascular Health. </w:t>
      </w:r>
      <w:r>
        <w:t>Medicina</w:t>
      </w:r>
      <w:r>
        <w:t xml:space="preserve"> (Kaunas). 59(10):1711. https://doi.org/10.3390/medicina59101711</w:t>
      </w:r>
    </w:p>
    <w:p>
      <w:pPr>
        <w:pStyle w:val="style0"/>
        <w:rPr/>
      </w:pPr>
    </w:p>
    <w:p>
      <w:pPr>
        <w:pStyle w:val="style0"/>
        <w:rPr/>
      </w:pPr>
      <w:r>
        <w:t xml:space="preserve">Saul H. (2021). Group </w:t>
      </w:r>
      <w:r>
        <w:t>programmes</w:t>
      </w:r>
      <w:r>
        <w:t xml:space="preserve"> for weight loss may be more effective than one-to-one sessions. BMJ. </w:t>
      </w:r>
      <w:r>
        <w:t>375:n</w:t>
      </w:r>
      <w:r>
        <w:t>2771. https://doi.org/10.1136/bmj.n2771</w:t>
      </w:r>
    </w:p>
    <w:p>
      <w:pPr>
        <w:pStyle w:val="style0"/>
        <w:rPr/>
      </w:pPr>
    </w:p>
    <w:p>
      <w:pPr>
        <w:pStyle w:val="style0"/>
        <w:rPr/>
      </w:pPr>
      <w:r>
        <w:t>Scherer PE, Hill JA. (2016). Obesity, diabetes, and cardiovascular diseases: a compendium. Circ Res. 118(11):1703-5. https://doi.org/10.1161/CIRCRESAHA.116.308999</w:t>
      </w:r>
    </w:p>
    <w:p>
      <w:pPr>
        <w:pStyle w:val="style0"/>
        <w:rPr/>
      </w:pPr>
    </w:p>
    <w:p>
      <w:pPr>
        <w:pStyle w:val="style0"/>
        <w:rPr/>
      </w:pPr>
      <w:r>
        <w:t xml:space="preserve">Schultz WM, Kelli HM, </w:t>
      </w:r>
      <w:r>
        <w:t>Lisko</w:t>
      </w:r>
      <w:r>
        <w:t xml:space="preserve"> JC, Varghese T, Shen J, </w:t>
      </w:r>
      <w:r>
        <w:t>Sandesara</w:t>
      </w:r>
      <w:r>
        <w:t xml:space="preserve"> P, </w:t>
      </w:r>
      <w:r>
        <w:t>Quyyumi</w:t>
      </w:r>
      <w:r>
        <w:t xml:space="preserve"> AA, Taylor HA Jr, Gulati M, Harold JG, </w:t>
      </w:r>
      <w:r>
        <w:t>Mieres</w:t>
      </w:r>
      <w:r>
        <w:t xml:space="preserve"> JH, Ferdinand KC, Mensah GA, Sperling LS. (2018). Socioeconomic status and cardiovascular outcomes: challenges and interventions. Circulation. 137(20):2166-78. https://doi.org/10.1161/CIRCULATIONAHA.117.029652</w:t>
      </w:r>
    </w:p>
    <w:p>
      <w:pPr>
        <w:pStyle w:val="style0"/>
        <w:rPr/>
      </w:pPr>
    </w:p>
    <w:p>
      <w:pPr>
        <w:pStyle w:val="style0"/>
        <w:rPr/>
      </w:pPr>
      <w:r>
        <w:t>Sengkey</w:t>
      </w:r>
      <w:r>
        <w:t xml:space="preserve"> SB, </w:t>
      </w:r>
      <w:r>
        <w:t>Sengkey</w:t>
      </w:r>
      <w:r>
        <w:t xml:space="preserve"> MM, </w:t>
      </w:r>
      <w:r>
        <w:t>Tiwa</w:t>
      </w:r>
      <w:r>
        <w:t xml:space="preserve"> TM, </w:t>
      </w:r>
      <w:r>
        <w:t>Padillah</w:t>
      </w:r>
      <w:r>
        <w:t xml:space="preserve"> R. (2024). Sedentary society: the impact of the digital era on physical activity levels. J Public Health (</w:t>
      </w:r>
      <w:r>
        <w:t>Oxf</w:t>
      </w:r>
      <w:r>
        <w:t>). 46(1</w:t>
      </w:r>
      <w:r>
        <w:t>):e</w:t>
      </w:r>
      <w:r>
        <w:t>185-e186. https://doi.org/10.1093/pubmed/fdad163</w:t>
      </w:r>
    </w:p>
    <w:p>
      <w:pPr>
        <w:pStyle w:val="style0"/>
        <w:rPr/>
      </w:pPr>
    </w:p>
    <w:p>
      <w:pPr>
        <w:pStyle w:val="style0"/>
        <w:rPr/>
      </w:pPr>
      <w:r>
        <w:t xml:space="preserve">Shen R, Guo X, Zou T, Ma L. (2024). Modifiable risk factors and metabolic health in risk of cardiovascular disease among US adults: A nationwide cross-sectional study. Int J </w:t>
      </w:r>
      <w:r>
        <w:t>Cardiol</w:t>
      </w:r>
      <w:r>
        <w:t xml:space="preserve"> Cardiovasc Risk Prev. 22:200283. https://doi.org/10.1016/j.ijcrp.2024.200283</w:t>
      </w:r>
    </w:p>
    <w:p>
      <w:pPr>
        <w:pStyle w:val="style0"/>
        <w:rPr/>
      </w:pPr>
    </w:p>
    <w:p>
      <w:pPr>
        <w:pStyle w:val="style0"/>
        <w:rPr/>
      </w:pPr>
      <w:r>
        <w:t xml:space="preserve">U.S. Department of Health and Human Services, Office of Disease Prevention and Health Promotion. (n.d.). Access to foods that support healthy dietary patterns [Internet]. Washington, DC: U.S. Department of Health and Human Services; [cited 2026 Mar 31]. Available from: </w:t>
      </w:r>
      <w:r>
        <w:t>https://odphp.health.gov/healthypeople/priority-areas/social-determinants-health/literature-summaries/access-foods-support-healthy-dietary-patterns</w:t>
      </w:r>
    </w:p>
    <w:p>
      <w:pPr>
        <w:pStyle w:val="style0"/>
        <w:rPr/>
      </w:pPr>
    </w:p>
    <w:p>
      <w:pPr>
        <w:pStyle w:val="style0"/>
        <w:rPr/>
      </w:pPr>
      <w:r>
        <w:t xml:space="preserve">US Preventive Services Task Force, </w:t>
      </w:r>
      <w:r>
        <w:t>Bibbins</w:t>
      </w:r>
      <w:r>
        <w:t xml:space="preserve">-Domingo K, Grossman DC, Curry SJ, Davidson KW, </w:t>
      </w:r>
      <w:r>
        <w:t>Epling</w:t>
      </w:r>
      <w:r>
        <w:t xml:space="preserve"> JW Jr, García FAR, Gillman MW, Kemper AR, </w:t>
      </w:r>
      <w:r>
        <w:t>Krist</w:t>
      </w:r>
      <w:r>
        <w:t xml:space="preserve"> AH, </w:t>
      </w:r>
      <w:r>
        <w:t>Kurth</w:t>
      </w:r>
      <w:r>
        <w:t xml:space="preserve"> AE, </w:t>
      </w:r>
      <w:r>
        <w:t>Landefeld</w:t>
      </w:r>
      <w:r>
        <w:t xml:space="preserve"> CS, Mangione CM, Phillips WR, Phipps MG, </w:t>
      </w:r>
      <w:r>
        <w:t>Pignone</w:t>
      </w:r>
      <w:r>
        <w:t xml:space="preserve"> MP. (2016). Statin use for the primary prevention of cardiovascular disease in adults: US Preventive Services Task Force recommendation statement. JAMA. 316(19):1997-2007. https://doi.org/10.1001/jama.2016.15450</w:t>
      </w:r>
    </w:p>
    <w:p>
      <w:pPr>
        <w:pStyle w:val="style0"/>
        <w:rPr/>
      </w:pPr>
    </w:p>
    <w:p>
      <w:pPr>
        <w:pStyle w:val="style0"/>
        <w:rPr/>
      </w:pPr>
      <w:r>
        <w:t>Wagner HS, Howland M, Mann TL. (2015). Effects of subtle and explicit health messages on food choice. Health Psychol. 34(1):79-82. https://doi.org/10.1037/hea0000045</w:t>
      </w:r>
    </w:p>
    <w:p>
      <w:pPr>
        <w:pStyle w:val="style0"/>
        <w:rPr/>
      </w:pPr>
    </w:p>
    <w:p>
      <w:pPr>
        <w:pStyle w:val="style0"/>
        <w:rPr/>
      </w:pPr>
      <w:r>
        <w:t>Whelton</w:t>
      </w:r>
      <w:r>
        <w:t xml:space="preserve"> PK, Carey RM, </w:t>
      </w:r>
      <w:r>
        <w:t>Aronow</w:t>
      </w:r>
      <w:r>
        <w:t xml:space="preserve"> WS, Casey DE Jr, Collins KJ, Dennison Himmelfarb C, DePalma SM, </w:t>
      </w:r>
      <w:r>
        <w:t>Gidding</w:t>
      </w:r>
      <w:r>
        <w:t xml:space="preserve"> S, Jamerson KA, Jones DW, </w:t>
      </w:r>
      <w:r>
        <w:t>MacLaughlin</w:t>
      </w:r>
      <w:r>
        <w:t xml:space="preserve"> EJ, </w:t>
      </w:r>
      <w:r>
        <w:t>Muntner</w:t>
      </w:r>
      <w:r>
        <w:t xml:space="preserve"> P, </w:t>
      </w:r>
      <w:r>
        <w:t>Ovbiagele</w:t>
      </w:r>
      <w:r>
        <w:t xml:space="preserve"> B, Smith SC Jr, Spencer CC, Stafford RS, </w:t>
      </w:r>
      <w:r>
        <w:t>Taler</w:t>
      </w:r>
      <w:r>
        <w:t xml:space="preserve"> SJ, Thomas RJ, Williams KA Sr, Williamson JD, Wright JT Jr. (2018). 2017 ACC/AHA/AAPA/ABC/ACPM/AGS/</w:t>
      </w:r>
      <w:r>
        <w:t>APhA</w:t>
      </w:r>
      <w:r>
        <w:t>/ASH/ASPC/NMA/PCNA Guideline for the Prevention, Detection, Evaluation, and Management of High Blood Pressure in Adults: A Report of the American College of Cardiology/American Heart Association Task Force on Clinical Practice Guidelines. Hypertension. 71(6</w:t>
      </w:r>
      <w:r>
        <w:t>):e</w:t>
      </w:r>
      <w:r>
        <w:t>13-e115. https://doi.org/10.1161/HYP.0000000000000065</w:t>
      </w:r>
    </w:p>
    <w:p>
      <w:pPr>
        <w:pStyle w:val="style0"/>
        <w:rPr/>
      </w:pPr>
    </w:p>
    <w:p>
      <w:pPr>
        <w:pStyle w:val="style0"/>
        <w:rPr/>
      </w:pPr>
      <w:r>
        <w:t>Winham</w:t>
      </w:r>
      <w:r>
        <w:t xml:space="preserve"> SJ, de Andrade M, Miller VM. (2015). Genetics of cardiovascular disease: Importance of sex and ethnicity. Atherosclerosis. 241(1):219-28. https://doi.org/10.1016/j.atherosclerosis.2015.03.021</w:t>
      </w:r>
    </w:p>
    <w:p>
      <w:pPr>
        <w:pStyle w:val="style0"/>
        <w:rPr/>
      </w:pPr>
    </w:p>
    <w:p>
      <w:pPr>
        <w:pStyle w:val="style0"/>
        <w:rPr/>
      </w:pPr>
      <w:r>
        <w:t>Wonderling</w:t>
      </w:r>
      <w:r>
        <w:t xml:space="preserve"> D, </w:t>
      </w:r>
      <w:r>
        <w:t>Mariani</w:t>
      </w:r>
      <w:r>
        <w:t xml:space="preserve"> A, </w:t>
      </w:r>
      <w:r>
        <w:t>Samarasekera</w:t>
      </w:r>
      <w:r>
        <w:t xml:space="preserve"> EJ, Wilkinson C, Patel RS, Mills J, on behalf of the Guideline Committee. (2024). Secondary prevention of cardiovascular disease, including cholesterol targets: summary of updated NICE guidance. BMJ. </w:t>
      </w:r>
      <w:r>
        <w:t>384:q</w:t>
      </w:r>
      <w:r>
        <w:t>637. https://doi.org/10.1136/bmj.q637</w:t>
      </w:r>
    </w:p>
    <w:p>
      <w:pPr>
        <w:pStyle w:val="style0"/>
        <w:rPr/>
      </w:pPr>
    </w:p>
    <w:p>
      <w:pPr>
        <w:pStyle w:val="style0"/>
        <w:rPr/>
      </w:pPr>
      <w:r>
        <w:t>World Health Organization. (2011). Waist circumference and waist-hip ratio: report of a WHO expert consultation. Geneva: World Health Organization. Available from: https://www.who.int/publications/i/item/9789241501491</w:t>
      </w:r>
    </w:p>
    <w:p>
      <w:pPr>
        <w:pStyle w:val="style0"/>
        <w:rPr/>
      </w:pPr>
    </w:p>
    <w:p>
      <w:pPr>
        <w:pStyle w:val="style0"/>
        <w:rPr/>
      </w:pPr>
      <w:r>
        <w:t>World Health Organization. (2013). Global action plan for the prevention and control of noncommunicable diseases 2013-2020. Geneva: World Health Organization. Available from: https://www.who.int/publications/i/item/9789241506236</w:t>
      </w:r>
    </w:p>
    <w:p>
      <w:pPr>
        <w:pStyle w:val="style0"/>
        <w:rPr/>
      </w:pPr>
    </w:p>
    <w:p>
      <w:pPr>
        <w:pStyle w:val="style0"/>
        <w:rPr/>
      </w:pPr>
      <w:r>
        <w:t>World Health Organization. (2016). Report of the Commission on Ending Childhood Obesity. Geneva: World Health Organization. Available from: https://www.who.int/publications/i/item/9789241510066</w:t>
      </w:r>
    </w:p>
    <w:p>
      <w:pPr>
        <w:pStyle w:val="style0"/>
        <w:rPr/>
      </w:pPr>
    </w:p>
    <w:p>
      <w:pPr>
        <w:pStyle w:val="style0"/>
        <w:rPr/>
      </w:pPr>
      <w:r>
        <w:t>World Health Organization. (2021). Guideline for the pharmacological treatment of hypertension in adults. Geneva: World Health Organization. Available from: https://www.who.int/publications/i/item/9789240033986</w:t>
      </w:r>
    </w:p>
    <w:p>
      <w:pPr>
        <w:pStyle w:val="style0"/>
        <w:rPr/>
      </w:pPr>
    </w:p>
    <w:p>
      <w:pPr>
        <w:pStyle w:val="style0"/>
        <w:rPr/>
      </w:pPr>
      <w:r>
        <w:t>World Health Organization. (2024 Nov 13). Urgent action needed as global diabetes cases increase four-fold over past decades [Internet]. Geneva: WHO; [cited 2026 Mar 30]. Available from: https://www.who.int/news/item/13-11-2024-urgent-action-needed-as-global-diabetes-cases-increase-four-fold-over-past-decades</w:t>
      </w:r>
    </w:p>
    <w:p>
      <w:pPr>
        <w:pStyle w:val="style0"/>
        <w:rPr/>
      </w:pPr>
    </w:p>
    <w:p>
      <w:pPr>
        <w:pStyle w:val="style0"/>
        <w:rPr/>
      </w:pPr>
      <w:r>
        <w:t>World Health Organization. (2025 Sep 25). Noncommunicable diseases [Internet]. Geneva: WHO; [cited 2026 Mar 30]. Available from: https://www.who.int/news-room/fact-sheets/detail/noncommunicable-diseases</w:t>
      </w:r>
    </w:p>
    <w:p>
      <w:pPr>
        <w:pStyle w:val="style0"/>
        <w:rPr/>
      </w:pPr>
    </w:p>
    <w:p>
      <w:pPr>
        <w:pStyle w:val="style0"/>
        <w:rPr/>
      </w:pPr>
      <w:r>
        <w:t xml:space="preserve">Xiao S, Dong Y, Xia Y, Xu H, Weng F, Liang G, Yi Q, Ai C. (2024). Current trends in chronic non-communicable disease management: a bibliometric analysis of the past two decades. J </w:t>
      </w:r>
      <w:r>
        <w:t>Multidiscip</w:t>
      </w:r>
      <w:r>
        <w:t xml:space="preserve"> </w:t>
      </w:r>
      <w:r>
        <w:t>Healthc</w:t>
      </w:r>
      <w:r>
        <w:t>. 17:5001-17. https://doi.org/10.2147/JMDH.S482427</w:t>
      </w:r>
    </w:p>
    <w:p>
      <w:pPr>
        <w:pStyle w:val="style0"/>
        <w:rPr/>
      </w:pPr>
    </w:p>
    <w:p>
      <w:pPr>
        <w:pStyle w:val="style0"/>
        <w:rPr/>
      </w:pPr>
      <w:r>
        <w:t>Yuksel</w:t>
      </w:r>
      <w:r>
        <w:t xml:space="preserve"> HS, </w:t>
      </w:r>
      <w:r>
        <w:t>Şahin</w:t>
      </w:r>
      <w:r>
        <w:t xml:space="preserve"> FN, </w:t>
      </w:r>
      <w:r>
        <w:t>Maksimovic</w:t>
      </w:r>
      <w:r>
        <w:t xml:space="preserve"> N, </w:t>
      </w:r>
      <w:r>
        <w:t>Drid</w:t>
      </w:r>
      <w:r>
        <w:t xml:space="preserve"> P, Bianco A. (2020). School-based intervention programs for preventing obesity and promoting physical activity and fitness: a systematic review. Int J Environ Res Public Health. 17(1):347. https://doi.org/10.3390/ijerph17010347</w:t>
      </w: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92.85pt;height:66.9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rial&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92.85pt;height:66.9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rial&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92.85pt;height:66.9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rial&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embedTrueType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bidi="ar-SA" w:eastAsia="en-GB"/>
      </w:rPr>
    </w:rPrDefault>
    <w:pPrDefault>
      <w:pPr>
        <w:spacing w:lineRule="auto" w:line="276"/>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00" w:after="120"/>
      <w:outlineLvl w:val="0"/>
    </w:pPr>
    <w:rPr>
      <w:sz w:val="40"/>
      <w:szCs w:val="40"/>
    </w:rPr>
  </w:style>
  <w:style w:type="paragraph" w:styleId="style2">
    <w:name w:val="heading 2"/>
    <w:basedOn w:val="style0"/>
    <w:next w:val="style0"/>
    <w:qFormat/>
    <w:uiPriority w:val="9"/>
    <w:pPr>
      <w:keepNext/>
      <w:keepLines/>
      <w:spacing w:before="360" w:after="120"/>
      <w:outlineLvl w:val="1"/>
    </w:pPr>
    <w:rPr>
      <w:sz w:val="32"/>
      <w:szCs w:val="32"/>
    </w:rPr>
  </w:style>
  <w:style w:type="paragraph" w:styleId="style3">
    <w:name w:val="heading 3"/>
    <w:basedOn w:val="style0"/>
    <w:next w:val="style0"/>
    <w:qFormat/>
    <w:uiPriority w:val="9"/>
    <w:pPr>
      <w:keepNext/>
      <w:keepLines/>
      <w:spacing w:before="320" w:after="80"/>
      <w:outlineLvl w:val="2"/>
    </w:pPr>
    <w:rPr>
      <w:color w:val="434343"/>
      <w:sz w:val="28"/>
      <w:szCs w:val="28"/>
    </w:rPr>
  </w:style>
  <w:style w:type="paragraph" w:styleId="style4">
    <w:name w:val="heading 4"/>
    <w:basedOn w:val="style0"/>
    <w:next w:val="style0"/>
    <w:qFormat/>
    <w:uiPriority w:val="9"/>
    <w:pPr>
      <w:keepNext/>
      <w:keepLines/>
      <w:spacing w:before="280" w:after="80"/>
      <w:outlineLvl w:val="3"/>
    </w:pPr>
    <w:rPr>
      <w:color w:val="666666"/>
      <w:sz w:val="24"/>
      <w:szCs w:val="24"/>
    </w:rPr>
  </w:style>
  <w:style w:type="paragraph" w:styleId="style5">
    <w:name w:val="heading 5"/>
    <w:basedOn w:val="style0"/>
    <w:next w:val="style0"/>
    <w:qFormat/>
    <w:uiPriority w:val="9"/>
    <w:pPr>
      <w:keepNext/>
      <w:keepLines/>
      <w:spacing w:before="240" w:after="80"/>
      <w:outlineLvl w:val="4"/>
    </w:pPr>
    <w:rPr>
      <w:color w:val="666666"/>
    </w:rPr>
  </w:style>
  <w:style w:type="paragraph" w:styleId="style6">
    <w:name w:val="heading 6"/>
    <w:basedOn w:val="style0"/>
    <w:next w:val="style0"/>
    <w:qFormat/>
    <w:uiPriority w:val="9"/>
    <w:pPr>
      <w:keepNext/>
      <w:keepLines/>
      <w:spacing w:before="240" w:after="80"/>
      <w:outlineLvl w:val="5"/>
    </w:pPr>
    <w:rPr>
      <w:i/>
      <w:iCs/>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Normal"/>
    <w:next w:val="style4097"/>
    <w:pPr/>
    <w:rPr/>
    <w:tblPr>
      <w:tblCellMar>
        <w:top w:w="100" w:type="dxa"/>
        <w:left w:w="100" w:type="dxa"/>
        <w:bottom w:w="100" w:type="dxa"/>
        <w:right w:w="100" w:type="dxa"/>
      </w:tblCellMar>
    </w:tblPr>
    <w:tcPr>
      <w:tcBorders/>
    </w:tcPr>
  </w:style>
  <w:style w:type="paragraph" w:styleId="style62">
    <w:name w:val="Title"/>
    <w:basedOn w:val="style0"/>
    <w:next w:val="style0"/>
    <w:qFormat/>
    <w:uiPriority w:val="10"/>
    <w:pPr>
      <w:keepNext/>
      <w:keepLines/>
      <w:spacing w:after="60"/>
    </w:pPr>
    <w:rPr>
      <w:sz w:val="52"/>
      <w:szCs w:val="52"/>
    </w:rPr>
  </w:style>
  <w:style w:type="table" w:customStyle="1" w:styleId="style4098">
    <w:name w:val="TableNormal"/>
    <w:next w:val="style4098"/>
    <w:pPr/>
    <w:rPr/>
    <w:tblPr>
      <w:tblCellMar>
        <w:top w:w="100" w:type="dxa"/>
        <w:left w:w="100" w:type="dxa"/>
        <w:bottom w:w="100" w:type="dxa"/>
        <w:right w:w="100" w:type="dxa"/>
      </w:tblCellMar>
    </w:tblPr>
    <w:tcPr>
      <w:tcBorders/>
    </w:tcPr>
  </w:style>
  <w:style w:type="table" w:customStyle="1" w:styleId="style4099">
    <w:basedOn w:val="style4098"/>
    <w:next w:val="style4099"/>
    <w:pPr/>
    <w:rPr/>
    <w:tblPr>
      <w:tblStyleRowBandSize w:val="1"/>
      <w:tblStyleColBandSize w:val="1"/>
    </w:tblPr>
    <w:tcPr>
      <w:tcBorders/>
    </w:tcPr>
  </w:style>
  <w:style w:type="table" w:customStyle="1" w:styleId="style4100">
    <w:basedOn w:val="style4098"/>
    <w:next w:val="style4100"/>
    <w:pPr/>
    <w:rPr/>
    <w:tblPr>
      <w:tblStyleRowBandSize w:val="1"/>
      <w:tblStyleColBandSize w:val="1"/>
    </w:tblPr>
    <w:tcPr>
      <w:tcBorders/>
    </w:tcPr>
  </w:style>
  <w:style w:type="paragraph" w:styleId="style74">
    <w:name w:val="Subtitle"/>
    <w:basedOn w:val="style0"/>
    <w:next w:val="style0"/>
    <w:qFormat/>
    <w:uiPriority w:val="11"/>
    <w:pPr>
      <w:keepNext/>
      <w:keepLines/>
      <w:spacing w:after="320"/>
    </w:pPr>
    <w:rPr>
      <w:color w:val="666666"/>
      <w:sz w:val="30"/>
      <w:szCs w:val="30"/>
    </w:rPr>
  </w:style>
  <w:style w:type="table" w:customStyle="1" w:styleId="style4101">
    <w:basedOn w:val="style4098"/>
    <w:next w:val="style4101"/>
    <w:pPr/>
    <w:rPr/>
    <w:tblPr>
      <w:tblStyleRowBandSize w:val="1"/>
      <w:tblStyleColBandSize w:val="1"/>
    </w:tblPr>
    <w:tcPr>
      <w:tcBorders/>
    </w:tcPr>
  </w:style>
  <w:style w:type="table" w:customStyle="1" w:styleId="style4102">
    <w:basedOn w:val="style4098"/>
    <w:next w:val="style4102"/>
    <w:pPr/>
    <w:rPr/>
    <w:tblPr>
      <w:tblStyleRowBandSize w:val="1"/>
      <w:tblStyleColBandSize w:val="1"/>
    </w:tblPr>
    <w:tcPr>
      <w:tcBorders/>
    </w:tcPr>
  </w:style>
  <w:style w:type="paragraph" w:styleId="style31">
    <w:name w:val="header"/>
    <w:basedOn w:val="style0"/>
    <w:next w:val="style31"/>
    <w:link w:val="style4103"/>
    <w:uiPriority w:val="99"/>
    <w:pPr>
      <w:tabs>
        <w:tab w:val="center" w:leader="none" w:pos="4680"/>
        <w:tab w:val="right" w:leader="none" w:pos="9360"/>
      </w:tabs>
      <w:spacing w:lineRule="auto" w:line="240"/>
    </w:pPr>
    <w:rPr/>
  </w:style>
  <w:style w:type="character" w:customStyle="1" w:styleId="style4103">
    <w:name w:val="Header Char_5012a275-706b-488a-bbc5-5db5754f2505"/>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lineRule="auto" w:line="240"/>
    </w:pPr>
    <w:rPr/>
  </w:style>
  <w:style w:type="character" w:customStyle="1" w:styleId="style4104">
    <w:name w:val="Footer Char_9c74a9ab-1fb1-4fd1-819a-cd8da6b9ba2d"/>
    <w:basedOn w:val="style65"/>
    <w:next w:val="style4104"/>
    <w:link w:val="style32"/>
    <w:uiPriority w:val="99"/>
  </w:style>
  <w:style w:type="paragraph" w:styleId="style157">
    <w:name w:val="No Spacing"/>
    <w:next w:val="style157"/>
    <w:qFormat/>
    <w:uiPriority w:val="1"/>
    <w:pPr>
      <w:spacing w:lineRule="auto" w:line="240"/>
    </w:pPr>
    <w:rPr>
      <w:rFonts w:ascii="Cambria" w:cs="宋体" w:eastAsia="Cambria" w:hAnsi="Cambria"/>
      <w:lang w:val="en-GB" w:eastAsia="en-US"/>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y5jSs0KPtSs6MpZw+orIOcVJDQ==">CgMxLjAaHQoBMBIYChYIB0ISEhBBcmlhbCBVbmljb2RlIE1TGiQKATESHwodCAdCGQoFQXJpbW8SEEFyaWFsIFVuaWNvZGUgTVMaJAoBMhIfCh0IB0IZCgVBcmltbxIQQXJpYWwgVW5pY29kZSBNUxokCgEzEh8KHQgHQhkKBUFyaW1vEhBBcmlhbCBVbmljb2RlIE1TGiQKATQSHwodCAdCGQoFQXJpbW8SEEFyaWFsIFVuaWNvZGUgTVMaJAoBNRIfCh0IB0IZCgVBcmltbxIQQXJpYWwgVW5pY29kZSBNUzgAciExcDNCRktPcE5ZTUdrTDRGX2tBbVlVOG1IVmF4b1dFV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10902</Words>
  <Pages>33</Pages>
  <Characters>69580</Characters>
  <Application>WPS Office</Application>
  <DocSecurity>0</DocSecurity>
  <Paragraphs>658</Paragraphs>
  <ScaleCrop>false</ScaleCrop>
  <LinksUpToDate>false</LinksUpToDate>
  <CharactersWithSpaces>80135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2026-04-10T12:23:31Z</dcterms:created>
  <dc:creator>WPS Office</dc:creator>
  <lastModifiedBy>Infinix X6816</lastModifiedBy>
  <dcterms:modified xsi:type="dcterms:W3CDTF">2026-04-10T12:24:12Z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491a81486c114931a82704414b8e6209</vt:lpwstr>
  </property>
</Properties>
</file>