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4311" w14:textId="64AF98BC" w:rsidR="001A5769" w:rsidRPr="00F7076A" w:rsidRDefault="00615474" w:rsidP="001F34E3">
      <w:pPr>
        <w:spacing w:after="0" w:line="360" w:lineRule="auto"/>
        <w:jc w:val="center"/>
        <w:rPr>
          <w:rFonts w:ascii="Times New Roman" w:hAnsi="Times New Roman" w:cs="Times New Roman"/>
          <w:b/>
          <w:bCs/>
          <w:sz w:val="24"/>
          <w:szCs w:val="24"/>
        </w:rPr>
      </w:pPr>
      <w:r w:rsidRPr="00F7076A">
        <w:rPr>
          <w:rFonts w:ascii="Times New Roman" w:hAnsi="Times New Roman" w:cs="Times New Roman"/>
          <w:b/>
          <w:bCs/>
          <w:sz w:val="24"/>
          <w:szCs w:val="24"/>
        </w:rPr>
        <w:t>The Effect of Work Meaning, Work-Life Balance, and Work Experience on Employee Performance at the Pratama Tax Service Office in West Medan</w:t>
      </w:r>
    </w:p>
    <w:p w14:paraId="2A71E530" w14:textId="77777777" w:rsidR="00615474" w:rsidRPr="00F7076A" w:rsidRDefault="00615474" w:rsidP="00E77525">
      <w:pPr>
        <w:spacing w:after="0" w:line="360" w:lineRule="auto"/>
        <w:jc w:val="both"/>
        <w:rPr>
          <w:rFonts w:ascii="Times New Roman" w:hAnsi="Times New Roman" w:cs="Times New Roman"/>
          <w:b/>
          <w:bCs/>
          <w:sz w:val="24"/>
          <w:szCs w:val="24"/>
        </w:rPr>
      </w:pPr>
    </w:p>
    <w:p w14:paraId="4111C0FC" w14:textId="77777777" w:rsidR="001A5769" w:rsidRPr="00306BD3" w:rsidRDefault="001A5769" w:rsidP="001F34E3">
      <w:pPr>
        <w:spacing w:after="0" w:line="360" w:lineRule="auto"/>
        <w:rPr>
          <w:rFonts w:ascii="Times New Roman" w:hAnsi="Times New Roman" w:cs="Times New Roman"/>
          <w:sz w:val="24"/>
          <w:szCs w:val="24"/>
        </w:rPr>
      </w:pPr>
    </w:p>
    <w:p w14:paraId="61256D45" w14:textId="77777777" w:rsidR="001A5769" w:rsidRPr="00F7076A" w:rsidRDefault="001A5769" w:rsidP="001F34E3">
      <w:pPr>
        <w:spacing w:after="0" w:line="24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Abstract</w:t>
      </w:r>
    </w:p>
    <w:p w14:paraId="2049A76D" w14:textId="79E16F8F" w:rsidR="001A5769" w:rsidRDefault="00F23D2F" w:rsidP="001F34E3">
      <w:pPr>
        <w:spacing w:after="0" w:line="240" w:lineRule="auto"/>
        <w:jc w:val="both"/>
        <w:rPr>
          <w:rFonts w:ascii="Times New Roman" w:hAnsi="Times New Roman" w:cs="Times New Roman"/>
          <w:sz w:val="24"/>
          <w:szCs w:val="24"/>
        </w:rPr>
      </w:pPr>
      <w:r w:rsidRPr="00F23D2F">
        <w:rPr>
          <w:rFonts w:ascii="Times New Roman" w:hAnsi="Times New Roman" w:cs="Times New Roman"/>
          <w:sz w:val="24"/>
          <w:szCs w:val="24"/>
        </w:rPr>
        <w:t>This study aims to analyze the influence of work meaning, work-life balance, and work experience on employee performance at the West Medan Primary Tax Service Office, both partially and simultaneously. A quantitative approach was employed using a survey method with a sample of 54 employees (n = 54). Data were collected through questionnaires and analyzed using multiple linear regression with SPSS. The results indicate that, partially, work meaning and work experience have a positive and significant effect on employee performance, while work-life balance does not show a significant effect. However, simultaneously, all three variables significantly explain employee performance. These findings suggest that psychological factors such as work meaning and individual attributes such as work experience play a more prominent role in enhancing employee performance compared to work-life balance in this organizational context. Practically, organizations are encouraged to strengthen employees’ sense of meaningful work and provide opportunities to enhance experience through training and career development programs.</w:t>
      </w:r>
    </w:p>
    <w:p w14:paraId="0554817D" w14:textId="77777777" w:rsidR="00F23D2F" w:rsidRPr="00F7076A" w:rsidRDefault="00F23D2F" w:rsidP="001F34E3">
      <w:pPr>
        <w:spacing w:after="0" w:line="240" w:lineRule="auto"/>
        <w:jc w:val="both"/>
        <w:rPr>
          <w:rFonts w:ascii="Times New Roman" w:hAnsi="Times New Roman" w:cs="Times New Roman"/>
          <w:sz w:val="24"/>
          <w:szCs w:val="24"/>
        </w:rPr>
      </w:pPr>
    </w:p>
    <w:p w14:paraId="131F3D06" w14:textId="4547A84C" w:rsidR="00F20C68" w:rsidRPr="00F7076A" w:rsidRDefault="001A5769" w:rsidP="001F34E3">
      <w:pPr>
        <w:spacing w:after="0" w:line="240" w:lineRule="auto"/>
        <w:jc w:val="both"/>
        <w:rPr>
          <w:rFonts w:ascii="Times New Roman" w:hAnsi="Times New Roman" w:cs="Times New Roman"/>
          <w:sz w:val="24"/>
          <w:szCs w:val="24"/>
        </w:rPr>
      </w:pPr>
      <w:r w:rsidRPr="00F7076A">
        <w:rPr>
          <w:rFonts w:ascii="Times New Roman" w:hAnsi="Times New Roman" w:cs="Times New Roman"/>
          <w:b/>
          <w:bCs/>
          <w:sz w:val="24"/>
          <w:szCs w:val="24"/>
        </w:rPr>
        <w:t>Keywords:</w:t>
      </w:r>
      <w:r w:rsidRPr="00F7076A">
        <w:rPr>
          <w:rFonts w:ascii="Times New Roman" w:hAnsi="Times New Roman" w:cs="Times New Roman"/>
          <w:sz w:val="24"/>
          <w:szCs w:val="24"/>
        </w:rPr>
        <w:t xml:space="preserve"> meaning of work, work-life balance, work experience, employee performance.</w:t>
      </w:r>
    </w:p>
    <w:p w14:paraId="015E7C42" w14:textId="77777777" w:rsidR="001A5769" w:rsidRPr="00F7076A" w:rsidRDefault="001A5769" w:rsidP="001F34E3">
      <w:pPr>
        <w:spacing w:after="0" w:line="360" w:lineRule="auto"/>
        <w:rPr>
          <w:rFonts w:ascii="Times New Roman" w:hAnsi="Times New Roman" w:cs="Times New Roman"/>
          <w:sz w:val="24"/>
          <w:szCs w:val="24"/>
        </w:rPr>
      </w:pPr>
    </w:p>
    <w:p w14:paraId="73A37AD9" w14:textId="77777777" w:rsidR="001A5769" w:rsidRPr="00F7076A" w:rsidRDefault="001A5769" w:rsidP="001F34E3">
      <w:pPr>
        <w:spacing w:after="0" w:line="360" w:lineRule="auto"/>
        <w:rPr>
          <w:rFonts w:ascii="Times New Roman" w:hAnsi="Times New Roman" w:cs="Times New Roman"/>
          <w:b/>
          <w:bCs/>
          <w:sz w:val="24"/>
          <w:szCs w:val="24"/>
        </w:rPr>
      </w:pPr>
      <w:r w:rsidRPr="00F7076A">
        <w:rPr>
          <w:rFonts w:ascii="Times New Roman" w:hAnsi="Times New Roman" w:cs="Times New Roman"/>
          <w:b/>
          <w:bCs/>
          <w:sz w:val="24"/>
          <w:szCs w:val="24"/>
        </w:rPr>
        <w:t>Introduction</w:t>
      </w:r>
    </w:p>
    <w:p w14:paraId="61ACD130" w14:textId="77777777" w:rsidR="001A5769" w:rsidRPr="00F7076A" w:rsidRDefault="001A5769" w:rsidP="001F34E3">
      <w:pPr>
        <w:spacing w:after="0" w:line="360" w:lineRule="auto"/>
        <w:rPr>
          <w:rFonts w:ascii="Times New Roman" w:hAnsi="Times New Roman" w:cs="Times New Roman"/>
          <w:sz w:val="24"/>
          <w:szCs w:val="24"/>
        </w:rPr>
      </w:pPr>
    </w:p>
    <w:p w14:paraId="66F848C4" w14:textId="43C0A735" w:rsidR="00306BD3" w:rsidRPr="00306BD3" w:rsidRDefault="00306BD3" w:rsidP="00306BD3">
      <w:pPr>
        <w:spacing w:after="0" w:line="360" w:lineRule="auto"/>
        <w:jc w:val="both"/>
        <w:rPr>
          <w:rFonts w:ascii="Times New Roman" w:hAnsi="Times New Roman" w:cs="Times New Roman"/>
          <w:sz w:val="24"/>
          <w:szCs w:val="24"/>
        </w:rPr>
      </w:pPr>
      <w:r w:rsidRPr="00306BD3">
        <w:rPr>
          <w:rFonts w:ascii="Times New Roman" w:hAnsi="Times New Roman" w:cs="Times New Roman"/>
          <w:sz w:val="24"/>
          <w:szCs w:val="24"/>
        </w:rPr>
        <w:t xml:space="preserve">Human resources (HR) are a critical determinant of organizational success, functioning not only as executors of activities but also as strategic assets that drive the achievement of organizational goals (Ruzhnikov &amp; Dundin, 2025). In both public and private organizations, the effectiveness of goal attainment is closely linked to the quality of employee performance (Baloch et al., 2022). Employee performance reflects the extent to which individuals or groups accomplish tasks in accordance with their roles, responsibilities, and organizational expectations </w:t>
      </w:r>
      <w:r w:rsidR="00F23D2F" w:rsidRPr="00F23D2F">
        <w:rPr>
          <w:rFonts w:ascii="Times New Roman" w:hAnsi="Times New Roman" w:cs="Times New Roman"/>
          <w:sz w:val="24"/>
          <w:szCs w:val="24"/>
        </w:rPr>
        <w:t>(Binyamin, 2020)</w:t>
      </w:r>
      <w:r w:rsidRPr="00306BD3">
        <w:rPr>
          <w:rFonts w:ascii="Times New Roman" w:hAnsi="Times New Roman" w:cs="Times New Roman"/>
          <w:sz w:val="24"/>
          <w:szCs w:val="24"/>
        </w:rPr>
        <w:t>. As such, performance serves as a key indicator of organizational effectiveness, particularly in public sector institutions that emphasize accountability and service delivery.</w:t>
      </w:r>
    </w:p>
    <w:p w14:paraId="5E0C756C" w14:textId="77777777" w:rsidR="00306BD3" w:rsidRPr="00306BD3" w:rsidRDefault="00306BD3" w:rsidP="00306BD3">
      <w:pPr>
        <w:spacing w:after="0" w:line="360" w:lineRule="auto"/>
        <w:jc w:val="both"/>
        <w:rPr>
          <w:rFonts w:ascii="Times New Roman" w:hAnsi="Times New Roman" w:cs="Times New Roman"/>
          <w:sz w:val="24"/>
          <w:szCs w:val="24"/>
        </w:rPr>
      </w:pPr>
      <w:r w:rsidRPr="00306BD3">
        <w:rPr>
          <w:rFonts w:ascii="Times New Roman" w:hAnsi="Times New Roman" w:cs="Times New Roman"/>
          <w:sz w:val="24"/>
          <w:szCs w:val="24"/>
        </w:rPr>
        <w:t>Within this context, the West Medan Primary Tax Service Office (KPP Pratama) plays a strategic role in collecting state revenue through taxation. Achieving revenue targets and ensuring good governance require consistently high levels of employee performance. Therefore, understanding the factors that influence employee performance is essential for improving organizational effectiveness in this institution.</w:t>
      </w:r>
    </w:p>
    <w:p w14:paraId="1F01917E" w14:textId="1AFAF645" w:rsidR="00306BD3" w:rsidRPr="00306BD3" w:rsidRDefault="00306BD3" w:rsidP="00306BD3">
      <w:pPr>
        <w:spacing w:after="0" w:line="360" w:lineRule="auto"/>
        <w:jc w:val="both"/>
        <w:rPr>
          <w:rFonts w:ascii="Times New Roman" w:hAnsi="Times New Roman" w:cs="Times New Roman"/>
          <w:sz w:val="24"/>
          <w:szCs w:val="24"/>
        </w:rPr>
      </w:pPr>
      <w:r w:rsidRPr="00306BD3">
        <w:rPr>
          <w:rFonts w:ascii="Times New Roman" w:hAnsi="Times New Roman" w:cs="Times New Roman"/>
          <w:sz w:val="24"/>
          <w:szCs w:val="24"/>
        </w:rPr>
        <w:t xml:space="preserve">Previous studies have identified various determinants of employee performance, including both individual and organizational factors. Among these, work experience has been widely </w:t>
      </w:r>
      <w:r w:rsidRPr="00306BD3">
        <w:rPr>
          <w:rFonts w:ascii="Times New Roman" w:hAnsi="Times New Roman" w:cs="Times New Roman"/>
          <w:sz w:val="24"/>
          <w:szCs w:val="24"/>
        </w:rPr>
        <w:lastRenderedPageBreak/>
        <w:t xml:space="preserve">recognized as an important predictor, as it reflects the accumulation of knowledge and skills acquired over time. Employees with greater experience are generally more capable of completing tasks efficiently and effectively </w:t>
      </w:r>
      <w:r w:rsidR="00F23D2F" w:rsidRPr="00F23D2F">
        <w:rPr>
          <w:rFonts w:ascii="Times New Roman" w:hAnsi="Times New Roman" w:cs="Times New Roman"/>
          <w:sz w:val="24"/>
          <w:szCs w:val="24"/>
        </w:rPr>
        <w:t>(Eissa, 2020)</w:t>
      </w:r>
      <w:r w:rsidR="00F23D2F">
        <w:rPr>
          <w:rFonts w:ascii="Times New Roman" w:hAnsi="Times New Roman" w:cs="Times New Roman"/>
          <w:sz w:val="24"/>
          <w:szCs w:val="24"/>
        </w:rPr>
        <w:t>.</w:t>
      </w:r>
      <w:r w:rsidRPr="00306BD3">
        <w:rPr>
          <w:rFonts w:ascii="Times New Roman" w:hAnsi="Times New Roman" w:cs="Times New Roman"/>
          <w:sz w:val="24"/>
          <w:szCs w:val="24"/>
        </w:rPr>
        <w:t xml:space="preserve"> However, focusing solely on experience may not fully capture the complexity of performance dynamics in contemporary organizations.</w:t>
      </w:r>
    </w:p>
    <w:p w14:paraId="1A375FC6" w14:textId="5E94C6E8" w:rsidR="00306BD3" w:rsidRPr="00306BD3" w:rsidRDefault="00306BD3" w:rsidP="00306BD3">
      <w:pPr>
        <w:spacing w:after="0" w:line="360" w:lineRule="auto"/>
        <w:jc w:val="both"/>
        <w:rPr>
          <w:rFonts w:ascii="Times New Roman" w:hAnsi="Times New Roman" w:cs="Times New Roman"/>
          <w:sz w:val="24"/>
          <w:szCs w:val="24"/>
        </w:rPr>
      </w:pPr>
      <w:r w:rsidRPr="00306BD3">
        <w:rPr>
          <w:rFonts w:ascii="Times New Roman" w:hAnsi="Times New Roman" w:cs="Times New Roman"/>
          <w:sz w:val="24"/>
          <w:szCs w:val="24"/>
        </w:rPr>
        <w:t xml:space="preserve">More recent literature emphasizes the importance of psychological and work-related factors, such as meaningful work and work-life balance, in shaping employee performance. Meaningful work refers to the extent to which individuals perceive their work as valuable and purposeful, which can enhance motivation and commitment </w:t>
      </w:r>
      <w:r w:rsidR="00F23D2F" w:rsidRPr="00F23D2F">
        <w:rPr>
          <w:rFonts w:ascii="Times New Roman" w:hAnsi="Times New Roman" w:cs="Times New Roman"/>
          <w:sz w:val="24"/>
          <w:szCs w:val="24"/>
        </w:rPr>
        <w:t>(Mortimer, 2023)</w:t>
      </w:r>
      <w:r w:rsidRPr="00306BD3">
        <w:rPr>
          <w:rFonts w:ascii="Times New Roman" w:hAnsi="Times New Roman" w:cs="Times New Roman"/>
          <w:sz w:val="24"/>
          <w:szCs w:val="24"/>
        </w:rPr>
        <w:t>. Meanwhile, work-life balance reflects an individual’s ability to manage the demands of work and personal life, which is essential for maintaining well-being and sustaining performance (Maharani &amp; Arnu, 2024).</w:t>
      </w:r>
    </w:p>
    <w:p w14:paraId="5961EFF7" w14:textId="77777777" w:rsidR="00306BD3" w:rsidRPr="00306BD3" w:rsidRDefault="00306BD3" w:rsidP="00306BD3">
      <w:pPr>
        <w:spacing w:after="0" w:line="360" w:lineRule="auto"/>
        <w:jc w:val="both"/>
        <w:rPr>
          <w:rFonts w:ascii="Times New Roman" w:hAnsi="Times New Roman" w:cs="Times New Roman"/>
          <w:sz w:val="24"/>
          <w:szCs w:val="24"/>
        </w:rPr>
      </w:pPr>
      <w:r w:rsidRPr="00306BD3">
        <w:rPr>
          <w:rFonts w:ascii="Times New Roman" w:hAnsi="Times New Roman" w:cs="Times New Roman"/>
          <w:sz w:val="24"/>
          <w:szCs w:val="24"/>
        </w:rPr>
        <w:t>Despite growing attention to these variables, limited research has examined their combined influence within public sector organizations, particularly in the context of tax administration institutions. Moreover, preliminary observations at the West Medan Primary Tax Service Office indicate that some employees still experience difficulties in balancing work and personal life, which may affect their performance.</w:t>
      </w:r>
    </w:p>
    <w:p w14:paraId="1D3FCA0C" w14:textId="77777777" w:rsidR="00306BD3" w:rsidRPr="00306BD3" w:rsidRDefault="00306BD3" w:rsidP="00306BD3">
      <w:pPr>
        <w:spacing w:after="0" w:line="360" w:lineRule="auto"/>
        <w:jc w:val="both"/>
        <w:rPr>
          <w:rFonts w:ascii="Times New Roman" w:hAnsi="Times New Roman" w:cs="Times New Roman"/>
          <w:sz w:val="24"/>
          <w:szCs w:val="24"/>
        </w:rPr>
      </w:pPr>
      <w:r w:rsidRPr="00306BD3">
        <w:rPr>
          <w:rFonts w:ascii="Times New Roman" w:hAnsi="Times New Roman" w:cs="Times New Roman"/>
          <w:sz w:val="24"/>
          <w:szCs w:val="24"/>
        </w:rPr>
        <w:t>Based on this gap, this study aims to analyze the influence of meaningful work, work-life balance, and work experience on employee performance at the West Medan Primary Tax Service Office. By integrating these variables, this study seeks to provide a more comprehensive understanding of the factors influencing employee performance and contribute to the development of more effective human resource management strategies in the public sector.</w:t>
      </w:r>
    </w:p>
    <w:p w14:paraId="3A5E7367" w14:textId="77777777" w:rsidR="001A5769" w:rsidRPr="00F7076A" w:rsidRDefault="001A5769" w:rsidP="001F34E3">
      <w:pPr>
        <w:spacing w:after="0" w:line="360" w:lineRule="auto"/>
        <w:jc w:val="both"/>
        <w:rPr>
          <w:rFonts w:ascii="Times New Roman" w:hAnsi="Times New Roman" w:cs="Times New Roman"/>
          <w:sz w:val="24"/>
          <w:szCs w:val="24"/>
        </w:rPr>
      </w:pPr>
    </w:p>
    <w:p w14:paraId="2AE8E137" w14:textId="77777777" w:rsidR="001A5769" w:rsidRPr="00F7076A" w:rsidRDefault="001A5769"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Literature Review</w:t>
      </w:r>
    </w:p>
    <w:p w14:paraId="4314D3C5" w14:textId="77777777" w:rsidR="001A5769" w:rsidRPr="00F7076A" w:rsidRDefault="001A5769"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Employee Performance</w:t>
      </w:r>
    </w:p>
    <w:p w14:paraId="110D0FC6" w14:textId="77777777" w:rsidR="001A5769" w:rsidRPr="00F7076A" w:rsidRDefault="001A5769" w:rsidP="001F34E3">
      <w:pPr>
        <w:spacing w:after="0" w:line="360" w:lineRule="auto"/>
        <w:jc w:val="both"/>
        <w:rPr>
          <w:rFonts w:ascii="Times New Roman" w:hAnsi="Times New Roman" w:cs="Times New Roman"/>
          <w:sz w:val="24"/>
          <w:szCs w:val="24"/>
        </w:rPr>
      </w:pPr>
    </w:p>
    <w:p w14:paraId="3D22E54A" w14:textId="48ADA7FA"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Employee performance is a crucial factor in determining an organization's success in achieving its stated goals. Performance reflects the work results achieved by individuals or groups in carrying out the tasks and responsibilities assigned by the organization. According to </w:t>
      </w:r>
      <w:r w:rsidR="005D2CB2" w:rsidRPr="00F7076A">
        <w:rPr>
          <w:rFonts w:ascii="Times New Roman" w:hAnsi="Times New Roman" w:cs="Times New Roman"/>
          <w:sz w:val="24"/>
          <w:szCs w:val="24"/>
        </w:rPr>
        <w:t>Rambulangi, Tampi, and Tulusan (2024)</w:t>
      </w:r>
      <w:r w:rsidRPr="00F7076A">
        <w:rPr>
          <w:rFonts w:ascii="Times New Roman" w:hAnsi="Times New Roman" w:cs="Times New Roman"/>
          <w:sz w:val="24"/>
          <w:szCs w:val="24"/>
        </w:rPr>
        <w:t xml:space="preserve">, employee performance is the work results achieved by an individual, both in quality and quantity, in accordance with the responsibilities assigned to them. In line with this opinion, </w:t>
      </w:r>
      <w:r w:rsidR="00C6346E" w:rsidRPr="00F7076A">
        <w:rPr>
          <w:rFonts w:ascii="Times New Roman" w:hAnsi="Times New Roman" w:cs="Times New Roman"/>
          <w:sz w:val="24"/>
          <w:szCs w:val="24"/>
        </w:rPr>
        <w:t xml:space="preserve">Sutaguna et al. (2023) </w:t>
      </w:r>
      <w:r w:rsidRPr="00F7076A">
        <w:rPr>
          <w:rFonts w:ascii="Times New Roman" w:hAnsi="Times New Roman" w:cs="Times New Roman"/>
          <w:sz w:val="24"/>
          <w:szCs w:val="24"/>
        </w:rPr>
        <w:t xml:space="preserve">states that employee performance is an employee's ability to carry out specific tasks or jobs according to their expertise. Meanwhile, </w:t>
      </w:r>
      <w:r w:rsidR="00C6346E" w:rsidRPr="00F7076A">
        <w:rPr>
          <w:rFonts w:ascii="Times New Roman" w:hAnsi="Times New Roman" w:cs="Times New Roman"/>
          <w:sz w:val="24"/>
          <w:szCs w:val="24"/>
        </w:rPr>
        <w:t xml:space="preserve">Leitão et al. (2019) </w:t>
      </w:r>
      <w:r w:rsidRPr="00F7076A">
        <w:rPr>
          <w:rFonts w:ascii="Times New Roman" w:hAnsi="Times New Roman" w:cs="Times New Roman"/>
          <w:sz w:val="24"/>
          <w:szCs w:val="24"/>
        </w:rPr>
        <w:t>explains that performance is the result of employee work, which can be seen in terms of quality, quantity, timeliness, and the ability to work together to achieve organizational goals.</w:t>
      </w:r>
    </w:p>
    <w:p w14:paraId="7EC310DC" w14:textId="50D95281"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Employee performance is not only influenced by individual abilities but also by various factors originating from within the individual and from the organizational environment. </w:t>
      </w:r>
      <w:r w:rsidR="00C6346E" w:rsidRPr="00F7076A">
        <w:rPr>
          <w:rFonts w:ascii="Times New Roman" w:hAnsi="Times New Roman" w:cs="Times New Roman"/>
          <w:sz w:val="24"/>
          <w:szCs w:val="24"/>
        </w:rPr>
        <w:t xml:space="preserve">Hasan et al. (2023) </w:t>
      </w:r>
      <w:r w:rsidRPr="00F7076A">
        <w:rPr>
          <w:rFonts w:ascii="Times New Roman" w:hAnsi="Times New Roman" w:cs="Times New Roman"/>
          <w:sz w:val="24"/>
          <w:szCs w:val="24"/>
        </w:rPr>
        <w:t xml:space="preserve">mentions several factors that can influence employee performance, including abilities and expertise, knowledge, job design, personality, work motivation, leadership, organizational culture, job satisfaction, work environment, loyalty, commitment, and work discipline. Furthermore, </w:t>
      </w:r>
      <w:r w:rsidR="00C6346E" w:rsidRPr="00F7076A">
        <w:rPr>
          <w:rFonts w:ascii="Times New Roman" w:hAnsi="Times New Roman" w:cs="Times New Roman"/>
          <w:sz w:val="24"/>
          <w:szCs w:val="24"/>
        </w:rPr>
        <w:t xml:space="preserve">Muzaki et al. (2023) </w:t>
      </w:r>
      <w:r w:rsidRPr="00F7076A">
        <w:rPr>
          <w:rFonts w:ascii="Times New Roman" w:hAnsi="Times New Roman" w:cs="Times New Roman"/>
          <w:sz w:val="24"/>
          <w:szCs w:val="24"/>
        </w:rPr>
        <w:t>states that performance is also influenced by personal factors, leadership factors, work team factors, organizational systems, and the situation or conditions of the work environment.</w:t>
      </w:r>
    </w:p>
    <w:p w14:paraId="1C6AC4FB" w14:textId="79DDCC51"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Within an organization, employee performance needs to be evaluated periodically through a performance appraisal process. Performance appraisals aim to determine the level of employee achievement and serve as a basis for managerial decision-making. </w:t>
      </w:r>
      <w:r w:rsidR="00C6346E" w:rsidRPr="00F7076A">
        <w:rPr>
          <w:rFonts w:ascii="Times New Roman" w:hAnsi="Times New Roman" w:cs="Times New Roman"/>
          <w:sz w:val="24"/>
          <w:szCs w:val="24"/>
        </w:rPr>
        <w:t xml:space="preserve">Homauni et al. (2021) </w:t>
      </w:r>
      <w:r w:rsidRPr="00F7076A">
        <w:rPr>
          <w:rFonts w:ascii="Times New Roman" w:hAnsi="Times New Roman" w:cs="Times New Roman"/>
          <w:sz w:val="24"/>
          <w:szCs w:val="24"/>
        </w:rPr>
        <w:t xml:space="preserve">states that performance appraisal is a systematic process of evaluating employee work performance based on their assigned tasks. </w:t>
      </w:r>
      <w:r w:rsidR="00081D30" w:rsidRPr="00F7076A">
        <w:rPr>
          <w:rFonts w:ascii="Times New Roman" w:hAnsi="Times New Roman" w:cs="Times New Roman"/>
          <w:sz w:val="24"/>
          <w:szCs w:val="24"/>
        </w:rPr>
        <w:t xml:space="preserve">Osman et al. (2024) </w:t>
      </w:r>
      <w:r w:rsidRPr="00F7076A">
        <w:rPr>
          <w:rFonts w:ascii="Times New Roman" w:hAnsi="Times New Roman" w:cs="Times New Roman"/>
          <w:sz w:val="24"/>
          <w:szCs w:val="24"/>
        </w:rPr>
        <w:t>adds that performance appraisal is part of a system aimed at evaluating employee work results against established standards, thus enabling them to improve future employee performance.</w:t>
      </w:r>
    </w:p>
    <w:p w14:paraId="0422BB91" w14:textId="13E2A9E6"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In general, indicators used to measure employee performance include work quality, work quantity, ability to work collaboratively, and responsibility in carrying out work </w:t>
      </w:r>
      <w:r w:rsidR="00081D30" w:rsidRPr="00F7076A">
        <w:rPr>
          <w:rFonts w:ascii="Times New Roman" w:hAnsi="Times New Roman" w:cs="Times New Roman"/>
          <w:sz w:val="24"/>
          <w:szCs w:val="24"/>
        </w:rPr>
        <w:t>(Vuong &amp; Nguyen, 2022)</w:t>
      </w:r>
      <w:r w:rsidRPr="00F7076A">
        <w:rPr>
          <w:rFonts w:ascii="Times New Roman" w:hAnsi="Times New Roman" w:cs="Times New Roman"/>
          <w:sz w:val="24"/>
          <w:szCs w:val="24"/>
        </w:rPr>
        <w:t>. These indicators demonstrate the extent to which employees are able to complete work effectively and efficiently in accordance with the standards set by the organization.</w:t>
      </w:r>
    </w:p>
    <w:p w14:paraId="24FF99F7" w14:textId="77777777" w:rsidR="001A5769" w:rsidRPr="00F7076A" w:rsidRDefault="001A5769" w:rsidP="001F34E3">
      <w:pPr>
        <w:spacing w:after="0" w:line="360" w:lineRule="auto"/>
        <w:jc w:val="both"/>
        <w:rPr>
          <w:rFonts w:ascii="Times New Roman" w:hAnsi="Times New Roman" w:cs="Times New Roman"/>
          <w:sz w:val="24"/>
          <w:szCs w:val="24"/>
        </w:rPr>
      </w:pPr>
    </w:p>
    <w:p w14:paraId="411965C2" w14:textId="77777777" w:rsidR="001A5769" w:rsidRPr="00F7076A" w:rsidRDefault="001A5769"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Meaning of Work</w:t>
      </w:r>
    </w:p>
    <w:p w14:paraId="06618831" w14:textId="77777777" w:rsidR="001A5769" w:rsidRPr="00F7076A" w:rsidRDefault="001A5769" w:rsidP="001F34E3">
      <w:pPr>
        <w:spacing w:after="0" w:line="360" w:lineRule="auto"/>
        <w:jc w:val="both"/>
        <w:rPr>
          <w:rFonts w:ascii="Times New Roman" w:hAnsi="Times New Roman" w:cs="Times New Roman"/>
          <w:sz w:val="24"/>
          <w:szCs w:val="24"/>
        </w:rPr>
      </w:pPr>
    </w:p>
    <w:p w14:paraId="66B26291" w14:textId="24051C8C" w:rsidR="001A5769" w:rsidRPr="00F7076A" w:rsidRDefault="001A5769" w:rsidP="001F34E3">
      <w:pPr>
        <w:spacing w:after="0" w:line="360" w:lineRule="auto"/>
        <w:jc w:val="both"/>
      </w:pPr>
      <w:r w:rsidRPr="00F7076A">
        <w:rPr>
          <w:rFonts w:ascii="Times New Roman" w:hAnsi="Times New Roman" w:cs="Times New Roman"/>
          <w:sz w:val="24"/>
          <w:szCs w:val="24"/>
        </w:rPr>
        <w:t xml:space="preserve">The meaning of work is a psychological aspect that influences an individual's attitude and behavior at work. The meaning of work relates to how an individual views their work as valuable and purposeful in life. </w:t>
      </w:r>
      <w:r w:rsidR="00C77163" w:rsidRPr="00F7076A">
        <w:rPr>
          <w:rFonts w:ascii="Times New Roman" w:hAnsi="Times New Roman" w:cs="Times New Roman"/>
          <w:sz w:val="24"/>
          <w:szCs w:val="24"/>
        </w:rPr>
        <w:t xml:space="preserve">Sarmah et al. (2024) </w:t>
      </w:r>
      <w:r w:rsidRPr="00F7076A">
        <w:rPr>
          <w:rFonts w:ascii="Times New Roman" w:hAnsi="Times New Roman" w:cs="Times New Roman"/>
          <w:sz w:val="24"/>
          <w:szCs w:val="24"/>
        </w:rPr>
        <w:t xml:space="preserve">states that the meaning of work is an individual's appreciation of their work as something that has value and can bring happiness in life. </w:t>
      </w:r>
      <w:r w:rsidR="00C77163" w:rsidRPr="00F7076A">
        <w:rPr>
          <w:rFonts w:ascii="Times New Roman" w:hAnsi="Times New Roman" w:cs="Times New Roman"/>
          <w:sz w:val="24"/>
          <w:szCs w:val="24"/>
        </w:rPr>
        <w:t xml:space="preserve"> Akgunduz et al. (2018) </w:t>
      </w:r>
      <w:r w:rsidRPr="00F7076A">
        <w:rPr>
          <w:rFonts w:ascii="Times New Roman" w:hAnsi="Times New Roman" w:cs="Times New Roman"/>
          <w:sz w:val="24"/>
          <w:szCs w:val="24"/>
        </w:rPr>
        <w:t>also explain that the meaning of work is an individual's perception of work as positive and giving it significant meaning in their life.</w:t>
      </w:r>
    </w:p>
    <w:p w14:paraId="647C394D" w14:textId="4DE33274" w:rsidR="001A5769" w:rsidRPr="00F7076A" w:rsidRDefault="00432BA0"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Michaelson (2021) </w:t>
      </w:r>
      <w:r w:rsidR="001A5769" w:rsidRPr="00F7076A">
        <w:rPr>
          <w:rFonts w:ascii="Times New Roman" w:hAnsi="Times New Roman" w:cs="Times New Roman"/>
          <w:sz w:val="24"/>
          <w:szCs w:val="24"/>
        </w:rPr>
        <w:t>states that the meaning of work refers to the extent to which an individual views their work as meaningful, purposeful, and contributing to themselves and others. The meaning of work can develop through various factors, at the individual, interpersonal, and organizational levels. At the individual level, the meaning of work relates to an individual's understanding of their strengths and weaknesses and the desire to make a positive contribution. At the interpersonal level, the meaning of work can be formed through mutually respectful working relationships and opportunities for collaboration. Meanwhile, at the organizational level, the meaning of work is influenced by organizational values, ethical leadership, and the opportunity for employees to contribute optimally to their work.</w:t>
      </w:r>
    </w:p>
    <w:p w14:paraId="48DAB1EC" w14:textId="4F25414D"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According to </w:t>
      </w:r>
      <w:r w:rsidR="00432BA0" w:rsidRPr="00F7076A">
        <w:rPr>
          <w:rFonts w:ascii="Times New Roman" w:hAnsi="Times New Roman" w:cs="Times New Roman"/>
          <w:sz w:val="24"/>
          <w:szCs w:val="24"/>
        </w:rPr>
        <w:t>Scott (2022)</w:t>
      </w:r>
      <w:r w:rsidRPr="00F7076A">
        <w:rPr>
          <w:rFonts w:ascii="Times New Roman" w:hAnsi="Times New Roman" w:cs="Times New Roman"/>
          <w:sz w:val="24"/>
          <w:szCs w:val="24"/>
        </w:rPr>
        <w:t>, the meaning of work can be measured through several aspects: positive meaning, meaning-making through work, and greater good motivation. Positive meaning relates to an individual's perception that the work they do has significance for them. Meaning-making through work indicates that work can help individuals find broader meaning in life. Meanwhile, greater good motivation relates to an individual's desire to make a positive contribution to others or society through their work.</w:t>
      </w:r>
    </w:p>
    <w:p w14:paraId="5AF7B959" w14:textId="77777777" w:rsidR="001A5769" w:rsidRPr="00F7076A" w:rsidRDefault="001A5769" w:rsidP="001F34E3">
      <w:pPr>
        <w:spacing w:after="0" w:line="360" w:lineRule="auto"/>
        <w:jc w:val="both"/>
        <w:rPr>
          <w:rFonts w:ascii="Times New Roman" w:hAnsi="Times New Roman" w:cs="Times New Roman"/>
          <w:sz w:val="24"/>
          <w:szCs w:val="24"/>
        </w:rPr>
      </w:pPr>
    </w:p>
    <w:p w14:paraId="01349977" w14:textId="77777777" w:rsidR="001A5769" w:rsidRPr="00F7076A" w:rsidRDefault="001A5769"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Work-Life Balance</w:t>
      </w:r>
    </w:p>
    <w:p w14:paraId="59F0129E" w14:textId="77777777" w:rsidR="001A5769" w:rsidRPr="00F7076A" w:rsidRDefault="001A5769" w:rsidP="001F34E3">
      <w:pPr>
        <w:spacing w:after="0" w:line="360" w:lineRule="auto"/>
        <w:jc w:val="both"/>
        <w:rPr>
          <w:rFonts w:ascii="Times New Roman" w:hAnsi="Times New Roman" w:cs="Times New Roman"/>
          <w:sz w:val="24"/>
          <w:szCs w:val="24"/>
        </w:rPr>
      </w:pPr>
    </w:p>
    <w:p w14:paraId="6A070D91" w14:textId="74D3EA3B"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Work-life balance is a condition in which an individual is able to balance the demands of work and personal life so that both can run harmoniously. </w:t>
      </w:r>
      <w:r w:rsidR="00782B8B" w:rsidRPr="00F7076A">
        <w:rPr>
          <w:rFonts w:ascii="Times New Roman" w:hAnsi="Times New Roman" w:cs="Times New Roman"/>
          <w:sz w:val="24"/>
          <w:szCs w:val="24"/>
        </w:rPr>
        <w:t xml:space="preserve">Bhende et al. (2020) </w:t>
      </w:r>
      <w:r w:rsidRPr="00F7076A">
        <w:rPr>
          <w:rFonts w:ascii="Times New Roman" w:hAnsi="Times New Roman" w:cs="Times New Roman"/>
          <w:sz w:val="24"/>
          <w:szCs w:val="24"/>
        </w:rPr>
        <w:t xml:space="preserve">state that work-life balance is a condition when a person is able to manage their time and roles in a balanced way between work and personal life. </w:t>
      </w:r>
      <w:r w:rsidR="00782B8B" w:rsidRPr="00F7076A">
        <w:rPr>
          <w:rFonts w:ascii="Times New Roman" w:hAnsi="Times New Roman" w:cs="Times New Roman"/>
          <w:sz w:val="24"/>
          <w:szCs w:val="24"/>
        </w:rPr>
        <w:t xml:space="preserve">Saraswati and Lie (2020) </w:t>
      </w:r>
      <w:r w:rsidRPr="00F7076A">
        <w:rPr>
          <w:rFonts w:ascii="Times New Roman" w:hAnsi="Times New Roman" w:cs="Times New Roman"/>
          <w:sz w:val="24"/>
          <w:szCs w:val="24"/>
        </w:rPr>
        <w:t>also explain that work-life balance is a balance between work and personal life that aims to achieve individual well-being.</w:t>
      </w:r>
    </w:p>
    <w:p w14:paraId="2BA054A2"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The balance between work and personal life is becoming increasingly important in the modern workplace due to the increasing demands and work pressures faced by individuals. Individuals who are able to achieve work-life balance tend to have higher levels of job satisfaction, lower stress levels, and better performance.</w:t>
      </w:r>
    </w:p>
    <w:p w14:paraId="40DBA657" w14:textId="503C8F34"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According to </w:t>
      </w:r>
      <w:r w:rsidR="00782B8B" w:rsidRPr="00F7076A">
        <w:rPr>
          <w:rFonts w:ascii="Times New Roman" w:hAnsi="Times New Roman" w:cs="Times New Roman"/>
          <w:sz w:val="24"/>
          <w:szCs w:val="24"/>
        </w:rPr>
        <w:t>Stoilova et al. (2020)</w:t>
      </w:r>
      <w:r w:rsidRPr="00F7076A">
        <w:rPr>
          <w:rFonts w:ascii="Times New Roman" w:hAnsi="Times New Roman" w:cs="Times New Roman"/>
          <w:sz w:val="24"/>
          <w:szCs w:val="24"/>
        </w:rPr>
        <w:t>, work-life balance is influenced by several factors, including individual factors, organizational factors, and social environmental factors. Individual factors include personality, psychological well-being, and emotional intelligence. Organizational factors include job flexibility, organizational policies regarding work-life balance, support from superiors and coworkers, and levels of work stress. Meanwhile, social environmental factors relate to family support, family responsibilities, and the individual's social circumstances.</w:t>
      </w:r>
    </w:p>
    <w:p w14:paraId="304FFDB0" w14:textId="569BA7B4" w:rsidR="001A5769" w:rsidRPr="00F7076A" w:rsidRDefault="001A5769"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sz w:val="24"/>
          <w:szCs w:val="24"/>
        </w:rPr>
        <w:t xml:space="preserve">Several indicators that can be used to measure work-life balance include the balance between work and personal life, the balance between work and family roles, and the individual's level of satisfaction with both work and personal life </w:t>
      </w:r>
      <w:r w:rsidR="00B32B47" w:rsidRPr="00F7076A">
        <w:rPr>
          <w:rFonts w:ascii="Times New Roman" w:hAnsi="Times New Roman" w:cs="Times New Roman"/>
          <w:sz w:val="24"/>
          <w:szCs w:val="24"/>
        </w:rPr>
        <w:t>(Lee &amp; Sirgy, 2018)</w:t>
      </w:r>
      <w:r w:rsidRPr="00F7076A">
        <w:rPr>
          <w:rFonts w:ascii="Times New Roman" w:hAnsi="Times New Roman" w:cs="Times New Roman"/>
          <w:sz w:val="24"/>
          <w:szCs w:val="24"/>
        </w:rPr>
        <w:t>. This balance reflects the extent to which an individual can manage work demands without sacrificing their personal life.</w:t>
      </w:r>
    </w:p>
    <w:p w14:paraId="70CC3F66" w14:textId="77777777" w:rsidR="001A5769" w:rsidRPr="00F7076A" w:rsidRDefault="001A5769"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Work Experience</w:t>
      </w:r>
    </w:p>
    <w:p w14:paraId="66A9315A" w14:textId="77777777" w:rsidR="001A5769" w:rsidRPr="00F7076A" w:rsidRDefault="001A5769" w:rsidP="001F34E3">
      <w:pPr>
        <w:spacing w:after="0" w:line="360" w:lineRule="auto"/>
        <w:jc w:val="both"/>
        <w:rPr>
          <w:rFonts w:ascii="Times New Roman" w:hAnsi="Times New Roman" w:cs="Times New Roman"/>
          <w:b/>
          <w:bCs/>
          <w:sz w:val="24"/>
          <w:szCs w:val="24"/>
        </w:rPr>
      </w:pPr>
    </w:p>
    <w:p w14:paraId="03D728EF" w14:textId="650BB23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Work experience is a crucial factor that can enhance an individual's abilities and skills in performing their work. Work experience reflects the level of knowledge and skills acquired through a person's work experience. </w:t>
      </w:r>
      <w:r w:rsidR="00D232B4" w:rsidRPr="00F7076A">
        <w:rPr>
          <w:rFonts w:ascii="Times New Roman" w:hAnsi="Times New Roman" w:cs="Times New Roman"/>
          <w:sz w:val="24"/>
          <w:szCs w:val="24"/>
        </w:rPr>
        <w:t xml:space="preserve">Murcahyanto et al. (2022) </w:t>
      </w:r>
      <w:r w:rsidRPr="00F7076A">
        <w:rPr>
          <w:rFonts w:ascii="Times New Roman" w:hAnsi="Times New Roman" w:cs="Times New Roman"/>
          <w:sz w:val="24"/>
          <w:szCs w:val="24"/>
        </w:rPr>
        <w:t>states that work experience is the capital a person possesses, acquired while performing work tasks based on the responsibilities assigned to them.</w:t>
      </w:r>
    </w:p>
    <w:p w14:paraId="704A0721" w14:textId="155D263E" w:rsidR="001A5769" w:rsidRPr="00F7076A" w:rsidRDefault="00D232B4"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Kabicher-Fuchs and Rinderle-Ma (2012) </w:t>
      </w:r>
      <w:r w:rsidR="001A5769" w:rsidRPr="00F7076A">
        <w:rPr>
          <w:rFonts w:ascii="Times New Roman" w:hAnsi="Times New Roman" w:cs="Times New Roman"/>
          <w:sz w:val="24"/>
          <w:szCs w:val="24"/>
        </w:rPr>
        <w:t xml:space="preserve">explain that work experience can be measured by the length of time a person has worked in a particular field. The longer a person works, the greater the opportunity to acquire knowledge, skills, and abilities to solve various work problems. </w:t>
      </w:r>
      <w:r w:rsidRPr="00F7076A">
        <w:rPr>
          <w:rFonts w:ascii="Times New Roman" w:hAnsi="Times New Roman" w:cs="Times New Roman"/>
          <w:sz w:val="24"/>
          <w:szCs w:val="24"/>
        </w:rPr>
        <w:t xml:space="preserve">Gabrielsson and Politis (2012) </w:t>
      </w:r>
      <w:r w:rsidR="001A5769" w:rsidRPr="00F7076A">
        <w:rPr>
          <w:rFonts w:ascii="Times New Roman" w:hAnsi="Times New Roman" w:cs="Times New Roman"/>
          <w:sz w:val="24"/>
          <w:szCs w:val="24"/>
        </w:rPr>
        <w:t>also state that work experience can help individuals develop their potential through the various experiences gained during their work.</w:t>
      </w:r>
    </w:p>
    <w:p w14:paraId="5965698F" w14:textId="7374E94C"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Work experience is influenced by several factors, such as an individual's background, technical abilities, talents and interests, needs and attitudes, and analytical skills in completing work </w:t>
      </w:r>
      <w:r w:rsidR="001302EB" w:rsidRPr="00F7076A">
        <w:rPr>
          <w:rFonts w:ascii="Times New Roman" w:hAnsi="Times New Roman" w:cs="Times New Roman"/>
          <w:sz w:val="24"/>
          <w:szCs w:val="24"/>
        </w:rPr>
        <w:t>(Wang et al., 2020)</w:t>
      </w:r>
      <w:r w:rsidRPr="00F7076A">
        <w:rPr>
          <w:rFonts w:ascii="Times New Roman" w:hAnsi="Times New Roman" w:cs="Times New Roman"/>
          <w:sz w:val="24"/>
          <w:szCs w:val="24"/>
        </w:rPr>
        <w:t>. Employees with greater work experience are generally more capable of completing tasks effectively and efficiently and have higher levels of self-confidence in their work.</w:t>
      </w:r>
      <w:r w:rsidR="001302EB" w:rsidRPr="00F7076A">
        <w:rPr>
          <w:rFonts w:ascii="Times New Roman" w:hAnsi="Times New Roman" w:cs="Times New Roman"/>
          <w:sz w:val="24"/>
          <w:szCs w:val="24"/>
        </w:rPr>
        <w:t xml:space="preserve"> </w:t>
      </w:r>
      <w:r w:rsidRPr="00F7076A">
        <w:rPr>
          <w:rFonts w:ascii="Times New Roman" w:hAnsi="Times New Roman" w:cs="Times New Roman"/>
          <w:sz w:val="24"/>
          <w:szCs w:val="24"/>
        </w:rPr>
        <w:t xml:space="preserve">Work experience indicators can be seen from several aspects, including length of service, level of knowledge and skills possessed, mastery of the job and work equipment, and the ability to complete work independently </w:t>
      </w:r>
      <w:r w:rsidR="001302EB" w:rsidRPr="00F7076A">
        <w:rPr>
          <w:rFonts w:ascii="Times New Roman" w:hAnsi="Times New Roman" w:cs="Times New Roman"/>
          <w:sz w:val="24"/>
          <w:szCs w:val="24"/>
        </w:rPr>
        <w:t>(Santoso et al., 2025)</w:t>
      </w:r>
      <w:r w:rsidRPr="00F7076A">
        <w:rPr>
          <w:rFonts w:ascii="Times New Roman" w:hAnsi="Times New Roman" w:cs="Times New Roman"/>
          <w:sz w:val="24"/>
          <w:szCs w:val="24"/>
        </w:rPr>
        <w:t xml:space="preserve">. Therefore, the more work </w:t>
      </w:r>
      <w:proofErr w:type="gramStart"/>
      <w:r w:rsidRPr="00F7076A">
        <w:rPr>
          <w:rFonts w:ascii="Times New Roman" w:hAnsi="Times New Roman" w:cs="Times New Roman"/>
          <w:sz w:val="24"/>
          <w:szCs w:val="24"/>
        </w:rPr>
        <w:t>experience</w:t>
      </w:r>
      <w:proofErr w:type="gramEnd"/>
      <w:r w:rsidRPr="00F7076A">
        <w:rPr>
          <w:rFonts w:ascii="Times New Roman" w:hAnsi="Times New Roman" w:cs="Times New Roman"/>
          <w:sz w:val="24"/>
          <w:szCs w:val="24"/>
        </w:rPr>
        <w:t xml:space="preserve"> an employee has, the greater their ability to improve performance.</w:t>
      </w:r>
    </w:p>
    <w:p w14:paraId="3F8C7F96" w14:textId="77777777" w:rsidR="001A5769" w:rsidRPr="00F7076A" w:rsidRDefault="001A5769"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Research Hypothesis</w:t>
      </w:r>
    </w:p>
    <w:p w14:paraId="0C076E91"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Based on theory, the following research hypotheses are as follows:</w:t>
      </w:r>
    </w:p>
    <w:p w14:paraId="142978AF"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H1: The meaning of work has a positive and significant effect on employee performance at the West Medan Pratama Tax Service Office.</w:t>
      </w:r>
    </w:p>
    <w:p w14:paraId="16079A68"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H2: Work-life balance has a positive and significant effect on employee performance at the West Medan Pratama Tax Service Office.</w:t>
      </w:r>
    </w:p>
    <w:p w14:paraId="3CBB508A"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H3: Work experience has a positive and significant effect on employee performance at the West Medan Pratama Tax Service Office.</w:t>
      </w:r>
    </w:p>
    <w:p w14:paraId="790D7FEB"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H4: The meaning of work, work-life balance, and work experience simultaneously have a positive and significant effect on employee performance at the West Medan Pratama Tax Service Office.</w:t>
      </w:r>
    </w:p>
    <w:p w14:paraId="15F146A5" w14:textId="77777777" w:rsidR="001A5769" w:rsidRPr="00F7076A" w:rsidRDefault="001A5769"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Research Method</w:t>
      </w:r>
    </w:p>
    <w:p w14:paraId="642FED8C"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This research was conducted at the West Medan Pratama Tax Service Office (KPP), located at Jalan Asrama No. 7A, Sei Sikambing C II, Medan Helvetia District, Medan City, North Sumatra Province. The research objectives included the meaning of work, work-life balance, and work experience as independent variables, with employee performance as the dependent variable. This research was conducted between July and September 2025.</w:t>
      </w:r>
    </w:p>
    <w:p w14:paraId="197F0B6C" w14:textId="77777777" w:rsidR="00893F42" w:rsidRDefault="00893F42" w:rsidP="001F34E3">
      <w:pPr>
        <w:spacing w:after="0" w:line="360" w:lineRule="auto"/>
        <w:jc w:val="both"/>
        <w:rPr>
          <w:rFonts w:ascii="Times New Roman" w:hAnsi="Times New Roman" w:cs="Times New Roman"/>
          <w:sz w:val="24"/>
          <w:szCs w:val="24"/>
        </w:rPr>
      </w:pPr>
      <w:r w:rsidRPr="00893F42">
        <w:rPr>
          <w:rFonts w:ascii="Times New Roman" w:hAnsi="Times New Roman" w:cs="Times New Roman"/>
          <w:sz w:val="24"/>
          <w:szCs w:val="24"/>
        </w:rPr>
        <w:t>This study employed a quantitative approach with an associative analysis method to examine the relationships between research variables. The population consisted of all 117 employees of the West Medan Primary Tax Service Office. From this population, a sample of 54 respondents was selected using a purposive sampling technique, based on criteria such as employees who were actively working and willing to participate in the study. Although the sample size represents less than half of the population, it is considered adequate for regression analysis. However, this limitation is acknowledged, particularly regarding the representativeness of the sample and the generalizability of the findings. Data were collected using a structured questionnaire developed based on validated indicators for each research variable. All items were measured using a five-point Likert scale ranging from 1 (strongly disagree) to 5 (strongly agree). Data analysis was conducted using the Statistical Package for the Social Sciences (SPSS) version 24. The analysis included both descriptive and inferential statistics. Descriptive analysis was used to summarize the characteristics of the data, including mean, standard deviation, minimum, and maximum values (Ghozali, 2018). Inferential analysis included validity and reliability testing, classical assumption testing, and multiple linear regression analysis to examine the relationships between variables.</w:t>
      </w:r>
    </w:p>
    <w:p w14:paraId="491871B8" w14:textId="64A14272"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Prior to further analysis, data quality testing was conducted, including validity and reliability tests. Validity testing was used to determine the extent to which the research instrument was able to measure the variables being studied. An instrument was declared valid if the correlation between item scores and the total score was greater than the table's r value. Furthermore, a reliability test was used to determine the level of consistency of the research instrument. An instrument was declared reliable if the Cronbach's alpha value was greater than 0.60 (Ghozali, 2018).</w:t>
      </w:r>
    </w:p>
    <w:p w14:paraId="49CF7A22" w14:textId="0C3DF2B6"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Furthermore, this study also tested classical assumptions, including normality, multicollinearity, heteroscedasticity, and autocorrelation tests. The normality test aimed to determine whether the data in the regression model </w:t>
      </w:r>
      <w:r w:rsidR="002A4BAB" w:rsidRPr="00F7076A">
        <w:rPr>
          <w:rFonts w:ascii="Times New Roman" w:hAnsi="Times New Roman" w:cs="Times New Roman"/>
          <w:sz w:val="24"/>
          <w:szCs w:val="24"/>
        </w:rPr>
        <w:t>were</w:t>
      </w:r>
      <w:r w:rsidRPr="00F7076A">
        <w:rPr>
          <w:rFonts w:ascii="Times New Roman" w:hAnsi="Times New Roman" w:cs="Times New Roman"/>
          <w:sz w:val="24"/>
          <w:szCs w:val="24"/>
        </w:rPr>
        <w:t xml:space="preserve"> normally distributed using the Kolmogorov-Smirnov test. Data were considered normally distributed if the significance value was greater than 0.05. The multicollinearity test was conducted to determine whether there was a correlation between the independent variables in the regression model by examining the Tolerance and Variance Inflation Factor (VIF) values. A regression model is declared free from multicollinearity if the Tolerance value is greater than 0.10 and the VIF value is less than 10. The heteroscedasticity test aims to determine whether there is unequal variance in the residuals in the regression model. This test is performed by examining the distribution pattern of points on a scatterplot graph. A regression model is declared free from heteroscedasticity if the points are randomly distributed and do not form a specific pattern. Furthermore, an autocorrelation test is performed using the Durbin-Watson value to determine whether there is a correlation between the residuals over the observation period.</w:t>
      </w:r>
    </w:p>
    <w:p w14:paraId="0AF8B160" w14:textId="378D3F79"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Hypothesis testing in this study was conducted using multiple linear regression analysis to determine the effect of work meaning, work-life balance, and work experience on employee performance. The regression equation used in this study is:</w:t>
      </w:r>
    </w:p>
    <w:p w14:paraId="7DA9810F" w14:textId="77777777" w:rsidR="001A5769" w:rsidRPr="00F7076A" w:rsidRDefault="001A5769" w:rsidP="001F34E3">
      <w:pPr>
        <w:tabs>
          <w:tab w:val="left" w:pos="540"/>
          <w:tab w:val="left" w:pos="1080"/>
          <w:tab w:val="left" w:pos="1440"/>
        </w:tabs>
        <w:autoSpaceDE w:val="0"/>
        <w:autoSpaceDN w:val="0"/>
        <w:adjustRightInd w:val="0"/>
        <w:spacing w:after="0" w:line="360" w:lineRule="auto"/>
        <w:jc w:val="both"/>
        <w:rPr>
          <w:rFonts w:ascii="Times New Roman" w:hAnsi="Times New Roman" w:cs="Times New Roman"/>
          <w:iCs/>
          <w:sz w:val="24"/>
          <w:szCs w:val="24"/>
        </w:rPr>
      </w:pPr>
    </w:p>
    <w:p w14:paraId="6AC9105D" w14:textId="247DEB1C" w:rsidR="001A5769" w:rsidRPr="00F7076A" w:rsidRDefault="001A5769" w:rsidP="001F34E3">
      <w:pPr>
        <w:tabs>
          <w:tab w:val="left" w:pos="540"/>
          <w:tab w:val="left" w:pos="1080"/>
          <w:tab w:val="left" w:pos="1440"/>
        </w:tabs>
        <w:autoSpaceDE w:val="0"/>
        <w:autoSpaceDN w:val="0"/>
        <w:adjustRightInd w:val="0"/>
        <w:spacing w:after="0" w:line="360" w:lineRule="auto"/>
        <w:ind w:left="1440" w:hanging="1440"/>
        <w:jc w:val="both"/>
        <w:rPr>
          <w:rFonts w:ascii="Times New Roman" w:hAnsi="Times New Roman" w:cs="Times New Roman"/>
          <w:iCs/>
          <w:sz w:val="24"/>
          <w:szCs w:val="24"/>
        </w:rPr>
      </w:pPr>
      <m:oMathPara>
        <m:oMath>
          <m:r>
            <w:rPr>
              <w:rFonts w:ascii="Cambria Math" w:hAnsi="Cambria Math" w:cs="Times New Roman"/>
              <w:sz w:val="24"/>
              <w:szCs w:val="24"/>
            </w:rPr>
            <m:t>Y=a+</m:t>
          </m:r>
          <m:sSub>
            <m:sSubPr>
              <m:ctrlPr>
                <w:rPr>
                  <w:rFonts w:ascii="Cambria Math" w:hAnsi="Cambria Math" w:cs="Times New Roman"/>
                  <w:iCs/>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iCs/>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Cs/>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iCs/>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Cs/>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sSub>
            <m:sSubPr>
              <m:ctrlPr>
                <w:rPr>
                  <w:rFonts w:ascii="Cambria Math" w:hAnsi="Cambria Math" w:cs="Times New Roman"/>
                  <w:iCs/>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+e</m:t>
          </m:r>
        </m:oMath>
      </m:oMathPara>
    </w:p>
    <w:p w14:paraId="025E7B36" w14:textId="75499FA1"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where Y is employee performance, X</w:t>
      </w:r>
      <w:r w:rsidRPr="00F7076A">
        <w:rPr>
          <w:rFonts w:ascii="Times New Roman" w:hAnsi="Times New Roman" w:cs="Times New Roman"/>
          <w:sz w:val="24"/>
          <w:szCs w:val="24"/>
          <w:vertAlign w:val="subscript"/>
        </w:rPr>
        <w:t xml:space="preserve">1 </w:t>
      </w:r>
      <w:r w:rsidRPr="00F7076A">
        <w:rPr>
          <w:rFonts w:ascii="Times New Roman" w:hAnsi="Times New Roman" w:cs="Times New Roman"/>
          <w:sz w:val="24"/>
          <w:szCs w:val="24"/>
        </w:rPr>
        <w:t>is the meaning of work, X</w:t>
      </w:r>
      <w:r w:rsidRPr="00F7076A">
        <w:rPr>
          <w:rFonts w:ascii="Times New Roman" w:hAnsi="Times New Roman" w:cs="Times New Roman"/>
          <w:sz w:val="24"/>
          <w:szCs w:val="24"/>
          <w:vertAlign w:val="subscript"/>
        </w:rPr>
        <w:t>2</w:t>
      </w:r>
      <w:r w:rsidRPr="00F7076A">
        <w:rPr>
          <w:rFonts w:ascii="Times New Roman" w:hAnsi="Times New Roman" w:cs="Times New Roman"/>
          <w:sz w:val="24"/>
          <w:szCs w:val="24"/>
        </w:rPr>
        <w:t xml:space="preserve"> is work-life balance, and X</w:t>
      </w:r>
      <w:r w:rsidRPr="00F7076A">
        <w:rPr>
          <w:rFonts w:ascii="Times New Roman" w:hAnsi="Times New Roman" w:cs="Times New Roman"/>
          <w:sz w:val="24"/>
          <w:szCs w:val="24"/>
          <w:vertAlign w:val="subscript"/>
        </w:rPr>
        <w:t xml:space="preserve">3 </w:t>
      </w:r>
      <w:r w:rsidRPr="00F7076A">
        <w:rPr>
          <w:rFonts w:ascii="Times New Roman" w:hAnsi="Times New Roman" w:cs="Times New Roman"/>
          <w:sz w:val="24"/>
          <w:szCs w:val="24"/>
        </w:rPr>
        <w:t>is work experience.</w:t>
      </w:r>
    </w:p>
    <w:p w14:paraId="59394A58" w14:textId="77777777" w:rsidR="001A5769" w:rsidRPr="00F7076A" w:rsidRDefault="001A5769" w:rsidP="001F34E3">
      <w:pPr>
        <w:spacing w:after="0" w:line="360" w:lineRule="auto"/>
        <w:jc w:val="both"/>
        <w:rPr>
          <w:rFonts w:ascii="Times New Roman" w:hAnsi="Times New Roman" w:cs="Times New Roman"/>
          <w:sz w:val="24"/>
          <w:szCs w:val="24"/>
        </w:rPr>
      </w:pPr>
    </w:p>
    <w:p w14:paraId="518ED4C4"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Next, hypothesis testing was conducted using partial tests (t-tests) and simultaneous tests (F-tests). The t-test was used to determine the partial effect of each independent variable on the dependent variable. An independent variable is considered significant if the significance value is less than 0.05. Meanwhile, the F-test was used to determine the simultaneous effect of independent variables on the dependent variable. The regression model was considered significant if the significance value was less than 0.05.</w:t>
      </w:r>
    </w:p>
    <w:p w14:paraId="61FA15BB" w14:textId="6F853BB1"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Furthermore, this study used the coefficient of determination (R²) to determine the extent to which the independent variables explain the dependent variable. The coefficient of determination ranges from 0 to 1, with values ​​closer to 1 indicating a greater ability of the independent variable to explain variation in the dependent variable.</w:t>
      </w:r>
    </w:p>
    <w:p w14:paraId="2E7D0D97" w14:textId="77777777" w:rsidR="001A53A1" w:rsidRPr="00F7076A" w:rsidRDefault="001A53A1" w:rsidP="001F34E3">
      <w:pPr>
        <w:spacing w:after="0" w:line="360" w:lineRule="auto"/>
        <w:rPr>
          <w:rFonts w:ascii="Times New Roman" w:hAnsi="Times New Roman" w:cs="Times New Roman"/>
          <w:b/>
          <w:bCs/>
          <w:sz w:val="24"/>
          <w:szCs w:val="24"/>
        </w:rPr>
      </w:pPr>
      <w:r w:rsidRPr="00F7076A">
        <w:rPr>
          <w:rFonts w:ascii="Times New Roman" w:hAnsi="Times New Roman" w:cs="Times New Roman"/>
          <w:b/>
          <w:bCs/>
          <w:sz w:val="24"/>
          <w:szCs w:val="24"/>
        </w:rPr>
        <w:t>Results</w:t>
      </w:r>
    </w:p>
    <w:p w14:paraId="6D26833C" w14:textId="0E7F211E" w:rsidR="001A53A1" w:rsidRPr="00F7076A" w:rsidRDefault="001A53A1" w:rsidP="001F34E3">
      <w:pPr>
        <w:spacing w:after="0" w:line="360" w:lineRule="auto"/>
        <w:rPr>
          <w:rFonts w:ascii="Times New Roman" w:hAnsi="Times New Roman" w:cs="Times New Roman"/>
          <w:b/>
          <w:bCs/>
          <w:sz w:val="24"/>
          <w:szCs w:val="24"/>
        </w:rPr>
      </w:pPr>
      <w:r w:rsidRPr="00F7076A">
        <w:rPr>
          <w:rFonts w:ascii="Times New Roman" w:hAnsi="Times New Roman" w:cs="Times New Roman"/>
          <w:b/>
          <w:bCs/>
          <w:sz w:val="24"/>
          <w:szCs w:val="24"/>
        </w:rPr>
        <w:t>Descriptive Statistics</w:t>
      </w:r>
    </w:p>
    <w:p w14:paraId="7AFE1E3B" w14:textId="6D45301B" w:rsidR="001A53A1" w:rsidRPr="00F7076A" w:rsidRDefault="001A53A1" w:rsidP="001F34E3">
      <w:pPr>
        <w:spacing w:after="0" w:line="240" w:lineRule="auto"/>
        <w:jc w:val="center"/>
        <w:rPr>
          <w:rFonts w:ascii="Times New Roman" w:hAnsi="Times New Roman" w:cs="Times New Roman"/>
          <w:b/>
          <w:sz w:val="24"/>
          <w:szCs w:val="24"/>
        </w:rPr>
      </w:pPr>
      <w:r w:rsidRPr="00F7076A">
        <w:rPr>
          <w:rFonts w:ascii="Times New Roman" w:hAnsi="Times New Roman" w:cs="Times New Roman"/>
          <w:b/>
          <w:sz w:val="24"/>
          <w:szCs w:val="24"/>
          <w:lang w:val="id-ID"/>
        </w:rPr>
        <w:t>Table 1. Descriptive Statistics</w:t>
      </w:r>
    </w:p>
    <w:tbl>
      <w:tblPr>
        <w:tblW w:w="782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2"/>
        <w:gridCol w:w="1599"/>
        <w:gridCol w:w="636"/>
        <w:gridCol w:w="636"/>
        <w:gridCol w:w="636"/>
        <w:gridCol w:w="563"/>
        <w:gridCol w:w="516"/>
        <w:gridCol w:w="977"/>
      </w:tblGrid>
      <w:tr w:rsidR="001A53A1" w:rsidRPr="00F7076A" w14:paraId="026E4A0A" w14:textId="77777777" w:rsidTr="007E296E">
        <w:trPr>
          <w:trHeight w:hRule="exact" w:val="340"/>
          <w:jc w:val="center"/>
        </w:trPr>
        <w:tc>
          <w:tcPr>
            <w:tcW w:w="2262" w:type="dxa"/>
            <w:vMerge w:val="restart"/>
            <w:tcBorders>
              <w:top w:val="single" w:sz="4" w:space="0" w:color="auto"/>
              <w:left w:val="nil"/>
              <w:bottom w:val="single" w:sz="4" w:space="0" w:color="auto"/>
              <w:right w:val="nil"/>
            </w:tcBorders>
            <w:vAlign w:val="center"/>
            <w:hideMark/>
          </w:tcPr>
          <w:p w14:paraId="01DAB493" w14:textId="3D0AEA2E" w:rsidR="001A53A1" w:rsidRPr="00F7076A" w:rsidRDefault="001A53A1" w:rsidP="001F34E3">
            <w:pPr>
              <w:autoSpaceDN w:val="0"/>
              <w:spacing w:after="0" w:line="240" w:lineRule="auto"/>
              <w:jc w:val="center"/>
              <w:rPr>
                <w:rFonts w:ascii="Times New Roman" w:hAnsi="Times New Roman" w:cs="Times New Roman"/>
                <w:b/>
                <w:sz w:val="24"/>
                <w:szCs w:val="24"/>
                <w:lang w:val="id-ID"/>
              </w:rPr>
            </w:pPr>
            <w:r w:rsidRPr="00F7076A">
              <w:rPr>
                <w:rFonts w:ascii="Times New Roman" w:hAnsi="Times New Roman" w:cs="Times New Roman"/>
                <w:b/>
                <w:sz w:val="24"/>
                <w:szCs w:val="24"/>
                <w:lang w:val="id-ID"/>
              </w:rPr>
              <w:t>Variables</w:t>
            </w:r>
          </w:p>
        </w:tc>
        <w:tc>
          <w:tcPr>
            <w:tcW w:w="1599" w:type="dxa"/>
            <w:vMerge w:val="restart"/>
            <w:tcBorders>
              <w:top w:val="single" w:sz="4" w:space="0" w:color="auto"/>
              <w:left w:val="nil"/>
              <w:bottom w:val="single" w:sz="4" w:space="0" w:color="auto"/>
              <w:right w:val="nil"/>
            </w:tcBorders>
            <w:vAlign w:val="center"/>
            <w:hideMark/>
          </w:tcPr>
          <w:p w14:paraId="3E4E17AF" w14:textId="1E1A4CA4" w:rsidR="001A53A1" w:rsidRPr="00F7076A" w:rsidRDefault="001A53A1" w:rsidP="001F34E3">
            <w:pPr>
              <w:autoSpaceDN w:val="0"/>
              <w:spacing w:after="0" w:line="240" w:lineRule="auto"/>
              <w:jc w:val="center"/>
              <w:rPr>
                <w:rFonts w:ascii="Times New Roman" w:hAnsi="Times New Roman" w:cs="Times New Roman"/>
                <w:b/>
                <w:sz w:val="24"/>
                <w:szCs w:val="24"/>
                <w:lang w:val="id-ID"/>
              </w:rPr>
            </w:pPr>
            <w:r w:rsidRPr="00F7076A">
              <w:rPr>
                <w:rFonts w:ascii="Times New Roman" w:hAnsi="Times New Roman" w:cs="Times New Roman"/>
                <w:b/>
                <w:sz w:val="24"/>
                <w:szCs w:val="24"/>
                <w:lang w:val="id-ID"/>
              </w:rPr>
              <w:t>Instrument</w:t>
            </w:r>
          </w:p>
        </w:tc>
        <w:tc>
          <w:tcPr>
            <w:tcW w:w="3964" w:type="dxa"/>
            <w:gridSpan w:val="6"/>
            <w:tcBorders>
              <w:top w:val="single" w:sz="4" w:space="0" w:color="auto"/>
              <w:left w:val="nil"/>
              <w:bottom w:val="single" w:sz="4" w:space="0" w:color="auto"/>
              <w:right w:val="nil"/>
            </w:tcBorders>
            <w:hideMark/>
          </w:tcPr>
          <w:p w14:paraId="54EF7BD4" w14:textId="7E106473" w:rsidR="001A53A1" w:rsidRPr="00F7076A" w:rsidRDefault="001A53A1" w:rsidP="001F34E3">
            <w:pPr>
              <w:autoSpaceDN w:val="0"/>
              <w:spacing w:after="0" w:line="240" w:lineRule="auto"/>
              <w:jc w:val="center"/>
              <w:rPr>
                <w:rFonts w:ascii="Times New Roman" w:hAnsi="Times New Roman" w:cs="Times New Roman"/>
                <w:b/>
                <w:sz w:val="24"/>
                <w:szCs w:val="24"/>
                <w:lang w:val="id-ID"/>
              </w:rPr>
            </w:pPr>
            <w:r w:rsidRPr="00F7076A">
              <w:rPr>
                <w:rFonts w:ascii="Times New Roman" w:hAnsi="Times New Roman" w:cs="Times New Roman"/>
                <w:b/>
                <w:sz w:val="24"/>
                <w:szCs w:val="24"/>
                <w:lang w:val="id-ID"/>
              </w:rPr>
              <w:t>Frequency (Percentage)</w:t>
            </w:r>
          </w:p>
        </w:tc>
      </w:tr>
      <w:tr w:rsidR="001A53A1" w:rsidRPr="00F7076A" w14:paraId="3F3F5D8B" w14:textId="77777777" w:rsidTr="007E296E">
        <w:trPr>
          <w:trHeight w:hRule="exact" w:val="340"/>
          <w:jc w:val="center"/>
        </w:trPr>
        <w:tc>
          <w:tcPr>
            <w:tcW w:w="0" w:type="auto"/>
            <w:vMerge/>
            <w:tcBorders>
              <w:top w:val="single" w:sz="4" w:space="0" w:color="auto"/>
              <w:left w:val="nil"/>
              <w:bottom w:val="single" w:sz="4" w:space="0" w:color="auto"/>
              <w:right w:val="nil"/>
            </w:tcBorders>
            <w:vAlign w:val="center"/>
            <w:hideMark/>
          </w:tcPr>
          <w:p w14:paraId="5C1B02D3" w14:textId="77777777" w:rsidR="001A53A1" w:rsidRPr="00F7076A" w:rsidRDefault="001A53A1" w:rsidP="001F34E3">
            <w:pPr>
              <w:spacing w:after="0" w:line="240" w:lineRule="auto"/>
              <w:rPr>
                <w:rFonts w:ascii="Times New Roman" w:hAnsi="Times New Roman" w:cs="Times New Roman"/>
                <w:b/>
                <w:sz w:val="24"/>
                <w:szCs w:val="24"/>
                <w:lang w:val="id-ID"/>
              </w:rPr>
            </w:pPr>
          </w:p>
        </w:tc>
        <w:tc>
          <w:tcPr>
            <w:tcW w:w="0" w:type="auto"/>
            <w:vMerge/>
            <w:tcBorders>
              <w:top w:val="single" w:sz="4" w:space="0" w:color="auto"/>
              <w:left w:val="nil"/>
              <w:bottom w:val="single" w:sz="4" w:space="0" w:color="auto"/>
              <w:right w:val="nil"/>
            </w:tcBorders>
            <w:vAlign w:val="center"/>
            <w:hideMark/>
          </w:tcPr>
          <w:p w14:paraId="13484468" w14:textId="77777777" w:rsidR="001A53A1" w:rsidRPr="00F7076A" w:rsidRDefault="001A53A1" w:rsidP="001F34E3">
            <w:pPr>
              <w:spacing w:after="0" w:line="240" w:lineRule="auto"/>
              <w:rPr>
                <w:rFonts w:ascii="Times New Roman" w:hAnsi="Times New Roman" w:cs="Times New Roman"/>
                <w:b/>
                <w:sz w:val="24"/>
                <w:szCs w:val="24"/>
                <w:lang w:val="id-ID"/>
              </w:rPr>
            </w:pPr>
          </w:p>
        </w:tc>
        <w:tc>
          <w:tcPr>
            <w:tcW w:w="636" w:type="dxa"/>
            <w:tcBorders>
              <w:top w:val="single" w:sz="4" w:space="0" w:color="auto"/>
              <w:left w:val="nil"/>
              <w:bottom w:val="single" w:sz="4" w:space="0" w:color="auto"/>
              <w:right w:val="nil"/>
            </w:tcBorders>
            <w:hideMark/>
          </w:tcPr>
          <w:p w14:paraId="5674F58A" w14:textId="77777777" w:rsidR="001A53A1" w:rsidRPr="00F7076A" w:rsidRDefault="001A53A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5</w:t>
            </w:r>
          </w:p>
        </w:tc>
        <w:tc>
          <w:tcPr>
            <w:tcW w:w="636" w:type="dxa"/>
            <w:tcBorders>
              <w:top w:val="single" w:sz="4" w:space="0" w:color="auto"/>
              <w:left w:val="nil"/>
              <w:bottom w:val="single" w:sz="4" w:space="0" w:color="auto"/>
              <w:right w:val="nil"/>
            </w:tcBorders>
            <w:hideMark/>
          </w:tcPr>
          <w:p w14:paraId="5FFC8BF8" w14:textId="77777777" w:rsidR="001A53A1" w:rsidRPr="00F7076A" w:rsidRDefault="001A53A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4</w:t>
            </w:r>
          </w:p>
        </w:tc>
        <w:tc>
          <w:tcPr>
            <w:tcW w:w="636" w:type="dxa"/>
            <w:tcBorders>
              <w:top w:val="single" w:sz="4" w:space="0" w:color="auto"/>
              <w:left w:val="nil"/>
              <w:bottom w:val="single" w:sz="4" w:space="0" w:color="auto"/>
              <w:right w:val="nil"/>
            </w:tcBorders>
            <w:hideMark/>
          </w:tcPr>
          <w:p w14:paraId="769284F4" w14:textId="77777777" w:rsidR="001A53A1" w:rsidRPr="00F7076A" w:rsidRDefault="001A53A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3</w:t>
            </w:r>
          </w:p>
        </w:tc>
        <w:tc>
          <w:tcPr>
            <w:tcW w:w="563" w:type="dxa"/>
            <w:tcBorders>
              <w:top w:val="single" w:sz="4" w:space="0" w:color="auto"/>
              <w:left w:val="nil"/>
              <w:bottom w:val="single" w:sz="4" w:space="0" w:color="auto"/>
              <w:right w:val="nil"/>
            </w:tcBorders>
            <w:hideMark/>
          </w:tcPr>
          <w:p w14:paraId="6E037900" w14:textId="77777777" w:rsidR="001A53A1" w:rsidRPr="00F7076A" w:rsidRDefault="001A53A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2</w:t>
            </w:r>
          </w:p>
        </w:tc>
        <w:tc>
          <w:tcPr>
            <w:tcW w:w="516" w:type="dxa"/>
            <w:tcBorders>
              <w:top w:val="single" w:sz="4" w:space="0" w:color="auto"/>
              <w:left w:val="nil"/>
              <w:bottom w:val="single" w:sz="4" w:space="0" w:color="auto"/>
              <w:right w:val="nil"/>
            </w:tcBorders>
            <w:hideMark/>
          </w:tcPr>
          <w:p w14:paraId="1645F8A7" w14:textId="77777777" w:rsidR="001A53A1" w:rsidRPr="00F7076A" w:rsidRDefault="001A53A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1</w:t>
            </w:r>
          </w:p>
        </w:tc>
        <w:tc>
          <w:tcPr>
            <w:tcW w:w="977" w:type="dxa"/>
            <w:tcBorders>
              <w:top w:val="single" w:sz="4" w:space="0" w:color="auto"/>
              <w:left w:val="nil"/>
              <w:bottom w:val="single" w:sz="4" w:space="0" w:color="auto"/>
              <w:right w:val="nil"/>
            </w:tcBorders>
            <w:hideMark/>
          </w:tcPr>
          <w:p w14:paraId="1560D7B1" w14:textId="77777777" w:rsidR="001A53A1" w:rsidRPr="00F7076A" w:rsidRDefault="001A53A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Total</w:t>
            </w:r>
          </w:p>
        </w:tc>
      </w:tr>
      <w:tr w:rsidR="001A53A1" w:rsidRPr="00F7076A" w14:paraId="6946303D" w14:textId="77777777" w:rsidTr="007E296E">
        <w:trPr>
          <w:jc w:val="center"/>
        </w:trPr>
        <w:tc>
          <w:tcPr>
            <w:tcW w:w="2262" w:type="dxa"/>
            <w:tcBorders>
              <w:top w:val="single" w:sz="4" w:space="0" w:color="auto"/>
              <w:left w:val="nil"/>
              <w:bottom w:val="single" w:sz="4" w:space="0" w:color="auto"/>
              <w:right w:val="nil"/>
            </w:tcBorders>
            <w:vAlign w:val="center"/>
            <w:hideMark/>
          </w:tcPr>
          <w:p w14:paraId="7CF478D5" w14:textId="51D693C6" w:rsidR="001A53A1" w:rsidRPr="00F7076A" w:rsidRDefault="001A53A1" w:rsidP="001F34E3">
            <w:pPr>
              <w:autoSpaceDN w:val="0"/>
              <w:spacing w:after="0" w:line="240" w:lineRule="auto"/>
              <w:jc w:val="both"/>
              <w:rPr>
                <w:rFonts w:ascii="Times New Roman" w:hAnsi="Times New Roman" w:cs="Times New Roman"/>
                <w:sz w:val="24"/>
                <w:szCs w:val="24"/>
                <w:lang w:val="id-ID"/>
              </w:rPr>
            </w:pPr>
            <w:r w:rsidRPr="00F7076A">
              <w:rPr>
                <w:rFonts w:ascii="Times New Roman" w:hAnsi="Times New Roman" w:cs="Times New Roman"/>
                <w:sz w:val="24"/>
                <w:szCs w:val="24"/>
                <w:lang w:val="id-ID"/>
              </w:rPr>
              <w:t>Employee Performance (Y)</w:t>
            </w:r>
          </w:p>
        </w:tc>
        <w:tc>
          <w:tcPr>
            <w:tcW w:w="1599" w:type="dxa"/>
            <w:tcBorders>
              <w:top w:val="single" w:sz="4" w:space="0" w:color="auto"/>
              <w:left w:val="nil"/>
              <w:bottom w:val="single" w:sz="4" w:space="0" w:color="auto"/>
              <w:right w:val="nil"/>
            </w:tcBorders>
            <w:hideMark/>
          </w:tcPr>
          <w:p w14:paraId="49CC6D54"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KP1</w:t>
            </w:r>
          </w:p>
          <w:p w14:paraId="428B035C"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KP2</w:t>
            </w:r>
          </w:p>
          <w:p w14:paraId="6A0CC413"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KP3</w:t>
            </w:r>
          </w:p>
          <w:p w14:paraId="06CAFD13"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KP4</w:t>
            </w:r>
          </w:p>
          <w:p w14:paraId="345B7228"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KP5</w:t>
            </w:r>
          </w:p>
          <w:p w14:paraId="33374179"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KP6</w:t>
            </w:r>
          </w:p>
          <w:p w14:paraId="69D789BC"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KP7</w:t>
            </w:r>
          </w:p>
          <w:p w14:paraId="0CCBD5C7"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KP8</w:t>
            </w:r>
          </w:p>
          <w:p w14:paraId="02D4FD07"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KP9</w:t>
            </w:r>
          </w:p>
          <w:p w14:paraId="3FFB9ED4"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KP10</w:t>
            </w:r>
          </w:p>
        </w:tc>
        <w:tc>
          <w:tcPr>
            <w:tcW w:w="636" w:type="dxa"/>
            <w:tcBorders>
              <w:top w:val="single" w:sz="4" w:space="0" w:color="auto"/>
              <w:left w:val="nil"/>
              <w:bottom w:val="single" w:sz="4" w:space="0" w:color="auto"/>
              <w:right w:val="nil"/>
            </w:tcBorders>
            <w:hideMark/>
          </w:tcPr>
          <w:p w14:paraId="3309081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27,8</w:t>
            </w:r>
          </w:p>
          <w:p w14:paraId="7C87C8A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44,4</w:t>
            </w:r>
          </w:p>
          <w:p w14:paraId="002A4D6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24,1</w:t>
            </w:r>
          </w:p>
          <w:p w14:paraId="71E8E11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44,4</w:t>
            </w:r>
          </w:p>
          <w:p w14:paraId="0E109D7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24,1</w:t>
            </w:r>
          </w:p>
          <w:p w14:paraId="2E76434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40,7</w:t>
            </w:r>
          </w:p>
          <w:p w14:paraId="0A002BED"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40,7</w:t>
            </w:r>
          </w:p>
          <w:p w14:paraId="43A1E5D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55,6</w:t>
            </w:r>
          </w:p>
          <w:p w14:paraId="34FBFCB1"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18,5</w:t>
            </w:r>
          </w:p>
          <w:p w14:paraId="4219EEFD"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25,9</w:t>
            </w:r>
          </w:p>
        </w:tc>
        <w:tc>
          <w:tcPr>
            <w:tcW w:w="636" w:type="dxa"/>
            <w:tcBorders>
              <w:top w:val="single" w:sz="4" w:space="0" w:color="auto"/>
              <w:left w:val="nil"/>
              <w:bottom w:val="single" w:sz="4" w:space="0" w:color="auto"/>
              <w:right w:val="nil"/>
            </w:tcBorders>
            <w:hideMark/>
          </w:tcPr>
          <w:p w14:paraId="77F22DD5" w14:textId="77777777" w:rsidR="001A53A1" w:rsidRPr="00F7076A" w:rsidRDefault="001A53A1" w:rsidP="001F34E3">
            <w:pPr>
              <w:pStyle w:val="Default"/>
            </w:pPr>
            <w:r w:rsidRPr="00F7076A">
              <w:t>72,2</w:t>
            </w:r>
          </w:p>
          <w:p w14:paraId="20D540FD" w14:textId="77777777" w:rsidR="001A53A1" w:rsidRPr="00F7076A" w:rsidRDefault="001A53A1" w:rsidP="001F34E3">
            <w:pPr>
              <w:pStyle w:val="Default"/>
            </w:pPr>
            <w:r w:rsidRPr="00F7076A">
              <w:t>55,6</w:t>
            </w:r>
          </w:p>
          <w:p w14:paraId="302AE016" w14:textId="77777777" w:rsidR="001A53A1" w:rsidRPr="00F7076A" w:rsidRDefault="001A53A1" w:rsidP="001F34E3">
            <w:pPr>
              <w:pStyle w:val="Default"/>
            </w:pPr>
            <w:r w:rsidRPr="00F7076A">
              <w:t>74,1</w:t>
            </w:r>
          </w:p>
          <w:p w14:paraId="77E36BFA" w14:textId="77777777" w:rsidR="001A53A1" w:rsidRPr="00F7076A" w:rsidRDefault="001A53A1" w:rsidP="001F34E3">
            <w:pPr>
              <w:pStyle w:val="Default"/>
            </w:pPr>
            <w:r w:rsidRPr="00F7076A">
              <w:t>51,9</w:t>
            </w:r>
          </w:p>
          <w:p w14:paraId="6AB25AAA" w14:textId="77777777" w:rsidR="001A53A1" w:rsidRPr="00F7076A" w:rsidRDefault="001A53A1" w:rsidP="001F34E3">
            <w:pPr>
              <w:pStyle w:val="Default"/>
            </w:pPr>
            <w:r w:rsidRPr="00F7076A">
              <w:t>66,7</w:t>
            </w:r>
          </w:p>
          <w:p w14:paraId="574D2DE8" w14:textId="77777777" w:rsidR="001A53A1" w:rsidRPr="00F7076A" w:rsidRDefault="001A53A1" w:rsidP="001F34E3">
            <w:pPr>
              <w:pStyle w:val="Default"/>
            </w:pPr>
            <w:r w:rsidRPr="00F7076A">
              <w:t>59,3</w:t>
            </w:r>
          </w:p>
          <w:p w14:paraId="46E70AAD" w14:textId="77777777" w:rsidR="001A53A1" w:rsidRPr="00F7076A" w:rsidRDefault="001A53A1" w:rsidP="001F34E3">
            <w:pPr>
              <w:pStyle w:val="Default"/>
            </w:pPr>
            <w:r w:rsidRPr="00F7076A">
              <w:t>59,3</w:t>
            </w:r>
          </w:p>
          <w:p w14:paraId="2891702E" w14:textId="77777777" w:rsidR="001A53A1" w:rsidRPr="00F7076A" w:rsidRDefault="001A53A1" w:rsidP="001F34E3">
            <w:pPr>
              <w:pStyle w:val="Default"/>
            </w:pPr>
            <w:r w:rsidRPr="00F7076A">
              <w:t>42,6</w:t>
            </w:r>
          </w:p>
          <w:p w14:paraId="6E896CAD" w14:textId="77777777" w:rsidR="001A53A1" w:rsidRPr="00F7076A" w:rsidRDefault="001A53A1" w:rsidP="001F34E3">
            <w:pPr>
              <w:pStyle w:val="Default"/>
            </w:pPr>
            <w:r w:rsidRPr="00F7076A">
              <w:t>57,4</w:t>
            </w:r>
          </w:p>
          <w:p w14:paraId="291B0C21" w14:textId="77777777" w:rsidR="001A53A1" w:rsidRPr="00F7076A" w:rsidRDefault="001A53A1" w:rsidP="001F34E3">
            <w:pPr>
              <w:pStyle w:val="Default"/>
            </w:pPr>
            <w:r w:rsidRPr="00F7076A">
              <w:t>74,1</w:t>
            </w:r>
          </w:p>
        </w:tc>
        <w:tc>
          <w:tcPr>
            <w:tcW w:w="636" w:type="dxa"/>
            <w:tcBorders>
              <w:top w:val="single" w:sz="4" w:space="0" w:color="auto"/>
              <w:left w:val="nil"/>
              <w:bottom w:val="single" w:sz="4" w:space="0" w:color="auto"/>
              <w:right w:val="nil"/>
            </w:tcBorders>
            <w:hideMark/>
          </w:tcPr>
          <w:p w14:paraId="0DAD1B6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45009728"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42B3AC7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01ECA116"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3,7</w:t>
            </w:r>
          </w:p>
          <w:p w14:paraId="6DEC778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9,3</w:t>
            </w:r>
          </w:p>
          <w:p w14:paraId="23B221CE"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3C7A96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DBA14B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06BA14A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24,1</w:t>
            </w:r>
          </w:p>
          <w:p w14:paraId="2BB68EBA"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563" w:type="dxa"/>
            <w:tcBorders>
              <w:top w:val="single" w:sz="4" w:space="0" w:color="auto"/>
              <w:left w:val="nil"/>
              <w:bottom w:val="single" w:sz="4" w:space="0" w:color="auto"/>
              <w:right w:val="nil"/>
            </w:tcBorders>
            <w:hideMark/>
          </w:tcPr>
          <w:p w14:paraId="158E436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DBD558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33863CCF"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3FD7B03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508FC761"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36E0C42F"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67D300C9"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4D2045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7FCADCF"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3A4A6E2"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516" w:type="dxa"/>
            <w:tcBorders>
              <w:top w:val="single" w:sz="4" w:space="0" w:color="auto"/>
              <w:left w:val="nil"/>
              <w:bottom w:val="single" w:sz="4" w:space="0" w:color="auto"/>
              <w:right w:val="nil"/>
            </w:tcBorders>
            <w:hideMark/>
          </w:tcPr>
          <w:p w14:paraId="7EA2E6E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4A81B5C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6D26E55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839ED5E"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3153D4D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818FD9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1C5809D"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40E4037E"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666C761"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FFB761B"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977" w:type="dxa"/>
            <w:tcBorders>
              <w:top w:val="single" w:sz="4" w:space="0" w:color="auto"/>
              <w:left w:val="nil"/>
              <w:bottom w:val="single" w:sz="4" w:space="0" w:color="auto"/>
              <w:right w:val="nil"/>
            </w:tcBorders>
            <w:hideMark/>
          </w:tcPr>
          <w:p w14:paraId="5CEEC78B"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4F6A0240"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30E53A87"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65030862"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40659269"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13AE94D3"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2B900B7D"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50159406"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100</w:t>
            </w:r>
          </w:p>
          <w:p w14:paraId="66DC8D4F"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3625F574"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100</w:t>
            </w:r>
          </w:p>
        </w:tc>
      </w:tr>
      <w:tr w:rsidR="001A53A1" w:rsidRPr="00F7076A" w14:paraId="082DB5AE" w14:textId="77777777" w:rsidTr="007E296E">
        <w:trPr>
          <w:jc w:val="center"/>
        </w:trPr>
        <w:tc>
          <w:tcPr>
            <w:tcW w:w="2262" w:type="dxa"/>
            <w:tcBorders>
              <w:top w:val="single" w:sz="4" w:space="0" w:color="auto"/>
              <w:left w:val="nil"/>
              <w:bottom w:val="single" w:sz="4" w:space="0" w:color="auto"/>
              <w:right w:val="nil"/>
            </w:tcBorders>
            <w:vAlign w:val="center"/>
            <w:hideMark/>
          </w:tcPr>
          <w:p w14:paraId="04826B8A" w14:textId="459AECC0" w:rsidR="001A53A1" w:rsidRPr="00F7076A" w:rsidRDefault="001A53A1" w:rsidP="001F34E3">
            <w:pPr>
              <w:autoSpaceDN w:val="0"/>
              <w:spacing w:after="0" w:line="240" w:lineRule="auto"/>
              <w:jc w:val="both"/>
              <w:rPr>
                <w:rFonts w:ascii="Times New Roman" w:hAnsi="Times New Roman" w:cs="Times New Roman"/>
                <w:sz w:val="24"/>
                <w:szCs w:val="24"/>
                <w:lang w:val="id-ID"/>
              </w:rPr>
            </w:pPr>
            <w:r w:rsidRPr="00F7076A">
              <w:rPr>
                <w:rFonts w:ascii="Times New Roman" w:hAnsi="Times New Roman" w:cs="Times New Roman"/>
                <w:sz w:val="24"/>
                <w:szCs w:val="24"/>
              </w:rPr>
              <w:t>Meaning of work (X1)</w:t>
            </w:r>
          </w:p>
        </w:tc>
        <w:tc>
          <w:tcPr>
            <w:tcW w:w="1599" w:type="dxa"/>
            <w:tcBorders>
              <w:top w:val="single" w:sz="4" w:space="0" w:color="auto"/>
              <w:left w:val="nil"/>
              <w:bottom w:val="single" w:sz="4" w:space="0" w:color="auto"/>
              <w:right w:val="nil"/>
            </w:tcBorders>
            <w:hideMark/>
          </w:tcPr>
          <w:p w14:paraId="1A644209"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MK1</w:t>
            </w:r>
          </w:p>
          <w:p w14:paraId="13460FE4"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MK2</w:t>
            </w:r>
          </w:p>
          <w:p w14:paraId="01DC4F49"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MK3</w:t>
            </w:r>
          </w:p>
          <w:p w14:paraId="7BDA527F"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MK4</w:t>
            </w:r>
          </w:p>
          <w:p w14:paraId="019BCE13"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MK5</w:t>
            </w:r>
          </w:p>
          <w:p w14:paraId="513D63BA"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MK6</w:t>
            </w:r>
          </w:p>
          <w:p w14:paraId="3B27B296"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MK7</w:t>
            </w:r>
          </w:p>
          <w:p w14:paraId="7CFAE587"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MK8</w:t>
            </w:r>
          </w:p>
          <w:p w14:paraId="40445F5C"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MK9</w:t>
            </w:r>
          </w:p>
          <w:p w14:paraId="1A0B14E1"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MK10</w:t>
            </w:r>
          </w:p>
        </w:tc>
        <w:tc>
          <w:tcPr>
            <w:tcW w:w="636" w:type="dxa"/>
            <w:tcBorders>
              <w:top w:val="single" w:sz="4" w:space="0" w:color="auto"/>
              <w:left w:val="nil"/>
              <w:bottom w:val="single" w:sz="4" w:space="0" w:color="auto"/>
              <w:right w:val="nil"/>
            </w:tcBorders>
          </w:tcPr>
          <w:p w14:paraId="362CC804" w14:textId="77777777" w:rsidR="001A53A1" w:rsidRPr="00F7076A" w:rsidRDefault="001A53A1" w:rsidP="001F34E3">
            <w:pPr>
              <w:pStyle w:val="Default"/>
            </w:pPr>
            <w:r w:rsidRPr="00F7076A">
              <w:t>22,2</w:t>
            </w:r>
          </w:p>
          <w:p w14:paraId="6F0217D8" w14:textId="77777777" w:rsidR="001A53A1" w:rsidRPr="00F7076A" w:rsidRDefault="001A53A1" w:rsidP="001F34E3">
            <w:pPr>
              <w:pStyle w:val="Default"/>
            </w:pPr>
            <w:r w:rsidRPr="00F7076A">
              <w:t>29,6</w:t>
            </w:r>
          </w:p>
          <w:p w14:paraId="3E59A3DE" w14:textId="77777777" w:rsidR="001A53A1" w:rsidRPr="00F7076A" w:rsidRDefault="001A53A1" w:rsidP="001F34E3">
            <w:pPr>
              <w:pStyle w:val="Default"/>
            </w:pPr>
            <w:r w:rsidRPr="00F7076A">
              <w:t>40,7</w:t>
            </w:r>
          </w:p>
          <w:p w14:paraId="0FF052CB" w14:textId="77777777" w:rsidR="001A53A1" w:rsidRPr="00F7076A" w:rsidRDefault="001A53A1" w:rsidP="001F34E3">
            <w:pPr>
              <w:pStyle w:val="Default"/>
            </w:pPr>
            <w:r w:rsidRPr="00F7076A">
              <w:t>37,0</w:t>
            </w:r>
          </w:p>
          <w:p w14:paraId="11A4F2BE" w14:textId="77777777" w:rsidR="001A53A1" w:rsidRPr="00F7076A" w:rsidRDefault="001A53A1" w:rsidP="001F34E3">
            <w:pPr>
              <w:pStyle w:val="Default"/>
            </w:pPr>
            <w:r w:rsidRPr="00F7076A">
              <w:t>20,4</w:t>
            </w:r>
          </w:p>
          <w:p w14:paraId="000110F5" w14:textId="77777777" w:rsidR="001A53A1" w:rsidRPr="00F7076A" w:rsidRDefault="001A53A1" w:rsidP="001F34E3">
            <w:pPr>
              <w:pStyle w:val="Default"/>
            </w:pPr>
            <w:r w:rsidRPr="00F7076A">
              <w:t>25,9</w:t>
            </w:r>
          </w:p>
          <w:p w14:paraId="43F447BE" w14:textId="77777777" w:rsidR="001A53A1" w:rsidRPr="00F7076A" w:rsidRDefault="001A53A1" w:rsidP="001F34E3">
            <w:pPr>
              <w:pStyle w:val="Default"/>
            </w:pPr>
            <w:r w:rsidRPr="00F7076A">
              <w:t>37,0</w:t>
            </w:r>
          </w:p>
          <w:p w14:paraId="0D711B78" w14:textId="77777777" w:rsidR="001A53A1" w:rsidRPr="00F7076A" w:rsidRDefault="001A53A1" w:rsidP="001F34E3">
            <w:pPr>
              <w:pStyle w:val="Default"/>
            </w:pPr>
            <w:r w:rsidRPr="00F7076A">
              <w:t>29,6</w:t>
            </w:r>
          </w:p>
          <w:p w14:paraId="47378AF5" w14:textId="77777777" w:rsidR="001A53A1" w:rsidRPr="00F7076A" w:rsidRDefault="001A53A1" w:rsidP="001F34E3">
            <w:pPr>
              <w:pStyle w:val="Default"/>
            </w:pPr>
            <w:r w:rsidRPr="00F7076A">
              <w:t>37,0</w:t>
            </w:r>
          </w:p>
          <w:p w14:paraId="38DAB3F8" w14:textId="77777777" w:rsidR="001A53A1" w:rsidRPr="00F7076A" w:rsidRDefault="001A53A1" w:rsidP="001F34E3">
            <w:pPr>
              <w:pStyle w:val="Default"/>
            </w:pPr>
            <w:r w:rsidRPr="00F7076A">
              <w:t>29,6</w:t>
            </w:r>
          </w:p>
          <w:p w14:paraId="3936F834" w14:textId="77777777" w:rsidR="001A53A1" w:rsidRPr="00F7076A" w:rsidRDefault="001A53A1" w:rsidP="001F34E3">
            <w:pPr>
              <w:pStyle w:val="Default"/>
            </w:pPr>
          </w:p>
        </w:tc>
        <w:tc>
          <w:tcPr>
            <w:tcW w:w="636" w:type="dxa"/>
            <w:tcBorders>
              <w:top w:val="single" w:sz="4" w:space="0" w:color="auto"/>
              <w:left w:val="nil"/>
              <w:bottom w:val="single" w:sz="4" w:space="0" w:color="auto"/>
              <w:right w:val="nil"/>
            </w:tcBorders>
            <w:hideMark/>
          </w:tcPr>
          <w:p w14:paraId="0CDCA4D5" w14:textId="77777777" w:rsidR="001A53A1" w:rsidRPr="00F7076A" w:rsidRDefault="001A53A1" w:rsidP="001F34E3">
            <w:pPr>
              <w:pStyle w:val="Default"/>
            </w:pPr>
            <w:r w:rsidRPr="00F7076A">
              <w:t>72,2</w:t>
            </w:r>
          </w:p>
          <w:p w14:paraId="07AC2CDD" w14:textId="77777777" w:rsidR="001A53A1" w:rsidRPr="00F7076A" w:rsidRDefault="001A53A1" w:rsidP="001F34E3">
            <w:pPr>
              <w:pStyle w:val="Default"/>
            </w:pPr>
            <w:r w:rsidRPr="00F7076A">
              <w:t>68,5</w:t>
            </w:r>
          </w:p>
          <w:p w14:paraId="7341D793" w14:textId="77777777" w:rsidR="001A53A1" w:rsidRPr="00F7076A" w:rsidRDefault="001A53A1" w:rsidP="001F34E3">
            <w:pPr>
              <w:pStyle w:val="Default"/>
            </w:pPr>
            <w:r w:rsidRPr="00F7076A">
              <w:t>51,9</w:t>
            </w:r>
          </w:p>
          <w:p w14:paraId="3FF81292" w14:textId="77777777" w:rsidR="001A53A1" w:rsidRPr="00F7076A" w:rsidRDefault="001A53A1" w:rsidP="001F34E3">
            <w:pPr>
              <w:pStyle w:val="Default"/>
            </w:pPr>
            <w:r w:rsidRPr="00F7076A">
              <w:t>51,9</w:t>
            </w:r>
          </w:p>
          <w:p w14:paraId="2AED41BC" w14:textId="77777777" w:rsidR="001A53A1" w:rsidRPr="00F7076A" w:rsidRDefault="001A53A1" w:rsidP="001F34E3">
            <w:pPr>
              <w:pStyle w:val="Default"/>
            </w:pPr>
            <w:r w:rsidRPr="00F7076A">
              <w:t>63,0</w:t>
            </w:r>
          </w:p>
          <w:p w14:paraId="6AFF82D7" w14:textId="77777777" w:rsidR="001A53A1" w:rsidRPr="00F7076A" w:rsidRDefault="001A53A1" w:rsidP="001F34E3">
            <w:pPr>
              <w:pStyle w:val="Default"/>
            </w:pPr>
            <w:r w:rsidRPr="00F7076A">
              <w:t>68,5</w:t>
            </w:r>
          </w:p>
          <w:p w14:paraId="674B5F20" w14:textId="77777777" w:rsidR="001A53A1" w:rsidRPr="00F7076A" w:rsidRDefault="001A53A1" w:rsidP="001F34E3">
            <w:pPr>
              <w:pStyle w:val="Default"/>
            </w:pPr>
            <w:r w:rsidRPr="00F7076A">
              <w:t>61,1</w:t>
            </w:r>
          </w:p>
          <w:p w14:paraId="518D338D" w14:textId="77777777" w:rsidR="001A53A1" w:rsidRPr="00F7076A" w:rsidRDefault="001A53A1" w:rsidP="001F34E3">
            <w:pPr>
              <w:pStyle w:val="Default"/>
            </w:pPr>
            <w:r w:rsidRPr="00F7076A">
              <w:t>64,8</w:t>
            </w:r>
          </w:p>
          <w:p w14:paraId="30FF9BC3" w14:textId="77777777" w:rsidR="001A53A1" w:rsidRPr="00F7076A" w:rsidRDefault="001A53A1" w:rsidP="001F34E3">
            <w:pPr>
              <w:pStyle w:val="Default"/>
            </w:pPr>
            <w:r w:rsidRPr="00F7076A">
              <w:t>55,6</w:t>
            </w:r>
          </w:p>
          <w:p w14:paraId="59076520" w14:textId="77777777" w:rsidR="001A53A1" w:rsidRPr="00F7076A" w:rsidRDefault="001A53A1" w:rsidP="001F34E3">
            <w:pPr>
              <w:pStyle w:val="Default"/>
            </w:pPr>
            <w:r w:rsidRPr="00F7076A">
              <w:t>55,6</w:t>
            </w:r>
          </w:p>
        </w:tc>
        <w:tc>
          <w:tcPr>
            <w:tcW w:w="636" w:type="dxa"/>
            <w:tcBorders>
              <w:top w:val="single" w:sz="4" w:space="0" w:color="auto"/>
              <w:left w:val="nil"/>
              <w:bottom w:val="single" w:sz="4" w:space="0" w:color="auto"/>
              <w:right w:val="nil"/>
            </w:tcBorders>
            <w:hideMark/>
          </w:tcPr>
          <w:p w14:paraId="0BBF5BF0"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3,7</w:t>
            </w:r>
          </w:p>
          <w:p w14:paraId="4736BB76"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19C27D5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7,4</w:t>
            </w:r>
          </w:p>
          <w:p w14:paraId="554EC2B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11,1</w:t>
            </w:r>
          </w:p>
          <w:p w14:paraId="499130C9"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16,7</w:t>
            </w:r>
          </w:p>
          <w:p w14:paraId="6209795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5,6</w:t>
            </w:r>
          </w:p>
          <w:p w14:paraId="2080F52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0E494D8F"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5,6</w:t>
            </w:r>
          </w:p>
          <w:p w14:paraId="2D31148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7,4</w:t>
            </w:r>
          </w:p>
          <w:p w14:paraId="4EEC837C"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13,0</w:t>
            </w:r>
          </w:p>
        </w:tc>
        <w:tc>
          <w:tcPr>
            <w:tcW w:w="563" w:type="dxa"/>
            <w:tcBorders>
              <w:top w:val="single" w:sz="4" w:space="0" w:color="auto"/>
              <w:left w:val="nil"/>
              <w:bottom w:val="single" w:sz="4" w:space="0" w:color="auto"/>
              <w:right w:val="nil"/>
            </w:tcBorders>
            <w:hideMark/>
          </w:tcPr>
          <w:p w14:paraId="627D181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741227B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78A4688"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EC0D24F"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650E0C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37CB7E4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4B8DAD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2B02A8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B5CF86E"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8B356F3"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tc>
        <w:tc>
          <w:tcPr>
            <w:tcW w:w="516" w:type="dxa"/>
            <w:tcBorders>
              <w:top w:val="single" w:sz="4" w:space="0" w:color="auto"/>
              <w:left w:val="nil"/>
              <w:bottom w:val="single" w:sz="4" w:space="0" w:color="auto"/>
              <w:right w:val="nil"/>
            </w:tcBorders>
            <w:hideMark/>
          </w:tcPr>
          <w:p w14:paraId="631B6A96"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DD4F32E"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5D81FAC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5E7DD68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C9B715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2576229"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3D5D6CAD"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441F020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49D0CC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47FFE00C"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977" w:type="dxa"/>
            <w:tcBorders>
              <w:top w:val="single" w:sz="4" w:space="0" w:color="auto"/>
              <w:left w:val="nil"/>
              <w:bottom w:val="single" w:sz="4" w:space="0" w:color="auto"/>
              <w:right w:val="nil"/>
            </w:tcBorders>
            <w:hideMark/>
          </w:tcPr>
          <w:p w14:paraId="3E42F737"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2A12BE11"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2C1257C9"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56BE8A0B"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66C2A189"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53BBE0EE"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69B0F455"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449A53F8"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100</w:t>
            </w:r>
          </w:p>
          <w:p w14:paraId="6F942AEE"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223FE480"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100</w:t>
            </w:r>
          </w:p>
        </w:tc>
      </w:tr>
      <w:tr w:rsidR="001A53A1" w:rsidRPr="00F7076A" w14:paraId="5BA801C4" w14:textId="77777777" w:rsidTr="007E296E">
        <w:trPr>
          <w:jc w:val="center"/>
        </w:trPr>
        <w:tc>
          <w:tcPr>
            <w:tcW w:w="2262" w:type="dxa"/>
            <w:tcBorders>
              <w:top w:val="single" w:sz="4" w:space="0" w:color="auto"/>
              <w:left w:val="nil"/>
              <w:bottom w:val="single" w:sz="4" w:space="0" w:color="auto"/>
              <w:right w:val="nil"/>
            </w:tcBorders>
            <w:vAlign w:val="center"/>
            <w:hideMark/>
          </w:tcPr>
          <w:p w14:paraId="5C9F8A02" w14:textId="77777777" w:rsidR="001A53A1" w:rsidRPr="00F7076A" w:rsidRDefault="001A53A1" w:rsidP="001F34E3">
            <w:pPr>
              <w:autoSpaceDN w:val="0"/>
              <w:spacing w:after="0" w:line="240" w:lineRule="auto"/>
              <w:jc w:val="both"/>
              <w:rPr>
                <w:rFonts w:ascii="Times New Roman" w:hAnsi="Times New Roman" w:cs="Times New Roman"/>
                <w:sz w:val="24"/>
                <w:szCs w:val="24"/>
                <w:lang w:val="id-ID"/>
              </w:rPr>
            </w:pPr>
            <w:r w:rsidRPr="00F7076A">
              <w:rPr>
                <w:rFonts w:ascii="Times New Roman" w:hAnsi="Times New Roman" w:cs="Times New Roman"/>
                <w:sz w:val="24"/>
                <w:szCs w:val="24"/>
              </w:rPr>
              <w:t>Work life balance</w:t>
            </w:r>
            <w:r w:rsidRPr="00F7076A">
              <w:rPr>
                <w:rFonts w:ascii="Times New Roman" w:hAnsi="Times New Roman" w:cs="Times New Roman"/>
                <w:sz w:val="24"/>
                <w:szCs w:val="24"/>
                <w:lang w:val="id-ID"/>
              </w:rPr>
              <w:t xml:space="preserve"> (X2)</w:t>
            </w:r>
          </w:p>
        </w:tc>
        <w:tc>
          <w:tcPr>
            <w:tcW w:w="1599" w:type="dxa"/>
            <w:tcBorders>
              <w:top w:val="single" w:sz="4" w:space="0" w:color="auto"/>
              <w:left w:val="nil"/>
              <w:bottom w:val="single" w:sz="4" w:space="0" w:color="auto"/>
              <w:right w:val="nil"/>
            </w:tcBorders>
            <w:hideMark/>
          </w:tcPr>
          <w:p w14:paraId="6F7E5899"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WLB1</w:t>
            </w:r>
          </w:p>
          <w:p w14:paraId="5D19D8AC"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WLB2</w:t>
            </w:r>
          </w:p>
          <w:p w14:paraId="439A1853"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WLB3</w:t>
            </w:r>
          </w:p>
          <w:p w14:paraId="09A3F9D4"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WLB4</w:t>
            </w:r>
          </w:p>
          <w:p w14:paraId="72B3ED0A"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WLB5</w:t>
            </w:r>
          </w:p>
          <w:p w14:paraId="7B998D38"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WLB6</w:t>
            </w:r>
          </w:p>
          <w:p w14:paraId="4CCB8F76"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WLB7</w:t>
            </w:r>
          </w:p>
          <w:p w14:paraId="384B6DEC"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WLB8</w:t>
            </w:r>
          </w:p>
          <w:p w14:paraId="40C4B839"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WLB9</w:t>
            </w:r>
          </w:p>
          <w:p w14:paraId="55DC331B"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WLB10</w:t>
            </w:r>
          </w:p>
        </w:tc>
        <w:tc>
          <w:tcPr>
            <w:tcW w:w="636" w:type="dxa"/>
            <w:tcBorders>
              <w:top w:val="single" w:sz="4" w:space="0" w:color="auto"/>
              <w:left w:val="nil"/>
              <w:bottom w:val="single" w:sz="4" w:space="0" w:color="auto"/>
              <w:right w:val="nil"/>
            </w:tcBorders>
            <w:hideMark/>
          </w:tcPr>
          <w:p w14:paraId="7BA168D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31,5</w:t>
            </w:r>
          </w:p>
          <w:p w14:paraId="7A3F549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33,3</w:t>
            </w:r>
          </w:p>
          <w:p w14:paraId="6A9C50D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27,8</w:t>
            </w:r>
          </w:p>
          <w:p w14:paraId="09D6F07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31,5</w:t>
            </w:r>
          </w:p>
          <w:p w14:paraId="15D32E2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46,3</w:t>
            </w:r>
          </w:p>
          <w:p w14:paraId="619ED88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35,2</w:t>
            </w:r>
          </w:p>
          <w:p w14:paraId="25E6642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27,8</w:t>
            </w:r>
          </w:p>
          <w:p w14:paraId="129CF839"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13,0</w:t>
            </w:r>
          </w:p>
          <w:p w14:paraId="2AEB643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18,5</w:t>
            </w:r>
          </w:p>
          <w:p w14:paraId="236FA290"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35,2</w:t>
            </w:r>
          </w:p>
        </w:tc>
        <w:tc>
          <w:tcPr>
            <w:tcW w:w="636" w:type="dxa"/>
            <w:tcBorders>
              <w:top w:val="single" w:sz="4" w:space="0" w:color="auto"/>
              <w:left w:val="nil"/>
              <w:bottom w:val="single" w:sz="4" w:space="0" w:color="auto"/>
              <w:right w:val="nil"/>
            </w:tcBorders>
            <w:hideMark/>
          </w:tcPr>
          <w:p w14:paraId="0CBC4455" w14:textId="77777777" w:rsidR="001A53A1" w:rsidRPr="00F7076A" w:rsidRDefault="001A53A1" w:rsidP="001F34E3">
            <w:pPr>
              <w:pStyle w:val="Default"/>
            </w:pPr>
            <w:r w:rsidRPr="00F7076A">
              <w:t>55,6</w:t>
            </w:r>
          </w:p>
          <w:p w14:paraId="2D963870" w14:textId="77777777" w:rsidR="001A53A1" w:rsidRPr="00F7076A" w:rsidRDefault="001A53A1" w:rsidP="001F34E3">
            <w:pPr>
              <w:pStyle w:val="Default"/>
            </w:pPr>
            <w:r w:rsidRPr="00F7076A">
              <w:t>59,3</w:t>
            </w:r>
          </w:p>
          <w:p w14:paraId="76FFE611" w14:textId="77777777" w:rsidR="001A53A1" w:rsidRPr="00F7076A" w:rsidRDefault="001A53A1" w:rsidP="001F34E3">
            <w:pPr>
              <w:pStyle w:val="Default"/>
            </w:pPr>
            <w:r w:rsidRPr="00F7076A">
              <w:t>66,7</w:t>
            </w:r>
          </w:p>
          <w:p w14:paraId="522A2205" w14:textId="77777777" w:rsidR="001A53A1" w:rsidRPr="00F7076A" w:rsidRDefault="001A53A1" w:rsidP="001F34E3">
            <w:pPr>
              <w:pStyle w:val="Default"/>
            </w:pPr>
            <w:r w:rsidRPr="00F7076A">
              <w:t>57,4</w:t>
            </w:r>
          </w:p>
          <w:p w14:paraId="3567FFCB" w14:textId="77777777" w:rsidR="001A53A1" w:rsidRPr="00F7076A" w:rsidRDefault="001A53A1" w:rsidP="001F34E3">
            <w:pPr>
              <w:pStyle w:val="Default"/>
            </w:pPr>
            <w:r w:rsidRPr="00F7076A">
              <w:t>53,7</w:t>
            </w:r>
          </w:p>
          <w:p w14:paraId="71CCF0C0" w14:textId="77777777" w:rsidR="001A53A1" w:rsidRPr="00F7076A" w:rsidRDefault="001A53A1" w:rsidP="001F34E3">
            <w:pPr>
              <w:pStyle w:val="Default"/>
            </w:pPr>
            <w:r w:rsidRPr="00F7076A">
              <w:t>53,7</w:t>
            </w:r>
          </w:p>
          <w:p w14:paraId="5E3CE611" w14:textId="77777777" w:rsidR="001A53A1" w:rsidRPr="00F7076A" w:rsidRDefault="001A53A1" w:rsidP="001F34E3">
            <w:pPr>
              <w:pStyle w:val="Default"/>
            </w:pPr>
            <w:r w:rsidRPr="00F7076A">
              <w:t>61,1</w:t>
            </w:r>
          </w:p>
          <w:p w14:paraId="6152FECE" w14:textId="77777777" w:rsidR="001A53A1" w:rsidRPr="00F7076A" w:rsidRDefault="001A53A1" w:rsidP="001F34E3">
            <w:pPr>
              <w:pStyle w:val="Default"/>
            </w:pPr>
            <w:r w:rsidRPr="00F7076A">
              <w:t>72,2</w:t>
            </w:r>
          </w:p>
          <w:p w14:paraId="4805FC80" w14:textId="77777777" w:rsidR="001A53A1" w:rsidRPr="00F7076A" w:rsidRDefault="001A53A1" w:rsidP="001F34E3">
            <w:pPr>
              <w:pStyle w:val="Default"/>
            </w:pPr>
            <w:r w:rsidRPr="00F7076A">
              <w:t>64,8</w:t>
            </w:r>
          </w:p>
          <w:p w14:paraId="28B4A846" w14:textId="77777777" w:rsidR="001A53A1" w:rsidRPr="00F7076A" w:rsidRDefault="001A53A1" w:rsidP="001F34E3">
            <w:pPr>
              <w:pStyle w:val="Default"/>
            </w:pPr>
            <w:r w:rsidRPr="00F7076A">
              <w:t>64,8</w:t>
            </w:r>
          </w:p>
        </w:tc>
        <w:tc>
          <w:tcPr>
            <w:tcW w:w="636" w:type="dxa"/>
            <w:tcBorders>
              <w:top w:val="single" w:sz="4" w:space="0" w:color="auto"/>
              <w:left w:val="nil"/>
              <w:bottom w:val="single" w:sz="4" w:space="0" w:color="auto"/>
              <w:right w:val="nil"/>
            </w:tcBorders>
            <w:hideMark/>
          </w:tcPr>
          <w:p w14:paraId="35A83CE1"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11,1</w:t>
            </w:r>
          </w:p>
          <w:p w14:paraId="1234471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5,6</w:t>
            </w:r>
          </w:p>
          <w:p w14:paraId="7A986F3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5,6</w:t>
            </w:r>
          </w:p>
          <w:p w14:paraId="44F032E1"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9,3</w:t>
            </w:r>
          </w:p>
          <w:p w14:paraId="4DDCB2B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6C1BDB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11,1</w:t>
            </w:r>
          </w:p>
          <w:p w14:paraId="719748F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11,1</w:t>
            </w:r>
          </w:p>
          <w:p w14:paraId="53D78D90"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13,0</w:t>
            </w:r>
          </w:p>
          <w:p w14:paraId="0F5EB92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14,8</w:t>
            </w:r>
          </w:p>
          <w:p w14:paraId="3FF135CD"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563" w:type="dxa"/>
            <w:tcBorders>
              <w:top w:val="single" w:sz="4" w:space="0" w:color="auto"/>
              <w:left w:val="nil"/>
              <w:bottom w:val="single" w:sz="4" w:space="0" w:color="auto"/>
              <w:right w:val="nil"/>
            </w:tcBorders>
            <w:hideMark/>
          </w:tcPr>
          <w:p w14:paraId="23A9DB4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464D280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19055F19"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E1E11A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6298301F"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37B0A3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2441B4E"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9D836B6"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66B7A08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2D958481"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516" w:type="dxa"/>
            <w:tcBorders>
              <w:top w:val="single" w:sz="4" w:space="0" w:color="auto"/>
              <w:left w:val="nil"/>
              <w:bottom w:val="single" w:sz="4" w:space="0" w:color="auto"/>
              <w:right w:val="nil"/>
            </w:tcBorders>
            <w:hideMark/>
          </w:tcPr>
          <w:p w14:paraId="5C09043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60F339B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6DF956B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1800698"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789A88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713C69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4CB696D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3C5F6C0"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C97D72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5825BDDF"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977" w:type="dxa"/>
            <w:tcBorders>
              <w:top w:val="single" w:sz="4" w:space="0" w:color="auto"/>
              <w:left w:val="nil"/>
              <w:bottom w:val="single" w:sz="4" w:space="0" w:color="auto"/>
              <w:right w:val="nil"/>
            </w:tcBorders>
            <w:hideMark/>
          </w:tcPr>
          <w:p w14:paraId="3AF1F186"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6ECB6F87"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0D8283AF"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63028AF1"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73992C7E"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564CE205"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5E87CA95"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1A739E2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100</w:t>
            </w:r>
          </w:p>
          <w:p w14:paraId="60863652"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17DEDBEE"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100</w:t>
            </w:r>
          </w:p>
        </w:tc>
      </w:tr>
      <w:tr w:rsidR="001A53A1" w:rsidRPr="00F7076A" w14:paraId="48F55911" w14:textId="77777777" w:rsidTr="007E296E">
        <w:trPr>
          <w:jc w:val="center"/>
        </w:trPr>
        <w:tc>
          <w:tcPr>
            <w:tcW w:w="2262" w:type="dxa"/>
            <w:tcBorders>
              <w:top w:val="single" w:sz="4" w:space="0" w:color="auto"/>
              <w:left w:val="nil"/>
              <w:bottom w:val="single" w:sz="4" w:space="0" w:color="auto"/>
              <w:right w:val="nil"/>
            </w:tcBorders>
            <w:vAlign w:val="center"/>
            <w:hideMark/>
          </w:tcPr>
          <w:p w14:paraId="7E21C2EA" w14:textId="02C24A3F" w:rsidR="001A53A1" w:rsidRPr="00F7076A" w:rsidRDefault="001A53A1" w:rsidP="001F34E3">
            <w:pPr>
              <w:autoSpaceDN w:val="0"/>
              <w:spacing w:after="0" w:line="240" w:lineRule="auto"/>
              <w:jc w:val="both"/>
              <w:rPr>
                <w:rFonts w:ascii="Times New Roman" w:hAnsi="Times New Roman" w:cs="Times New Roman"/>
                <w:sz w:val="24"/>
                <w:szCs w:val="24"/>
              </w:rPr>
            </w:pPr>
            <w:r w:rsidRPr="00F7076A">
              <w:rPr>
                <w:rFonts w:ascii="Times New Roman" w:hAnsi="Times New Roman" w:cs="Times New Roman"/>
                <w:sz w:val="24"/>
                <w:szCs w:val="24"/>
              </w:rPr>
              <w:t>Work experience (X3)</w:t>
            </w:r>
          </w:p>
        </w:tc>
        <w:tc>
          <w:tcPr>
            <w:tcW w:w="1599" w:type="dxa"/>
            <w:tcBorders>
              <w:top w:val="single" w:sz="4" w:space="0" w:color="auto"/>
              <w:left w:val="nil"/>
              <w:bottom w:val="single" w:sz="4" w:space="0" w:color="auto"/>
              <w:right w:val="nil"/>
            </w:tcBorders>
            <w:hideMark/>
          </w:tcPr>
          <w:p w14:paraId="703F74A7"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PK1</w:t>
            </w:r>
          </w:p>
          <w:p w14:paraId="4D6B2F5E"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PK2</w:t>
            </w:r>
          </w:p>
          <w:p w14:paraId="2404F700"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PK3</w:t>
            </w:r>
          </w:p>
          <w:p w14:paraId="6D848A46"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PK4</w:t>
            </w:r>
          </w:p>
          <w:p w14:paraId="10B98004"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PK5</w:t>
            </w:r>
          </w:p>
          <w:p w14:paraId="3770D22D"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PK6</w:t>
            </w:r>
          </w:p>
          <w:p w14:paraId="7E3BCF14"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PK7</w:t>
            </w:r>
          </w:p>
          <w:p w14:paraId="57841E16"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PK8</w:t>
            </w:r>
          </w:p>
          <w:p w14:paraId="02831A85"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PK9</w:t>
            </w:r>
          </w:p>
          <w:p w14:paraId="7A9D22B3"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PK10</w:t>
            </w:r>
          </w:p>
        </w:tc>
        <w:tc>
          <w:tcPr>
            <w:tcW w:w="636" w:type="dxa"/>
            <w:tcBorders>
              <w:top w:val="single" w:sz="4" w:space="0" w:color="auto"/>
              <w:left w:val="nil"/>
              <w:bottom w:val="single" w:sz="4" w:space="0" w:color="auto"/>
              <w:right w:val="nil"/>
            </w:tcBorders>
            <w:hideMark/>
          </w:tcPr>
          <w:p w14:paraId="79492AAE" w14:textId="77777777" w:rsidR="001A53A1" w:rsidRPr="00F7076A" w:rsidRDefault="001A53A1" w:rsidP="001F34E3">
            <w:pPr>
              <w:pStyle w:val="Default"/>
            </w:pPr>
            <w:r w:rsidRPr="00F7076A">
              <w:t>25,9</w:t>
            </w:r>
          </w:p>
          <w:p w14:paraId="06F75D82" w14:textId="77777777" w:rsidR="001A53A1" w:rsidRPr="00F7076A" w:rsidRDefault="001A53A1" w:rsidP="001F34E3">
            <w:pPr>
              <w:pStyle w:val="Default"/>
            </w:pPr>
            <w:r w:rsidRPr="00F7076A">
              <w:t>37,0</w:t>
            </w:r>
          </w:p>
          <w:p w14:paraId="5ACB0749" w14:textId="77777777" w:rsidR="001A53A1" w:rsidRPr="00F7076A" w:rsidRDefault="001A53A1" w:rsidP="001F34E3">
            <w:pPr>
              <w:pStyle w:val="Default"/>
            </w:pPr>
            <w:r w:rsidRPr="00F7076A">
              <w:t>29,6</w:t>
            </w:r>
          </w:p>
          <w:p w14:paraId="39E36B2A" w14:textId="77777777" w:rsidR="001A53A1" w:rsidRPr="00F7076A" w:rsidRDefault="001A53A1" w:rsidP="001F34E3">
            <w:pPr>
              <w:pStyle w:val="Default"/>
            </w:pPr>
            <w:r w:rsidRPr="00F7076A">
              <w:t>25,9</w:t>
            </w:r>
          </w:p>
          <w:p w14:paraId="6492F675" w14:textId="77777777" w:rsidR="001A53A1" w:rsidRPr="00F7076A" w:rsidRDefault="001A53A1" w:rsidP="001F34E3">
            <w:pPr>
              <w:pStyle w:val="Default"/>
            </w:pPr>
            <w:r w:rsidRPr="00F7076A">
              <w:t>25,9</w:t>
            </w:r>
          </w:p>
          <w:p w14:paraId="7505DC4A" w14:textId="77777777" w:rsidR="001A53A1" w:rsidRPr="00F7076A" w:rsidRDefault="001A53A1" w:rsidP="001F34E3">
            <w:pPr>
              <w:pStyle w:val="Default"/>
            </w:pPr>
            <w:r w:rsidRPr="00F7076A">
              <w:t>29,6</w:t>
            </w:r>
          </w:p>
          <w:p w14:paraId="7CE0F166" w14:textId="77777777" w:rsidR="001A53A1" w:rsidRPr="00F7076A" w:rsidRDefault="001A53A1" w:rsidP="001F34E3">
            <w:pPr>
              <w:pStyle w:val="Default"/>
            </w:pPr>
            <w:r w:rsidRPr="00F7076A">
              <w:t>33,3</w:t>
            </w:r>
          </w:p>
          <w:p w14:paraId="5C99D342" w14:textId="77777777" w:rsidR="001A53A1" w:rsidRPr="00F7076A" w:rsidRDefault="001A53A1" w:rsidP="001F34E3">
            <w:pPr>
              <w:pStyle w:val="Default"/>
            </w:pPr>
            <w:r w:rsidRPr="00F7076A">
              <w:t>20,4</w:t>
            </w:r>
          </w:p>
          <w:p w14:paraId="144A78E6" w14:textId="77777777" w:rsidR="001A53A1" w:rsidRPr="00F7076A" w:rsidRDefault="001A53A1" w:rsidP="001F34E3">
            <w:pPr>
              <w:pStyle w:val="Default"/>
            </w:pPr>
            <w:r w:rsidRPr="00F7076A">
              <w:t>11,1</w:t>
            </w:r>
          </w:p>
          <w:p w14:paraId="080CD4F1" w14:textId="77777777" w:rsidR="001A53A1" w:rsidRPr="00F7076A" w:rsidRDefault="001A53A1" w:rsidP="001F34E3">
            <w:pPr>
              <w:pStyle w:val="Default"/>
            </w:pPr>
            <w:r w:rsidRPr="00F7076A">
              <w:t>22,2</w:t>
            </w:r>
          </w:p>
        </w:tc>
        <w:tc>
          <w:tcPr>
            <w:tcW w:w="636" w:type="dxa"/>
            <w:tcBorders>
              <w:top w:val="single" w:sz="4" w:space="0" w:color="auto"/>
              <w:left w:val="nil"/>
              <w:bottom w:val="single" w:sz="4" w:space="0" w:color="auto"/>
              <w:right w:val="nil"/>
            </w:tcBorders>
            <w:hideMark/>
          </w:tcPr>
          <w:p w14:paraId="6F51DCAB" w14:textId="77777777" w:rsidR="001A53A1" w:rsidRPr="00F7076A" w:rsidRDefault="001A53A1" w:rsidP="001F34E3">
            <w:pPr>
              <w:pStyle w:val="Default"/>
            </w:pPr>
            <w:r w:rsidRPr="00F7076A">
              <w:t>70,4</w:t>
            </w:r>
          </w:p>
          <w:p w14:paraId="328B7206" w14:textId="77777777" w:rsidR="001A53A1" w:rsidRPr="00F7076A" w:rsidRDefault="001A53A1" w:rsidP="001F34E3">
            <w:pPr>
              <w:pStyle w:val="Default"/>
            </w:pPr>
            <w:r w:rsidRPr="00F7076A">
              <w:t>63,0</w:t>
            </w:r>
          </w:p>
          <w:p w14:paraId="2AA22B38" w14:textId="77777777" w:rsidR="001A53A1" w:rsidRPr="00F7076A" w:rsidRDefault="001A53A1" w:rsidP="001F34E3">
            <w:pPr>
              <w:pStyle w:val="Default"/>
            </w:pPr>
            <w:r w:rsidRPr="00F7076A">
              <w:t>50,0</w:t>
            </w:r>
          </w:p>
          <w:p w14:paraId="2A60D16C" w14:textId="77777777" w:rsidR="001A53A1" w:rsidRPr="00F7076A" w:rsidRDefault="001A53A1" w:rsidP="001F34E3">
            <w:pPr>
              <w:pStyle w:val="Default"/>
            </w:pPr>
            <w:r w:rsidRPr="00F7076A">
              <w:t>63,0</w:t>
            </w:r>
          </w:p>
          <w:p w14:paraId="5F4EDA0C" w14:textId="77777777" w:rsidR="001A53A1" w:rsidRPr="00F7076A" w:rsidRDefault="001A53A1" w:rsidP="001F34E3">
            <w:pPr>
              <w:pStyle w:val="Default"/>
            </w:pPr>
            <w:r w:rsidRPr="00F7076A">
              <w:t>70,4</w:t>
            </w:r>
          </w:p>
          <w:p w14:paraId="6F0FF8F1" w14:textId="77777777" w:rsidR="001A53A1" w:rsidRPr="00F7076A" w:rsidRDefault="001A53A1" w:rsidP="001F34E3">
            <w:pPr>
              <w:pStyle w:val="Default"/>
            </w:pPr>
            <w:r w:rsidRPr="00F7076A">
              <w:t>70,4</w:t>
            </w:r>
          </w:p>
          <w:p w14:paraId="52CE15AF" w14:textId="77777777" w:rsidR="001A53A1" w:rsidRPr="00F7076A" w:rsidRDefault="001A53A1" w:rsidP="001F34E3">
            <w:pPr>
              <w:pStyle w:val="Default"/>
            </w:pPr>
            <w:r w:rsidRPr="00F7076A">
              <w:t>63,0</w:t>
            </w:r>
          </w:p>
          <w:p w14:paraId="4722B636" w14:textId="77777777" w:rsidR="001A53A1" w:rsidRPr="00F7076A" w:rsidRDefault="001A53A1" w:rsidP="001F34E3">
            <w:pPr>
              <w:pStyle w:val="Default"/>
            </w:pPr>
            <w:r w:rsidRPr="00F7076A">
              <w:t>63,0</w:t>
            </w:r>
          </w:p>
          <w:p w14:paraId="19B51514" w14:textId="77777777" w:rsidR="001A53A1" w:rsidRPr="00F7076A" w:rsidRDefault="001A53A1" w:rsidP="001F34E3">
            <w:pPr>
              <w:pStyle w:val="Default"/>
            </w:pPr>
            <w:r w:rsidRPr="00F7076A">
              <w:t>48,1</w:t>
            </w:r>
          </w:p>
          <w:p w14:paraId="52F6637A" w14:textId="77777777" w:rsidR="001A53A1" w:rsidRPr="00F7076A" w:rsidRDefault="001A53A1" w:rsidP="001F34E3">
            <w:pPr>
              <w:pStyle w:val="Default"/>
            </w:pPr>
            <w:r w:rsidRPr="00F7076A">
              <w:t>66,7</w:t>
            </w:r>
          </w:p>
        </w:tc>
        <w:tc>
          <w:tcPr>
            <w:tcW w:w="636" w:type="dxa"/>
            <w:tcBorders>
              <w:top w:val="single" w:sz="4" w:space="0" w:color="auto"/>
              <w:left w:val="nil"/>
              <w:bottom w:val="single" w:sz="4" w:space="0" w:color="auto"/>
              <w:right w:val="nil"/>
            </w:tcBorders>
            <w:hideMark/>
          </w:tcPr>
          <w:p w14:paraId="51531689"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3,7</w:t>
            </w:r>
          </w:p>
          <w:p w14:paraId="7B94701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89D18E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18,5</w:t>
            </w:r>
          </w:p>
          <w:p w14:paraId="0DD0CA7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11,1</w:t>
            </w:r>
          </w:p>
          <w:p w14:paraId="1DF3A600"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3,7</w:t>
            </w:r>
          </w:p>
          <w:p w14:paraId="27340A0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2712841"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3,7</w:t>
            </w:r>
          </w:p>
          <w:p w14:paraId="1A21EF3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16,7</w:t>
            </w:r>
          </w:p>
          <w:p w14:paraId="22E24A1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40,7</w:t>
            </w:r>
          </w:p>
          <w:p w14:paraId="5E41815D"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11,1</w:t>
            </w:r>
          </w:p>
        </w:tc>
        <w:tc>
          <w:tcPr>
            <w:tcW w:w="563" w:type="dxa"/>
            <w:tcBorders>
              <w:top w:val="single" w:sz="4" w:space="0" w:color="auto"/>
              <w:left w:val="nil"/>
              <w:bottom w:val="single" w:sz="4" w:space="0" w:color="auto"/>
              <w:right w:val="nil"/>
            </w:tcBorders>
            <w:hideMark/>
          </w:tcPr>
          <w:p w14:paraId="120CB64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CB9DEC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51A3F3A6"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19C6F71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1028B7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59AC569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43822E2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43170E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7C5F70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0A1E981"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516" w:type="dxa"/>
            <w:tcBorders>
              <w:top w:val="single" w:sz="4" w:space="0" w:color="auto"/>
              <w:left w:val="nil"/>
              <w:bottom w:val="single" w:sz="4" w:space="0" w:color="auto"/>
              <w:right w:val="nil"/>
            </w:tcBorders>
            <w:hideMark/>
          </w:tcPr>
          <w:p w14:paraId="0E87FBA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1CD8D2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5AC20EE"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777FA3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0C5F85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65D46FC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1D1072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6B0C1F2F"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4B153ADF"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8804CF7"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977" w:type="dxa"/>
            <w:tcBorders>
              <w:top w:val="single" w:sz="4" w:space="0" w:color="auto"/>
              <w:left w:val="nil"/>
              <w:bottom w:val="single" w:sz="4" w:space="0" w:color="auto"/>
              <w:right w:val="nil"/>
            </w:tcBorders>
            <w:hideMark/>
          </w:tcPr>
          <w:p w14:paraId="3D154BF0"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100</w:t>
            </w:r>
          </w:p>
          <w:p w14:paraId="750F1678"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100</w:t>
            </w:r>
          </w:p>
          <w:p w14:paraId="5EDDE31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100</w:t>
            </w:r>
          </w:p>
          <w:p w14:paraId="015DDFF9"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100</w:t>
            </w:r>
          </w:p>
          <w:p w14:paraId="0965F52E"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100</w:t>
            </w:r>
          </w:p>
          <w:p w14:paraId="277B8F26"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4A2F74F1"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19A6125D"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100</w:t>
            </w:r>
          </w:p>
          <w:p w14:paraId="131B3CA0"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16F17A81"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100</w:t>
            </w:r>
          </w:p>
        </w:tc>
      </w:tr>
    </w:tbl>
    <w:p w14:paraId="06155B73" w14:textId="77777777" w:rsidR="001F34E3" w:rsidRPr="00F7076A" w:rsidRDefault="001F34E3" w:rsidP="001F34E3">
      <w:pPr>
        <w:spacing w:after="0" w:line="36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Source: Research Results 2025</w:t>
      </w:r>
    </w:p>
    <w:p w14:paraId="4FBF5A75" w14:textId="77777777" w:rsidR="001A53A1" w:rsidRPr="00F7076A" w:rsidRDefault="001A53A1" w:rsidP="001F34E3">
      <w:pPr>
        <w:spacing w:after="0" w:line="240" w:lineRule="auto"/>
        <w:rPr>
          <w:rFonts w:ascii="Times New Roman" w:hAnsi="Times New Roman" w:cs="Times New Roman"/>
          <w:b/>
          <w:bCs/>
          <w:sz w:val="24"/>
          <w:szCs w:val="24"/>
        </w:rPr>
      </w:pPr>
    </w:p>
    <w:p w14:paraId="0C30EA8E" w14:textId="4947CDBF" w:rsidR="00ED5DB1" w:rsidRPr="00F7076A" w:rsidRDefault="00ED5DB1"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Based on the descriptive analysis of respondents' responses, the majority of employees at the West Medan Pratama Tax Service Office agreed or strongly agreed with statements on the variables of employee performance, meaning of work, work-life balance, and work experience. Regarding employee performance, the majority of respondents stated that they were able to achieve work targets, complete work according to quality standards, collaborate with colleagues, and complete tasks effectively and on time. This indicates that employee performance is considered good. Regarding the meaning of work, most respondents considered that the work they carry out has </w:t>
      </w:r>
      <w:r w:rsidR="002A4BAB" w:rsidRPr="00F7076A">
        <w:rPr>
          <w:rFonts w:ascii="Times New Roman" w:hAnsi="Times New Roman" w:cs="Times New Roman"/>
          <w:sz w:val="24"/>
          <w:szCs w:val="24"/>
        </w:rPr>
        <w:t xml:space="preserve">an </w:t>
      </w:r>
      <w:r w:rsidRPr="00F7076A">
        <w:rPr>
          <w:rFonts w:ascii="Times New Roman" w:hAnsi="Times New Roman" w:cs="Times New Roman"/>
          <w:sz w:val="24"/>
          <w:szCs w:val="24"/>
        </w:rPr>
        <w:t>important meaning, contributes to society, and provides opportunities for development. Regarding the work-life balance variable, respondents stated that they are able to maintain a balance between work and personal life and remain motivated at work. Meanwhile, regarding the work experience variable, respondents stated that work experience helps improve skills, reduces work errors, and increases professionalism in carrying out tasks. Overall, the descriptive results indicate that the meaning of work, work-life balance, and work experience are perceived positively by employees and have the potential to support improved employee performance at the West Medan Pratama Tax Service Office.</w:t>
      </w:r>
    </w:p>
    <w:p w14:paraId="6B386900" w14:textId="77777777" w:rsidR="002A4BAB" w:rsidRPr="00F7076A" w:rsidRDefault="002A4BAB" w:rsidP="001F34E3">
      <w:pPr>
        <w:spacing w:after="0" w:line="360" w:lineRule="auto"/>
        <w:jc w:val="both"/>
        <w:rPr>
          <w:rFonts w:ascii="Times New Roman" w:hAnsi="Times New Roman" w:cs="Times New Roman"/>
          <w:sz w:val="24"/>
          <w:szCs w:val="24"/>
        </w:rPr>
      </w:pPr>
    </w:p>
    <w:p w14:paraId="0EFBE2E8" w14:textId="0B4DC5E5" w:rsidR="00ED5DB1" w:rsidRPr="00F7076A" w:rsidRDefault="001F34E3" w:rsidP="001F34E3">
      <w:pPr>
        <w:spacing w:after="0" w:line="360" w:lineRule="auto"/>
        <w:rPr>
          <w:rFonts w:ascii="Times New Roman" w:hAnsi="Times New Roman" w:cs="Times New Roman"/>
          <w:b/>
          <w:bCs/>
          <w:sz w:val="24"/>
          <w:szCs w:val="24"/>
          <w:lang w:val="id-ID"/>
        </w:rPr>
      </w:pPr>
      <w:r w:rsidRPr="00F7076A">
        <w:rPr>
          <w:rFonts w:ascii="Times New Roman" w:hAnsi="Times New Roman" w:cs="Times New Roman"/>
          <w:b/>
          <w:bCs/>
          <w:sz w:val="24"/>
          <w:szCs w:val="24"/>
          <w:lang w:val="id-ID"/>
        </w:rPr>
        <w:t>Data Quality Test</w:t>
      </w:r>
    </w:p>
    <w:p w14:paraId="703CA52A" w14:textId="58B425ED" w:rsidR="00ED5DB1" w:rsidRPr="00F7076A" w:rsidRDefault="00ED5DB1" w:rsidP="001F34E3">
      <w:pPr>
        <w:spacing w:after="0" w:line="240" w:lineRule="auto"/>
        <w:jc w:val="center"/>
        <w:rPr>
          <w:rFonts w:ascii="Times New Roman" w:hAnsi="Times New Roman" w:cs="Times New Roman"/>
          <w:b/>
          <w:sz w:val="24"/>
          <w:szCs w:val="24"/>
        </w:rPr>
      </w:pPr>
      <w:r w:rsidRPr="00F7076A">
        <w:rPr>
          <w:rFonts w:ascii="Times New Roman" w:hAnsi="Times New Roman" w:cs="Times New Roman"/>
          <w:b/>
          <w:sz w:val="24"/>
          <w:szCs w:val="24"/>
          <w:lang w:val="id-ID"/>
        </w:rPr>
        <w:t xml:space="preserve">Table </w:t>
      </w:r>
      <w:r w:rsidR="002A4BAB" w:rsidRPr="00F7076A">
        <w:rPr>
          <w:rFonts w:ascii="Times New Roman" w:hAnsi="Times New Roman" w:cs="Times New Roman"/>
          <w:b/>
          <w:sz w:val="24"/>
          <w:szCs w:val="24"/>
          <w:lang w:val="id-ID"/>
        </w:rPr>
        <w:t>2.</w:t>
      </w:r>
      <w:r w:rsidRPr="00F7076A">
        <w:rPr>
          <w:rFonts w:ascii="Times New Roman" w:hAnsi="Times New Roman" w:cs="Times New Roman"/>
          <w:b/>
          <w:sz w:val="24"/>
          <w:szCs w:val="24"/>
          <w:lang w:val="id-ID"/>
        </w:rPr>
        <w:t xml:space="preserve"> Variable Validity Test</w:t>
      </w:r>
    </w:p>
    <w:tbl>
      <w:tblPr>
        <w:tblW w:w="808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82"/>
        <w:gridCol w:w="2899"/>
        <w:gridCol w:w="1028"/>
        <w:gridCol w:w="1001"/>
        <w:gridCol w:w="1470"/>
      </w:tblGrid>
      <w:tr w:rsidR="00ED5DB1" w:rsidRPr="00F7076A" w14:paraId="0295887A" w14:textId="77777777" w:rsidTr="00AC4E43">
        <w:trPr>
          <w:jc w:val="center"/>
        </w:trPr>
        <w:tc>
          <w:tcPr>
            <w:tcW w:w="1696" w:type="dxa"/>
            <w:tcBorders>
              <w:top w:val="single" w:sz="4" w:space="0" w:color="auto"/>
              <w:left w:val="nil"/>
              <w:bottom w:val="single" w:sz="4" w:space="0" w:color="auto"/>
              <w:right w:val="nil"/>
            </w:tcBorders>
            <w:vAlign w:val="center"/>
            <w:hideMark/>
          </w:tcPr>
          <w:p w14:paraId="619926A7" w14:textId="79A7B5EF" w:rsidR="00ED5DB1" w:rsidRPr="00F7076A" w:rsidRDefault="00ED5DB1" w:rsidP="001F34E3">
            <w:pPr>
              <w:autoSpaceDN w:val="0"/>
              <w:spacing w:after="0" w:line="240" w:lineRule="auto"/>
              <w:jc w:val="center"/>
              <w:rPr>
                <w:rFonts w:ascii="Times New Roman" w:hAnsi="Times New Roman" w:cs="Times New Roman"/>
                <w:b/>
                <w:sz w:val="24"/>
                <w:szCs w:val="24"/>
                <w:lang w:val="id-ID"/>
              </w:rPr>
            </w:pPr>
            <w:r w:rsidRPr="00F7076A">
              <w:rPr>
                <w:rFonts w:ascii="Times New Roman" w:hAnsi="Times New Roman" w:cs="Times New Roman"/>
                <w:b/>
                <w:sz w:val="24"/>
                <w:szCs w:val="24"/>
                <w:lang w:val="id-ID"/>
              </w:rPr>
              <w:t>Variables</w:t>
            </w:r>
          </w:p>
        </w:tc>
        <w:tc>
          <w:tcPr>
            <w:tcW w:w="2983" w:type="dxa"/>
            <w:tcBorders>
              <w:top w:val="single" w:sz="4" w:space="0" w:color="auto"/>
              <w:left w:val="nil"/>
              <w:bottom w:val="single" w:sz="4" w:space="0" w:color="auto"/>
              <w:right w:val="nil"/>
            </w:tcBorders>
            <w:hideMark/>
          </w:tcPr>
          <w:p w14:paraId="4B6CD22C" w14:textId="32EC315D" w:rsidR="00ED5DB1" w:rsidRPr="00F7076A" w:rsidRDefault="00ED5DB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Instrument</w:t>
            </w:r>
          </w:p>
        </w:tc>
        <w:tc>
          <w:tcPr>
            <w:tcW w:w="1042" w:type="dxa"/>
            <w:tcBorders>
              <w:top w:val="single" w:sz="4" w:space="0" w:color="auto"/>
              <w:left w:val="nil"/>
              <w:bottom w:val="single" w:sz="4" w:space="0" w:color="auto"/>
              <w:right w:val="nil"/>
            </w:tcBorders>
            <w:hideMark/>
          </w:tcPr>
          <w:p w14:paraId="28C7C557" w14:textId="7D2FDAEE" w:rsidR="00ED5DB1" w:rsidRPr="00F7076A" w:rsidRDefault="00ED5DB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r-count</w:t>
            </w:r>
          </w:p>
        </w:tc>
        <w:tc>
          <w:tcPr>
            <w:tcW w:w="1008" w:type="dxa"/>
            <w:tcBorders>
              <w:top w:val="single" w:sz="4" w:space="0" w:color="auto"/>
              <w:left w:val="nil"/>
              <w:bottom w:val="single" w:sz="4" w:space="0" w:color="auto"/>
              <w:right w:val="nil"/>
            </w:tcBorders>
            <w:hideMark/>
          </w:tcPr>
          <w:p w14:paraId="12EA6EE7" w14:textId="217C04C5" w:rsidR="00ED5DB1" w:rsidRPr="00F7076A" w:rsidRDefault="00ED5DB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r-table</w:t>
            </w:r>
          </w:p>
        </w:tc>
        <w:tc>
          <w:tcPr>
            <w:tcW w:w="1351" w:type="dxa"/>
            <w:tcBorders>
              <w:top w:val="single" w:sz="4" w:space="0" w:color="auto"/>
              <w:left w:val="nil"/>
              <w:bottom w:val="single" w:sz="4" w:space="0" w:color="auto"/>
              <w:right w:val="nil"/>
            </w:tcBorders>
            <w:hideMark/>
          </w:tcPr>
          <w:p w14:paraId="46AD54A8" w14:textId="1A123BE1" w:rsidR="00ED5DB1" w:rsidRPr="00F7076A" w:rsidRDefault="00ED5DB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Information</w:t>
            </w:r>
          </w:p>
        </w:tc>
      </w:tr>
      <w:tr w:rsidR="00ED5DB1" w:rsidRPr="00F7076A" w14:paraId="513FF6F8" w14:textId="77777777" w:rsidTr="00AC4E43">
        <w:trPr>
          <w:jc w:val="center"/>
        </w:trPr>
        <w:tc>
          <w:tcPr>
            <w:tcW w:w="1696" w:type="dxa"/>
            <w:tcBorders>
              <w:top w:val="single" w:sz="4" w:space="0" w:color="auto"/>
              <w:left w:val="nil"/>
              <w:bottom w:val="single" w:sz="4" w:space="0" w:color="auto"/>
              <w:right w:val="nil"/>
            </w:tcBorders>
            <w:vAlign w:val="center"/>
            <w:hideMark/>
          </w:tcPr>
          <w:p w14:paraId="3DA162D3" w14:textId="4AE15D26" w:rsidR="00ED5DB1" w:rsidRPr="00F7076A" w:rsidRDefault="00ED5DB1" w:rsidP="001F34E3">
            <w:pPr>
              <w:autoSpaceDN w:val="0"/>
              <w:spacing w:after="0" w:line="240" w:lineRule="auto"/>
              <w:jc w:val="both"/>
              <w:rPr>
                <w:rFonts w:ascii="Times New Roman" w:hAnsi="Times New Roman" w:cs="Times New Roman"/>
                <w:sz w:val="24"/>
                <w:szCs w:val="24"/>
                <w:lang w:val="id-ID"/>
              </w:rPr>
            </w:pPr>
            <w:r w:rsidRPr="00F7076A">
              <w:rPr>
                <w:rFonts w:ascii="Times New Roman" w:hAnsi="Times New Roman" w:cs="Times New Roman"/>
                <w:sz w:val="24"/>
                <w:szCs w:val="24"/>
              </w:rPr>
              <w:t>Meaning of work (X1)</w:t>
            </w:r>
          </w:p>
        </w:tc>
        <w:tc>
          <w:tcPr>
            <w:tcW w:w="2983" w:type="dxa"/>
            <w:tcBorders>
              <w:top w:val="single" w:sz="4" w:space="0" w:color="auto"/>
              <w:left w:val="nil"/>
              <w:bottom w:val="single" w:sz="4" w:space="0" w:color="auto"/>
              <w:right w:val="nil"/>
            </w:tcBorders>
            <w:hideMark/>
          </w:tcPr>
          <w:p w14:paraId="7358FC76"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MK1</w:t>
            </w:r>
          </w:p>
          <w:p w14:paraId="37DA3A79"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MK2</w:t>
            </w:r>
          </w:p>
          <w:p w14:paraId="4A01F452"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MK3</w:t>
            </w:r>
          </w:p>
          <w:p w14:paraId="4806C8C0"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MK4</w:t>
            </w:r>
          </w:p>
          <w:p w14:paraId="47505B38"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MK5</w:t>
            </w:r>
          </w:p>
          <w:p w14:paraId="70C85BA4"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MK6</w:t>
            </w:r>
          </w:p>
          <w:p w14:paraId="51709CC9"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MK7</w:t>
            </w:r>
          </w:p>
          <w:p w14:paraId="683BAEBF"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MK8</w:t>
            </w:r>
          </w:p>
          <w:p w14:paraId="54ABCC86"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MK9</w:t>
            </w:r>
          </w:p>
          <w:p w14:paraId="5DD2032D"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MK10</w:t>
            </w:r>
          </w:p>
        </w:tc>
        <w:tc>
          <w:tcPr>
            <w:tcW w:w="1042" w:type="dxa"/>
            <w:tcBorders>
              <w:top w:val="single" w:sz="4" w:space="0" w:color="auto"/>
              <w:left w:val="nil"/>
              <w:bottom w:val="single" w:sz="4" w:space="0" w:color="auto"/>
              <w:right w:val="nil"/>
            </w:tcBorders>
            <w:hideMark/>
          </w:tcPr>
          <w:p w14:paraId="5CD0AEA9"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0.535</w:t>
            </w:r>
          </w:p>
          <w:p w14:paraId="4CC97704"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0.289</w:t>
            </w:r>
          </w:p>
          <w:p w14:paraId="67E7A453"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0.520</w:t>
            </w:r>
          </w:p>
          <w:p w14:paraId="3C97F61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0.543</w:t>
            </w:r>
          </w:p>
          <w:p w14:paraId="2CC9C14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0.605</w:t>
            </w:r>
          </w:p>
          <w:p w14:paraId="53099019"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0.646</w:t>
            </w:r>
          </w:p>
          <w:p w14:paraId="30E9E2DA"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0.643</w:t>
            </w:r>
          </w:p>
          <w:p w14:paraId="17B0A1E2"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0.617</w:t>
            </w:r>
          </w:p>
          <w:p w14:paraId="6E3F2906"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0.772</w:t>
            </w:r>
          </w:p>
          <w:p w14:paraId="0815C7CA" w14:textId="77777777" w:rsidR="00ED5DB1" w:rsidRPr="00F7076A" w:rsidRDefault="00ED5DB1" w:rsidP="001F34E3">
            <w:pPr>
              <w:autoSpaceDN w:val="0"/>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0.659</w:t>
            </w:r>
          </w:p>
        </w:tc>
        <w:tc>
          <w:tcPr>
            <w:tcW w:w="1008" w:type="dxa"/>
            <w:tcBorders>
              <w:top w:val="single" w:sz="4" w:space="0" w:color="auto"/>
              <w:left w:val="nil"/>
              <w:bottom w:val="single" w:sz="4" w:space="0" w:color="auto"/>
              <w:right w:val="nil"/>
            </w:tcBorders>
            <w:hideMark/>
          </w:tcPr>
          <w:p w14:paraId="469E468E"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41059BF0"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0F3C24AD"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1157B633"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6CF58297"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219FC050"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08A16E72"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3416B36D"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65EE3649"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7EA5789D" w14:textId="77777777" w:rsidR="00ED5DB1" w:rsidRPr="00F7076A" w:rsidRDefault="00ED5DB1" w:rsidP="001F34E3">
            <w:pPr>
              <w:autoSpaceDE w:val="0"/>
              <w:autoSpaceDN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tc>
        <w:tc>
          <w:tcPr>
            <w:tcW w:w="1351" w:type="dxa"/>
            <w:tcBorders>
              <w:top w:val="single" w:sz="4" w:space="0" w:color="auto"/>
              <w:left w:val="nil"/>
              <w:bottom w:val="single" w:sz="4" w:space="0" w:color="auto"/>
              <w:right w:val="nil"/>
            </w:tcBorders>
            <w:hideMark/>
          </w:tcPr>
          <w:p w14:paraId="2D112708"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06132B76"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28770145"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78787EC4"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41A42914"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51C8B21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1B65F82D"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31EE9091" w14:textId="77777777" w:rsidR="00ED5DB1" w:rsidRPr="00F7076A" w:rsidRDefault="00ED5DB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p w14:paraId="282CE9B0"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5E0DC4B3" w14:textId="77777777" w:rsidR="00ED5DB1" w:rsidRPr="00F7076A" w:rsidRDefault="00ED5DB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tc>
      </w:tr>
      <w:tr w:rsidR="00ED5DB1" w:rsidRPr="00F7076A" w14:paraId="1D857F67" w14:textId="77777777" w:rsidTr="00AC4E43">
        <w:trPr>
          <w:jc w:val="center"/>
        </w:trPr>
        <w:tc>
          <w:tcPr>
            <w:tcW w:w="1696" w:type="dxa"/>
            <w:tcBorders>
              <w:top w:val="single" w:sz="4" w:space="0" w:color="auto"/>
              <w:left w:val="nil"/>
              <w:bottom w:val="single" w:sz="4" w:space="0" w:color="auto"/>
              <w:right w:val="nil"/>
            </w:tcBorders>
            <w:vAlign w:val="center"/>
            <w:hideMark/>
          </w:tcPr>
          <w:p w14:paraId="1DF2702C" w14:textId="77777777" w:rsidR="00ED5DB1" w:rsidRPr="00F7076A" w:rsidRDefault="00ED5DB1" w:rsidP="001F34E3">
            <w:pPr>
              <w:autoSpaceDN w:val="0"/>
              <w:spacing w:after="0" w:line="240" w:lineRule="auto"/>
              <w:jc w:val="both"/>
              <w:rPr>
                <w:rFonts w:ascii="Times New Roman" w:hAnsi="Times New Roman" w:cs="Times New Roman"/>
                <w:sz w:val="24"/>
                <w:szCs w:val="24"/>
                <w:lang w:val="id-ID"/>
              </w:rPr>
            </w:pPr>
            <w:r w:rsidRPr="00F7076A">
              <w:rPr>
                <w:rFonts w:ascii="Times New Roman" w:hAnsi="Times New Roman" w:cs="Times New Roman"/>
                <w:sz w:val="24"/>
                <w:szCs w:val="24"/>
              </w:rPr>
              <w:t>Work life balance</w:t>
            </w:r>
            <w:r w:rsidRPr="00F7076A">
              <w:rPr>
                <w:rFonts w:ascii="Times New Roman" w:hAnsi="Times New Roman" w:cs="Times New Roman"/>
                <w:sz w:val="24"/>
                <w:szCs w:val="24"/>
                <w:lang w:val="id-ID"/>
              </w:rPr>
              <w:t xml:space="preserve"> (X</w:t>
            </w:r>
            <w:r w:rsidRPr="00F7076A">
              <w:rPr>
                <w:rFonts w:ascii="Times New Roman" w:hAnsi="Times New Roman" w:cs="Times New Roman"/>
                <w:sz w:val="24"/>
                <w:szCs w:val="24"/>
              </w:rPr>
              <w:t>2</w:t>
            </w:r>
            <w:r w:rsidRPr="00F7076A">
              <w:rPr>
                <w:rFonts w:ascii="Times New Roman" w:hAnsi="Times New Roman" w:cs="Times New Roman"/>
                <w:sz w:val="24"/>
                <w:szCs w:val="24"/>
                <w:lang w:val="id-ID"/>
              </w:rPr>
              <w:t>)</w:t>
            </w:r>
          </w:p>
        </w:tc>
        <w:tc>
          <w:tcPr>
            <w:tcW w:w="2983" w:type="dxa"/>
            <w:tcBorders>
              <w:top w:val="single" w:sz="4" w:space="0" w:color="auto"/>
              <w:left w:val="nil"/>
              <w:bottom w:val="single" w:sz="4" w:space="0" w:color="auto"/>
              <w:right w:val="nil"/>
            </w:tcBorders>
            <w:hideMark/>
          </w:tcPr>
          <w:p w14:paraId="78C606EC"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WLB1</w:t>
            </w:r>
          </w:p>
          <w:p w14:paraId="60047BC0"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WLB2</w:t>
            </w:r>
          </w:p>
          <w:p w14:paraId="270C63DF"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WLB3</w:t>
            </w:r>
          </w:p>
          <w:p w14:paraId="216023CD"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WLB4</w:t>
            </w:r>
          </w:p>
          <w:p w14:paraId="004A3563"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WLB5</w:t>
            </w:r>
          </w:p>
          <w:p w14:paraId="39EEB623"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WLB6</w:t>
            </w:r>
          </w:p>
          <w:p w14:paraId="15CE25C6"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WLB7</w:t>
            </w:r>
          </w:p>
          <w:p w14:paraId="208BE29E"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WLB8</w:t>
            </w:r>
          </w:p>
          <w:p w14:paraId="31817807"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WLB9</w:t>
            </w:r>
          </w:p>
          <w:p w14:paraId="4EE679F6"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WLB10</w:t>
            </w:r>
          </w:p>
        </w:tc>
        <w:tc>
          <w:tcPr>
            <w:tcW w:w="1042" w:type="dxa"/>
            <w:tcBorders>
              <w:top w:val="single" w:sz="4" w:space="0" w:color="auto"/>
              <w:left w:val="nil"/>
              <w:bottom w:val="single" w:sz="4" w:space="0" w:color="auto"/>
              <w:right w:val="nil"/>
            </w:tcBorders>
            <w:hideMark/>
          </w:tcPr>
          <w:p w14:paraId="7AE1AEE6"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0.391</w:t>
            </w:r>
          </w:p>
          <w:p w14:paraId="3EFFBA45"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0.405</w:t>
            </w:r>
          </w:p>
          <w:p w14:paraId="7399C7B3"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0.526</w:t>
            </w:r>
          </w:p>
          <w:p w14:paraId="6D8F07AC"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0.794</w:t>
            </w:r>
          </w:p>
          <w:p w14:paraId="2326562F"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0.699</w:t>
            </w:r>
          </w:p>
          <w:p w14:paraId="10C516E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0.598</w:t>
            </w:r>
          </w:p>
          <w:p w14:paraId="740D515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0.577</w:t>
            </w:r>
          </w:p>
          <w:p w14:paraId="3DF78A18"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0.489</w:t>
            </w:r>
          </w:p>
          <w:p w14:paraId="5C7999CD"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0.647</w:t>
            </w:r>
          </w:p>
          <w:p w14:paraId="400E3A92" w14:textId="77777777" w:rsidR="00ED5DB1" w:rsidRPr="00F7076A" w:rsidRDefault="00ED5DB1" w:rsidP="001F34E3">
            <w:pPr>
              <w:autoSpaceDN w:val="0"/>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0.366</w:t>
            </w:r>
          </w:p>
        </w:tc>
        <w:tc>
          <w:tcPr>
            <w:tcW w:w="1008" w:type="dxa"/>
            <w:tcBorders>
              <w:top w:val="single" w:sz="4" w:space="0" w:color="auto"/>
              <w:left w:val="nil"/>
              <w:bottom w:val="single" w:sz="4" w:space="0" w:color="auto"/>
              <w:right w:val="nil"/>
            </w:tcBorders>
            <w:hideMark/>
          </w:tcPr>
          <w:p w14:paraId="7CE9B87F"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2D57C897"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1BB7046D"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57318C95"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22EB18CE"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30236729"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59395EF1"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08FC3598"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4EA0CD3A"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09EE0F14" w14:textId="77777777" w:rsidR="00ED5DB1" w:rsidRPr="00F7076A" w:rsidRDefault="00ED5DB1" w:rsidP="001F34E3">
            <w:pPr>
              <w:autoSpaceDE w:val="0"/>
              <w:autoSpaceDN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tc>
        <w:tc>
          <w:tcPr>
            <w:tcW w:w="1351" w:type="dxa"/>
            <w:tcBorders>
              <w:top w:val="single" w:sz="4" w:space="0" w:color="auto"/>
              <w:left w:val="nil"/>
              <w:bottom w:val="single" w:sz="4" w:space="0" w:color="auto"/>
              <w:right w:val="nil"/>
            </w:tcBorders>
            <w:hideMark/>
          </w:tcPr>
          <w:p w14:paraId="0CC5200D"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016B4587" w14:textId="77777777" w:rsidR="00ED5DB1" w:rsidRPr="00F7076A" w:rsidRDefault="00ED5DB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p w14:paraId="0B57055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247598E7"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4E77AC46"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6018CD29"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32838A3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7B5B3906" w14:textId="77777777" w:rsidR="00ED5DB1" w:rsidRPr="00F7076A" w:rsidRDefault="00ED5DB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p w14:paraId="75A78679"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36DED45B" w14:textId="77777777" w:rsidR="00ED5DB1" w:rsidRPr="00F7076A" w:rsidRDefault="00ED5DB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tc>
      </w:tr>
      <w:tr w:rsidR="00ED5DB1" w:rsidRPr="00F7076A" w14:paraId="0DC42BB1" w14:textId="77777777" w:rsidTr="00AC4E43">
        <w:trPr>
          <w:jc w:val="center"/>
        </w:trPr>
        <w:tc>
          <w:tcPr>
            <w:tcW w:w="1696" w:type="dxa"/>
            <w:tcBorders>
              <w:top w:val="single" w:sz="4" w:space="0" w:color="auto"/>
              <w:left w:val="nil"/>
              <w:bottom w:val="single" w:sz="4" w:space="0" w:color="auto"/>
              <w:right w:val="nil"/>
            </w:tcBorders>
            <w:vAlign w:val="center"/>
            <w:hideMark/>
          </w:tcPr>
          <w:p w14:paraId="25754BD1" w14:textId="08411AE6" w:rsidR="00ED5DB1" w:rsidRPr="00F7076A" w:rsidRDefault="00ED5DB1" w:rsidP="001F34E3">
            <w:pPr>
              <w:autoSpaceDN w:val="0"/>
              <w:spacing w:after="0" w:line="240" w:lineRule="auto"/>
              <w:jc w:val="both"/>
              <w:rPr>
                <w:rFonts w:ascii="Times New Roman" w:hAnsi="Times New Roman" w:cs="Times New Roman"/>
                <w:sz w:val="24"/>
                <w:szCs w:val="24"/>
              </w:rPr>
            </w:pPr>
            <w:r w:rsidRPr="00F7076A">
              <w:rPr>
                <w:rFonts w:ascii="Times New Roman" w:hAnsi="Times New Roman" w:cs="Times New Roman"/>
                <w:sz w:val="24"/>
                <w:szCs w:val="24"/>
              </w:rPr>
              <w:t>Work experience (X3)</w:t>
            </w:r>
          </w:p>
        </w:tc>
        <w:tc>
          <w:tcPr>
            <w:tcW w:w="2983" w:type="dxa"/>
            <w:tcBorders>
              <w:top w:val="single" w:sz="4" w:space="0" w:color="auto"/>
              <w:left w:val="nil"/>
              <w:bottom w:val="single" w:sz="4" w:space="0" w:color="auto"/>
              <w:right w:val="nil"/>
            </w:tcBorders>
            <w:hideMark/>
          </w:tcPr>
          <w:p w14:paraId="1FEA49A6"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PK1</w:t>
            </w:r>
          </w:p>
          <w:p w14:paraId="7A182C09"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PK2</w:t>
            </w:r>
          </w:p>
          <w:p w14:paraId="0C5E4118"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PK3</w:t>
            </w:r>
          </w:p>
          <w:p w14:paraId="16F3F7E2"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PK4</w:t>
            </w:r>
          </w:p>
          <w:p w14:paraId="28795B7D"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PK5</w:t>
            </w:r>
          </w:p>
          <w:p w14:paraId="52B7A1B3"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PK6</w:t>
            </w:r>
          </w:p>
          <w:p w14:paraId="69C34151"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PK7</w:t>
            </w:r>
          </w:p>
          <w:p w14:paraId="02ADB2D8"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PK8</w:t>
            </w:r>
          </w:p>
          <w:p w14:paraId="5CB2C9F4"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PK9</w:t>
            </w:r>
          </w:p>
          <w:p w14:paraId="51FA8C67"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PK10</w:t>
            </w:r>
          </w:p>
        </w:tc>
        <w:tc>
          <w:tcPr>
            <w:tcW w:w="1042" w:type="dxa"/>
            <w:tcBorders>
              <w:top w:val="single" w:sz="4" w:space="0" w:color="auto"/>
              <w:left w:val="nil"/>
              <w:bottom w:val="single" w:sz="4" w:space="0" w:color="auto"/>
              <w:right w:val="nil"/>
            </w:tcBorders>
            <w:hideMark/>
          </w:tcPr>
          <w:p w14:paraId="13E93871"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0.489</w:t>
            </w:r>
          </w:p>
          <w:p w14:paraId="7527058A"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0.440</w:t>
            </w:r>
          </w:p>
          <w:p w14:paraId="750C6BB3"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0.418</w:t>
            </w:r>
          </w:p>
          <w:p w14:paraId="788CB9DF"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0.438</w:t>
            </w:r>
          </w:p>
          <w:p w14:paraId="49C385FD"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0.340</w:t>
            </w:r>
          </w:p>
          <w:p w14:paraId="6CF81CFD"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0.354</w:t>
            </w:r>
          </w:p>
          <w:p w14:paraId="057D0D33"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0.444</w:t>
            </w:r>
          </w:p>
          <w:p w14:paraId="29701799"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0.436</w:t>
            </w:r>
          </w:p>
          <w:p w14:paraId="4C4619A7"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0.269</w:t>
            </w:r>
          </w:p>
          <w:p w14:paraId="38530A0A" w14:textId="77777777" w:rsidR="00ED5DB1" w:rsidRPr="00F7076A" w:rsidRDefault="00ED5DB1" w:rsidP="001F34E3">
            <w:pPr>
              <w:autoSpaceDN w:val="0"/>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0.324</w:t>
            </w:r>
          </w:p>
        </w:tc>
        <w:tc>
          <w:tcPr>
            <w:tcW w:w="1008" w:type="dxa"/>
            <w:tcBorders>
              <w:top w:val="single" w:sz="4" w:space="0" w:color="auto"/>
              <w:left w:val="nil"/>
              <w:bottom w:val="single" w:sz="4" w:space="0" w:color="auto"/>
              <w:right w:val="nil"/>
            </w:tcBorders>
            <w:hideMark/>
          </w:tcPr>
          <w:p w14:paraId="64B4EA76"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0B939FFD"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396D6EB3"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363C8EF0"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4C4452B8"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74264C42"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7C4883FF"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04FCCFF1"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71C1FF3A"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3A695A7E" w14:textId="77777777" w:rsidR="00ED5DB1" w:rsidRPr="00F7076A" w:rsidRDefault="00ED5DB1" w:rsidP="001F34E3">
            <w:pPr>
              <w:autoSpaceDE w:val="0"/>
              <w:autoSpaceDN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tc>
        <w:tc>
          <w:tcPr>
            <w:tcW w:w="1351" w:type="dxa"/>
            <w:tcBorders>
              <w:top w:val="single" w:sz="4" w:space="0" w:color="auto"/>
              <w:left w:val="nil"/>
              <w:bottom w:val="single" w:sz="4" w:space="0" w:color="auto"/>
              <w:right w:val="nil"/>
            </w:tcBorders>
            <w:hideMark/>
          </w:tcPr>
          <w:p w14:paraId="76C16884"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74D37A80"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700F65BA"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19BE79B3"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3B4F7582"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725BDFE1"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49A8AAE8"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66B15CF9" w14:textId="77777777" w:rsidR="00ED5DB1" w:rsidRPr="00F7076A" w:rsidRDefault="00ED5DB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p w14:paraId="3D489C5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25A388CF" w14:textId="77777777" w:rsidR="00ED5DB1" w:rsidRPr="00F7076A" w:rsidRDefault="00ED5DB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tc>
      </w:tr>
      <w:tr w:rsidR="00ED5DB1" w:rsidRPr="00F7076A" w14:paraId="6B961DF3" w14:textId="77777777" w:rsidTr="00AC4E43">
        <w:trPr>
          <w:jc w:val="center"/>
        </w:trPr>
        <w:tc>
          <w:tcPr>
            <w:tcW w:w="1696" w:type="dxa"/>
            <w:tcBorders>
              <w:top w:val="single" w:sz="4" w:space="0" w:color="auto"/>
              <w:left w:val="nil"/>
              <w:bottom w:val="single" w:sz="4" w:space="0" w:color="auto"/>
              <w:right w:val="nil"/>
            </w:tcBorders>
            <w:vAlign w:val="center"/>
            <w:hideMark/>
          </w:tcPr>
          <w:p w14:paraId="39CCEB82" w14:textId="1BE0185F" w:rsidR="00ED5DB1" w:rsidRPr="00F7076A" w:rsidRDefault="00ED5DB1" w:rsidP="001F34E3">
            <w:pPr>
              <w:autoSpaceDN w:val="0"/>
              <w:spacing w:after="0" w:line="240" w:lineRule="auto"/>
              <w:jc w:val="both"/>
              <w:rPr>
                <w:rFonts w:ascii="Times New Roman" w:hAnsi="Times New Roman" w:cs="Times New Roman"/>
                <w:sz w:val="24"/>
                <w:szCs w:val="24"/>
              </w:rPr>
            </w:pPr>
            <w:r w:rsidRPr="00F7076A">
              <w:rPr>
                <w:rFonts w:ascii="Times New Roman" w:hAnsi="Times New Roman" w:cs="Times New Roman"/>
                <w:sz w:val="24"/>
                <w:szCs w:val="24"/>
              </w:rPr>
              <w:t>Employee Performance (Y)</w:t>
            </w:r>
          </w:p>
        </w:tc>
        <w:tc>
          <w:tcPr>
            <w:tcW w:w="2983" w:type="dxa"/>
            <w:tcBorders>
              <w:top w:val="single" w:sz="4" w:space="0" w:color="auto"/>
              <w:left w:val="nil"/>
              <w:bottom w:val="single" w:sz="4" w:space="0" w:color="auto"/>
              <w:right w:val="nil"/>
            </w:tcBorders>
            <w:hideMark/>
          </w:tcPr>
          <w:p w14:paraId="0573BBA3"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KP1</w:t>
            </w:r>
          </w:p>
          <w:p w14:paraId="43F214C9"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KP2</w:t>
            </w:r>
          </w:p>
          <w:p w14:paraId="3914422E"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KP3</w:t>
            </w:r>
          </w:p>
          <w:p w14:paraId="593BAC69"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KP4</w:t>
            </w:r>
          </w:p>
          <w:p w14:paraId="61521FD8"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KP5</w:t>
            </w:r>
          </w:p>
          <w:p w14:paraId="269C8A4C"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KP6</w:t>
            </w:r>
          </w:p>
          <w:p w14:paraId="5E723D81"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KP7</w:t>
            </w:r>
          </w:p>
          <w:p w14:paraId="5FAE6B08"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KP8</w:t>
            </w:r>
          </w:p>
          <w:p w14:paraId="414D04B2"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KP9</w:t>
            </w:r>
          </w:p>
          <w:p w14:paraId="42BA04FE"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KP10</w:t>
            </w:r>
          </w:p>
        </w:tc>
        <w:tc>
          <w:tcPr>
            <w:tcW w:w="1042" w:type="dxa"/>
            <w:tcBorders>
              <w:top w:val="single" w:sz="4" w:space="0" w:color="auto"/>
              <w:left w:val="nil"/>
              <w:bottom w:val="single" w:sz="4" w:space="0" w:color="auto"/>
              <w:right w:val="nil"/>
            </w:tcBorders>
            <w:hideMark/>
          </w:tcPr>
          <w:p w14:paraId="755E666D"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0.342</w:t>
            </w:r>
          </w:p>
          <w:p w14:paraId="418C61DA"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0.417</w:t>
            </w:r>
          </w:p>
          <w:p w14:paraId="4192C495"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0.517</w:t>
            </w:r>
          </w:p>
          <w:p w14:paraId="368C608C"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0.528</w:t>
            </w:r>
          </w:p>
          <w:p w14:paraId="42609B39"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0.620</w:t>
            </w:r>
          </w:p>
          <w:p w14:paraId="0F2FB4AC"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0.784</w:t>
            </w:r>
          </w:p>
          <w:p w14:paraId="3432F198"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0.784</w:t>
            </w:r>
          </w:p>
          <w:p w14:paraId="216B1628"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0.621</w:t>
            </w:r>
          </w:p>
          <w:p w14:paraId="243DD061"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0.421</w:t>
            </w:r>
          </w:p>
          <w:p w14:paraId="726FD687" w14:textId="77777777" w:rsidR="00ED5DB1" w:rsidRPr="00F7076A" w:rsidRDefault="00ED5DB1" w:rsidP="001F34E3">
            <w:pPr>
              <w:autoSpaceDN w:val="0"/>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0.698</w:t>
            </w:r>
          </w:p>
        </w:tc>
        <w:tc>
          <w:tcPr>
            <w:tcW w:w="1008" w:type="dxa"/>
            <w:tcBorders>
              <w:top w:val="single" w:sz="4" w:space="0" w:color="auto"/>
              <w:left w:val="nil"/>
              <w:bottom w:val="single" w:sz="4" w:space="0" w:color="auto"/>
              <w:right w:val="nil"/>
            </w:tcBorders>
            <w:hideMark/>
          </w:tcPr>
          <w:p w14:paraId="4785E936"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7750934E"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69301D9B"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75ECB054"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14356B5F"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6064E1DE"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1939F0FF"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5EDF16F7"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2F80E1A4"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7E5D173B" w14:textId="77777777" w:rsidR="00ED5DB1" w:rsidRPr="00F7076A" w:rsidRDefault="00ED5DB1" w:rsidP="001F34E3">
            <w:pPr>
              <w:autoSpaceDE w:val="0"/>
              <w:autoSpaceDN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tc>
        <w:tc>
          <w:tcPr>
            <w:tcW w:w="1351" w:type="dxa"/>
            <w:tcBorders>
              <w:top w:val="single" w:sz="4" w:space="0" w:color="auto"/>
              <w:left w:val="nil"/>
              <w:bottom w:val="single" w:sz="4" w:space="0" w:color="auto"/>
              <w:right w:val="nil"/>
            </w:tcBorders>
            <w:hideMark/>
          </w:tcPr>
          <w:p w14:paraId="54513DA6"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4BB6F606"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45093386"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0D0A7260"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64D2866B"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7B7BA3E3"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514B46A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4FE36DEE" w14:textId="77777777" w:rsidR="00ED5DB1" w:rsidRPr="00F7076A" w:rsidRDefault="00ED5DB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p w14:paraId="62FD32CD"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2692DF88" w14:textId="77777777" w:rsidR="00ED5DB1" w:rsidRPr="00F7076A" w:rsidRDefault="00ED5DB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tc>
      </w:tr>
    </w:tbl>
    <w:p w14:paraId="75D481A6" w14:textId="6E090693"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Source: Research Results 2025</w:t>
      </w:r>
    </w:p>
    <w:p w14:paraId="4E3E4410" w14:textId="77777777" w:rsidR="00ED5DB1" w:rsidRPr="00F7076A" w:rsidRDefault="00ED5DB1" w:rsidP="001F34E3">
      <w:pPr>
        <w:spacing w:after="0" w:line="360" w:lineRule="auto"/>
        <w:rPr>
          <w:rFonts w:ascii="Times New Roman" w:hAnsi="Times New Roman" w:cs="Times New Roman"/>
          <w:sz w:val="24"/>
          <w:szCs w:val="24"/>
          <w:lang w:val="id-ID"/>
        </w:rPr>
      </w:pPr>
    </w:p>
    <w:p w14:paraId="599397A3" w14:textId="3AB659E9" w:rsidR="00ED5DB1" w:rsidRPr="00F7076A" w:rsidRDefault="00ED5DB1" w:rsidP="001F34E3">
      <w:pPr>
        <w:spacing w:after="0" w:line="360" w:lineRule="auto"/>
        <w:rPr>
          <w:rFonts w:ascii="Times New Roman" w:hAnsi="Times New Roman" w:cs="Times New Roman"/>
          <w:b/>
          <w:bCs/>
          <w:sz w:val="24"/>
          <w:szCs w:val="24"/>
        </w:rPr>
      </w:pPr>
      <w:r w:rsidRPr="00F7076A">
        <w:rPr>
          <w:rFonts w:ascii="Times New Roman" w:hAnsi="Times New Roman" w:cs="Times New Roman"/>
          <w:b/>
          <w:bCs/>
          <w:sz w:val="24"/>
          <w:szCs w:val="24"/>
        </w:rPr>
        <w:t>Reliability</w:t>
      </w:r>
    </w:p>
    <w:p w14:paraId="2F17D24F" w14:textId="0C70519E" w:rsidR="00ED5DB1" w:rsidRPr="00F7076A" w:rsidRDefault="00ED5DB1" w:rsidP="001F34E3">
      <w:pPr>
        <w:spacing w:after="0" w:line="240" w:lineRule="auto"/>
        <w:jc w:val="center"/>
        <w:rPr>
          <w:rFonts w:ascii="Times New Roman" w:hAnsi="Times New Roman" w:cs="Times New Roman"/>
          <w:b/>
          <w:sz w:val="24"/>
          <w:szCs w:val="24"/>
        </w:rPr>
      </w:pPr>
      <w:r w:rsidRPr="00F7076A">
        <w:rPr>
          <w:rFonts w:ascii="Times New Roman" w:hAnsi="Times New Roman" w:cs="Times New Roman"/>
          <w:b/>
          <w:sz w:val="24"/>
          <w:szCs w:val="24"/>
          <w:lang w:val="id-ID"/>
        </w:rPr>
        <w:t xml:space="preserve">Table </w:t>
      </w:r>
      <w:r w:rsidR="002A4BAB" w:rsidRPr="00F7076A">
        <w:rPr>
          <w:rFonts w:ascii="Times New Roman" w:hAnsi="Times New Roman" w:cs="Times New Roman"/>
          <w:b/>
          <w:sz w:val="24"/>
          <w:szCs w:val="24"/>
          <w:lang w:val="id-ID"/>
        </w:rPr>
        <w:t>3.</w:t>
      </w:r>
      <w:r w:rsidRPr="00F7076A">
        <w:rPr>
          <w:rFonts w:ascii="Times New Roman" w:hAnsi="Times New Roman" w:cs="Times New Roman"/>
          <w:b/>
          <w:sz w:val="24"/>
          <w:szCs w:val="24"/>
          <w:lang w:val="id-ID"/>
        </w:rPr>
        <w:t xml:space="preserve"> Variable Reliability Test</w:t>
      </w:r>
    </w:p>
    <w:tbl>
      <w:tblPr>
        <w:tblW w:w="846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934"/>
        <w:gridCol w:w="1495"/>
        <w:gridCol w:w="1561"/>
        <w:gridCol w:w="1470"/>
      </w:tblGrid>
      <w:tr w:rsidR="00ED5DB1" w:rsidRPr="00F7076A" w14:paraId="126DE3FE" w14:textId="77777777" w:rsidTr="00AC4E43">
        <w:tc>
          <w:tcPr>
            <w:tcW w:w="3960" w:type="dxa"/>
            <w:tcBorders>
              <w:top w:val="single" w:sz="4" w:space="0" w:color="auto"/>
              <w:left w:val="nil"/>
              <w:bottom w:val="single" w:sz="4" w:space="0" w:color="auto"/>
              <w:right w:val="nil"/>
            </w:tcBorders>
            <w:hideMark/>
          </w:tcPr>
          <w:p w14:paraId="3FEBDE71" w14:textId="2C63C1C1" w:rsidR="00ED5DB1" w:rsidRPr="00F7076A" w:rsidRDefault="00ED5DB1" w:rsidP="001F34E3">
            <w:pPr>
              <w:autoSpaceDE w:val="0"/>
              <w:autoSpaceDN w:val="0"/>
              <w:adjustRightInd w:val="0"/>
              <w:spacing w:after="0" w:line="240" w:lineRule="auto"/>
              <w:jc w:val="center"/>
              <w:rPr>
                <w:rFonts w:ascii="Times New Roman" w:hAnsi="Times New Roman" w:cs="Times New Roman"/>
                <w:b/>
                <w:bCs/>
                <w:sz w:val="24"/>
                <w:szCs w:val="24"/>
                <w:lang w:val="id-ID"/>
              </w:rPr>
            </w:pPr>
            <w:r w:rsidRPr="00F7076A">
              <w:rPr>
                <w:rFonts w:ascii="Times New Roman" w:hAnsi="Times New Roman" w:cs="Times New Roman"/>
                <w:b/>
                <w:bCs/>
                <w:sz w:val="24"/>
                <w:szCs w:val="24"/>
                <w:lang w:val="id-ID"/>
              </w:rPr>
              <w:t>Variables</w:t>
            </w:r>
          </w:p>
        </w:tc>
        <w:tc>
          <w:tcPr>
            <w:tcW w:w="1496" w:type="dxa"/>
            <w:tcBorders>
              <w:top w:val="single" w:sz="4" w:space="0" w:color="auto"/>
              <w:left w:val="nil"/>
              <w:bottom w:val="single" w:sz="4" w:space="0" w:color="auto"/>
              <w:right w:val="nil"/>
            </w:tcBorders>
            <w:hideMark/>
          </w:tcPr>
          <w:p w14:paraId="56C1624D" w14:textId="77777777" w:rsidR="00ED5DB1" w:rsidRPr="00F7076A" w:rsidRDefault="00ED5DB1" w:rsidP="001F34E3">
            <w:pPr>
              <w:autoSpaceDE w:val="0"/>
              <w:autoSpaceDN w:val="0"/>
              <w:adjustRightInd w:val="0"/>
              <w:spacing w:after="0" w:line="240" w:lineRule="auto"/>
              <w:jc w:val="center"/>
              <w:rPr>
                <w:rFonts w:ascii="Times New Roman" w:hAnsi="Times New Roman" w:cs="Times New Roman"/>
                <w:b/>
                <w:bCs/>
                <w:sz w:val="24"/>
                <w:szCs w:val="24"/>
                <w:lang w:val="id-ID"/>
              </w:rPr>
            </w:pPr>
            <w:r w:rsidRPr="00F7076A">
              <w:rPr>
                <w:rFonts w:ascii="Times New Roman" w:hAnsi="Times New Roman" w:cs="Times New Roman"/>
                <w:b/>
                <w:bCs/>
                <w:sz w:val="24"/>
                <w:szCs w:val="24"/>
                <w:lang w:val="id-ID"/>
              </w:rPr>
              <w:t>Cronbach’s Alpha</w:t>
            </w:r>
          </w:p>
        </w:tc>
        <w:tc>
          <w:tcPr>
            <w:tcW w:w="1564" w:type="dxa"/>
            <w:tcBorders>
              <w:top w:val="single" w:sz="4" w:space="0" w:color="auto"/>
              <w:left w:val="nil"/>
              <w:bottom w:val="single" w:sz="4" w:space="0" w:color="auto"/>
              <w:right w:val="nil"/>
            </w:tcBorders>
            <w:hideMark/>
          </w:tcPr>
          <w:p w14:paraId="53E5083A" w14:textId="3CBFB5E6" w:rsidR="00ED5DB1" w:rsidRPr="00F7076A" w:rsidRDefault="00ED5DB1" w:rsidP="001F34E3">
            <w:pPr>
              <w:autoSpaceDE w:val="0"/>
              <w:autoSpaceDN w:val="0"/>
              <w:adjustRightInd w:val="0"/>
              <w:spacing w:after="0" w:line="240" w:lineRule="auto"/>
              <w:jc w:val="center"/>
              <w:rPr>
                <w:rFonts w:ascii="Times New Roman" w:hAnsi="Times New Roman" w:cs="Times New Roman"/>
                <w:b/>
                <w:bCs/>
                <w:sz w:val="24"/>
                <w:szCs w:val="24"/>
                <w:lang w:val="id-ID"/>
              </w:rPr>
            </w:pPr>
            <w:r w:rsidRPr="00F7076A">
              <w:rPr>
                <w:rFonts w:ascii="Times New Roman" w:hAnsi="Times New Roman" w:cs="Times New Roman"/>
                <w:b/>
                <w:bCs/>
                <w:sz w:val="24"/>
                <w:szCs w:val="24"/>
                <w:lang w:val="id-ID"/>
              </w:rPr>
              <w:t>Reliability Limits</w:t>
            </w:r>
          </w:p>
        </w:tc>
        <w:tc>
          <w:tcPr>
            <w:tcW w:w="1440" w:type="dxa"/>
            <w:tcBorders>
              <w:top w:val="single" w:sz="4" w:space="0" w:color="auto"/>
              <w:left w:val="nil"/>
              <w:bottom w:val="single" w:sz="4" w:space="0" w:color="auto"/>
              <w:right w:val="nil"/>
            </w:tcBorders>
            <w:hideMark/>
          </w:tcPr>
          <w:p w14:paraId="14797443" w14:textId="13791C96" w:rsidR="00ED5DB1" w:rsidRPr="00F7076A" w:rsidRDefault="00ED5DB1" w:rsidP="001F34E3">
            <w:pPr>
              <w:autoSpaceDE w:val="0"/>
              <w:autoSpaceDN w:val="0"/>
              <w:adjustRightInd w:val="0"/>
              <w:spacing w:after="0" w:line="240" w:lineRule="auto"/>
              <w:jc w:val="center"/>
              <w:rPr>
                <w:rFonts w:ascii="Times New Roman" w:hAnsi="Times New Roman" w:cs="Times New Roman"/>
                <w:b/>
                <w:bCs/>
                <w:sz w:val="24"/>
                <w:szCs w:val="24"/>
                <w:lang w:val="id-ID"/>
              </w:rPr>
            </w:pPr>
            <w:r w:rsidRPr="00F7076A">
              <w:rPr>
                <w:rFonts w:ascii="Times New Roman" w:hAnsi="Times New Roman" w:cs="Times New Roman"/>
                <w:b/>
                <w:bCs/>
                <w:sz w:val="24"/>
                <w:szCs w:val="24"/>
                <w:lang w:val="id-ID"/>
              </w:rPr>
              <w:t>Information</w:t>
            </w:r>
          </w:p>
        </w:tc>
      </w:tr>
      <w:tr w:rsidR="00ED5DB1" w:rsidRPr="00F7076A" w14:paraId="0BDC119B" w14:textId="77777777" w:rsidTr="00AC4E43">
        <w:tc>
          <w:tcPr>
            <w:tcW w:w="3960" w:type="dxa"/>
            <w:tcBorders>
              <w:top w:val="single" w:sz="4" w:space="0" w:color="auto"/>
              <w:left w:val="nil"/>
              <w:bottom w:val="single" w:sz="4" w:space="0" w:color="auto"/>
              <w:right w:val="nil"/>
            </w:tcBorders>
            <w:hideMark/>
          </w:tcPr>
          <w:p w14:paraId="718284C1" w14:textId="77777777" w:rsidR="001F5E9F" w:rsidRPr="00F7076A" w:rsidRDefault="001F5E9F" w:rsidP="001F34E3">
            <w:pPr>
              <w:autoSpaceDE w:val="0"/>
              <w:adjustRightInd w:val="0"/>
              <w:spacing w:after="0" w:line="240" w:lineRule="auto"/>
              <w:rPr>
                <w:rFonts w:ascii="Times New Roman" w:hAnsi="Times New Roman" w:cs="Times New Roman"/>
                <w:bCs/>
                <w:sz w:val="24"/>
                <w:szCs w:val="24"/>
              </w:rPr>
            </w:pPr>
            <w:r w:rsidRPr="00F7076A">
              <w:rPr>
                <w:rFonts w:ascii="Times New Roman" w:hAnsi="Times New Roman" w:cs="Times New Roman"/>
                <w:bCs/>
                <w:sz w:val="24"/>
                <w:szCs w:val="24"/>
              </w:rPr>
              <w:t>Meaning of work (X1)</w:t>
            </w:r>
          </w:p>
          <w:p w14:paraId="372BDC0C" w14:textId="77777777" w:rsidR="001F5E9F" w:rsidRPr="00F7076A" w:rsidRDefault="001F5E9F" w:rsidP="001F34E3">
            <w:pPr>
              <w:autoSpaceDE w:val="0"/>
              <w:adjustRightInd w:val="0"/>
              <w:spacing w:after="0" w:line="240" w:lineRule="auto"/>
              <w:rPr>
                <w:rFonts w:ascii="Times New Roman" w:hAnsi="Times New Roman" w:cs="Times New Roman"/>
                <w:bCs/>
                <w:sz w:val="24"/>
                <w:szCs w:val="24"/>
              </w:rPr>
            </w:pPr>
            <w:r w:rsidRPr="00F7076A">
              <w:rPr>
                <w:rFonts w:ascii="Times New Roman" w:hAnsi="Times New Roman" w:cs="Times New Roman"/>
                <w:bCs/>
                <w:sz w:val="24"/>
                <w:szCs w:val="24"/>
              </w:rPr>
              <w:t>Work life balance (X2)</w:t>
            </w:r>
          </w:p>
          <w:p w14:paraId="28A57C9F" w14:textId="77777777" w:rsidR="001F5E9F" w:rsidRPr="00F7076A" w:rsidRDefault="001F5E9F" w:rsidP="001F34E3">
            <w:pPr>
              <w:autoSpaceDE w:val="0"/>
              <w:adjustRightInd w:val="0"/>
              <w:spacing w:after="0" w:line="240" w:lineRule="auto"/>
              <w:rPr>
                <w:rFonts w:ascii="Times New Roman" w:hAnsi="Times New Roman" w:cs="Times New Roman"/>
                <w:bCs/>
                <w:sz w:val="24"/>
                <w:szCs w:val="24"/>
              </w:rPr>
            </w:pPr>
            <w:r w:rsidRPr="00F7076A">
              <w:rPr>
                <w:rFonts w:ascii="Times New Roman" w:hAnsi="Times New Roman" w:cs="Times New Roman"/>
                <w:bCs/>
                <w:sz w:val="24"/>
                <w:szCs w:val="24"/>
              </w:rPr>
              <w:t>Work experience (X3)</w:t>
            </w:r>
          </w:p>
          <w:p w14:paraId="5CBD271A" w14:textId="6FAAA571" w:rsidR="00ED5DB1" w:rsidRPr="00F7076A" w:rsidRDefault="001F5E9F" w:rsidP="001F34E3">
            <w:pPr>
              <w:autoSpaceDE w:val="0"/>
              <w:autoSpaceDN w:val="0"/>
              <w:adjustRightInd w:val="0"/>
              <w:spacing w:after="0" w:line="240" w:lineRule="auto"/>
              <w:rPr>
                <w:rFonts w:ascii="Times New Roman" w:hAnsi="Times New Roman" w:cs="Times New Roman"/>
                <w:bCs/>
                <w:sz w:val="24"/>
                <w:szCs w:val="24"/>
                <w:lang w:val="id-ID"/>
              </w:rPr>
            </w:pPr>
            <w:r w:rsidRPr="00F7076A">
              <w:rPr>
                <w:rFonts w:ascii="Times New Roman" w:hAnsi="Times New Roman" w:cs="Times New Roman"/>
                <w:bCs/>
                <w:sz w:val="24"/>
                <w:szCs w:val="24"/>
              </w:rPr>
              <w:t>Employee performance (Y)</w:t>
            </w:r>
          </w:p>
        </w:tc>
        <w:tc>
          <w:tcPr>
            <w:tcW w:w="1496" w:type="dxa"/>
            <w:tcBorders>
              <w:top w:val="single" w:sz="4" w:space="0" w:color="auto"/>
              <w:left w:val="nil"/>
              <w:bottom w:val="single" w:sz="4" w:space="0" w:color="auto"/>
              <w:right w:val="nil"/>
            </w:tcBorders>
            <w:hideMark/>
          </w:tcPr>
          <w:p w14:paraId="5F91F3A6" w14:textId="77777777" w:rsidR="00ED5DB1" w:rsidRPr="00F7076A" w:rsidRDefault="00ED5DB1" w:rsidP="001F34E3">
            <w:pPr>
              <w:autoSpaceDE w:val="0"/>
              <w:adjustRightInd w:val="0"/>
              <w:spacing w:after="0" w:line="240" w:lineRule="auto"/>
              <w:jc w:val="center"/>
              <w:rPr>
                <w:rFonts w:ascii="Times New Roman" w:hAnsi="Times New Roman" w:cs="Times New Roman"/>
                <w:bCs/>
                <w:sz w:val="24"/>
                <w:szCs w:val="24"/>
              </w:rPr>
            </w:pPr>
            <w:r w:rsidRPr="00F7076A">
              <w:rPr>
                <w:rFonts w:ascii="Times New Roman" w:hAnsi="Times New Roman" w:cs="Times New Roman"/>
                <w:bCs/>
                <w:sz w:val="24"/>
                <w:szCs w:val="24"/>
                <w:lang w:val="id-ID"/>
              </w:rPr>
              <w:t>0.744</w:t>
            </w:r>
          </w:p>
          <w:p w14:paraId="7D3D1406" w14:textId="77777777" w:rsidR="00ED5DB1" w:rsidRPr="00F7076A" w:rsidRDefault="00ED5DB1" w:rsidP="001F34E3">
            <w:pPr>
              <w:autoSpaceDE w:val="0"/>
              <w:adjustRightInd w:val="0"/>
              <w:spacing w:after="0" w:line="240" w:lineRule="auto"/>
              <w:jc w:val="center"/>
              <w:rPr>
                <w:rFonts w:ascii="Times New Roman" w:hAnsi="Times New Roman" w:cs="Times New Roman"/>
                <w:bCs/>
                <w:sz w:val="24"/>
                <w:szCs w:val="24"/>
              </w:rPr>
            </w:pPr>
            <w:r w:rsidRPr="00F7076A">
              <w:rPr>
                <w:rFonts w:ascii="Times New Roman" w:hAnsi="Times New Roman" w:cs="Times New Roman"/>
                <w:bCs/>
                <w:sz w:val="24"/>
                <w:szCs w:val="24"/>
              </w:rPr>
              <w:t>0.729</w:t>
            </w:r>
          </w:p>
          <w:p w14:paraId="2B361986" w14:textId="77777777" w:rsidR="00ED5DB1" w:rsidRPr="00F7076A" w:rsidRDefault="00ED5DB1" w:rsidP="001F34E3">
            <w:pPr>
              <w:autoSpaceDE w:val="0"/>
              <w:adjustRightInd w:val="0"/>
              <w:spacing w:after="0" w:line="240" w:lineRule="auto"/>
              <w:jc w:val="center"/>
              <w:rPr>
                <w:rFonts w:ascii="Times New Roman" w:hAnsi="Times New Roman" w:cs="Times New Roman"/>
                <w:bCs/>
                <w:sz w:val="24"/>
                <w:szCs w:val="24"/>
              </w:rPr>
            </w:pPr>
            <w:r w:rsidRPr="00F7076A">
              <w:rPr>
                <w:rFonts w:ascii="Times New Roman" w:hAnsi="Times New Roman" w:cs="Times New Roman"/>
                <w:bCs/>
                <w:sz w:val="24"/>
                <w:szCs w:val="24"/>
                <w:lang w:val="id-ID"/>
              </w:rPr>
              <w:t>0</w:t>
            </w:r>
            <w:r w:rsidRPr="00F7076A">
              <w:rPr>
                <w:rFonts w:ascii="Times New Roman" w:hAnsi="Times New Roman" w:cs="Times New Roman"/>
                <w:bCs/>
                <w:sz w:val="24"/>
                <w:szCs w:val="24"/>
              </w:rPr>
              <w:t>.629</w:t>
            </w:r>
          </w:p>
          <w:p w14:paraId="557E0085" w14:textId="77777777" w:rsidR="00ED5DB1" w:rsidRPr="00F7076A" w:rsidRDefault="00ED5DB1" w:rsidP="001F34E3">
            <w:pPr>
              <w:autoSpaceDE w:val="0"/>
              <w:autoSpaceDN w:val="0"/>
              <w:adjustRightInd w:val="0"/>
              <w:spacing w:after="0" w:line="240" w:lineRule="auto"/>
              <w:jc w:val="center"/>
              <w:rPr>
                <w:rFonts w:ascii="Times New Roman" w:hAnsi="Times New Roman" w:cs="Times New Roman"/>
                <w:bCs/>
                <w:sz w:val="24"/>
                <w:szCs w:val="24"/>
              </w:rPr>
            </w:pPr>
            <w:r w:rsidRPr="00F7076A">
              <w:rPr>
                <w:rFonts w:ascii="Times New Roman" w:hAnsi="Times New Roman" w:cs="Times New Roman"/>
                <w:bCs/>
                <w:sz w:val="24"/>
                <w:szCs w:val="24"/>
                <w:lang w:val="id-ID"/>
              </w:rPr>
              <w:t>0.739</w:t>
            </w:r>
          </w:p>
        </w:tc>
        <w:tc>
          <w:tcPr>
            <w:tcW w:w="1564" w:type="dxa"/>
            <w:tcBorders>
              <w:top w:val="single" w:sz="4" w:space="0" w:color="auto"/>
              <w:left w:val="nil"/>
              <w:bottom w:val="single" w:sz="4" w:space="0" w:color="auto"/>
              <w:right w:val="nil"/>
            </w:tcBorders>
            <w:hideMark/>
          </w:tcPr>
          <w:p w14:paraId="5DE6DC29" w14:textId="77777777" w:rsidR="00ED5DB1" w:rsidRPr="00F7076A" w:rsidRDefault="00ED5DB1" w:rsidP="001F34E3">
            <w:pPr>
              <w:autoSpaceDE w:val="0"/>
              <w:adjustRightInd w:val="0"/>
              <w:spacing w:after="0" w:line="240" w:lineRule="auto"/>
              <w:jc w:val="center"/>
              <w:rPr>
                <w:rFonts w:ascii="Times New Roman" w:hAnsi="Times New Roman" w:cs="Times New Roman"/>
                <w:bCs/>
                <w:sz w:val="24"/>
                <w:szCs w:val="24"/>
                <w:lang w:val="id-ID"/>
              </w:rPr>
            </w:pPr>
            <w:r w:rsidRPr="00F7076A">
              <w:rPr>
                <w:rFonts w:ascii="Times New Roman" w:hAnsi="Times New Roman" w:cs="Times New Roman"/>
                <w:bCs/>
                <w:sz w:val="24"/>
                <w:szCs w:val="24"/>
                <w:lang w:val="id-ID"/>
              </w:rPr>
              <w:t>0.6</w:t>
            </w:r>
          </w:p>
          <w:p w14:paraId="7C98F5AB" w14:textId="77777777" w:rsidR="00ED5DB1" w:rsidRPr="00F7076A" w:rsidRDefault="00ED5DB1" w:rsidP="001F34E3">
            <w:pPr>
              <w:autoSpaceDE w:val="0"/>
              <w:adjustRightInd w:val="0"/>
              <w:spacing w:after="0" w:line="240" w:lineRule="auto"/>
              <w:jc w:val="center"/>
              <w:rPr>
                <w:rFonts w:ascii="Times New Roman" w:hAnsi="Times New Roman" w:cs="Times New Roman"/>
                <w:bCs/>
                <w:sz w:val="24"/>
                <w:szCs w:val="24"/>
              </w:rPr>
            </w:pPr>
            <w:r w:rsidRPr="00F7076A">
              <w:rPr>
                <w:rFonts w:ascii="Times New Roman" w:hAnsi="Times New Roman" w:cs="Times New Roman"/>
                <w:bCs/>
                <w:sz w:val="24"/>
                <w:szCs w:val="24"/>
              </w:rPr>
              <w:t>0.6</w:t>
            </w:r>
          </w:p>
          <w:p w14:paraId="1315AD17" w14:textId="77777777" w:rsidR="00ED5DB1" w:rsidRPr="00F7076A" w:rsidRDefault="00ED5DB1" w:rsidP="001F34E3">
            <w:pPr>
              <w:autoSpaceDE w:val="0"/>
              <w:adjustRightInd w:val="0"/>
              <w:spacing w:after="0" w:line="240" w:lineRule="auto"/>
              <w:jc w:val="center"/>
              <w:rPr>
                <w:rFonts w:ascii="Times New Roman" w:hAnsi="Times New Roman" w:cs="Times New Roman"/>
                <w:bCs/>
                <w:sz w:val="24"/>
                <w:szCs w:val="24"/>
                <w:lang w:val="id-ID"/>
              </w:rPr>
            </w:pPr>
            <w:r w:rsidRPr="00F7076A">
              <w:rPr>
                <w:rFonts w:ascii="Times New Roman" w:hAnsi="Times New Roman" w:cs="Times New Roman"/>
                <w:bCs/>
                <w:sz w:val="24"/>
                <w:szCs w:val="24"/>
                <w:lang w:val="id-ID"/>
              </w:rPr>
              <w:t>0.6</w:t>
            </w:r>
          </w:p>
          <w:p w14:paraId="419E0A85" w14:textId="77777777" w:rsidR="00ED5DB1" w:rsidRPr="00F7076A" w:rsidRDefault="00ED5DB1" w:rsidP="001F34E3">
            <w:pPr>
              <w:autoSpaceDE w:val="0"/>
              <w:autoSpaceDN w:val="0"/>
              <w:adjustRightInd w:val="0"/>
              <w:spacing w:after="0" w:line="240" w:lineRule="auto"/>
              <w:jc w:val="center"/>
              <w:rPr>
                <w:rFonts w:ascii="Times New Roman" w:hAnsi="Times New Roman" w:cs="Times New Roman"/>
                <w:bCs/>
                <w:sz w:val="24"/>
                <w:szCs w:val="24"/>
                <w:lang w:val="id-ID"/>
              </w:rPr>
            </w:pPr>
            <w:r w:rsidRPr="00F7076A">
              <w:rPr>
                <w:rFonts w:ascii="Times New Roman" w:hAnsi="Times New Roman" w:cs="Times New Roman"/>
                <w:bCs/>
                <w:sz w:val="24"/>
                <w:szCs w:val="24"/>
                <w:lang w:val="id-ID"/>
              </w:rPr>
              <w:t>0.6</w:t>
            </w:r>
          </w:p>
        </w:tc>
        <w:tc>
          <w:tcPr>
            <w:tcW w:w="1440" w:type="dxa"/>
            <w:tcBorders>
              <w:top w:val="single" w:sz="4" w:space="0" w:color="auto"/>
              <w:left w:val="nil"/>
              <w:bottom w:val="single" w:sz="4" w:space="0" w:color="auto"/>
              <w:right w:val="nil"/>
            </w:tcBorders>
            <w:hideMark/>
          </w:tcPr>
          <w:p w14:paraId="428B1747" w14:textId="77777777" w:rsidR="001F5E9F" w:rsidRPr="00F7076A" w:rsidRDefault="001F5E9F" w:rsidP="001F34E3">
            <w:pPr>
              <w:autoSpaceDE w:val="0"/>
              <w:adjustRightInd w:val="0"/>
              <w:spacing w:after="0" w:line="240" w:lineRule="auto"/>
              <w:jc w:val="center"/>
              <w:rPr>
                <w:rFonts w:ascii="Times New Roman" w:hAnsi="Times New Roman" w:cs="Times New Roman"/>
                <w:bCs/>
                <w:sz w:val="24"/>
                <w:szCs w:val="24"/>
                <w:lang w:val="id-ID"/>
              </w:rPr>
            </w:pPr>
            <w:r w:rsidRPr="00F7076A">
              <w:rPr>
                <w:rFonts w:ascii="Times New Roman" w:hAnsi="Times New Roman" w:cs="Times New Roman"/>
                <w:bCs/>
                <w:sz w:val="24"/>
                <w:szCs w:val="24"/>
                <w:lang w:val="id-ID"/>
              </w:rPr>
              <w:t>Reliable</w:t>
            </w:r>
          </w:p>
          <w:p w14:paraId="6D08E01F" w14:textId="77777777" w:rsidR="001F5E9F" w:rsidRPr="00F7076A" w:rsidRDefault="001F5E9F" w:rsidP="001F34E3">
            <w:pPr>
              <w:autoSpaceDE w:val="0"/>
              <w:adjustRightInd w:val="0"/>
              <w:spacing w:after="0" w:line="240" w:lineRule="auto"/>
              <w:jc w:val="center"/>
              <w:rPr>
                <w:rFonts w:ascii="Times New Roman" w:hAnsi="Times New Roman" w:cs="Times New Roman"/>
                <w:bCs/>
                <w:sz w:val="24"/>
                <w:szCs w:val="24"/>
                <w:lang w:val="id-ID"/>
              </w:rPr>
            </w:pPr>
            <w:r w:rsidRPr="00F7076A">
              <w:rPr>
                <w:rFonts w:ascii="Times New Roman" w:hAnsi="Times New Roman" w:cs="Times New Roman"/>
                <w:bCs/>
                <w:sz w:val="24"/>
                <w:szCs w:val="24"/>
                <w:lang w:val="id-ID"/>
              </w:rPr>
              <w:t>Reliable</w:t>
            </w:r>
          </w:p>
          <w:p w14:paraId="088B0398" w14:textId="77777777" w:rsidR="001F5E9F" w:rsidRPr="00F7076A" w:rsidRDefault="001F5E9F" w:rsidP="001F34E3">
            <w:pPr>
              <w:autoSpaceDE w:val="0"/>
              <w:adjustRightInd w:val="0"/>
              <w:spacing w:after="0" w:line="240" w:lineRule="auto"/>
              <w:jc w:val="center"/>
              <w:rPr>
                <w:rFonts w:ascii="Times New Roman" w:hAnsi="Times New Roman" w:cs="Times New Roman"/>
                <w:bCs/>
                <w:sz w:val="24"/>
                <w:szCs w:val="24"/>
                <w:lang w:val="id-ID"/>
              </w:rPr>
            </w:pPr>
            <w:r w:rsidRPr="00F7076A">
              <w:rPr>
                <w:rFonts w:ascii="Times New Roman" w:hAnsi="Times New Roman" w:cs="Times New Roman"/>
                <w:bCs/>
                <w:sz w:val="24"/>
                <w:szCs w:val="24"/>
                <w:lang w:val="id-ID"/>
              </w:rPr>
              <w:t>Reliable</w:t>
            </w:r>
          </w:p>
          <w:p w14:paraId="0AFC4B29" w14:textId="58159B49" w:rsidR="00ED5DB1" w:rsidRPr="00F7076A" w:rsidRDefault="001F5E9F" w:rsidP="001F34E3">
            <w:pPr>
              <w:autoSpaceDE w:val="0"/>
              <w:autoSpaceDN w:val="0"/>
              <w:adjustRightInd w:val="0"/>
              <w:spacing w:after="0" w:line="240" w:lineRule="auto"/>
              <w:jc w:val="center"/>
              <w:rPr>
                <w:rFonts w:ascii="Times New Roman" w:hAnsi="Times New Roman" w:cs="Times New Roman"/>
                <w:bCs/>
                <w:sz w:val="24"/>
                <w:szCs w:val="24"/>
                <w:lang w:val="id-ID"/>
              </w:rPr>
            </w:pPr>
            <w:r w:rsidRPr="00F7076A">
              <w:rPr>
                <w:rFonts w:ascii="Times New Roman" w:hAnsi="Times New Roman" w:cs="Times New Roman"/>
                <w:bCs/>
                <w:sz w:val="24"/>
                <w:szCs w:val="24"/>
                <w:lang w:val="id-ID"/>
              </w:rPr>
              <w:t>Reliable</w:t>
            </w:r>
          </w:p>
        </w:tc>
      </w:tr>
    </w:tbl>
    <w:p w14:paraId="473A8E40" w14:textId="77777777" w:rsidR="001F5E9F" w:rsidRPr="00F7076A" w:rsidRDefault="001F5E9F" w:rsidP="001F34E3">
      <w:pPr>
        <w:spacing w:after="0" w:line="36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Source: Research Results 2025</w:t>
      </w:r>
    </w:p>
    <w:p w14:paraId="6BB7E86A" w14:textId="3EC2B335" w:rsidR="00B023F8" w:rsidRPr="00F7076A" w:rsidRDefault="001F5E9F"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From the data in table </w:t>
      </w:r>
      <w:r w:rsidR="002A4BAB" w:rsidRPr="00F7076A">
        <w:rPr>
          <w:rFonts w:ascii="Times New Roman" w:hAnsi="Times New Roman" w:cs="Times New Roman"/>
          <w:sz w:val="24"/>
          <w:szCs w:val="24"/>
        </w:rPr>
        <w:t>3</w:t>
      </w:r>
      <w:r w:rsidRPr="00F7076A">
        <w:rPr>
          <w:rFonts w:ascii="Times New Roman" w:hAnsi="Times New Roman" w:cs="Times New Roman"/>
          <w:sz w:val="24"/>
          <w:szCs w:val="24"/>
        </w:rPr>
        <w:t xml:space="preserve"> above, it can be seen that the results of the reliability test calculations show that Cronbach's alpha in each variable column is greater than 0.6 (reliability limit), so it can be stated that the instrument is reliable.</w:t>
      </w:r>
    </w:p>
    <w:p w14:paraId="36EF99D7" w14:textId="47DBE7CB" w:rsidR="00B023F8" w:rsidRPr="00F7076A" w:rsidRDefault="00306BD3" w:rsidP="001F34E3">
      <w:pPr>
        <w:tabs>
          <w:tab w:val="left" w:pos="630"/>
        </w:tabs>
        <w:autoSpaceDE w:val="0"/>
        <w:adjustRightInd w:val="0"/>
        <w:spacing w:after="0" w:line="360" w:lineRule="auto"/>
        <w:contextualSpacing/>
        <w:jc w:val="center"/>
        <w:rPr>
          <w:rFonts w:ascii="Times New Roman" w:eastAsia="Calibri" w:hAnsi="Times New Roman" w:cs="Times New Roman"/>
          <w:sz w:val="24"/>
          <w:szCs w:val="24"/>
          <w:lang w:val="id-ID"/>
        </w:rPr>
      </w:pPr>
      <w:r w:rsidRPr="00306BD3">
        <w:rPr>
          <w:rFonts w:ascii="Times New Roman" w:eastAsia="Calibri" w:hAnsi="Times New Roman" w:cs="Times New Roman"/>
          <w:sz w:val="24"/>
          <w:szCs w:val="24"/>
          <w:lang w:val="id-ID"/>
        </w:rPr>
        <w:drawing>
          <wp:inline distT="0" distB="0" distL="0" distR="0" wp14:anchorId="5A582CD6" wp14:editId="25848F8C">
            <wp:extent cx="3304005" cy="3552190"/>
            <wp:effectExtent l="0" t="0" r="0" b="0"/>
            <wp:docPr id="1848785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85881" name=""/>
                    <pic:cNvPicPr/>
                  </pic:nvPicPr>
                  <pic:blipFill>
                    <a:blip r:embed="rId7"/>
                    <a:stretch>
                      <a:fillRect/>
                    </a:stretch>
                  </pic:blipFill>
                  <pic:spPr>
                    <a:xfrm>
                      <a:off x="0" y="0"/>
                      <a:ext cx="3315176" cy="3564200"/>
                    </a:xfrm>
                    <a:prstGeom prst="rect">
                      <a:avLst/>
                    </a:prstGeom>
                  </pic:spPr>
                </pic:pic>
              </a:graphicData>
            </a:graphic>
          </wp:inline>
        </w:drawing>
      </w:r>
    </w:p>
    <w:p w14:paraId="149C1325" w14:textId="3557FF62" w:rsidR="00ED5DB1" w:rsidRPr="00F7076A" w:rsidRDefault="00B023F8" w:rsidP="001F34E3">
      <w:pPr>
        <w:spacing w:after="0" w:line="360" w:lineRule="auto"/>
        <w:jc w:val="center"/>
        <w:rPr>
          <w:rFonts w:ascii="Times New Roman" w:hAnsi="Times New Roman" w:cs="Times New Roman"/>
          <w:b/>
          <w:sz w:val="24"/>
          <w:szCs w:val="24"/>
        </w:rPr>
      </w:pPr>
      <w:r w:rsidRPr="00F7076A">
        <w:rPr>
          <w:rFonts w:ascii="Times New Roman" w:hAnsi="Times New Roman" w:cs="Times New Roman"/>
          <w:b/>
          <w:bCs/>
          <w:sz w:val="24"/>
          <w:szCs w:val="24"/>
          <w:lang w:val="sv-SE"/>
        </w:rPr>
        <w:t>Figure 1. Data Normality Test Graph</w:t>
      </w:r>
    </w:p>
    <w:p w14:paraId="2EEECFAA" w14:textId="7602DA25" w:rsidR="00ED5DB1" w:rsidRPr="00F7076A" w:rsidRDefault="00B023F8"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Based on Figure 1 above, it can be seen that the data is spread around the diagonal line and follows the direction of the diagonal line in the histogram graph, </w:t>
      </w:r>
      <w:r w:rsidR="00306BD3">
        <w:rPr>
          <w:rFonts w:ascii="Times New Roman" w:hAnsi="Times New Roman" w:cs="Times New Roman"/>
          <w:sz w:val="24"/>
          <w:szCs w:val="24"/>
        </w:rPr>
        <w:t>which</w:t>
      </w:r>
      <w:r w:rsidRPr="00F7076A">
        <w:rPr>
          <w:rFonts w:ascii="Times New Roman" w:hAnsi="Times New Roman" w:cs="Times New Roman"/>
          <w:sz w:val="24"/>
          <w:szCs w:val="24"/>
        </w:rPr>
        <w:t xml:space="preserve"> indicates a normal distribution pattern. Therefore, it can be concluded that</w:t>
      </w:r>
      <w:r w:rsidR="00306BD3">
        <w:rPr>
          <w:rFonts w:ascii="Times New Roman" w:hAnsi="Times New Roman" w:cs="Times New Roman"/>
          <w:sz w:val="24"/>
          <w:szCs w:val="24"/>
        </w:rPr>
        <w:t>,</w:t>
      </w:r>
      <w:r w:rsidRPr="00F7076A">
        <w:rPr>
          <w:rFonts w:ascii="Times New Roman" w:hAnsi="Times New Roman" w:cs="Times New Roman"/>
          <w:sz w:val="24"/>
          <w:szCs w:val="24"/>
        </w:rPr>
        <w:t xml:space="preserve"> based on the P-P plot graph, the regression model meets the assumption of normality.</w:t>
      </w:r>
    </w:p>
    <w:p w14:paraId="5832164D" w14:textId="77777777" w:rsidR="001302EB" w:rsidRPr="00F7076A" w:rsidRDefault="001302EB" w:rsidP="001F34E3">
      <w:pPr>
        <w:spacing w:after="0" w:line="360" w:lineRule="auto"/>
        <w:rPr>
          <w:rFonts w:ascii="Times New Roman" w:hAnsi="Times New Roman" w:cs="Times New Roman"/>
          <w:b/>
          <w:bCs/>
          <w:sz w:val="24"/>
          <w:szCs w:val="24"/>
        </w:rPr>
      </w:pPr>
    </w:p>
    <w:p w14:paraId="42E547DC" w14:textId="52F9E77A" w:rsidR="00B023F8" w:rsidRPr="00F7076A" w:rsidRDefault="00B023F8" w:rsidP="001F34E3">
      <w:pPr>
        <w:spacing w:after="0" w:line="360" w:lineRule="auto"/>
        <w:rPr>
          <w:rFonts w:ascii="Times New Roman" w:hAnsi="Times New Roman" w:cs="Times New Roman"/>
          <w:b/>
          <w:bCs/>
          <w:sz w:val="24"/>
          <w:szCs w:val="24"/>
        </w:rPr>
      </w:pPr>
      <w:r w:rsidRPr="00F7076A">
        <w:rPr>
          <w:rFonts w:ascii="Times New Roman" w:hAnsi="Times New Roman" w:cs="Times New Roman"/>
          <w:b/>
          <w:bCs/>
          <w:sz w:val="24"/>
          <w:szCs w:val="24"/>
        </w:rPr>
        <w:t>Multicollinearity Test</w:t>
      </w:r>
    </w:p>
    <w:p w14:paraId="605D919B" w14:textId="77777777" w:rsidR="00B023F8" w:rsidRPr="00F7076A" w:rsidRDefault="00B023F8" w:rsidP="001F34E3">
      <w:pPr>
        <w:spacing w:after="0" w:line="360" w:lineRule="auto"/>
        <w:rPr>
          <w:rFonts w:ascii="Times New Roman" w:hAnsi="Times New Roman" w:cs="Times New Roman"/>
          <w:sz w:val="24"/>
          <w:szCs w:val="24"/>
        </w:rPr>
      </w:pPr>
    </w:p>
    <w:p w14:paraId="4034F9BF" w14:textId="09761E14" w:rsidR="00B023F8" w:rsidRPr="00F7076A" w:rsidRDefault="00B023F8" w:rsidP="001F34E3">
      <w:pPr>
        <w:autoSpaceDE w:val="0"/>
        <w:adjustRightInd w:val="0"/>
        <w:spacing w:after="0" w:line="240" w:lineRule="auto"/>
        <w:jc w:val="center"/>
        <w:rPr>
          <w:rFonts w:ascii="Times New Roman" w:hAnsi="Times New Roman" w:cs="Times New Roman"/>
          <w:b/>
          <w:bCs/>
          <w:sz w:val="24"/>
          <w:szCs w:val="24"/>
          <w:lang w:val="id-ID"/>
        </w:rPr>
      </w:pPr>
      <w:r w:rsidRPr="00F7076A">
        <w:rPr>
          <w:rFonts w:ascii="Times New Roman" w:hAnsi="Times New Roman" w:cs="Times New Roman"/>
          <w:b/>
          <w:bCs/>
          <w:sz w:val="24"/>
          <w:szCs w:val="24"/>
          <w:lang w:val="id-ID"/>
        </w:rPr>
        <w:t xml:space="preserve">Table </w:t>
      </w:r>
      <w:r w:rsidR="002A4BAB" w:rsidRPr="00F7076A">
        <w:rPr>
          <w:rFonts w:ascii="Times New Roman" w:hAnsi="Times New Roman" w:cs="Times New Roman"/>
          <w:b/>
          <w:bCs/>
          <w:sz w:val="24"/>
          <w:szCs w:val="24"/>
          <w:lang w:val="id-ID"/>
        </w:rPr>
        <w:t>4.</w:t>
      </w:r>
      <w:r w:rsidRPr="00F7076A">
        <w:rPr>
          <w:rFonts w:ascii="Times New Roman" w:hAnsi="Times New Roman" w:cs="Times New Roman"/>
          <w:b/>
          <w:bCs/>
          <w:sz w:val="24"/>
          <w:szCs w:val="24"/>
          <w:lang w:val="id-ID"/>
        </w:rPr>
        <w:t xml:space="preserve"> Multicollinearity Test</w:t>
      </w:r>
    </w:p>
    <w:tbl>
      <w:tblPr>
        <w:tblW w:w="57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7"/>
        <w:gridCol w:w="2539"/>
        <w:gridCol w:w="1262"/>
        <w:gridCol w:w="1142"/>
      </w:tblGrid>
      <w:tr w:rsidR="00B023F8" w:rsidRPr="00F7076A" w14:paraId="6C1EC909" w14:textId="77777777" w:rsidTr="00B023F8">
        <w:trPr>
          <w:cantSplit/>
          <w:jc w:val="center"/>
        </w:trPr>
        <w:tc>
          <w:tcPr>
            <w:tcW w:w="5760" w:type="dxa"/>
            <w:gridSpan w:val="4"/>
            <w:tcBorders>
              <w:top w:val="nil"/>
              <w:left w:val="nil"/>
              <w:bottom w:val="nil"/>
              <w:right w:val="nil"/>
            </w:tcBorders>
            <w:shd w:val="clear" w:color="auto" w:fill="FFFFFF"/>
            <w:vAlign w:val="center"/>
            <w:hideMark/>
          </w:tcPr>
          <w:p w14:paraId="4B5DE4C9" w14:textId="77777777" w:rsidR="00B023F8" w:rsidRPr="00F7076A" w:rsidRDefault="00B023F8" w:rsidP="001F34E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F7076A">
              <w:rPr>
                <w:rFonts w:ascii="Times New Roman" w:hAnsi="Times New Roman" w:cs="Times New Roman"/>
                <w:b/>
                <w:bCs/>
                <w:color w:val="010205"/>
                <w:sz w:val="24"/>
                <w:szCs w:val="24"/>
              </w:rPr>
              <w:t>Coefficients</w:t>
            </w:r>
            <w:r w:rsidRPr="00F7076A">
              <w:rPr>
                <w:rFonts w:ascii="Times New Roman" w:hAnsi="Times New Roman" w:cs="Times New Roman"/>
                <w:b/>
                <w:bCs/>
                <w:color w:val="010205"/>
                <w:sz w:val="24"/>
                <w:szCs w:val="24"/>
                <w:vertAlign w:val="superscript"/>
              </w:rPr>
              <w:t>a</w:t>
            </w:r>
          </w:p>
        </w:tc>
      </w:tr>
      <w:tr w:rsidR="00B023F8" w:rsidRPr="00F7076A" w14:paraId="03F60181" w14:textId="77777777" w:rsidTr="00B023F8">
        <w:trPr>
          <w:cantSplit/>
          <w:jc w:val="center"/>
        </w:trPr>
        <w:tc>
          <w:tcPr>
            <w:tcW w:w="3356" w:type="dxa"/>
            <w:gridSpan w:val="2"/>
            <w:vMerge w:val="restart"/>
            <w:tcBorders>
              <w:top w:val="nil"/>
              <w:left w:val="nil"/>
              <w:bottom w:val="nil"/>
              <w:right w:val="nil"/>
            </w:tcBorders>
            <w:shd w:val="clear" w:color="auto" w:fill="FFFFFF"/>
            <w:vAlign w:val="bottom"/>
            <w:hideMark/>
          </w:tcPr>
          <w:p w14:paraId="74134C30" w14:textId="77777777" w:rsidR="00B023F8" w:rsidRPr="00F7076A" w:rsidRDefault="00B023F8" w:rsidP="001F34E3">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Model</w:t>
            </w:r>
          </w:p>
        </w:tc>
        <w:tc>
          <w:tcPr>
            <w:tcW w:w="2404" w:type="dxa"/>
            <w:gridSpan w:val="2"/>
            <w:tcBorders>
              <w:top w:val="nil"/>
              <w:left w:val="nil"/>
              <w:bottom w:val="nil"/>
              <w:right w:val="nil"/>
            </w:tcBorders>
            <w:shd w:val="clear" w:color="auto" w:fill="FFFFFF"/>
            <w:vAlign w:val="bottom"/>
            <w:hideMark/>
          </w:tcPr>
          <w:p w14:paraId="235EB943" w14:textId="77777777" w:rsidR="00B023F8" w:rsidRPr="00F7076A" w:rsidRDefault="00B023F8" w:rsidP="001F34E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Collinearity Statistics</w:t>
            </w:r>
          </w:p>
        </w:tc>
      </w:tr>
      <w:tr w:rsidR="00B023F8" w:rsidRPr="00F7076A" w14:paraId="3E9686A6" w14:textId="77777777" w:rsidTr="00B023F8">
        <w:trPr>
          <w:cantSplit/>
          <w:jc w:val="center"/>
        </w:trPr>
        <w:tc>
          <w:tcPr>
            <w:tcW w:w="3356" w:type="dxa"/>
            <w:gridSpan w:val="2"/>
            <w:vMerge/>
            <w:tcBorders>
              <w:top w:val="nil"/>
              <w:left w:val="nil"/>
              <w:bottom w:val="nil"/>
              <w:right w:val="nil"/>
            </w:tcBorders>
            <w:vAlign w:val="center"/>
            <w:hideMark/>
          </w:tcPr>
          <w:p w14:paraId="0FA47441" w14:textId="77777777" w:rsidR="00B023F8" w:rsidRPr="00F7076A" w:rsidRDefault="00B023F8" w:rsidP="001F34E3">
            <w:pPr>
              <w:spacing w:after="0" w:line="240" w:lineRule="auto"/>
              <w:rPr>
                <w:rFonts w:ascii="Times New Roman" w:hAnsi="Times New Roman" w:cs="Times New Roman"/>
                <w:color w:val="264A60"/>
                <w:sz w:val="24"/>
                <w:szCs w:val="24"/>
              </w:rPr>
            </w:pPr>
          </w:p>
        </w:tc>
        <w:tc>
          <w:tcPr>
            <w:tcW w:w="1262" w:type="dxa"/>
            <w:tcBorders>
              <w:top w:val="nil"/>
              <w:left w:val="nil"/>
              <w:bottom w:val="single" w:sz="8" w:space="0" w:color="152935"/>
              <w:right w:val="single" w:sz="8" w:space="0" w:color="E0E0E0"/>
            </w:tcBorders>
            <w:shd w:val="clear" w:color="auto" w:fill="FFFFFF"/>
            <w:vAlign w:val="bottom"/>
            <w:hideMark/>
          </w:tcPr>
          <w:p w14:paraId="330C928B" w14:textId="77777777" w:rsidR="00B023F8" w:rsidRPr="00F7076A" w:rsidRDefault="00B023F8" w:rsidP="001F34E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Tolerance</w:t>
            </w:r>
          </w:p>
        </w:tc>
        <w:tc>
          <w:tcPr>
            <w:tcW w:w="1142" w:type="dxa"/>
            <w:tcBorders>
              <w:top w:val="nil"/>
              <w:left w:val="single" w:sz="8" w:space="0" w:color="E0E0E0"/>
              <w:bottom w:val="single" w:sz="8" w:space="0" w:color="152935"/>
              <w:right w:val="nil"/>
            </w:tcBorders>
            <w:shd w:val="clear" w:color="auto" w:fill="FFFFFF"/>
            <w:vAlign w:val="bottom"/>
            <w:hideMark/>
          </w:tcPr>
          <w:p w14:paraId="045EA96E" w14:textId="77777777" w:rsidR="00B023F8" w:rsidRPr="00F7076A" w:rsidRDefault="00B023F8" w:rsidP="001F34E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VIF</w:t>
            </w:r>
          </w:p>
        </w:tc>
      </w:tr>
      <w:tr w:rsidR="00B023F8" w:rsidRPr="00F7076A" w14:paraId="2E6589FC" w14:textId="77777777" w:rsidTr="00B023F8">
        <w:trPr>
          <w:cantSplit/>
          <w:jc w:val="center"/>
        </w:trPr>
        <w:tc>
          <w:tcPr>
            <w:tcW w:w="817" w:type="dxa"/>
            <w:vMerge w:val="restart"/>
            <w:tcBorders>
              <w:top w:val="single" w:sz="8" w:space="0" w:color="152935"/>
              <w:left w:val="nil"/>
              <w:bottom w:val="single" w:sz="8" w:space="0" w:color="152935"/>
              <w:right w:val="nil"/>
            </w:tcBorders>
            <w:shd w:val="clear" w:color="auto" w:fill="E0E0E0"/>
            <w:hideMark/>
          </w:tcPr>
          <w:p w14:paraId="2FB87628" w14:textId="77777777" w:rsidR="00B023F8" w:rsidRPr="00F7076A" w:rsidRDefault="00B023F8" w:rsidP="001F34E3">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1</w:t>
            </w:r>
          </w:p>
        </w:tc>
        <w:tc>
          <w:tcPr>
            <w:tcW w:w="2539" w:type="dxa"/>
            <w:tcBorders>
              <w:top w:val="single" w:sz="8" w:space="0" w:color="152935"/>
              <w:left w:val="nil"/>
              <w:bottom w:val="single" w:sz="8" w:space="0" w:color="AEAEAE"/>
              <w:right w:val="nil"/>
            </w:tcBorders>
            <w:shd w:val="clear" w:color="auto" w:fill="E0E0E0"/>
            <w:hideMark/>
          </w:tcPr>
          <w:p w14:paraId="5299ACEE" w14:textId="7A8EE636" w:rsidR="00B023F8" w:rsidRPr="00F7076A" w:rsidRDefault="00B023F8" w:rsidP="001F34E3">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Meaning of Work</w:t>
            </w:r>
          </w:p>
        </w:tc>
        <w:tc>
          <w:tcPr>
            <w:tcW w:w="1262" w:type="dxa"/>
            <w:tcBorders>
              <w:top w:val="single" w:sz="8" w:space="0" w:color="152935"/>
              <w:left w:val="nil"/>
              <w:bottom w:val="single" w:sz="8" w:space="0" w:color="AEAEAE"/>
              <w:right w:val="single" w:sz="8" w:space="0" w:color="E0E0E0"/>
            </w:tcBorders>
            <w:shd w:val="clear" w:color="auto" w:fill="FFFFFF"/>
            <w:hideMark/>
          </w:tcPr>
          <w:p w14:paraId="6C8BFC7A" w14:textId="77777777" w:rsidR="00B023F8" w:rsidRPr="00F7076A" w:rsidRDefault="00B023F8" w:rsidP="001F34E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.885</w:t>
            </w:r>
          </w:p>
        </w:tc>
        <w:tc>
          <w:tcPr>
            <w:tcW w:w="1142" w:type="dxa"/>
            <w:tcBorders>
              <w:top w:val="single" w:sz="8" w:space="0" w:color="152935"/>
              <w:left w:val="single" w:sz="8" w:space="0" w:color="E0E0E0"/>
              <w:bottom w:val="single" w:sz="8" w:space="0" w:color="AEAEAE"/>
              <w:right w:val="nil"/>
            </w:tcBorders>
            <w:shd w:val="clear" w:color="auto" w:fill="FFFFFF"/>
            <w:hideMark/>
          </w:tcPr>
          <w:p w14:paraId="5161C23D" w14:textId="77777777" w:rsidR="00B023F8" w:rsidRPr="00F7076A" w:rsidRDefault="00B023F8" w:rsidP="001F34E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1.129</w:t>
            </w:r>
          </w:p>
        </w:tc>
      </w:tr>
      <w:tr w:rsidR="00B023F8" w:rsidRPr="00F7076A" w14:paraId="454AC68D" w14:textId="77777777" w:rsidTr="00B023F8">
        <w:trPr>
          <w:cantSplit/>
          <w:jc w:val="center"/>
        </w:trPr>
        <w:tc>
          <w:tcPr>
            <w:tcW w:w="817" w:type="dxa"/>
            <w:vMerge/>
            <w:tcBorders>
              <w:top w:val="single" w:sz="8" w:space="0" w:color="152935"/>
              <w:left w:val="nil"/>
              <w:bottom w:val="single" w:sz="8" w:space="0" w:color="152935"/>
              <w:right w:val="nil"/>
            </w:tcBorders>
            <w:vAlign w:val="center"/>
            <w:hideMark/>
          </w:tcPr>
          <w:p w14:paraId="086B4AA3" w14:textId="77777777" w:rsidR="00B023F8" w:rsidRPr="00F7076A" w:rsidRDefault="00B023F8" w:rsidP="001F34E3">
            <w:pPr>
              <w:spacing w:after="0" w:line="240" w:lineRule="auto"/>
              <w:rPr>
                <w:rFonts w:ascii="Times New Roman" w:hAnsi="Times New Roman" w:cs="Times New Roman"/>
                <w:color w:val="264A60"/>
                <w:sz w:val="24"/>
                <w:szCs w:val="24"/>
              </w:rPr>
            </w:pPr>
          </w:p>
        </w:tc>
        <w:tc>
          <w:tcPr>
            <w:tcW w:w="2539" w:type="dxa"/>
            <w:tcBorders>
              <w:top w:val="single" w:sz="8" w:space="0" w:color="AEAEAE"/>
              <w:left w:val="nil"/>
              <w:bottom w:val="single" w:sz="8" w:space="0" w:color="AEAEAE"/>
              <w:right w:val="nil"/>
            </w:tcBorders>
            <w:shd w:val="clear" w:color="auto" w:fill="E0E0E0"/>
            <w:hideMark/>
          </w:tcPr>
          <w:p w14:paraId="171B0AA3" w14:textId="64FB9528" w:rsidR="00B023F8" w:rsidRPr="00F7076A" w:rsidRDefault="00B023F8" w:rsidP="001F34E3">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Work Life Balance</w:t>
            </w:r>
          </w:p>
        </w:tc>
        <w:tc>
          <w:tcPr>
            <w:tcW w:w="1262" w:type="dxa"/>
            <w:tcBorders>
              <w:top w:val="single" w:sz="8" w:space="0" w:color="AEAEAE"/>
              <w:left w:val="nil"/>
              <w:bottom w:val="single" w:sz="8" w:space="0" w:color="AEAEAE"/>
              <w:right w:val="single" w:sz="8" w:space="0" w:color="E0E0E0"/>
            </w:tcBorders>
            <w:shd w:val="clear" w:color="auto" w:fill="FFFFFF"/>
            <w:hideMark/>
          </w:tcPr>
          <w:p w14:paraId="0373C445" w14:textId="77777777" w:rsidR="00B023F8" w:rsidRPr="00F7076A" w:rsidRDefault="00B023F8" w:rsidP="001F34E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.926</w:t>
            </w:r>
          </w:p>
        </w:tc>
        <w:tc>
          <w:tcPr>
            <w:tcW w:w="1142" w:type="dxa"/>
            <w:tcBorders>
              <w:top w:val="single" w:sz="8" w:space="0" w:color="AEAEAE"/>
              <w:left w:val="single" w:sz="8" w:space="0" w:color="E0E0E0"/>
              <w:bottom w:val="single" w:sz="8" w:space="0" w:color="AEAEAE"/>
              <w:right w:val="nil"/>
            </w:tcBorders>
            <w:shd w:val="clear" w:color="auto" w:fill="FFFFFF"/>
            <w:hideMark/>
          </w:tcPr>
          <w:p w14:paraId="0B3D2F43" w14:textId="77777777" w:rsidR="00B023F8" w:rsidRPr="00F7076A" w:rsidRDefault="00B023F8" w:rsidP="001F34E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1.080</w:t>
            </w:r>
          </w:p>
        </w:tc>
      </w:tr>
      <w:tr w:rsidR="00B023F8" w:rsidRPr="00F7076A" w14:paraId="354CF450" w14:textId="77777777" w:rsidTr="00B023F8">
        <w:trPr>
          <w:cantSplit/>
          <w:jc w:val="center"/>
        </w:trPr>
        <w:tc>
          <w:tcPr>
            <w:tcW w:w="817" w:type="dxa"/>
            <w:vMerge/>
            <w:tcBorders>
              <w:top w:val="single" w:sz="8" w:space="0" w:color="152935"/>
              <w:left w:val="nil"/>
              <w:bottom w:val="single" w:sz="8" w:space="0" w:color="152935"/>
              <w:right w:val="nil"/>
            </w:tcBorders>
            <w:vAlign w:val="center"/>
            <w:hideMark/>
          </w:tcPr>
          <w:p w14:paraId="60AFE550" w14:textId="77777777" w:rsidR="00B023F8" w:rsidRPr="00F7076A" w:rsidRDefault="00B023F8" w:rsidP="001F34E3">
            <w:pPr>
              <w:spacing w:after="0" w:line="240" w:lineRule="auto"/>
              <w:rPr>
                <w:rFonts w:ascii="Times New Roman" w:hAnsi="Times New Roman" w:cs="Times New Roman"/>
                <w:color w:val="264A60"/>
                <w:sz w:val="24"/>
                <w:szCs w:val="24"/>
              </w:rPr>
            </w:pPr>
          </w:p>
        </w:tc>
        <w:tc>
          <w:tcPr>
            <w:tcW w:w="2539" w:type="dxa"/>
            <w:tcBorders>
              <w:top w:val="single" w:sz="8" w:space="0" w:color="AEAEAE"/>
              <w:left w:val="nil"/>
              <w:bottom w:val="single" w:sz="8" w:space="0" w:color="152935"/>
              <w:right w:val="nil"/>
            </w:tcBorders>
            <w:shd w:val="clear" w:color="auto" w:fill="E0E0E0"/>
            <w:hideMark/>
          </w:tcPr>
          <w:p w14:paraId="56FD22F3" w14:textId="738BA9A1" w:rsidR="00B023F8" w:rsidRPr="00F7076A" w:rsidRDefault="00B023F8" w:rsidP="001F34E3">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Work experience</w:t>
            </w:r>
          </w:p>
        </w:tc>
        <w:tc>
          <w:tcPr>
            <w:tcW w:w="1262" w:type="dxa"/>
            <w:tcBorders>
              <w:top w:val="single" w:sz="8" w:space="0" w:color="AEAEAE"/>
              <w:left w:val="nil"/>
              <w:bottom w:val="single" w:sz="8" w:space="0" w:color="152935"/>
              <w:right w:val="single" w:sz="8" w:space="0" w:color="E0E0E0"/>
            </w:tcBorders>
            <w:shd w:val="clear" w:color="auto" w:fill="FFFFFF"/>
            <w:hideMark/>
          </w:tcPr>
          <w:p w14:paraId="4832ABE7" w14:textId="77777777" w:rsidR="00B023F8" w:rsidRPr="00F7076A" w:rsidRDefault="00B023F8" w:rsidP="001F34E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.937</w:t>
            </w:r>
          </w:p>
        </w:tc>
        <w:tc>
          <w:tcPr>
            <w:tcW w:w="1142" w:type="dxa"/>
            <w:tcBorders>
              <w:top w:val="single" w:sz="8" w:space="0" w:color="AEAEAE"/>
              <w:left w:val="single" w:sz="8" w:space="0" w:color="E0E0E0"/>
              <w:bottom w:val="single" w:sz="8" w:space="0" w:color="152935"/>
              <w:right w:val="nil"/>
            </w:tcBorders>
            <w:shd w:val="clear" w:color="auto" w:fill="FFFFFF"/>
            <w:hideMark/>
          </w:tcPr>
          <w:p w14:paraId="5AF99EC6" w14:textId="77777777" w:rsidR="00B023F8" w:rsidRPr="00F7076A" w:rsidRDefault="00B023F8" w:rsidP="001F34E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1.067</w:t>
            </w:r>
          </w:p>
        </w:tc>
      </w:tr>
      <w:tr w:rsidR="00B023F8" w:rsidRPr="00F7076A" w14:paraId="55A04316" w14:textId="77777777" w:rsidTr="00B023F8">
        <w:trPr>
          <w:cantSplit/>
          <w:jc w:val="center"/>
        </w:trPr>
        <w:tc>
          <w:tcPr>
            <w:tcW w:w="5760" w:type="dxa"/>
            <w:gridSpan w:val="4"/>
            <w:tcBorders>
              <w:top w:val="nil"/>
              <w:left w:val="nil"/>
              <w:bottom w:val="nil"/>
              <w:right w:val="nil"/>
            </w:tcBorders>
            <w:shd w:val="clear" w:color="auto" w:fill="FFFFFF"/>
            <w:hideMark/>
          </w:tcPr>
          <w:p w14:paraId="6445677E" w14:textId="7F938501" w:rsidR="00B023F8" w:rsidRPr="00F7076A" w:rsidRDefault="00B023F8" w:rsidP="001F34E3">
            <w:pPr>
              <w:autoSpaceDE w:val="0"/>
              <w:autoSpaceDN w:val="0"/>
              <w:adjustRightInd w:val="0"/>
              <w:spacing w:after="0" w:line="240" w:lineRule="auto"/>
              <w:ind w:left="60" w:right="60"/>
              <w:rPr>
                <w:rFonts w:ascii="Times New Roman" w:hAnsi="Times New Roman" w:cs="Times New Roman"/>
                <w:color w:val="010205"/>
                <w:sz w:val="24"/>
                <w:szCs w:val="24"/>
              </w:rPr>
            </w:pPr>
            <w:r w:rsidRPr="00F7076A">
              <w:rPr>
                <w:rFonts w:ascii="Times New Roman" w:hAnsi="Times New Roman" w:cs="Times New Roman"/>
                <w:color w:val="010205"/>
                <w:sz w:val="24"/>
                <w:szCs w:val="24"/>
              </w:rPr>
              <w:t>a. Dependent Variable: Employee Performance</w:t>
            </w:r>
          </w:p>
        </w:tc>
      </w:tr>
    </w:tbl>
    <w:p w14:paraId="43D1051E" w14:textId="1C6CF53E" w:rsidR="00B023F8" w:rsidRPr="00F7076A" w:rsidRDefault="00B023F8" w:rsidP="001F34E3">
      <w:pPr>
        <w:spacing w:after="0" w:line="360" w:lineRule="auto"/>
        <w:rPr>
          <w:rFonts w:ascii="Times New Roman" w:eastAsia="Calibri" w:hAnsi="Times New Roman" w:cs="Times New Roman"/>
          <w:sz w:val="24"/>
          <w:szCs w:val="24"/>
        </w:rPr>
      </w:pPr>
      <w:r w:rsidRPr="00F7076A">
        <w:rPr>
          <w:rFonts w:ascii="Times New Roman" w:eastAsia="Calibri" w:hAnsi="Times New Roman" w:cs="Times New Roman"/>
          <w:sz w:val="24"/>
          <w:szCs w:val="24"/>
        </w:rPr>
        <w:t>Source: Research Results 2025</w:t>
      </w:r>
    </w:p>
    <w:p w14:paraId="539C10F2" w14:textId="77777777" w:rsidR="00B023F8" w:rsidRPr="00F7076A" w:rsidRDefault="00B023F8" w:rsidP="001F34E3">
      <w:pPr>
        <w:spacing w:after="0" w:line="360" w:lineRule="auto"/>
        <w:rPr>
          <w:rFonts w:ascii="Times New Roman" w:eastAsia="Calibri" w:hAnsi="Times New Roman" w:cs="Times New Roman"/>
          <w:sz w:val="24"/>
          <w:szCs w:val="24"/>
        </w:rPr>
      </w:pPr>
    </w:p>
    <w:p w14:paraId="13DB9476" w14:textId="040FA65A" w:rsidR="00B023F8" w:rsidRPr="00F7076A" w:rsidRDefault="00B023F8"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The results of the tolerance values ​​show that no independent variables have a tolerance value of less than 0.10, indicating no correlation between the independent variables </w:t>
      </w:r>
      <w:r w:rsidR="002A4BAB" w:rsidRPr="00F7076A">
        <w:rPr>
          <w:rFonts w:ascii="Times New Roman" w:hAnsi="Times New Roman" w:cs="Times New Roman"/>
          <w:sz w:val="24"/>
          <w:szCs w:val="24"/>
        </w:rPr>
        <w:t>and</w:t>
      </w:r>
      <w:r w:rsidRPr="00F7076A">
        <w:rPr>
          <w:rFonts w:ascii="Times New Roman" w:hAnsi="Times New Roman" w:cs="Times New Roman"/>
          <w:sz w:val="24"/>
          <w:szCs w:val="24"/>
        </w:rPr>
        <w:t xml:space="preserve"> no multicollinearity. The results of the variance inflation factor (VIF) calculation also show the same thing: no independent variable has a VIF value greater than 10. Therefore, it can be concluded that there is no multicollinearity among the independent variables in the regression model.</w:t>
      </w:r>
    </w:p>
    <w:p w14:paraId="42C9491A" w14:textId="77777777" w:rsidR="00B023F8" w:rsidRPr="00F7076A" w:rsidRDefault="00B023F8" w:rsidP="001F34E3">
      <w:pPr>
        <w:spacing w:after="0" w:line="360" w:lineRule="auto"/>
        <w:rPr>
          <w:rFonts w:ascii="Times New Roman" w:hAnsi="Times New Roman" w:cs="Times New Roman"/>
          <w:sz w:val="24"/>
          <w:szCs w:val="24"/>
        </w:rPr>
      </w:pPr>
    </w:p>
    <w:p w14:paraId="2786CC32" w14:textId="413909BF" w:rsidR="00B023F8" w:rsidRPr="00F7076A" w:rsidRDefault="00B023F8" w:rsidP="001F34E3">
      <w:pPr>
        <w:spacing w:after="0" w:line="360" w:lineRule="auto"/>
        <w:rPr>
          <w:rFonts w:ascii="Times New Roman" w:hAnsi="Times New Roman" w:cs="Times New Roman"/>
          <w:b/>
          <w:bCs/>
          <w:sz w:val="24"/>
          <w:szCs w:val="24"/>
        </w:rPr>
      </w:pPr>
      <w:r w:rsidRPr="00F7076A">
        <w:rPr>
          <w:rFonts w:ascii="Times New Roman" w:hAnsi="Times New Roman" w:cs="Times New Roman"/>
          <w:b/>
          <w:bCs/>
          <w:sz w:val="24"/>
          <w:szCs w:val="24"/>
        </w:rPr>
        <w:t>Heteroscedasticity Test</w:t>
      </w:r>
    </w:p>
    <w:p w14:paraId="0C612922" w14:textId="25A37453" w:rsidR="00B023F8" w:rsidRPr="00F7076A" w:rsidRDefault="003B19AE" w:rsidP="001F34E3">
      <w:pPr>
        <w:autoSpaceDE w:val="0"/>
        <w:adjustRightInd w:val="0"/>
        <w:spacing w:after="0" w:line="360" w:lineRule="auto"/>
        <w:jc w:val="center"/>
        <w:rPr>
          <w:rFonts w:ascii="Times New Roman" w:eastAsia="Calibri" w:hAnsi="Times New Roman" w:cs="Times New Roman"/>
          <w:sz w:val="24"/>
          <w:szCs w:val="24"/>
        </w:rPr>
      </w:pPr>
      <w:r w:rsidRPr="003B19AE">
        <w:rPr>
          <w:rFonts w:ascii="Times New Roman" w:eastAsia="Calibri" w:hAnsi="Times New Roman" w:cs="Times New Roman"/>
          <w:sz w:val="24"/>
          <w:szCs w:val="24"/>
        </w:rPr>
        <w:drawing>
          <wp:inline distT="0" distB="0" distL="0" distR="0" wp14:anchorId="0AB26108" wp14:editId="4DFCA0AC">
            <wp:extent cx="4392823" cy="3391711"/>
            <wp:effectExtent l="0" t="0" r="8255" b="0"/>
            <wp:docPr id="51727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7461" name=""/>
                    <pic:cNvPicPr/>
                  </pic:nvPicPr>
                  <pic:blipFill>
                    <a:blip r:embed="rId8"/>
                    <a:stretch>
                      <a:fillRect/>
                    </a:stretch>
                  </pic:blipFill>
                  <pic:spPr>
                    <a:xfrm>
                      <a:off x="0" y="0"/>
                      <a:ext cx="4400742" cy="3397825"/>
                    </a:xfrm>
                    <a:prstGeom prst="rect">
                      <a:avLst/>
                    </a:prstGeom>
                  </pic:spPr>
                </pic:pic>
              </a:graphicData>
            </a:graphic>
          </wp:inline>
        </w:drawing>
      </w:r>
    </w:p>
    <w:p w14:paraId="34FD9DBA" w14:textId="7D0FF642" w:rsidR="001302EB" w:rsidRPr="00EB5E7D" w:rsidRDefault="00B023F8" w:rsidP="00EB5E7D">
      <w:pPr>
        <w:spacing w:after="0" w:line="360" w:lineRule="auto"/>
        <w:jc w:val="center"/>
        <w:rPr>
          <w:rFonts w:ascii="Times New Roman" w:hAnsi="Times New Roman" w:cs="Times New Roman"/>
          <w:b/>
          <w:sz w:val="24"/>
          <w:szCs w:val="24"/>
          <w:lang w:val="id-ID"/>
        </w:rPr>
      </w:pPr>
      <w:r w:rsidRPr="00F7076A">
        <w:rPr>
          <w:rFonts w:ascii="Times New Roman" w:hAnsi="Times New Roman" w:cs="Times New Roman"/>
          <w:b/>
          <w:sz w:val="24"/>
          <w:szCs w:val="24"/>
          <w:lang w:val="id-ID"/>
        </w:rPr>
        <w:t>Figure 2. Heteroscedasticity Test</w:t>
      </w:r>
    </w:p>
    <w:p w14:paraId="7EC32F2F" w14:textId="77777777" w:rsidR="001302EB" w:rsidRPr="00F7076A" w:rsidRDefault="001302EB" w:rsidP="001F34E3">
      <w:pPr>
        <w:spacing w:after="0" w:line="360" w:lineRule="auto"/>
        <w:jc w:val="both"/>
        <w:rPr>
          <w:rFonts w:ascii="Times New Roman" w:hAnsi="Times New Roman" w:cs="Times New Roman"/>
          <w:b/>
          <w:bCs/>
          <w:sz w:val="24"/>
          <w:szCs w:val="24"/>
        </w:rPr>
      </w:pPr>
    </w:p>
    <w:p w14:paraId="34F094E3" w14:textId="20F6228D" w:rsidR="00B023F8" w:rsidRPr="00F7076A" w:rsidRDefault="00B023F8"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Hypothesis Testing with the t-Test</w:t>
      </w:r>
    </w:p>
    <w:p w14:paraId="6B5108D4" w14:textId="414B7FB4" w:rsidR="00B023F8" w:rsidRPr="00F7076A" w:rsidRDefault="00B023F8" w:rsidP="002A4BAB">
      <w:pPr>
        <w:spacing w:after="0" w:line="240" w:lineRule="auto"/>
        <w:jc w:val="center"/>
        <w:rPr>
          <w:rFonts w:ascii="Times New Roman" w:hAnsi="Times New Roman" w:cs="Times New Roman"/>
          <w:b/>
          <w:sz w:val="24"/>
          <w:szCs w:val="24"/>
        </w:rPr>
      </w:pPr>
      <w:r w:rsidRPr="00F7076A">
        <w:rPr>
          <w:rFonts w:ascii="Times New Roman" w:hAnsi="Times New Roman" w:cs="Times New Roman"/>
          <w:b/>
          <w:sz w:val="24"/>
          <w:szCs w:val="24"/>
        </w:rPr>
        <w:t>Table 5. Partial Test (t-Test)</w:t>
      </w:r>
    </w:p>
    <w:tbl>
      <w:tblPr>
        <w:tblW w:w="93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2"/>
        <w:gridCol w:w="2545"/>
        <w:gridCol w:w="1485"/>
        <w:gridCol w:w="1485"/>
        <w:gridCol w:w="1604"/>
        <w:gridCol w:w="993"/>
        <w:gridCol w:w="992"/>
      </w:tblGrid>
      <w:tr w:rsidR="00B023F8" w:rsidRPr="00F7076A" w14:paraId="2B9FC05E" w14:textId="77777777" w:rsidTr="003B19AE">
        <w:trPr>
          <w:cantSplit/>
          <w:jc w:val="center"/>
        </w:trPr>
        <w:tc>
          <w:tcPr>
            <w:tcW w:w="9356" w:type="dxa"/>
            <w:gridSpan w:val="7"/>
            <w:tcBorders>
              <w:top w:val="nil"/>
              <w:left w:val="nil"/>
              <w:bottom w:val="nil"/>
              <w:right w:val="nil"/>
            </w:tcBorders>
            <w:shd w:val="clear" w:color="auto" w:fill="FFFFFF"/>
            <w:vAlign w:val="center"/>
            <w:hideMark/>
          </w:tcPr>
          <w:p w14:paraId="1ECCA341" w14:textId="77777777" w:rsidR="00B023F8" w:rsidRPr="00F7076A" w:rsidRDefault="00B023F8" w:rsidP="002A4BA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F7076A">
              <w:rPr>
                <w:rFonts w:ascii="Times New Roman" w:hAnsi="Times New Roman" w:cs="Times New Roman"/>
                <w:b/>
                <w:bCs/>
                <w:color w:val="010205"/>
                <w:sz w:val="24"/>
                <w:szCs w:val="24"/>
              </w:rPr>
              <w:t>Coefficients</w:t>
            </w:r>
            <w:r w:rsidRPr="00F7076A">
              <w:rPr>
                <w:rFonts w:ascii="Times New Roman" w:hAnsi="Times New Roman" w:cs="Times New Roman"/>
                <w:b/>
                <w:bCs/>
                <w:color w:val="010205"/>
                <w:sz w:val="24"/>
                <w:szCs w:val="24"/>
                <w:vertAlign w:val="superscript"/>
              </w:rPr>
              <w:t>a</w:t>
            </w:r>
          </w:p>
        </w:tc>
      </w:tr>
      <w:tr w:rsidR="00B023F8" w:rsidRPr="00F7076A" w14:paraId="1533548A" w14:textId="77777777" w:rsidTr="003B19AE">
        <w:trPr>
          <w:cantSplit/>
          <w:jc w:val="center"/>
        </w:trPr>
        <w:tc>
          <w:tcPr>
            <w:tcW w:w="2797" w:type="dxa"/>
            <w:gridSpan w:val="2"/>
            <w:vMerge w:val="restart"/>
            <w:tcBorders>
              <w:top w:val="nil"/>
              <w:left w:val="nil"/>
              <w:bottom w:val="nil"/>
              <w:right w:val="nil"/>
            </w:tcBorders>
            <w:shd w:val="clear" w:color="auto" w:fill="FFFFFF"/>
            <w:vAlign w:val="bottom"/>
            <w:hideMark/>
          </w:tcPr>
          <w:p w14:paraId="2AA3A221" w14:textId="77777777" w:rsidR="00B023F8" w:rsidRPr="00F7076A" w:rsidRDefault="00B023F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Model</w:t>
            </w:r>
          </w:p>
        </w:tc>
        <w:tc>
          <w:tcPr>
            <w:tcW w:w="2970" w:type="dxa"/>
            <w:gridSpan w:val="2"/>
            <w:tcBorders>
              <w:top w:val="nil"/>
              <w:left w:val="nil"/>
              <w:bottom w:val="nil"/>
              <w:right w:val="single" w:sz="8" w:space="0" w:color="E0E0E0"/>
            </w:tcBorders>
            <w:shd w:val="clear" w:color="auto" w:fill="FFFFFF"/>
            <w:vAlign w:val="bottom"/>
            <w:hideMark/>
          </w:tcPr>
          <w:p w14:paraId="628F8681" w14:textId="77777777" w:rsidR="00B023F8" w:rsidRPr="00F7076A" w:rsidRDefault="00B023F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Unstandardized Coefficients</w:t>
            </w:r>
          </w:p>
        </w:tc>
        <w:tc>
          <w:tcPr>
            <w:tcW w:w="1604" w:type="dxa"/>
            <w:tcBorders>
              <w:top w:val="nil"/>
              <w:left w:val="single" w:sz="8" w:space="0" w:color="E0E0E0"/>
              <w:bottom w:val="nil"/>
              <w:right w:val="single" w:sz="8" w:space="0" w:color="E0E0E0"/>
            </w:tcBorders>
            <w:shd w:val="clear" w:color="auto" w:fill="FFFFFF"/>
            <w:vAlign w:val="bottom"/>
            <w:hideMark/>
          </w:tcPr>
          <w:p w14:paraId="3727FDBF" w14:textId="77777777" w:rsidR="00B023F8" w:rsidRPr="00F7076A" w:rsidRDefault="00B023F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Standardized Coefficients</w:t>
            </w:r>
          </w:p>
        </w:tc>
        <w:tc>
          <w:tcPr>
            <w:tcW w:w="993" w:type="dxa"/>
            <w:vMerge w:val="restart"/>
            <w:tcBorders>
              <w:top w:val="nil"/>
              <w:left w:val="single" w:sz="8" w:space="0" w:color="E0E0E0"/>
              <w:bottom w:val="nil"/>
              <w:right w:val="single" w:sz="8" w:space="0" w:color="E0E0E0"/>
            </w:tcBorders>
            <w:shd w:val="clear" w:color="auto" w:fill="FFFFFF"/>
            <w:vAlign w:val="bottom"/>
            <w:hideMark/>
          </w:tcPr>
          <w:p w14:paraId="143E5E08" w14:textId="77777777" w:rsidR="00B023F8" w:rsidRPr="00F7076A" w:rsidRDefault="00B023F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t</w:t>
            </w:r>
          </w:p>
        </w:tc>
        <w:tc>
          <w:tcPr>
            <w:tcW w:w="992" w:type="dxa"/>
            <w:vMerge w:val="restart"/>
            <w:tcBorders>
              <w:top w:val="nil"/>
              <w:left w:val="single" w:sz="8" w:space="0" w:color="E0E0E0"/>
              <w:bottom w:val="nil"/>
              <w:right w:val="nil"/>
            </w:tcBorders>
            <w:shd w:val="clear" w:color="auto" w:fill="FFFFFF"/>
            <w:vAlign w:val="bottom"/>
            <w:hideMark/>
          </w:tcPr>
          <w:p w14:paraId="37AA23FC" w14:textId="77777777" w:rsidR="00B023F8" w:rsidRPr="00F7076A" w:rsidRDefault="00B023F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Sig.</w:t>
            </w:r>
          </w:p>
        </w:tc>
      </w:tr>
      <w:tr w:rsidR="00B023F8" w:rsidRPr="00F7076A" w14:paraId="1770D7BF" w14:textId="77777777" w:rsidTr="003B19AE">
        <w:trPr>
          <w:cantSplit/>
          <w:jc w:val="center"/>
        </w:trPr>
        <w:tc>
          <w:tcPr>
            <w:tcW w:w="2797" w:type="dxa"/>
            <w:gridSpan w:val="2"/>
            <w:vMerge/>
            <w:tcBorders>
              <w:top w:val="nil"/>
              <w:left w:val="nil"/>
              <w:bottom w:val="nil"/>
              <w:right w:val="nil"/>
            </w:tcBorders>
            <w:vAlign w:val="center"/>
            <w:hideMark/>
          </w:tcPr>
          <w:p w14:paraId="6D3EEB60" w14:textId="77777777" w:rsidR="00B023F8" w:rsidRPr="00F7076A" w:rsidRDefault="00B023F8" w:rsidP="002A4BAB">
            <w:pPr>
              <w:spacing w:after="0" w:line="240" w:lineRule="auto"/>
              <w:rPr>
                <w:rFonts w:ascii="Times New Roman" w:hAnsi="Times New Roman" w:cs="Times New Roman"/>
                <w:color w:val="264A60"/>
                <w:sz w:val="24"/>
                <w:szCs w:val="24"/>
              </w:rPr>
            </w:pPr>
          </w:p>
        </w:tc>
        <w:tc>
          <w:tcPr>
            <w:tcW w:w="1485" w:type="dxa"/>
            <w:tcBorders>
              <w:top w:val="nil"/>
              <w:left w:val="nil"/>
              <w:bottom w:val="single" w:sz="8" w:space="0" w:color="152935"/>
              <w:right w:val="single" w:sz="8" w:space="0" w:color="E0E0E0"/>
            </w:tcBorders>
            <w:shd w:val="clear" w:color="auto" w:fill="FFFFFF"/>
            <w:vAlign w:val="bottom"/>
            <w:hideMark/>
          </w:tcPr>
          <w:p w14:paraId="21D8B963" w14:textId="77777777" w:rsidR="00B023F8" w:rsidRPr="00F7076A" w:rsidRDefault="00B023F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B</w:t>
            </w:r>
          </w:p>
        </w:tc>
        <w:tc>
          <w:tcPr>
            <w:tcW w:w="1485" w:type="dxa"/>
            <w:tcBorders>
              <w:top w:val="nil"/>
              <w:left w:val="single" w:sz="8" w:space="0" w:color="E0E0E0"/>
              <w:bottom w:val="single" w:sz="8" w:space="0" w:color="152935"/>
              <w:right w:val="single" w:sz="8" w:space="0" w:color="E0E0E0"/>
            </w:tcBorders>
            <w:shd w:val="clear" w:color="auto" w:fill="FFFFFF"/>
            <w:vAlign w:val="bottom"/>
            <w:hideMark/>
          </w:tcPr>
          <w:p w14:paraId="124CDA04" w14:textId="77777777" w:rsidR="00B023F8" w:rsidRPr="00F7076A" w:rsidRDefault="00B023F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Std. Error</w:t>
            </w:r>
          </w:p>
        </w:tc>
        <w:tc>
          <w:tcPr>
            <w:tcW w:w="1604" w:type="dxa"/>
            <w:tcBorders>
              <w:top w:val="nil"/>
              <w:left w:val="single" w:sz="8" w:space="0" w:color="E0E0E0"/>
              <w:bottom w:val="single" w:sz="8" w:space="0" w:color="152935"/>
              <w:right w:val="single" w:sz="8" w:space="0" w:color="E0E0E0"/>
            </w:tcBorders>
            <w:shd w:val="clear" w:color="auto" w:fill="FFFFFF"/>
            <w:vAlign w:val="bottom"/>
            <w:hideMark/>
          </w:tcPr>
          <w:p w14:paraId="29549722" w14:textId="77777777" w:rsidR="00B023F8" w:rsidRPr="00F7076A" w:rsidRDefault="00B023F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Beta</w:t>
            </w:r>
          </w:p>
        </w:tc>
        <w:tc>
          <w:tcPr>
            <w:tcW w:w="993" w:type="dxa"/>
            <w:vMerge/>
            <w:tcBorders>
              <w:top w:val="nil"/>
              <w:left w:val="single" w:sz="8" w:space="0" w:color="E0E0E0"/>
              <w:bottom w:val="nil"/>
              <w:right w:val="single" w:sz="8" w:space="0" w:color="E0E0E0"/>
            </w:tcBorders>
            <w:vAlign w:val="center"/>
            <w:hideMark/>
          </w:tcPr>
          <w:p w14:paraId="2D36B85D" w14:textId="77777777" w:rsidR="00B023F8" w:rsidRPr="00F7076A" w:rsidRDefault="00B023F8" w:rsidP="002A4BAB">
            <w:pPr>
              <w:spacing w:after="0" w:line="240" w:lineRule="auto"/>
              <w:rPr>
                <w:rFonts w:ascii="Times New Roman" w:hAnsi="Times New Roman" w:cs="Times New Roman"/>
                <w:color w:val="264A60"/>
                <w:sz w:val="24"/>
                <w:szCs w:val="24"/>
              </w:rPr>
            </w:pPr>
          </w:p>
        </w:tc>
        <w:tc>
          <w:tcPr>
            <w:tcW w:w="992" w:type="dxa"/>
            <w:vMerge/>
            <w:tcBorders>
              <w:top w:val="nil"/>
              <w:left w:val="single" w:sz="8" w:space="0" w:color="E0E0E0"/>
              <w:bottom w:val="nil"/>
              <w:right w:val="nil"/>
            </w:tcBorders>
            <w:vAlign w:val="center"/>
            <w:hideMark/>
          </w:tcPr>
          <w:p w14:paraId="274B866D" w14:textId="77777777" w:rsidR="00B023F8" w:rsidRPr="00F7076A" w:rsidRDefault="00B023F8" w:rsidP="002A4BAB">
            <w:pPr>
              <w:spacing w:after="0" w:line="240" w:lineRule="auto"/>
              <w:rPr>
                <w:rFonts w:ascii="Times New Roman" w:hAnsi="Times New Roman" w:cs="Times New Roman"/>
                <w:color w:val="264A60"/>
                <w:sz w:val="24"/>
                <w:szCs w:val="24"/>
              </w:rPr>
            </w:pPr>
          </w:p>
        </w:tc>
      </w:tr>
      <w:tr w:rsidR="00B023F8" w:rsidRPr="00F7076A" w14:paraId="37384F3A" w14:textId="77777777" w:rsidTr="003B19AE">
        <w:trPr>
          <w:cantSplit/>
          <w:jc w:val="center"/>
        </w:trPr>
        <w:tc>
          <w:tcPr>
            <w:tcW w:w="252" w:type="dxa"/>
            <w:vMerge w:val="restart"/>
            <w:tcBorders>
              <w:top w:val="single" w:sz="8" w:space="0" w:color="152935"/>
              <w:left w:val="nil"/>
              <w:bottom w:val="single" w:sz="8" w:space="0" w:color="152935"/>
              <w:right w:val="nil"/>
            </w:tcBorders>
            <w:shd w:val="clear" w:color="auto" w:fill="E0E0E0"/>
            <w:hideMark/>
          </w:tcPr>
          <w:p w14:paraId="5F116D30" w14:textId="77777777" w:rsidR="00B023F8" w:rsidRPr="00F7076A" w:rsidRDefault="00B023F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1</w:t>
            </w:r>
          </w:p>
        </w:tc>
        <w:tc>
          <w:tcPr>
            <w:tcW w:w="2545" w:type="dxa"/>
            <w:tcBorders>
              <w:top w:val="single" w:sz="8" w:space="0" w:color="152935"/>
              <w:left w:val="nil"/>
              <w:bottom w:val="single" w:sz="8" w:space="0" w:color="AEAEAE"/>
              <w:right w:val="nil"/>
            </w:tcBorders>
            <w:shd w:val="clear" w:color="auto" w:fill="E0E0E0"/>
            <w:hideMark/>
          </w:tcPr>
          <w:p w14:paraId="3A96AA1F" w14:textId="77777777" w:rsidR="00B023F8" w:rsidRPr="00F7076A" w:rsidRDefault="00B023F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(Constant)</w:t>
            </w:r>
          </w:p>
        </w:tc>
        <w:tc>
          <w:tcPr>
            <w:tcW w:w="1485" w:type="dxa"/>
            <w:tcBorders>
              <w:top w:val="single" w:sz="8" w:space="0" w:color="152935"/>
              <w:left w:val="nil"/>
              <w:bottom w:val="single" w:sz="8" w:space="0" w:color="AEAEAE"/>
              <w:right w:val="single" w:sz="8" w:space="0" w:color="E0E0E0"/>
            </w:tcBorders>
            <w:shd w:val="clear" w:color="auto" w:fill="FFFFFF"/>
            <w:hideMark/>
          </w:tcPr>
          <w:p w14:paraId="41093F61"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4.140</w:t>
            </w:r>
          </w:p>
        </w:tc>
        <w:tc>
          <w:tcPr>
            <w:tcW w:w="1485" w:type="dxa"/>
            <w:tcBorders>
              <w:top w:val="single" w:sz="8" w:space="0" w:color="152935"/>
              <w:left w:val="single" w:sz="8" w:space="0" w:color="E0E0E0"/>
              <w:bottom w:val="single" w:sz="8" w:space="0" w:color="AEAEAE"/>
              <w:right w:val="single" w:sz="8" w:space="0" w:color="E0E0E0"/>
            </w:tcBorders>
            <w:shd w:val="clear" w:color="auto" w:fill="FFFFFF"/>
            <w:hideMark/>
          </w:tcPr>
          <w:p w14:paraId="1AD13718"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6.847</w:t>
            </w:r>
          </w:p>
        </w:tc>
        <w:tc>
          <w:tcPr>
            <w:tcW w:w="160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73B58CD" w14:textId="77777777" w:rsidR="00B023F8" w:rsidRPr="00F7076A" w:rsidRDefault="00B023F8" w:rsidP="002A4BAB">
            <w:pPr>
              <w:autoSpaceDE w:val="0"/>
              <w:autoSpaceDN w:val="0"/>
              <w:adjustRightInd w:val="0"/>
              <w:spacing w:after="0" w:line="240" w:lineRule="auto"/>
              <w:rPr>
                <w:rFonts w:ascii="Times New Roman" w:hAnsi="Times New Roman" w:cs="Times New Roman"/>
                <w:sz w:val="24"/>
                <w:szCs w:val="24"/>
              </w:rPr>
            </w:pPr>
          </w:p>
        </w:tc>
        <w:tc>
          <w:tcPr>
            <w:tcW w:w="993" w:type="dxa"/>
            <w:tcBorders>
              <w:top w:val="single" w:sz="8" w:space="0" w:color="152935"/>
              <w:left w:val="single" w:sz="8" w:space="0" w:color="E0E0E0"/>
              <w:bottom w:val="single" w:sz="8" w:space="0" w:color="AEAEAE"/>
              <w:right w:val="single" w:sz="8" w:space="0" w:color="E0E0E0"/>
            </w:tcBorders>
            <w:shd w:val="clear" w:color="auto" w:fill="FFFFFF"/>
            <w:hideMark/>
          </w:tcPr>
          <w:p w14:paraId="6ACA9C71"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.605</w:t>
            </w:r>
          </w:p>
        </w:tc>
        <w:tc>
          <w:tcPr>
            <w:tcW w:w="992" w:type="dxa"/>
            <w:tcBorders>
              <w:top w:val="single" w:sz="8" w:space="0" w:color="152935"/>
              <w:left w:val="single" w:sz="8" w:space="0" w:color="E0E0E0"/>
              <w:bottom w:val="single" w:sz="8" w:space="0" w:color="AEAEAE"/>
              <w:right w:val="nil"/>
            </w:tcBorders>
            <w:shd w:val="clear" w:color="auto" w:fill="FFFFFF"/>
            <w:hideMark/>
          </w:tcPr>
          <w:p w14:paraId="79E0916F"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.548</w:t>
            </w:r>
          </w:p>
        </w:tc>
      </w:tr>
      <w:tr w:rsidR="00B023F8" w:rsidRPr="00F7076A" w14:paraId="1419C610" w14:textId="77777777" w:rsidTr="003B19AE">
        <w:trPr>
          <w:cantSplit/>
          <w:jc w:val="center"/>
        </w:trPr>
        <w:tc>
          <w:tcPr>
            <w:tcW w:w="252" w:type="dxa"/>
            <w:vMerge/>
            <w:tcBorders>
              <w:top w:val="single" w:sz="8" w:space="0" w:color="152935"/>
              <w:left w:val="nil"/>
              <w:bottom w:val="single" w:sz="8" w:space="0" w:color="152935"/>
              <w:right w:val="nil"/>
            </w:tcBorders>
            <w:vAlign w:val="center"/>
            <w:hideMark/>
          </w:tcPr>
          <w:p w14:paraId="06444050" w14:textId="77777777" w:rsidR="00B023F8" w:rsidRPr="00F7076A" w:rsidRDefault="00B023F8" w:rsidP="002A4BAB">
            <w:pPr>
              <w:spacing w:after="0" w:line="240" w:lineRule="auto"/>
              <w:rPr>
                <w:rFonts w:ascii="Times New Roman" w:hAnsi="Times New Roman" w:cs="Times New Roman"/>
                <w:color w:val="264A60"/>
                <w:sz w:val="24"/>
                <w:szCs w:val="24"/>
              </w:rPr>
            </w:pPr>
          </w:p>
        </w:tc>
        <w:tc>
          <w:tcPr>
            <w:tcW w:w="2545" w:type="dxa"/>
            <w:tcBorders>
              <w:top w:val="single" w:sz="8" w:space="0" w:color="AEAEAE"/>
              <w:left w:val="nil"/>
              <w:bottom w:val="single" w:sz="8" w:space="0" w:color="AEAEAE"/>
              <w:right w:val="nil"/>
            </w:tcBorders>
            <w:shd w:val="clear" w:color="auto" w:fill="E0E0E0"/>
            <w:hideMark/>
          </w:tcPr>
          <w:p w14:paraId="0363E12F" w14:textId="75E25280" w:rsidR="00B023F8" w:rsidRPr="00F7076A" w:rsidRDefault="00B023F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Meaning of Work</w:t>
            </w:r>
          </w:p>
        </w:tc>
        <w:tc>
          <w:tcPr>
            <w:tcW w:w="1485" w:type="dxa"/>
            <w:tcBorders>
              <w:top w:val="single" w:sz="8" w:space="0" w:color="AEAEAE"/>
              <w:left w:val="nil"/>
              <w:bottom w:val="single" w:sz="8" w:space="0" w:color="AEAEAE"/>
              <w:right w:val="single" w:sz="8" w:space="0" w:color="E0E0E0"/>
            </w:tcBorders>
            <w:shd w:val="clear" w:color="auto" w:fill="FFFFFF"/>
            <w:hideMark/>
          </w:tcPr>
          <w:p w14:paraId="29C26A51"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.212</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22757FA4"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.100</w:t>
            </w:r>
          </w:p>
        </w:tc>
        <w:tc>
          <w:tcPr>
            <w:tcW w:w="1604" w:type="dxa"/>
            <w:tcBorders>
              <w:top w:val="single" w:sz="8" w:space="0" w:color="AEAEAE"/>
              <w:left w:val="single" w:sz="8" w:space="0" w:color="E0E0E0"/>
              <w:bottom w:val="single" w:sz="8" w:space="0" w:color="AEAEAE"/>
              <w:right w:val="single" w:sz="8" w:space="0" w:color="E0E0E0"/>
            </w:tcBorders>
            <w:shd w:val="clear" w:color="auto" w:fill="FFFFFF"/>
            <w:hideMark/>
          </w:tcPr>
          <w:p w14:paraId="10AE84BB"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.241</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14:paraId="1226BEB9"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2.130</w:t>
            </w:r>
          </w:p>
        </w:tc>
        <w:tc>
          <w:tcPr>
            <w:tcW w:w="992" w:type="dxa"/>
            <w:tcBorders>
              <w:top w:val="single" w:sz="8" w:space="0" w:color="AEAEAE"/>
              <w:left w:val="single" w:sz="8" w:space="0" w:color="E0E0E0"/>
              <w:bottom w:val="single" w:sz="8" w:space="0" w:color="AEAEAE"/>
              <w:right w:val="nil"/>
            </w:tcBorders>
            <w:shd w:val="clear" w:color="auto" w:fill="FFFFFF"/>
            <w:hideMark/>
          </w:tcPr>
          <w:p w14:paraId="736F68F0"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.038</w:t>
            </w:r>
          </w:p>
        </w:tc>
      </w:tr>
      <w:tr w:rsidR="00B023F8" w:rsidRPr="00F7076A" w14:paraId="69C86665" w14:textId="77777777" w:rsidTr="003B19AE">
        <w:trPr>
          <w:cantSplit/>
          <w:jc w:val="center"/>
        </w:trPr>
        <w:tc>
          <w:tcPr>
            <w:tcW w:w="252" w:type="dxa"/>
            <w:vMerge/>
            <w:tcBorders>
              <w:top w:val="single" w:sz="8" w:space="0" w:color="152935"/>
              <w:left w:val="nil"/>
              <w:bottom w:val="single" w:sz="8" w:space="0" w:color="152935"/>
              <w:right w:val="nil"/>
            </w:tcBorders>
            <w:vAlign w:val="center"/>
            <w:hideMark/>
          </w:tcPr>
          <w:p w14:paraId="3BD0057E" w14:textId="77777777" w:rsidR="00B023F8" w:rsidRPr="00F7076A" w:rsidRDefault="00B023F8" w:rsidP="002A4BAB">
            <w:pPr>
              <w:spacing w:after="0" w:line="240" w:lineRule="auto"/>
              <w:rPr>
                <w:rFonts w:ascii="Times New Roman" w:hAnsi="Times New Roman" w:cs="Times New Roman"/>
                <w:color w:val="264A60"/>
                <w:sz w:val="24"/>
                <w:szCs w:val="24"/>
              </w:rPr>
            </w:pPr>
          </w:p>
        </w:tc>
        <w:tc>
          <w:tcPr>
            <w:tcW w:w="2545" w:type="dxa"/>
            <w:tcBorders>
              <w:top w:val="single" w:sz="8" w:space="0" w:color="AEAEAE"/>
              <w:left w:val="nil"/>
              <w:bottom w:val="single" w:sz="8" w:space="0" w:color="AEAEAE"/>
              <w:right w:val="nil"/>
            </w:tcBorders>
            <w:shd w:val="clear" w:color="auto" w:fill="E0E0E0"/>
            <w:hideMark/>
          </w:tcPr>
          <w:p w14:paraId="366F76A9" w14:textId="0EAF9150" w:rsidR="00B023F8" w:rsidRPr="00F7076A" w:rsidRDefault="00B023F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Work Life Balance</w:t>
            </w:r>
          </w:p>
        </w:tc>
        <w:tc>
          <w:tcPr>
            <w:tcW w:w="1485" w:type="dxa"/>
            <w:tcBorders>
              <w:top w:val="single" w:sz="8" w:space="0" w:color="AEAEAE"/>
              <w:left w:val="nil"/>
              <w:bottom w:val="single" w:sz="8" w:space="0" w:color="AEAEAE"/>
              <w:right w:val="single" w:sz="8" w:space="0" w:color="E0E0E0"/>
            </w:tcBorders>
            <w:shd w:val="clear" w:color="auto" w:fill="FFFFFF"/>
            <w:hideMark/>
          </w:tcPr>
          <w:p w14:paraId="6D27FA99"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.376</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31C5AB2E"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.095</w:t>
            </w:r>
          </w:p>
        </w:tc>
        <w:tc>
          <w:tcPr>
            <w:tcW w:w="1604" w:type="dxa"/>
            <w:tcBorders>
              <w:top w:val="single" w:sz="8" w:space="0" w:color="AEAEAE"/>
              <w:left w:val="single" w:sz="8" w:space="0" w:color="E0E0E0"/>
              <w:bottom w:val="single" w:sz="8" w:space="0" w:color="AEAEAE"/>
              <w:right w:val="single" w:sz="8" w:space="0" w:color="E0E0E0"/>
            </w:tcBorders>
            <w:shd w:val="clear" w:color="auto" w:fill="FFFFFF"/>
            <w:hideMark/>
          </w:tcPr>
          <w:p w14:paraId="0744D743"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.437</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14:paraId="7702C6C1"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3.949</w:t>
            </w:r>
          </w:p>
        </w:tc>
        <w:tc>
          <w:tcPr>
            <w:tcW w:w="992" w:type="dxa"/>
            <w:tcBorders>
              <w:top w:val="single" w:sz="8" w:space="0" w:color="AEAEAE"/>
              <w:left w:val="single" w:sz="8" w:space="0" w:color="E0E0E0"/>
              <w:bottom w:val="single" w:sz="8" w:space="0" w:color="AEAEAE"/>
              <w:right w:val="nil"/>
            </w:tcBorders>
            <w:shd w:val="clear" w:color="auto" w:fill="FFFFFF"/>
            <w:hideMark/>
          </w:tcPr>
          <w:p w14:paraId="408FDAC4"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.000</w:t>
            </w:r>
          </w:p>
        </w:tc>
      </w:tr>
      <w:tr w:rsidR="00B023F8" w:rsidRPr="00F7076A" w14:paraId="265050D8" w14:textId="77777777" w:rsidTr="003B19AE">
        <w:trPr>
          <w:cantSplit/>
          <w:jc w:val="center"/>
        </w:trPr>
        <w:tc>
          <w:tcPr>
            <w:tcW w:w="252" w:type="dxa"/>
            <w:vMerge/>
            <w:tcBorders>
              <w:top w:val="single" w:sz="8" w:space="0" w:color="152935"/>
              <w:left w:val="nil"/>
              <w:bottom w:val="single" w:sz="8" w:space="0" w:color="152935"/>
              <w:right w:val="nil"/>
            </w:tcBorders>
            <w:vAlign w:val="center"/>
            <w:hideMark/>
          </w:tcPr>
          <w:p w14:paraId="480D1EB0" w14:textId="77777777" w:rsidR="00B023F8" w:rsidRPr="00F7076A" w:rsidRDefault="00B023F8" w:rsidP="002A4BAB">
            <w:pPr>
              <w:spacing w:after="0" w:line="240" w:lineRule="auto"/>
              <w:rPr>
                <w:rFonts w:ascii="Times New Roman" w:hAnsi="Times New Roman" w:cs="Times New Roman"/>
                <w:color w:val="264A60"/>
                <w:sz w:val="24"/>
                <w:szCs w:val="24"/>
              </w:rPr>
            </w:pPr>
          </w:p>
        </w:tc>
        <w:tc>
          <w:tcPr>
            <w:tcW w:w="2545" w:type="dxa"/>
            <w:tcBorders>
              <w:top w:val="single" w:sz="8" w:space="0" w:color="AEAEAE"/>
              <w:left w:val="nil"/>
              <w:bottom w:val="single" w:sz="8" w:space="0" w:color="152935"/>
              <w:right w:val="nil"/>
            </w:tcBorders>
            <w:shd w:val="clear" w:color="auto" w:fill="E0E0E0"/>
            <w:hideMark/>
          </w:tcPr>
          <w:p w14:paraId="3A5F124A" w14:textId="727864CB" w:rsidR="00B023F8" w:rsidRPr="00F7076A" w:rsidRDefault="00B023F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Work experience</w:t>
            </w:r>
          </w:p>
        </w:tc>
        <w:tc>
          <w:tcPr>
            <w:tcW w:w="1485" w:type="dxa"/>
            <w:tcBorders>
              <w:top w:val="single" w:sz="8" w:space="0" w:color="AEAEAE"/>
              <w:left w:val="nil"/>
              <w:bottom w:val="single" w:sz="8" w:space="0" w:color="152935"/>
              <w:right w:val="single" w:sz="8" w:space="0" w:color="E0E0E0"/>
            </w:tcBorders>
            <w:shd w:val="clear" w:color="auto" w:fill="FFFFFF"/>
            <w:hideMark/>
          </w:tcPr>
          <w:p w14:paraId="6C4D7E3E"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.340</w:t>
            </w:r>
          </w:p>
        </w:tc>
        <w:tc>
          <w:tcPr>
            <w:tcW w:w="1485" w:type="dxa"/>
            <w:tcBorders>
              <w:top w:val="single" w:sz="8" w:space="0" w:color="AEAEAE"/>
              <w:left w:val="single" w:sz="8" w:space="0" w:color="E0E0E0"/>
              <w:bottom w:val="single" w:sz="8" w:space="0" w:color="152935"/>
              <w:right w:val="single" w:sz="8" w:space="0" w:color="E0E0E0"/>
            </w:tcBorders>
            <w:shd w:val="clear" w:color="auto" w:fill="FFFFFF"/>
            <w:hideMark/>
          </w:tcPr>
          <w:p w14:paraId="73F0F6CC"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.143</w:t>
            </w:r>
          </w:p>
        </w:tc>
        <w:tc>
          <w:tcPr>
            <w:tcW w:w="1604" w:type="dxa"/>
            <w:tcBorders>
              <w:top w:val="single" w:sz="8" w:space="0" w:color="AEAEAE"/>
              <w:left w:val="single" w:sz="8" w:space="0" w:color="E0E0E0"/>
              <w:bottom w:val="single" w:sz="8" w:space="0" w:color="152935"/>
              <w:right w:val="single" w:sz="8" w:space="0" w:color="E0E0E0"/>
            </w:tcBorders>
            <w:shd w:val="clear" w:color="auto" w:fill="FFFFFF"/>
            <w:hideMark/>
          </w:tcPr>
          <w:p w14:paraId="7E38EE0F"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.261</w:t>
            </w:r>
          </w:p>
        </w:tc>
        <w:tc>
          <w:tcPr>
            <w:tcW w:w="993" w:type="dxa"/>
            <w:tcBorders>
              <w:top w:val="single" w:sz="8" w:space="0" w:color="AEAEAE"/>
              <w:left w:val="single" w:sz="8" w:space="0" w:color="E0E0E0"/>
              <w:bottom w:val="single" w:sz="8" w:space="0" w:color="152935"/>
              <w:right w:val="single" w:sz="8" w:space="0" w:color="E0E0E0"/>
            </w:tcBorders>
            <w:shd w:val="clear" w:color="auto" w:fill="FFFFFF"/>
            <w:hideMark/>
          </w:tcPr>
          <w:p w14:paraId="6911C2B0"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2.373</w:t>
            </w:r>
          </w:p>
        </w:tc>
        <w:tc>
          <w:tcPr>
            <w:tcW w:w="992" w:type="dxa"/>
            <w:tcBorders>
              <w:top w:val="single" w:sz="8" w:space="0" w:color="AEAEAE"/>
              <w:left w:val="single" w:sz="8" w:space="0" w:color="E0E0E0"/>
              <w:bottom w:val="single" w:sz="8" w:space="0" w:color="152935"/>
              <w:right w:val="nil"/>
            </w:tcBorders>
            <w:shd w:val="clear" w:color="auto" w:fill="FFFFFF"/>
            <w:hideMark/>
          </w:tcPr>
          <w:p w14:paraId="6966C2E9"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.022</w:t>
            </w:r>
          </w:p>
        </w:tc>
      </w:tr>
      <w:tr w:rsidR="00B023F8" w:rsidRPr="00F7076A" w14:paraId="3CDE7F72" w14:textId="77777777" w:rsidTr="003B19AE">
        <w:trPr>
          <w:cantSplit/>
          <w:jc w:val="center"/>
        </w:trPr>
        <w:tc>
          <w:tcPr>
            <w:tcW w:w="9356" w:type="dxa"/>
            <w:gridSpan w:val="7"/>
            <w:tcBorders>
              <w:top w:val="nil"/>
              <w:left w:val="nil"/>
              <w:bottom w:val="nil"/>
              <w:right w:val="nil"/>
            </w:tcBorders>
            <w:shd w:val="clear" w:color="auto" w:fill="FFFFFF"/>
            <w:hideMark/>
          </w:tcPr>
          <w:p w14:paraId="723A2D08" w14:textId="4BD3E850" w:rsidR="00B023F8" w:rsidRPr="00F7076A" w:rsidRDefault="00B023F8" w:rsidP="002A4BAB">
            <w:pPr>
              <w:autoSpaceDE w:val="0"/>
              <w:autoSpaceDN w:val="0"/>
              <w:adjustRightInd w:val="0"/>
              <w:spacing w:after="0" w:line="240" w:lineRule="auto"/>
              <w:ind w:left="60" w:right="60"/>
              <w:rPr>
                <w:rFonts w:ascii="Times New Roman" w:hAnsi="Times New Roman" w:cs="Times New Roman"/>
                <w:color w:val="010205"/>
                <w:sz w:val="24"/>
                <w:szCs w:val="24"/>
              </w:rPr>
            </w:pPr>
            <w:r w:rsidRPr="00F7076A">
              <w:rPr>
                <w:rFonts w:ascii="Times New Roman" w:hAnsi="Times New Roman" w:cs="Times New Roman"/>
                <w:color w:val="010205"/>
                <w:sz w:val="24"/>
                <w:szCs w:val="24"/>
              </w:rPr>
              <w:t>a. Dependent Variable: Employee Performance</w:t>
            </w:r>
          </w:p>
        </w:tc>
      </w:tr>
    </w:tbl>
    <w:p w14:paraId="0921A8AF" w14:textId="373E37FA" w:rsidR="00B023F8" w:rsidRPr="00F7076A" w:rsidRDefault="00B023F8" w:rsidP="002A4BAB">
      <w:pPr>
        <w:spacing w:after="0" w:line="240" w:lineRule="auto"/>
        <w:jc w:val="both"/>
        <w:rPr>
          <w:rFonts w:ascii="Times New Roman" w:hAnsi="Times New Roman" w:cs="Times New Roman"/>
          <w:sz w:val="24"/>
          <w:szCs w:val="24"/>
          <w:lang w:val="id-ID"/>
        </w:rPr>
      </w:pPr>
      <w:r w:rsidRPr="00F7076A">
        <w:rPr>
          <w:rFonts w:ascii="Times New Roman" w:hAnsi="Times New Roman" w:cs="Times New Roman"/>
          <w:sz w:val="24"/>
          <w:szCs w:val="24"/>
          <w:lang w:val="id-ID"/>
        </w:rPr>
        <w:t>Source: Data processed 2025</w:t>
      </w:r>
    </w:p>
    <w:p w14:paraId="16603735" w14:textId="77777777" w:rsidR="002C0848" w:rsidRPr="00F7076A" w:rsidRDefault="002C0848" w:rsidP="001F34E3">
      <w:pPr>
        <w:spacing w:after="0" w:line="360" w:lineRule="auto"/>
        <w:jc w:val="both"/>
        <w:rPr>
          <w:rFonts w:ascii="Times New Roman" w:hAnsi="Times New Roman" w:cs="Times New Roman"/>
          <w:sz w:val="24"/>
          <w:szCs w:val="24"/>
          <w:lang w:val="id-ID"/>
        </w:rPr>
      </w:pPr>
    </w:p>
    <w:p w14:paraId="708F8126" w14:textId="77777777" w:rsidR="002C0848" w:rsidRPr="00F7076A" w:rsidRDefault="002C0848"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Based on the table above, the calculated t-values ​​of each independent variable partially influence the dependent variable, as follows:</w:t>
      </w:r>
    </w:p>
    <w:p w14:paraId="4C5A7F46" w14:textId="4CC23C24" w:rsidR="002C0848" w:rsidRPr="00F7076A" w:rsidRDefault="002C0848" w:rsidP="001F34E3">
      <w:pPr>
        <w:pStyle w:val="ListParagraph"/>
        <w:numPr>
          <w:ilvl w:val="0"/>
          <w:numId w:val="10"/>
        </w:num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The meaning of </w:t>
      </w:r>
      <w:r w:rsidR="002A4BAB" w:rsidRPr="00F7076A">
        <w:rPr>
          <w:rFonts w:ascii="Times New Roman" w:hAnsi="Times New Roman" w:cs="Times New Roman"/>
          <w:sz w:val="24"/>
          <w:szCs w:val="24"/>
        </w:rPr>
        <w:t xml:space="preserve">the </w:t>
      </w:r>
      <w:r w:rsidRPr="00F7076A">
        <w:rPr>
          <w:rFonts w:ascii="Times New Roman" w:hAnsi="Times New Roman" w:cs="Times New Roman"/>
          <w:sz w:val="24"/>
          <w:szCs w:val="24"/>
        </w:rPr>
        <w:t>work variable has a p-value (in the Sig. column) of 0.038 &lt; 0.05, indicating significance. The calculated t-value of 2.130 is greater than the t-table value of 2.009, indicating significance. This indicates that the meaning of work has a positive and significant effect on employee performance.</w:t>
      </w:r>
    </w:p>
    <w:p w14:paraId="46D16CA2" w14:textId="10F59F1F" w:rsidR="002C0848" w:rsidRPr="00F7076A" w:rsidRDefault="002C0848" w:rsidP="001F34E3">
      <w:pPr>
        <w:pStyle w:val="ListParagraph"/>
        <w:numPr>
          <w:ilvl w:val="0"/>
          <w:numId w:val="10"/>
        </w:num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The work-life balance variable has a p-value (in the Sig. column) of 0.000 &lt; 0.05, indicating significance. The calculated t-value of 3.949 is greater than the t-table value of 2.009, indicating significance. This indicates that work-life balance has a positive and significant effect on employee performance.</w:t>
      </w:r>
    </w:p>
    <w:p w14:paraId="26518D28" w14:textId="389D54FD" w:rsidR="002C0848" w:rsidRPr="00F7076A" w:rsidRDefault="002C0848" w:rsidP="001F34E3">
      <w:pPr>
        <w:pStyle w:val="ListParagraph"/>
        <w:numPr>
          <w:ilvl w:val="0"/>
          <w:numId w:val="10"/>
        </w:num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The work experience variable has a p-value (in the Sig. column) of 0.022 &lt; 0.05, indicating significance. The calculated t-value of 2.373 is greater than the t-table value of 2.009, indicating significant significance. This means that work experience has a positive and significant influence on employee performance.</w:t>
      </w:r>
    </w:p>
    <w:p w14:paraId="48194C38" w14:textId="77777777" w:rsidR="002C0848" w:rsidRPr="00F7076A" w:rsidRDefault="002C0848" w:rsidP="001F34E3">
      <w:pPr>
        <w:spacing w:after="0" w:line="360" w:lineRule="auto"/>
        <w:jc w:val="both"/>
        <w:rPr>
          <w:rFonts w:ascii="Times New Roman" w:hAnsi="Times New Roman" w:cs="Times New Roman"/>
          <w:sz w:val="24"/>
          <w:szCs w:val="24"/>
        </w:rPr>
      </w:pPr>
    </w:p>
    <w:p w14:paraId="392640DC" w14:textId="72658CD6" w:rsidR="002C0848" w:rsidRPr="00F7076A" w:rsidRDefault="003B19AE" w:rsidP="003B19AE">
      <w:pPr>
        <w:tabs>
          <w:tab w:val="left" w:pos="630"/>
          <w:tab w:val="left" w:pos="1080"/>
        </w:tabs>
        <w:autoSpaceDE w:val="0"/>
        <w:adjustRightInd w:val="0"/>
        <w:spacing w:after="0" w:line="360" w:lineRule="auto"/>
        <w:contextualSpacing/>
        <w:jc w:val="both"/>
        <w:rPr>
          <w:rFonts w:ascii="Times New Roman" w:hAnsi="Times New Roman" w:cs="Times New Roman"/>
          <w:sz w:val="24"/>
          <w:szCs w:val="24"/>
          <w:lang w:val="id-ID"/>
        </w:rPr>
      </w:pPr>
      <w:r w:rsidRPr="003B19AE">
        <w:rPr>
          <w:rFonts w:ascii="Times New Roman" w:hAnsi="Times New Roman" w:cs="Times New Roman"/>
          <w:b/>
          <w:sz w:val="24"/>
          <w:szCs w:val="24"/>
          <w:lang w:val="id-ID"/>
        </w:rPr>
        <w:t>Hypothesis Testing with F Test</w:t>
      </w:r>
      <w:r w:rsidR="002C0848" w:rsidRPr="00F7076A">
        <w:rPr>
          <w:rFonts w:ascii="Times New Roman" w:hAnsi="Times New Roman" w:cs="Times New Roman"/>
          <w:b/>
          <w:bCs/>
          <w:sz w:val="24"/>
          <w:szCs w:val="24"/>
          <w:lang w:val="id-ID"/>
        </w:rPr>
        <w:tab/>
      </w:r>
    </w:p>
    <w:p w14:paraId="25482A10" w14:textId="0CD368AA" w:rsidR="002C0848" w:rsidRPr="00F7076A" w:rsidRDefault="002C0848" w:rsidP="002A4BAB">
      <w:pPr>
        <w:spacing w:after="0" w:line="240" w:lineRule="auto"/>
        <w:jc w:val="center"/>
        <w:rPr>
          <w:rFonts w:ascii="Times New Roman" w:hAnsi="Times New Roman" w:cs="Times New Roman"/>
          <w:b/>
          <w:sz w:val="24"/>
          <w:szCs w:val="24"/>
        </w:rPr>
      </w:pPr>
      <w:r w:rsidRPr="00F7076A">
        <w:rPr>
          <w:rFonts w:ascii="Times New Roman" w:hAnsi="Times New Roman" w:cs="Times New Roman"/>
          <w:b/>
          <w:sz w:val="24"/>
          <w:szCs w:val="24"/>
          <w:lang w:val="id-ID"/>
        </w:rPr>
        <w:t xml:space="preserve">Table </w:t>
      </w:r>
      <w:r w:rsidR="002A4BAB" w:rsidRPr="00F7076A">
        <w:rPr>
          <w:rFonts w:ascii="Times New Roman" w:hAnsi="Times New Roman" w:cs="Times New Roman"/>
          <w:b/>
          <w:sz w:val="24"/>
          <w:szCs w:val="24"/>
          <w:lang w:val="id-ID"/>
        </w:rPr>
        <w:t>6.</w:t>
      </w:r>
      <w:r w:rsidRPr="00F7076A">
        <w:rPr>
          <w:rFonts w:ascii="Times New Roman" w:hAnsi="Times New Roman" w:cs="Times New Roman"/>
          <w:b/>
          <w:sz w:val="24"/>
          <w:szCs w:val="24"/>
          <w:lang w:val="id-ID"/>
        </w:rPr>
        <w:t xml:space="preserve"> Simultaneous Test Results (F Test)</w:t>
      </w:r>
    </w:p>
    <w:tbl>
      <w:tblPr>
        <w:tblW w:w="88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1434"/>
        <w:gridCol w:w="1639"/>
        <w:gridCol w:w="1144"/>
        <w:gridCol w:w="1571"/>
        <w:gridCol w:w="1144"/>
        <w:gridCol w:w="1144"/>
      </w:tblGrid>
      <w:tr w:rsidR="002C0848" w:rsidRPr="00F7076A" w14:paraId="14A68180" w14:textId="77777777" w:rsidTr="002C0848">
        <w:trPr>
          <w:cantSplit/>
          <w:jc w:val="center"/>
        </w:trPr>
        <w:tc>
          <w:tcPr>
            <w:tcW w:w="8895" w:type="dxa"/>
            <w:gridSpan w:val="7"/>
            <w:tcBorders>
              <w:top w:val="nil"/>
              <w:left w:val="nil"/>
              <w:bottom w:val="nil"/>
              <w:right w:val="nil"/>
            </w:tcBorders>
            <w:shd w:val="clear" w:color="auto" w:fill="FFFFFF"/>
            <w:vAlign w:val="center"/>
            <w:hideMark/>
          </w:tcPr>
          <w:p w14:paraId="5C827A9B"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F7076A">
              <w:rPr>
                <w:rFonts w:ascii="Times New Roman" w:hAnsi="Times New Roman" w:cs="Times New Roman"/>
                <w:b/>
                <w:bCs/>
                <w:color w:val="010205"/>
                <w:sz w:val="24"/>
                <w:szCs w:val="24"/>
              </w:rPr>
              <w:t>ANOVA</w:t>
            </w:r>
            <w:r w:rsidRPr="00F7076A">
              <w:rPr>
                <w:rFonts w:ascii="Times New Roman" w:hAnsi="Times New Roman" w:cs="Times New Roman"/>
                <w:b/>
                <w:bCs/>
                <w:color w:val="010205"/>
                <w:sz w:val="24"/>
                <w:szCs w:val="24"/>
                <w:vertAlign w:val="superscript"/>
              </w:rPr>
              <w:t>a</w:t>
            </w:r>
          </w:p>
        </w:tc>
      </w:tr>
      <w:tr w:rsidR="002C0848" w:rsidRPr="00F7076A" w14:paraId="1375D59C" w14:textId="77777777" w:rsidTr="002C0848">
        <w:trPr>
          <w:cantSplit/>
          <w:jc w:val="center"/>
        </w:trPr>
        <w:tc>
          <w:tcPr>
            <w:tcW w:w="2253" w:type="dxa"/>
            <w:gridSpan w:val="2"/>
            <w:tcBorders>
              <w:top w:val="nil"/>
              <w:left w:val="nil"/>
              <w:bottom w:val="single" w:sz="8" w:space="0" w:color="152935"/>
              <w:right w:val="nil"/>
            </w:tcBorders>
            <w:shd w:val="clear" w:color="auto" w:fill="FFFFFF"/>
            <w:vAlign w:val="bottom"/>
            <w:hideMark/>
          </w:tcPr>
          <w:p w14:paraId="52C2C246" w14:textId="77777777"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Model</w:t>
            </w:r>
          </w:p>
        </w:tc>
        <w:tc>
          <w:tcPr>
            <w:tcW w:w="1639" w:type="dxa"/>
            <w:tcBorders>
              <w:top w:val="nil"/>
              <w:left w:val="nil"/>
              <w:bottom w:val="single" w:sz="8" w:space="0" w:color="152935"/>
              <w:right w:val="single" w:sz="8" w:space="0" w:color="E0E0E0"/>
            </w:tcBorders>
            <w:shd w:val="clear" w:color="auto" w:fill="FFFFFF"/>
            <w:vAlign w:val="bottom"/>
            <w:hideMark/>
          </w:tcPr>
          <w:p w14:paraId="14A3C8CE"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Sum of Squares</w:t>
            </w:r>
          </w:p>
        </w:tc>
        <w:tc>
          <w:tcPr>
            <w:tcW w:w="1144" w:type="dxa"/>
            <w:tcBorders>
              <w:top w:val="nil"/>
              <w:left w:val="single" w:sz="8" w:space="0" w:color="E0E0E0"/>
              <w:bottom w:val="single" w:sz="8" w:space="0" w:color="152935"/>
              <w:right w:val="single" w:sz="8" w:space="0" w:color="E0E0E0"/>
            </w:tcBorders>
            <w:shd w:val="clear" w:color="auto" w:fill="FFFFFF"/>
            <w:vAlign w:val="bottom"/>
            <w:hideMark/>
          </w:tcPr>
          <w:p w14:paraId="6A5B445A"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df</w:t>
            </w:r>
          </w:p>
        </w:tc>
        <w:tc>
          <w:tcPr>
            <w:tcW w:w="1571" w:type="dxa"/>
            <w:tcBorders>
              <w:top w:val="nil"/>
              <w:left w:val="single" w:sz="8" w:space="0" w:color="E0E0E0"/>
              <w:bottom w:val="single" w:sz="8" w:space="0" w:color="152935"/>
              <w:right w:val="single" w:sz="8" w:space="0" w:color="E0E0E0"/>
            </w:tcBorders>
            <w:shd w:val="clear" w:color="auto" w:fill="FFFFFF"/>
            <w:vAlign w:val="bottom"/>
            <w:hideMark/>
          </w:tcPr>
          <w:p w14:paraId="4A5A0F68"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Mean Square</w:t>
            </w:r>
          </w:p>
        </w:tc>
        <w:tc>
          <w:tcPr>
            <w:tcW w:w="1144" w:type="dxa"/>
            <w:tcBorders>
              <w:top w:val="nil"/>
              <w:left w:val="single" w:sz="8" w:space="0" w:color="E0E0E0"/>
              <w:bottom w:val="single" w:sz="8" w:space="0" w:color="152935"/>
              <w:right w:val="single" w:sz="8" w:space="0" w:color="E0E0E0"/>
            </w:tcBorders>
            <w:shd w:val="clear" w:color="auto" w:fill="FFFFFF"/>
            <w:vAlign w:val="bottom"/>
            <w:hideMark/>
          </w:tcPr>
          <w:p w14:paraId="7C0DD308"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F</w:t>
            </w:r>
          </w:p>
        </w:tc>
        <w:tc>
          <w:tcPr>
            <w:tcW w:w="1144" w:type="dxa"/>
            <w:tcBorders>
              <w:top w:val="nil"/>
              <w:left w:val="single" w:sz="8" w:space="0" w:color="E0E0E0"/>
              <w:bottom w:val="single" w:sz="8" w:space="0" w:color="152935"/>
              <w:right w:val="nil"/>
            </w:tcBorders>
            <w:shd w:val="clear" w:color="auto" w:fill="FFFFFF"/>
            <w:vAlign w:val="bottom"/>
            <w:hideMark/>
          </w:tcPr>
          <w:p w14:paraId="3965DA56"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Sig.</w:t>
            </w:r>
          </w:p>
        </w:tc>
      </w:tr>
      <w:tr w:rsidR="002C0848" w:rsidRPr="00F7076A" w14:paraId="0E0EBD43" w14:textId="77777777" w:rsidTr="002C0848">
        <w:trPr>
          <w:cantSplit/>
          <w:jc w:val="center"/>
        </w:trPr>
        <w:tc>
          <w:tcPr>
            <w:tcW w:w="819" w:type="dxa"/>
            <w:vMerge w:val="restart"/>
            <w:tcBorders>
              <w:top w:val="single" w:sz="8" w:space="0" w:color="152935"/>
              <w:left w:val="nil"/>
              <w:bottom w:val="single" w:sz="8" w:space="0" w:color="152935"/>
              <w:right w:val="nil"/>
            </w:tcBorders>
            <w:shd w:val="clear" w:color="auto" w:fill="E0E0E0"/>
            <w:hideMark/>
          </w:tcPr>
          <w:p w14:paraId="2A907646" w14:textId="77777777"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1</w:t>
            </w:r>
          </w:p>
        </w:tc>
        <w:tc>
          <w:tcPr>
            <w:tcW w:w="1434" w:type="dxa"/>
            <w:tcBorders>
              <w:top w:val="single" w:sz="8" w:space="0" w:color="152935"/>
              <w:left w:val="nil"/>
              <w:bottom w:val="single" w:sz="8" w:space="0" w:color="AEAEAE"/>
              <w:right w:val="nil"/>
            </w:tcBorders>
            <w:shd w:val="clear" w:color="auto" w:fill="E0E0E0"/>
            <w:hideMark/>
          </w:tcPr>
          <w:p w14:paraId="0316228A" w14:textId="77777777"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Regression</w:t>
            </w:r>
          </w:p>
        </w:tc>
        <w:tc>
          <w:tcPr>
            <w:tcW w:w="1639" w:type="dxa"/>
            <w:tcBorders>
              <w:top w:val="single" w:sz="8" w:space="0" w:color="152935"/>
              <w:left w:val="nil"/>
              <w:bottom w:val="single" w:sz="8" w:space="0" w:color="AEAEAE"/>
              <w:right w:val="single" w:sz="8" w:space="0" w:color="E0E0E0"/>
            </w:tcBorders>
            <w:shd w:val="clear" w:color="auto" w:fill="FFFFFF"/>
            <w:hideMark/>
          </w:tcPr>
          <w:p w14:paraId="0337CA13"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199.434</w:t>
            </w:r>
          </w:p>
        </w:tc>
        <w:tc>
          <w:tcPr>
            <w:tcW w:w="1144" w:type="dxa"/>
            <w:tcBorders>
              <w:top w:val="single" w:sz="8" w:space="0" w:color="152935"/>
              <w:left w:val="single" w:sz="8" w:space="0" w:color="E0E0E0"/>
              <w:bottom w:val="single" w:sz="8" w:space="0" w:color="AEAEAE"/>
              <w:right w:val="single" w:sz="8" w:space="0" w:color="E0E0E0"/>
            </w:tcBorders>
            <w:shd w:val="clear" w:color="auto" w:fill="FFFFFF"/>
            <w:hideMark/>
          </w:tcPr>
          <w:p w14:paraId="0E4FE864"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3</w:t>
            </w:r>
          </w:p>
        </w:tc>
        <w:tc>
          <w:tcPr>
            <w:tcW w:w="1571" w:type="dxa"/>
            <w:tcBorders>
              <w:top w:val="single" w:sz="8" w:space="0" w:color="152935"/>
              <w:left w:val="single" w:sz="8" w:space="0" w:color="E0E0E0"/>
              <w:bottom w:val="single" w:sz="8" w:space="0" w:color="AEAEAE"/>
              <w:right w:val="single" w:sz="8" w:space="0" w:color="E0E0E0"/>
            </w:tcBorders>
            <w:shd w:val="clear" w:color="auto" w:fill="FFFFFF"/>
            <w:hideMark/>
          </w:tcPr>
          <w:p w14:paraId="2A92F242"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66.478</w:t>
            </w:r>
          </w:p>
        </w:tc>
        <w:tc>
          <w:tcPr>
            <w:tcW w:w="1144" w:type="dxa"/>
            <w:tcBorders>
              <w:top w:val="single" w:sz="8" w:space="0" w:color="152935"/>
              <w:left w:val="single" w:sz="8" w:space="0" w:color="E0E0E0"/>
              <w:bottom w:val="single" w:sz="8" w:space="0" w:color="AEAEAE"/>
              <w:right w:val="single" w:sz="8" w:space="0" w:color="E0E0E0"/>
            </w:tcBorders>
            <w:shd w:val="clear" w:color="auto" w:fill="FFFFFF"/>
            <w:hideMark/>
          </w:tcPr>
          <w:p w14:paraId="62648717"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12.716</w:t>
            </w:r>
          </w:p>
        </w:tc>
        <w:tc>
          <w:tcPr>
            <w:tcW w:w="1144" w:type="dxa"/>
            <w:tcBorders>
              <w:top w:val="single" w:sz="8" w:space="0" w:color="152935"/>
              <w:left w:val="single" w:sz="8" w:space="0" w:color="E0E0E0"/>
              <w:bottom w:val="single" w:sz="8" w:space="0" w:color="AEAEAE"/>
              <w:right w:val="nil"/>
            </w:tcBorders>
            <w:shd w:val="clear" w:color="auto" w:fill="FFFFFF"/>
            <w:hideMark/>
          </w:tcPr>
          <w:p w14:paraId="459F5F10"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.000</w:t>
            </w:r>
            <w:r w:rsidRPr="00F7076A">
              <w:rPr>
                <w:rFonts w:ascii="Times New Roman" w:hAnsi="Times New Roman" w:cs="Times New Roman"/>
                <w:sz w:val="24"/>
                <w:szCs w:val="24"/>
                <w:vertAlign w:val="superscript"/>
              </w:rPr>
              <w:t>b</w:t>
            </w:r>
          </w:p>
        </w:tc>
      </w:tr>
      <w:tr w:rsidR="002C0848" w:rsidRPr="00F7076A" w14:paraId="3611301A" w14:textId="77777777" w:rsidTr="002C0848">
        <w:trPr>
          <w:cantSplit/>
          <w:jc w:val="center"/>
        </w:trPr>
        <w:tc>
          <w:tcPr>
            <w:tcW w:w="819" w:type="dxa"/>
            <w:vMerge/>
            <w:tcBorders>
              <w:top w:val="single" w:sz="8" w:space="0" w:color="152935"/>
              <w:left w:val="nil"/>
              <w:bottom w:val="single" w:sz="8" w:space="0" w:color="152935"/>
              <w:right w:val="nil"/>
            </w:tcBorders>
            <w:vAlign w:val="center"/>
            <w:hideMark/>
          </w:tcPr>
          <w:p w14:paraId="667F5BA6" w14:textId="77777777" w:rsidR="002C0848" w:rsidRPr="00F7076A" w:rsidRDefault="002C0848" w:rsidP="002A4BAB">
            <w:pPr>
              <w:spacing w:after="0" w:line="240" w:lineRule="auto"/>
              <w:rPr>
                <w:rFonts w:ascii="Times New Roman" w:hAnsi="Times New Roman" w:cs="Times New Roman"/>
                <w:color w:val="264A60"/>
                <w:sz w:val="24"/>
                <w:szCs w:val="24"/>
              </w:rPr>
            </w:pPr>
          </w:p>
        </w:tc>
        <w:tc>
          <w:tcPr>
            <w:tcW w:w="1434" w:type="dxa"/>
            <w:tcBorders>
              <w:top w:val="single" w:sz="8" w:space="0" w:color="AEAEAE"/>
              <w:left w:val="nil"/>
              <w:bottom w:val="single" w:sz="8" w:space="0" w:color="AEAEAE"/>
              <w:right w:val="nil"/>
            </w:tcBorders>
            <w:shd w:val="clear" w:color="auto" w:fill="E0E0E0"/>
            <w:hideMark/>
          </w:tcPr>
          <w:p w14:paraId="3EEBE4DE" w14:textId="77777777"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Residual</w:t>
            </w:r>
          </w:p>
        </w:tc>
        <w:tc>
          <w:tcPr>
            <w:tcW w:w="1639" w:type="dxa"/>
            <w:tcBorders>
              <w:top w:val="single" w:sz="8" w:space="0" w:color="AEAEAE"/>
              <w:left w:val="nil"/>
              <w:bottom w:val="single" w:sz="8" w:space="0" w:color="AEAEAE"/>
              <w:right w:val="single" w:sz="8" w:space="0" w:color="E0E0E0"/>
            </w:tcBorders>
            <w:shd w:val="clear" w:color="auto" w:fill="FFFFFF"/>
            <w:hideMark/>
          </w:tcPr>
          <w:p w14:paraId="7AB7F242"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261.400</w:t>
            </w:r>
          </w:p>
        </w:tc>
        <w:tc>
          <w:tcPr>
            <w:tcW w:w="1144" w:type="dxa"/>
            <w:tcBorders>
              <w:top w:val="single" w:sz="8" w:space="0" w:color="AEAEAE"/>
              <w:left w:val="single" w:sz="8" w:space="0" w:color="E0E0E0"/>
              <w:bottom w:val="single" w:sz="8" w:space="0" w:color="AEAEAE"/>
              <w:right w:val="single" w:sz="8" w:space="0" w:color="E0E0E0"/>
            </w:tcBorders>
            <w:shd w:val="clear" w:color="auto" w:fill="FFFFFF"/>
            <w:hideMark/>
          </w:tcPr>
          <w:p w14:paraId="7DD5D777"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50</w:t>
            </w:r>
          </w:p>
        </w:tc>
        <w:tc>
          <w:tcPr>
            <w:tcW w:w="1571" w:type="dxa"/>
            <w:tcBorders>
              <w:top w:val="single" w:sz="8" w:space="0" w:color="AEAEAE"/>
              <w:left w:val="single" w:sz="8" w:space="0" w:color="E0E0E0"/>
              <w:bottom w:val="single" w:sz="8" w:space="0" w:color="AEAEAE"/>
              <w:right w:val="single" w:sz="8" w:space="0" w:color="E0E0E0"/>
            </w:tcBorders>
            <w:shd w:val="clear" w:color="auto" w:fill="FFFFFF"/>
            <w:hideMark/>
          </w:tcPr>
          <w:p w14:paraId="0FB7FC6D"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5.228</w:t>
            </w:r>
          </w:p>
        </w:tc>
        <w:tc>
          <w:tcPr>
            <w:tcW w:w="114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05B8F62" w14:textId="77777777" w:rsidR="002C0848" w:rsidRPr="00F7076A" w:rsidRDefault="002C0848" w:rsidP="002A4BAB">
            <w:pPr>
              <w:autoSpaceDE w:val="0"/>
              <w:autoSpaceDN w:val="0"/>
              <w:adjustRightInd w:val="0"/>
              <w:spacing w:after="0" w:line="240" w:lineRule="auto"/>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AEAEAE"/>
              <w:right w:val="nil"/>
            </w:tcBorders>
            <w:shd w:val="clear" w:color="auto" w:fill="FFFFFF"/>
            <w:vAlign w:val="center"/>
          </w:tcPr>
          <w:p w14:paraId="73985566" w14:textId="77777777" w:rsidR="002C0848" w:rsidRPr="00F7076A" w:rsidRDefault="002C0848" w:rsidP="002A4BAB">
            <w:pPr>
              <w:autoSpaceDE w:val="0"/>
              <w:autoSpaceDN w:val="0"/>
              <w:adjustRightInd w:val="0"/>
              <w:spacing w:after="0" w:line="240" w:lineRule="auto"/>
              <w:rPr>
                <w:rFonts w:ascii="Times New Roman" w:hAnsi="Times New Roman" w:cs="Times New Roman"/>
                <w:sz w:val="24"/>
                <w:szCs w:val="24"/>
              </w:rPr>
            </w:pPr>
          </w:p>
        </w:tc>
      </w:tr>
      <w:tr w:rsidR="002C0848" w:rsidRPr="00F7076A" w14:paraId="50CDB916" w14:textId="77777777" w:rsidTr="002C0848">
        <w:trPr>
          <w:cantSplit/>
          <w:jc w:val="center"/>
        </w:trPr>
        <w:tc>
          <w:tcPr>
            <w:tcW w:w="819" w:type="dxa"/>
            <w:vMerge/>
            <w:tcBorders>
              <w:top w:val="single" w:sz="8" w:space="0" w:color="152935"/>
              <w:left w:val="nil"/>
              <w:bottom w:val="single" w:sz="8" w:space="0" w:color="152935"/>
              <w:right w:val="nil"/>
            </w:tcBorders>
            <w:vAlign w:val="center"/>
            <w:hideMark/>
          </w:tcPr>
          <w:p w14:paraId="4C6F2DA3" w14:textId="77777777" w:rsidR="002C0848" w:rsidRPr="00F7076A" w:rsidRDefault="002C0848" w:rsidP="002A4BAB">
            <w:pPr>
              <w:spacing w:after="0" w:line="240" w:lineRule="auto"/>
              <w:rPr>
                <w:rFonts w:ascii="Times New Roman" w:hAnsi="Times New Roman" w:cs="Times New Roman"/>
                <w:color w:val="264A60"/>
                <w:sz w:val="24"/>
                <w:szCs w:val="24"/>
              </w:rPr>
            </w:pPr>
          </w:p>
        </w:tc>
        <w:tc>
          <w:tcPr>
            <w:tcW w:w="1434" w:type="dxa"/>
            <w:tcBorders>
              <w:top w:val="single" w:sz="8" w:space="0" w:color="AEAEAE"/>
              <w:left w:val="nil"/>
              <w:bottom w:val="single" w:sz="8" w:space="0" w:color="152935"/>
              <w:right w:val="nil"/>
            </w:tcBorders>
            <w:shd w:val="clear" w:color="auto" w:fill="E0E0E0"/>
            <w:hideMark/>
          </w:tcPr>
          <w:p w14:paraId="60369809" w14:textId="77777777"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Total</w:t>
            </w:r>
          </w:p>
        </w:tc>
        <w:tc>
          <w:tcPr>
            <w:tcW w:w="1639" w:type="dxa"/>
            <w:tcBorders>
              <w:top w:val="single" w:sz="8" w:space="0" w:color="AEAEAE"/>
              <w:left w:val="nil"/>
              <w:bottom w:val="single" w:sz="8" w:space="0" w:color="152935"/>
              <w:right w:val="single" w:sz="8" w:space="0" w:color="E0E0E0"/>
            </w:tcBorders>
            <w:shd w:val="clear" w:color="auto" w:fill="FFFFFF"/>
            <w:hideMark/>
          </w:tcPr>
          <w:p w14:paraId="29737899"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460.833</w:t>
            </w:r>
          </w:p>
        </w:tc>
        <w:tc>
          <w:tcPr>
            <w:tcW w:w="1144" w:type="dxa"/>
            <w:tcBorders>
              <w:top w:val="single" w:sz="8" w:space="0" w:color="AEAEAE"/>
              <w:left w:val="single" w:sz="8" w:space="0" w:color="E0E0E0"/>
              <w:bottom w:val="single" w:sz="8" w:space="0" w:color="152935"/>
              <w:right w:val="single" w:sz="8" w:space="0" w:color="E0E0E0"/>
            </w:tcBorders>
            <w:shd w:val="clear" w:color="auto" w:fill="FFFFFF"/>
            <w:hideMark/>
          </w:tcPr>
          <w:p w14:paraId="4DE64B91"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53</w:t>
            </w:r>
          </w:p>
        </w:tc>
        <w:tc>
          <w:tcPr>
            <w:tcW w:w="157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6EDC62E" w14:textId="77777777" w:rsidR="002C0848" w:rsidRPr="00F7076A" w:rsidRDefault="002C0848" w:rsidP="002A4BAB">
            <w:pPr>
              <w:autoSpaceDE w:val="0"/>
              <w:autoSpaceDN w:val="0"/>
              <w:adjustRightInd w:val="0"/>
              <w:spacing w:after="0" w:line="240" w:lineRule="auto"/>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AD897A5" w14:textId="77777777" w:rsidR="002C0848" w:rsidRPr="00F7076A" w:rsidRDefault="002C0848" w:rsidP="002A4BAB">
            <w:pPr>
              <w:autoSpaceDE w:val="0"/>
              <w:autoSpaceDN w:val="0"/>
              <w:adjustRightInd w:val="0"/>
              <w:spacing w:after="0" w:line="240" w:lineRule="auto"/>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152935"/>
              <w:right w:val="nil"/>
            </w:tcBorders>
            <w:shd w:val="clear" w:color="auto" w:fill="FFFFFF"/>
            <w:vAlign w:val="center"/>
          </w:tcPr>
          <w:p w14:paraId="223E72FB" w14:textId="77777777" w:rsidR="002C0848" w:rsidRPr="00F7076A" w:rsidRDefault="002C0848" w:rsidP="002A4BAB">
            <w:pPr>
              <w:autoSpaceDE w:val="0"/>
              <w:autoSpaceDN w:val="0"/>
              <w:adjustRightInd w:val="0"/>
              <w:spacing w:after="0" w:line="240" w:lineRule="auto"/>
              <w:rPr>
                <w:rFonts w:ascii="Times New Roman" w:hAnsi="Times New Roman" w:cs="Times New Roman"/>
                <w:sz w:val="24"/>
                <w:szCs w:val="24"/>
              </w:rPr>
            </w:pPr>
          </w:p>
        </w:tc>
      </w:tr>
      <w:tr w:rsidR="002C0848" w:rsidRPr="00F7076A" w14:paraId="2F7B30DD" w14:textId="77777777" w:rsidTr="002C0848">
        <w:trPr>
          <w:cantSplit/>
          <w:jc w:val="center"/>
        </w:trPr>
        <w:tc>
          <w:tcPr>
            <w:tcW w:w="8895" w:type="dxa"/>
            <w:gridSpan w:val="7"/>
            <w:tcBorders>
              <w:top w:val="nil"/>
              <w:left w:val="nil"/>
              <w:bottom w:val="nil"/>
              <w:right w:val="nil"/>
            </w:tcBorders>
            <w:shd w:val="clear" w:color="auto" w:fill="FFFFFF"/>
            <w:hideMark/>
          </w:tcPr>
          <w:p w14:paraId="7F4259C7" w14:textId="23725CF5"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010205"/>
                <w:sz w:val="24"/>
                <w:szCs w:val="24"/>
              </w:rPr>
            </w:pPr>
            <w:r w:rsidRPr="00F7076A">
              <w:rPr>
                <w:rFonts w:ascii="Times New Roman" w:hAnsi="Times New Roman" w:cs="Times New Roman"/>
                <w:color w:val="010205"/>
                <w:sz w:val="24"/>
                <w:szCs w:val="24"/>
              </w:rPr>
              <w:t>a. Dependent Variable: Employee Performance</w:t>
            </w:r>
          </w:p>
        </w:tc>
      </w:tr>
      <w:tr w:rsidR="002C0848" w:rsidRPr="00F7076A" w14:paraId="54D206EC" w14:textId="77777777" w:rsidTr="002C0848">
        <w:trPr>
          <w:cantSplit/>
          <w:jc w:val="center"/>
        </w:trPr>
        <w:tc>
          <w:tcPr>
            <w:tcW w:w="8895" w:type="dxa"/>
            <w:gridSpan w:val="7"/>
            <w:tcBorders>
              <w:top w:val="nil"/>
              <w:left w:val="nil"/>
              <w:bottom w:val="nil"/>
              <w:right w:val="nil"/>
            </w:tcBorders>
            <w:shd w:val="clear" w:color="auto" w:fill="FFFFFF"/>
            <w:hideMark/>
          </w:tcPr>
          <w:p w14:paraId="240E54A5" w14:textId="61D1D2A0"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010205"/>
                <w:sz w:val="24"/>
                <w:szCs w:val="24"/>
              </w:rPr>
            </w:pPr>
            <w:r w:rsidRPr="00F7076A">
              <w:rPr>
                <w:rFonts w:ascii="Times New Roman" w:hAnsi="Times New Roman" w:cs="Times New Roman"/>
                <w:color w:val="010205"/>
                <w:sz w:val="24"/>
                <w:szCs w:val="24"/>
              </w:rPr>
              <w:t xml:space="preserve">b. Predictors: (Constant), </w:t>
            </w:r>
            <w:r w:rsidRPr="00F7076A">
              <w:rPr>
                <w:rFonts w:ascii="Times New Roman" w:hAnsi="Times New Roman" w:cs="Times New Roman"/>
                <w:sz w:val="24"/>
                <w:szCs w:val="24"/>
              </w:rPr>
              <w:t>Work Experience, Work Life Balance, Meaning of Work</w:t>
            </w:r>
          </w:p>
        </w:tc>
      </w:tr>
    </w:tbl>
    <w:p w14:paraId="1BDA80BC" w14:textId="6146E567" w:rsidR="002C0848" w:rsidRPr="00F7076A" w:rsidRDefault="002C0848" w:rsidP="002A4BAB">
      <w:pPr>
        <w:spacing w:after="0" w:line="240" w:lineRule="auto"/>
        <w:jc w:val="both"/>
        <w:rPr>
          <w:rFonts w:ascii="Times New Roman" w:hAnsi="Times New Roman" w:cs="Times New Roman"/>
          <w:sz w:val="24"/>
          <w:szCs w:val="24"/>
        </w:rPr>
      </w:pPr>
      <w:r w:rsidRPr="00F7076A">
        <w:rPr>
          <w:rFonts w:ascii="Times New Roman" w:hAnsi="Times New Roman" w:cs="Times New Roman"/>
          <w:sz w:val="24"/>
          <w:szCs w:val="24"/>
        </w:rPr>
        <w:t>Source: Data processed 2025</w:t>
      </w:r>
    </w:p>
    <w:p w14:paraId="3DD37AC6" w14:textId="77777777" w:rsidR="002C0848" w:rsidRPr="00F7076A" w:rsidRDefault="002C0848" w:rsidP="002A4BAB">
      <w:pPr>
        <w:spacing w:after="0" w:line="240" w:lineRule="auto"/>
        <w:jc w:val="both"/>
        <w:rPr>
          <w:rFonts w:ascii="Times New Roman" w:hAnsi="Times New Roman" w:cs="Times New Roman"/>
          <w:sz w:val="24"/>
          <w:szCs w:val="24"/>
        </w:rPr>
      </w:pPr>
    </w:p>
    <w:p w14:paraId="79D3C51E" w14:textId="3E1ACB3F" w:rsidR="002C0848" w:rsidRPr="00F7076A" w:rsidRDefault="002C0848"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Based on the F test or Anova test or simultaneous test above, the calculated F is 12.716 at α = 5% or 0.05 with a significant level of 0.000 because the probability value (0.000) is much smaller than 0.05, so the regression model can be used to predict that the meaning of work (X1), work life balance (X2), and work experience (X3) as independent variables simultaneously have an effect on employee performance (Y). In other words, the meaning of work (X1), work life balance (X2), and work experience (X3) simultaneously have a positive and significant effect on employee performance, because the calculated F&gt; F table, namely 12.716&gt; 2.79. This means that if the meaning of work (X1), work life balance (X2), and work experience (X3) are jointly implemented in the organization, it will have an impact on increasing employee performance (Y), conversely, if the meaning of work (X1), work life balance (X2), and work experience (X3) are not jointly implemented, it will have an impact on decreasing employee performance (Y).</w:t>
      </w:r>
    </w:p>
    <w:p w14:paraId="40991C94" w14:textId="77777777" w:rsidR="002C0848" w:rsidRPr="00F7076A" w:rsidRDefault="002C0848" w:rsidP="001F34E3">
      <w:pPr>
        <w:spacing w:after="0" w:line="360" w:lineRule="auto"/>
        <w:jc w:val="both"/>
        <w:rPr>
          <w:rFonts w:ascii="Times New Roman" w:hAnsi="Times New Roman" w:cs="Times New Roman"/>
          <w:sz w:val="24"/>
          <w:szCs w:val="24"/>
        </w:rPr>
      </w:pPr>
    </w:p>
    <w:p w14:paraId="216BDBBD" w14:textId="6FAE8AFF" w:rsidR="002C0848" w:rsidRPr="00F7076A" w:rsidRDefault="002C0848" w:rsidP="001F34E3">
      <w:pPr>
        <w:tabs>
          <w:tab w:val="left" w:pos="630"/>
          <w:tab w:val="left" w:pos="1080"/>
        </w:tabs>
        <w:spacing w:after="0" w:line="360" w:lineRule="auto"/>
        <w:contextualSpacing/>
        <w:jc w:val="both"/>
        <w:rPr>
          <w:rFonts w:ascii="Times New Roman" w:hAnsi="Times New Roman" w:cs="Times New Roman"/>
          <w:sz w:val="24"/>
          <w:szCs w:val="24"/>
          <w:lang w:val="id-ID"/>
        </w:rPr>
      </w:pPr>
      <w:r w:rsidRPr="00F7076A">
        <w:rPr>
          <w:rFonts w:ascii="Times New Roman" w:hAnsi="Times New Roman" w:cs="Times New Roman"/>
          <w:b/>
          <w:sz w:val="24"/>
          <w:szCs w:val="24"/>
          <w:lang w:val="id-ID"/>
        </w:rPr>
        <w:t>Analysis of the Coefficient of Determination (R</w:t>
      </w:r>
      <w:r w:rsidRPr="00F7076A">
        <w:rPr>
          <w:rFonts w:ascii="Times New Roman" w:hAnsi="Times New Roman" w:cs="Times New Roman"/>
          <w:b/>
          <w:sz w:val="24"/>
          <w:szCs w:val="24"/>
          <w:vertAlign w:val="superscript"/>
          <w:lang w:val="id-ID"/>
        </w:rPr>
        <w:t>2</w:t>
      </w:r>
      <w:r w:rsidRPr="00F7076A">
        <w:rPr>
          <w:rFonts w:ascii="Times New Roman" w:hAnsi="Times New Roman" w:cs="Times New Roman"/>
          <w:b/>
          <w:sz w:val="24"/>
          <w:szCs w:val="24"/>
          <w:lang w:val="id-ID"/>
        </w:rPr>
        <w:t>)</w:t>
      </w:r>
      <w:r w:rsidRPr="00F7076A">
        <w:rPr>
          <w:rFonts w:ascii="Times New Roman" w:hAnsi="Times New Roman" w:cs="Times New Roman"/>
          <w:sz w:val="24"/>
          <w:szCs w:val="24"/>
          <w:lang w:val="id-ID"/>
        </w:rPr>
        <w:tab/>
      </w:r>
    </w:p>
    <w:p w14:paraId="41D99343" w14:textId="614228D7" w:rsidR="002C0848" w:rsidRPr="00F7076A" w:rsidRDefault="002C0848" w:rsidP="002A4BAB">
      <w:pPr>
        <w:spacing w:after="0" w:line="240" w:lineRule="auto"/>
        <w:jc w:val="center"/>
        <w:rPr>
          <w:rFonts w:ascii="Times New Roman" w:hAnsi="Times New Roman" w:cs="Times New Roman"/>
          <w:b/>
          <w:sz w:val="24"/>
          <w:szCs w:val="24"/>
          <w:lang w:val="id-ID"/>
        </w:rPr>
      </w:pPr>
      <w:r w:rsidRPr="00F7076A">
        <w:rPr>
          <w:rFonts w:ascii="Times New Roman" w:hAnsi="Times New Roman" w:cs="Times New Roman"/>
          <w:b/>
          <w:sz w:val="24"/>
          <w:szCs w:val="24"/>
          <w:lang w:val="id-ID"/>
        </w:rPr>
        <w:t xml:space="preserve">Table </w:t>
      </w:r>
      <w:r w:rsidR="002A4BAB" w:rsidRPr="00F7076A">
        <w:rPr>
          <w:rFonts w:ascii="Times New Roman" w:hAnsi="Times New Roman" w:cs="Times New Roman"/>
          <w:b/>
          <w:sz w:val="24"/>
          <w:szCs w:val="24"/>
          <w:lang w:val="id-ID"/>
        </w:rPr>
        <w:t>7.</w:t>
      </w:r>
      <w:r w:rsidRPr="00F7076A">
        <w:rPr>
          <w:rFonts w:ascii="Times New Roman" w:hAnsi="Times New Roman" w:cs="Times New Roman"/>
          <w:b/>
          <w:sz w:val="24"/>
          <w:szCs w:val="24"/>
          <w:lang w:val="id-ID"/>
        </w:rPr>
        <w:t xml:space="preserve"> Results of Determination Coefficient Analysis</w:t>
      </w:r>
    </w:p>
    <w:tbl>
      <w:tblPr>
        <w:tblW w:w="65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6"/>
        <w:gridCol w:w="1142"/>
        <w:gridCol w:w="1210"/>
        <w:gridCol w:w="1636"/>
        <w:gridCol w:w="1636"/>
      </w:tblGrid>
      <w:tr w:rsidR="002C0848" w:rsidRPr="00F7076A" w14:paraId="5C022516" w14:textId="77777777" w:rsidTr="00AC4E43">
        <w:trPr>
          <w:cantSplit/>
          <w:jc w:val="center"/>
        </w:trPr>
        <w:tc>
          <w:tcPr>
            <w:tcW w:w="6517" w:type="dxa"/>
            <w:gridSpan w:val="5"/>
            <w:tcBorders>
              <w:top w:val="nil"/>
              <w:left w:val="nil"/>
              <w:bottom w:val="nil"/>
              <w:right w:val="nil"/>
            </w:tcBorders>
            <w:shd w:val="clear" w:color="auto" w:fill="FFFFFF"/>
            <w:vAlign w:val="center"/>
            <w:hideMark/>
          </w:tcPr>
          <w:p w14:paraId="52F3549E"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F7076A">
              <w:rPr>
                <w:rFonts w:ascii="Times New Roman" w:hAnsi="Times New Roman" w:cs="Times New Roman"/>
                <w:b/>
                <w:bCs/>
                <w:color w:val="010205"/>
                <w:sz w:val="24"/>
                <w:szCs w:val="24"/>
              </w:rPr>
              <w:t>Model Summary</w:t>
            </w:r>
          </w:p>
        </w:tc>
      </w:tr>
      <w:tr w:rsidR="002C0848" w:rsidRPr="00F7076A" w14:paraId="22CFA67E" w14:textId="77777777" w:rsidTr="00AC4E43">
        <w:trPr>
          <w:cantSplit/>
          <w:jc w:val="center"/>
        </w:trPr>
        <w:tc>
          <w:tcPr>
            <w:tcW w:w="887" w:type="dxa"/>
            <w:tcBorders>
              <w:top w:val="nil"/>
              <w:left w:val="nil"/>
              <w:bottom w:val="single" w:sz="8" w:space="0" w:color="152935"/>
              <w:right w:val="nil"/>
            </w:tcBorders>
            <w:shd w:val="clear" w:color="auto" w:fill="FFFFFF"/>
            <w:vAlign w:val="bottom"/>
            <w:hideMark/>
          </w:tcPr>
          <w:p w14:paraId="5955A837" w14:textId="77777777"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Model</w:t>
            </w:r>
          </w:p>
        </w:tc>
        <w:tc>
          <w:tcPr>
            <w:tcW w:w="1143" w:type="dxa"/>
            <w:tcBorders>
              <w:top w:val="nil"/>
              <w:left w:val="nil"/>
              <w:bottom w:val="single" w:sz="8" w:space="0" w:color="152935"/>
              <w:right w:val="single" w:sz="8" w:space="0" w:color="E0E0E0"/>
            </w:tcBorders>
            <w:shd w:val="clear" w:color="auto" w:fill="FFFFFF"/>
            <w:vAlign w:val="bottom"/>
            <w:hideMark/>
          </w:tcPr>
          <w:p w14:paraId="46231D0C"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R</w:t>
            </w:r>
          </w:p>
        </w:tc>
        <w:tc>
          <w:tcPr>
            <w:tcW w:w="1211" w:type="dxa"/>
            <w:tcBorders>
              <w:top w:val="nil"/>
              <w:left w:val="single" w:sz="8" w:space="0" w:color="E0E0E0"/>
              <w:bottom w:val="single" w:sz="8" w:space="0" w:color="152935"/>
              <w:right w:val="single" w:sz="8" w:space="0" w:color="E0E0E0"/>
            </w:tcBorders>
            <w:shd w:val="clear" w:color="auto" w:fill="FFFFFF"/>
            <w:vAlign w:val="bottom"/>
            <w:hideMark/>
          </w:tcPr>
          <w:p w14:paraId="4C1E31BF"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R Square</w:t>
            </w:r>
          </w:p>
        </w:tc>
        <w:tc>
          <w:tcPr>
            <w:tcW w:w="1638" w:type="dxa"/>
            <w:tcBorders>
              <w:top w:val="nil"/>
              <w:left w:val="single" w:sz="8" w:space="0" w:color="E0E0E0"/>
              <w:bottom w:val="single" w:sz="8" w:space="0" w:color="152935"/>
              <w:right w:val="single" w:sz="8" w:space="0" w:color="E0E0E0"/>
            </w:tcBorders>
            <w:shd w:val="clear" w:color="auto" w:fill="FFFFFF"/>
            <w:vAlign w:val="bottom"/>
            <w:hideMark/>
          </w:tcPr>
          <w:p w14:paraId="3D6744CD"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Adjusted R Square</w:t>
            </w:r>
          </w:p>
        </w:tc>
        <w:tc>
          <w:tcPr>
            <w:tcW w:w="1638" w:type="dxa"/>
            <w:tcBorders>
              <w:top w:val="nil"/>
              <w:left w:val="single" w:sz="8" w:space="0" w:color="E0E0E0"/>
              <w:bottom w:val="single" w:sz="8" w:space="0" w:color="152935"/>
              <w:right w:val="nil"/>
            </w:tcBorders>
            <w:shd w:val="clear" w:color="auto" w:fill="FFFFFF"/>
            <w:vAlign w:val="bottom"/>
            <w:hideMark/>
          </w:tcPr>
          <w:p w14:paraId="3DC75333"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Std. Error of the Estimate</w:t>
            </w:r>
          </w:p>
        </w:tc>
      </w:tr>
      <w:tr w:rsidR="002C0848" w:rsidRPr="00F7076A" w14:paraId="5083D0BE" w14:textId="77777777" w:rsidTr="00AC4E43">
        <w:trPr>
          <w:cantSplit/>
          <w:jc w:val="center"/>
        </w:trPr>
        <w:tc>
          <w:tcPr>
            <w:tcW w:w="887" w:type="dxa"/>
            <w:tcBorders>
              <w:top w:val="single" w:sz="8" w:space="0" w:color="152935"/>
              <w:left w:val="nil"/>
              <w:bottom w:val="single" w:sz="8" w:space="0" w:color="152935"/>
              <w:right w:val="nil"/>
            </w:tcBorders>
            <w:shd w:val="clear" w:color="auto" w:fill="E0E0E0"/>
            <w:hideMark/>
          </w:tcPr>
          <w:p w14:paraId="1332F6E2" w14:textId="77777777"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1</w:t>
            </w:r>
          </w:p>
        </w:tc>
        <w:tc>
          <w:tcPr>
            <w:tcW w:w="1143" w:type="dxa"/>
            <w:tcBorders>
              <w:top w:val="single" w:sz="8" w:space="0" w:color="152935"/>
              <w:left w:val="nil"/>
              <w:bottom w:val="single" w:sz="8" w:space="0" w:color="152935"/>
              <w:right w:val="single" w:sz="8" w:space="0" w:color="E0E0E0"/>
            </w:tcBorders>
            <w:shd w:val="clear" w:color="auto" w:fill="FFFFFF"/>
            <w:hideMark/>
          </w:tcPr>
          <w:p w14:paraId="2535FE0A"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.658</w:t>
            </w:r>
            <w:r w:rsidRPr="00F7076A">
              <w:rPr>
                <w:rFonts w:ascii="Times New Roman" w:hAnsi="Times New Roman" w:cs="Times New Roman"/>
                <w:sz w:val="24"/>
                <w:szCs w:val="24"/>
                <w:vertAlign w:val="superscript"/>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hideMark/>
          </w:tcPr>
          <w:p w14:paraId="235F997B"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.433</w:t>
            </w:r>
          </w:p>
        </w:tc>
        <w:tc>
          <w:tcPr>
            <w:tcW w:w="1638" w:type="dxa"/>
            <w:tcBorders>
              <w:top w:val="single" w:sz="8" w:space="0" w:color="152935"/>
              <w:left w:val="single" w:sz="8" w:space="0" w:color="E0E0E0"/>
              <w:bottom w:val="single" w:sz="8" w:space="0" w:color="152935"/>
              <w:right w:val="single" w:sz="8" w:space="0" w:color="E0E0E0"/>
            </w:tcBorders>
            <w:shd w:val="clear" w:color="auto" w:fill="FFFFFF"/>
            <w:hideMark/>
          </w:tcPr>
          <w:p w14:paraId="258FC0FA"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.399</w:t>
            </w:r>
          </w:p>
        </w:tc>
        <w:tc>
          <w:tcPr>
            <w:tcW w:w="1638" w:type="dxa"/>
            <w:tcBorders>
              <w:top w:val="single" w:sz="8" w:space="0" w:color="152935"/>
              <w:left w:val="single" w:sz="8" w:space="0" w:color="E0E0E0"/>
              <w:bottom w:val="single" w:sz="8" w:space="0" w:color="152935"/>
              <w:right w:val="nil"/>
            </w:tcBorders>
            <w:shd w:val="clear" w:color="auto" w:fill="FFFFFF"/>
            <w:hideMark/>
          </w:tcPr>
          <w:p w14:paraId="16EB00A1"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2.286</w:t>
            </w:r>
          </w:p>
        </w:tc>
      </w:tr>
      <w:tr w:rsidR="002C0848" w:rsidRPr="00F7076A" w14:paraId="53488B82" w14:textId="77777777" w:rsidTr="00AC4E43">
        <w:trPr>
          <w:cantSplit/>
          <w:jc w:val="center"/>
        </w:trPr>
        <w:tc>
          <w:tcPr>
            <w:tcW w:w="6517" w:type="dxa"/>
            <w:gridSpan w:val="5"/>
            <w:tcBorders>
              <w:top w:val="nil"/>
              <w:left w:val="nil"/>
              <w:bottom w:val="nil"/>
              <w:right w:val="nil"/>
            </w:tcBorders>
            <w:shd w:val="clear" w:color="auto" w:fill="FFFFFF"/>
            <w:hideMark/>
          </w:tcPr>
          <w:p w14:paraId="6BEBE1F6" w14:textId="1FE09E68"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010205"/>
                <w:sz w:val="24"/>
                <w:szCs w:val="24"/>
              </w:rPr>
            </w:pPr>
            <w:r w:rsidRPr="00F7076A">
              <w:rPr>
                <w:rFonts w:ascii="Times New Roman" w:hAnsi="Times New Roman" w:cs="Times New Roman"/>
                <w:color w:val="010205"/>
                <w:sz w:val="24"/>
                <w:szCs w:val="24"/>
              </w:rPr>
              <w:t xml:space="preserve">a. Predictors: (Constant), </w:t>
            </w:r>
            <w:r w:rsidRPr="00F7076A">
              <w:rPr>
                <w:rFonts w:ascii="Times New Roman" w:hAnsi="Times New Roman" w:cs="Times New Roman"/>
                <w:sz w:val="24"/>
                <w:szCs w:val="24"/>
              </w:rPr>
              <w:t>Work Experience, Work Life Balance, Meaning of Work</w:t>
            </w:r>
          </w:p>
        </w:tc>
      </w:tr>
    </w:tbl>
    <w:p w14:paraId="00EE7589" w14:textId="77777777" w:rsidR="002C0848" w:rsidRPr="00F7076A" w:rsidRDefault="002C0848" w:rsidP="002A4BAB">
      <w:pPr>
        <w:spacing w:after="0" w:line="240" w:lineRule="auto"/>
        <w:jc w:val="both"/>
        <w:rPr>
          <w:rFonts w:ascii="Times New Roman" w:hAnsi="Times New Roman" w:cs="Times New Roman"/>
          <w:sz w:val="24"/>
          <w:szCs w:val="24"/>
        </w:rPr>
      </w:pPr>
      <w:r w:rsidRPr="00F7076A">
        <w:rPr>
          <w:rFonts w:ascii="Times New Roman" w:hAnsi="Times New Roman" w:cs="Times New Roman"/>
          <w:sz w:val="24"/>
          <w:szCs w:val="24"/>
        </w:rPr>
        <w:tab/>
        <w:t>Source: Data processed 2025</w:t>
      </w:r>
    </w:p>
    <w:p w14:paraId="211CDEDC" w14:textId="571FB1C1" w:rsidR="002C0848" w:rsidRPr="00F7076A" w:rsidRDefault="002C0848" w:rsidP="001F34E3">
      <w:pPr>
        <w:tabs>
          <w:tab w:val="left" w:pos="709"/>
        </w:tabs>
        <w:spacing w:after="0" w:line="360" w:lineRule="auto"/>
        <w:jc w:val="both"/>
        <w:rPr>
          <w:rFonts w:ascii="Times New Roman" w:hAnsi="Times New Roman" w:cs="Times New Roman"/>
          <w:sz w:val="24"/>
          <w:szCs w:val="24"/>
        </w:rPr>
      </w:pPr>
    </w:p>
    <w:p w14:paraId="0B39001D" w14:textId="41265114" w:rsidR="002C0848" w:rsidRPr="00F7076A" w:rsidRDefault="002C0848" w:rsidP="001F34E3">
      <w:pPr>
        <w:tabs>
          <w:tab w:val="left" w:pos="709"/>
        </w:tabs>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The processed results in the table above show the adjusted coefficient of determination (R</w:t>
      </w:r>
      <w:r w:rsidRPr="00F7076A">
        <w:rPr>
          <w:rFonts w:ascii="Times New Roman" w:hAnsi="Times New Roman" w:cs="Times New Roman"/>
          <w:sz w:val="24"/>
          <w:szCs w:val="24"/>
          <w:vertAlign w:val="superscript"/>
        </w:rPr>
        <w:t>2</w:t>
      </w:r>
      <w:r w:rsidRPr="00F7076A">
        <w:rPr>
          <w:rFonts w:ascii="Times New Roman" w:hAnsi="Times New Roman" w:cs="Times New Roman"/>
          <w:sz w:val="24"/>
          <w:szCs w:val="24"/>
        </w:rPr>
        <w:t>) value (Adjusted R Square) of 0.433. This means that 43.3% of the dependent variable (employee performance) is influenced or explained by the independent variables, namely the meaning of work, work-life balance</w:t>
      </w:r>
      <w:r w:rsidR="002A4BAB" w:rsidRPr="00F7076A">
        <w:rPr>
          <w:rFonts w:ascii="Times New Roman" w:hAnsi="Times New Roman" w:cs="Times New Roman"/>
          <w:sz w:val="24"/>
          <w:szCs w:val="24"/>
        </w:rPr>
        <w:t>,</w:t>
      </w:r>
      <w:r w:rsidRPr="00F7076A">
        <w:rPr>
          <w:rFonts w:ascii="Times New Roman" w:hAnsi="Times New Roman" w:cs="Times New Roman"/>
          <w:sz w:val="24"/>
          <w:szCs w:val="24"/>
        </w:rPr>
        <w:t xml:space="preserve"> and work experience</w:t>
      </w:r>
      <w:r w:rsidR="002A4BAB" w:rsidRPr="00F7076A">
        <w:rPr>
          <w:rFonts w:ascii="Times New Roman" w:hAnsi="Times New Roman" w:cs="Times New Roman"/>
          <w:sz w:val="24"/>
          <w:szCs w:val="24"/>
        </w:rPr>
        <w:t>,</w:t>
      </w:r>
      <w:r w:rsidRPr="00F7076A">
        <w:rPr>
          <w:rFonts w:ascii="Times New Roman" w:hAnsi="Times New Roman" w:cs="Times New Roman"/>
          <w:sz w:val="24"/>
          <w:szCs w:val="24"/>
        </w:rPr>
        <w:t xml:space="preserve"> and the remaining 56.7% (100% - 43.3%) is influenced or explained by other variables outside the variables used in this study.</w:t>
      </w:r>
    </w:p>
    <w:p w14:paraId="01ED2F6A" w14:textId="0766B524" w:rsidR="00F41207" w:rsidRPr="00F7076A" w:rsidRDefault="00F41207" w:rsidP="001F34E3">
      <w:pPr>
        <w:tabs>
          <w:tab w:val="left" w:pos="630"/>
          <w:tab w:val="left" w:pos="1080"/>
        </w:tabs>
        <w:spacing w:after="0" w:line="360" w:lineRule="auto"/>
        <w:jc w:val="both"/>
        <w:rPr>
          <w:rFonts w:ascii="Times New Roman" w:hAnsi="Times New Roman" w:cs="Times New Roman"/>
          <w:sz w:val="24"/>
          <w:szCs w:val="24"/>
          <w:lang w:val="id-ID"/>
        </w:rPr>
      </w:pPr>
      <w:r w:rsidRPr="00F7076A">
        <w:rPr>
          <w:rFonts w:ascii="Times New Roman" w:hAnsi="Times New Roman" w:cs="Times New Roman"/>
          <w:b/>
          <w:sz w:val="24"/>
          <w:szCs w:val="24"/>
          <w:lang w:val="id-ID"/>
        </w:rPr>
        <w:t>Regression Equation Results</w:t>
      </w:r>
      <w:r w:rsidRPr="00F7076A">
        <w:rPr>
          <w:rFonts w:ascii="Times New Roman" w:hAnsi="Times New Roman" w:cs="Times New Roman"/>
          <w:b/>
          <w:sz w:val="24"/>
          <w:szCs w:val="24"/>
          <w:lang w:val="id-ID"/>
        </w:rPr>
        <w:tab/>
      </w:r>
    </w:p>
    <w:p w14:paraId="0340A3D1" w14:textId="6CF0633B" w:rsidR="00F41207" w:rsidRPr="00F7076A" w:rsidRDefault="00F41207" w:rsidP="002A4BAB">
      <w:pPr>
        <w:tabs>
          <w:tab w:val="left" w:pos="630"/>
          <w:tab w:val="left" w:pos="1080"/>
        </w:tabs>
        <w:spacing w:after="0" w:line="240" w:lineRule="auto"/>
        <w:jc w:val="center"/>
        <w:rPr>
          <w:rFonts w:ascii="Times New Roman" w:hAnsi="Times New Roman" w:cs="Times New Roman"/>
          <w:b/>
          <w:sz w:val="24"/>
          <w:szCs w:val="24"/>
        </w:rPr>
      </w:pPr>
      <w:r w:rsidRPr="00F7076A">
        <w:rPr>
          <w:rFonts w:ascii="Times New Roman" w:hAnsi="Times New Roman" w:cs="Times New Roman"/>
          <w:b/>
          <w:sz w:val="24"/>
          <w:szCs w:val="24"/>
        </w:rPr>
        <w:t xml:space="preserve">Table </w:t>
      </w:r>
      <w:r w:rsidR="002A4BAB" w:rsidRPr="00F7076A">
        <w:rPr>
          <w:rFonts w:ascii="Times New Roman" w:hAnsi="Times New Roman" w:cs="Times New Roman"/>
          <w:b/>
          <w:sz w:val="24"/>
          <w:szCs w:val="24"/>
        </w:rPr>
        <w:t>8.</w:t>
      </w:r>
      <w:r w:rsidRPr="00F7076A">
        <w:rPr>
          <w:rFonts w:ascii="Times New Roman" w:hAnsi="Times New Roman" w:cs="Times New Roman"/>
          <w:b/>
          <w:sz w:val="24"/>
          <w:szCs w:val="24"/>
        </w:rPr>
        <w:t xml:space="preserve"> Multiple Linear Regression Test</w:t>
      </w:r>
    </w:p>
    <w:tbl>
      <w:tblPr>
        <w:tblW w:w="102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2545"/>
        <w:gridCol w:w="1485"/>
        <w:gridCol w:w="1485"/>
        <w:gridCol w:w="1638"/>
        <w:gridCol w:w="1144"/>
        <w:gridCol w:w="1144"/>
      </w:tblGrid>
      <w:tr w:rsidR="00F41207" w:rsidRPr="00F7076A" w14:paraId="6764D346" w14:textId="77777777" w:rsidTr="00F41207">
        <w:trPr>
          <w:cantSplit/>
          <w:jc w:val="center"/>
        </w:trPr>
        <w:tc>
          <w:tcPr>
            <w:tcW w:w="10260" w:type="dxa"/>
            <w:gridSpan w:val="7"/>
            <w:tcBorders>
              <w:top w:val="nil"/>
              <w:left w:val="nil"/>
              <w:bottom w:val="nil"/>
              <w:right w:val="nil"/>
            </w:tcBorders>
            <w:shd w:val="clear" w:color="auto" w:fill="FFFFFF"/>
            <w:vAlign w:val="center"/>
            <w:hideMark/>
          </w:tcPr>
          <w:p w14:paraId="61D94625" w14:textId="77777777" w:rsidR="00F41207" w:rsidRPr="00F7076A" w:rsidRDefault="00F41207" w:rsidP="002A4BA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F7076A">
              <w:rPr>
                <w:rFonts w:ascii="Times New Roman" w:hAnsi="Times New Roman" w:cs="Times New Roman"/>
                <w:b/>
                <w:bCs/>
                <w:color w:val="010205"/>
                <w:sz w:val="24"/>
                <w:szCs w:val="24"/>
              </w:rPr>
              <w:t>Coefficients</w:t>
            </w:r>
            <w:r w:rsidRPr="00F7076A">
              <w:rPr>
                <w:rFonts w:ascii="Times New Roman" w:hAnsi="Times New Roman" w:cs="Times New Roman"/>
                <w:b/>
                <w:bCs/>
                <w:color w:val="010205"/>
                <w:sz w:val="24"/>
                <w:szCs w:val="24"/>
                <w:vertAlign w:val="superscript"/>
              </w:rPr>
              <w:t>a</w:t>
            </w:r>
          </w:p>
        </w:tc>
      </w:tr>
      <w:tr w:rsidR="00F41207" w:rsidRPr="00F7076A" w14:paraId="0C0685A8" w14:textId="77777777" w:rsidTr="00F41207">
        <w:trPr>
          <w:cantSplit/>
          <w:jc w:val="center"/>
        </w:trPr>
        <w:tc>
          <w:tcPr>
            <w:tcW w:w="3364" w:type="dxa"/>
            <w:gridSpan w:val="2"/>
            <w:vMerge w:val="restart"/>
            <w:tcBorders>
              <w:top w:val="nil"/>
              <w:left w:val="nil"/>
              <w:bottom w:val="nil"/>
              <w:right w:val="nil"/>
            </w:tcBorders>
            <w:shd w:val="clear" w:color="auto" w:fill="FFFFFF"/>
            <w:vAlign w:val="bottom"/>
            <w:hideMark/>
          </w:tcPr>
          <w:p w14:paraId="220A14D3" w14:textId="77777777" w:rsidR="00F41207" w:rsidRPr="00F7076A" w:rsidRDefault="00F41207"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Model</w:t>
            </w:r>
          </w:p>
        </w:tc>
        <w:tc>
          <w:tcPr>
            <w:tcW w:w="2970" w:type="dxa"/>
            <w:gridSpan w:val="2"/>
            <w:tcBorders>
              <w:top w:val="nil"/>
              <w:left w:val="nil"/>
              <w:bottom w:val="nil"/>
              <w:right w:val="single" w:sz="8" w:space="0" w:color="E0E0E0"/>
            </w:tcBorders>
            <w:shd w:val="clear" w:color="auto" w:fill="FFFFFF"/>
            <w:vAlign w:val="bottom"/>
            <w:hideMark/>
          </w:tcPr>
          <w:p w14:paraId="77CDA7CF" w14:textId="77777777" w:rsidR="00F41207" w:rsidRPr="00F7076A" w:rsidRDefault="00F41207"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Unstandardized Coefficients</w:t>
            </w:r>
          </w:p>
        </w:tc>
        <w:tc>
          <w:tcPr>
            <w:tcW w:w="1638" w:type="dxa"/>
            <w:tcBorders>
              <w:top w:val="nil"/>
              <w:left w:val="single" w:sz="8" w:space="0" w:color="E0E0E0"/>
              <w:bottom w:val="nil"/>
              <w:right w:val="single" w:sz="8" w:space="0" w:color="E0E0E0"/>
            </w:tcBorders>
            <w:shd w:val="clear" w:color="auto" w:fill="FFFFFF"/>
            <w:vAlign w:val="bottom"/>
            <w:hideMark/>
          </w:tcPr>
          <w:p w14:paraId="27ABA324" w14:textId="77777777" w:rsidR="00F41207" w:rsidRPr="00F7076A" w:rsidRDefault="00F41207"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Standardized Coefficients</w:t>
            </w:r>
          </w:p>
        </w:tc>
        <w:tc>
          <w:tcPr>
            <w:tcW w:w="1144" w:type="dxa"/>
            <w:vMerge w:val="restart"/>
            <w:tcBorders>
              <w:top w:val="nil"/>
              <w:left w:val="single" w:sz="8" w:space="0" w:color="E0E0E0"/>
              <w:bottom w:val="nil"/>
              <w:right w:val="single" w:sz="8" w:space="0" w:color="E0E0E0"/>
            </w:tcBorders>
            <w:shd w:val="clear" w:color="auto" w:fill="FFFFFF"/>
            <w:vAlign w:val="bottom"/>
            <w:hideMark/>
          </w:tcPr>
          <w:p w14:paraId="7E9E6820" w14:textId="77777777" w:rsidR="00F41207" w:rsidRPr="00F7076A" w:rsidRDefault="00F41207"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t</w:t>
            </w:r>
          </w:p>
        </w:tc>
        <w:tc>
          <w:tcPr>
            <w:tcW w:w="1144" w:type="dxa"/>
            <w:vMerge w:val="restart"/>
            <w:tcBorders>
              <w:top w:val="nil"/>
              <w:left w:val="single" w:sz="8" w:space="0" w:color="E0E0E0"/>
              <w:bottom w:val="nil"/>
              <w:right w:val="nil"/>
            </w:tcBorders>
            <w:shd w:val="clear" w:color="auto" w:fill="FFFFFF"/>
            <w:vAlign w:val="bottom"/>
            <w:hideMark/>
          </w:tcPr>
          <w:p w14:paraId="1E0DA1D7" w14:textId="77777777" w:rsidR="00F41207" w:rsidRPr="00F7076A" w:rsidRDefault="00F41207"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Sig.</w:t>
            </w:r>
          </w:p>
        </w:tc>
      </w:tr>
      <w:tr w:rsidR="00F41207" w:rsidRPr="00F7076A" w14:paraId="429FAA29" w14:textId="77777777" w:rsidTr="00F41207">
        <w:trPr>
          <w:cantSplit/>
          <w:jc w:val="center"/>
        </w:trPr>
        <w:tc>
          <w:tcPr>
            <w:tcW w:w="3364" w:type="dxa"/>
            <w:gridSpan w:val="2"/>
            <w:vMerge/>
            <w:tcBorders>
              <w:top w:val="nil"/>
              <w:left w:val="nil"/>
              <w:bottom w:val="nil"/>
              <w:right w:val="nil"/>
            </w:tcBorders>
            <w:vAlign w:val="center"/>
            <w:hideMark/>
          </w:tcPr>
          <w:p w14:paraId="71423B9F" w14:textId="77777777" w:rsidR="00F41207" w:rsidRPr="00F7076A" w:rsidRDefault="00F41207" w:rsidP="002A4BAB">
            <w:pPr>
              <w:spacing w:after="0" w:line="240" w:lineRule="auto"/>
              <w:rPr>
                <w:rFonts w:ascii="Times New Roman" w:hAnsi="Times New Roman" w:cs="Times New Roman"/>
                <w:color w:val="264A60"/>
                <w:sz w:val="24"/>
                <w:szCs w:val="24"/>
              </w:rPr>
            </w:pPr>
          </w:p>
        </w:tc>
        <w:tc>
          <w:tcPr>
            <w:tcW w:w="1485" w:type="dxa"/>
            <w:tcBorders>
              <w:top w:val="nil"/>
              <w:left w:val="nil"/>
              <w:bottom w:val="single" w:sz="8" w:space="0" w:color="152935"/>
              <w:right w:val="single" w:sz="8" w:space="0" w:color="E0E0E0"/>
            </w:tcBorders>
            <w:shd w:val="clear" w:color="auto" w:fill="FFFFFF"/>
            <w:vAlign w:val="bottom"/>
            <w:hideMark/>
          </w:tcPr>
          <w:p w14:paraId="14F62871" w14:textId="77777777" w:rsidR="00F41207" w:rsidRPr="00F7076A" w:rsidRDefault="00F41207"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B</w:t>
            </w:r>
          </w:p>
        </w:tc>
        <w:tc>
          <w:tcPr>
            <w:tcW w:w="1485" w:type="dxa"/>
            <w:tcBorders>
              <w:top w:val="nil"/>
              <w:left w:val="single" w:sz="8" w:space="0" w:color="E0E0E0"/>
              <w:bottom w:val="single" w:sz="8" w:space="0" w:color="152935"/>
              <w:right w:val="single" w:sz="8" w:space="0" w:color="E0E0E0"/>
            </w:tcBorders>
            <w:shd w:val="clear" w:color="auto" w:fill="FFFFFF"/>
            <w:vAlign w:val="bottom"/>
            <w:hideMark/>
          </w:tcPr>
          <w:p w14:paraId="427A3D42" w14:textId="77777777" w:rsidR="00F41207" w:rsidRPr="00F7076A" w:rsidRDefault="00F41207"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Std. Error</w:t>
            </w:r>
          </w:p>
        </w:tc>
        <w:tc>
          <w:tcPr>
            <w:tcW w:w="1638" w:type="dxa"/>
            <w:tcBorders>
              <w:top w:val="nil"/>
              <w:left w:val="single" w:sz="8" w:space="0" w:color="E0E0E0"/>
              <w:bottom w:val="single" w:sz="8" w:space="0" w:color="152935"/>
              <w:right w:val="single" w:sz="8" w:space="0" w:color="E0E0E0"/>
            </w:tcBorders>
            <w:shd w:val="clear" w:color="auto" w:fill="FFFFFF"/>
            <w:vAlign w:val="bottom"/>
            <w:hideMark/>
          </w:tcPr>
          <w:p w14:paraId="668CEE62" w14:textId="77777777" w:rsidR="00F41207" w:rsidRPr="00F7076A" w:rsidRDefault="00F41207"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Beta</w:t>
            </w:r>
          </w:p>
        </w:tc>
        <w:tc>
          <w:tcPr>
            <w:tcW w:w="1144" w:type="dxa"/>
            <w:vMerge/>
            <w:tcBorders>
              <w:top w:val="nil"/>
              <w:left w:val="single" w:sz="8" w:space="0" w:color="E0E0E0"/>
              <w:bottom w:val="nil"/>
              <w:right w:val="single" w:sz="8" w:space="0" w:color="E0E0E0"/>
            </w:tcBorders>
            <w:vAlign w:val="center"/>
            <w:hideMark/>
          </w:tcPr>
          <w:p w14:paraId="47A20489" w14:textId="77777777" w:rsidR="00F41207" w:rsidRPr="00F7076A" w:rsidRDefault="00F41207" w:rsidP="002A4BAB">
            <w:pPr>
              <w:spacing w:after="0" w:line="240" w:lineRule="auto"/>
              <w:rPr>
                <w:rFonts w:ascii="Times New Roman" w:hAnsi="Times New Roman" w:cs="Times New Roman"/>
                <w:color w:val="264A60"/>
                <w:sz w:val="24"/>
                <w:szCs w:val="24"/>
              </w:rPr>
            </w:pPr>
          </w:p>
        </w:tc>
        <w:tc>
          <w:tcPr>
            <w:tcW w:w="1144" w:type="dxa"/>
            <w:vMerge/>
            <w:tcBorders>
              <w:top w:val="nil"/>
              <w:left w:val="single" w:sz="8" w:space="0" w:color="E0E0E0"/>
              <w:bottom w:val="nil"/>
              <w:right w:val="nil"/>
            </w:tcBorders>
            <w:vAlign w:val="center"/>
            <w:hideMark/>
          </w:tcPr>
          <w:p w14:paraId="2D94DAEE" w14:textId="77777777" w:rsidR="00F41207" w:rsidRPr="00F7076A" w:rsidRDefault="00F41207" w:rsidP="002A4BAB">
            <w:pPr>
              <w:spacing w:after="0" w:line="240" w:lineRule="auto"/>
              <w:rPr>
                <w:rFonts w:ascii="Times New Roman" w:hAnsi="Times New Roman" w:cs="Times New Roman"/>
                <w:color w:val="264A60"/>
                <w:sz w:val="24"/>
                <w:szCs w:val="24"/>
              </w:rPr>
            </w:pPr>
          </w:p>
        </w:tc>
      </w:tr>
      <w:tr w:rsidR="00F41207" w:rsidRPr="00F7076A" w14:paraId="5230FDA0" w14:textId="77777777" w:rsidTr="00F41207">
        <w:trPr>
          <w:cantSplit/>
          <w:jc w:val="center"/>
        </w:trPr>
        <w:tc>
          <w:tcPr>
            <w:tcW w:w="819" w:type="dxa"/>
            <w:vMerge w:val="restart"/>
            <w:tcBorders>
              <w:top w:val="single" w:sz="8" w:space="0" w:color="152935"/>
              <w:left w:val="nil"/>
              <w:bottom w:val="single" w:sz="8" w:space="0" w:color="152935"/>
              <w:right w:val="nil"/>
            </w:tcBorders>
            <w:shd w:val="clear" w:color="auto" w:fill="E0E0E0"/>
            <w:hideMark/>
          </w:tcPr>
          <w:p w14:paraId="024FCE99" w14:textId="77777777" w:rsidR="00F41207" w:rsidRPr="00F7076A" w:rsidRDefault="00F41207"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1</w:t>
            </w:r>
          </w:p>
        </w:tc>
        <w:tc>
          <w:tcPr>
            <w:tcW w:w="2545" w:type="dxa"/>
            <w:tcBorders>
              <w:top w:val="single" w:sz="8" w:space="0" w:color="152935"/>
              <w:left w:val="nil"/>
              <w:bottom w:val="single" w:sz="8" w:space="0" w:color="AEAEAE"/>
              <w:right w:val="nil"/>
            </w:tcBorders>
            <w:shd w:val="clear" w:color="auto" w:fill="E0E0E0"/>
            <w:hideMark/>
          </w:tcPr>
          <w:p w14:paraId="4AB5860B" w14:textId="77777777" w:rsidR="00F41207" w:rsidRPr="00F7076A" w:rsidRDefault="00F41207"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(Constant)</w:t>
            </w:r>
          </w:p>
        </w:tc>
        <w:tc>
          <w:tcPr>
            <w:tcW w:w="1485" w:type="dxa"/>
            <w:tcBorders>
              <w:top w:val="single" w:sz="8" w:space="0" w:color="152935"/>
              <w:left w:val="nil"/>
              <w:bottom w:val="single" w:sz="8" w:space="0" w:color="AEAEAE"/>
              <w:right w:val="single" w:sz="8" w:space="0" w:color="E0E0E0"/>
            </w:tcBorders>
            <w:shd w:val="clear" w:color="auto" w:fill="FFFFFF"/>
            <w:hideMark/>
          </w:tcPr>
          <w:p w14:paraId="30E43242"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4.140</w:t>
            </w:r>
          </w:p>
        </w:tc>
        <w:tc>
          <w:tcPr>
            <w:tcW w:w="1485" w:type="dxa"/>
            <w:tcBorders>
              <w:top w:val="single" w:sz="8" w:space="0" w:color="152935"/>
              <w:left w:val="single" w:sz="8" w:space="0" w:color="E0E0E0"/>
              <w:bottom w:val="single" w:sz="8" w:space="0" w:color="AEAEAE"/>
              <w:right w:val="single" w:sz="8" w:space="0" w:color="E0E0E0"/>
            </w:tcBorders>
            <w:shd w:val="clear" w:color="auto" w:fill="FFFFFF"/>
            <w:hideMark/>
          </w:tcPr>
          <w:p w14:paraId="3D68EBCA"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6.847</w:t>
            </w:r>
          </w:p>
        </w:tc>
        <w:tc>
          <w:tcPr>
            <w:tcW w:w="16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D2A67BD" w14:textId="77777777" w:rsidR="00F41207" w:rsidRPr="00F7076A" w:rsidRDefault="00F41207" w:rsidP="002A4BAB">
            <w:pPr>
              <w:autoSpaceDE w:val="0"/>
              <w:autoSpaceDN w:val="0"/>
              <w:adjustRightInd w:val="0"/>
              <w:spacing w:after="0" w:line="240" w:lineRule="auto"/>
              <w:rPr>
                <w:rFonts w:ascii="Times New Roman" w:hAnsi="Times New Roman" w:cs="Times New Roman"/>
                <w:sz w:val="24"/>
                <w:szCs w:val="24"/>
              </w:rPr>
            </w:pPr>
          </w:p>
        </w:tc>
        <w:tc>
          <w:tcPr>
            <w:tcW w:w="1144" w:type="dxa"/>
            <w:tcBorders>
              <w:top w:val="single" w:sz="8" w:space="0" w:color="152935"/>
              <w:left w:val="single" w:sz="8" w:space="0" w:color="E0E0E0"/>
              <w:bottom w:val="single" w:sz="8" w:space="0" w:color="AEAEAE"/>
              <w:right w:val="single" w:sz="8" w:space="0" w:color="E0E0E0"/>
            </w:tcBorders>
            <w:shd w:val="clear" w:color="auto" w:fill="FFFFFF"/>
            <w:hideMark/>
          </w:tcPr>
          <w:p w14:paraId="5EDAC92D"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.605</w:t>
            </w:r>
          </w:p>
        </w:tc>
        <w:tc>
          <w:tcPr>
            <w:tcW w:w="1144" w:type="dxa"/>
            <w:tcBorders>
              <w:top w:val="single" w:sz="8" w:space="0" w:color="152935"/>
              <w:left w:val="single" w:sz="8" w:space="0" w:color="E0E0E0"/>
              <w:bottom w:val="single" w:sz="8" w:space="0" w:color="AEAEAE"/>
              <w:right w:val="nil"/>
            </w:tcBorders>
            <w:shd w:val="clear" w:color="auto" w:fill="FFFFFF"/>
            <w:hideMark/>
          </w:tcPr>
          <w:p w14:paraId="0A64A595"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.548</w:t>
            </w:r>
          </w:p>
        </w:tc>
      </w:tr>
      <w:tr w:rsidR="00F41207" w:rsidRPr="00F7076A" w14:paraId="03CD0A5D" w14:textId="77777777" w:rsidTr="00F41207">
        <w:trPr>
          <w:cantSplit/>
          <w:jc w:val="center"/>
        </w:trPr>
        <w:tc>
          <w:tcPr>
            <w:tcW w:w="819" w:type="dxa"/>
            <w:vMerge/>
            <w:tcBorders>
              <w:top w:val="single" w:sz="8" w:space="0" w:color="152935"/>
              <w:left w:val="nil"/>
              <w:bottom w:val="single" w:sz="8" w:space="0" w:color="152935"/>
              <w:right w:val="nil"/>
            </w:tcBorders>
            <w:vAlign w:val="center"/>
            <w:hideMark/>
          </w:tcPr>
          <w:p w14:paraId="3C7EBB51" w14:textId="77777777" w:rsidR="00F41207" w:rsidRPr="00F7076A" w:rsidRDefault="00F41207" w:rsidP="002A4BAB">
            <w:pPr>
              <w:spacing w:after="0" w:line="240" w:lineRule="auto"/>
              <w:rPr>
                <w:rFonts w:ascii="Times New Roman" w:hAnsi="Times New Roman" w:cs="Times New Roman"/>
                <w:color w:val="264A60"/>
                <w:sz w:val="24"/>
                <w:szCs w:val="24"/>
              </w:rPr>
            </w:pPr>
          </w:p>
        </w:tc>
        <w:tc>
          <w:tcPr>
            <w:tcW w:w="2545" w:type="dxa"/>
            <w:tcBorders>
              <w:top w:val="single" w:sz="8" w:space="0" w:color="AEAEAE"/>
              <w:left w:val="nil"/>
              <w:bottom w:val="single" w:sz="8" w:space="0" w:color="AEAEAE"/>
              <w:right w:val="nil"/>
            </w:tcBorders>
            <w:shd w:val="clear" w:color="auto" w:fill="E0E0E0"/>
            <w:hideMark/>
          </w:tcPr>
          <w:p w14:paraId="64E4E43F" w14:textId="3E88BB76" w:rsidR="00F41207" w:rsidRPr="00F7076A" w:rsidRDefault="00F41207"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Meaning of Work</w:t>
            </w:r>
          </w:p>
        </w:tc>
        <w:tc>
          <w:tcPr>
            <w:tcW w:w="1485" w:type="dxa"/>
            <w:tcBorders>
              <w:top w:val="single" w:sz="8" w:space="0" w:color="AEAEAE"/>
              <w:left w:val="nil"/>
              <w:bottom w:val="single" w:sz="8" w:space="0" w:color="AEAEAE"/>
              <w:right w:val="single" w:sz="8" w:space="0" w:color="E0E0E0"/>
            </w:tcBorders>
            <w:shd w:val="clear" w:color="auto" w:fill="FFFFFF"/>
            <w:hideMark/>
          </w:tcPr>
          <w:p w14:paraId="3C152C37"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.212</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134DFFF7"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.100</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3261733C"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.241</w:t>
            </w:r>
          </w:p>
        </w:tc>
        <w:tc>
          <w:tcPr>
            <w:tcW w:w="1144" w:type="dxa"/>
            <w:tcBorders>
              <w:top w:val="single" w:sz="8" w:space="0" w:color="AEAEAE"/>
              <w:left w:val="single" w:sz="8" w:space="0" w:color="E0E0E0"/>
              <w:bottom w:val="single" w:sz="8" w:space="0" w:color="AEAEAE"/>
              <w:right w:val="single" w:sz="8" w:space="0" w:color="E0E0E0"/>
            </w:tcBorders>
            <w:shd w:val="clear" w:color="auto" w:fill="FFFFFF"/>
            <w:hideMark/>
          </w:tcPr>
          <w:p w14:paraId="5F8E89BB"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2.130</w:t>
            </w:r>
          </w:p>
        </w:tc>
        <w:tc>
          <w:tcPr>
            <w:tcW w:w="1144" w:type="dxa"/>
            <w:tcBorders>
              <w:top w:val="single" w:sz="8" w:space="0" w:color="AEAEAE"/>
              <w:left w:val="single" w:sz="8" w:space="0" w:color="E0E0E0"/>
              <w:bottom w:val="single" w:sz="8" w:space="0" w:color="AEAEAE"/>
              <w:right w:val="nil"/>
            </w:tcBorders>
            <w:shd w:val="clear" w:color="auto" w:fill="FFFFFF"/>
            <w:hideMark/>
          </w:tcPr>
          <w:p w14:paraId="7A46A8F7"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.038</w:t>
            </w:r>
          </w:p>
        </w:tc>
      </w:tr>
      <w:tr w:rsidR="00F41207" w:rsidRPr="00F7076A" w14:paraId="1274F3A4" w14:textId="77777777" w:rsidTr="00F41207">
        <w:trPr>
          <w:cantSplit/>
          <w:jc w:val="center"/>
        </w:trPr>
        <w:tc>
          <w:tcPr>
            <w:tcW w:w="819" w:type="dxa"/>
            <w:vMerge/>
            <w:tcBorders>
              <w:top w:val="single" w:sz="8" w:space="0" w:color="152935"/>
              <w:left w:val="nil"/>
              <w:bottom w:val="single" w:sz="8" w:space="0" w:color="152935"/>
              <w:right w:val="nil"/>
            </w:tcBorders>
            <w:vAlign w:val="center"/>
            <w:hideMark/>
          </w:tcPr>
          <w:p w14:paraId="6C13445C" w14:textId="77777777" w:rsidR="00F41207" w:rsidRPr="00F7076A" w:rsidRDefault="00F41207" w:rsidP="002A4BAB">
            <w:pPr>
              <w:spacing w:after="0" w:line="240" w:lineRule="auto"/>
              <w:rPr>
                <w:rFonts w:ascii="Times New Roman" w:hAnsi="Times New Roman" w:cs="Times New Roman"/>
                <w:color w:val="264A60"/>
                <w:sz w:val="24"/>
                <w:szCs w:val="24"/>
              </w:rPr>
            </w:pPr>
          </w:p>
        </w:tc>
        <w:tc>
          <w:tcPr>
            <w:tcW w:w="2545" w:type="dxa"/>
            <w:tcBorders>
              <w:top w:val="single" w:sz="8" w:space="0" w:color="AEAEAE"/>
              <w:left w:val="nil"/>
              <w:bottom w:val="single" w:sz="8" w:space="0" w:color="AEAEAE"/>
              <w:right w:val="nil"/>
            </w:tcBorders>
            <w:shd w:val="clear" w:color="auto" w:fill="E0E0E0"/>
            <w:hideMark/>
          </w:tcPr>
          <w:p w14:paraId="3A326E90" w14:textId="0DA84EA1" w:rsidR="00F41207" w:rsidRPr="00F7076A" w:rsidRDefault="00F41207"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Work Life Balance</w:t>
            </w:r>
          </w:p>
        </w:tc>
        <w:tc>
          <w:tcPr>
            <w:tcW w:w="1485" w:type="dxa"/>
            <w:tcBorders>
              <w:top w:val="single" w:sz="8" w:space="0" w:color="AEAEAE"/>
              <w:left w:val="nil"/>
              <w:bottom w:val="single" w:sz="8" w:space="0" w:color="AEAEAE"/>
              <w:right w:val="single" w:sz="8" w:space="0" w:color="E0E0E0"/>
            </w:tcBorders>
            <w:shd w:val="clear" w:color="auto" w:fill="FFFFFF"/>
            <w:hideMark/>
          </w:tcPr>
          <w:p w14:paraId="3BC86EF1"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.376</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1354EB38"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.095</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3BD08AC0"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.437</w:t>
            </w:r>
          </w:p>
        </w:tc>
        <w:tc>
          <w:tcPr>
            <w:tcW w:w="1144" w:type="dxa"/>
            <w:tcBorders>
              <w:top w:val="single" w:sz="8" w:space="0" w:color="AEAEAE"/>
              <w:left w:val="single" w:sz="8" w:space="0" w:color="E0E0E0"/>
              <w:bottom w:val="single" w:sz="8" w:space="0" w:color="AEAEAE"/>
              <w:right w:val="single" w:sz="8" w:space="0" w:color="E0E0E0"/>
            </w:tcBorders>
            <w:shd w:val="clear" w:color="auto" w:fill="FFFFFF"/>
            <w:hideMark/>
          </w:tcPr>
          <w:p w14:paraId="4A67C58F"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3.949</w:t>
            </w:r>
          </w:p>
        </w:tc>
        <w:tc>
          <w:tcPr>
            <w:tcW w:w="1144" w:type="dxa"/>
            <w:tcBorders>
              <w:top w:val="single" w:sz="8" w:space="0" w:color="AEAEAE"/>
              <w:left w:val="single" w:sz="8" w:space="0" w:color="E0E0E0"/>
              <w:bottom w:val="single" w:sz="8" w:space="0" w:color="AEAEAE"/>
              <w:right w:val="nil"/>
            </w:tcBorders>
            <w:shd w:val="clear" w:color="auto" w:fill="FFFFFF"/>
            <w:hideMark/>
          </w:tcPr>
          <w:p w14:paraId="0A12E8AD"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.000</w:t>
            </w:r>
          </w:p>
        </w:tc>
      </w:tr>
      <w:tr w:rsidR="00F41207" w:rsidRPr="00F7076A" w14:paraId="5E3D7418" w14:textId="77777777" w:rsidTr="00F41207">
        <w:trPr>
          <w:cantSplit/>
          <w:jc w:val="center"/>
        </w:trPr>
        <w:tc>
          <w:tcPr>
            <w:tcW w:w="819" w:type="dxa"/>
            <w:vMerge/>
            <w:tcBorders>
              <w:top w:val="single" w:sz="8" w:space="0" w:color="152935"/>
              <w:left w:val="nil"/>
              <w:bottom w:val="single" w:sz="8" w:space="0" w:color="152935"/>
              <w:right w:val="nil"/>
            </w:tcBorders>
            <w:vAlign w:val="center"/>
            <w:hideMark/>
          </w:tcPr>
          <w:p w14:paraId="2BB3964C" w14:textId="77777777" w:rsidR="00F41207" w:rsidRPr="00F7076A" w:rsidRDefault="00F41207" w:rsidP="002A4BAB">
            <w:pPr>
              <w:spacing w:after="0" w:line="240" w:lineRule="auto"/>
              <w:rPr>
                <w:rFonts w:ascii="Times New Roman" w:hAnsi="Times New Roman" w:cs="Times New Roman"/>
                <w:color w:val="264A60"/>
                <w:sz w:val="24"/>
                <w:szCs w:val="24"/>
              </w:rPr>
            </w:pPr>
          </w:p>
        </w:tc>
        <w:tc>
          <w:tcPr>
            <w:tcW w:w="2545" w:type="dxa"/>
            <w:tcBorders>
              <w:top w:val="single" w:sz="8" w:space="0" w:color="AEAEAE"/>
              <w:left w:val="nil"/>
              <w:bottom w:val="single" w:sz="8" w:space="0" w:color="152935"/>
              <w:right w:val="nil"/>
            </w:tcBorders>
            <w:shd w:val="clear" w:color="auto" w:fill="E0E0E0"/>
            <w:hideMark/>
          </w:tcPr>
          <w:p w14:paraId="2399B289" w14:textId="1A8EA6B1" w:rsidR="00F41207" w:rsidRPr="00F7076A" w:rsidRDefault="00F41207"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Work experience</w:t>
            </w:r>
          </w:p>
        </w:tc>
        <w:tc>
          <w:tcPr>
            <w:tcW w:w="1485" w:type="dxa"/>
            <w:tcBorders>
              <w:top w:val="single" w:sz="8" w:space="0" w:color="AEAEAE"/>
              <w:left w:val="nil"/>
              <w:bottom w:val="single" w:sz="8" w:space="0" w:color="152935"/>
              <w:right w:val="single" w:sz="8" w:space="0" w:color="E0E0E0"/>
            </w:tcBorders>
            <w:shd w:val="clear" w:color="auto" w:fill="FFFFFF"/>
            <w:hideMark/>
          </w:tcPr>
          <w:p w14:paraId="5A62EBD6"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.340</w:t>
            </w:r>
          </w:p>
        </w:tc>
        <w:tc>
          <w:tcPr>
            <w:tcW w:w="1485" w:type="dxa"/>
            <w:tcBorders>
              <w:top w:val="single" w:sz="8" w:space="0" w:color="AEAEAE"/>
              <w:left w:val="single" w:sz="8" w:space="0" w:color="E0E0E0"/>
              <w:bottom w:val="single" w:sz="8" w:space="0" w:color="152935"/>
              <w:right w:val="single" w:sz="8" w:space="0" w:color="E0E0E0"/>
            </w:tcBorders>
            <w:shd w:val="clear" w:color="auto" w:fill="FFFFFF"/>
            <w:hideMark/>
          </w:tcPr>
          <w:p w14:paraId="1FFE682E"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.143</w:t>
            </w:r>
          </w:p>
        </w:tc>
        <w:tc>
          <w:tcPr>
            <w:tcW w:w="1638" w:type="dxa"/>
            <w:tcBorders>
              <w:top w:val="single" w:sz="8" w:space="0" w:color="AEAEAE"/>
              <w:left w:val="single" w:sz="8" w:space="0" w:color="E0E0E0"/>
              <w:bottom w:val="single" w:sz="8" w:space="0" w:color="152935"/>
              <w:right w:val="single" w:sz="8" w:space="0" w:color="E0E0E0"/>
            </w:tcBorders>
            <w:shd w:val="clear" w:color="auto" w:fill="FFFFFF"/>
            <w:hideMark/>
          </w:tcPr>
          <w:p w14:paraId="7DEF74B7"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.261</w:t>
            </w:r>
          </w:p>
        </w:tc>
        <w:tc>
          <w:tcPr>
            <w:tcW w:w="1144" w:type="dxa"/>
            <w:tcBorders>
              <w:top w:val="single" w:sz="8" w:space="0" w:color="AEAEAE"/>
              <w:left w:val="single" w:sz="8" w:space="0" w:color="E0E0E0"/>
              <w:bottom w:val="single" w:sz="8" w:space="0" w:color="152935"/>
              <w:right w:val="single" w:sz="8" w:space="0" w:color="E0E0E0"/>
            </w:tcBorders>
            <w:shd w:val="clear" w:color="auto" w:fill="FFFFFF"/>
            <w:hideMark/>
          </w:tcPr>
          <w:p w14:paraId="665D7FAC"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2.373</w:t>
            </w:r>
          </w:p>
        </w:tc>
        <w:tc>
          <w:tcPr>
            <w:tcW w:w="1144" w:type="dxa"/>
            <w:tcBorders>
              <w:top w:val="single" w:sz="8" w:space="0" w:color="AEAEAE"/>
              <w:left w:val="single" w:sz="8" w:space="0" w:color="E0E0E0"/>
              <w:bottom w:val="single" w:sz="8" w:space="0" w:color="152935"/>
              <w:right w:val="nil"/>
            </w:tcBorders>
            <w:shd w:val="clear" w:color="auto" w:fill="FFFFFF"/>
            <w:hideMark/>
          </w:tcPr>
          <w:p w14:paraId="2BF7D89B"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.022</w:t>
            </w:r>
          </w:p>
        </w:tc>
      </w:tr>
      <w:tr w:rsidR="00F41207" w:rsidRPr="00F7076A" w14:paraId="4CAEDDCE" w14:textId="77777777" w:rsidTr="00F41207">
        <w:trPr>
          <w:cantSplit/>
          <w:jc w:val="center"/>
        </w:trPr>
        <w:tc>
          <w:tcPr>
            <w:tcW w:w="10260" w:type="dxa"/>
            <w:gridSpan w:val="7"/>
            <w:tcBorders>
              <w:top w:val="nil"/>
              <w:left w:val="nil"/>
              <w:bottom w:val="nil"/>
              <w:right w:val="nil"/>
            </w:tcBorders>
            <w:shd w:val="clear" w:color="auto" w:fill="FFFFFF"/>
            <w:hideMark/>
          </w:tcPr>
          <w:p w14:paraId="769BA8FD" w14:textId="1DF58545" w:rsidR="00F41207" w:rsidRPr="00F7076A" w:rsidRDefault="00F41207" w:rsidP="002A4BAB">
            <w:pPr>
              <w:autoSpaceDE w:val="0"/>
              <w:autoSpaceDN w:val="0"/>
              <w:adjustRightInd w:val="0"/>
              <w:spacing w:after="0" w:line="240" w:lineRule="auto"/>
              <w:ind w:left="60" w:right="60"/>
              <w:rPr>
                <w:rFonts w:ascii="Times New Roman" w:hAnsi="Times New Roman" w:cs="Times New Roman"/>
                <w:color w:val="010205"/>
                <w:sz w:val="24"/>
                <w:szCs w:val="24"/>
              </w:rPr>
            </w:pPr>
            <w:r w:rsidRPr="00F7076A">
              <w:rPr>
                <w:rFonts w:ascii="Times New Roman" w:hAnsi="Times New Roman" w:cs="Times New Roman"/>
                <w:color w:val="010205"/>
                <w:sz w:val="24"/>
                <w:szCs w:val="24"/>
              </w:rPr>
              <w:t>a. Dependent Variable: Employee Performance</w:t>
            </w:r>
          </w:p>
        </w:tc>
      </w:tr>
    </w:tbl>
    <w:p w14:paraId="5A595452" w14:textId="433DDBAC" w:rsidR="00F41207" w:rsidRPr="00F7076A" w:rsidRDefault="00F41207" w:rsidP="002A4BAB">
      <w:pPr>
        <w:tabs>
          <w:tab w:val="left" w:pos="709"/>
        </w:tabs>
        <w:spacing w:after="0" w:line="240" w:lineRule="auto"/>
        <w:jc w:val="both"/>
        <w:rPr>
          <w:rFonts w:ascii="Times New Roman" w:hAnsi="Times New Roman" w:cs="Times New Roman"/>
          <w:sz w:val="24"/>
          <w:szCs w:val="24"/>
        </w:rPr>
      </w:pPr>
      <w:r w:rsidRPr="00F7076A">
        <w:rPr>
          <w:rFonts w:ascii="Times New Roman" w:hAnsi="Times New Roman" w:cs="Times New Roman"/>
          <w:sz w:val="24"/>
          <w:szCs w:val="24"/>
          <w:lang w:val="id-ID"/>
        </w:rPr>
        <w:t>Source: Data processed 2025</w:t>
      </w:r>
    </w:p>
    <w:p w14:paraId="407F7C0E" w14:textId="761CF7F5" w:rsidR="00F41207" w:rsidRPr="00F7076A" w:rsidRDefault="001F34E3" w:rsidP="001F34E3">
      <w:pPr>
        <w:tabs>
          <w:tab w:val="left" w:pos="709"/>
        </w:tabs>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The data processing of the formulated regression equation was carried out to obtain the final equation, namely: </w:t>
      </w:r>
    </w:p>
    <w:p w14:paraId="3E8E1640" w14:textId="77777777" w:rsidR="001F34E3" w:rsidRPr="00F7076A" w:rsidRDefault="001F34E3" w:rsidP="001F34E3">
      <w:pPr>
        <w:spacing w:after="0" w:line="360" w:lineRule="auto"/>
        <w:jc w:val="center"/>
        <w:rPr>
          <w:rFonts w:ascii="Times New Roman" w:hAnsi="Times New Roman" w:cs="Times New Roman"/>
          <w:sz w:val="24"/>
          <w:szCs w:val="24"/>
          <w:lang w:val="id-ID"/>
        </w:rPr>
      </w:pPr>
      <w:r w:rsidRPr="00F7076A">
        <w:rPr>
          <w:rFonts w:ascii="Times New Roman" w:hAnsi="Times New Roman" w:cs="Times New Roman"/>
          <w:sz w:val="24"/>
          <w:szCs w:val="24"/>
          <w:lang w:val="id-ID"/>
        </w:rPr>
        <w:t>Y = 4,140 + 0,212X</w:t>
      </w:r>
      <w:r w:rsidRPr="00F7076A">
        <w:rPr>
          <w:rFonts w:ascii="Times New Roman" w:hAnsi="Times New Roman" w:cs="Times New Roman"/>
          <w:sz w:val="24"/>
          <w:szCs w:val="24"/>
          <w:vertAlign w:val="subscript"/>
          <w:lang w:val="id-ID"/>
        </w:rPr>
        <w:t>1</w:t>
      </w:r>
      <w:r w:rsidRPr="00F7076A">
        <w:rPr>
          <w:rFonts w:ascii="Times New Roman" w:hAnsi="Times New Roman" w:cs="Times New Roman"/>
          <w:sz w:val="24"/>
          <w:szCs w:val="24"/>
          <w:lang w:val="id-ID"/>
        </w:rPr>
        <w:t xml:space="preserve"> + 0,376X</w:t>
      </w:r>
      <w:r w:rsidRPr="00F7076A">
        <w:rPr>
          <w:rFonts w:ascii="Times New Roman" w:hAnsi="Times New Roman" w:cs="Times New Roman"/>
          <w:sz w:val="24"/>
          <w:szCs w:val="24"/>
          <w:vertAlign w:val="subscript"/>
          <w:lang w:val="id-ID"/>
        </w:rPr>
        <w:t>2</w:t>
      </w:r>
      <w:r w:rsidRPr="00F7076A">
        <w:rPr>
          <w:rFonts w:ascii="Times New Roman" w:hAnsi="Times New Roman" w:cs="Times New Roman"/>
          <w:sz w:val="24"/>
          <w:szCs w:val="24"/>
          <w:lang w:val="id-ID"/>
        </w:rPr>
        <w:t xml:space="preserve"> + 0,340X</w:t>
      </w:r>
      <w:r w:rsidRPr="00F7076A">
        <w:rPr>
          <w:rFonts w:ascii="Times New Roman" w:hAnsi="Times New Roman" w:cs="Times New Roman"/>
          <w:sz w:val="24"/>
          <w:szCs w:val="24"/>
          <w:vertAlign w:val="subscript"/>
          <w:lang w:val="id-ID"/>
        </w:rPr>
        <w:t>3</w:t>
      </w:r>
    </w:p>
    <w:p w14:paraId="1B7FE318" w14:textId="77777777" w:rsidR="001F34E3" w:rsidRPr="00F7076A" w:rsidRDefault="001F34E3" w:rsidP="001F34E3">
      <w:pPr>
        <w:tabs>
          <w:tab w:val="left" w:pos="709"/>
        </w:tabs>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In this regression model, the constant value of 4.140 indicates that if the independent variables in the model are assumed to be zero, or if the independent variables, in this case, work meaning, work-life balance, and work experience, are applied, employee performance will increase by 4.140 units.</w:t>
      </w:r>
    </w:p>
    <w:p w14:paraId="1437C705" w14:textId="77777777" w:rsidR="001F34E3" w:rsidRPr="00F7076A" w:rsidRDefault="001F34E3" w:rsidP="001F34E3">
      <w:pPr>
        <w:tabs>
          <w:tab w:val="left" w:pos="709"/>
        </w:tabs>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The regression coefficient α1 of 0.212 in this study indicates that the work meaning variable (X1) influences employee performance (Y). This indicates that when work meaning is fulfilled, employee performance will increase by 0.212 units.</w:t>
      </w:r>
    </w:p>
    <w:p w14:paraId="4E200C8B" w14:textId="3ADAC03E" w:rsidR="001F34E3" w:rsidRPr="00F7076A" w:rsidRDefault="001F34E3" w:rsidP="001F34E3">
      <w:pPr>
        <w:tabs>
          <w:tab w:val="left" w:pos="709"/>
        </w:tabs>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The regression coefficient α2 of 0.376 in this study indicates that the work-life balance variable (X2) influences employee performance (Y). This indicates that when work-life balance is fulfilled, employee performance will increase by 0.376 units. The regression coefficient α3 of 0.340 in this study indicates that the work experience variable (X3) influences employee performance (Y). This shows that when the work experience variable is fulfilled, employee performance will increase by 0.340 units.</w:t>
      </w:r>
    </w:p>
    <w:p w14:paraId="1D81D9B6" w14:textId="77777777" w:rsidR="001302EB" w:rsidRPr="00F7076A" w:rsidRDefault="001302EB" w:rsidP="001F34E3">
      <w:pPr>
        <w:tabs>
          <w:tab w:val="left" w:pos="709"/>
        </w:tabs>
        <w:spacing w:after="0" w:line="360" w:lineRule="auto"/>
        <w:jc w:val="both"/>
        <w:rPr>
          <w:rFonts w:ascii="Times New Roman" w:hAnsi="Times New Roman" w:cs="Times New Roman"/>
          <w:b/>
          <w:bCs/>
          <w:sz w:val="24"/>
          <w:szCs w:val="24"/>
        </w:rPr>
      </w:pPr>
    </w:p>
    <w:p w14:paraId="406DD71E" w14:textId="761A5A48" w:rsidR="00CD73C3" w:rsidRPr="00CD73C3" w:rsidRDefault="00CD73C3" w:rsidP="00CD73C3">
      <w:pPr>
        <w:tabs>
          <w:tab w:val="left" w:pos="709"/>
        </w:tabs>
        <w:spacing w:after="0" w:line="360" w:lineRule="auto"/>
        <w:jc w:val="both"/>
        <w:rPr>
          <w:rFonts w:ascii="Times New Roman" w:hAnsi="Times New Roman" w:cs="Times New Roman"/>
          <w:b/>
          <w:bCs/>
          <w:sz w:val="24"/>
          <w:szCs w:val="24"/>
        </w:rPr>
      </w:pPr>
      <w:r w:rsidRPr="00CD73C3">
        <w:rPr>
          <w:rFonts w:ascii="Times New Roman" w:hAnsi="Times New Roman" w:cs="Times New Roman"/>
          <w:b/>
          <w:bCs/>
          <w:sz w:val="24"/>
          <w:szCs w:val="24"/>
        </w:rPr>
        <w:t xml:space="preserve">Discussion </w:t>
      </w:r>
    </w:p>
    <w:p w14:paraId="50E28366" w14:textId="77777777" w:rsidR="00CD73C3" w:rsidRPr="00CD73C3" w:rsidRDefault="00CD73C3" w:rsidP="00CD73C3">
      <w:pPr>
        <w:tabs>
          <w:tab w:val="left" w:pos="709"/>
        </w:tabs>
        <w:spacing w:after="0" w:line="360" w:lineRule="auto"/>
        <w:jc w:val="both"/>
        <w:rPr>
          <w:rFonts w:ascii="Times New Roman" w:hAnsi="Times New Roman" w:cs="Times New Roman"/>
          <w:sz w:val="24"/>
          <w:szCs w:val="24"/>
        </w:rPr>
      </w:pPr>
      <w:r w:rsidRPr="00CD73C3">
        <w:rPr>
          <w:rFonts w:ascii="Times New Roman" w:hAnsi="Times New Roman" w:cs="Times New Roman"/>
          <w:sz w:val="24"/>
          <w:szCs w:val="24"/>
        </w:rPr>
        <w:t>The findings of this study provide important insights into the determinants of employee performance within a public sector context. The results show that work meaning, work-life balance, and work experience simultaneously have a positive and significant effect on employee performance. This supports the view that employee performance is shaped by a combination of psychological, organizational, and experiential factors rather than a single determinant.</w:t>
      </w:r>
    </w:p>
    <w:p w14:paraId="1CD7B04E" w14:textId="77777777" w:rsidR="00CD73C3" w:rsidRPr="00CD73C3" w:rsidRDefault="00CD73C3" w:rsidP="00CD73C3">
      <w:pPr>
        <w:tabs>
          <w:tab w:val="left" w:pos="709"/>
        </w:tabs>
        <w:spacing w:after="0" w:line="360" w:lineRule="auto"/>
        <w:jc w:val="both"/>
        <w:rPr>
          <w:rFonts w:ascii="Times New Roman" w:hAnsi="Times New Roman" w:cs="Times New Roman"/>
          <w:sz w:val="24"/>
          <w:szCs w:val="24"/>
        </w:rPr>
      </w:pPr>
      <w:r w:rsidRPr="00CD73C3">
        <w:rPr>
          <w:rFonts w:ascii="Times New Roman" w:hAnsi="Times New Roman" w:cs="Times New Roman"/>
          <w:sz w:val="24"/>
          <w:szCs w:val="24"/>
        </w:rPr>
        <w:t>From a theoretical perspective, these findings can be explained through the Job Demands–Resources (JD-R) framework, which suggests that employee performance is influenced by the interaction between job resources and individual capabilities (Bakker &amp; Demerouti, 2017). In this study, work meaning can be interpreted as a psychological resource, work-life balance as a well-being-related resource, and work experience as a form of personal resource. The simultaneous significance of these variables indicates that employee performance is enhanced when these resources are present and function together.</w:t>
      </w:r>
    </w:p>
    <w:p w14:paraId="1993686B" w14:textId="77777777" w:rsidR="00CD73C3" w:rsidRPr="00CD73C3" w:rsidRDefault="00CD73C3" w:rsidP="00CD73C3">
      <w:pPr>
        <w:tabs>
          <w:tab w:val="left" w:pos="709"/>
        </w:tabs>
        <w:spacing w:after="0" w:line="360" w:lineRule="auto"/>
        <w:jc w:val="both"/>
        <w:rPr>
          <w:rFonts w:ascii="Times New Roman" w:hAnsi="Times New Roman" w:cs="Times New Roman"/>
          <w:sz w:val="24"/>
          <w:szCs w:val="24"/>
        </w:rPr>
      </w:pPr>
      <w:r w:rsidRPr="00CD73C3">
        <w:rPr>
          <w:rFonts w:ascii="Times New Roman" w:hAnsi="Times New Roman" w:cs="Times New Roman"/>
          <w:sz w:val="24"/>
          <w:szCs w:val="24"/>
        </w:rPr>
        <w:t>The positive and significant effect of work meaning on employee performance highlights the importance of intrinsic motivation in shaping work outcomes. Employees who perceive their work as meaningful are more likely to experience a sense of purpose, which fosters higher levels of commitment and engagement. This finding aligns with previous studies indicating that meaningful work enhances motivation and performance by connecting individual values with organizational goals. In public sector organizations, where service to society is a core mission, meaningful work plays an even more critical role in driving employee performance.</w:t>
      </w:r>
    </w:p>
    <w:p w14:paraId="4719A0AB" w14:textId="77777777" w:rsidR="00CD73C3" w:rsidRPr="00CD73C3" w:rsidRDefault="00CD73C3" w:rsidP="00CD73C3">
      <w:pPr>
        <w:tabs>
          <w:tab w:val="left" w:pos="709"/>
        </w:tabs>
        <w:spacing w:after="0" w:line="360" w:lineRule="auto"/>
        <w:jc w:val="both"/>
        <w:rPr>
          <w:rFonts w:ascii="Times New Roman" w:hAnsi="Times New Roman" w:cs="Times New Roman"/>
          <w:sz w:val="24"/>
          <w:szCs w:val="24"/>
        </w:rPr>
      </w:pPr>
      <w:r w:rsidRPr="00CD73C3">
        <w:rPr>
          <w:rFonts w:ascii="Times New Roman" w:hAnsi="Times New Roman" w:cs="Times New Roman"/>
          <w:sz w:val="24"/>
          <w:szCs w:val="24"/>
        </w:rPr>
        <w:t>Furthermore, the finding that work-life balance significantly influences employee performance provides important empirical support for the role of employee well-being in organizational effectiveness. According to the JD-R theory, job resources that reduce stress and support recovery can improve performance outcomes. Employees who are able to balance their work and personal lives tend to experience lower levels of burnout and higher levels of job satisfaction, which in turn enhance their productivity. This finding is consistent with prior research (Bhende et al., 2020), although previous studies have reported mixed results, suggesting that the effectiveness of work-life balance may depend on contextual factors such as organizational support and job demands.</w:t>
      </w:r>
    </w:p>
    <w:p w14:paraId="3D35AB1F" w14:textId="77777777" w:rsidR="00CD73C3" w:rsidRPr="00CD73C3" w:rsidRDefault="00CD73C3" w:rsidP="00CD73C3">
      <w:pPr>
        <w:tabs>
          <w:tab w:val="left" w:pos="709"/>
        </w:tabs>
        <w:spacing w:after="0" w:line="360" w:lineRule="auto"/>
        <w:jc w:val="both"/>
        <w:rPr>
          <w:rFonts w:ascii="Times New Roman" w:hAnsi="Times New Roman" w:cs="Times New Roman"/>
          <w:sz w:val="24"/>
          <w:szCs w:val="24"/>
        </w:rPr>
      </w:pPr>
      <w:r w:rsidRPr="00CD73C3">
        <w:rPr>
          <w:rFonts w:ascii="Times New Roman" w:hAnsi="Times New Roman" w:cs="Times New Roman"/>
          <w:sz w:val="24"/>
          <w:szCs w:val="24"/>
        </w:rPr>
        <w:t>In the context of the West Medan Pratama Tax Service Office, the significance of work-life balance may reflect the demanding nature of public sector work, where employees are required to meet strict performance targets. Under such conditions, the ability to maintain balance becomes a critical factor in sustaining long-term performance. This finding suggests that work-life balance is not merely a supplementary factor but a strategic resource in high-demand organizational environments.</w:t>
      </w:r>
    </w:p>
    <w:p w14:paraId="4EF2866C" w14:textId="77777777" w:rsidR="00CD73C3" w:rsidRPr="00CD73C3" w:rsidRDefault="00CD73C3" w:rsidP="00CD73C3">
      <w:pPr>
        <w:tabs>
          <w:tab w:val="left" w:pos="709"/>
        </w:tabs>
        <w:spacing w:after="0" w:line="360" w:lineRule="auto"/>
        <w:jc w:val="both"/>
        <w:rPr>
          <w:rFonts w:ascii="Times New Roman" w:hAnsi="Times New Roman" w:cs="Times New Roman"/>
          <w:sz w:val="24"/>
          <w:szCs w:val="24"/>
        </w:rPr>
      </w:pPr>
      <w:r w:rsidRPr="00CD73C3">
        <w:rPr>
          <w:rFonts w:ascii="Times New Roman" w:hAnsi="Times New Roman" w:cs="Times New Roman"/>
          <w:sz w:val="24"/>
          <w:szCs w:val="24"/>
        </w:rPr>
        <w:t>Additionally, work experience was found to have a positive and significant effect on employee performance, indicating that accumulated knowledge, skills, and practical exposure play a vital role in enhancing work outcomes. This finding is consistent with human capital theory, which posits that experience contributes to improved competence and productivity. Employees with greater experience are better equipped to handle complex tasks, make informed decisions, and adapt to changing work conditions, thereby improving their overall performance.</w:t>
      </w:r>
    </w:p>
    <w:p w14:paraId="491BC5FC" w14:textId="77777777" w:rsidR="00CD73C3" w:rsidRPr="00CD73C3" w:rsidRDefault="00CD73C3" w:rsidP="00CD73C3">
      <w:pPr>
        <w:tabs>
          <w:tab w:val="left" w:pos="709"/>
        </w:tabs>
        <w:spacing w:after="0" w:line="360" w:lineRule="auto"/>
        <w:jc w:val="both"/>
        <w:rPr>
          <w:rFonts w:ascii="Times New Roman" w:hAnsi="Times New Roman" w:cs="Times New Roman"/>
          <w:sz w:val="24"/>
          <w:szCs w:val="24"/>
        </w:rPr>
      </w:pPr>
      <w:r w:rsidRPr="00CD73C3">
        <w:rPr>
          <w:rFonts w:ascii="Times New Roman" w:hAnsi="Times New Roman" w:cs="Times New Roman"/>
          <w:sz w:val="24"/>
          <w:szCs w:val="24"/>
        </w:rPr>
        <w:t>Importantly, the findings of this study also highlight the complementary nature of the three variables. Rather than operating independently, work meaning, work-life balance, and work experience interact to create a supportive environment that enhances employee performance. This integrative perspective helps explain why focusing on a single factor may not be sufficient to achieve optimal performance outcomes.</w:t>
      </w:r>
    </w:p>
    <w:p w14:paraId="49872BD7" w14:textId="77777777" w:rsidR="00CD73C3" w:rsidRPr="00CD73C3" w:rsidRDefault="00CD73C3" w:rsidP="00CD73C3">
      <w:pPr>
        <w:tabs>
          <w:tab w:val="left" w:pos="709"/>
        </w:tabs>
        <w:spacing w:after="0" w:line="360" w:lineRule="auto"/>
        <w:jc w:val="both"/>
        <w:rPr>
          <w:rFonts w:ascii="Times New Roman" w:hAnsi="Times New Roman" w:cs="Times New Roman"/>
          <w:sz w:val="24"/>
          <w:szCs w:val="24"/>
        </w:rPr>
      </w:pPr>
      <w:r w:rsidRPr="00CD73C3">
        <w:rPr>
          <w:rFonts w:ascii="Times New Roman" w:hAnsi="Times New Roman" w:cs="Times New Roman"/>
          <w:sz w:val="24"/>
          <w:szCs w:val="24"/>
        </w:rPr>
        <w:t>From a practical standpoint, these findings suggest that organizations should adopt a multidimensional approach to human resource management. Strengthening employees’ sense of work meaning can be achieved by aligning individual roles with organizational values and societal contributions. At the same time, organizations should implement policies that support work-life balance, such as flexible work arrangements and supportive leadership practices. Furthermore, continuous training and development programs are essential to enhance employees’ work experience and competencies.</w:t>
      </w:r>
    </w:p>
    <w:p w14:paraId="61A9A208" w14:textId="77777777" w:rsidR="00CD73C3" w:rsidRPr="00CD73C3" w:rsidRDefault="00CD73C3" w:rsidP="00CD73C3">
      <w:pPr>
        <w:tabs>
          <w:tab w:val="left" w:pos="709"/>
        </w:tabs>
        <w:spacing w:after="0" w:line="360" w:lineRule="auto"/>
        <w:jc w:val="both"/>
        <w:rPr>
          <w:rFonts w:ascii="Times New Roman" w:hAnsi="Times New Roman" w:cs="Times New Roman"/>
          <w:sz w:val="24"/>
          <w:szCs w:val="24"/>
        </w:rPr>
      </w:pPr>
      <w:r w:rsidRPr="00CD73C3">
        <w:rPr>
          <w:rFonts w:ascii="Times New Roman" w:hAnsi="Times New Roman" w:cs="Times New Roman"/>
          <w:sz w:val="24"/>
          <w:szCs w:val="24"/>
        </w:rPr>
        <w:t>Overall, this study contributes to the literature by demonstrating that employee performance in the public sector is influenced by the interaction of psychological, well-being, and experiential factors. This finding extends previous research by providing an integrated perspective on performance determinants and highlights the importance of context in shaping these relationships.</w:t>
      </w:r>
    </w:p>
    <w:p w14:paraId="7DF01936" w14:textId="77777777" w:rsidR="001F34E3" w:rsidRPr="00F7076A" w:rsidRDefault="001F34E3" w:rsidP="001F34E3">
      <w:pPr>
        <w:tabs>
          <w:tab w:val="left" w:pos="709"/>
        </w:tabs>
        <w:spacing w:after="0" w:line="360" w:lineRule="auto"/>
        <w:jc w:val="both"/>
        <w:rPr>
          <w:rFonts w:ascii="Times New Roman" w:hAnsi="Times New Roman" w:cs="Times New Roman"/>
          <w:sz w:val="24"/>
          <w:szCs w:val="24"/>
        </w:rPr>
      </w:pPr>
    </w:p>
    <w:p w14:paraId="7C7EDE5A" w14:textId="77777777" w:rsidR="001F34E3" w:rsidRPr="00F7076A" w:rsidRDefault="001F34E3" w:rsidP="001F34E3">
      <w:pPr>
        <w:tabs>
          <w:tab w:val="left" w:pos="709"/>
        </w:tabs>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Conclusion</w:t>
      </w:r>
    </w:p>
    <w:p w14:paraId="2A252CDD" w14:textId="77777777" w:rsidR="001F34E3" w:rsidRPr="00F7076A" w:rsidRDefault="001F34E3" w:rsidP="001F34E3">
      <w:pPr>
        <w:tabs>
          <w:tab w:val="left" w:pos="709"/>
        </w:tabs>
        <w:spacing w:after="0" w:line="360" w:lineRule="auto"/>
        <w:jc w:val="both"/>
        <w:rPr>
          <w:rFonts w:ascii="Times New Roman" w:hAnsi="Times New Roman" w:cs="Times New Roman"/>
          <w:sz w:val="24"/>
          <w:szCs w:val="24"/>
        </w:rPr>
      </w:pPr>
    </w:p>
    <w:p w14:paraId="1C2ACA11" w14:textId="3D2655E6" w:rsidR="00EB5E7D" w:rsidRPr="00EB5E7D" w:rsidRDefault="00EB5E7D" w:rsidP="00EB5E7D">
      <w:pPr>
        <w:spacing w:after="0" w:line="360" w:lineRule="auto"/>
        <w:jc w:val="both"/>
        <w:rPr>
          <w:rFonts w:ascii="Times New Roman" w:hAnsi="Times New Roman" w:cs="Times New Roman"/>
          <w:b/>
          <w:bCs/>
          <w:sz w:val="24"/>
          <w:szCs w:val="24"/>
        </w:rPr>
      </w:pPr>
      <w:r w:rsidRPr="00EB5E7D">
        <w:rPr>
          <w:rFonts w:ascii="Times New Roman" w:hAnsi="Times New Roman" w:cs="Times New Roman"/>
          <w:b/>
          <w:bCs/>
          <w:sz w:val="24"/>
          <w:szCs w:val="24"/>
        </w:rPr>
        <w:t xml:space="preserve">Conclusion </w:t>
      </w:r>
    </w:p>
    <w:p w14:paraId="3096ABEB" w14:textId="469394AB" w:rsidR="00EB5E7D" w:rsidRPr="00EB5E7D" w:rsidRDefault="00EB5E7D" w:rsidP="00EB5E7D">
      <w:pPr>
        <w:spacing w:after="0" w:line="360" w:lineRule="auto"/>
        <w:jc w:val="both"/>
        <w:rPr>
          <w:rFonts w:ascii="Times New Roman" w:hAnsi="Times New Roman" w:cs="Times New Roman"/>
          <w:sz w:val="24"/>
          <w:szCs w:val="24"/>
        </w:rPr>
      </w:pPr>
      <w:r w:rsidRPr="00EB5E7D">
        <w:rPr>
          <w:rFonts w:ascii="Times New Roman" w:hAnsi="Times New Roman" w:cs="Times New Roman"/>
          <w:sz w:val="24"/>
          <w:szCs w:val="24"/>
        </w:rPr>
        <w:t>This study examines the influence of work meaning, work-life balance, and work experience on employee performance at the West Medan Pratama Tax Service Office. The findings indicate that all three variables</w:t>
      </w:r>
      <w:r>
        <w:rPr>
          <w:rFonts w:ascii="Times New Roman" w:hAnsi="Times New Roman" w:cs="Times New Roman"/>
          <w:sz w:val="24"/>
          <w:szCs w:val="24"/>
        </w:rPr>
        <w:t xml:space="preserve">, </w:t>
      </w:r>
      <w:r w:rsidRPr="00EB5E7D">
        <w:rPr>
          <w:rFonts w:ascii="Times New Roman" w:hAnsi="Times New Roman" w:cs="Times New Roman"/>
          <w:sz w:val="24"/>
          <w:szCs w:val="24"/>
        </w:rPr>
        <w:t>work meaning, work-life balance, and work experience</w:t>
      </w:r>
      <w:r>
        <w:rPr>
          <w:rFonts w:ascii="Times New Roman" w:hAnsi="Times New Roman" w:cs="Times New Roman"/>
          <w:sz w:val="24"/>
          <w:szCs w:val="24"/>
        </w:rPr>
        <w:t xml:space="preserve">, </w:t>
      </w:r>
      <w:r w:rsidRPr="00EB5E7D">
        <w:rPr>
          <w:rFonts w:ascii="Times New Roman" w:hAnsi="Times New Roman" w:cs="Times New Roman"/>
          <w:sz w:val="24"/>
          <w:szCs w:val="24"/>
        </w:rPr>
        <w:t>have positive and significant effects on employee performance, both partially and simultaneously.</w:t>
      </w:r>
    </w:p>
    <w:p w14:paraId="4BE4C7A4" w14:textId="69A32449" w:rsidR="00EB5E7D" w:rsidRPr="00EB5E7D" w:rsidRDefault="00EB5E7D" w:rsidP="00EB5E7D">
      <w:pPr>
        <w:spacing w:after="0" w:line="360" w:lineRule="auto"/>
        <w:jc w:val="both"/>
        <w:rPr>
          <w:rFonts w:ascii="Times New Roman" w:hAnsi="Times New Roman" w:cs="Times New Roman"/>
          <w:sz w:val="24"/>
          <w:szCs w:val="24"/>
        </w:rPr>
      </w:pPr>
      <w:r w:rsidRPr="00EB5E7D">
        <w:rPr>
          <w:rFonts w:ascii="Times New Roman" w:hAnsi="Times New Roman" w:cs="Times New Roman"/>
          <w:sz w:val="24"/>
          <w:szCs w:val="24"/>
        </w:rPr>
        <w:t>These results suggest that employee performance is influenced by a combination of psychological, well-being, and experiential factors. Work meaning enhances intrinsic motivation and commitment, work-life balance supports employee well-being and sustained productivity, and work experience strengthens competencies and task effectiveness. Together, these factors play a critical role in improving employee performance within a public sector organizational context.</w:t>
      </w:r>
      <w:r>
        <w:rPr>
          <w:rFonts w:ascii="Times New Roman" w:hAnsi="Times New Roman" w:cs="Times New Roman"/>
          <w:sz w:val="24"/>
          <w:szCs w:val="24"/>
        </w:rPr>
        <w:t xml:space="preserve"> </w:t>
      </w:r>
      <w:r w:rsidRPr="00EB5E7D">
        <w:rPr>
          <w:rFonts w:ascii="Times New Roman" w:hAnsi="Times New Roman" w:cs="Times New Roman"/>
          <w:sz w:val="24"/>
          <w:szCs w:val="24"/>
        </w:rPr>
        <w:t>From a practical perspective, organizations are encouraged to strengthen employees’ sense of meaningful work by aligning individual roles with organizational goals and societal contributions. In addition, promoting work-life balance through supportive policies and fostering continuous learning through training and development programs can further enhance employee performance.</w:t>
      </w:r>
      <w:r>
        <w:rPr>
          <w:rFonts w:ascii="Times New Roman" w:hAnsi="Times New Roman" w:cs="Times New Roman"/>
          <w:sz w:val="24"/>
          <w:szCs w:val="24"/>
        </w:rPr>
        <w:t xml:space="preserve"> </w:t>
      </w:r>
      <w:r w:rsidRPr="00EB5E7D">
        <w:rPr>
          <w:rFonts w:ascii="Times New Roman" w:hAnsi="Times New Roman" w:cs="Times New Roman"/>
          <w:sz w:val="24"/>
          <w:szCs w:val="24"/>
        </w:rPr>
        <w:t>This study has several limitations, including the relatively small sample size, the focus on a single organizational context, and the use of self-reported data, which may affect generalizability. Therefore, future research is recommended to include larger and more diverse samples, adopt longitudinal approaches, and incorporate additional variables such as leadership style, organizational culture, and job satisfaction to provide a more comprehensive understanding of employee performance.</w:t>
      </w:r>
    </w:p>
    <w:p w14:paraId="37BB575A" w14:textId="2912F1B0" w:rsidR="000D1749" w:rsidRDefault="000D1749" w:rsidP="001F34E3">
      <w:pPr>
        <w:spacing w:after="0" w:line="360" w:lineRule="auto"/>
        <w:jc w:val="both"/>
        <w:rPr>
          <w:rFonts w:ascii="Times New Roman" w:hAnsi="Times New Roman" w:cs="Times New Roman"/>
          <w:sz w:val="24"/>
          <w:szCs w:val="24"/>
        </w:rPr>
      </w:pPr>
    </w:p>
    <w:p w14:paraId="228F96AE" w14:textId="77777777" w:rsidR="00CD73C3" w:rsidRPr="00CD73C3" w:rsidRDefault="00CD73C3" w:rsidP="00CD73C3">
      <w:pPr>
        <w:spacing w:after="0" w:line="360" w:lineRule="auto"/>
        <w:jc w:val="both"/>
        <w:rPr>
          <w:rFonts w:ascii="Times New Roman" w:hAnsi="Times New Roman" w:cs="Times New Roman"/>
          <w:b/>
          <w:bCs/>
          <w:sz w:val="24"/>
          <w:szCs w:val="24"/>
        </w:rPr>
      </w:pPr>
      <w:r w:rsidRPr="00CD73C3">
        <w:rPr>
          <w:rFonts w:ascii="Times New Roman" w:hAnsi="Times New Roman" w:cs="Times New Roman"/>
          <w:b/>
          <w:bCs/>
          <w:sz w:val="24"/>
          <w:szCs w:val="24"/>
        </w:rPr>
        <w:t>Ethical Considerations</w:t>
      </w:r>
    </w:p>
    <w:p w14:paraId="7994552B" w14:textId="77777777" w:rsidR="00CD73C3" w:rsidRPr="00CD73C3" w:rsidRDefault="00CD73C3" w:rsidP="00CD73C3">
      <w:pPr>
        <w:spacing w:after="0" w:line="360" w:lineRule="auto"/>
        <w:jc w:val="both"/>
        <w:rPr>
          <w:rFonts w:ascii="Times New Roman" w:hAnsi="Times New Roman" w:cs="Times New Roman"/>
          <w:sz w:val="24"/>
          <w:szCs w:val="24"/>
        </w:rPr>
      </w:pPr>
      <w:r w:rsidRPr="00CD73C3">
        <w:rPr>
          <w:rFonts w:ascii="Times New Roman" w:hAnsi="Times New Roman" w:cs="Times New Roman"/>
          <w:sz w:val="24"/>
          <w:szCs w:val="24"/>
        </w:rPr>
        <w:t>This study was conducted in accordance with ethical research standards. Participation was voluntary, and respondents were informed about the purpose of the study prior to completing the questionnaire. Informed consent was obtained from all participants, and their responses were kept anonymous and confidential. The data collected were used solely for research purposes</w:t>
      </w:r>
    </w:p>
    <w:p w14:paraId="76C29BAE" w14:textId="77777777" w:rsidR="000D1749" w:rsidRDefault="000D1749" w:rsidP="000D1749">
      <w:pPr>
        <w:rPr>
          <w:rFonts w:ascii="Calibri" w:eastAsia="Calibri" w:hAnsi="Calibri" w:cs="Times New Roman"/>
          <w:highlight w:val="yellow"/>
          <w:lang w:val="en-US"/>
        </w:rPr>
      </w:pPr>
      <w:bookmarkStart w:id="0" w:name="_Hlk218868534"/>
    </w:p>
    <w:p w14:paraId="22DB4D49" w14:textId="77777777" w:rsidR="000D1749" w:rsidRPr="00005ED1" w:rsidRDefault="000D1749" w:rsidP="000D1749">
      <w:pPr>
        <w:pStyle w:val="NoSpacing"/>
        <w:rPr>
          <w:rFonts w:ascii="Arial" w:hAnsi="Arial" w:cs="Arial"/>
          <w:highlight w:val="yellow"/>
        </w:rPr>
      </w:pPr>
      <w:bookmarkStart w:id="1" w:name="_Hlk221624953"/>
      <w:r w:rsidRPr="00005ED1">
        <w:rPr>
          <w:rFonts w:ascii="Arial" w:hAnsi="Arial" w:cs="Arial"/>
          <w:highlight w:val="yellow"/>
        </w:rPr>
        <w:t>Disclaimer (Artificial intelligence)</w:t>
      </w:r>
    </w:p>
    <w:p w14:paraId="5230B2B9" w14:textId="77777777" w:rsidR="000D1749" w:rsidRPr="00005ED1" w:rsidRDefault="000D1749" w:rsidP="000D1749">
      <w:pPr>
        <w:pStyle w:val="NoSpacing"/>
        <w:rPr>
          <w:rFonts w:ascii="Arial" w:hAnsi="Arial" w:cs="Arial"/>
          <w:highlight w:val="yellow"/>
        </w:rPr>
      </w:pPr>
    </w:p>
    <w:p w14:paraId="31454ECE" w14:textId="77777777" w:rsidR="000D1749" w:rsidRDefault="000D1749" w:rsidP="000D1749">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bookmarkEnd w:id="0"/>
    </w:p>
    <w:bookmarkEnd w:id="1"/>
    <w:p w14:paraId="56CEA62F" w14:textId="77777777" w:rsidR="000D1749" w:rsidRPr="00F7076A" w:rsidRDefault="000D1749" w:rsidP="001F34E3">
      <w:pPr>
        <w:spacing w:after="0" w:line="360" w:lineRule="auto"/>
        <w:jc w:val="both"/>
        <w:rPr>
          <w:rFonts w:ascii="Times New Roman" w:hAnsi="Times New Roman" w:cs="Times New Roman"/>
          <w:sz w:val="24"/>
          <w:szCs w:val="24"/>
        </w:rPr>
      </w:pPr>
    </w:p>
    <w:p w14:paraId="72F57285" w14:textId="77777777" w:rsidR="001302EB" w:rsidRPr="00F7076A" w:rsidRDefault="001302EB" w:rsidP="001F34E3">
      <w:pPr>
        <w:spacing w:after="0" w:line="360" w:lineRule="auto"/>
        <w:jc w:val="both"/>
        <w:rPr>
          <w:rFonts w:ascii="Times New Roman" w:hAnsi="Times New Roman" w:cs="Times New Roman"/>
          <w:sz w:val="24"/>
          <w:szCs w:val="24"/>
        </w:rPr>
      </w:pPr>
    </w:p>
    <w:p w14:paraId="5FB8F326" w14:textId="25A4CC5D" w:rsidR="001302EB" w:rsidRPr="00F7076A" w:rsidRDefault="001302EB"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References</w:t>
      </w:r>
    </w:p>
    <w:p w14:paraId="0581556B" w14:textId="77777777" w:rsidR="00F23D2F" w:rsidRPr="00F23D2F" w:rsidRDefault="00F23D2F" w:rsidP="001F34E3">
      <w:pPr>
        <w:spacing w:after="0" w:line="360" w:lineRule="auto"/>
        <w:jc w:val="both"/>
        <w:rPr>
          <w:rFonts w:ascii="Times New Roman" w:hAnsi="Times New Roman" w:cs="Times New Roman"/>
          <w:sz w:val="24"/>
          <w:szCs w:val="24"/>
        </w:rPr>
      </w:pPr>
    </w:p>
    <w:p w14:paraId="3948A6E4" w14:textId="77777777" w:rsidR="00CD73C3" w:rsidRPr="00F23D2F" w:rsidRDefault="00CD73C3" w:rsidP="001302EB">
      <w:pPr>
        <w:spacing w:after="0"/>
        <w:ind w:left="720" w:hanging="720"/>
        <w:jc w:val="both"/>
        <w:rPr>
          <w:rFonts w:ascii="Times New Roman" w:hAnsi="Times New Roman" w:cs="Times New Roman"/>
          <w:sz w:val="24"/>
          <w:szCs w:val="24"/>
        </w:rPr>
      </w:pPr>
    </w:p>
    <w:p w14:paraId="33375464"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Akgunduz, Y., Alkan, C., &amp; Gök, Ö. A. (2018). Perceived organizational support, employee creativity and proactive personality: The mediating effect of meaning of work. </w:t>
      </w:r>
      <w:r w:rsidRPr="00F23D2F">
        <w:rPr>
          <w:rFonts w:ascii="Times New Roman" w:hAnsi="Times New Roman" w:cs="Times New Roman"/>
          <w:i/>
          <w:iCs/>
          <w:sz w:val="24"/>
          <w:szCs w:val="24"/>
        </w:rPr>
        <w:t>Journal of Hospitality and Tourism Management</w:t>
      </w:r>
      <w:r w:rsidRPr="00F23D2F">
        <w:rPr>
          <w:rFonts w:ascii="Times New Roman" w:hAnsi="Times New Roman" w:cs="Times New Roman"/>
          <w:sz w:val="24"/>
          <w:szCs w:val="24"/>
        </w:rPr>
        <w:t xml:space="preserve">, 34, 105–114. </w:t>
      </w:r>
      <w:hyperlink r:id="rId9" w:tgtFrame="_new" w:history="1">
        <w:r w:rsidRPr="00F23D2F">
          <w:rPr>
            <w:rStyle w:val="Hyperlink"/>
            <w:rFonts w:ascii="Times New Roman" w:hAnsi="Times New Roman" w:cs="Times New Roman"/>
            <w:sz w:val="24"/>
            <w:szCs w:val="24"/>
          </w:rPr>
          <w:t>https://doi.org/10.1016/j.jhtm.2018.01.004</w:t>
        </w:r>
      </w:hyperlink>
    </w:p>
    <w:p w14:paraId="6CAD58D1"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Badaruddin, B., Surianto, S., &amp; Fatmasari, F. (2024). Work-life balance and professional development: Their impact on employee performance. </w:t>
      </w:r>
      <w:r w:rsidRPr="00F23D2F">
        <w:rPr>
          <w:rFonts w:ascii="Times New Roman" w:hAnsi="Times New Roman" w:cs="Times New Roman"/>
          <w:i/>
          <w:iCs/>
          <w:sz w:val="24"/>
          <w:szCs w:val="24"/>
        </w:rPr>
        <w:t>Paradoks: Jurnal Ilmu Ekonomi</w:t>
      </w:r>
      <w:r w:rsidRPr="00F23D2F">
        <w:rPr>
          <w:rFonts w:ascii="Times New Roman" w:hAnsi="Times New Roman" w:cs="Times New Roman"/>
          <w:sz w:val="24"/>
          <w:szCs w:val="24"/>
        </w:rPr>
        <w:t xml:space="preserve">, 7(4), 409–424. </w:t>
      </w:r>
      <w:hyperlink r:id="rId10" w:tgtFrame="_new" w:history="1">
        <w:r w:rsidRPr="00F23D2F">
          <w:rPr>
            <w:rStyle w:val="Hyperlink"/>
            <w:rFonts w:ascii="Times New Roman" w:hAnsi="Times New Roman" w:cs="Times New Roman"/>
            <w:sz w:val="24"/>
            <w:szCs w:val="24"/>
          </w:rPr>
          <w:t>https://doi.org/10.57178/paradoks.v7i4.986</w:t>
        </w:r>
      </w:hyperlink>
    </w:p>
    <w:p w14:paraId="5135379F" w14:textId="77777777" w:rsidR="00CD73C3" w:rsidRPr="0038553C" w:rsidRDefault="00CD73C3" w:rsidP="00CD73C3">
      <w:pPr>
        <w:spacing w:after="0"/>
        <w:ind w:left="720" w:hanging="720"/>
        <w:jc w:val="both"/>
        <w:rPr>
          <w:rFonts w:ascii="Times New Roman" w:hAnsi="Times New Roman" w:cs="Times New Roman"/>
          <w:sz w:val="24"/>
          <w:szCs w:val="24"/>
        </w:rPr>
      </w:pPr>
      <w:r w:rsidRPr="00CD73C3">
        <w:rPr>
          <w:rFonts w:ascii="Times New Roman" w:hAnsi="Times New Roman" w:cs="Times New Roman"/>
          <w:sz w:val="24"/>
          <w:szCs w:val="24"/>
          <w:lang w:val="nl-NL"/>
        </w:rPr>
        <w:t xml:space="preserve">Bakker, A. B., &amp; Demerouti, E. (2017). </w:t>
      </w:r>
      <w:r w:rsidRPr="00CD73C3">
        <w:rPr>
          <w:rFonts w:ascii="Times New Roman" w:hAnsi="Times New Roman" w:cs="Times New Roman"/>
          <w:sz w:val="24"/>
          <w:szCs w:val="24"/>
        </w:rPr>
        <w:t xml:space="preserve">Job demands–resources theory: Taking stock and looking forward. </w:t>
      </w:r>
      <w:r w:rsidRPr="00CD73C3">
        <w:rPr>
          <w:rFonts w:ascii="Times New Roman" w:hAnsi="Times New Roman" w:cs="Times New Roman"/>
          <w:i/>
          <w:iCs/>
          <w:sz w:val="24"/>
          <w:szCs w:val="24"/>
        </w:rPr>
        <w:t>Journal of Occupational Health Psychology</w:t>
      </w:r>
      <w:r w:rsidRPr="00CD73C3">
        <w:rPr>
          <w:rFonts w:ascii="Times New Roman" w:hAnsi="Times New Roman" w:cs="Times New Roman"/>
          <w:sz w:val="24"/>
          <w:szCs w:val="24"/>
        </w:rPr>
        <w:t xml:space="preserve">, 22(3), 273–285. </w:t>
      </w:r>
      <w:hyperlink r:id="rId11" w:tgtFrame="_new" w:history="1">
        <w:r w:rsidRPr="00CD73C3">
          <w:rPr>
            <w:rStyle w:val="Hyperlink"/>
            <w:rFonts w:ascii="Times New Roman" w:hAnsi="Times New Roman" w:cs="Times New Roman"/>
            <w:sz w:val="24"/>
            <w:szCs w:val="24"/>
          </w:rPr>
          <w:t>https://doi.org/10.1037/ocp0000056</w:t>
        </w:r>
      </w:hyperlink>
    </w:p>
    <w:p w14:paraId="01A3A59C"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Baloch, Q. B., Maher, S., Iqbal, N., Shah, S. N., Sheeraz, M., Raheem, F., &amp; Khan, K. I. (2022). Role of organizational environment in sustained organizational economic performance. </w:t>
      </w:r>
      <w:r w:rsidRPr="00F23D2F">
        <w:rPr>
          <w:rFonts w:ascii="Times New Roman" w:hAnsi="Times New Roman" w:cs="Times New Roman"/>
          <w:i/>
          <w:iCs/>
          <w:sz w:val="24"/>
          <w:szCs w:val="24"/>
        </w:rPr>
        <w:t>Business Process Management Journal</w:t>
      </w:r>
      <w:r w:rsidRPr="00F23D2F">
        <w:rPr>
          <w:rFonts w:ascii="Times New Roman" w:hAnsi="Times New Roman" w:cs="Times New Roman"/>
          <w:sz w:val="24"/>
          <w:szCs w:val="24"/>
        </w:rPr>
        <w:t xml:space="preserve">, 28(1), 131–149. </w:t>
      </w:r>
      <w:hyperlink r:id="rId12" w:tgtFrame="_new" w:history="1">
        <w:r w:rsidRPr="00F23D2F">
          <w:rPr>
            <w:rStyle w:val="Hyperlink"/>
            <w:rFonts w:ascii="Times New Roman" w:hAnsi="Times New Roman" w:cs="Times New Roman"/>
            <w:sz w:val="24"/>
            <w:szCs w:val="24"/>
          </w:rPr>
          <w:t>https://doi.org/10.1108/BPMJ-02-2021-0084</w:t>
        </w:r>
      </w:hyperlink>
    </w:p>
    <w:p w14:paraId="7E14F2C9" w14:textId="77777777" w:rsidR="00CD73C3" w:rsidRDefault="00CD73C3" w:rsidP="0038553C">
      <w:pPr>
        <w:spacing w:after="0"/>
        <w:ind w:left="720" w:hanging="720"/>
        <w:jc w:val="both"/>
        <w:rPr>
          <w:rFonts w:ascii="Times New Roman" w:hAnsi="Times New Roman" w:cs="Times New Roman"/>
          <w:sz w:val="24"/>
          <w:szCs w:val="24"/>
        </w:rPr>
      </w:pPr>
      <w:r w:rsidRPr="0038553C">
        <w:rPr>
          <w:rFonts w:ascii="Times New Roman" w:hAnsi="Times New Roman" w:cs="Times New Roman"/>
          <w:sz w:val="24"/>
          <w:szCs w:val="24"/>
        </w:rPr>
        <w:t xml:space="preserve">Bhende, P., Mekoth, N., Ingalhalli, V., &amp; Reddy, Y. V. (2020). Quality of work life and work–life balance. </w:t>
      </w:r>
      <w:r w:rsidRPr="0038553C">
        <w:rPr>
          <w:rFonts w:ascii="Times New Roman" w:hAnsi="Times New Roman" w:cs="Times New Roman"/>
          <w:i/>
          <w:iCs/>
          <w:sz w:val="24"/>
          <w:szCs w:val="24"/>
        </w:rPr>
        <w:t>Journal of Human Values</w:t>
      </w:r>
      <w:r w:rsidRPr="0038553C">
        <w:rPr>
          <w:rFonts w:ascii="Times New Roman" w:hAnsi="Times New Roman" w:cs="Times New Roman"/>
          <w:sz w:val="24"/>
          <w:szCs w:val="24"/>
        </w:rPr>
        <w:t xml:space="preserve">, 26(3), 256–265. </w:t>
      </w:r>
      <w:hyperlink r:id="rId13" w:tgtFrame="_new" w:history="1">
        <w:r w:rsidRPr="0038553C">
          <w:rPr>
            <w:rStyle w:val="Hyperlink"/>
            <w:rFonts w:ascii="Times New Roman" w:hAnsi="Times New Roman" w:cs="Times New Roman"/>
            <w:sz w:val="24"/>
            <w:szCs w:val="24"/>
          </w:rPr>
          <w:t>https://doi.org/10.1177/0971685820939380</w:t>
        </w:r>
      </w:hyperlink>
    </w:p>
    <w:p w14:paraId="04B3142B"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Binyamin, G. (2020). Do leader expectations shape employee service performance? Enhancing self-expectations and internalization in employee role identity. </w:t>
      </w:r>
      <w:r w:rsidRPr="00F23D2F">
        <w:rPr>
          <w:rFonts w:ascii="Times New Roman" w:hAnsi="Times New Roman" w:cs="Times New Roman"/>
          <w:i/>
          <w:iCs/>
          <w:sz w:val="24"/>
          <w:szCs w:val="24"/>
        </w:rPr>
        <w:t>Journal of Management &amp; Organization</w:t>
      </w:r>
      <w:r w:rsidRPr="00F23D2F">
        <w:rPr>
          <w:rFonts w:ascii="Times New Roman" w:hAnsi="Times New Roman" w:cs="Times New Roman"/>
          <w:sz w:val="24"/>
          <w:szCs w:val="24"/>
        </w:rPr>
        <w:t xml:space="preserve">, 26(4), 536–554. </w:t>
      </w:r>
      <w:hyperlink r:id="rId14" w:tgtFrame="_new" w:history="1">
        <w:r w:rsidRPr="00F23D2F">
          <w:rPr>
            <w:rStyle w:val="Hyperlink"/>
            <w:rFonts w:ascii="Times New Roman" w:hAnsi="Times New Roman" w:cs="Times New Roman"/>
            <w:sz w:val="24"/>
            <w:szCs w:val="24"/>
          </w:rPr>
          <w:t>https://doi.org/10.1017/jmo.2017.68</w:t>
        </w:r>
      </w:hyperlink>
    </w:p>
    <w:p w14:paraId="65195A1C"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Eissa, G. (2020). Individual initiative and burnout as antecedents of employee expediency and the moderating role of conscientiousness. </w:t>
      </w:r>
      <w:r w:rsidRPr="00F23D2F">
        <w:rPr>
          <w:rFonts w:ascii="Times New Roman" w:hAnsi="Times New Roman" w:cs="Times New Roman"/>
          <w:i/>
          <w:iCs/>
          <w:sz w:val="24"/>
          <w:szCs w:val="24"/>
        </w:rPr>
        <w:t>Journal of Business Research</w:t>
      </w:r>
      <w:r w:rsidRPr="00F23D2F">
        <w:rPr>
          <w:rFonts w:ascii="Times New Roman" w:hAnsi="Times New Roman" w:cs="Times New Roman"/>
          <w:sz w:val="24"/>
          <w:szCs w:val="24"/>
        </w:rPr>
        <w:t xml:space="preserve">, 110, 202–212. </w:t>
      </w:r>
      <w:hyperlink r:id="rId15" w:tgtFrame="_new" w:history="1">
        <w:r w:rsidRPr="00F23D2F">
          <w:rPr>
            <w:rStyle w:val="Hyperlink"/>
            <w:rFonts w:ascii="Times New Roman" w:hAnsi="Times New Roman" w:cs="Times New Roman"/>
            <w:sz w:val="24"/>
            <w:szCs w:val="24"/>
          </w:rPr>
          <w:t>https://doi.org/10.1016/j.jbusres.2019.12.047</w:t>
        </w:r>
      </w:hyperlink>
    </w:p>
    <w:p w14:paraId="18A2CF9F"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Gabrielsson, J., &amp; Politis, D. (2012). Work experience and the generation of new business ideas among entrepreneurs: An integrated learning framework. </w:t>
      </w:r>
      <w:r w:rsidRPr="00F23D2F">
        <w:rPr>
          <w:rFonts w:ascii="Times New Roman" w:hAnsi="Times New Roman" w:cs="Times New Roman"/>
          <w:i/>
          <w:iCs/>
          <w:sz w:val="24"/>
          <w:szCs w:val="24"/>
        </w:rPr>
        <w:t>International Journal of Entrepreneurial Behavior &amp; Research</w:t>
      </w:r>
      <w:r w:rsidRPr="00F23D2F">
        <w:rPr>
          <w:rFonts w:ascii="Times New Roman" w:hAnsi="Times New Roman" w:cs="Times New Roman"/>
          <w:sz w:val="24"/>
          <w:szCs w:val="24"/>
        </w:rPr>
        <w:t xml:space="preserve">, 18(1), 48–74. </w:t>
      </w:r>
      <w:hyperlink r:id="rId16" w:tgtFrame="_new" w:history="1">
        <w:r w:rsidRPr="00F23D2F">
          <w:rPr>
            <w:rStyle w:val="Hyperlink"/>
            <w:rFonts w:ascii="Times New Roman" w:hAnsi="Times New Roman" w:cs="Times New Roman"/>
            <w:sz w:val="24"/>
            <w:szCs w:val="24"/>
          </w:rPr>
          <w:t>https://doi.org/10.1108/13552551211201376</w:t>
        </w:r>
      </w:hyperlink>
    </w:p>
    <w:p w14:paraId="3903CC5F"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Ghozali, I. (2018). </w:t>
      </w:r>
      <w:r w:rsidRPr="00F23D2F">
        <w:rPr>
          <w:rFonts w:ascii="Times New Roman" w:hAnsi="Times New Roman" w:cs="Times New Roman"/>
          <w:i/>
          <w:iCs/>
          <w:sz w:val="24"/>
          <w:szCs w:val="24"/>
        </w:rPr>
        <w:t>Aplikasi analisis multivariate dengan program IBM SPSS 25</w:t>
      </w:r>
      <w:r w:rsidRPr="00F23D2F">
        <w:rPr>
          <w:rFonts w:ascii="Times New Roman" w:hAnsi="Times New Roman" w:cs="Times New Roman"/>
          <w:sz w:val="24"/>
          <w:szCs w:val="24"/>
        </w:rPr>
        <w:t>. Badan Penerbit Universitas Diponegoro.</w:t>
      </w:r>
    </w:p>
    <w:p w14:paraId="61C42889"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Hasan, I. A., Basalamah, S., Amang, B., &amp; Bijang, J. (2023). The influence of leadership, work environment, competence, and character development on organizational commitment and employee performance in banking in Sinjai Regency. </w:t>
      </w:r>
      <w:r w:rsidRPr="00F23D2F">
        <w:rPr>
          <w:rFonts w:ascii="Times New Roman" w:hAnsi="Times New Roman" w:cs="Times New Roman"/>
          <w:i/>
          <w:iCs/>
          <w:sz w:val="24"/>
          <w:szCs w:val="24"/>
        </w:rPr>
        <w:t>International Journal of Professional Business Review</w:t>
      </w:r>
      <w:r w:rsidRPr="00F23D2F">
        <w:rPr>
          <w:rFonts w:ascii="Times New Roman" w:hAnsi="Times New Roman" w:cs="Times New Roman"/>
          <w:sz w:val="24"/>
          <w:szCs w:val="24"/>
        </w:rPr>
        <w:t xml:space="preserve">, 8(5), 124. </w:t>
      </w:r>
      <w:hyperlink r:id="rId17" w:tgtFrame="_new" w:history="1">
        <w:r w:rsidRPr="00F23D2F">
          <w:rPr>
            <w:rStyle w:val="Hyperlink"/>
            <w:rFonts w:ascii="Times New Roman" w:hAnsi="Times New Roman" w:cs="Times New Roman"/>
            <w:sz w:val="24"/>
            <w:szCs w:val="24"/>
          </w:rPr>
          <w:t>https://doi.org/10.26668/businessreview/2023.v8i5.2176</w:t>
        </w:r>
      </w:hyperlink>
    </w:p>
    <w:p w14:paraId="3D53E94F"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Homauni, A., Mosadeghrad, A. M., &amp; Jaafaripooyan, E. (2021). Employee performance appraisal in health care organizations: A systematic review search. </w:t>
      </w:r>
      <w:r w:rsidRPr="00F23D2F">
        <w:rPr>
          <w:rFonts w:ascii="Times New Roman" w:hAnsi="Times New Roman" w:cs="Times New Roman"/>
          <w:i/>
          <w:iCs/>
          <w:sz w:val="24"/>
          <w:szCs w:val="24"/>
        </w:rPr>
        <w:t>Journal of Organizational Behavior Research</w:t>
      </w:r>
      <w:r w:rsidRPr="00F23D2F">
        <w:rPr>
          <w:rFonts w:ascii="Times New Roman" w:hAnsi="Times New Roman" w:cs="Times New Roman"/>
          <w:sz w:val="24"/>
          <w:szCs w:val="24"/>
        </w:rPr>
        <w:t xml:space="preserve">, 6(2), 109–121. </w:t>
      </w:r>
      <w:hyperlink r:id="rId18" w:tgtFrame="_new" w:history="1">
        <w:r w:rsidRPr="00F23D2F">
          <w:rPr>
            <w:rStyle w:val="Hyperlink"/>
            <w:rFonts w:ascii="Times New Roman" w:hAnsi="Times New Roman" w:cs="Times New Roman"/>
            <w:sz w:val="24"/>
            <w:szCs w:val="24"/>
          </w:rPr>
          <w:t>https://doi.org/10.51847/ZmP2aP2UUs</w:t>
        </w:r>
      </w:hyperlink>
    </w:p>
    <w:p w14:paraId="572A57DC"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Kabicher-Fuchs, S., &amp; Rinderle-Ma, S. (2012). Work experience in PAIS – Concepts, measurements and potentials. In J. Ralyté, X. Franch, S. Brinkkemper, &amp; S. Wrycza (Eds.), </w:t>
      </w:r>
      <w:r w:rsidRPr="00F23D2F">
        <w:rPr>
          <w:rFonts w:ascii="Times New Roman" w:hAnsi="Times New Roman" w:cs="Times New Roman"/>
          <w:i/>
          <w:iCs/>
          <w:sz w:val="24"/>
          <w:szCs w:val="24"/>
        </w:rPr>
        <w:t>Advanced information systems engineering (CAiSE 2012)</w:t>
      </w:r>
      <w:r w:rsidRPr="00F23D2F">
        <w:rPr>
          <w:rFonts w:ascii="Times New Roman" w:hAnsi="Times New Roman" w:cs="Times New Roman"/>
          <w:sz w:val="24"/>
          <w:szCs w:val="24"/>
        </w:rPr>
        <w:t xml:space="preserve"> (Lecture Notes in Computer Science, Vol. 7328). Springer. </w:t>
      </w:r>
      <w:hyperlink r:id="rId19" w:tgtFrame="_new" w:history="1">
        <w:r w:rsidRPr="00F23D2F">
          <w:rPr>
            <w:rStyle w:val="Hyperlink"/>
            <w:rFonts w:ascii="Times New Roman" w:hAnsi="Times New Roman" w:cs="Times New Roman"/>
            <w:sz w:val="24"/>
            <w:szCs w:val="24"/>
          </w:rPr>
          <w:t>https://doi.org/10.1007/978-3-642-31095-9_44</w:t>
        </w:r>
      </w:hyperlink>
    </w:p>
    <w:p w14:paraId="0E797CCD"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Lee, D. J., &amp; Sirgy, M. J. (2018). What do people do to achieve work–life balance? A formative conceptualization to help develop a metric for large-scale quality-of-life surveys. </w:t>
      </w:r>
      <w:r w:rsidRPr="00F23D2F">
        <w:rPr>
          <w:rFonts w:ascii="Times New Roman" w:hAnsi="Times New Roman" w:cs="Times New Roman"/>
          <w:i/>
          <w:iCs/>
          <w:sz w:val="24"/>
          <w:szCs w:val="24"/>
        </w:rPr>
        <w:t>Social Indicators Research</w:t>
      </w:r>
      <w:r w:rsidRPr="00F23D2F">
        <w:rPr>
          <w:rFonts w:ascii="Times New Roman" w:hAnsi="Times New Roman" w:cs="Times New Roman"/>
          <w:sz w:val="24"/>
          <w:szCs w:val="24"/>
        </w:rPr>
        <w:t xml:space="preserve">, 138, 771–791. </w:t>
      </w:r>
      <w:hyperlink r:id="rId20" w:tgtFrame="_new" w:history="1">
        <w:r w:rsidRPr="00F23D2F">
          <w:rPr>
            <w:rStyle w:val="Hyperlink"/>
            <w:rFonts w:ascii="Times New Roman" w:hAnsi="Times New Roman" w:cs="Times New Roman"/>
            <w:sz w:val="24"/>
            <w:szCs w:val="24"/>
          </w:rPr>
          <w:t>https://doi.org/10.1007/s11205-017-1673-6</w:t>
        </w:r>
      </w:hyperlink>
    </w:p>
    <w:p w14:paraId="65B56AD5"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lang w:val="pt-PT"/>
        </w:rPr>
        <w:t xml:space="preserve">Leitão, J., Pereira, D., &amp; Gonçalves, Â. (2019). </w:t>
      </w:r>
      <w:r w:rsidRPr="00F23D2F">
        <w:rPr>
          <w:rFonts w:ascii="Times New Roman" w:hAnsi="Times New Roman" w:cs="Times New Roman"/>
          <w:sz w:val="24"/>
          <w:szCs w:val="24"/>
        </w:rPr>
        <w:t xml:space="preserve">Quality of work life and organizational performance: Workers’ feelings of contributing, or not, to the organization’s productivity. </w:t>
      </w:r>
      <w:r w:rsidRPr="00F23D2F">
        <w:rPr>
          <w:rFonts w:ascii="Times New Roman" w:hAnsi="Times New Roman" w:cs="Times New Roman"/>
          <w:i/>
          <w:iCs/>
          <w:sz w:val="24"/>
          <w:szCs w:val="24"/>
        </w:rPr>
        <w:t>International Journal of Environmental Research and Public Health</w:t>
      </w:r>
      <w:r w:rsidRPr="00F23D2F">
        <w:rPr>
          <w:rFonts w:ascii="Times New Roman" w:hAnsi="Times New Roman" w:cs="Times New Roman"/>
          <w:sz w:val="24"/>
          <w:szCs w:val="24"/>
        </w:rPr>
        <w:t xml:space="preserve">, 16(20), 3803. </w:t>
      </w:r>
      <w:hyperlink r:id="rId21" w:tgtFrame="_new" w:history="1">
        <w:r w:rsidRPr="00F23D2F">
          <w:rPr>
            <w:rStyle w:val="Hyperlink"/>
            <w:rFonts w:ascii="Times New Roman" w:hAnsi="Times New Roman" w:cs="Times New Roman"/>
            <w:sz w:val="24"/>
            <w:szCs w:val="24"/>
          </w:rPr>
          <w:t>https://doi.org/10.3390/ijerph16203803</w:t>
        </w:r>
      </w:hyperlink>
    </w:p>
    <w:p w14:paraId="7BD06D94"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lang w:val="pt-PT"/>
        </w:rPr>
        <w:t xml:space="preserve">Maharani, V. M. P. L., &amp; Arnu, A. P. (2024). Work life balance dan lingkungan kerja terhadap kinerja pegawai pada Dinas Perindustrian dan Perdagangan Provinsi Jawa Barat. </w:t>
      </w:r>
      <w:r w:rsidRPr="00F23D2F">
        <w:rPr>
          <w:rFonts w:ascii="Times New Roman" w:hAnsi="Times New Roman" w:cs="Times New Roman"/>
          <w:i/>
          <w:iCs/>
          <w:sz w:val="24"/>
          <w:szCs w:val="24"/>
          <w:lang w:val="pt-PT"/>
        </w:rPr>
        <w:t>Jurnal Ilmiah Wahana Pendidikan</w:t>
      </w:r>
      <w:r w:rsidRPr="00F23D2F">
        <w:rPr>
          <w:rFonts w:ascii="Times New Roman" w:hAnsi="Times New Roman" w:cs="Times New Roman"/>
          <w:sz w:val="24"/>
          <w:szCs w:val="24"/>
          <w:lang w:val="pt-PT"/>
        </w:rPr>
        <w:t xml:space="preserve">, 10(20), 921–930. </w:t>
      </w:r>
      <w:hyperlink r:id="rId22" w:tgtFrame="_new" w:history="1">
        <w:r w:rsidRPr="00F23D2F">
          <w:rPr>
            <w:rStyle w:val="Hyperlink"/>
            <w:rFonts w:ascii="Times New Roman" w:hAnsi="Times New Roman" w:cs="Times New Roman"/>
            <w:sz w:val="24"/>
            <w:szCs w:val="24"/>
          </w:rPr>
          <w:t>https://doi.org/10.5281/zenodo.14495868</w:t>
        </w:r>
      </w:hyperlink>
    </w:p>
    <w:p w14:paraId="0608BECE"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Michaelson, C. (2021). A normative meaning of meaningful work. </w:t>
      </w:r>
      <w:r w:rsidRPr="00F23D2F">
        <w:rPr>
          <w:rFonts w:ascii="Times New Roman" w:hAnsi="Times New Roman" w:cs="Times New Roman"/>
          <w:i/>
          <w:iCs/>
          <w:sz w:val="24"/>
          <w:szCs w:val="24"/>
        </w:rPr>
        <w:t>Journal of Business Ethics</w:t>
      </w:r>
      <w:r w:rsidRPr="00F23D2F">
        <w:rPr>
          <w:rFonts w:ascii="Times New Roman" w:hAnsi="Times New Roman" w:cs="Times New Roman"/>
          <w:sz w:val="24"/>
          <w:szCs w:val="24"/>
        </w:rPr>
        <w:t xml:space="preserve">, 170, 413–428. </w:t>
      </w:r>
      <w:hyperlink r:id="rId23" w:tgtFrame="_new" w:history="1">
        <w:r w:rsidRPr="00F23D2F">
          <w:rPr>
            <w:rStyle w:val="Hyperlink"/>
            <w:rFonts w:ascii="Times New Roman" w:hAnsi="Times New Roman" w:cs="Times New Roman"/>
            <w:sz w:val="24"/>
            <w:szCs w:val="24"/>
          </w:rPr>
          <w:t>https://doi.org/10.1007/s10551-019-04389-0</w:t>
        </w:r>
      </w:hyperlink>
    </w:p>
    <w:p w14:paraId="188C9804"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Mortimer, S. A. (2023). What makes work meaningful? </w:t>
      </w:r>
      <w:r w:rsidRPr="00F23D2F">
        <w:rPr>
          <w:rFonts w:ascii="Times New Roman" w:hAnsi="Times New Roman" w:cs="Times New Roman"/>
          <w:i/>
          <w:iCs/>
          <w:sz w:val="24"/>
          <w:szCs w:val="24"/>
        </w:rPr>
        <w:t>Journal of Business Ethics</w:t>
      </w:r>
      <w:r w:rsidRPr="00F23D2F">
        <w:rPr>
          <w:rFonts w:ascii="Times New Roman" w:hAnsi="Times New Roman" w:cs="Times New Roman"/>
          <w:sz w:val="24"/>
          <w:szCs w:val="24"/>
        </w:rPr>
        <w:t xml:space="preserve">, 185, 835–845. </w:t>
      </w:r>
      <w:hyperlink r:id="rId24" w:tgtFrame="_new" w:history="1">
        <w:r w:rsidRPr="00F23D2F">
          <w:rPr>
            <w:rStyle w:val="Hyperlink"/>
            <w:rFonts w:ascii="Times New Roman" w:hAnsi="Times New Roman" w:cs="Times New Roman"/>
            <w:sz w:val="24"/>
            <w:szCs w:val="24"/>
          </w:rPr>
          <w:t>https://doi.org/10.1007/s10551-023-05356-6</w:t>
        </w:r>
      </w:hyperlink>
    </w:p>
    <w:p w14:paraId="64B08740"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lang w:val="pt-PT"/>
        </w:rPr>
        <w:t xml:space="preserve">Murcahyanto, H., Mohzana, M., &amp; Fahrurrozi, M. (2022). </w:t>
      </w:r>
      <w:r w:rsidRPr="00F23D2F">
        <w:rPr>
          <w:rFonts w:ascii="Times New Roman" w:hAnsi="Times New Roman" w:cs="Times New Roman"/>
          <w:sz w:val="24"/>
          <w:szCs w:val="24"/>
        </w:rPr>
        <w:t xml:space="preserve">Work experience and achievement: Their influence on lecturers’ career. </w:t>
      </w:r>
      <w:r w:rsidRPr="00F23D2F">
        <w:rPr>
          <w:rFonts w:ascii="Times New Roman" w:hAnsi="Times New Roman" w:cs="Times New Roman"/>
          <w:i/>
          <w:iCs/>
          <w:sz w:val="24"/>
          <w:szCs w:val="24"/>
        </w:rPr>
        <w:t>Al-Ishlah: Jurnal Pendidikan</w:t>
      </w:r>
      <w:r w:rsidRPr="00F23D2F">
        <w:rPr>
          <w:rFonts w:ascii="Times New Roman" w:hAnsi="Times New Roman" w:cs="Times New Roman"/>
          <w:sz w:val="24"/>
          <w:szCs w:val="24"/>
        </w:rPr>
        <w:t xml:space="preserve">, 14(2), 1219–1230. </w:t>
      </w:r>
      <w:hyperlink r:id="rId25" w:tgtFrame="_new" w:history="1">
        <w:r w:rsidRPr="00F23D2F">
          <w:rPr>
            <w:rStyle w:val="Hyperlink"/>
            <w:rFonts w:ascii="Times New Roman" w:hAnsi="Times New Roman" w:cs="Times New Roman"/>
            <w:sz w:val="24"/>
            <w:szCs w:val="24"/>
          </w:rPr>
          <w:t>https://doi.org/10.35445/alishlah.v14i2.2024</w:t>
        </w:r>
      </w:hyperlink>
    </w:p>
    <w:p w14:paraId="63418C1F"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lang w:val="pt-PT"/>
        </w:rPr>
        <w:t xml:space="preserve">Muzaki, F. I., Sari, W. U., Putri, I. K., Arianto, R. S., &amp; Putra, R. S. (2023). </w:t>
      </w:r>
      <w:r w:rsidRPr="00F23D2F">
        <w:rPr>
          <w:rFonts w:ascii="Times New Roman" w:hAnsi="Times New Roman" w:cs="Times New Roman"/>
          <w:sz w:val="24"/>
          <w:szCs w:val="24"/>
        </w:rPr>
        <w:t xml:space="preserve">Factors affecting performance employees: Motivation, leadership, environment work, organizational culture, and achievement work. </w:t>
      </w:r>
      <w:r w:rsidRPr="00F23D2F">
        <w:rPr>
          <w:rFonts w:ascii="Times New Roman" w:hAnsi="Times New Roman" w:cs="Times New Roman"/>
          <w:i/>
          <w:iCs/>
          <w:sz w:val="24"/>
          <w:szCs w:val="24"/>
        </w:rPr>
        <w:t>Greenomika</w:t>
      </w:r>
      <w:r w:rsidRPr="00F23D2F">
        <w:rPr>
          <w:rFonts w:ascii="Times New Roman" w:hAnsi="Times New Roman" w:cs="Times New Roman"/>
          <w:sz w:val="24"/>
          <w:szCs w:val="24"/>
        </w:rPr>
        <w:t xml:space="preserve">, 5(1), 52–60. </w:t>
      </w:r>
      <w:hyperlink r:id="rId26" w:tgtFrame="_new" w:history="1">
        <w:r w:rsidRPr="00F23D2F">
          <w:rPr>
            <w:rStyle w:val="Hyperlink"/>
            <w:rFonts w:ascii="Times New Roman" w:hAnsi="Times New Roman" w:cs="Times New Roman"/>
            <w:sz w:val="24"/>
            <w:szCs w:val="24"/>
          </w:rPr>
          <w:t>https://doi.org/10.55732/unu.gnk.2022.05.1.5</w:t>
        </w:r>
      </w:hyperlink>
    </w:p>
    <w:p w14:paraId="64A9745A"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Osman, A., Opoku, V., &amp; Kyeraa, A. (2024). The impact of performance appraisal systems on employee motivation and organizational success: A comprehensive review of best practices and challenges. </w:t>
      </w:r>
      <w:r w:rsidRPr="00F23D2F">
        <w:rPr>
          <w:rFonts w:ascii="Times New Roman" w:hAnsi="Times New Roman" w:cs="Times New Roman"/>
          <w:i/>
          <w:iCs/>
          <w:sz w:val="24"/>
          <w:szCs w:val="24"/>
        </w:rPr>
        <w:t>Convergence Chronicles</w:t>
      </w:r>
      <w:r w:rsidRPr="00F23D2F">
        <w:rPr>
          <w:rFonts w:ascii="Times New Roman" w:hAnsi="Times New Roman" w:cs="Times New Roman"/>
          <w:sz w:val="24"/>
          <w:szCs w:val="24"/>
        </w:rPr>
        <w:t xml:space="preserve">, 5(5), 83–92. </w:t>
      </w:r>
      <w:hyperlink r:id="rId27" w:tgtFrame="_new" w:history="1">
        <w:r w:rsidRPr="00F23D2F">
          <w:rPr>
            <w:rStyle w:val="Hyperlink"/>
            <w:rFonts w:ascii="Times New Roman" w:hAnsi="Times New Roman" w:cs="Times New Roman"/>
            <w:sz w:val="24"/>
            <w:szCs w:val="24"/>
          </w:rPr>
          <w:t>https://scholarindexing.com/uploads/files/lhn_omk86iqyv01.pdf</w:t>
        </w:r>
      </w:hyperlink>
    </w:p>
    <w:p w14:paraId="53E17A89"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lang w:val="pt-PT"/>
        </w:rPr>
        <w:t xml:space="preserve">Rambulangi, V., Tampi, J. R., &amp; Tulusan, F. M. (2024). </w:t>
      </w:r>
      <w:r w:rsidRPr="00F23D2F">
        <w:rPr>
          <w:rFonts w:ascii="Times New Roman" w:hAnsi="Times New Roman" w:cs="Times New Roman"/>
          <w:sz w:val="24"/>
          <w:szCs w:val="24"/>
        </w:rPr>
        <w:t xml:space="preserve">Analysis of employee performance at the Bahu Subdistrict Office: Study on aspects of quality, quantity, timeliness, effectiveness and work independence. </w:t>
      </w:r>
      <w:r w:rsidRPr="00F23D2F">
        <w:rPr>
          <w:rFonts w:ascii="Times New Roman" w:hAnsi="Times New Roman" w:cs="Times New Roman"/>
          <w:i/>
          <w:iCs/>
          <w:sz w:val="24"/>
          <w:szCs w:val="24"/>
        </w:rPr>
        <w:t>Journal La Bisecoman</w:t>
      </w:r>
      <w:r w:rsidRPr="00F23D2F">
        <w:rPr>
          <w:rFonts w:ascii="Times New Roman" w:hAnsi="Times New Roman" w:cs="Times New Roman"/>
          <w:sz w:val="24"/>
          <w:szCs w:val="24"/>
        </w:rPr>
        <w:t xml:space="preserve">, 5(1), 32–41. </w:t>
      </w:r>
      <w:hyperlink r:id="rId28" w:tgtFrame="_new" w:history="1">
        <w:r w:rsidRPr="00F23D2F">
          <w:rPr>
            <w:rStyle w:val="Hyperlink"/>
            <w:rFonts w:ascii="Times New Roman" w:hAnsi="Times New Roman" w:cs="Times New Roman"/>
            <w:sz w:val="24"/>
            <w:szCs w:val="24"/>
          </w:rPr>
          <w:t>https://doi.org/10.37899/journallabisecoman.v5i1.1029</w:t>
        </w:r>
      </w:hyperlink>
    </w:p>
    <w:p w14:paraId="0C26AB72"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Ruzhnikov, A., &amp; Dundin, A. (2025). Maximizing employee potential through continuous development in technical teams. In </w:t>
      </w:r>
      <w:r w:rsidRPr="00F23D2F">
        <w:rPr>
          <w:rFonts w:ascii="Times New Roman" w:hAnsi="Times New Roman" w:cs="Times New Roman"/>
          <w:i/>
          <w:iCs/>
          <w:sz w:val="24"/>
          <w:szCs w:val="24"/>
        </w:rPr>
        <w:t>Proceedings of the SPE Gas &amp; Oil Technology Showcase and Conference</w:t>
      </w:r>
      <w:r w:rsidRPr="00F23D2F">
        <w:rPr>
          <w:rFonts w:ascii="Times New Roman" w:hAnsi="Times New Roman" w:cs="Times New Roman"/>
          <w:sz w:val="24"/>
          <w:szCs w:val="24"/>
        </w:rPr>
        <w:t xml:space="preserve"> (p. D021S033R002). Society of Petroleum Engineers (SPE). </w:t>
      </w:r>
      <w:hyperlink r:id="rId29" w:tgtFrame="_new" w:history="1">
        <w:r w:rsidRPr="00F23D2F">
          <w:rPr>
            <w:rStyle w:val="Hyperlink"/>
            <w:rFonts w:ascii="Times New Roman" w:hAnsi="Times New Roman" w:cs="Times New Roman"/>
            <w:sz w:val="24"/>
            <w:szCs w:val="24"/>
          </w:rPr>
          <w:t>https://doi.org/10.2118/224754-MS</w:t>
        </w:r>
      </w:hyperlink>
    </w:p>
    <w:p w14:paraId="428BE771" w14:textId="77777777" w:rsidR="00CD73C3" w:rsidRPr="00F23D2F" w:rsidRDefault="00CD73C3" w:rsidP="001302EB">
      <w:pPr>
        <w:spacing w:after="0"/>
        <w:ind w:left="720" w:hanging="720"/>
        <w:jc w:val="both"/>
        <w:rPr>
          <w:rFonts w:ascii="Times New Roman" w:hAnsi="Times New Roman" w:cs="Times New Roman"/>
          <w:sz w:val="24"/>
          <w:szCs w:val="24"/>
          <w:lang w:val="nl-NL"/>
        </w:rPr>
      </w:pPr>
      <w:r w:rsidRPr="00F23D2F">
        <w:rPr>
          <w:rFonts w:ascii="Times New Roman" w:hAnsi="Times New Roman" w:cs="Times New Roman"/>
          <w:sz w:val="24"/>
          <w:szCs w:val="24"/>
          <w:lang w:val="pt-PT"/>
        </w:rPr>
        <w:t xml:space="preserve">Santoso, T., Afriyani, F., &amp; Wulandari, T. (2025). </w:t>
      </w:r>
      <w:r w:rsidRPr="00F23D2F">
        <w:rPr>
          <w:rFonts w:ascii="Times New Roman" w:hAnsi="Times New Roman" w:cs="Times New Roman"/>
          <w:sz w:val="24"/>
          <w:szCs w:val="24"/>
        </w:rPr>
        <w:t xml:space="preserve">The influence of job placement, work experience and career development on employee performance at the South Sumatra Provincial PU Bina Marga and Spatial Planning Office. </w:t>
      </w:r>
      <w:r w:rsidRPr="00F23D2F">
        <w:rPr>
          <w:rFonts w:ascii="Times New Roman" w:hAnsi="Times New Roman" w:cs="Times New Roman"/>
          <w:i/>
          <w:iCs/>
          <w:sz w:val="24"/>
          <w:szCs w:val="24"/>
          <w:lang w:val="nl-NL"/>
        </w:rPr>
        <w:t>Jurnal Dinamika Manajemen dan Bisnis</w:t>
      </w:r>
      <w:r w:rsidRPr="00F23D2F">
        <w:rPr>
          <w:rFonts w:ascii="Times New Roman" w:hAnsi="Times New Roman" w:cs="Times New Roman"/>
          <w:sz w:val="24"/>
          <w:szCs w:val="24"/>
          <w:lang w:val="nl-NL"/>
        </w:rPr>
        <w:t xml:space="preserve">, 8(1), 18–32. </w:t>
      </w:r>
      <w:hyperlink r:id="rId30" w:tgtFrame="_new" w:history="1">
        <w:r w:rsidRPr="00F23D2F">
          <w:rPr>
            <w:rStyle w:val="Hyperlink"/>
            <w:rFonts w:ascii="Times New Roman" w:hAnsi="Times New Roman" w:cs="Times New Roman"/>
            <w:sz w:val="24"/>
            <w:szCs w:val="24"/>
            <w:lang w:val="nl-NL"/>
          </w:rPr>
          <w:t>https://doi.org/10.21009/JDMB.08.1.2</w:t>
        </w:r>
      </w:hyperlink>
    </w:p>
    <w:p w14:paraId="0C3AA848"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lang w:val="pt-PT"/>
        </w:rPr>
        <w:t xml:space="preserve">Saraswati, K. D., &amp; Lie, D. (2020). </w:t>
      </w:r>
      <w:r w:rsidRPr="00F23D2F">
        <w:rPr>
          <w:rFonts w:ascii="Times New Roman" w:hAnsi="Times New Roman" w:cs="Times New Roman"/>
          <w:sz w:val="24"/>
          <w:szCs w:val="24"/>
        </w:rPr>
        <w:t xml:space="preserve">Psychological well-being: The impact of work-life balance and work pressure. In </w:t>
      </w:r>
      <w:r w:rsidRPr="00F23D2F">
        <w:rPr>
          <w:rFonts w:ascii="Times New Roman" w:hAnsi="Times New Roman" w:cs="Times New Roman"/>
          <w:i/>
          <w:iCs/>
          <w:sz w:val="24"/>
          <w:szCs w:val="24"/>
        </w:rPr>
        <w:t>Proceedings of the 2nd Tarumanagara International Conference on the Applications of Social Sciences and Humanities (TICASH 2020)</w:t>
      </w:r>
      <w:r w:rsidRPr="00F23D2F">
        <w:rPr>
          <w:rFonts w:ascii="Times New Roman" w:hAnsi="Times New Roman" w:cs="Times New Roman"/>
          <w:sz w:val="24"/>
          <w:szCs w:val="24"/>
        </w:rPr>
        <w:t xml:space="preserve"> (pp. 580–587). Atlantis Press. </w:t>
      </w:r>
      <w:hyperlink r:id="rId31" w:tgtFrame="_new" w:history="1">
        <w:r w:rsidRPr="00F23D2F">
          <w:rPr>
            <w:rStyle w:val="Hyperlink"/>
            <w:rFonts w:ascii="Times New Roman" w:hAnsi="Times New Roman" w:cs="Times New Roman"/>
            <w:sz w:val="24"/>
            <w:szCs w:val="24"/>
          </w:rPr>
          <w:t>https://doi.org/10.2991/assehr.k.201209.089</w:t>
        </w:r>
      </w:hyperlink>
    </w:p>
    <w:p w14:paraId="4156778C"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lang w:val="pt-PT"/>
        </w:rPr>
        <w:t xml:space="preserve">Sarmah, P., Suar, D., &amp; Patnaik, P. (2024). </w:t>
      </w:r>
      <w:r w:rsidRPr="00F23D2F">
        <w:rPr>
          <w:rFonts w:ascii="Times New Roman" w:hAnsi="Times New Roman" w:cs="Times New Roman"/>
          <w:sz w:val="24"/>
          <w:szCs w:val="24"/>
        </w:rPr>
        <w:t xml:space="preserve">What is the good life and how do individuals attain it? Meaning of happiness, its assessment, and pathways. </w:t>
      </w:r>
      <w:r w:rsidRPr="00F23D2F">
        <w:rPr>
          <w:rFonts w:ascii="Times New Roman" w:hAnsi="Times New Roman" w:cs="Times New Roman"/>
          <w:i/>
          <w:iCs/>
          <w:sz w:val="24"/>
          <w:szCs w:val="24"/>
        </w:rPr>
        <w:t>Asian Journal of Social Psychology</w:t>
      </w:r>
      <w:r w:rsidRPr="00F23D2F">
        <w:rPr>
          <w:rFonts w:ascii="Times New Roman" w:hAnsi="Times New Roman" w:cs="Times New Roman"/>
          <w:sz w:val="24"/>
          <w:szCs w:val="24"/>
        </w:rPr>
        <w:t xml:space="preserve">, 27(1), 60–77. </w:t>
      </w:r>
      <w:hyperlink r:id="rId32" w:tgtFrame="_new" w:history="1">
        <w:r w:rsidRPr="00F23D2F">
          <w:rPr>
            <w:rStyle w:val="Hyperlink"/>
            <w:rFonts w:ascii="Times New Roman" w:hAnsi="Times New Roman" w:cs="Times New Roman"/>
            <w:sz w:val="24"/>
            <w:szCs w:val="24"/>
          </w:rPr>
          <w:t>https://doi.org/10.1111/ajsp.12581</w:t>
        </w:r>
      </w:hyperlink>
    </w:p>
    <w:p w14:paraId="2D3501D7" w14:textId="77777777" w:rsidR="00CD73C3" w:rsidRPr="00F23D2F" w:rsidRDefault="00CD73C3" w:rsidP="001302EB">
      <w:pPr>
        <w:spacing w:after="0"/>
        <w:ind w:left="720" w:hanging="720"/>
        <w:jc w:val="both"/>
        <w:rPr>
          <w:rFonts w:ascii="Times New Roman" w:hAnsi="Times New Roman" w:cs="Times New Roman"/>
          <w:sz w:val="24"/>
          <w:szCs w:val="24"/>
          <w:lang w:val="nl-NL"/>
        </w:rPr>
      </w:pPr>
      <w:r w:rsidRPr="00F23D2F">
        <w:rPr>
          <w:rFonts w:ascii="Times New Roman" w:hAnsi="Times New Roman" w:cs="Times New Roman"/>
          <w:sz w:val="24"/>
          <w:szCs w:val="24"/>
        </w:rPr>
        <w:t xml:space="preserve">Scott, K. S. (2022). Making sense of work: Finding meaning in work narratives. </w:t>
      </w:r>
      <w:r w:rsidRPr="00F23D2F">
        <w:rPr>
          <w:rFonts w:ascii="Times New Roman" w:hAnsi="Times New Roman" w:cs="Times New Roman"/>
          <w:i/>
          <w:iCs/>
          <w:sz w:val="24"/>
          <w:szCs w:val="24"/>
        </w:rPr>
        <w:t>Journal of Management &amp; Organization</w:t>
      </w:r>
      <w:r w:rsidRPr="00F23D2F">
        <w:rPr>
          <w:rFonts w:ascii="Times New Roman" w:hAnsi="Times New Roman" w:cs="Times New Roman"/>
          <w:sz w:val="24"/>
          <w:szCs w:val="24"/>
        </w:rPr>
        <w:t xml:space="preserve">, 28(5), 1057–1077. </w:t>
      </w:r>
      <w:hyperlink r:id="rId33" w:history="1">
        <w:r w:rsidRPr="00F23D2F">
          <w:rPr>
            <w:rStyle w:val="Hyperlink"/>
            <w:rFonts w:ascii="Times New Roman" w:hAnsi="Times New Roman" w:cs="Times New Roman"/>
            <w:sz w:val="24"/>
            <w:szCs w:val="24"/>
          </w:rPr>
          <w:t>https://doi.org/10.1017/jmo.2019.43</w:t>
        </w:r>
      </w:hyperlink>
      <w:r w:rsidRPr="00F23D2F">
        <w:rPr>
          <w:rFonts w:ascii="Times New Roman" w:hAnsi="Times New Roman" w:cs="Times New Roman"/>
          <w:sz w:val="24"/>
          <w:szCs w:val="24"/>
        </w:rPr>
        <w:t xml:space="preserve">Bhende, P., Mekoth, N., Ingalhalli, V., &amp; Reddy, Y. V. (2020). Quality of work life and work–life balance. </w:t>
      </w:r>
      <w:r w:rsidRPr="00F23D2F">
        <w:rPr>
          <w:rFonts w:ascii="Times New Roman" w:hAnsi="Times New Roman" w:cs="Times New Roman"/>
          <w:i/>
          <w:iCs/>
          <w:sz w:val="24"/>
          <w:szCs w:val="24"/>
        </w:rPr>
        <w:t>Journal of Human Values</w:t>
      </w:r>
      <w:r w:rsidRPr="00F23D2F">
        <w:rPr>
          <w:rFonts w:ascii="Times New Roman" w:hAnsi="Times New Roman" w:cs="Times New Roman"/>
          <w:sz w:val="24"/>
          <w:szCs w:val="24"/>
        </w:rPr>
        <w:t xml:space="preserve">, 26(3), 256–265. </w:t>
      </w:r>
      <w:hyperlink r:id="rId34" w:tgtFrame="_new" w:history="1">
        <w:r w:rsidRPr="00F23D2F">
          <w:rPr>
            <w:rStyle w:val="Hyperlink"/>
            <w:rFonts w:ascii="Times New Roman" w:hAnsi="Times New Roman" w:cs="Times New Roman"/>
            <w:sz w:val="24"/>
            <w:szCs w:val="24"/>
            <w:lang w:val="nl-NL"/>
          </w:rPr>
          <w:t>https://doi.org/10.1177/0971685820939380</w:t>
        </w:r>
      </w:hyperlink>
    </w:p>
    <w:p w14:paraId="65944F9F"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lang w:val="nl-NL"/>
        </w:rPr>
        <w:t xml:space="preserve">Stoilova, R., Ilieva-Trichkova, P., &amp; Bieri, F. (2020). </w:t>
      </w:r>
      <w:r w:rsidRPr="00F23D2F">
        <w:rPr>
          <w:rFonts w:ascii="Times New Roman" w:hAnsi="Times New Roman" w:cs="Times New Roman"/>
          <w:sz w:val="24"/>
          <w:szCs w:val="24"/>
        </w:rPr>
        <w:t xml:space="preserve">Work–life balance in Europe: Institutional contexts and individual factors. </w:t>
      </w:r>
      <w:r w:rsidRPr="00F23D2F">
        <w:rPr>
          <w:rFonts w:ascii="Times New Roman" w:hAnsi="Times New Roman" w:cs="Times New Roman"/>
          <w:i/>
          <w:iCs/>
          <w:sz w:val="24"/>
          <w:szCs w:val="24"/>
        </w:rPr>
        <w:t>International Journal of Sociology and Social Policy</w:t>
      </w:r>
      <w:r w:rsidRPr="00F23D2F">
        <w:rPr>
          <w:rFonts w:ascii="Times New Roman" w:hAnsi="Times New Roman" w:cs="Times New Roman"/>
          <w:sz w:val="24"/>
          <w:szCs w:val="24"/>
        </w:rPr>
        <w:t xml:space="preserve">, 40(3–4), 366–381. </w:t>
      </w:r>
      <w:hyperlink r:id="rId35" w:tgtFrame="_new" w:history="1">
        <w:r w:rsidRPr="00F23D2F">
          <w:rPr>
            <w:rStyle w:val="Hyperlink"/>
            <w:rFonts w:ascii="Times New Roman" w:hAnsi="Times New Roman" w:cs="Times New Roman"/>
            <w:sz w:val="24"/>
            <w:szCs w:val="24"/>
          </w:rPr>
          <w:t>https://doi.org/10.1108/IJSSP-08-2019-0152</w:t>
        </w:r>
      </w:hyperlink>
    </w:p>
    <w:p w14:paraId="05BF81A6"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Sutaguna, I. N. T., Yusuf, M., Ardianto, R., &amp; Wartono, P. (2023). The effect of competence, work experience, work environment, and work discipline on employee performance. </w:t>
      </w:r>
      <w:r w:rsidRPr="00F23D2F">
        <w:rPr>
          <w:rFonts w:ascii="Times New Roman" w:hAnsi="Times New Roman" w:cs="Times New Roman"/>
          <w:i/>
          <w:iCs/>
          <w:sz w:val="24"/>
          <w:szCs w:val="24"/>
        </w:rPr>
        <w:t>Asian Journal of Management, Entrepreneurship and Social Science</w:t>
      </w:r>
      <w:r w:rsidRPr="00F23D2F">
        <w:rPr>
          <w:rFonts w:ascii="Times New Roman" w:hAnsi="Times New Roman" w:cs="Times New Roman"/>
          <w:sz w:val="24"/>
          <w:szCs w:val="24"/>
        </w:rPr>
        <w:t xml:space="preserve">, 3(1), 367–381. </w:t>
      </w:r>
      <w:hyperlink r:id="rId36" w:tgtFrame="_new" w:history="1">
        <w:r w:rsidRPr="00F23D2F">
          <w:rPr>
            <w:rStyle w:val="Hyperlink"/>
            <w:rFonts w:ascii="Times New Roman" w:hAnsi="Times New Roman" w:cs="Times New Roman"/>
            <w:sz w:val="24"/>
            <w:szCs w:val="24"/>
          </w:rPr>
          <w:t>https://doi.org/10.63922/ajmesc.v3i01.263</w:t>
        </w:r>
      </w:hyperlink>
    </w:p>
    <w:p w14:paraId="1EDD6C96" w14:textId="77777777" w:rsidR="00CD73C3" w:rsidRPr="00F23D2F" w:rsidRDefault="00CD73C3" w:rsidP="001302EB">
      <w:pPr>
        <w:spacing w:after="0"/>
        <w:ind w:left="720" w:hanging="720"/>
        <w:jc w:val="both"/>
        <w:rPr>
          <w:rFonts w:ascii="Times New Roman" w:hAnsi="Times New Roman" w:cs="Times New Roman"/>
          <w:sz w:val="24"/>
          <w:szCs w:val="24"/>
        </w:rPr>
      </w:pPr>
      <w:r w:rsidRPr="00F23D2F">
        <w:rPr>
          <w:rFonts w:ascii="Times New Roman" w:hAnsi="Times New Roman" w:cs="Times New Roman"/>
          <w:sz w:val="24"/>
          <w:szCs w:val="24"/>
        </w:rPr>
        <w:t xml:space="preserve">Vuong, T. D. N., &amp; Nguyen, L. T. (2022). The key strategies for measuring employee performance in companies: A systematic review. </w:t>
      </w:r>
      <w:r w:rsidRPr="00F23D2F">
        <w:rPr>
          <w:rFonts w:ascii="Times New Roman" w:hAnsi="Times New Roman" w:cs="Times New Roman"/>
          <w:i/>
          <w:iCs/>
          <w:sz w:val="24"/>
          <w:szCs w:val="24"/>
        </w:rPr>
        <w:t>Sustainability</w:t>
      </w:r>
      <w:r w:rsidRPr="00F23D2F">
        <w:rPr>
          <w:rFonts w:ascii="Times New Roman" w:hAnsi="Times New Roman" w:cs="Times New Roman"/>
          <w:sz w:val="24"/>
          <w:szCs w:val="24"/>
        </w:rPr>
        <w:t xml:space="preserve">, 14(21), 14017. </w:t>
      </w:r>
      <w:hyperlink r:id="rId37" w:tgtFrame="_new" w:history="1">
        <w:r w:rsidRPr="00F23D2F">
          <w:rPr>
            <w:rStyle w:val="Hyperlink"/>
            <w:rFonts w:ascii="Times New Roman" w:hAnsi="Times New Roman" w:cs="Times New Roman"/>
            <w:sz w:val="24"/>
            <w:szCs w:val="24"/>
          </w:rPr>
          <w:t>https://doi.org/10.3390/su142114017</w:t>
        </w:r>
      </w:hyperlink>
    </w:p>
    <w:p w14:paraId="2F9B8192" w14:textId="77777777" w:rsidR="00CD73C3" w:rsidRDefault="00CD73C3" w:rsidP="001302EB">
      <w:pPr>
        <w:spacing w:after="0"/>
        <w:ind w:left="720" w:hanging="720"/>
        <w:jc w:val="both"/>
        <w:rPr>
          <w:rFonts w:ascii="Times New Roman" w:hAnsi="Times New Roman" w:cs="Times New Roman"/>
        </w:rPr>
      </w:pPr>
      <w:r w:rsidRPr="00F23D2F">
        <w:rPr>
          <w:rFonts w:ascii="Times New Roman" w:hAnsi="Times New Roman" w:cs="Times New Roman"/>
          <w:sz w:val="24"/>
          <w:szCs w:val="24"/>
          <w:lang w:val="nl-NL"/>
        </w:rPr>
        <w:t xml:space="preserve">Wang, B., Liu, Y., &amp; Parker, S. K. (2020). </w:t>
      </w:r>
      <w:r w:rsidRPr="00F23D2F">
        <w:rPr>
          <w:rFonts w:ascii="Times New Roman" w:hAnsi="Times New Roman" w:cs="Times New Roman"/>
          <w:sz w:val="24"/>
          <w:szCs w:val="24"/>
        </w:rPr>
        <w:t xml:space="preserve">How does the use of information communication technology affect individuals? A work design perspective. </w:t>
      </w:r>
      <w:r w:rsidRPr="00F23D2F">
        <w:rPr>
          <w:rFonts w:ascii="Times New Roman" w:hAnsi="Times New Roman" w:cs="Times New Roman"/>
          <w:i/>
          <w:iCs/>
          <w:sz w:val="24"/>
          <w:szCs w:val="24"/>
        </w:rPr>
        <w:t>Academy of Management Annals</w:t>
      </w:r>
      <w:r w:rsidRPr="00F23D2F">
        <w:rPr>
          <w:rFonts w:ascii="Times New Roman" w:hAnsi="Times New Roman" w:cs="Times New Roman"/>
          <w:sz w:val="24"/>
          <w:szCs w:val="24"/>
        </w:rPr>
        <w:t xml:space="preserve">, 14(2), 695–725. </w:t>
      </w:r>
      <w:hyperlink r:id="rId38" w:tgtFrame="_new" w:history="1">
        <w:r w:rsidRPr="00F23D2F">
          <w:rPr>
            <w:rStyle w:val="Hyperlink"/>
            <w:rFonts w:ascii="Times New Roman" w:hAnsi="Times New Roman" w:cs="Times New Roman"/>
            <w:sz w:val="24"/>
            <w:szCs w:val="24"/>
          </w:rPr>
          <w:t>https://doi.org/10.5465/annals.2018.0127</w:t>
        </w:r>
      </w:hyperlink>
    </w:p>
    <w:sectPr w:rsidR="00CD73C3">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0D92" w14:textId="77777777" w:rsidR="00710A06" w:rsidRDefault="00710A06" w:rsidP="00C233FB">
      <w:pPr>
        <w:spacing w:after="0" w:line="240" w:lineRule="auto"/>
      </w:pPr>
      <w:r>
        <w:separator/>
      </w:r>
    </w:p>
  </w:endnote>
  <w:endnote w:type="continuationSeparator" w:id="0">
    <w:p w14:paraId="7FDEEEFC" w14:textId="77777777" w:rsidR="00710A06" w:rsidRDefault="00710A06" w:rsidP="00C23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08E9" w14:textId="77777777" w:rsidR="00C233FB" w:rsidRDefault="00C23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39BC" w14:textId="77777777" w:rsidR="00C233FB" w:rsidRDefault="00C23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9880" w14:textId="77777777" w:rsidR="00C233FB" w:rsidRDefault="00C2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1AFF" w14:textId="77777777" w:rsidR="00710A06" w:rsidRDefault="00710A06" w:rsidP="00C233FB">
      <w:pPr>
        <w:spacing w:after="0" w:line="240" w:lineRule="auto"/>
      </w:pPr>
      <w:r>
        <w:separator/>
      </w:r>
    </w:p>
  </w:footnote>
  <w:footnote w:type="continuationSeparator" w:id="0">
    <w:p w14:paraId="7DF5C4EE" w14:textId="77777777" w:rsidR="00710A06" w:rsidRDefault="00710A06" w:rsidP="00C23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D69D" w14:textId="2EF5C1B1" w:rsidR="00C233FB" w:rsidRDefault="00000000">
    <w:pPr>
      <w:pStyle w:val="Header"/>
    </w:pPr>
    <w:r>
      <w:rPr>
        <w:noProof/>
      </w:rPr>
      <w:pict w14:anchorId="52054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881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36A1" w14:textId="4636F733" w:rsidR="00C233FB" w:rsidRDefault="00000000">
    <w:pPr>
      <w:pStyle w:val="Header"/>
    </w:pPr>
    <w:r>
      <w:rPr>
        <w:noProof/>
      </w:rPr>
      <w:pict w14:anchorId="199D6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881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B600" w14:textId="1FCC8625" w:rsidR="00C233FB" w:rsidRDefault="00000000">
    <w:pPr>
      <w:pStyle w:val="Header"/>
    </w:pPr>
    <w:r>
      <w:rPr>
        <w:noProof/>
      </w:rPr>
      <w:pict w14:anchorId="194FA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881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9CF"/>
    <w:multiLevelType w:val="hybridMultilevel"/>
    <w:tmpl w:val="9882449E"/>
    <w:lvl w:ilvl="0" w:tplc="04090011">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15B037FC"/>
    <w:multiLevelType w:val="hybridMultilevel"/>
    <w:tmpl w:val="D7C4200E"/>
    <w:lvl w:ilvl="0" w:tplc="B7C4853A">
      <w:start w:val="1"/>
      <w:numFmt w:val="decimal"/>
      <w:lvlText w:val="%1)"/>
      <w:lvlJc w:val="left"/>
      <w:pPr>
        <w:tabs>
          <w:tab w:val="num" w:pos="1647"/>
        </w:tabs>
        <w:ind w:left="1534" w:hanging="45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8360EC7"/>
    <w:multiLevelType w:val="hybridMultilevel"/>
    <w:tmpl w:val="3DDC922A"/>
    <w:lvl w:ilvl="0" w:tplc="35D234F4">
      <w:start w:val="10"/>
      <w:numFmt w:val="decimal"/>
      <w:lvlText w:val="%1."/>
      <w:lvlJc w:val="left"/>
      <w:pPr>
        <w:ind w:left="720" w:hanging="360"/>
      </w:pPr>
      <w:rPr>
        <w:rFonts w:cs="Times New Roman"/>
      </w:rPr>
    </w:lvl>
    <w:lvl w:ilvl="1" w:tplc="048CD17A">
      <w:start w:val="1"/>
      <w:numFmt w:val="lowerLetter"/>
      <w:lvlText w:val="%2."/>
      <w:lvlJc w:val="left"/>
      <w:pPr>
        <w:ind w:left="1440" w:hanging="360"/>
      </w:pPr>
      <w:rPr>
        <w:rFonts w:cs="Times New Roman"/>
      </w:rPr>
    </w:lvl>
    <w:lvl w:ilvl="2" w:tplc="C5328828">
      <w:start w:val="1"/>
      <w:numFmt w:val="lowerRoman"/>
      <w:lvlText w:val="%3."/>
      <w:lvlJc w:val="right"/>
      <w:pPr>
        <w:ind w:left="2160" w:hanging="180"/>
      </w:pPr>
      <w:rPr>
        <w:rFonts w:cs="Times New Roman"/>
      </w:rPr>
    </w:lvl>
    <w:lvl w:ilvl="3" w:tplc="08DC429E">
      <w:start w:val="1"/>
      <w:numFmt w:val="decimal"/>
      <w:lvlText w:val="%4."/>
      <w:lvlJc w:val="left"/>
      <w:pPr>
        <w:ind w:left="2880" w:hanging="360"/>
      </w:pPr>
      <w:rPr>
        <w:rFonts w:cs="Times New Roman"/>
      </w:rPr>
    </w:lvl>
    <w:lvl w:ilvl="4" w:tplc="22486A50">
      <w:start w:val="1"/>
      <w:numFmt w:val="lowerLetter"/>
      <w:lvlText w:val="%5."/>
      <w:lvlJc w:val="left"/>
      <w:pPr>
        <w:ind w:left="3600" w:hanging="360"/>
      </w:pPr>
      <w:rPr>
        <w:rFonts w:cs="Times New Roman"/>
      </w:rPr>
    </w:lvl>
    <w:lvl w:ilvl="5" w:tplc="F58454F6">
      <w:start w:val="1"/>
      <w:numFmt w:val="lowerRoman"/>
      <w:lvlText w:val="%6."/>
      <w:lvlJc w:val="right"/>
      <w:pPr>
        <w:ind w:left="4320" w:hanging="180"/>
      </w:pPr>
      <w:rPr>
        <w:rFonts w:cs="Times New Roman"/>
      </w:rPr>
    </w:lvl>
    <w:lvl w:ilvl="6" w:tplc="C9DC845E">
      <w:start w:val="1"/>
      <w:numFmt w:val="decimal"/>
      <w:lvlText w:val="%7."/>
      <w:lvlJc w:val="left"/>
      <w:pPr>
        <w:ind w:left="5040" w:hanging="360"/>
      </w:pPr>
      <w:rPr>
        <w:rFonts w:cs="Times New Roman"/>
      </w:rPr>
    </w:lvl>
    <w:lvl w:ilvl="7" w:tplc="6F4ACF44">
      <w:start w:val="1"/>
      <w:numFmt w:val="lowerLetter"/>
      <w:lvlText w:val="%8."/>
      <w:lvlJc w:val="left"/>
      <w:pPr>
        <w:ind w:left="5760" w:hanging="360"/>
      </w:pPr>
      <w:rPr>
        <w:rFonts w:cs="Times New Roman"/>
      </w:rPr>
    </w:lvl>
    <w:lvl w:ilvl="8" w:tplc="131EEB68">
      <w:start w:val="1"/>
      <w:numFmt w:val="lowerRoman"/>
      <w:lvlText w:val="%9."/>
      <w:lvlJc w:val="right"/>
      <w:pPr>
        <w:ind w:left="6480" w:hanging="180"/>
      </w:pPr>
      <w:rPr>
        <w:rFonts w:cs="Times New Roman"/>
      </w:rPr>
    </w:lvl>
  </w:abstractNum>
  <w:abstractNum w:abstractNumId="3" w15:restartNumberingAfterBreak="0">
    <w:nsid w:val="354B2A10"/>
    <w:multiLevelType w:val="hybridMultilevel"/>
    <w:tmpl w:val="EB106CEE"/>
    <w:lvl w:ilvl="0" w:tplc="04090015">
      <w:start w:val="1"/>
      <w:numFmt w:val="lowerLetter"/>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4" w15:restartNumberingAfterBreak="0">
    <w:nsid w:val="3B921080"/>
    <w:multiLevelType w:val="hybridMultilevel"/>
    <w:tmpl w:val="7B4C8C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07B6B7A"/>
    <w:multiLevelType w:val="hybridMultilevel"/>
    <w:tmpl w:val="C9FC3C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49670A5"/>
    <w:multiLevelType w:val="hybridMultilevel"/>
    <w:tmpl w:val="87680340"/>
    <w:lvl w:ilvl="0" w:tplc="04090011">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start w:val="1"/>
      <w:numFmt w:val="decimal"/>
      <w:lvlText w:val="%4."/>
      <w:lvlJc w:val="left"/>
      <w:pPr>
        <w:ind w:left="3340" w:hanging="360"/>
      </w:pPr>
    </w:lvl>
    <w:lvl w:ilvl="4" w:tplc="04090019">
      <w:start w:val="1"/>
      <w:numFmt w:val="lowerLetter"/>
      <w:lvlText w:val="%5."/>
      <w:lvlJc w:val="left"/>
      <w:pPr>
        <w:ind w:left="4060" w:hanging="360"/>
      </w:pPr>
    </w:lvl>
    <w:lvl w:ilvl="5" w:tplc="0409001B">
      <w:start w:val="1"/>
      <w:numFmt w:val="lowerRoman"/>
      <w:lvlText w:val="%6."/>
      <w:lvlJc w:val="right"/>
      <w:pPr>
        <w:ind w:left="4780" w:hanging="180"/>
      </w:pPr>
    </w:lvl>
    <w:lvl w:ilvl="6" w:tplc="0409000F">
      <w:start w:val="1"/>
      <w:numFmt w:val="decimal"/>
      <w:lvlText w:val="%7."/>
      <w:lvlJc w:val="left"/>
      <w:pPr>
        <w:ind w:left="5500" w:hanging="360"/>
      </w:pPr>
    </w:lvl>
    <w:lvl w:ilvl="7" w:tplc="04090019">
      <w:start w:val="1"/>
      <w:numFmt w:val="lowerLetter"/>
      <w:lvlText w:val="%8."/>
      <w:lvlJc w:val="left"/>
      <w:pPr>
        <w:ind w:left="6220" w:hanging="360"/>
      </w:pPr>
    </w:lvl>
    <w:lvl w:ilvl="8" w:tplc="0409001B">
      <w:start w:val="1"/>
      <w:numFmt w:val="lowerRoman"/>
      <w:lvlText w:val="%9."/>
      <w:lvlJc w:val="right"/>
      <w:pPr>
        <w:ind w:left="6940" w:hanging="180"/>
      </w:pPr>
    </w:lvl>
  </w:abstractNum>
  <w:abstractNum w:abstractNumId="7" w15:restartNumberingAfterBreak="0">
    <w:nsid w:val="57017DFF"/>
    <w:multiLevelType w:val="hybridMultilevel"/>
    <w:tmpl w:val="F3B2945A"/>
    <w:lvl w:ilvl="0" w:tplc="8F16AE32">
      <w:start w:val="1"/>
      <w:numFmt w:val="lowerLetter"/>
      <w:lvlText w:val="%1."/>
      <w:lvlJc w:val="left"/>
      <w:pPr>
        <w:ind w:left="720" w:hanging="360"/>
      </w:pPr>
      <w:rPr>
        <w:rFonts w:cs="Times New Roman"/>
      </w:rPr>
    </w:lvl>
    <w:lvl w:ilvl="1" w:tplc="50868BB4">
      <w:start w:val="1"/>
      <w:numFmt w:val="lowerLetter"/>
      <w:lvlText w:val="%2."/>
      <w:lvlJc w:val="left"/>
      <w:pPr>
        <w:ind w:left="1440" w:hanging="360"/>
      </w:pPr>
      <w:rPr>
        <w:rFonts w:cs="Times New Roman"/>
      </w:rPr>
    </w:lvl>
    <w:lvl w:ilvl="2" w:tplc="E4ECE118">
      <w:start w:val="1"/>
      <w:numFmt w:val="lowerRoman"/>
      <w:lvlText w:val="%3."/>
      <w:lvlJc w:val="right"/>
      <w:pPr>
        <w:ind w:left="2160" w:hanging="180"/>
      </w:pPr>
      <w:rPr>
        <w:rFonts w:cs="Times New Roman"/>
      </w:rPr>
    </w:lvl>
    <w:lvl w:ilvl="3" w:tplc="F55A0F2C">
      <w:start w:val="1"/>
      <w:numFmt w:val="decimal"/>
      <w:lvlText w:val="%4."/>
      <w:lvlJc w:val="left"/>
      <w:pPr>
        <w:ind w:left="2880" w:hanging="360"/>
      </w:pPr>
      <w:rPr>
        <w:rFonts w:cs="Times New Roman"/>
      </w:rPr>
    </w:lvl>
    <w:lvl w:ilvl="4" w:tplc="7F709280">
      <w:start w:val="1"/>
      <w:numFmt w:val="lowerLetter"/>
      <w:lvlText w:val="%5."/>
      <w:lvlJc w:val="left"/>
      <w:pPr>
        <w:ind w:left="3600" w:hanging="360"/>
      </w:pPr>
      <w:rPr>
        <w:rFonts w:cs="Times New Roman"/>
      </w:rPr>
    </w:lvl>
    <w:lvl w:ilvl="5" w:tplc="B450CF90">
      <w:start w:val="1"/>
      <w:numFmt w:val="lowerRoman"/>
      <w:lvlText w:val="%6."/>
      <w:lvlJc w:val="right"/>
      <w:pPr>
        <w:ind w:left="4320" w:hanging="180"/>
      </w:pPr>
      <w:rPr>
        <w:rFonts w:cs="Times New Roman"/>
      </w:rPr>
    </w:lvl>
    <w:lvl w:ilvl="6" w:tplc="4D08C0DE">
      <w:start w:val="1"/>
      <w:numFmt w:val="decimal"/>
      <w:lvlText w:val="%7."/>
      <w:lvlJc w:val="left"/>
      <w:pPr>
        <w:ind w:left="5040" w:hanging="360"/>
      </w:pPr>
      <w:rPr>
        <w:rFonts w:cs="Times New Roman"/>
      </w:rPr>
    </w:lvl>
    <w:lvl w:ilvl="7" w:tplc="A320A0A6">
      <w:start w:val="1"/>
      <w:numFmt w:val="lowerLetter"/>
      <w:lvlText w:val="%8."/>
      <w:lvlJc w:val="left"/>
      <w:pPr>
        <w:ind w:left="5760" w:hanging="360"/>
      </w:pPr>
      <w:rPr>
        <w:rFonts w:cs="Times New Roman"/>
      </w:rPr>
    </w:lvl>
    <w:lvl w:ilvl="8" w:tplc="9494825C">
      <w:start w:val="1"/>
      <w:numFmt w:val="lowerRoman"/>
      <w:lvlText w:val="%9."/>
      <w:lvlJc w:val="right"/>
      <w:pPr>
        <w:ind w:left="6480" w:hanging="180"/>
      </w:pPr>
      <w:rPr>
        <w:rFonts w:cs="Times New Roman"/>
      </w:rPr>
    </w:lvl>
  </w:abstractNum>
  <w:abstractNum w:abstractNumId="8" w15:restartNumberingAfterBreak="0">
    <w:nsid w:val="5C2959BE"/>
    <w:multiLevelType w:val="hybridMultilevel"/>
    <w:tmpl w:val="C95A20BC"/>
    <w:lvl w:ilvl="0" w:tplc="197AABF8">
      <w:start w:val="1"/>
      <w:numFmt w:val="decimal"/>
      <w:lvlText w:val="%1)"/>
      <w:lvlJc w:val="left"/>
      <w:pPr>
        <w:ind w:left="720" w:hanging="360"/>
      </w:pPr>
    </w:lvl>
    <w:lvl w:ilvl="1" w:tplc="2DC2CBBE">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F7318B6"/>
    <w:multiLevelType w:val="hybridMultilevel"/>
    <w:tmpl w:val="533CA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4938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691150">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5196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9709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4455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0706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733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6804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9982237">
    <w:abstractNumId w:val="4"/>
  </w:num>
  <w:num w:numId="10" w16cid:durableId="679427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69"/>
    <w:rsid w:val="00081D30"/>
    <w:rsid w:val="000D1749"/>
    <w:rsid w:val="001302EB"/>
    <w:rsid w:val="001A53A1"/>
    <w:rsid w:val="001A5769"/>
    <w:rsid w:val="001D7A13"/>
    <w:rsid w:val="001F34E3"/>
    <w:rsid w:val="001F5E9F"/>
    <w:rsid w:val="0020190E"/>
    <w:rsid w:val="00216BD6"/>
    <w:rsid w:val="002A4BAB"/>
    <w:rsid w:val="002C0848"/>
    <w:rsid w:val="00306BD3"/>
    <w:rsid w:val="0038553C"/>
    <w:rsid w:val="003B19AE"/>
    <w:rsid w:val="00432BA0"/>
    <w:rsid w:val="00471719"/>
    <w:rsid w:val="004A048F"/>
    <w:rsid w:val="004A74EC"/>
    <w:rsid w:val="005D2CB2"/>
    <w:rsid w:val="00615474"/>
    <w:rsid w:val="006C7E0E"/>
    <w:rsid w:val="00710A06"/>
    <w:rsid w:val="00721A1D"/>
    <w:rsid w:val="00782B8B"/>
    <w:rsid w:val="007B0E30"/>
    <w:rsid w:val="008813D0"/>
    <w:rsid w:val="00893F42"/>
    <w:rsid w:val="009465C9"/>
    <w:rsid w:val="00A2739D"/>
    <w:rsid w:val="00AF3A8B"/>
    <w:rsid w:val="00B023F8"/>
    <w:rsid w:val="00B32B47"/>
    <w:rsid w:val="00C233FB"/>
    <w:rsid w:val="00C5765C"/>
    <w:rsid w:val="00C6346E"/>
    <w:rsid w:val="00C77163"/>
    <w:rsid w:val="00CD73C3"/>
    <w:rsid w:val="00D232B4"/>
    <w:rsid w:val="00E77525"/>
    <w:rsid w:val="00EB5E7D"/>
    <w:rsid w:val="00EC5E7B"/>
    <w:rsid w:val="00ED5DB1"/>
    <w:rsid w:val="00F20C68"/>
    <w:rsid w:val="00F23D2F"/>
    <w:rsid w:val="00F41207"/>
    <w:rsid w:val="00F7076A"/>
    <w:rsid w:val="00F84A3B"/>
    <w:rsid w:val="00FA40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0CB54"/>
  <w15:chartTrackingRefBased/>
  <w15:docId w15:val="{80372C3E-05E4-401A-AF81-FBE89951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7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7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7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7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7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7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7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7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7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7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769"/>
    <w:rPr>
      <w:rFonts w:eastAsiaTheme="majorEastAsia" w:cstheme="majorBidi"/>
      <w:color w:val="272727" w:themeColor="text1" w:themeTint="D8"/>
    </w:rPr>
  </w:style>
  <w:style w:type="paragraph" w:styleId="Title">
    <w:name w:val="Title"/>
    <w:basedOn w:val="Normal"/>
    <w:next w:val="Normal"/>
    <w:link w:val="TitleChar"/>
    <w:uiPriority w:val="10"/>
    <w:qFormat/>
    <w:rsid w:val="001A5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769"/>
    <w:pPr>
      <w:spacing w:before="160"/>
      <w:jc w:val="center"/>
    </w:pPr>
    <w:rPr>
      <w:i/>
      <w:iCs/>
      <w:color w:val="404040" w:themeColor="text1" w:themeTint="BF"/>
    </w:rPr>
  </w:style>
  <w:style w:type="character" w:customStyle="1" w:styleId="QuoteChar">
    <w:name w:val="Quote Char"/>
    <w:basedOn w:val="DefaultParagraphFont"/>
    <w:link w:val="Quote"/>
    <w:uiPriority w:val="29"/>
    <w:rsid w:val="001A5769"/>
    <w:rPr>
      <w:i/>
      <w:iCs/>
      <w:color w:val="404040" w:themeColor="text1" w:themeTint="BF"/>
    </w:rPr>
  </w:style>
  <w:style w:type="paragraph" w:styleId="ListParagraph">
    <w:name w:val="List Paragraph"/>
    <w:aliases w:val="spasi 2 taiiii,skripsi,Body Text Char1,Char Char2,List Paragraph2,List Paragraph1,Body of text"/>
    <w:basedOn w:val="Normal"/>
    <w:link w:val="ListParagraphChar"/>
    <w:uiPriority w:val="99"/>
    <w:qFormat/>
    <w:rsid w:val="001A5769"/>
    <w:pPr>
      <w:ind w:left="720"/>
      <w:contextualSpacing/>
    </w:pPr>
  </w:style>
  <w:style w:type="character" w:styleId="IntenseEmphasis">
    <w:name w:val="Intense Emphasis"/>
    <w:basedOn w:val="DefaultParagraphFont"/>
    <w:uiPriority w:val="21"/>
    <w:qFormat/>
    <w:rsid w:val="001A5769"/>
    <w:rPr>
      <w:i/>
      <w:iCs/>
      <w:color w:val="2F5496" w:themeColor="accent1" w:themeShade="BF"/>
    </w:rPr>
  </w:style>
  <w:style w:type="paragraph" w:styleId="IntenseQuote">
    <w:name w:val="Intense Quote"/>
    <w:basedOn w:val="Normal"/>
    <w:next w:val="Normal"/>
    <w:link w:val="IntenseQuoteChar"/>
    <w:uiPriority w:val="30"/>
    <w:qFormat/>
    <w:rsid w:val="001A5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769"/>
    <w:rPr>
      <w:i/>
      <w:iCs/>
      <w:color w:val="2F5496" w:themeColor="accent1" w:themeShade="BF"/>
    </w:rPr>
  </w:style>
  <w:style w:type="character" w:styleId="IntenseReference">
    <w:name w:val="Intense Reference"/>
    <w:basedOn w:val="DefaultParagraphFont"/>
    <w:uiPriority w:val="32"/>
    <w:qFormat/>
    <w:rsid w:val="001A5769"/>
    <w:rPr>
      <w:b/>
      <w:bCs/>
      <w:smallCaps/>
      <w:color w:val="2F5496" w:themeColor="accent1" w:themeShade="BF"/>
      <w:spacing w:val="5"/>
    </w:rPr>
  </w:style>
  <w:style w:type="character" w:customStyle="1" w:styleId="ListParagraphChar">
    <w:name w:val="List Paragraph Char"/>
    <w:aliases w:val="spasi 2 taiiii Char,skripsi Char,Body Text Char1 Char,Char Char2 Char,List Paragraph2 Char,List Paragraph1 Char,Body of text Char"/>
    <w:link w:val="ListParagraph"/>
    <w:uiPriority w:val="34"/>
    <w:locked/>
    <w:rsid w:val="001A53A1"/>
  </w:style>
  <w:style w:type="paragraph" w:customStyle="1" w:styleId="Default">
    <w:name w:val="Default"/>
    <w:uiPriority w:val="99"/>
    <w:rsid w:val="001A53A1"/>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Hyperlink">
    <w:name w:val="Hyperlink"/>
    <w:basedOn w:val="DefaultParagraphFont"/>
    <w:uiPriority w:val="99"/>
    <w:unhideWhenUsed/>
    <w:rsid w:val="00216BD6"/>
    <w:rPr>
      <w:color w:val="0563C1" w:themeColor="hyperlink"/>
      <w:u w:val="single"/>
    </w:rPr>
  </w:style>
  <w:style w:type="character" w:styleId="UnresolvedMention">
    <w:name w:val="Unresolved Mention"/>
    <w:basedOn w:val="DefaultParagraphFont"/>
    <w:uiPriority w:val="99"/>
    <w:semiHidden/>
    <w:unhideWhenUsed/>
    <w:rsid w:val="00216BD6"/>
    <w:rPr>
      <w:color w:val="605E5C"/>
      <w:shd w:val="clear" w:color="auto" w:fill="E1DFDD"/>
    </w:rPr>
  </w:style>
  <w:style w:type="paragraph" w:styleId="NormalWeb">
    <w:name w:val="Normal (Web)"/>
    <w:basedOn w:val="Normal"/>
    <w:uiPriority w:val="99"/>
    <w:semiHidden/>
    <w:unhideWhenUsed/>
    <w:rsid w:val="00C77163"/>
    <w:rPr>
      <w:rFonts w:ascii="Times New Roman" w:hAnsi="Times New Roman" w:cs="Times New Roman"/>
      <w:sz w:val="24"/>
      <w:szCs w:val="24"/>
    </w:rPr>
  </w:style>
  <w:style w:type="paragraph" w:styleId="BodyText2">
    <w:name w:val="Body Text 2"/>
    <w:basedOn w:val="Normal"/>
    <w:link w:val="BodyText2Char"/>
    <w:uiPriority w:val="99"/>
    <w:unhideWhenUsed/>
    <w:rsid w:val="00E77525"/>
    <w:pPr>
      <w:spacing w:after="120" w:line="480" w:lineRule="auto"/>
    </w:pPr>
    <w:rPr>
      <w:rFonts w:ascii="Arial" w:eastAsia="Times New Roman" w:hAnsi="Arial" w:cs="Times New Roman"/>
      <w:kern w:val="0"/>
      <w:sz w:val="24"/>
      <w:szCs w:val="24"/>
      <w:lang w:val="en-US"/>
      <w14:ligatures w14:val="none"/>
    </w:rPr>
  </w:style>
  <w:style w:type="character" w:customStyle="1" w:styleId="BodyText2Char">
    <w:name w:val="Body Text 2 Char"/>
    <w:basedOn w:val="DefaultParagraphFont"/>
    <w:link w:val="BodyText2"/>
    <w:uiPriority w:val="99"/>
    <w:rsid w:val="00E77525"/>
    <w:rPr>
      <w:rFonts w:ascii="Arial" w:eastAsia="Times New Roman" w:hAnsi="Arial" w:cs="Times New Roman"/>
      <w:kern w:val="0"/>
      <w:sz w:val="24"/>
      <w:szCs w:val="24"/>
      <w:lang w:val="en-US"/>
      <w14:ligatures w14:val="none"/>
    </w:rPr>
  </w:style>
  <w:style w:type="paragraph" w:styleId="Header">
    <w:name w:val="header"/>
    <w:basedOn w:val="Normal"/>
    <w:link w:val="HeaderChar"/>
    <w:uiPriority w:val="99"/>
    <w:unhideWhenUsed/>
    <w:rsid w:val="00C23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3FB"/>
  </w:style>
  <w:style w:type="paragraph" w:styleId="Footer">
    <w:name w:val="footer"/>
    <w:basedOn w:val="Normal"/>
    <w:link w:val="FooterChar"/>
    <w:uiPriority w:val="99"/>
    <w:unhideWhenUsed/>
    <w:rsid w:val="00C23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3FB"/>
  </w:style>
  <w:style w:type="paragraph" w:styleId="NoSpacing">
    <w:name w:val="No Spacing"/>
    <w:uiPriority w:val="1"/>
    <w:qFormat/>
    <w:rsid w:val="000D1749"/>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971685820939380" TargetMode="External"/><Relationship Id="rId18" Type="http://schemas.openxmlformats.org/officeDocument/2006/relationships/hyperlink" Target="https://doi.org/10.51847/ZmP2aP2UUs" TargetMode="External"/><Relationship Id="rId26" Type="http://schemas.openxmlformats.org/officeDocument/2006/relationships/hyperlink" Target="https://doi.org/10.55732/unu.gnk.2022.05.1.5" TargetMode="External"/><Relationship Id="rId39" Type="http://schemas.openxmlformats.org/officeDocument/2006/relationships/header" Target="header1.xml"/><Relationship Id="rId21" Type="http://schemas.openxmlformats.org/officeDocument/2006/relationships/hyperlink" Target="https://doi.org/10.3390/ijerph16203803" TargetMode="External"/><Relationship Id="rId34" Type="http://schemas.openxmlformats.org/officeDocument/2006/relationships/hyperlink" Target="https://doi.org/10.1177/0971685820939380"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08/13552551211201376" TargetMode="External"/><Relationship Id="rId29" Type="http://schemas.openxmlformats.org/officeDocument/2006/relationships/hyperlink" Target="https://doi.org/10.2118/224754-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ocp0000056" TargetMode="External"/><Relationship Id="rId24" Type="http://schemas.openxmlformats.org/officeDocument/2006/relationships/hyperlink" Target="https://doi.org/10.1007/s10551-023-05356-6" TargetMode="External"/><Relationship Id="rId32" Type="http://schemas.openxmlformats.org/officeDocument/2006/relationships/hyperlink" Target="https://doi.org/10.1111/ajsp.12581" TargetMode="External"/><Relationship Id="rId37" Type="http://schemas.openxmlformats.org/officeDocument/2006/relationships/hyperlink" Target="https://doi.org/10.3390/su14211401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busres.2019.12.047" TargetMode="External"/><Relationship Id="rId23" Type="http://schemas.openxmlformats.org/officeDocument/2006/relationships/hyperlink" Target="https://doi.org/10.1007/s10551-019-04389-0" TargetMode="External"/><Relationship Id="rId28" Type="http://schemas.openxmlformats.org/officeDocument/2006/relationships/hyperlink" Target="https://doi.org/10.37899/journallabisecoman.v5i1.1029" TargetMode="External"/><Relationship Id="rId36" Type="http://schemas.openxmlformats.org/officeDocument/2006/relationships/hyperlink" Target="https://doi.org/10.63922/ajmesc.v3i01.263" TargetMode="External"/><Relationship Id="rId10" Type="http://schemas.openxmlformats.org/officeDocument/2006/relationships/hyperlink" Target="https://doi.org/10.57178/paradoks.v7i4.986" TargetMode="External"/><Relationship Id="rId19" Type="http://schemas.openxmlformats.org/officeDocument/2006/relationships/hyperlink" Target="https://doi.org/10.1007/978-3-642-31095-9_44" TargetMode="External"/><Relationship Id="rId31" Type="http://schemas.openxmlformats.org/officeDocument/2006/relationships/hyperlink" Target="https://doi.org/10.2991/assehr.k.201209.089"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jhtm.2018.01.004" TargetMode="External"/><Relationship Id="rId14" Type="http://schemas.openxmlformats.org/officeDocument/2006/relationships/hyperlink" Target="https://doi.org/10.1017/jmo.2017.68" TargetMode="External"/><Relationship Id="rId22" Type="http://schemas.openxmlformats.org/officeDocument/2006/relationships/hyperlink" Target="https://doi.org/10.5281/zenodo.14495868" TargetMode="External"/><Relationship Id="rId27" Type="http://schemas.openxmlformats.org/officeDocument/2006/relationships/hyperlink" Target="https://scholarindexing.com/uploads/files/lhn_omk86iqyv01.pdf" TargetMode="External"/><Relationship Id="rId30" Type="http://schemas.openxmlformats.org/officeDocument/2006/relationships/hyperlink" Target="https://doi.org/10.21009/JDMB.08.1.2" TargetMode="External"/><Relationship Id="rId35" Type="http://schemas.openxmlformats.org/officeDocument/2006/relationships/hyperlink" Target="https://doi.org/10.1108/IJSSP-08-2019-0152" TargetMode="External"/><Relationship Id="rId43"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108/BPMJ-02-2021-0084" TargetMode="External"/><Relationship Id="rId17" Type="http://schemas.openxmlformats.org/officeDocument/2006/relationships/hyperlink" Target="https://doi.org/10.26668/businessreview/2023.v8i5.2176" TargetMode="External"/><Relationship Id="rId25" Type="http://schemas.openxmlformats.org/officeDocument/2006/relationships/hyperlink" Target="https://doi.org/10.35445/alishlah.v14i2.2024" TargetMode="External"/><Relationship Id="rId33" Type="http://schemas.openxmlformats.org/officeDocument/2006/relationships/hyperlink" Target="https://doi.org/10.1017/jmo.2019.43" TargetMode="External"/><Relationship Id="rId38" Type="http://schemas.openxmlformats.org/officeDocument/2006/relationships/hyperlink" Target="https://doi.org/10.5465/annals.2018.0127" TargetMode="External"/><Relationship Id="rId46" Type="http://schemas.openxmlformats.org/officeDocument/2006/relationships/theme" Target="theme/theme1.xml"/><Relationship Id="rId20" Type="http://schemas.openxmlformats.org/officeDocument/2006/relationships/hyperlink" Target="https://doi.org/10.1007/s11205-017-1673-6"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19</Pages>
  <Words>6810</Words>
  <Characters>38819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Anju Nofarof Hasudungan</cp:lastModifiedBy>
  <cp:revision>19</cp:revision>
  <dcterms:created xsi:type="dcterms:W3CDTF">2026-03-14T14:45:00Z</dcterms:created>
  <dcterms:modified xsi:type="dcterms:W3CDTF">2026-03-28T06:56:00Z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d86d56c4-5a51-4346-a2ff-396053aed080</vt:lpwstr>
  </property>
</Properties>
</file>