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71CC1" w:rsidRPr="00DE4C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1CC1" w:rsidRPr="00DE4C8F" w:rsidRDefault="003651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71CC1" w:rsidRPr="00DE4C8F" w:rsidRDefault="003651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C71CC1" w:rsidRPr="00DE4C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1CC1" w:rsidRPr="00DE4C8F" w:rsidRDefault="003651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71CC1" w:rsidRPr="00DE4C8F" w:rsidRDefault="004660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Ms_JOBARI_14635</w:t>
            </w:r>
          </w:p>
        </w:tc>
      </w:tr>
      <w:tr w:rsidR="00C71CC1" w:rsidRPr="00DE4C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1CC1" w:rsidRPr="00DE4C8F" w:rsidRDefault="003651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71CC1" w:rsidRPr="00DE4C8F" w:rsidRDefault="004660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</w:t>
            </w:r>
            <w:proofErr w:type="spellStart"/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Biofertilisers</w:t>
            </w:r>
            <w:proofErr w:type="spellEnd"/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Mulberry Productivity: A Review</w:t>
            </w:r>
          </w:p>
        </w:tc>
      </w:tr>
      <w:tr w:rsidR="00C71CC1" w:rsidRPr="00DE4C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1CC1" w:rsidRPr="00DE4C8F" w:rsidRDefault="003651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71CC1" w:rsidRPr="00DE4C8F" w:rsidRDefault="003651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71CC1" w:rsidRPr="00DE4C8F" w:rsidRDefault="00C71C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1CC1" w:rsidRPr="00DE4C8F" w:rsidRDefault="00C71C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1CC1" w:rsidRPr="00DE4C8F" w:rsidRDefault="00C71C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71CC1" w:rsidRPr="00DE4C8F" w:rsidRDefault="00C71C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36513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E4C8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71CC1" w:rsidRPr="00DE4C8F" w:rsidRDefault="00C71C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C71CC1" w:rsidRPr="00DE4C8F" w:rsidRDefault="00C71C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71CC1" w:rsidRPr="00DE4C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36513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4C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71CC1" w:rsidRPr="00DE4C8F" w:rsidRDefault="00C71C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71CC1" w:rsidRPr="00DE4C8F" w:rsidRDefault="00565E53" w:rsidP="00565E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Since the silkworms are highly sensitive to chemicals so the use of </w:t>
            </w:r>
            <w:proofErr w:type="spellStart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biofertilisers</w:t>
            </w:r>
            <w:proofErr w:type="spellEnd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better growth of mulberry plant is a very useful </w:t>
            </w:r>
            <w:proofErr w:type="spellStart"/>
            <w:proofErr w:type="gramStart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alternative.It</w:t>
            </w:r>
            <w:proofErr w:type="spellEnd"/>
            <w:proofErr w:type="gramEnd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will help to overcome the negative impacts and residual effects of chemical fertilisers on silkworm and as well as on soil. </w:t>
            </w:r>
            <w:proofErr w:type="gramStart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selected topic is very important for the scientific community.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36513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E4C8F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71CC1" w:rsidRPr="00DE4C8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C71CC1" w:rsidRPr="00DE4C8F" w:rsidRDefault="00C71C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1CC1" w:rsidRPr="00DE4C8F" w:rsidRDefault="00C71C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36513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65E53" w:rsidRPr="00DE4C8F" w:rsidRDefault="00565E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565E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836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8364DD" w:rsidP="008364D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space between few words</w:t>
            </w:r>
          </w:p>
          <w:p w:rsidR="008364DD" w:rsidRPr="00DE4C8F" w:rsidRDefault="008364DD" w:rsidP="008364D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names are not written in italics</w:t>
            </w:r>
          </w:p>
          <w:p w:rsidR="008364DD" w:rsidRPr="00DE4C8F" w:rsidRDefault="008364DD" w:rsidP="008364DD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</w:rPr>
              <w:t>Add references who stated the statements.</w:t>
            </w:r>
          </w:p>
          <w:p w:rsidR="008364DD" w:rsidRPr="00DE4C8F" w:rsidRDefault="008364DD" w:rsidP="008364DD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revisit more literatures. Add </w:t>
            </w:r>
            <w:proofErr w:type="spellStart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20 more references</w:t>
            </w: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E0076" w:rsidRPr="00DE4C8F" w:rsidRDefault="005E0076" w:rsidP="005E0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836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8364DD" w:rsidRPr="00DE4C8F" w:rsidRDefault="00836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364DD" w:rsidRPr="00DE4C8F" w:rsidRDefault="00836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8364DD" w:rsidP="008364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E4C8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E4C8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71CC1" w:rsidRPr="00DE4C8F" w:rsidRDefault="003651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1CC1" w:rsidRPr="00DE4C8F" w:rsidRDefault="008364D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E4C8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076" w:rsidRPr="00DE4C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E0076" w:rsidRPr="00DE4C8F" w:rsidRDefault="005E0076" w:rsidP="005E00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E0076" w:rsidRPr="00DE4C8F" w:rsidRDefault="005E0076" w:rsidP="005E00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E0076" w:rsidRPr="00DE4C8F" w:rsidRDefault="005E0076" w:rsidP="005E00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5E0076" w:rsidRPr="00DE4C8F" w:rsidRDefault="005E0076" w:rsidP="005E0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CC1" w:rsidRPr="00DE4C8F" w:rsidRDefault="00C71C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1CC1" w:rsidRPr="00DE4C8F" w:rsidRDefault="00C71C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1CC1" w:rsidRPr="00DE4C8F" w:rsidRDefault="00C71C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1CC1" w:rsidRPr="00DE4C8F" w:rsidRDefault="0036513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E4C8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>Reviewer’s comment</w:t>
            </w:r>
          </w:p>
          <w:p w:rsidR="00C71CC1" w:rsidRPr="00DE4C8F" w:rsidRDefault="00C71C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36513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4C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4C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71CC1" w:rsidRPr="00DE4C8F" w:rsidRDefault="00C71C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364DD" w:rsidRPr="00DE4C8F" w:rsidRDefault="008364DD" w:rsidP="008364DD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the topic “Influence of </w:t>
            </w:r>
            <w:proofErr w:type="spellStart"/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>Biofertilisers</w:t>
            </w:r>
            <w:proofErr w:type="spellEnd"/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Mulberry Productivity: A Review” the author can add mulberry </w:t>
            </w:r>
            <w:r w:rsidRPr="00DE4C8F"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  <w:t>plant</w:t>
            </w:r>
            <w:r w:rsidRPr="00DE4C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production. As it is necessary to know whether we are talking about the mulberry plant or mulberry silkworm from the topic.</w:t>
            </w:r>
          </w:p>
          <w:p w:rsidR="00C71CC1" w:rsidRPr="00DE4C8F" w:rsidRDefault="00C71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71CC1" w:rsidRPr="00DE4C8F" w:rsidRDefault="00C71C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1CC1" w:rsidRPr="00DE4C8F" w:rsidRDefault="00365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1CC1" w:rsidRPr="00DE4C8F" w:rsidRDefault="00C71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3651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4C8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E4C8F">
              <w:rPr>
                <w:rFonts w:ascii="Arial" w:hAnsi="Arial" w:cs="Arial"/>
                <w:lang w:val="en-GB"/>
              </w:rPr>
              <w:br/>
            </w:r>
          </w:p>
          <w:p w:rsidR="00C71CC1" w:rsidRPr="00DE4C8F" w:rsidRDefault="003651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1CC1" w:rsidRPr="00DE4C8F" w:rsidRDefault="00C71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71CC1" w:rsidRPr="00DE4C8F" w:rsidRDefault="00C71C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1CC1" w:rsidRPr="00DE4C8F" w:rsidRDefault="003651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1CC1" w:rsidRPr="00DE4C8F" w:rsidRDefault="00C71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1CC1" w:rsidRPr="00DE4C8F" w:rsidRDefault="003651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71CC1" w:rsidRPr="00DE4C8F" w:rsidRDefault="003651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71CC1" w:rsidRPr="00DE4C8F" w:rsidRDefault="00C71C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1CC1" w:rsidRPr="00DE4C8F" w:rsidRDefault="003651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71CC1" w:rsidRPr="00DE4C8F" w:rsidRDefault="00C71C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71CC1" w:rsidRPr="00DE4C8F" w:rsidRDefault="00C71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1CC1" w:rsidRPr="00DE4C8F" w:rsidRDefault="00C71CC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p w:rsidR="00C71CC1" w:rsidRPr="00DE4C8F" w:rsidRDefault="0036513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4C8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53790" w:rsidRPr="00DE4C8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C71CC1" w:rsidRPr="00DE4C8F" w:rsidRDefault="00C71C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C71CC1" w:rsidRPr="00DE4C8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71CC1" w:rsidRPr="00DE4C8F" w:rsidRDefault="003651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4C8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71CC1" w:rsidRPr="00DE4C8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71CC1" w:rsidRPr="00DE4C8F" w:rsidRDefault="003651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C8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71CC1" w:rsidRPr="00DE4C8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 xml:space="preserve">Abstract: 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Make scientific names in</w:t>
            </w:r>
            <w:r w:rsidRPr="00DE4C8F">
              <w:rPr>
                <w:rFonts w:ascii="Arial" w:hAnsi="Arial" w:cs="Arial"/>
                <w:i/>
                <w:sz w:val="20"/>
                <w:szCs w:val="20"/>
              </w:rPr>
              <w:t xml:space="preserve"> Italics</w:t>
            </w:r>
          </w:p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Key words: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 xml:space="preserve">Write only key word. For </w:t>
            </w:r>
            <w:proofErr w:type="spellStart"/>
            <w:r w:rsidRPr="00DE4C8F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DE4C8F">
              <w:rPr>
                <w:rFonts w:ascii="Arial" w:hAnsi="Arial" w:cs="Arial"/>
                <w:sz w:val="20"/>
                <w:szCs w:val="20"/>
              </w:rPr>
              <w:t xml:space="preserve"> “plant growth-promoting rhizobacteria”, has four words.</w:t>
            </w:r>
          </w:p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Introduction: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Make scientific names in</w:t>
            </w:r>
            <w:r w:rsidRPr="00DE4C8F">
              <w:rPr>
                <w:rFonts w:ascii="Arial" w:hAnsi="Arial" w:cs="Arial"/>
                <w:i/>
                <w:sz w:val="20"/>
                <w:szCs w:val="20"/>
              </w:rPr>
              <w:t xml:space="preserve"> Italics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Add more references</w:t>
            </w:r>
          </w:p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Methods for Literature Selection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Corrections in highlighted areas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Write the methodology scientifically justifying the literatures.</w:t>
            </w:r>
          </w:p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Discussion: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Revision required. In discussion along with the statements one must include who gave those statements or the reference must be provided.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 xml:space="preserve"> Corrections in highlighted areas</w:t>
            </w:r>
          </w:p>
          <w:p w:rsidR="00E27430" w:rsidRPr="00DE4C8F" w:rsidRDefault="00E27430" w:rsidP="00E27430">
            <w:pPr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 xml:space="preserve">Add </w:t>
            </w:r>
            <w:proofErr w:type="spellStart"/>
            <w:r w:rsidRPr="00DE4C8F">
              <w:rPr>
                <w:rFonts w:ascii="Arial" w:hAnsi="Arial" w:cs="Arial"/>
                <w:sz w:val="20"/>
                <w:szCs w:val="20"/>
              </w:rPr>
              <w:t>atleast</w:t>
            </w:r>
            <w:proofErr w:type="spellEnd"/>
            <w:r w:rsidRPr="00DE4C8F">
              <w:rPr>
                <w:rFonts w:ascii="Arial" w:hAnsi="Arial" w:cs="Arial"/>
                <w:sz w:val="20"/>
                <w:szCs w:val="20"/>
              </w:rPr>
              <w:t xml:space="preserve"> 20 more recent references. Most of the statements are from same articles repeatedly used throughout the literatures.</w:t>
            </w: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7430" w:rsidRPr="00DE4C8F" w:rsidRDefault="00E27430" w:rsidP="00E2743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E4C8F">
              <w:rPr>
                <w:rFonts w:ascii="Arial" w:hAnsi="Arial" w:cs="Arial"/>
                <w:sz w:val="20"/>
                <w:szCs w:val="20"/>
              </w:rPr>
              <w:t xml:space="preserve">Most of the statements are from same articles repeatedly used throughout the </w:t>
            </w:r>
            <w:r w:rsidRPr="00DE4C8F">
              <w:rPr>
                <w:rFonts w:ascii="Arial" w:hAnsi="Arial" w:cs="Arial"/>
                <w:sz w:val="20"/>
                <w:szCs w:val="20"/>
              </w:rPr>
              <w:lastRenderedPageBreak/>
              <w:t>literatures. More references must be included.</w:t>
            </w: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71CC1" w:rsidRPr="00DE4C8F" w:rsidRDefault="00C71C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71CC1" w:rsidRPr="00DE4C8F" w:rsidRDefault="00C71CC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71CC1" w:rsidRPr="00DE4C8F" w:rsidRDefault="00C71CC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E4C8F" w:rsidRPr="00DE4C8F" w:rsidRDefault="00DE4C8F" w:rsidP="00DE4C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E4C8F" w:rsidRPr="00DE4C8F" w:rsidRDefault="00DE4C8F" w:rsidP="00DE4C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4C8F">
        <w:rPr>
          <w:rFonts w:ascii="Arial" w:hAnsi="Arial" w:cs="Arial"/>
          <w:b/>
          <w:u w:val="single"/>
        </w:rPr>
        <w:t>Reviewer details:</w:t>
      </w:r>
    </w:p>
    <w:p w:rsidR="00C71CC1" w:rsidRPr="00DE4C8F" w:rsidRDefault="00C71CC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E4C8F" w:rsidRPr="00DE4C8F" w:rsidRDefault="00DE4C8F" w:rsidP="00DE4C8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DE4C8F">
        <w:rPr>
          <w:rFonts w:ascii="Arial" w:eastAsia="Arial Unicode MS" w:hAnsi="Arial" w:cs="Arial"/>
          <w:b/>
          <w:bCs/>
          <w:sz w:val="20"/>
          <w:szCs w:val="20"/>
          <w:lang w:val="en-GB"/>
        </w:rPr>
        <w:t>Pooja Borah</w:t>
      </w:r>
      <w:r w:rsidRPr="00DE4C8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E4C8F">
        <w:rPr>
          <w:rFonts w:ascii="Arial" w:eastAsia="Arial Unicode MS" w:hAnsi="Arial" w:cs="Arial"/>
          <w:b/>
          <w:bCs/>
          <w:sz w:val="20"/>
          <w:szCs w:val="20"/>
          <w:lang w:val="en-GB"/>
        </w:rPr>
        <w:t>Assam Agricultural University,</w:t>
      </w:r>
      <w:r w:rsidRPr="00DE4C8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DE4C8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DE4C8F" w:rsidRPr="00DE4C8F" w:rsidSect="009151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93" w:rsidRDefault="00E04193">
      <w:r>
        <w:separator/>
      </w:r>
    </w:p>
  </w:endnote>
  <w:endnote w:type="continuationSeparator" w:id="0">
    <w:p w:rsidR="00E04193" w:rsidRDefault="00E0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C1" w:rsidRDefault="003651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30F6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30F6F">
      <w:rPr>
        <w:b/>
        <w:sz w:val="20"/>
      </w:rPr>
      <w:fldChar w:fldCharType="separate"/>
    </w:r>
    <w:r w:rsidR="00FD5F1E">
      <w:rPr>
        <w:b/>
        <w:noProof/>
        <w:sz w:val="20"/>
      </w:rPr>
      <w:t>3</w:t>
    </w:r>
    <w:r w:rsidR="00830F6F">
      <w:rPr>
        <w:b/>
        <w:sz w:val="20"/>
      </w:rPr>
      <w:fldChar w:fldCharType="end"/>
    </w:r>
    <w:r>
      <w:rPr>
        <w:sz w:val="20"/>
      </w:rPr>
      <w:t xml:space="preserve"> of </w:t>
    </w:r>
    <w:r w:rsidR="00830F6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30F6F">
      <w:rPr>
        <w:b/>
        <w:sz w:val="20"/>
      </w:rPr>
      <w:fldChar w:fldCharType="separate"/>
    </w:r>
    <w:r w:rsidR="00FD5F1E">
      <w:rPr>
        <w:b/>
        <w:noProof/>
        <w:sz w:val="20"/>
      </w:rPr>
      <w:t>3</w:t>
    </w:r>
    <w:r w:rsidR="00830F6F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71CC1" w:rsidRDefault="00C71CC1">
    <w:pPr>
      <w:pStyle w:val="Footer"/>
      <w:jc w:val="right"/>
    </w:pPr>
  </w:p>
  <w:p w:rsidR="00C71CC1" w:rsidRDefault="00C71C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93" w:rsidRDefault="00E04193">
      <w:r>
        <w:separator/>
      </w:r>
    </w:p>
  </w:footnote>
  <w:footnote w:type="continuationSeparator" w:id="0">
    <w:p w:rsidR="00E04193" w:rsidRDefault="00E0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C1" w:rsidRDefault="00C71C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71CC1" w:rsidRDefault="0036513C">
    <w:pPr>
      <w:spacing w:before="100" w:beforeAutospacing="1" w:after="100" w:afterAutospacing="1"/>
      <w:jc w:val="center"/>
      <w:rPr>
        <w:color w:val="000000"/>
        <w:sz w:val="20"/>
      </w:rPr>
    </w:pPr>
    <w:r w:rsidRPr="0036513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B9E"/>
    <w:multiLevelType w:val="hybridMultilevel"/>
    <w:tmpl w:val="6D8C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C0B1A"/>
    <w:multiLevelType w:val="hybridMultilevel"/>
    <w:tmpl w:val="060C7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B729D"/>
    <w:multiLevelType w:val="hybridMultilevel"/>
    <w:tmpl w:val="DADA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05954"/>
    <w:multiLevelType w:val="hybridMultilevel"/>
    <w:tmpl w:val="0EDA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A12704"/>
    <w:multiLevelType w:val="hybridMultilevel"/>
    <w:tmpl w:val="DF7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4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sDQxNDAxNjU2tbBQ0lEKTi0uzszPAykwqgUAJDFqyCwAAAA="/>
  </w:docVars>
  <w:rsids>
    <w:rsidRoot w:val="00C71CC1"/>
    <w:rsid w:val="00153790"/>
    <w:rsid w:val="002D4C93"/>
    <w:rsid w:val="0034195D"/>
    <w:rsid w:val="0036513C"/>
    <w:rsid w:val="003B2644"/>
    <w:rsid w:val="00403BB3"/>
    <w:rsid w:val="00462AAD"/>
    <w:rsid w:val="004660C7"/>
    <w:rsid w:val="004C51FA"/>
    <w:rsid w:val="00565E53"/>
    <w:rsid w:val="005E0076"/>
    <w:rsid w:val="00830F6F"/>
    <w:rsid w:val="008364DD"/>
    <w:rsid w:val="009151F8"/>
    <w:rsid w:val="00B80B62"/>
    <w:rsid w:val="00C71CC1"/>
    <w:rsid w:val="00C72F47"/>
    <w:rsid w:val="00C8349D"/>
    <w:rsid w:val="00DB0172"/>
    <w:rsid w:val="00DC4B82"/>
    <w:rsid w:val="00DE4C8F"/>
    <w:rsid w:val="00E04193"/>
    <w:rsid w:val="00E27430"/>
    <w:rsid w:val="00E83D11"/>
    <w:rsid w:val="00F342D8"/>
    <w:rsid w:val="00FB4AF8"/>
    <w:rsid w:val="00FD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36BD0"/>
  <w15:docId w15:val="{6F1B6DAA-26C7-4C47-9A22-E02A1EE3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1F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51F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151F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51F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151F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151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151F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151F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151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51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51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51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51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1F8"/>
    <w:pPr>
      <w:ind w:left="720"/>
      <w:contextualSpacing/>
    </w:pPr>
  </w:style>
  <w:style w:type="paragraph" w:styleId="Revision">
    <w:name w:val="Revision"/>
    <w:hidden/>
    <w:uiPriority w:val="99"/>
    <w:semiHidden/>
    <w:rsid w:val="009151F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151F8"/>
    <w:rPr>
      <w:color w:val="800080"/>
      <w:u w:val="single"/>
    </w:rPr>
  </w:style>
  <w:style w:type="table" w:styleId="TableGrid">
    <w:name w:val="Table Grid"/>
    <w:basedOn w:val="TableNormal"/>
    <w:uiPriority w:val="59"/>
    <w:rsid w:val="009151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151F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151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195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4C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12</cp:revision>
  <dcterms:created xsi:type="dcterms:W3CDTF">2026-04-02T09:20:00Z</dcterms:created>
  <dcterms:modified xsi:type="dcterms:W3CDTF">2026-04-03T12:44:00Z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