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05B81" w14:paraId="315CBD72" w14:textId="77777777">
        <w:trPr>
          <w:trHeight w:val="20"/>
          <w:jc w:val="center"/>
        </w:trPr>
        <w:tc>
          <w:tcPr>
            <w:tcW w:w="1186" w:type="pct"/>
          </w:tcPr>
          <w:p w14:paraId="3C248783"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606F8561" w14:textId="77777777" w:rsidR="00F05B81" w:rsidRDefault="00E2312E">
            <w:pPr>
              <w:rPr>
                <w:rFonts w:ascii="Arial" w:hAnsi="Arial" w:cs="Arial"/>
                <w:b/>
                <w:bCs/>
                <w:color w:val="0000FF"/>
                <w:sz w:val="20"/>
                <w:szCs w:val="20"/>
                <w:lang w:val="en-GB"/>
              </w:rPr>
            </w:pPr>
            <w:r>
              <w:rPr>
                <w:rFonts w:ascii="Arial" w:hAnsi="Arial" w:cs="Arial"/>
                <w:b/>
                <w:bCs/>
                <w:color w:val="0000FF"/>
                <w:sz w:val="20"/>
                <w:szCs w:val="20"/>
                <w:lang w:val="en-GB"/>
              </w:rPr>
              <w:t>Journal of International Research in Medical and Pharmaceutical Sciences</w:t>
            </w:r>
          </w:p>
        </w:tc>
      </w:tr>
      <w:tr w:rsidR="00F05B81" w14:paraId="326B8956" w14:textId="77777777">
        <w:trPr>
          <w:trHeight w:val="20"/>
          <w:jc w:val="center"/>
        </w:trPr>
        <w:tc>
          <w:tcPr>
            <w:tcW w:w="1186" w:type="pct"/>
          </w:tcPr>
          <w:p w14:paraId="4DDC84C5"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FDE68EA" w14:textId="77777777" w:rsidR="00F05B81" w:rsidRDefault="00E273B2">
            <w:pPr>
              <w:pStyle w:val="NormalWeb"/>
              <w:spacing w:before="0" w:beforeAutospacing="0" w:after="0" w:afterAutospacing="0"/>
              <w:rPr>
                <w:rFonts w:ascii="Arial" w:hAnsi="Arial" w:cs="Arial"/>
                <w:b/>
                <w:bCs/>
                <w:sz w:val="20"/>
                <w:szCs w:val="20"/>
                <w:lang w:val="en-GB"/>
              </w:rPr>
            </w:pPr>
            <w:r w:rsidRPr="00E273B2">
              <w:rPr>
                <w:rFonts w:ascii="Arial" w:hAnsi="Arial" w:cs="Arial"/>
                <w:b/>
                <w:bCs/>
                <w:sz w:val="20"/>
                <w:szCs w:val="20"/>
                <w:lang w:val="en-GB"/>
              </w:rPr>
              <w:t>Ms_JIRMEPS_14727</w:t>
            </w:r>
          </w:p>
        </w:tc>
      </w:tr>
      <w:tr w:rsidR="00F05B81" w14:paraId="67B6B181" w14:textId="77777777">
        <w:trPr>
          <w:trHeight w:val="20"/>
          <w:jc w:val="center"/>
        </w:trPr>
        <w:tc>
          <w:tcPr>
            <w:tcW w:w="1186" w:type="pct"/>
          </w:tcPr>
          <w:p w14:paraId="62808826"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7F406D2" w14:textId="77777777" w:rsidR="00F05B81" w:rsidRDefault="00E273B2">
            <w:pPr>
              <w:pStyle w:val="NormalWeb"/>
              <w:spacing w:before="0" w:beforeAutospacing="0" w:after="0" w:afterAutospacing="0"/>
              <w:rPr>
                <w:rFonts w:ascii="Arial" w:hAnsi="Arial" w:cs="Arial"/>
                <w:b/>
                <w:sz w:val="20"/>
                <w:szCs w:val="20"/>
                <w:lang w:val="en-GB"/>
              </w:rPr>
            </w:pPr>
            <w:r w:rsidRPr="00E273B2">
              <w:rPr>
                <w:rFonts w:ascii="Arial" w:hAnsi="Arial" w:cs="Arial"/>
                <w:b/>
                <w:sz w:val="20"/>
                <w:szCs w:val="20"/>
                <w:lang w:val="en-GB"/>
              </w:rPr>
              <w:t>Toxicological Impact of Soot Exposure on Liver Integrity, Inflammatory Response, and Behavioural Outcomes in Wistar Rats</w:t>
            </w:r>
          </w:p>
        </w:tc>
      </w:tr>
      <w:tr w:rsidR="00F05B81" w14:paraId="7D233936" w14:textId="77777777">
        <w:trPr>
          <w:trHeight w:val="20"/>
          <w:jc w:val="center"/>
        </w:trPr>
        <w:tc>
          <w:tcPr>
            <w:tcW w:w="1186" w:type="pct"/>
          </w:tcPr>
          <w:p w14:paraId="66C48E95" w14:textId="77777777" w:rsidR="00F05B81" w:rsidRDefault="00E2312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D9ED97A" w14:textId="77777777" w:rsidR="00F05B81" w:rsidRDefault="00E2312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209CDA5" w14:textId="77777777" w:rsidR="00F05B81" w:rsidRDefault="00F05B81">
            <w:pPr>
              <w:pStyle w:val="NormalWeb"/>
              <w:spacing w:before="0" w:beforeAutospacing="0" w:after="0" w:afterAutospacing="0"/>
              <w:rPr>
                <w:rFonts w:ascii="Arial" w:hAnsi="Arial" w:cs="Arial"/>
                <w:b/>
                <w:sz w:val="20"/>
                <w:szCs w:val="20"/>
                <w:lang w:val="en-GB"/>
              </w:rPr>
            </w:pPr>
          </w:p>
        </w:tc>
      </w:tr>
    </w:tbl>
    <w:p w14:paraId="043BBABE" w14:textId="77777777" w:rsidR="00F05B81" w:rsidRDefault="00F05B81">
      <w:pPr>
        <w:pStyle w:val="BodyText"/>
        <w:rPr>
          <w:rFonts w:ascii="Arial" w:hAnsi="Arial" w:cs="Arial"/>
          <w:sz w:val="20"/>
          <w:szCs w:val="20"/>
          <w:lang w:val="en-GB"/>
        </w:rPr>
      </w:pPr>
    </w:p>
    <w:p w14:paraId="0277C41F" w14:textId="77777777" w:rsidR="00F05B81" w:rsidRDefault="00E2312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7AB9C79" w14:textId="77777777" w:rsidR="00F05B81" w:rsidRDefault="00F05B8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05B81" w14:paraId="30651C95" w14:textId="77777777">
        <w:trPr>
          <w:trHeight w:val="20"/>
          <w:jc w:val="center"/>
        </w:trPr>
        <w:tc>
          <w:tcPr>
            <w:tcW w:w="1789" w:type="pct"/>
            <w:noWrap/>
          </w:tcPr>
          <w:p w14:paraId="1D9EA52E" w14:textId="77777777" w:rsidR="00F05B81" w:rsidRDefault="00F05B81">
            <w:pPr>
              <w:pStyle w:val="Heading2"/>
              <w:jc w:val="left"/>
              <w:rPr>
                <w:rFonts w:ascii="Arial" w:hAnsi="Arial" w:cs="Arial"/>
                <w:lang w:val="en-GB" w:eastAsia="en-US"/>
              </w:rPr>
            </w:pPr>
          </w:p>
        </w:tc>
        <w:tc>
          <w:tcPr>
            <w:tcW w:w="1844" w:type="pct"/>
          </w:tcPr>
          <w:p w14:paraId="6A338A4F" w14:textId="77777777" w:rsidR="00F05B81" w:rsidRDefault="00E2312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564DE62B" w14:textId="77777777" w:rsidR="00F05B81" w:rsidRDefault="00E2312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583E7ED" w14:textId="77777777" w:rsidR="00F05B81" w:rsidRDefault="00F05B81">
            <w:pPr>
              <w:pStyle w:val="Heading2"/>
              <w:jc w:val="left"/>
              <w:rPr>
                <w:rFonts w:ascii="Arial" w:hAnsi="Arial" w:cs="Arial"/>
                <w:b w:val="0"/>
                <w:lang w:val="en-GB" w:eastAsia="en-US"/>
              </w:rPr>
            </w:pPr>
          </w:p>
        </w:tc>
      </w:tr>
      <w:tr w:rsidR="0016362A" w14:paraId="256B6031" w14:textId="77777777">
        <w:trPr>
          <w:trHeight w:val="20"/>
          <w:jc w:val="center"/>
        </w:trPr>
        <w:tc>
          <w:tcPr>
            <w:tcW w:w="1789" w:type="pct"/>
            <w:noWrap/>
          </w:tcPr>
          <w:p w14:paraId="32063D6C" w14:textId="77777777" w:rsidR="0016362A" w:rsidRDefault="0016362A" w:rsidP="0016362A">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46F220A" w14:textId="77777777" w:rsidR="0016362A" w:rsidRDefault="0016362A" w:rsidP="0016362A">
            <w:pPr>
              <w:pStyle w:val="ListParagraph"/>
              <w:ind w:left="0"/>
              <w:rPr>
                <w:rFonts w:ascii="Arial" w:hAnsi="Arial" w:cs="Arial"/>
                <w:b/>
                <w:bCs/>
                <w:sz w:val="20"/>
                <w:szCs w:val="20"/>
                <w:lang w:val="en-GB"/>
              </w:rPr>
            </w:pPr>
            <w:r w:rsidRPr="000C6B68">
              <w:rPr>
                <w:rFonts w:ascii="Arial" w:hAnsi="Arial" w:cs="Arial"/>
                <w:b/>
                <w:bCs/>
                <w:sz w:val="20"/>
                <w:szCs w:val="20"/>
                <w:lang w:val="en-GB"/>
              </w:rPr>
              <w:t xml:space="preserve">Exposure to harmful emissions containing soot particles is primarily associated with adverse effects on the respiratory system. However, the question of toxic effects on other organs and systems is of interest. This article demonstrates that exposure to particulate matter causes multiorgan toxicity, potentially mediated by inflammatory and oxidative mechanisms. A combination of histological, molecular, and </w:t>
            </w:r>
            <w:proofErr w:type="spellStart"/>
            <w:r w:rsidRPr="000C6B68">
              <w:rPr>
                <w:rFonts w:ascii="Arial" w:hAnsi="Arial" w:cs="Arial"/>
                <w:b/>
                <w:bCs/>
                <w:sz w:val="20"/>
                <w:szCs w:val="20"/>
                <w:lang w:val="en-GB"/>
              </w:rPr>
              <w:t>behavioral</w:t>
            </w:r>
            <w:proofErr w:type="spellEnd"/>
            <w:r w:rsidRPr="000C6B68">
              <w:rPr>
                <w:rFonts w:ascii="Arial" w:hAnsi="Arial" w:cs="Arial"/>
                <w:b/>
                <w:bCs/>
                <w:sz w:val="20"/>
                <w:szCs w:val="20"/>
                <w:lang w:val="en-GB"/>
              </w:rPr>
              <w:t xml:space="preserve"> data provides compelling evidence for this. The results of this study are relevant and highlight the need for further research. They demonstrate the need for targeted public health measures in regions with high levels of soot pollution.</w:t>
            </w:r>
          </w:p>
        </w:tc>
        <w:tc>
          <w:tcPr>
            <w:tcW w:w="1367" w:type="pct"/>
          </w:tcPr>
          <w:p w14:paraId="2679B040" w14:textId="79A2A008"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bl>
    <w:p w14:paraId="6781569D" w14:textId="77777777" w:rsidR="00F05B81" w:rsidRDefault="00F05B81">
      <w:pPr>
        <w:rPr>
          <w:rFonts w:ascii="Arial" w:hAnsi="Arial" w:cs="Arial"/>
          <w:sz w:val="20"/>
          <w:szCs w:val="20"/>
          <w:lang w:val="en-GB"/>
        </w:rPr>
      </w:pPr>
    </w:p>
    <w:p w14:paraId="67E4BB0C" w14:textId="77777777" w:rsidR="00F05B81" w:rsidRDefault="00E2312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CE8986B"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05B81" w14:paraId="2321CF34" w14:textId="77777777">
        <w:trPr>
          <w:trHeight w:val="20"/>
          <w:tblHeader/>
          <w:jc w:val="center"/>
        </w:trPr>
        <w:tc>
          <w:tcPr>
            <w:tcW w:w="1790" w:type="pct"/>
            <w:noWrap/>
          </w:tcPr>
          <w:p w14:paraId="122C31A4" w14:textId="77777777" w:rsidR="00F05B81" w:rsidRDefault="00F05B81">
            <w:pPr>
              <w:pStyle w:val="Heading2"/>
              <w:jc w:val="left"/>
              <w:rPr>
                <w:rFonts w:ascii="Arial" w:hAnsi="Arial" w:cs="Arial"/>
                <w:lang w:val="en-GB" w:eastAsia="en-US"/>
              </w:rPr>
            </w:pPr>
          </w:p>
        </w:tc>
        <w:tc>
          <w:tcPr>
            <w:tcW w:w="1843" w:type="pct"/>
          </w:tcPr>
          <w:p w14:paraId="44792237" w14:textId="77777777" w:rsidR="00F05B81" w:rsidRDefault="00E2312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76227650" w14:textId="77777777" w:rsidR="00F05B81" w:rsidRDefault="00E2312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6362A" w14:paraId="4DA2C8B9" w14:textId="77777777">
        <w:trPr>
          <w:trHeight w:val="20"/>
          <w:jc w:val="center"/>
        </w:trPr>
        <w:tc>
          <w:tcPr>
            <w:tcW w:w="1790" w:type="pct"/>
            <w:noWrap/>
          </w:tcPr>
          <w:p w14:paraId="6316C658" w14:textId="77777777" w:rsidR="0016362A" w:rsidRDefault="0016362A" w:rsidP="0016362A">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BC4109B"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BE0711" w14:textId="77777777" w:rsidR="0016362A" w:rsidRDefault="0016362A" w:rsidP="0016362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21DB49"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11E65DA2" w14:textId="36A08CC7"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0B32B6C7" w14:textId="77777777">
        <w:trPr>
          <w:trHeight w:val="20"/>
          <w:jc w:val="center"/>
        </w:trPr>
        <w:tc>
          <w:tcPr>
            <w:tcW w:w="1790" w:type="pct"/>
            <w:noWrap/>
          </w:tcPr>
          <w:p w14:paraId="78FB35DF" w14:textId="77777777" w:rsidR="0016362A" w:rsidRDefault="0016362A" w:rsidP="0016362A">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14:paraId="584EB5F4"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EA73AEA" w14:textId="77777777" w:rsidR="0016362A" w:rsidRDefault="0016362A" w:rsidP="001636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8C04B7"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269DB4ED" w14:textId="585F2F9B"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5FF721AB" w14:textId="77777777">
        <w:trPr>
          <w:trHeight w:val="20"/>
          <w:jc w:val="center"/>
        </w:trPr>
        <w:tc>
          <w:tcPr>
            <w:tcW w:w="1790" w:type="pct"/>
            <w:noWrap/>
          </w:tcPr>
          <w:p w14:paraId="339A9921" w14:textId="77777777" w:rsidR="0016362A" w:rsidRDefault="0016362A" w:rsidP="0016362A">
            <w:pPr>
              <w:pStyle w:val="Heading2"/>
              <w:jc w:val="left"/>
              <w:rPr>
                <w:rFonts w:ascii="Arial" w:hAnsi="Arial" w:cs="Arial"/>
                <w:lang w:val="en-GB"/>
              </w:rPr>
            </w:pPr>
            <w:r>
              <w:rPr>
                <w:rFonts w:ascii="Arial" w:hAnsi="Arial" w:cs="Arial"/>
                <w:lang w:val="en-GB"/>
              </w:rPr>
              <w:t>3. Are the keywords appropriate and useful?</w:t>
            </w:r>
          </w:p>
          <w:p w14:paraId="4CF1609A"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13D713" w14:textId="77777777" w:rsidR="0016362A" w:rsidRDefault="0016362A" w:rsidP="001636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2ED9A9"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1F60CF23" w14:textId="56B23B3A"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1ED332C6" w14:textId="77777777">
        <w:trPr>
          <w:trHeight w:val="20"/>
          <w:jc w:val="center"/>
        </w:trPr>
        <w:tc>
          <w:tcPr>
            <w:tcW w:w="1790" w:type="pct"/>
            <w:noWrap/>
          </w:tcPr>
          <w:p w14:paraId="26D3808E" w14:textId="77777777" w:rsidR="0016362A" w:rsidRDefault="0016362A" w:rsidP="0016362A">
            <w:pPr>
              <w:pStyle w:val="Heading2"/>
              <w:jc w:val="left"/>
              <w:rPr>
                <w:rFonts w:ascii="Arial" w:hAnsi="Arial" w:cs="Arial"/>
                <w:lang w:val="en-GB"/>
              </w:rPr>
            </w:pPr>
            <w:r>
              <w:rPr>
                <w:rFonts w:ascii="Arial" w:hAnsi="Arial" w:cs="Arial"/>
                <w:lang w:val="en-GB"/>
              </w:rPr>
              <w:t>4. Is the background information of the paper sufficient and well organized?</w:t>
            </w:r>
          </w:p>
          <w:p w14:paraId="1AF77C7D"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6F8407" w14:textId="77777777" w:rsidR="0016362A" w:rsidRDefault="0016362A" w:rsidP="001636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28D85D"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220116C4" w14:textId="0E970BD2"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40448F84" w14:textId="77777777">
        <w:trPr>
          <w:trHeight w:val="20"/>
          <w:jc w:val="center"/>
        </w:trPr>
        <w:tc>
          <w:tcPr>
            <w:tcW w:w="1790" w:type="pct"/>
            <w:noWrap/>
          </w:tcPr>
          <w:p w14:paraId="274F9A0B" w14:textId="77777777" w:rsidR="0016362A" w:rsidRDefault="0016362A" w:rsidP="0016362A">
            <w:pPr>
              <w:pStyle w:val="Heading2"/>
              <w:jc w:val="left"/>
              <w:rPr>
                <w:rFonts w:ascii="Arial" w:hAnsi="Arial" w:cs="Arial"/>
                <w:lang w:val="en-GB"/>
              </w:rPr>
            </w:pPr>
            <w:r>
              <w:rPr>
                <w:rFonts w:ascii="Arial" w:hAnsi="Arial" w:cs="Arial"/>
                <w:lang w:val="en-GB"/>
              </w:rPr>
              <w:t>5. Are the research objectives/hypotheses clearly stated?</w:t>
            </w:r>
          </w:p>
          <w:p w14:paraId="33D54FBE"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610B43" w14:textId="77777777" w:rsidR="0016362A" w:rsidRDefault="0016362A" w:rsidP="001636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F9B7A5"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19071886" w14:textId="53AD3268"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1F09EBD1" w14:textId="77777777">
        <w:trPr>
          <w:trHeight w:val="20"/>
          <w:jc w:val="center"/>
        </w:trPr>
        <w:tc>
          <w:tcPr>
            <w:tcW w:w="1790" w:type="pct"/>
            <w:noWrap/>
          </w:tcPr>
          <w:p w14:paraId="214295B2" w14:textId="77777777" w:rsidR="0016362A" w:rsidRDefault="0016362A" w:rsidP="0016362A">
            <w:pPr>
              <w:pStyle w:val="Heading2"/>
              <w:jc w:val="left"/>
              <w:rPr>
                <w:rFonts w:ascii="Arial" w:hAnsi="Arial" w:cs="Arial"/>
                <w:lang w:val="en-GB"/>
              </w:rPr>
            </w:pPr>
            <w:r>
              <w:rPr>
                <w:rFonts w:ascii="Arial" w:hAnsi="Arial" w:cs="Arial"/>
                <w:lang w:val="en-GB"/>
              </w:rPr>
              <w:t>6. Is the literature review relevant and up to date?</w:t>
            </w:r>
          </w:p>
          <w:p w14:paraId="12757FDE"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B735F3" w14:textId="77777777" w:rsidR="0016362A" w:rsidRDefault="0016362A" w:rsidP="001636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9D7DFF"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67F78DDB" w14:textId="3673A5AF"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4767453D" w14:textId="77777777">
        <w:trPr>
          <w:trHeight w:val="20"/>
          <w:jc w:val="center"/>
        </w:trPr>
        <w:tc>
          <w:tcPr>
            <w:tcW w:w="1790" w:type="pct"/>
            <w:noWrap/>
          </w:tcPr>
          <w:p w14:paraId="5AA881EC" w14:textId="77777777" w:rsidR="0016362A" w:rsidRDefault="0016362A" w:rsidP="0016362A">
            <w:pPr>
              <w:pStyle w:val="Heading2"/>
              <w:jc w:val="left"/>
              <w:rPr>
                <w:rFonts w:ascii="Arial" w:hAnsi="Arial" w:cs="Arial"/>
                <w:lang w:val="en-GB"/>
              </w:rPr>
            </w:pPr>
            <w:r>
              <w:rPr>
                <w:rFonts w:ascii="Arial" w:hAnsi="Arial" w:cs="Arial"/>
                <w:lang w:val="en-GB"/>
              </w:rPr>
              <w:t>7. Is the research methodology appropriate for the study?</w:t>
            </w:r>
          </w:p>
          <w:p w14:paraId="0D8D2224"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6365AA" w14:textId="77777777" w:rsidR="0016362A" w:rsidRDefault="0016362A" w:rsidP="001636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401980" w14:textId="77777777" w:rsidR="0016362A" w:rsidRPr="000C6B68" w:rsidRDefault="0016362A" w:rsidP="0016362A">
            <w:pPr>
              <w:ind w:left="360"/>
              <w:rPr>
                <w:rFonts w:ascii="Arial" w:hAnsi="Arial" w:cs="Arial"/>
                <w:b/>
                <w:bCs/>
                <w:sz w:val="20"/>
                <w:szCs w:val="20"/>
                <w:lang w:val="ru-RU"/>
              </w:rPr>
            </w:pPr>
            <w:r>
              <w:rPr>
                <w:rFonts w:ascii="Arial" w:hAnsi="Arial" w:cs="Arial"/>
                <w:b/>
                <w:bCs/>
                <w:sz w:val="20"/>
                <w:szCs w:val="20"/>
                <w:lang w:val="ru-RU"/>
              </w:rPr>
              <w:t>5</w:t>
            </w:r>
          </w:p>
        </w:tc>
        <w:tc>
          <w:tcPr>
            <w:tcW w:w="1367" w:type="pct"/>
          </w:tcPr>
          <w:p w14:paraId="001F2F53" w14:textId="0DA8059E" w:rsidR="0016362A" w:rsidRDefault="0016362A" w:rsidP="0016362A">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16362A" w14:paraId="56A85CC5" w14:textId="77777777">
        <w:trPr>
          <w:trHeight w:val="20"/>
          <w:jc w:val="center"/>
        </w:trPr>
        <w:tc>
          <w:tcPr>
            <w:tcW w:w="1790" w:type="pct"/>
            <w:noWrap/>
          </w:tcPr>
          <w:p w14:paraId="5FD816F1" w14:textId="77777777" w:rsidR="0016362A" w:rsidRDefault="0016362A" w:rsidP="0016362A">
            <w:pPr>
              <w:pStyle w:val="Heading2"/>
              <w:jc w:val="left"/>
              <w:rPr>
                <w:rFonts w:ascii="Arial" w:hAnsi="Arial" w:cs="Arial"/>
                <w:lang w:val="en-GB"/>
              </w:rPr>
            </w:pPr>
            <w:r>
              <w:rPr>
                <w:rFonts w:ascii="Arial" w:hAnsi="Arial" w:cs="Arial"/>
                <w:lang w:val="en-GB"/>
              </w:rPr>
              <w:t>8. Were ethical issues properly addressed (if applicable)?</w:t>
            </w:r>
          </w:p>
          <w:p w14:paraId="7FF50559" w14:textId="77777777" w:rsidR="0016362A" w:rsidRDefault="0016362A" w:rsidP="001636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DB1373" w14:textId="77777777" w:rsidR="0016362A" w:rsidRDefault="0016362A" w:rsidP="001636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86272C" w14:textId="77777777" w:rsidR="0016362A" w:rsidRPr="00F17F5B" w:rsidRDefault="0016362A" w:rsidP="0016362A">
            <w:pPr>
              <w:ind w:left="360"/>
              <w:rPr>
                <w:rFonts w:ascii="Arial" w:hAnsi="Arial" w:cs="Arial"/>
                <w:b/>
                <w:bCs/>
                <w:sz w:val="20"/>
                <w:szCs w:val="20"/>
              </w:rPr>
            </w:pPr>
            <w:r>
              <w:rPr>
                <w:rFonts w:ascii="Arial" w:hAnsi="Arial" w:cs="Arial"/>
                <w:b/>
                <w:bCs/>
                <w:sz w:val="20"/>
                <w:szCs w:val="20"/>
                <w:lang w:val="uk-UA"/>
              </w:rPr>
              <w:t>3</w:t>
            </w:r>
            <w:r w:rsidRPr="00F17F5B">
              <w:rPr>
                <w:rFonts w:ascii="Arial" w:hAnsi="Arial" w:cs="Arial"/>
                <w:b/>
                <w:bCs/>
                <w:sz w:val="20"/>
                <w:szCs w:val="20"/>
              </w:rPr>
              <w:t xml:space="preserve"> - "The section "Materials and Methods" lacks information on compliance with ethical standards when conducting experiments on laboratory animals. It is necessary to clarify which international or national provisions (for example, Directive 2010/63/EU or the Declaration of Helsinki) the authors were guided by, and also provide the number of the minutes of the meeting of the bioethics committee."</w:t>
            </w:r>
          </w:p>
        </w:tc>
        <w:tc>
          <w:tcPr>
            <w:tcW w:w="1367" w:type="pct"/>
          </w:tcPr>
          <w:p w14:paraId="541FBE35" w14:textId="77777777" w:rsidR="0016362A" w:rsidRDefault="0016362A" w:rsidP="0016362A">
            <w:pPr>
              <w:pStyle w:val="Heading2"/>
              <w:rPr>
                <w:rFonts w:ascii="Arial" w:hAnsi="Arial" w:cs="Arial"/>
                <w:b w:val="0"/>
                <w:bCs w:val="0"/>
                <w:lang/>
              </w:rPr>
            </w:pPr>
            <w:r w:rsidRPr="00FF48BF">
              <w:rPr>
                <w:rFonts w:ascii="Arial" w:hAnsi="Arial" w:cs="Arial"/>
                <w:b w:val="0"/>
                <w:bCs w:val="0"/>
                <w:lang/>
              </w:rPr>
              <w:t xml:space="preserve">We thank the reviewer for highlighting this important aspect of the study. We would like to respectfully note that ethical considerations were addressed in the manuscript; however, to improve clarity and completeness, we have revised the </w:t>
            </w:r>
            <w:r w:rsidRPr="00FF48BF">
              <w:rPr>
                <w:rFonts w:ascii="Arial" w:hAnsi="Arial" w:cs="Arial"/>
                <w:b w:val="0"/>
                <w:bCs w:val="0"/>
                <w:i/>
                <w:iCs/>
                <w:lang/>
              </w:rPr>
              <w:t>Materials and Methods</w:t>
            </w:r>
            <w:r w:rsidRPr="00FF48BF">
              <w:rPr>
                <w:rFonts w:ascii="Arial" w:hAnsi="Arial" w:cs="Arial"/>
                <w:b w:val="0"/>
                <w:bCs w:val="0"/>
                <w:lang/>
              </w:rPr>
              <w:t xml:space="preserve"> section to explicitly state the ethical approval details.</w:t>
            </w:r>
          </w:p>
          <w:p w14:paraId="4F17D27B" w14:textId="77777777" w:rsidR="0016362A" w:rsidRPr="00FF48BF" w:rsidRDefault="0016362A" w:rsidP="0016362A">
            <w:pPr>
              <w:rPr>
                <w:lang w:eastAsia="x-none"/>
              </w:rPr>
            </w:pPr>
          </w:p>
          <w:p w14:paraId="60D0CE78" w14:textId="77777777" w:rsidR="0016362A" w:rsidRPr="00FF48BF" w:rsidRDefault="0016362A" w:rsidP="0016362A">
            <w:pPr>
              <w:pStyle w:val="Heading2"/>
              <w:rPr>
                <w:rFonts w:ascii="Arial" w:hAnsi="Arial" w:cs="Arial"/>
                <w:b w:val="0"/>
                <w:bCs w:val="0"/>
                <w:lang/>
              </w:rPr>
            </w:pPr>
            <w:r w:rsidRPr="00FF48BF">
              <w:rPr>
                <w:rFonts w:ascii="Arial" w:hAnsi="Arial" w:cs="Arial"/>
                <w:b w:val="0"/>
                <w:bCs w:val="0"/>
                <w:lang/>
              </w:rPr>
              <w:t>Specifically, we have now included a clear statement indicating that all experimental procedures involving animals were conducted in accordance with established guidelines for the care and use of laboratory animals, consistent with internationally accepted standards (e.g., NIH Guide for the Care and Use of Laboratory Animals). In addition, the ethical approval reference number and approving institutional bioethics committee have now been explicitly provided in the revised manuscript.</w:t>
            </w:r>
          </w:p>
          <w:p w14:paraId="6599C1B0" w14:textId="77777777" w:rsidR="0016362A" w:rsidRDefault="0016362A" w:rsidP="0016362A">
            <w:pPr>
              <w:pStyle w:val="Heading2"/>
              <w:jc w:val="left"/>
              <w:rPr>
                <w:rFonts w:ascii="Arial" w:hAnsi="Arial" w:cs="Arial"/>
                <w:b w:val="0"/>
                <w:lang w:val="en-GB" w:eastAsia="en-US"/>
              </w:rPr>
            </w:pPr>
          </w:p>
        </w:tc>
      </w:tr>
      <w:tr w:rsidR="00DC591E" w14:paraId="08A71DE9" w14:textId="77777777">
        <w:trPr>
          <w:trHeight w:val="20"/>
          <w:jc w:val="center"/>
        </w:trPr>
        <w:tc>
          <w:tcPr>
            <w:tcW w:w="1790" w:type="pct"/>
            <w:noWrap/>
          </w:tcPr>
          <w:p w14:paraId="13FBD79F" w14:textId="77777777" w:rsidR="00DC591E" w:rsidRDefault="00DC591E" w:rsidP="00DC591E">
            <w:pPr>
              <w:rPr>
                <w:rFonts w:ascii="Arial" w:hAnsi="Arial" w:cs="Arial"/>
                <w:b/>
                <w:sz w:val="20"/>
                <w:szCs w:val="20"/>
                <w:lang w:val="en-GB"/>
              </w:rPr>
            </w:pPr>
            <w:r>
              <w:rPr>
                <w:rFonts w:ascii="Arial" w:hAnsi="Arial" w:cs="Arial"/>
                <w:b/>
                <w:sz w:val="20"/>
                <w:szCs w:val="20"/>
                <w:lang w:val="en-GB"/>
              </w:rPr>
              <w:t xml:space="preserve">9. Are the results presented clearly? </w:t>
            </w:r>
          </w:p>
          <w:p w14:paraId="3F8BB160"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2075B5" w14:textId="77777777" w:rsidR="00DC591E" w:rsidRDefault="00DC591E" w:rsidP="00DC591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085AF"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592557D3" w14:textId="0398026A"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20B4A506" w14:textId="77777777">
        <w:trPr>
          <w:trHeight w:val="20"/>
          <w:jc w:val="center"/>
        </w:trPr>
        <w:tc>
          <w:tcPr>
            <w:tcW w:w="1790" w:type="pct"/>
            <w:noWrap/>
          </w:tcPr>
          <w:p w14:paraId="0E332879" w14:textId="77777777" w:rsidR="00DC591E" w:rsidRDefault="00DC591E" w:rsidP="00DC591E">
            <w:pPr>
              <w:rPr>
                <w:rFonts w:ascii="Arial" w:hAnsi="Arial" w:cs="Arial"/>
                <w:b/>
                <w:sz w:val="20"/>
                <w:szCs w:val="20"/>
                <w:lang w:val="en-GB"/>
              </w:rPr>
            </w:pPr>
            <w:r>
              <w:rPr>
                <w:rFonts w:ascii="Arial" w:hAnsi="Arial" w:cs="Arial"/>
                <w:b/>
                <w:sz w:val="20"/>
                <w:szCs w:val="20"/>
                <w:lang w:val="en-GB"/>
              </w:rPr>
              <w:t>10. Are tables and figures clear, relevant, and necessary?</w:t>
            </w:r>
          </w:p>
          <w:p w14:paraId="5BA45F9B"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F4993F"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A7DADC"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1F83DCA7" w14:textId="79A15407"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63220594" w14:textId="77777777">
        <w:trPr>
          <w:trHeight w:val="20"/>
          <w:jc w:val="center"/>
        </w:trPr>
        <w:tc>
          <w:tcPr>
            <w:tcW w:w="1790" w:type="pct"/>
            <w:noWrap/>
          </w:tcPr>
          <w:p w14:paraId="4D2B988E" w14:textId="77777777" w:rsidR="00DC591E" w:rsidRDefault="00DC591E" w:rsidP="00DC591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C8858B7"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C02D76"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9CDE90"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2512F3DC" w14:textId="3D21813C"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3AD4BBC0" w14:textId="77777777">
        <w:trPr>
          <w:trHeight w:val="20"/>
          <w:jc w:val="center"/>
        </w:trPr>
        <w:tc>
          <w:tcPr>
            <w:tcW w:w="1790" w:type="pct"/>
            <w:noWrap/>
          </w:tcPr>
          <w:p w14:paraId="2B3CE39F" w14:textId="77777777" w:rsidR="00DC591E" w:rsidRDefault="00DC591E" w:rsidP="00DC591E">
            <w:pPr>
              <w:rPr>
                <w:rFonts w:ascii="Arial" w:hAnsi="Arial" w:cs="Arial"/>
                <w:b/>
                <w:sz w:val="20"/>
                <w:szCs w:val="20"/>
                <w:lang w:val="en-GB"/>
              </w:rPr>
            </w:pPr>
            <w:r>
              <w:rPr>
                <w:rFonts w:ascii="Arial" w:hAnsi="Arial" w:cs="Arial"/>
                <w:b/>
                <w:sz w:val="20"/>
                <w:szCs w:val="20"/>
                <w:lang w:val="en-GB"/>
              </w:rPr>
              <w:t>12. Are the conclusions supported by the data?</w:t>
            </w:r>
          </w:p>
          <w:p w14:paraId="59F510F8"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98DB81"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299C6F"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1F632D7C" w14:textId="4967BBD4"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26D06465" w14:textId="77777777">
        <w:trPr>
          <w:trHeight w:val="20"/>
          <w:jc w:val="center"/>
        </w:trPr>
        <w:tc>
          <w:tcPr>
            <w:tcW w:w="1790" w:type="pct"/>
            <w:noWrap/>
          </w:tcPr>
          <w:p w14:paraId="0E337617" w14:textId="77777777" w:rsidR="00DC591E" w:rsidRDefault="00DC591E" w:rsidP="00DC591E">
            <w:pPr>
              <w:rPr>
                <w:rFonts w:ascii="Arial" w:hAnsi="Arial" w:cs="Arial"/>
                <w:b/>
                <w:sz w:val="20"/>
                <w:szCs w:val="20"/>
                <w:lang w:val="en-GB"/>
              </w:rPr>
            </w:pPr>
            <w:r>
              <w:rPr>
                <w:rFonts w:ascii="Arial" w:hAnsi="Arial" w:cs="Arial"/>
                <w:b/>
                <w:sz w:val="20"/>
                <w:szCs w:val="20"/>
                <w:lang w:val="en-GB"/>
              </w:rPr>
              <w:t>13. Are the limitations of the study discussed?</w:t>
            </w:r>
          </w:p>
          <w:p w14:paraId="674612D1"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4CBA30"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8F8A3F"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45B75F50" w14:textId="2B9D9679"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53D86797" w14:textId="77777777">
        <w:trPr>
          <w:trHeight w:val="20"/>
          <w:jc w:val="center"/>
        </w:trPr>
        <w:tc>
          <w:tcPr>
            <w:tcW w:w="1790" w:type="pct"/>
            <w:noWrap/>
          </w:tcPr>
          <w:p w14:paraId="23A8327C" w14:textId="77777777" w:rsidR="00DC591E" w:rsidRDefault="00DC591E" w:rsidP="00DC591E">
            <w:pPr>
              <w:rPr>
                <w:rFonts w:ascii="Arial" w:hAnsi="Arial" w:cs="Arial"/>
                <w:b/>
                <w:sz w:val="20"/>
                <w:szCs w:val="20"/>
                <w:lang w:val="en-GB"/>
              </w:rPr>
            </w:pPr>
            <w:r>
              <w:rPr>
                <w:rFonts w:ascii="Arial" w:hAnsi="Arial" w:cs="Arial"/>
                <w:b/>
                <w:sz w:val="20"/>
                <w:szCs w:val="20"/>
                <w:lang w:val="en-GB"/>
              </w:rPr>
              <w:t>14. Are the references relevant and sufficient (in number)?</w:t>
            </w:r>
          </w:p>
          <w:p w14:paraId="06A596F1"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9C5180"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CEF6CF3"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8336AC3"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t>5</w:t>
            </w:r>
          </w:p>
        </w:tc>
        <w:tc>
          <w:tcPr>
            <w:tcW w:w="1367" w:type="pct"/>
          </w:tcPr>
          <w:p w14:paraId="5793956D" w14:textId="57A26D5B"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r w:rsidR="00DC591E" w14:paraId="3D6D0FD5" w14:textId="77777777">
        <w:trPr>
          <w:trHeight w:val="20"/>
          <w:jc w:val="center"/>
        </w:trPr>
        <w:tc>
          <w:tcPr>
            <w:tcW w:w="1790" w:type="pct"/>
            <w:noWrap/>
          </w:tcPr>
          <w:p w14:paraId="300AE266" w14:textId="77777777" w:rsidR="00DC591E" w:rsidRDefault="00DC591E" w:rsidP="00DC591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2C9C3507"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AB1C70" w14:textId="77777777" w:rsidR="00DC591E" w:rsidRDefault="00DC591E" w:rsidP="00DC591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 xml:space="preserve">Improvement 1 = Poor </w:t>
            </w:r>
          </w:p>
          <w:p w14:paraId="626EFF27" w14:textId="77777777" w:rsidR="00DC591E" w:rsidRDefault="00DC591E" w:rsidP="00DC591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73F6EC8" w14:textId="77777777" w:rsidR="00DC591E" w:rsidRPr="00F17F5B" w:rsidRDefault="00DC591E" w:rsidP="00DC591E">
            <w:pPr>
              <w:pStyle w:val="ListParagraph"/>
              <w:ind w:left="0"/>
              <w:rPr>
                <w:rFonts w:ascii="Arial" w:hAnsi="Arial" w:cs="Arial"/>
                <w:bCs/>
                <w:sz w:val="20"/>
                <w:szCs w:val="20"/>
                <w:lang w:val="ru-RU"/>
              </w:rPr>
            </w:pPr>
            <w:r>
              <w:rPr>
                <w:rFonts w:ascii="Arial" w:hAnsi="Arial" w:cs="Arial"/>
                <w:bCs/>
                <w:sz w:val="20"/>
                <w:szCs w:val="20"/>
                <w:lang w:val="ru-RU"/>
              </w:rPr>
              <w:lastRenderedPageBreak/>
              <w:t>5</w:t>
            </w:r>
          </w:p>
        </w:tc>
        <w:tc>
          <w:tcPr>
            <w:tcW w:w="1367" w:type="pct"/>
          </w:tcPr>
          <w:p w14:paraId="3789D2E9" w14:textId="0D4A2E41" w:rsidR="00DC591E" w:rsidRDefault="00DC591E" w:rsidP="00DC591E">
            <w:pPr>
              <w:pStyle w:val="Heading2"/>
              <w:jc w:val="left"/>
              <w:rPr>
                <w:rFonts w:ascii="Arial" w:hAnsi="Arial" w:cs="Arial"/>
                <w:b w:val="0"/>
                <w:lang w:val="en-GB" w:eastAsia="en-US"/>
              </w:rPr>
            </w:pPr>
            <w:r>
              <w:rPr>
                <w:rFonts w:ascii="Arial" w:hAnsi="Arial" w:cs="Arial"/>
                <w:b w:val="0"/>
                <w:bCs w:val="0"/>
                <w:lang w:val="en-GB" w:eastAsia="en-US"/>
              </w:rPr>
              <w:t xml:space="preserve">Ok noted </w:t>
            </w:r>
          </w:p>
        </w:tc>
      </w:tr>
    </w:tbl>
    <w:p w14:paraId="1C053A65" w14:textId="77777777" w:rsidR="00F05B81" w:rsidRDefault="00F05B81">
      <w:pPr>
        <w:pStyle w:val="BodyText"/>
        <w:rPr>
          <w:rFonts w:ascii="Arial" w:hAnsi="Arial" w:cs="Arial"/>
          <w:b/>
          <w:bCs/>
          <w:sz w:val="20"/>
          <w:szCs w:val="20"/>
          <w:u w:val="single"/>
          <w:lang w:val="en-GB"/>
        </w:rPr>
      </w:pPr>
    </w:p>
    <w:p w14:paraId="4C002A93" w14:textId="77777777" w:rsidR="00F05B81" w:rsidRDefault="00E2312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D6E221E"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05B81" w14:paraId="177C00E0" w14:textId="77777777">
        <w:trPr>
          <w:trHeight w:val="20"/>
          <w:jc w:val="center"/>
        </w:trPr>
        <w:tc>
          <w:tcPr>
            <w:tcW w:w="1672" w:type="pct"/>
            <w:noWrap/>
          </w:tcPr>
          <w:p w14:paraId="451FB523" w14:textId="77777777" w:rsidR="00F05B81" w:rsidRDefault="00F05B81">
            <w:pPr>
              <w:pStyle w:val="Heading2"/>
              <w:jc w:val="left"/>
              <w:rPr>
                <w:rFonts w:ascii="Arial" w:hAnsi="Arial" w:cs="Arial"/>
                <w:lang w:val="en-GB" w:eastAsia="en-US"/>
              </w:rPr>
            </w:pPr>
          </w:p>
        </w:tc>
        <w:tc>
          <w:tcPr>
            <w:tcW w:w="1786" w:type="pct"/>
          </w:tcPr>
          <w:p w14:paraId="6C74CA31" w14:textId="77777777" w:rsidR="00F05B81" w:rsidRDefault="00E2312E">
            <w:pPr>
              <w:pStyle w:val="Heading2"/>
              <w:jc w:val="left"/>
              <w:rPr>
                <w:rFonts w:ascii="Arial" w:hAnsi="Arial" w:cs="Arial"/>
                <w:lang w:val="en-GB" w:eastAsia="en-US"/>
              </w:rPr>
            </w:pPr>
            <w:r>
              <w:rPr>
                <w:rFonts w:ascii="Arial" w:hAnsi="Arial" w:cs="Arial"/>
                <w:lang w:val="en-GB" w:eastAsia="en-US"/>
              </w:rPr>
              <w:t>Reviewer’s comment</w:t>
            </w:r>
          </w:p>
          <w:p w14:paraId="577DA8C5" w14:textId="77777777" w:rsidR="00F05B81" w:rsidRDefault="00F05B81">
            <w:pPr>
              <w:rPr>
                <w:rFonts w:ascii="Arial" w:hAnsi="Arial" w:cs="Arial"/>
                <w:sz w:val="20"/>
                <w:szCs w:val="20"/>
                <w:lang w:val="en-GB"/>
              </w:rPr>
            </w:pPr>
          </w:p>
        </w:tc>
        <w:tc>
          <w:tcPr>
            <w:tcW w:w="1543" w:type="pct"/>
          </w:tcPr>
          <w:p w14:paraId="0AC067DC" w14:textId="77777777" w:rsidR="00F05B81" w:rsidRDefault="00E2312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25D11AE" w14:textId="77777777" w:rsidR="00F05B81" w:rsidRDefault="00F05B81">
            <w:pPr>
              <w:pStyle w:val="Heading2"/>
              <w:jc w:val="left"/>
              <w:rPr>
                <w:rFonts w:ascii="Arial" w:hAnsi="Arial" w:cs="Arial"/>
                <w:b w:val="0"/>
                <w:lang w:val="en-GB" w:eastAsia="en-US"/>
              </w:rPr>
            </w:pPr>
          </w:p>
        </w:tc>
      </w:tr>
      <w:tr w:rsidR="00F05B81" w14:paraId="25A0FB1F" w14:textId="77777777">
        <w:trPr>
          <w:trHeight w:val="20"/>
          <w:jc w:val="center"/>
        </w:trPr>
        <w:tc>
          <w:tcPr>
            <w:tcW w:w="1672" w:type="pct"/>
            <w:noWrap/>
          </w:tcPr>
          <w:p w14:paraId="0B3A61DA" w14:textId="77777777" w:rsidR="00F05B81" w:rsidRDefault="00E2312E">
            <w:pPr>
              <w:rPr>
                <w:rFonts w:ascii="Arial" w:hAnsi="Arial" w:cs="Arial"/>
                <w:b/>
                <w:bCs/>
                <w:sz w:val="20"/>
                <w:szCs w:val="20"/>
                <w:lang w:val="en-GB"/>
              </w:rPr>
            </w:pPr>
            <w:r>
              <w:rPr>
                <w:rFonts w:ascii="Arial" w:hAnsi="Arial" w:cs="Arial"/>
                <w:b/>
                <w:bCs/>
                <w:sz w:val="20"/>
                <w:szCs w:val="20"/>
                <w:lang w:val="en-GB"/>
              </w:rPr>
              <w:t>Is the title of the article suitable?</w:t>
            </w:r>
          </w:p>
          <w:p w14:paraId="59C89ED1" w14:textId="77777777" w:rsidR="00F05B81" w:rsidRDefault="00F05B81">
            <w:pPr>
              <w:rPr>
                <w:rFonts w:ascii="Arial" w:hAnsi="Arial" w:cs="Arial"/>
                <w:bCs/>
                <w:sz w:val="20"/>
                <w:szCs w:val="20"/>
                <w:lang w:val="en-GB"/>
              </w:rPr>
            </w:pPr>
          </w:p>
          <w:p w14:paraId="0081A1BB" w14:textId="77777777" w:rsidR="00F05B81" w:rsidRDefault="00E2312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8262255" w14:textId="77777777" w:rsidR="00F05B81" w:rsidRDefault="00F17F5B">
            <w:pPr>
              <w:ind w:left="360"/>
              <w:rPr>
                <w:rFonts w:ascii="Arial" w:hAnsi="Arial" w:cs="Arial"/>
                <w:b/>
                <w:bCs/>
                <w:sz w:val="20"/>
                <w:szCs w:val="20"/>
                <w:lang w:val="en-GB"/>
              </w:rPr>
            </w:pPr>
            <w:r>
              <w:rPr>
                <w:rFonts w:ascii="Arial" w:hAnsi="Arial" w:cs="Arial"/>
                <w:b/>
                <w:bCs/>
                <w:sz w:val="20"/>
                <w:szCs w:val="20"/>
                <w:lang w:val="en-GB"/>
              </w:rPr>
              <w:t>The title of the article is suitable</w:t>
            </w:r>
          </w:p>
        </w:tc>
        <w:tc>
          <w:tcPr>
            <w:tcW w:w="1543" w:type="pct"/>
          </w:tcPr>
          <w:p w14:paraId="39FFCE7A" w14:textId="77777777" w:rsidR="00F05B81" w:rsidRDefault="00F05B81">
            <w:pPr>
              <w:pStyle w:val="Heading2"/>
              <w:jc w:val="left"/>
              <w:rPr>
                <w:rFonts w:ascii="Arial" w:hAnsi="Arial" w:cs="Arial"/>
                <w:b w:val="0"/>
                <w:lang w:val="en-GB" w:eastAsia="en-US"/>
              </w:rPr>
            </w:pPr>
          </w:p>
        </w:tc>
      </w:tr>
      <w:tr w:rsidR="00F05B81" w14:paraId="5D605BCD" w14:textId="77777777">
        <w:trPr>
          <w:trHeight w:val="20"/>
          <w:jc w:val="center"/>
        </w:trPr>
        <w:tc>
          <w:tcPr>
            <w:tcW w:w="1672" w:type="pct"/>
            <w:noWrap/>
          </w:tcPr>
          <w:p w14:paraId="2BCE997F" w14:textId="77777777" w:rsidR="00F05B81" w:rsidRDefault="00E2312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2FE370AF" w14:textId="77777777" w:rsidR="00F05B81" w:rsidRDefault="00F05B81">
            <w:pPr>
              <w:rPr>
                <w:rFonts w:ascii="Arial" w:hAnsi="Arial" w:cs="Arial"/>
                <w:bCs/>
                <w:sz w:val="20"/>
                <w:szCs w:val="20"/>
                <w:lang w:val="en-GB"/>
              </w:rPr>
            </w:pPr>
          </w:p>
          <w:p w14:paraId="4366B15B" w14:textId="77777777" w:rsidR="00F05B81" w:rsidRDefault="00E2312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5AECA59" w14:textId="77777777" w:rsidR="00F05B81" w:rsidRDefault="00F17F5B">
            <w:pPr>
              <w:ind w:left="360"/>
              <w:rPr>
                <w:rFonts w:ascii="Arial" w:hAnsi="Arial" w:cs="Arial"/>
                <w:b/>
                <w:bCs/>
                <w:sz w:val="20"/>
                <w:szCs w:val="20"/>
                <w:lang w:val="en-GB"/>
              </w:rPr>
            </w:pPr>
            <w:r>
              <w:rPr>
                <w:rFonts w:ascii="Arial" w:hAnsi="Arial" w:cs="Arial"/>
                <w:bCs/>
                <w:sz w:val="20"/>
                <w:szCs w:val="20"/>
                <w:lang w:val="en-GB"/>
              </w:rPr>
              <w:t>YES</w:t>
            </w:r>
          </w:p>
        </w:tc>
        <w:tc>
          <w:tcPr>
            <w:tcW w:w="1543" w:type="pct"/>
          </w:tcPr>
          <w:p w14:paraId="2D958D74" w14:textId="77777777" w:rsidR="00F05B81" w:rsidRDefault="00F05B81">
            <w:pPr>
              <w:pStyle w:val="Heading2"/>
              <w:jc w:val="left"/>
              <w:rPr>
                <w:rFonts w:ascii="Arial" w:hAnsi="Arial" w:cs="Arial"/>
                <w:b w:val="0"/>
                <w:lang w:val="en-GB" w:eastAsia="en-US"/>
              </w:rPr>
            </w:pPr>
          </w:p>
        </w:tc>
      </w:tr>
      <w:tr w:rsidR="00F05B81" w14:paraId="5CF2C4CF" w14:textId="77777777">
        <w:trPr>
          <w:trHeight w:val="20"/>
          <w:jc w:val="center"/>
        </w:trPr>
        <w:tc>
          <w:tcPr>
            <w:tcW w:w="1672" w:type="pct"/>
            <w:noWrap/>
          </w:tcPr>
          <w:p w14:paraId="54AEBE4F" w14:textId="77777777" w:rsidR="00F05B81" w:rsidRDefault="00E2312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EC7B9AF" w14:textId="77777777" w:rsidR="00F05B81" w:rsidRDefault="00E2312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F2B585F" w14:textId="77777777" w:rsidR="00F05B81" w:rsidRPr="00F17F5B" w:rsidRDefault="00F17F5B">
            <w:pPr>
              <w:pStyle w:val="ListParagraph"/>
              <w:ind w:left="0"/>
              <w:rPr>
                <w:rFonts w:ascii="Arial" w:hAnsi="Arial" w:cs="Arial"/>
                <w:b/>
                <w:bCs/>
                <w:sz w:val="20"/>
                <w:szCs w:val="20"/>
                <w:lang w:val="en-GB"/>
              </w:rPr>
            </w:pPr>
            <w:r>
              <w:rPr>
                <w:rFonts w:ascii="Arial" w:hAnsi="Arial" w:cs="Arial"/>
                <w:bCs/>
                <w:sz w:val="20"/>
                <w:szCs w:val="20"/>
                <w:lang w:val="en-GB"/>
              </w:rPr>
              <w:t>YES</w:t>
            </w:r>
          </w:p>
        </w:tc>
        <w:tc>
          <w:tcPr>
            <w:tcW w:w="1543" w:type="pct"/>
          </w:tcPr>
          <w:p w14:paraId="1CEA20A3" w14:textId="77777777" w:rsidR="00F05B81" w:rsidRDefault="00F05B81">
            <w:pPr>
              <w:pStyle w:val="Heading2"/>
              <w:jc w:val="left"/>
              <w:rPr>
                <w:rFonts w:ascii="Arial" w:hAnsi="Arial" w:cs="Arial"/>
                <w:b w:val="0"/>
                <w:lang w:val="en-GB" w:eastAsia="en-US"/>
              </w:rPr>
            </w:pPr>
          </w:p>
        </w:tc>
      </w:tr>
      <w:tr w:rsidR="00F05B81" w14:paraId="387B11E6" w14:textId="77777777">
        <w:trPr>
          <w:trHeight w:val="20"/>
          <w:jc w:val="center"/>
        </w:trPr>
        <w:tc>
          <w:tcPr>
            <w:tcW w:w="1672" w:type="pct"/>
            <w:noWrap/>
          </w:tcPr>
          <w:p w14:paraId="687530DC" w14:textId="77777777" w:rsidR="00F05B81" w:rsidRDefault="00E2312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2E044D5" w14:textId="77777777" w:rsidR="00F05B81" w:rsidRDefault="00E2312E">
            <w:pPr>
              <w:rPr>
                <w:rFonts w:ascii="Arial" w:hAnsi="Arial" w:cs="Arial"/>
                <w:bCs/>
                <w:sz w:val="20"/>
                <w:szCs w:val="20"/>
                <w:lang w:val="en-GB"/>
              </w:rPr>
            </w:pPr>
            <w:r>
              <w:rPr>
                <w:rFonts w:ascii="Arial" w:hAnsi="Arial" w:cs="Arial"/>
                <w:bCs/>
                <w:sz w:val="20"/>
                <w:szCs w:val="20"/>
                <w:lang w:val="en-GB"/>
              </w:rPr>
              <w:t>(YES or NO)</w:t>
            </w:r>
          </w:p>
          <w:p w14:paraId="20BD8236" w14:textId="77777777" w:rsidR="00F05B81" w:rsidRDefault="00F05B81">
            <w:pPr>
              <w:rPr>
                <w:rFonts w:ascii="Arial" w:hAnsi="Arial" w:cs="Arial"/>
                <w:bCs/>
                <w:sz w:val="20"/>
                <w:szCs w:val="20"/>
                <w:lang w:val="en-GB"/>
              </w:rPr>
            </w:pPr>
          </w:p>
          <w:p w14:paraId="21391B93" w14:textId="77777777" w:rsidR="00F05B81" w:rsidRDefault="00E2312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6E39498" w14:textId="77777777" w:rsidR="00F05B81" w:rsidRDefault="00F17F5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03C85BEC" w14:textId="77777777" w:rsidR="00F05B81" w:rsidRDefault="00F05B81">
            <w:pPr>
              <w:pStyle w:val="Heading2"/>
              <w:jc w:val="left"/>
              <w:rPr>
                <w:rFonts w:ascii="Arial" w:hAnsi="Arial" w:cs="Arial"/>
                <w:b w:val="0"/>
                <w:lang w:val="en-GB" w:eastAsia="en-US"/>
              </w:rPr>
            </w:pPr>
          </w:p>
        </w:tc>
      </w:tr>
      <w:tr w:rsidR="00F05B81" w14:paraId="661E22FF" w14:textId="77777777">
        <w:trPr>
          <w:trHeight w:val="896"/>
          <w:jc w:val="center"/>
        </w:trPr>
        <w:tc>
          <w:tcPr>
            <w:tcW w:w="1672" w:type="pct"/>
            <w:noWrap/>
          </w:tcPr>
          <w:p w14:paraId="646A81FD" w14:textId="77777777" w:rsidR="00F05B81" w:rsidRDefault="00E2312E">
            <w:pPr>
              <w:rPr>
                <w:rFonts w:ascii="Arial" w:hAnsi="Arial" w:cs="Arial"/>
                <w:b/>
                <w:bCs/>
                <w:sz w:val="20"/>
                <w:szCs w:val="20"/>
                <w:lang w:val="en-GB"/>
              </w:rPr>
            </w:pPr>
            <w:r>
              <w:rPr>
                <w:rFonts w:ascii="Arial" w:hAnsi="Arial" w:cs="Arial"/>
                <w:b/>
                <w:bCs/>
                <w:sz w:val="20"/>
                <w:szCs w:val="20"/>
                <w:lang w:val="en-GB"/>
              </w:rPr>
              <w:t>Are there ethical issues in this manuscript?</w:t>
            </w:r>
          </w:p>
          <w:p w14:paraId="6509B427" w14:textId="77777777" w:rsidR="00F05B81" w:rsidRDefault="00E2312E">
            <w:pPr>
              <w:rPr>
                <w:rFonts w:ascii="Arial" w:hAnsi="Arial" w:cs="Arial"/>
                <w:bCs/>
                <w:sz w:val="20"/>
                <w:szCs w:val="20"/>
                <w:lang w:val="en-GB"/>
              </w:rPr>
            </w:pPr>
            <w:r>
              <w:rPr>
                <w:rFonts w:ascii="Arial" w:hAnsi="Arial" w:cs="Arial"/>
                <w:bCs/>
                <w:sz w:val="20"/>
                <w:szCs w:val="20"/>
                <w:lang w:val="en-GB"/>
              </w:rPr>
              <w:t>(YES or NO)</w:t>
            </w:r>
          </w:p>
          <w:p w14:paraId="405135ED" w14:textId="77777777" w:rsidR="00F05B81" w:rsidRDefault="00F05B81">
            <w:pPr>
              <w:rPr>
                <w:rFonts w:ascii="Arial" w:hAnsi="Arial" w:cs="Arial"/>
                <w:bCs/>
                <w:sz w:val="20"/>
                <w:szCs w:val="20"/>
                <w:lang w:val="en-GB"/>
              </w:rPr>
            </w:pPr>
          </w:p>
          <w:p w14:paraId="068EA54F" w14:textId="77777777" w:rsidR="00F05B81" w:rsidRDefault="00E2312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96883DE" w14:textId="77777777" w:rsidR="00F05B81" w:rsidRDefault="00F05B81">
            <w:pPr>
              <w:rPr>
                <w:rFonts w:ascii="Arial" w:hAnsi="Arial" w:cs="Arial"/>
                <w:bCs/>
                <w:sz w:val="20"/>
                <w:szCs w:val="20"/>
                <w:lang w:val="en-GB"/>
              </w:rPr>
            </w:pPr>
          </w:p>
        </w:tc>
        <w:tc>
          <w:tcPr>
            <w:tcW w:w="1786" w:type="pct"/>
          </w:tcPr>
          <w:p w14:paraId="2997B005" w14:textId="77777777" w:rsidR="00F05B81" w:rsidRPr="00F17F5B" w:rsidRDefault="00F17F5B">
            <w:pPr>
              <w:pStyle w:val="ListParagraph"/>
              <w:ind w:left="0"/>
              <w:rPr>
                <w:rFonts w:ascii="Arial" w:hAnsi="Arial" w:cs="Arial"/>
                <w:bCs/>
                <w:sz w:val="20"/>
                <w:szCs w:val="20"/>
              </w:rPr>
            </w:pPr>
            <w:r>
              <w:rPr>
                <w:rFonts w:ascii="Arial" w:hAnsi="Arial" w:cs="Arial"/>
                <w:bCs/>
                <w:sz w:val="20"/>
                <w:szCs w:val="20"/>
                <w:lang w:val="en-GB"/>
              </w:rPr>
              <w:t>YES</w:t>
            </w:r>
            <w:r w:rsidRPr="00F17F5B">
              <w:rPr>
                <w:rFonts w:ascii="Arial" w:hAnsi="Arial" w:cs="Arial"/>
                <w:bCs/>
                <w:sz w:val="20"/>
                <w:szCs w:val="20"/>
              </w:rPr>
              <w:t xml:space="preserve"> - </w:t>
            </w:r>
            <w:r w:rsidRPr="00F17F5B">
              <w:rPr>
                <w:rFonts w:ascii="Arial" w:hAnsi="Arial" w:cs="Arial"/>
                <w:b/>
                <w:bCs/>
                <w:sz w:val="20"/>
                <w:szCs w:val="20"/>
              </w:rPr>
              <w:t>"The section "Materials and Methods" lacks information on compliance with ethical standards when conducting experiments on laboratory animals. It is necessary to clarify which international or national provisions (for example, Directive 2010/63/EU or the Declaration of Helsinki) the authors were guided by, and also provide the number of the minutes of the meeting of the bioethics committee."</w:t>
            </w:r>
          </w:p>
        </w:tc>
        <w:tc>
          <w:tcPr>
            <w:tcW w:w="1543" w:type="pct"/>
          </w:tcPr>
          <w:p w14:paraId="3B487786" w14:textId="7E04C200" w:rsidR="00F05B81" w:rsidRDefault="00FF48BF">
            <w:pPr>
              <w:pStyle w:val="Heading2"/>
              <w:jc w:val="left"/>
              <w:rPr>
                <w:rFonts w:ascii="Arial" w:hAnsi="Arial" w:cs="Arial"/>
                <w:b w:val="0"/>
                <w:lang w:val="en-GB" w:eastAsia="en-US"/>
              </w:rPr>
            </w:pPr>
            <w:r>
              <w:rPr>
                <w:rFonts w:ascii="Arial" w:hAnsi="Arial" w:cs="Arial"/>
                <w:b w:val="0"/>
                <w:lang w:val="en-GB" w:eastAsia="en-US"/>
              </w:rPr>
              <w:t>This has been addressed</w:t>
            </w:r>
          </w:p>
        </w:tc>
      </w:tr>
    </w:tbl>
    <w:p w14:paraId="608CD8CB" w14:textId="77777777" w:rsidR="00F05B81" w:rsidRDefault="00F05B81">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1665DC29" w14:textId="77777777" w:rsidR="00F05B81" w:rsidRDefault="00E2312E">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8E7327">
        <w:rPr>
          <w:rFonts w:ascii="Arial" w:hAnsi="Arial" w:cs="Arial"/>
          <w:b/>
          <w:bCs/>
          <w:sz w:val="20"/>
          <w:szCs w:val="20"/>
          <w:highlight w:val="yellow"/>
          <w:u w:val="single"/>
          <w:lang w:val="en-GB"/>
        </w:rPr>
        <w:t>3</w:t>
      </w:r>
    </w:p>
    <w:p w14:paraId="5CBBC066" w14:textId="77777777" w:rsidR="00F05B81" w:rsidRDefault="00F05B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05B81" w14:paraId="76C2AEB5" w14:textId="77777777">
        <w:trPr>
          <w:trHeight w:val="20"/>
          <w:jc w:val="center"/>
        </w:trPr>
        <w:tc>
          <w:tcPr>
            <w:tcW w:w="5000" w:type="pct"/>
            <w:gridSpan w:val="2"/>
            <w:noWrap/>
          </w:tcPr>
          <w:p w14:paraId="29D0E90A" w14:textId="77777777" w:rsidR="00F05B81" w:rsidRDefault="00E2312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E88F242" w14:textId="77777777" w:rsidR="00F05B81" w:rsidRDefault="00F05B81">
            <w:pPr>
              <w:pStyle w:val="NormalWeb"/>
              <w:spacing w:before="0" w:beforeAutospacing="0" w:after="0" w:afterAutospacing="0"/>
              <w:rPr>
                <w:rFonts w:ascii="Arial" w:hAnsi="Arial" w:cs="Arial"/>
                <w:b/>
                <w:bCs/>
                <w:sz w:val="20"/>
                <w:szCs w:val="20"/>
                <w:u w:val="single"/>
                <w:lang w:val="en-GB"/>
              </w:rPr>
            </w:pPr>
          </w:p>
        </w:tc>
      </w:tr>
      <w:tr w:rsidR="00F05B81" w14:paraId="07CB5D15" w14:textId="77777777">
        <w:trPr>
          <w:trHeight w:val="20"/>
          <w:jc w:val="center"/>
        </w:trPr>
        <w:tc>
          <w:tcPr>
            <w:tcW w:w="2784" w:type="pct"/>
            <w:noWrap/>
          </w:tcPr>
          <w:p w14:paraId="25B542B4" w14:textId="77777777" w:rsidR="00F05B81" w:rsidRDefault="00F05B81">
            <w:pPr>
              <w:pStyle w:val="NormalWeb"/>
              <w:spacing w:before="0" w:beforeAutospacing="0" w:after="0" w:afterAutospacing="0"/>
              <w:rPr>
                <w:rFonts w:ascii="Arial" w:hAnsi="Arial" w:cs="Arial"/>
                <w:sz w:val="20"/>
                <w:szCs w:val="20"/>
                <w:lang w:val="en-GB"/>
              </w:rPr>
            </w:pPr>
          </w:p>
        </w:tc>
        <w:tc>
          <w:tcPr>
            <w:tcW w:w="2216" w:type="pct"/>
          </w:tcPr>
          <w:p w14:paraId="35CCAB10" w14:textId="77777777" w:rsidR="00F05B81" w:rsidRDefault="00E2312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05B81" w14:paraId="1B9E04D1" w14:textId="77777777">
        <w:trPr>
          <w:trHeight w:val="20"/>
          <w:jc w:val="center"/>
        </w:trPr>
        <w:tc>
          <w:tcPr>
            <w:tcW w:w="2784" w:type="pct"/>
            <w:noWrap/>
          </w:tcPr>
          <w:p w14:paraId="1FBEA10F" w14:textId="77777777" w:rsidR="00F05B81" w:rsidRDefault="00F05B81">
            <w:pPr>
              <w:pStyle w:val="NormalWeb"/>
              <w:spacing w:before="0" w:beforeAutospacing="0" w:after="0" w:afterAutospacing="0"/>
              <w:rPr>
                <w:rFonts w:ascii="Arial" w:hAnsi="Arial" w:cs="Arial"/>
                <w:sz w:val="20"/>
                <w:szCs w:val="20"/>
                <w:lang w:val="en-GB"/>
              </w:rPr>
            </w:pPr>
          </w:p>
          <w:p w14:paraId="6F35794A" w14:textId="77777777" w:rsidR="00DA6559" w:rsidRPr="00AC51FB" w:rsidRDefault="00DA6559" w:rsidP="00DA6559">
            <w:pPr>
              <w:pStyle w:val="Heading2"/>
              <w:jc w:val="left"/>
              <w:rPr>
                <w:rFonts w:ascii="Arial" w:hAnsi="Arial" w:cs="Arial"/>
                <w:lang w:val="en-GB" w:eastAsia="en-US"/>
              </w:rPr>
            </w:pPr>
            <w:r w:rsidRPr="00AC51FB">
              <w:rPr>
                <w:rFonts w:ascii="Arial" w:hAnsi="Arial" w:cs="Arial"/>
                <w:lang w:val="en-GB" w:eastAsia="en-US"/>
              </w:rPr>
              <w:t xml:space="preserve">The article contains valuable experimental material, but the "Materials and Methods" section has a critical gap: there is no information on bioethical expertise and compliance with animal protection standards. After entering the protocol number of the bioethics commission and relevant regulatory references, the work can be transferred to «Accept </w:t>
            </w:r>
            <w:proofErr w:type="gramStart"/>
            <w:r w:rsidRPr="00AC51FB">
              <w:rPr>
                <w:rFonts w:ascii="Arial" w:hAnsi="Arial" w:cs="Arial"/>
                <w:lang w:val="en-GB" w:eastAsia="en-US"/>
              </w:rPr>
              <w:t>As</w:t>
            </w:r>
            <w:proofErr w:type="gramEnd"/>
            <w:r w:rsidRPr="00AC51FB">
              <w:rPr>
                <w:rFonts w:ascii="Arial" w:hAnsi="Arial" w:cs="Arial"/>
                <w:lang w:val="en-GB" w:eastAsia="en-US"/>
              </w:rPr>
              <w:t xml:space="preserve"> It Is»</w:t>
            </w:r>
          </w:p>
          <w:p w14:paraId="717AF89A" w14:textId="77777777" w:rsidR="00F05B81" w:rsidRDefault="00F05B81">
            <w:pPr>
              <w:pStyle w:val="NormalWeb"/>
              <w:spacing w:before="0" w:beforeAutospacing="0" w:after="0" w:afterAutospacing="0"/>
              <w:rPr>
                <w:rFonts w:ascii="Arial" w:hAnsi="Arial" w:cs="Arial"/>
                <w:sz w:val="20"/>
                <w:szCs w:val="20"/>
                <w:lang w:val="en-GB"/>
              </w:rPr>
            </w:pPr>
          </w:p>
          <w:p w14:paraId="15A01B5E" w14:textId="77777777" w:rsidR="00F05B81" w:rsidRDefault="00F05B81">
            <w:pPr>
              <w:pStyle w:val="NormalWeb"/>
              <w:spacing w:before="0" w:beforeAutospacing="0" w:after="0" w:afterAutospacing="0"/>
              <w:rPr>
                <w:rFonts w:ascii="Arial" w:hAnsi="Arial" w:cs="Arial"/>
                <w:sz w:val="20"/>
                <w:szCs w:val="20"/>
                <w:lang w:val="en-GB"/>
              </w:rPr>
            </w:pPr>
          </w:p>
          <w:p w14:paraId="3A469C85" w14:textId="77777777" w:rsidR="00F05B81" w:rsidRDefault="00F05B81">
            <w:pPr>
              <w:pStyle w:val="NormalWeb"/>
              <w:spacing w:before="0" w:beforeAutospacing="0" w:after="0" w:afterAutospacing="0"/>
              <w:rPr>
                <w:rFonts w:ascii="Arial" w:hAnsi="Arial" w:cs="Arial"/>
                <w:sz w:val="20"/>
                <w:szCs w:val="20"/>
                <w:lang w:val="en-GB"/>
              </w:rPr>
            </w:pPr>
          </w:p>
        </w:tc>
        <w:tc>
          <w:tcPr>
            <w:tcW w:w="2216" w:type="pct"/>
          </w:tcPr>
          <w:p w14:paraId="41EF7D12" w14:textId="25CA8019" w:rsidR="00F05B81" w:rsidRDefault="00FF48BF">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This has been addressed</w:t>
            </w:r>
          </w:p>
        </w:tc>
      </w:tr>
    </w:tbl>
    <w:p w14:paraId="182B8146" w14:textId="77777777" w:rsidR="00F05B81" w:rsidRDefault="00F05B81">
      <w:pPr>
        <w:rPr>
          <w:rFonts w:ascii="Arial" w:eastAsia="Arial Unicode MS" w:hAnsi="Arial" w:cs="Arial"/>
          <w:b/>
          <w:bCs/>
          <w:sz w:val="20"/>
          <w:szCs w:val="20"/>
          <w:u w:val="single"/>
          <w:lang w:val="en-GB"/>
        </w:rPr>
      </w:pPr>
    </w:p>
    <w:p w14:paraId="580B0882" w14:textId="77777777" w:rsidR="00F05B81" w:rsidRDefault="00F05B81">
      <w:pPr>
        <w:rPr>
          <w:rFonts w:ascii="Arial" w:eastAsia="Arial Unicode MS" w:hAnsi="Arial" w:cs="Arial"/>
          <w:b/>
          <w:bCs/>
          <w:sz w:val="20"/>
          <w:szCs w:val="20"/>
          <w:u w:val="single"/>
          <w:lang w:val="en-GB"/>
        </w:rPr>
      </w:pPr>
    </w:p>
    <w:p w14:paraId="3A525844" w14:textId="77777777" w:rsidR="00F05B81" w:rsidRDefault="00F05B81">
      <w:pPr>
        <w:rPr>
          <w:rFonts w:ascii="Arial" w:eastAsia="Arial Unicode MS" w:hAnsi="Arial" w:cs="Arial"/>
          <w:b/>
          <w:bCs/>
          <w:sz w:val="20"/>
          <w:szCs w:val="20"/>
          <w:u w:val="single"/>
          <w:lang w:val="en-GB"/>
        </w:rPr>
      </w:pPr>
    </w:p>
    <w:sectPr w:rsidR="00F05B8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06DCF" w14:textId="77777777" w:rsidR="00A96F07" w:rsidRDefault="00A96F07">
      <w:r>
        <w:separator/>
      </w:r>
    </w:p>
  </w:endnote>
  <w:endnote w:type="continuationSeparator" w:id="0">
    <w:p w14:paraId="5621745B" w14:textId="77777777" w:rsidR="00A96F07" w:rsidRDefault="00A9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685D" w14:textId="77777777" w:rsidR="00F05B81" w:rsidRDefault="00F05B81">
    <w:pPr>
      <w:pStyle w:val="Footer"/>
      <w:jc w:val="right"/>
    </w:pPr>
  </w:p>
  <w:p w14:paraId="53847B98" w14:textId="77777777" w:rsidR="00F05B81" w:rsidRDefault="00E231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51F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51FB">
      <w:rPr>
        <w:b/>
        <w:noProof/>
        <w:sz w:val="20"/>
      </w:rPr>
      <w:t>4</w:t>
    </w:r>
    <w:r>
      <w:rPr>
        <w:b/>
        <w:sz w:val="20"/>
      </w:rPr>
      <w:fldChar w:fldCharType="end"/>
    </w:r>
  </w:p>
  <w:p w14:paraId="1C865ED2" w14:textId="77777777" w:rsidR="00F05B81" w:rsidRDefault="00E2312E">
    <w:pPr>
      <w:pStyle w:val="Footer"/>
      <w:jc w:val="right"/>
      <w:rPr>
        <w:b/>
        <w:sz w:val="20"/>
      </w:rPr>
    </w:pPr>
    <w:r>
      <w:rPr>
        <w:b/>
        <w:sz w:val="20"/>
      </w:rPr>
      <w:t>V240326</w:t>
    </w:r>
  </w:p>
  <w:p w14:paraId="69F067A4" w14:textId="77777777" w:rsidR="00F05B81" w:rsidRDefault="00F05B81">
    <w:pPr>
      <w:pStyle w:val="Footer"/>
      <w:jc w:val="right"/>
    </w:pPr>
  </w:p>
  <w:p w14:paraId="46C4F81D" w14:textId="77777777" w:rsidR="00F05B81" w:rsidRDefault="00F05B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B2B36" w14:textId="77777777" w:rsidR="00A96F07" w:rsidRDefault="00A96F07">
      <w:r>
        <w:separator/>
      </w:r>
    </w:p>
  </w:footnote>
  <w:footnote w:type="continuationSeparator" w:id="0">
    <w:p w14:paraId="45B6DAEA" w14:textId="77777777" w:rsidR="00A96F07" w:rsidRDefault="00A9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8668" w14:textId="77777777" w:rsidR="00F05B81" w:rsidRDefault="00F05B81">
    <w:pPr>
      <w:spacing w:before="100" w:beforeAutospacing="1" w:after="100" w:afterAutospacing="1"/>
      <w:jc w:val="center"/>
      <w:rPr>
        <w:rFonts w:ascii="Arial" w:hAnsi="Arial" w:cs="Arial"/>
        <w:b/>
        <w:bCs/>
        <w:color w:val="003399"/>
        <w:szCs w:val="20"/>
        <w:u w:val="single"/>
        <w:lang w:val="en-GB"/>
      </w:rPr>
    </w:pPr>
  </w:p>
  <w:p w14:paraId="167A2AE3" w14:textId="77777777" w:rsidR="00F05B81" w:rsidRDefault="00E231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B81"/>
    <w:rsid w:val="00087E07"/>
    <w:rsid w:val="000C6B68"/>
    <w:rsid w:val="00110213"/>
    <w:rsid w:val="0016362A"/>
    <w:rsid w:val="001D306F"/>
    <w:rsid w:val="001D39F8"/>
    <w:rsid w:val="001F228B"/>
    <w:rsid w:val="002E4541"/>
    <w:rsid w:val="00376EAC"/>
    <w:rsid w:val="004E43A9"/>
    <w:rsid w:val="004E6460"/>
    <w:rsid w:val="00713DA8"/>
    <w:rsid w:val="008E7327"/>
    <w:rsid w:val="009B6EFC"/>
    <w:rsid w:val="009D6E37"/>
    <w:rsid w:val="00A96F07"/>
    <w:rsid w:val="00AC51FB"/>
    <w:rsid w:val="00BA3785"/>
    <w:rsid w:val="00D43CBC"/>
    <w:rsid w:val="00DA6559"/>
    <w:rsid w:val="00DC591E"/>
    <w:rsid w:val="00DF6001"/>
    <w:rsid w:val="00E2312E"/>
    <w:rsid w:val="00E273B2"/>
    <w:rsid w:val="00E7682F"/>
    <w:rsid w:val="00F05B81"/>
    <w:rsid w:val="00F17F5B"/>
    <w:rsid w:val="00FB463F"/>
    <w:rsid w:val="00FB4FDD"/>
    <w:rsid w:val="00FF48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FE836"/>
  <w15:docId w15:val="{7485BB22-4B68-4165-BF8A-A1AF8D427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F2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04929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1033</Words>
  <Characters>5892</Characters>
  <Application>Microsoft Office Word</Application>
  <DocSecurity>0</DocSecurity>
  <Lines>49</Lines>
  <Paragraphs>13</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2026-03-24T06:15:00Z</dcterms:created>
  <dcterms:modified xsi:type="dcterms:W3CDTF">2026-04-09T07:18:00Z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