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D4C65" w14:paraId="326BF8D4" w14:textId="77777777">
        <w:trPr>
          <w:trHeight w:val="20"/>
          <w:jc w:val="center"/>
        </w:trPr>
        <w:tc>
          <w:tcPr>
            <w:tcW w:w="1186" w:type="pct"/>
          </w:tcPr>
          <w:p w14:paraId="1C9F23C4" w14:textId="77777777" w:rsidR="007D4C65" w:rsidRDefault="006A285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48289F7" w14:textId="77777777" w:rsidR="007D4C65" w:rsidRDefault="006A285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Global Economics, Management and Business Research</w:t>
            </w:r>
          </w:p>
        </w:tc>
      </w:tr>
      <w:tr w:rsidR="007D4C65" w14:paraId="746C3C90" w14:textId="77777777">
        <w:trPr>
          <w:trHeight w:val="20"/>
          <w:jc w:val="center"/>
        </w:trPr>
        <w:tc>
          <w:tcPr>
            <w:tcW w:w="1186" w:type="pct"/>
          </w:tcPr>
          <w:p w14:paraId="373EFEFA" w14:textId="77777777" w:rsidR="007D4C65" w:rsidRDefault="006A285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53CE3D9" w14:textId="77777777" w:rsidR="007D4C65" w:rsidRDefault="006A28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Ms_JGEMBR_14686</w:t>
            </w:r>
          </w:p>
        </w:tc>
      </w:tr>
      <w:tr w:rsidR="007D4C65" w14:paraId="0015C5E0" w14:textId="77777777">
        <w:trPr>
          <w:trHeight w:val="20"/>
          <w:jc w:val="center"/>
        </w:trPr>
        <w:tc>
          <w:tcPr>
            <w:tcW w:w="1186" w:type="pct"/>
          </w:tcPr>
          <w:p w14:paraId="1A56862F" w14:textId="77777777" w:rsidR="007D4C65" w:rsidRDefault="006A285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3CAC363" w14:textId="77777777" w:rsidR="007D4C65" w:rsidRDefault="006A28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Forecasting and Explaining Non-Performing Assets in Indian Banking Groups Using Panel Econometrics and Explainable Machine Learning Models</w:t>
            </w:r>
          </w:p>
        </w:tc>
      </w:tr>
      <w:tr w:rsidR="007D4C65" w14:paraId="7246FE44" w14:textId="77777777">
        <w:trPr>
          <w:trHeight w:val="20"/>
          <w:jc w:val="center"/>
        </w:trPr>
        <w:tc>
          <w:tcPr>
            <w:tcW w:w="1186" w:type="pct"/>
          </w:tcPr>
          <w:p w14:paraId="0E839FAB" w14:textId="77777777" w:rsidR="007D4C65" w:rsidRDefault="006A285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A8C903B" w14:textId="77777777" w:rsidR="007D4C65" w:rsidRDefault="006A28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623FD30" w14:textId="77777777" w:rsidR="007D4C65" w:rsidRDefault="007D4C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B83C513" w14:textId="77777777" w:rsidR="007D4C65" w:rsidRDefault="007D4C65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995FAE7" w14:textId="77777777" w:rsidR="007D4C65" w:rsidRDefault="007D4C65">
      <w:pPr>
        <w:rPr>
          <w:rFonts w:ascii="Arial" w:hAnsi="Arial" w:cs="Arial"/>
          <w:sz w:val="20"/>
          <w:szCs w:val="20"/>
          <w:lang w:val="en-GB"/>
        </w:rPr>
      </w:pPr>
    </w:p>
    <w:p w14:paraId="3AA6DBB6" w14:textId="77777777" w:rsidR="007D4C65" w:rsidRDefault="007D4C65">
      <w:pPr>
        <w:rPr>
          <w:rFonts w:ascii="Arial" w:hAnsi="Arial" w:cs="Arial"/>
          <w:sz w:val="20"/>
          <w:szCs w:val="20"/>
          <w:lang w:val="en-GB"/>
        </w:rPr>
      </w:pPr>
    </w:p>
    <w:p w14:paraId="71135041" w14:textId="77777777" w:rsidR="007D4C65" w:rsidRDefault="006A2851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0335A8F" w14:textId="77777777" w:rsidR="007D4C65" w:rsidRDefault="007D4C6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D4C65" w14:paraId="0D4DB67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D2BF055" w14:textId="77777777" w:rsidR="007D4C65" w:rsidRDefault="007D4C6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4D94CE4" w14:textId="77777777" w:rsidR="007D4C65" w:rsidRDefault="006A285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AAD46F6" w14:textId="77777777" w:rsidR="007D4C65" w:rsidRDefault="006A285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D4C65" w14:paraId="667B8A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4FEAF9" w14:textId="77777777" w:rsidR="007D4C65" w:rsidRDefault="006A285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98CC65B" w14:textId="77777777" w:rsidR="007D4C65" w:rsidRDefault="006A28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79FCEA" w14:textId="77777777" w:rsidR="007D4C65" w:rsidRDefault="006A285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29ECD9" w14:textId="318C507C" w:rsidR="007D4C65" w:rsidRDefault="00470F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F93DEDD" w14:textId="77777777" w:rsidR="007D4C65" w:rsidRDefault="007D4C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0FCD" w14:paraId="59D8F5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39B7E9" w14:textId="77777777" w:rsidR="00470FCD" w:rsidRDefault="00470FCD" w:rsidP="00470FC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BB941DE" w14:textId="77777777" w:rsidR="00470FCD" w:rsidRDefault="00470FCD" w:rsidP="00470F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252787" w14:textId="77777777" w:rsidR="00470FCD" w:rsidRDefault="00470FCD" w:rsidP="00470F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8488DC" w14:textId="71AE3E97" w:rsidR="00470FCD" w:rsidRDefault="00470FCD" w:rsidP="00470F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63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B6A398D" w14:textId="77777777" w:rsidR="00470FCD" w:rsidRDefault="00470FCD" w:rsidP="00470F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0FCD" w14:paraId="0718C0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3BF23F" w14:textId="77777777" w:rsidR="00470FCD" w:rsidRDefault="00470FCD" w:rsidP="00470FC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525C271" w14:textId="77777777" w:rsidR="00470FCD" w:rsidRDefault="00470FCD" w:rsidP="00470F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66944F" w14:textId="77777777" w:rsidR="00470FCD" w:rsidRDefault="00470FCD" w:rsidP="00470FC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449D3D" w14:textId="44A40CD5" w:rsidR="00470FCD" w:rsidRDefault="00470FCD" w:rsidP="00470F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63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DD69D43" w14:textId="77777777" w:rsidR="00470FCD" w:rsidRDefault="00470FCD" w:rsidP="00470F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0FCD" w14:paraId="6F1C4D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399B4A" w14:textId="77777777" w:rsidR="00470FCD" w:rsidRDefault="00470FCD" w:rsidP="00470FC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B97D459" w14:textId="77777777" w:rsidR="00470FCD" w:rsidRDefault="00470FCD" w:rsidP="00470F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D9AA86" w14:textId="77777777" w:rsidR="00470FCD" w:rsidRDefault="00470FCD" w:rsidP="00470FC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141600" w14:textId="648D2975" w:rsidR="00470FCD" w:rsidRDefault="00470FCD" w:rsidP="00470F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63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8103BC7" w14:textId="77777777" w:rsidR="00470FCD" w:rsidRDefault="00470FCD" w:rsidP="00470F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0FCD" w14:paraId="2B0BC7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24CF24" w14:textId="77777777" w:rsidR="00470FCD" w:rsidRDefault="00470FCD" w:rsidP="00470FC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DF832F3" w14:textId="77777777" w:rsidR="00470FCD" w:rsidRDefault="00470FCD" w:rsidP="00470F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7EBF1B" w14:textId="77777777" w:rsidR="00470FCD" w:rsidRDefault="00470FCD" w:rsidP="00470FC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7CC855" w14:textId="167C64CB" w:rsidR="00470FCD" w:rsidRDefault="00470FCD" w:rsidP="00470F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63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6C366DC" w14:textId="77777777" w:rsidR="00470FCD" w:rsidRDefault="00470FCD" w:rsidP="00470F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0FCD" w14:paraId="7FAFA0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DBFB3C" w14:textId="77777777" w:rsidR="00470FCD" w:rsidRDefault="00470FCD" w:rsidP="00470FC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5933D05" w14:textId="77777777" w:rsidR="00470FCD" w:rsidRDefault="00470FCD" w:rsidP="00470F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2E90C8" w14:textId="77777777" w:rsidR="00470FCD" w:rsidRDefault="00470FCD" w:rsidP="00470FC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8E8EA0" w14:textId="3D3379D1" w:rsidR="00470FCD" w:rsidRDefault="00470FCD" w:rsidP="00470F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63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0943F45" w14:textId="77777777" w:rsidR="00470FCD" w:rsidRDefault="00470FCD" w:rsidP="00470F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0FCD" w14:paraId="2B96E9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7D314A" w14:textId="77777777" w:rsidR="00470FCD" w:rsidRDefault="00470FCD" w:rsidP="00470FC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73CF5C7" w14:textId="77777777" w:rsidR="00470FCD" w:rsidRDefault="00470FCD" w:rsidP="00470F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1783D5" w14:textId="77777777" w:rsidR="00470FCD" w:rsidRDefault="00470FCD" w:rsidP="00470F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AED1A6" w14:textId="7AD517FF" w:rsidR="00470FCD" w:rsidRDefault="00470FCD" w:rsidP="00470F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63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814FB81" w14:textId="77777777" w:rsidR="00470FCD" w:rsidRDefault="00470FCD" w:rsidP="00470F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0FCD" w14:paraId="75955D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EDF9CD" w14:textId="77777777" w:rsidR="00470FCD" w:rsidRDefault="00470FCD" w:rsidP="00470FC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D1F00AF" w14:textId="77777777" w:rsidR="00470FCD" w:rsidRDefault="00470FCD" w:rsidP="00470F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1159DC" w14:textId="77777777" w:rsidR="00470FCD" w:rsidRDefault="00470FCD" w:rsidP="00470FC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4101FB" w14:textId="5C068001" w:rsidR="00470FCD" w:rsidRDefault="00470FCD" w:rsidP="00470F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63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F207B90" w14:textId="77777777" w:rsidR="00470FCD" w:rsidRDefault="00470FCD" w:rsidP="00470F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0FCD" w14:paraId="78F874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4E76DF" w14:textId="77777777" w:rsidR="00470FCD" w:rsidRDefault="00470FCD" w:rsidP="00470F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04EE21D" w14:textId="77777777" w:rsidR="00470FCD" w:rsidRDefault="00470FCD" w:rsidP="00470F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E3413F" w14:textId="77777777" w:rsidR="00470FCD" w:rsidRDefault="00470FCD" w:rsidP="00470F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B1BC6C" w14:textId="006995A3" w:rsidR="00470FCD" w:rsidRDefault="00470FCD" w:rsidP="00470FC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63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2096E6F" w14:textId="77777777" w:rsidR="00470FCD" w:rsidRDefault="00470FCD" w:rsidP="00470F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0FCD" w14:paraId="01BA8D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70E4B7" w14:textId="77777777" w:rsidR="00470FCD" w:rsidRDefault="00470FCD" w:rsidP="00470F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F0A45E6" w14:textId="77777777" w:rsidR="00470FCD" w:rsidRDefault="00470FCD" w:rsidP="00470F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9C5DD9" w14:textId="77777777" w:rsidR="00470FCD" w:rsidRDefault="00470FCD" w:rsidP="00470F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0899A9" w14:textId="6D9E3793" w:rsidR="00470FCD" w:rsidRDefault="00470FCD" w:rsidP="00470FC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63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D177284" w14:textId="77777777" w:rsidR="00470FCD" w:rsidRDefault="00470FCD" w:rsidP="00470F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0FCD" w14:paraId="04FCF7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A15B59" w14:textId="77777777" w:rsidR="00470FCD" w:rsidRDefault="00470FCD" w:rsidP="00470F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DB47833" w14:textId="77777777" w:rsidR="00470FCD" w:rsidRDefault="00470FCD" w:rsidP="00470F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19A5CB" w14:textId="77777777" w:rsidR="00470FCD" w:rsidRDefault="00470FCD" w:rsidP="00470F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A46A03" w14:textId="5DC9DE4B" w:rsidR="00470FCD" w:rsidRDefault="00470FCD" w:rsidP="00470FC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15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484ADA8" w14:textId="77777777" w:rsidR="00470FCD" w:rsidRDefault="00470FCD" w:rsidP="00470F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0FCD" w14:paraId="53E211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654087" w14:textId="77777777" w:rsidR="00470FCD" w:rsidRDefault="00470FCD" w:rsidP="00470F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AB1EB94" w14:textId="77777777" w:rsidR="00470FCD" w:rsidRDefault="00470FCD" w:rsidP="00470F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58D6BF" w14:textId="77777777" w:rsidR="00470FCD" w:rsidRDefault="00470FCD" w:rsidP="00470F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4D00C9" w14:textId="2461BBE3" w:rsidR="00470FCD" w:rsidRDefault="00470FCD" w:rsidP="00470FC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15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C61F1E0" w14:textId="77777777" w:rsidR="00470FCD" w:rsidRDefault="00470FCD" w:rsidP="00470F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0FCD" w14:paraId="61F79C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12E7D8" w14:textId="77777777" w:rsidR="00470FCD" w:rsidRDefault="00470FCD" w:rsidP="00470F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65A6F5E" w14:textId="77777777" w:rsidR="00470FCD" w:rsidRDefault="00470FCD" w:rsidP="00470F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4E7F45" w14:textId="77777777" w:rsidR="00470FCD" w:rsidRDefault="00470FCD" w:rsidP="00470F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764692" w14:textId="5471C8BB" w:rsidR="00470FCD" w:rsidRDefault="00470FCD" w:rsidP="00470FC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15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43AE19A" w14:textId="77777777" w:rsidR="00470FCD" w:rsidRDefault="00470FCD" w:rsidP="00470F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0FCD" w14:paraId="2B83C9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D68694" w14:textId="77777777" w:rsidR="00470FCD" w:rsidRDefault="00470FCD" w:rsidP="00470F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EE98985" w14:textId="77777777" w:rsidR="00470FCD" w:rsidRDefault="00470FCD" w:rsidP="00470F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61B287" w14:textId="77777777" w:rsidR="00470FCD" w:rsidRDefault="00470FCD" w:rsidP="00470F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C1DE9DF" w14:textId="77777777" w:rsidR="00470FCD" w:rsidRDefault="00470FCD" w:rsidP="00470F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647916B" w14:textId="2C2EA2E6" w:rsidR="00470FCD" w:rsidRDefault="00470FCD" w:rsidP="00470FC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15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AAE7777" w14:textId="77777777" w:rsidR="00470FCD" w:rsidRDefault="00470FCD" w:rsidP="00470F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0FCD" w14:paraId="1C435C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FC3D9C" w14:textId="77777777" w:rsidR="00470FCD" w:rsidRDefault="00470FCD" w:rsidP="00470F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B0ABCAB" w14:textId="77777777" w:rsidR="00470FCD" w:rsidRDefault="00470FCD" w:rsidP="00470F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008DC8" w14:textId="77777777" w:rsidR="00470FCD" w:rsidRDefault="00470FCD" w:rsidP="00470F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E3F6AC4" w14:textId="77777777" w:rsidR="00470FCD" w:rsidRDefault="00470FCD" w:rsidP="00470F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CA9B267" w14:textId="142C19CA" w:rsidR="00470FCD" w:rsidRDefault="00470FCD" w:rsidP="00470FC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15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F764BBE" w14:textId="77777777" w:rsidR="00470FCD" w:rsidRDefault="00470FCD" w:rsidP="00470F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9CC91CD" w14:textId="77777777" w:rsidR="007D4C65" w:rsidRDefault="007D4C6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0AC45E9" w14:textId="77777777" w:rsidR="007D4C65" w:rsidRDefault="007D4C6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1CC14AF" w14:textId="77777777" w:rsidR="007D4C65" w:rsidRDefault="007D4C6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ACD5E8B" w14:textId="77777777" w:rsidR="007D4C65" w:rsidRDefault="006A2851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lastRenderedPageBreak/>
        <w:t>PART 2.2 (Subjective Evaluation)</w:t>
      </w:r>
    </w:p>
    <w:p w14:paraId="339C9E21" w14:textId="77777777" w:rsidR="007D4C65" w:rsidRDefault="007D4C6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7D4C65" w14:paraId="69E4538B" w14:textId="77777777">
        <w:trPr>
          <w:trHeight w:val="20"/>
          <w:jc w:val="center"/>
        </w:trPr>
        <w:tc>
          <w:tcPr>
            <w:tcW w:w="1672" w:type="pct"/>
            <w:noWrap/>
          </w:tcPr>
          <w:p w14:paraId="49EB70CA" w14:textId="77777777" w:rsidR="007D4C65" w:rsidRDefault="007D4C6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1C259C53" w14:textId="77777777" w:rsidR="007D4C65" w:rsidRDefault="006A285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16B82B8" w14:textId="77777777" w:rsidR="007D4C65" w:rsidRDefault="007D4C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6CAF51D" w14:textId="77777777" w:rsidR="007D4C65" w:rsidRDefault="006A285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C1801CD" w14:textId="77777777" w:rsidR="007D4C65" w:rsidRDefault="007D4C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D4C65" w14:paraId="7D10CCBA" w14:textId="77777777">
        <w:trPr>
          <w:trHeight w:val="20"/>
          <w:jc w:val="center"/>
        </w:trPr>
        <w:tc>
          <w:tcPr>
            <w:tcW w:w="1672" w:type="pct"/>
            <w:noWrap/>
          </w:tcPr>
          <w:p w14:paraId="18B28288" w14:textId="77777777" w:rsidR="007D4C65" w:rsidRDefault="006A285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74BFEE6" w14:textId="77777777" w:rsidR="007D4C65" w:rsidRDefault="007D4C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B76A59" w14:textId="77777777" w:rsidR="007D4C65" w:rsidRDefault="006A285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E7B7E0E" w14:textId="77777777" w:rsidR="007D4C65" w:rsidRDefault="007D4C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E442DFA" w14:textId="77777777" w:rsidR="007D4C65" w:rsidRDefault="007D4C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D4C65" w14:paraId="470F370D" w14:textId="77777777">
        <w:trPr>
          <w:trHeight w:val="20"/>
          <w:jc w:val="center"/>
        </w:trPr>
        <w:tc>
          <w:tcPr>
            <w:tcW w:w="1672" w:type="pct"/>
            <w:noWrap/>
          </w:tcPr>
          <w:p w14:paraId="622D88EE" w14:textId="77777777" w:rsidR="007D4C65" w:rsidRDefault="006A285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AACDD6F" w14:textId="77777777" w:rsidR="007D4C65" w:rsidRDefault="007D4C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D3581FA" w14:textId="77777777" w:rsidR="007D4C65" w:rsidRDefault="006A28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1987284" w14:textId="77777777" w:rsidR="007D4C65" w:rsidRDefault="006A2851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Currently, it still seems like "using multiple methods" without a clear gap framing. Add 1-2 sentences like "Unlike previous research that focused on econometric or machine learning approaches, this study integrates both frameworks..."</w:t>
            </w:r>
          </w:p>
        </w:tc>
        <w:tc>
          <w:tcPr>
            <w:tcW w:w="1543" w:type="pct"/>
          </w:tcPr>
          <w:p w14:paraId="4A0CAC63" w14:textId="471E9BFB" w:rsidR="007D4C65" w:rsidRDefault="001D139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>W</w:t>
            </w:r>
            <w:r w:rsidRPr="001D1397">
              <w:rPr>
                <w:rFonts w:ascii="Arial" w:hAnsi="Arial" w:cs="Arial"/>
                <w:b w:val="0"/>
                <w:lang w:val="en-US" w:eastAsia="en-US"/>
              </w:rPr>
              <w:t>e have added language clarifying that this study serves as a methodological bridge between econometric causality and machine learning predictability</w:t>
            </w:r>
            <w:r>
              <w:rPr>
                <w:rFonts w:ascii="Arial" w:hAnsi="Arial" w:cs="Arial"/>
                <w:b w:val="0"/>
                <w:lang w:val="en-US" w:eastAsia="en-US"/>
              </w:rPr>
              <w:t>-</w:t>
            </w:r>
            <w:r w:rsidRPr="001D1397">
              <w:rPr>
                <w:rFonts w:ascii="Arial" w:hAnsi="Arial" w:cs="Arial"/>
                <w:b w:val="0"/>
                <w:lang w:val="en-US" w:eastAsia="en-US"/>
              </w:rPr>
              <w:t>a synthesis that was previously missing in the literature on Indian banking NPAs</w:t>
            </w:r>
            <w:r>
              <w:rPr>
                <w:rFonts w:ascii="Arial" w:hAnsi="Arial" w:cs="Arial"/>
                <w:b w:val="0"/>
                <w:lang w:val="en-US" w:eastAsia="en-US"/>
              </w:rPr>
              <w:t xml:space="preserve"> at the Research Gap section</w:t>
            </w:r>
            <w:r w:rsidRPr="001D1397">
              <w:rPr>
                <w:rFonts w:ascii="Arial" w:hAnsi="Arial" w:cs="Arial"/>
                <w:b w:val="0"/>
                <w:lang w:val="en-US" w:eastAsia="en-US"/>
              </w:rPr>
              <w:t>. This framing elevates the paper from a multi-tool exercise to a solution for the 'interpretability-vs-accuracy' trade-off in credit risk analysis."</w:t>
            </w:r>
          </w:p>
        </w:tc>
      </w:tr>
      <w:tr w:rsidR="007D4C65" w14:paraId="1B66EDD6" w14:textId="77777777">
        <w:trPr>
          <w:trHeight w:val="20"/>
          <w:jc w:val="center"/>
        </w:trPr>
        <w:tc>
          <w:tcPr>
            <w:tcW w:w="1672" w:type="pct"/>
            <w:noWrap/>
          </w:tcPr>
          <w:p w14:paraId="57F29CEE" w14:textId="77777777" w:rsidR="007D4C65" w:rsidRDefault="006A28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76F32B79" w14:textId="77777777" w:rsidR="007D4C65" w:rsidRDefault="006A28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FB8CF5B" w14:textId="77777777" w:rsidR="007D4C65" w:rsidRDefault="007D4C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2646841" w14:textId="77777777" w:rsidR="007D4C65" w:rsidRDefault="007D4C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D4C65" w14:paraId="7205FFF4" w14:textId="77777777">
        <w:trPr>
          <w:trHeight w:val="20"/>
          <w:jc w:val="center"/>
        </w:trPr>
        <w:tc>
          <w:tcPr>
            <w:tcW w:w="1672" w:type="pct"/>
            <w:noWrap/>
          </w:tcPr>
          <w:p w14:paraId="7E17418A" w14:textId="77777777" w:rsidR="007D4C65" w:rsidRDefault="006A285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EA42ABE" w14:textId="77777777" w:rsidR="007D4C65" w:rsidRDefault="006A28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50FDA5B" w14:textId="77777777" w:rsidR="007D4C65" w:rsidRDefault="007D4C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EE389B" w14:textId="77777777" w:rsidR="007D4C65" w:rsidRDefault="006A285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24C20C0" w14:textId="77777777" w:rsidR="007D4C65" w:rsidRDefault="007D4C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6DADC01" w14:textId="77777777" w:rsidR="007D4C65" w:rsidRDefault="007D4C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D4C65" w14:paraId="43D8B496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AAA5C06" w14:textId="77777777" w:rsidR="007D4C65" w:rsidRDefault="006A285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E4D7FDA" w14:textId="77777777" w:rsidR="007D4C65" w:rsidRDefault="006A28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818285A" w14:textId="77777777" w:rsidR="007D4C65" w:rsidRDefault="007D4C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B843D63" w14:textId="77777777" w:rsidR="007D4C65" w:rsidRDefault="006A28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5D5EFCE" w14:textId="77777777" w:rsidR="007D4C65" w:rsidRDefault="007D4C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09BDFB4" w14:textId="77777777" w:rsidR="007D4C65" w:rsidRDefault="007D4C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5330653" w14:textId="77777777" w:rsidR="007D4C65" w:rsidRDefault="007D4C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B6F6395" w14:textId="77777777" w:rsidR="007D4C65" w:rsidRDefault="007D4C65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7D8D7517" w14:textId="77777777" w:rsidR="007D4C65" w:rsidRDefault="007D4C65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BE5172" w:rsidRPr="00BE5172" w14:paraId="7A64D758" w14:textId="77777777" w:rsidTr="00BE517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F1C4D" w14:textId="77777777" w:rsidR="00BE5172" w:rsidRPr="00BE5172" w:rsidRDefault="00BE5172" w:rsidP="00BE517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BE517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BE517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B7D8BB0" w14:textId="77777777" w:rsidR="00BE5172" w:rsidRPr="00BE5172" w:rsidRDefault="00BE5172" w:rsidP="00BE517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E5172" w:rsidRPr="00BE5172" w14:paraId="2C226B78" w14:textId="77777777" w:rsidTr="00BE517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64734" w14:textId="77777777" w:rsidR="00BE5172" w:rsidRPr="00BE5172" w:rsidRDefault="00BE5172" w:rsidP="00BE517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64FA9" w14:textId="77777777" w:rsidR="00BE5172" w:rsidRPr="00BE5172" w:rsidRDefault="00BE5172" w:rsidP="00BE517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E51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E1F5" w14:textId="77777777" w:rsidR="00BE5172" w:rsidRPr="00BE5172" w:rsidRDefault="00BE5172" w:rsidP="00BE517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E517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E517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42B4C7F" w14:textId="77777777" w:rsidR="00BE5172" w:rsidRPr="00BE5172" w:rsidRDefault="00BE5172" w:rsidP="00BE517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E5172" w:rsidRPr="00BE5172" w14:paraId="60F00DF4" w14:textId="77777777" w:rsidTr="00BE517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1B170" w14:textId="77777777" w:rsidR="00BE5172" w:rsidRPr="00BE5172" w:rsidRDefault="00BE5172" w:rsidP="00BE517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E517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D80DD2B" w14:textId="77777777" w:rsidR="00BE5172" w:rsidRPr="00BE5172" w:rsidRDefault="00BE5172" w:rsidP="00BE517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19F67" w14:textId="77777777" w:rsidR="00BE5172" w:rsidRPr="00BE5172" w:rsidRDefault="00BE5172" w:rsidP="00BE517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E517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03CF1BB" w14:textId="77777777" w:rsidR="00BE5172" w:rsidRPr="00BE5172" w:rsidRDefault="00BE5172" w:rsidP="00BE517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7F6E" w14:textId="77777777" w:rsidR="00BE5172" w:rsidRPr="00BE5172" w:rsidRDefault="00BE5172" w:rsidP="00BE517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9AF7966" w14:textId="4A4F1F93" w:rsidR="00BE5172" w:rsidRPr="00BE5172" w:rsidRDefault="000A752A" w:rsidP="00BE517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3BD1211C" w14:textId="77777777" w:rsidR="00BE5172" w:rsidRPr="00BE5172" w:rsidRDefault="00BE5172" w:rsidP="00BE517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74544139" w14:textId="77777777" w:rsidR="00BE5172" w:rsidRPr="00BE5172" w:rsidRDefault="00BE5172" w:rsidP="00BE5172"/>
    <w:p w14:paraId="5F572403" w14:textId="77777777" w:rsidR="00BE5172" w:rsidRPr="00BE5172" w:rsidRDefault="00BE5172" w:rsidP="00BE5172"/>
    <w:p w14:paraId="2D0D6E1E" w14:textId="77777777" w:rsidR="00BE5172" w:rsidRPr="00BE5172" w:rsidRDefault="00BE5172" w:rsidP="00BE5172">
      <w:pPr>
        <w:rPr>
          <w:bCs/>
          <w:u w:val="single"/>
          <w:lang w:val="en-GB"/>
        </w:rPr>
      </w:pPr>
    </w:p>
    <w:bookmarkEnd w:id="1"/>
    <w:p w14:paraId="7746455E" w14:textId="77777777" w:rsidR="00BE5172" w:rsidRPr="00BE5172" w:rsidRDefault="00BE5172" w:rsidP="00BE5172"/>
    <w:p w14:paraId="0F9C754A" w14:textId="77777777" w:rsidR="007D4C65" w:rsidRDefault="007D4C65" w:rsidP="00BE5172">
      <w:pPr>
        <w:rPr>
          <w:rFonts w:ascii="Arial" w:hAnsi="Arial" w:cs="Arial"/>
          <w:sz w:val="20"/>
          <w:szCs w:val="20"/>
        </w:rPr>
      </w:pPr>
    </w:p>
    <w:sectPr w:rsidR="007D4C65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0826B" w14:textId="77777777" w:rsidR="00E1310F" w:rsidRDefault="00E1310F">
      <w:r>
        <w:separator/>
      </w:r>
    </w:p>
  </w:endnote>
  <w:endnote w:type="continuationSeparator" w:id="0">
    <w:p w14:paraId="1C4EA113" w14:textId="77777777" w:rsidR="00E1310F" w:rsidRDefault="00E13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8A73C" w14:textId="77777777" w:rsidR="007D4C65" w:rsidRDefault="007D4C65">
    <w:pPr>
      <w:pStyle w:val="Footer"/>
      <w:jc w:val="right"/>
    </w:pPr>
  </w:p>
  <w:p w14:paraId="2C41BF90" w14:textId="77777777" w:rsidR="007D4C65" w:rsidRDefault="006A285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16398F67" w14:textId="77777777" w:rsidR="007D4C65" w:rsidRDefault="006A285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FC87CBA" w14:textId="77777777" w:rsidR="007D4C65" w:rsidRDefault="007D4C65">
    <w:pPr>
      <w:pStyle w:val="Footer"/>
      <w:jc w:val="right"/>
    </w:pPr>
  </w:p>
  <w:p w14:paraId="475F2D6A" w14:textId="77777777" w:rsidR="007D4C65" w:rsidRDefault="007D4C6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1C58A" w14:textId="77777777" w:rsidR="00E1310F" w:rsidRDefault="00E1310F">
      <w:r>
        <w:separator/>
      </w:r>
    </w:p>
  </w:footnote>
  <w:footnote w:type="continuationSeparator" w:id="0">
    <w:p w14:paraId="7B08830D" w14:textId="77777777" w:rsidR="00E1310F" w:rsidRDefault="00E13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5E0D4" w14:textId="77777777" w:rsidR="007D4C65" w:rsidRDefault="007D4C6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0699321" w14:textId="77777777" w:rsidR="007D4C65" w:rsidRDefault="006A285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5F5E"/>
    <w:rsid w:val="000A752A"/>
    <w:rsid w:val="001D1397"/>
    <w:rsid w:val="00470FCD"/>
    <w:rsid w:val="005F5F5E"/>
    <w:rsid w:val="006A2851"/>
    <w:rsid w:val="007D4C65"/>
    <w:rsid w:val="00BA5ECE"/>
    <w:rsid w:val="00BE5172"/>
    <w:rsid w:val="00CD54B8"/>
    <w:rsid w:val="00D11D9A"/>
    <w:rsid w:val="00E05BCB"/>
    <w:rsid w:val="00E1310F"/>
    <w:rsid w:val="613A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74B95"/>
  <w15:docId w15:val="{B14982BD-61C4-465E-8300-EE516B369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te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val="en-US" w:eastAsia="en-US" w:bidi="ar-SA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2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685</Words>
  <Characters>3911</Characters>
  <Application>Microsoft Office Word</Application>
  <DocSecurity>0</DocSecurity>
  <Lines>32</Lines>
  <Paragraphs>9</Paragraphs>
  <ScaleCrop>false</ScaleCrop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Suneel Duvvuri</cp:lastModifiedBy>
  <cp:revision>19</cp:revision>
  <dcterms:created xsi:type="dcterms:W3CDTF">2026-03-24T06:15:00Z</dcterms:created>
  <dcterms:modified xsi:type="dcterms:W3CDTF">2026-03-30T14:16:00Z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eyJoZGlkIjoiYzgyODM4NTM4NzQ3MjFkZGRhNDk3YWI5NjIxZDcyNGQiLCJ1c2VySWQiOiI5Nzk0NTkzNDYxNTMifQ==</vt:lpwstr>
  </property>
  <property fmtid="{D5CDD505-2E9C-101B-9397-08002B2CF9AE}" pid="4" name="KSOProductBuildVer">
    <vt:lpwstr>1033-12.1.0.25242</vt:lpwstr>
  </property>
  <property fmtid="{D5CDD505-2E9C-101B-9397-08002B2CF9AE}" pid="5" name="ICV">
    <vt:lpwstr>0CCA0D4C66B8413E8E5A0A680ADA1163_12</vt:lpwstr>
  </property>
</Properties>
</file>