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2392A" w14:paraId="19A6103E" w14:textId="77777777">
        <w:trPr>
          <w:trHeight w:val="20"/>
          <w:jc w:val="center"/>
        </w:trPr>
        <w:tc>
          <w:tcPr>
            <w:tcW w:w="1186" w:type="pct"/>
          </w:tcPr>
          <w:p w14:paraId="19A6103C" w14:textId="77777777" w:rsidR="0092392A" w:rsidRDefault="00ED0E4A">
            <w:pPr>
              <w:pStyle w:val="BodyText"/>
              <w:ind w:left="90"/>
              <w:jc w:val="left"/>
              <w:rPr>
                <w:rFonts w:ascii="Arial" w:hAnsi="Arial" w:cs="Arial"/>
                <w:bCs/>
                <w:sz w:val="20"/>
                <w:szCs w:val="20"/>
                <w:lang w:val="en-GB"/>
              </w:rPr>
            </w:pPr>
            <w:r>
              <w:rPr>
                <w:rFonts w:ascii="Arial" w:hAnsi="Arial" w:cs="Arial"/>
                <w:bCs/>
                <w:sz w:val="20"/>
                <w:szCs w:val="20"/>
                <w:lang w:val="en-GB"/>
              </w:rPr>
              <w:t>Journal Name:</w:t>
            </w:r>
          </w:p>
        </w:tc>
        <w:tc>
          <w:tcPr>
            <w:tcW w:w="3814" w:type="pct"/>
          </w:tcPr>
          <w:p w14:paraId="19A6103D" w14:textId="77777777" w:rsidR="0092392A" w:rsidRDefault="00ED0E4A">
            <w:pPr>
              <w:rPr>
                <w:rFonts w:ascii="Arial" w:hAnsi="Arial" w:cs="Arial"/>
                <w:b/>
                <w:bCs/>
                <w:color w:val="0000FF"/>
                <w:sz w:val="20"/>
                <w:szCs w:val="20"/>
                <w:lang w:val="en-GB"/>
              </w:rPr>
            </w:pPr>
            <w:r>
              <w:rPr>
                <w:rFonts w:ascii="Arial" w:hAnsi="Arial" w:cs="Arial"/>
                <w:b/>
                <w:bCs/>
                <w:color w:val="0000FF"/>
                <w:sz w:val="20"/>
                <w:szCs w:val="20"/>
                <w:lang w:val="en-GB"/>
              </w:rPr>
              <w:t>Journal of Applied Chemical Science International</w:t>
            </w:r>
          </w:p>
        </w:tc>
      </w:tr>
      <w:tr w:rsidR="0092392A" w14:paraId="19A61041" w14:textId="77777777">
        <w:trPr>
          <w:trHeight w:val="20"/>
          <w:jc w:val="center"/>
        </w:trPr>
        <w:tc>
          <w:tcPr>
            <w:tcW w:w="1186" w:type="pct"/>
          </w:tcPr>
          <w:p w14:paraId="19A6103F" w14:textId="77777777" w:rsidR="0092392A" w:rsidRDefault="00ED0E4A">
            <w:pPr>
              <w:pStyle w:val="BodyText"/>
              <w:ind w:left="90"/>
              <w:jc w:val="left"/>
              <w:rPr>
                <w:rFonts w:ascii="Arial" w:hAnsi="Arial" w:cs="Arial"/>
                <w:bCs/>
                <w:sz w:val="20"/>
                <w:szCs w:val="20"/>
                <w:lang w:val="en-GB"/>
              </w:rPr>
            </w:pPr>
            <w:r>
              <w:rPr>
                <w:rFonts w:ascii="Arial" w:hAnsi="Arial" w:cs="Arial"/>
                <w:bCs/>
                <w:sz w:val="20"/>
                <w:szCs w:val="20"/>
                <w:lang w:val="en-GB"/>
              </w:rPr>
              <w:t>Manuscript Number:</w:t>
            </w:r>
          </w:p>
        </w:tc>
        <w:tc>
          <w:tcPr>
            <w:tcW w:w="3814" w:type="pct"/>
          </w:tcPr>
          <w:p w14:paraId="19A61040" w14:textId="77777777" w:rsidR="0092392A" w:rsidRDefault="00741E8D">
            <w:pPr>
              <w:pStyle w:val="NormalWeb"/>
              <w:spacing w:before="0" w:beforeAutospacing="0" w:after="0" w:afterAutospacing="0"/>
              <w:rPr>
                <w:rFonts w:ascii="Arial" w:hAnsi="Arial" w:cs="Arial"/>
                <w:b/>
                <w:bCs/>
                <w:sz w:val="20"/>
                <w:szCs w:val="20"/>
                <w:lang w:val="en-GB"/>
              </w:rPr>
            </w:pPr>
            <w:r w:rsidRPr="00741E8D">
              <w:rPr>
                <w:rFonts w:ascii="Arial" w:hAnsi="Arial" w:cs="Arial"/>
                <w:b/>
                <w:bCs/>
                <w:sz w:val="20"/>
                <w:szCs w:val="20"/>
                <w:lang w:val="en-GB"/>
              </w:rPr>
              <w:t>Ms_JACSI_14703</w:t>
            </w:r>
          </w:p>
        </w:tc>
      </w:tr>
      <w:tr w:rsidR="0092392A" w14:paraId="19A61044" w14:textId="77777777">
        <w:trPr>
          <w:trHeight w:val="20"/>
          <w:jc w:val="center"/>
        </w:trPr>
        <w:tc>
          <w:tcPr>
            <w:tcW w:w="1186" w:type="pct"/>
          </w:tcPr>
          <w:p w14:paraId="19A61042" w14:textId="77777777" w:rsidR="0092392A" w:rsidRDefault="00ED0E4A">
            <w:pPr>
              <w:pStyle w:val="BodyText"/>
              <w:ind w:left="90"/>
              <w:jc w:val="left"/>
              <w:rPr>
                <w:rFonts w:ascii="Arial" w:hAnsi="Arial" w:cs="Arial"/>
                <w:bCs/>
                <w:sz w:val="20"/>
                <w:szCs w:val="20"/>
                <w:lang w:val="en-GB"/>
              </w:rPr>
            </w:pPr>
            <w:r>
              <w:rPr>
                <w:rFonts w:ascii="Arial" w:hAnsi="Arial" w:cs="Arial"/>
                <w:bCs/>
                <w:sz w:val="20"/>
                <w:szCs w:val="20"/>
                <w:lang w:val="en-GB"/>
              </w:rPr>
              <w:t xml:space="preserve">Title of the Manuscript: </w:t>
            </w:r>
          </w:p>
        </w:tc>
        <w:tc>
          <w:tcPr>
            <w:tcW w:w="3814" w:type="pct"/>
          </w:tcPr>
          <w:p w14:paraId="19A61043" w14:textId="77777777" w:rsidR="0092392A" w:rsidRDefault="00741E8D">
            <w:pPr>
              <w:pStyle w:val="NormalWeb"/>
              <w:spacing w:before="0" w:beforeAutospacing="0" w:after="0" w:afterAutospacing="0"/>
              <w:rPr>
                <w:rFonts w:ascii="Arial" w:hAnsi="Arial" w:cs="Arial"/>
                <w:b/>
                <w:sz w:val="20"/>
                <w:szCs w:val="20"/>
                <w:lang w:val="en-GB"/>
              </w:rPr>
            </w:pPr>
            <w:r w:rsidRPr="00741E8D">
              <w:rPr>
                <w:rFonts w:ascii="Arial" w:hAnsi="Arial" w:cs="Arial"/>
                <w:b/>
                <w:sz w:val="20"/>
                <w:szCs w:val="20"/>
                <w:lang w:val="en-GB"/>
              </w:rPr>
              <w:t>Physicochemical characterization of Citrus sinensis essential oil-mediated nanoparticles</w:t>
            </w:r>
          </w:p>
        </w:tc>
      </w:tr>
      <w:tr w:rsidR="0092392A" w14:paraId="19A61048" w14:textId="77777777">
        <w:trPr>
          <w:trHeight w:val="20"/>
          <w:jc w:val="center"/>
        </w:trPr>
        <w:tc>
          <w:tcPr>
            <w:tcW w:w="1186" w:type="pct"/>
          </w:tcPr>
          <w:p w14:paraId="19A61045" w14:textId="77777777" w:rsidR="0092392A" w:rsidRDefault="00ED0E4A">
            <w:pPr>
              <w:pStyle w:val="BodyText"/>
              <w:ind w:left="90"/>
              <w:jc w:val="left"/>
              <w:rPr>
                <w:rFonts w:ascii="Arial" w:hAnsi="Arial" w:cs="Arial"/>
                <w:bCs/>
                <w:sz w:val="20"/>
                <w:szCs w:val="20"/>
                <w:lang w:val="en-GB"/>
              </w:rPr>
            </w:pPr>
            <w:r>
              <w:rPr>
                <w:rFonts w:ascii="Arial" w:hAnsi="Arial" w:cs="Arial"/>
                <w:bCs/>
                <w:sz w:val="20"/>
                <w:szCs w:val="20"/>
                <w:lang w:val="en-GB"/>
              </w:rPr>
              <w:t>Type of the Article</w:t>
            </w:r>
          </w:p>
        </w:tc>
        <w:tc>
          <w:tcPr>
            <w:tcW w:w="3814" w:type="pct"/>
          </w:tcPr>
          <w:p w14:paraId="19A61046" w14:textId="77777777" w:rsidR="0092392A" w:rsidRDefault="00ED0E4A">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14:paraId="19A61047" w14:textId="77777777" w:rsidR="0092392A" w:rsidRDefault="0092392A">
            <w:pPr>
              <w:pStyle w:val="NormalWeb"/>
              <w:spacing w:before="0" w:beforeAutospacing="0" w:after="0" w:afterAutospacing="0"/>
              <w:rPr>
                <w:rFonts w:ascii="Arial" w:hAnsi="Arial" w:cs="Arial"/>
                <w:b/>
                <w:sz w:val="20"/>
                <w:szCs w:val="20"/>
                <w:lang w:val="en-GB"/>
              </w:rPr>
            </w:pPr>
          </w:p>
        </w:tc>
      </w:tr>
    </w:tbl>
    <w:p w14:paraId="19A61049" w14:textId="77777777" w:rsidR="0092392A" w:rsidRDefault="0092392A">
      <w:pPr>
        <w:pStyle w:val="BodyText"/>
        <w:rPr>
          <w:rFonts w:ascii="Arial" w:hAnsi="Arial" w:cs="Arial"/>
          <w:i/>
          <w:sz w:val="20"/>
          <w:szCs w:val="20"/>
          <w:u w:val="single"/>
          <w:lang w:val="en-GB"/>
        </w:rPr>
      </w:pPr>
    </w:p>
    <w:p w14:paraId="19A6104A" w14:textId="77777777" w:rsidR="0092392A" w:rsidRDefault="0092392A">
      <w:pPr>
        <w:pStyle w:val="BodyText"/>
        <w:rPr>
          <w:rFonts w:ascii="Arial" w:hAnsi="Arial" w:cs="Arial"/>
          <w:i/>
          <w:sz w:val="20"/>
          <w:szCs w:val="20"/>
          <w:u w:val="single"/>
          <w:lang w:val="en-GB"/>
        </w:rPr>
      </w:pPr>
    </w:p>
    <w:p w14:paraId="19A6104B" w14:textId="77777777" w:rsidR="0092392A" w:rsidRDefault="0092392A">
      <w:pPr>
        <w:pStyle w:val="BodyText"/>
        <w:rPr>
          <w:rFonts w:ascii="Arial" w:hAnsi="Arial" w:cs="Arial"/>
          <w:sz w:val="20"/>
          <w:szCs w:val="20"/>
          <w:lang w:val="en-GB"/>
        </w:rPr>
      </w:pPr>
    </w:p>
    <w:p w14:paraId="19A6104C" w14:textId="77777777" w:rsidR="0092392A" w:rsidRDefault="0092392A">
      <w:pPr>
        <w:pStyle w:val="BodyText"/>
        <w:rPr>
          <w:rFonts w:ascii="Arial" w:hAnsi="Arial" w:cs="Arial"/>
          <w:sz w:val="20"/>
          <w:szCs w:val="20"/>
          <w:lang w:val="en-GB"/>
        </w:rPr>
      </w:pPr>
    </w:p>
    <w:p w14:paraId="19A6104D" w14:textId="77777777" w:rsidR="0092392A" w:rsidRDefault="0092392A">
      <w:pPr>
        <w:pStyle w:val="BodyText"/>
        <w:rPr>
          <w:rFonts w:ascii="Arial" w:hAnsi="Arial" w:cs="Arial"/>
          <w:sz w:val="20"/>
          <w:szCs w:val="20"/>
          <w:lang w:val="en-GB"/>
        </w:rPr>
      </w:pPr>
    </w:p>
    <w:p w14:paraId="19A6104E" w14:textId="77777777" w:rsidR="0092392A" w:rsidRDefault="00ED0E4A">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14:paraId="19A6104F" w14:textId="77777777" w:rsidR="0092392A" w:rsidRDefault="0092392A">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2392A" w14:paraId="19A61054" w14:textId="77777777">
        <w:trPr>
          <w:trHeight w:val="20"/>
          <w:jc w:val="center"/>
        </w:trPr>
        <w:tc>
          <w:tcPr>
            <w:tcW w:w="1789" w:type="pct"/>
            <w:noWrap/>
          </w:tcPr>
          <w:p w14:paraId="19A61050" w14:textId="77777777" w:rsidR="0092392A" w:rsidRDefault="0092392A">
            <w:pPr>
              <w:pStyle w:val="Heading2"/>
              <w:jc w:val="left"/>
              <w:rPr>
                <w:rFonts w:ascii="Arial" w:hAnsi="Arial" w:cs="Arial"/>
                <w:lang w:val="en-GB"/>
              </w:rPr>
            </w:pPr>
          </w:p>
        </w:tc>
        <w:tc>
          <w:tcPr>
            <w:tcW w:w="1844" w:type="pct"/>
          </w:tcPr>
          <w:p w14:paraId="19A61051" w14:textId="77777777" w:rsidR="0092392A" w:rsidRDefault="00ED0E4A">
            <w:pPr>
              <w:pStyle w:val="Heading2"/>
              <w:jc w:val="left"/>
              <w:rPr>
                <w:rFonts w:ascii="Arial" w:hAnsi="Arial" w:cs="Arial"/>
                <w:lang w:val="en-GB"/>
              </w:rPr>
            </w:pPr>
            <w:r>
              <w:rPr>
                <w:rFonts w:ascii="Arial" w:hAnsi="Arial" w:cs="Arial"/>
                <w:lang w:val="en-GB"/>
              </w:rPr>
              <w:t>Comments of the Reviewers</w:t>
            </w:r>
          </w:p>
        </w:tc>
        <w:tc>
          <w:tcPr>
            <w:tcW w:w="1367" w:type="pct"/>
          </w:tcPr>
          <w:p w14:paraId="19A61052" w14:textId="77777777" w:rsidR="0092392A" w:rsidRDefault="00ED0E4A">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19A61053" w14:textId="77777777" w:rsidR="0092392A" w:rsidRDefault="0092392A">
            <w:pPr>
              <w:pStyle w:val="Heading2"/>
              <w:jc w:val="left"/>
              <w:rPr>
                <w:rFonts w:ascii="Arial" w:hAnsi="Arial" w:cs="Arial"/>
                <w:b w:val="0"/>
                <w:lang w:val="en-GB"/>
              </w:rPr>
            </w:pPr>
          </w:p>
        </w:tc>
      </w:tr>
      <w:tr w:rsidR="0092392A" w14:paraId="19A61058" w14:textId="77777777">
        <w:trPr>
          <w:trHeight w:val="20"/>
          <w:jc w:val="center"/>
        </w:trPr>
        <w:tc>
          <w:tcPr>
            <w:tcW w:w="1789" w:type="pct"/>
            <w:noWrap/>
          </w:tcPr>
          <w:p w14:paraId="19A61055" w14:textId="77777777" w:rsidR="0092392A" w:rsidRDefault="00ED0E4A">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tcPr>
          <w:p w14:paraId="19A61056" w14:textId="77777777" w:rsidR="0092392A" w:rsidRDefault="00890F3F">
            <w:pPr>
              <w:pStyle w:val="ListParagraph"/>
              <w:ind w:left="0"/>
              <w:rPr>
                <w:rFonts w:ascii="Arial" w:hAnsi="Arial" w:cs="Arial"/>
                <w:b/>
                <w:bCs/>
                <w:sz w:val="20"/>
                <w:szCs w:val="20"/>
                <w:lang w:val="en-GB"/>
              </w:rPr>
            </w:pPr>
            <w:r>
              <w:rPr>
                <w:rFonts w:ascii="Arial" w:hAnsi="Arial" w:cs="Arial"/>
                <w:b/>
                <w:bCs/>
                <w:sz w:val="20"/>
                <w:szCs w:val="20"/>
                <w:lang w:val="en-GB"/>
              </w:rPr>
              <w:t xml:space="preserve">The title is well but the data ,characterization need modification ,XRD shows  the sample is not crystalline , and draw again by </w:t>
            </w:r>
            <w:proofErr w:type="spellStart"/>
            <w:r>
              <w:rPr>
                <w:rFonts w:ascii="Arial" w:hAnsi="Arial" w:cs="Arial"/>
                <w:b/>
                <w:bCs/>
                <w:sz w:val="20"/>
                <w:szCs w:val="20"/>
                <w:lang w:val="en-GB"/>
              </w:rPr>
              <w:t>orgin</w:t>
            </w:r>
            <w:proofErr w:type="spellEnd"/>
            <w:r>
              <w:rPr>
                <w:rFonts w:ascii="Arial" w:hAnsi="Arial" w:cs="Arial"/>
                <w:b/>
                <w:bCs/>
                <w:sz w:val="20"/>
                <w:szCs w:val="20"/>
                <w:lang w:val="en-GB"/>
              </w:rPr>
              <w:t xml:space="preserve"> 8 or match soft ware</w:t>
            </w:r>
          </w:p>
        </w:tc>
        <w:tc>
          <w:tcPr>
            <w:tcW w:w="1367" w:type="pct"/>
          </w:tcPr>
          <w:p w14:paraId="139EA3B3" w14:textId="77777777" w:rsidR="00E3654B" w:rsidRPr="00E3654B" w:rsidRDefault="00E3654B" w:rsidP="00E3654B">
            <w:pPr>
              <w:pStyle w:val="Heading2"/>
              <w:rPr>
                <w:rFonts w:ascii="Arial" w:hAnsi="Arial" w:cs="Arial"/>
                <w:b w:val="0"/>
                <w:lang w:val="en-US"/>
              </w:rPr>
            </w:pPr>
            <w:r w:rsidRPr="00E3654B">
              <w:rPr>
                <w:rFonts w:ascii="Arial" w:hAnsi="Arial" w:cs="Arial"/>
                <w:b w:val="0"/>
                <w:lang w:val="en-US"/>
              </w:rPr>
              <w:t>We thank the reviewer for this valuable comment. We would like to clarify that the presence of identifiable diffraction peaks in the XRD pattern confirms the crystalline nature of the synthesized nanoparticles. Although the peaks appear broadened, this is a characteristic feature of nanocrystalline materials and reflects small crystallite size and lattice strain rather than an amorphous structure.</w:t>
            </w:r>
          </w:p>
          <w:p w14:paraId="47FAD6AE" w14:textId="77777777" w:rsidR="00E3654B" w:rsidRPr="00E3654B" w:rsidRDefault="00E3654B" w:rsidP="00E3654B">
            <w:pPr>
              <w:pStyle w:val="Heading2"/>
              <w:rPr>
                <w:rFonts w:ascii="Arial" w:hAnsi="Arial" w:cs="Arial"/>
                <w:b w:val="0"/>
                <w:lang w:val="en-US"/>
              </w:rPr>
            </w:pPr>
            <w:r w:rsidRPr="00E3654B">
              <w:rPr>
                <w:rFonts w:ascii="Arial" w:hAnsi="Arial" w:cs="Arial"/>
                <w:b w:val="0"/>
                <w:lang w:val="en-US"/>
              </w:rPr>
              <w:t>In response to the reviewer’s suggestion, the XRD figure has been improved to enhance clarity and presentation. The major diffraction peaks have been clearly labeled with their corresponding crystallographic planes (</w:t>
            </w:r>
            <w:proofErr w:type="spellStart"/>
            <w:r w:rsidRPr="00E3654B">
              <w:rPr>
                <w:rFonts w:ascii="Arial" w:hAnsi="Arial" w:cs="Arial"/>
                <w:b w:val="0"/>
                <w:lang w:val="en-US"/>
              </w:rPr>
              <w:t>hkl</w:t>
            </w:r>
            <w:proofErr w:type="spellEnd"/>
            <w:r w:rsidRPr="00E3654B">
              <w:rPr>
                <w:rFonts w:ascii="Arial" w:hAnsi="Arial" w:cs="Arial"/>
                <w:b w:val="0"/>
                <w:lang w:val="en-US"/>
              </w:rPr>
              <w:t xml:space="preserve"> indices), and the figure has been refined for better readability. While specialized software such as </w:t>
            </w:r>
            <w:proofErr w:type="spellStart"/>
            <w:r w:rsidRPr="00E3654B">
              <w:rPr>
                <w:rFonts w:ascii="Arial" w:hAnsi="Arial" w:cs="Arial"/>
                <w:b w:val="0"/>
                <w:lang w:val="en-US"/>
              </w:rPr>
              <w:t>OriginPro</w:t>
            </w:r>
            <w:proofErr w:type="spellEnd"/>
            <w:r w:rsidRPr="00E3654B">
              <w:rPr>
                <w:rFonts w:ascii="Arial" w:hAnsi="Arial" w:cs="Arial"/>
                <w:b w:val="0"/>
                <w:lang w:val="en-US"/>
              </w:rPr>
              <w:t xml:space="preserve"> was not available, equivalent improvements have been made using appropriate image processing tools to ensure the quality and interpretability of the XRD pattern.</w:t>
            </w:r>
          </w:p>
          <w:p w14:paraId="19A61057" w14:textId="77777777" w:rsidR="0092392A" w:rsidRDefault="0092392A">
            <w:pPr>
              <w:pStyle w:val="Heading2"/>
              <w:jc w:val="left"/>
              <w:rPr>
                <w:rFonts w:ascii="Arial" w:hAnsi="Arial" w:cs="Arial"/>
                <w:b w:val="0"/>
                <w:lang w:val="en-GB"/>
              </w:rPr>
            </w:pPr>
          </w:p>
        </w:tc>
      </w:tr>
    </w:tbl>
    <w:p w14:paraId="19A61059" w14:textId="77777777" w:rsidR="0092392A" w:rsidRDefault="0092392A">
      <w:pPr>
        <w:rPr>
          <w:rFonts w:ascii="Arial" w:hAnsi="Arial" w:cs="Arial"/>
          <w:sz w:val="20"/>
          <w:szCs w:val="20"/>
          <w:lang w:val="en-GB"/>
        </w:rPr>
      </w:pPr>
    </w:p>
    <w:p w14:paraId="19A6105A" w14:textId="77777777" w:rsidR="0092392A" w:rsidRDefault="0092392A">
      <w:pPr>
        <w:rPr>
          <w:rFonts w:ascii="Arial" w:hAnsi="Arial" w:cs="Arial"/>
          <w:sz w:val="20"/>
          <w:szCs w:val="20"/>
          <w:lang w:val="en-GB"/>
        </w:rPr>
      </w:pPr>
    </w:p>
    <w:p w14:paraId="19A6105B" w14:textId="77777777" w:rsidR="0092392A" w:rsidRDefault="0092392A">
      <w:pPr>
        <w:rPr>
          <w:rFonts w:ascii="Arial" w:hAnsi="Arial" w:cs="Arial"/>
          <w:sz w:val="20"/>
          <w:szCs w:val="20"/>
          <w:lang w:val="en-GB"/>
        </w:rPr>
      </w:pPr>
    </w:p>
    <w:p w14:paraId="19A6105C" w14:textId="77777777" w:rsidR="0092392A" w:rsidRDefault="00ED0E4A">
      <w:pPr>
        <w:pStyle w:val="Heading2"/>
        <w:jc w:val="left"/>
        <w:rPr>
          <w:rFonts w:ascii="Arial" w:hAnsi="Arial" w:cs="Arial"/>
          <w:highlight w:val="yellow"/>
          <w:u w:val="single"/>
          <w:lang w:val="en-GB"/>
        </w:rPr>
      </w:pPr>
      <w:r>
        <w:rPr>
          <w:rFonts w:ascii="Arial" w:hAnsi="Arial" w:cs="Arial"/>
          <w:highlight w:val="yellow"/>
          <w:u w:val="single"/>
          <w:lang w:val="en-GB"/>
        </w:rPr>
        <w:t>PART 2.1 (Objective Evaluation)</w:t>
      </w:r>
    </w:p>
    <w:p w14:paraId="19A6105D" w14:textId="77777777" w:rsidR="0092392A" w:rsidRDefault="0092392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2392A" w14:paraId="19A61061" w14:textId="77777777">
        <w:trPr>
          <w:trHeight w:val="20"/>
          <w:tblHeader/>
          <w:jc w:val="center"/>
        </w:trPr>
        <w:tc>
          <w:tcPr>
            <w:tcW w:w="1790" w:type="pct"/>
            <w:noWrap/>
          </w:tcPr>
          <w:p w14:paraId="19A6105E" w14:textId="77777777" w:rsidR="0092392A" w:rsidRDefault="0092392A">
            <w:pPr>
              <w:pStyle w:val="Heading2"/>
              <w:jc w:val="left"/>
              <w:rPr>
                <w:rFonts w:ascii="Arial" w:hAnsi="Arial" w:cs="Arial"/>
                <w:lang w:val="en-GB"/>
              </w:rPr>
            </w:pPr>
          </w:p>
        </w:tc>
        <w:tc>
          <w:tcPr>
            <w:tcW w:w="1843" w:type="pct"/>
          </w:tcPr>
          <w:p w14:paraId="19A6105F" w14:textId="77777777" w:rsidR="0092392A" w:rsidRDefault="00ED0E4A">
            <w:pPr>
              <w:pStyle w:val="Heading2"/>
              <w:jc w:val="left"/>
              <w:rPr>
                <w:rFonts w:ascii="Arial" w:hAnsi="Arial" w:cs="Arial"/>
                <w:lang w:val="en-GB"/>
              </w:rPr>
            </w:pPr>
            <w:r>
              <w:rPr>
                <w:rFonts w:ascii="Arial" w:hAnsi="Arial" w:cs="Arial"/>
                <w:lang w:val="en-GB"/>
              </w:rPr>
              <w:t>Rating of the Reviewers</w:t>
            </w:r>
          </w:p>
        </w:tc>
        <w:tc>
          <w:tcPr>
            <w:tcW w:w="1367" w:type="pct"/>
          </w:tcPr>
          <w:p w14:paraId="19A61060" w14:textId="77777777" w:rsidR="0092392A" w:rsidRDefault="00ED0E4A">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92392A" w14:paraId="19A61067" w14:textId="77777777">
        <w:trPr>
          <w:trHeight w:val="20"/>
          <w:jc w:val="center"/>
        </w:trPr>
        <w:tc>
          <w:tcPr>
            <w:tcW w:w="1790" w:type="pct"/>
            <w:noWrap/>
          </w:tcPr>
          <w:p w14:paraId="19A61062" w14:textId="77777777" w:rsidR="0092392A" w:rsidRDefault="00ED0E4A">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14:paraId="19A61063" w14:textId="77777777" w:rsidR="0092392A" w:rsidRDefault="00ED0E4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9A61064" w14:textId="77777777" w:rsidR="0092392A" w:rsidRDefault="00ED0E4A">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9A61065" w14:textId="77777777" w:rsidR="0092392A" w:rsidRDefault="00890F3F">
            <w:pPr>
              <w:ind w:left="360"/>
              <w:rPr>
                <w:rFonts w:ascii="Arial" w:hAnsi="Arial" w:cs="Arial"/>
                <w:b/>
                <w:bCs/>
                <w:sz w:val="20"/>
                <w:szCs w:val="20"/>
                <w:lang w:val="en-GB"/>
              </w:rPr>
            </w:pPr>
            <w:r>
              <w:rPr>
                <w:rFonts w:ascii="Arial" w:hAnsi="Arial" w:cs="Arial"/>
                <w:b/>
                <w:bCs/>
                <w:sz w:val="20"/>
                <w:szCs w:val="20"/>
                <w:lang w:val="en-GB"/>
              </w:rPr>
              <w:t xml:space="preserve">3, what is </w:t>
            </w:r>
            <w:r w:rsidRPr="00890F3F">
              <w:rPr>
                <w:rFonts w:ascii="Arial" w:hAnsi="Arial" w:cs="Arial"/>
                <w:b/>
                <w:bCs/>
                <w:sz w:val="20"/>
                <w:szCs w:val="20"/>
                <w:lang w:val="en-GB"/>
              </w:rPr>
              <w:t>Physicochemical</w:t>
            </w:r>
            <w:r>
              <w:rPr>
                <w:rFonts w:ascii="Arial" w:hAnsi="Arial" w:cs="Arial"/>
                <w:b/>
                <w:bCs/>
                <w:sz w:val="20"/>
                <w:szCs w:val="20"/>
                <w:lang w:val="en-GB"/>
              </w:rPr>
              <w:t xml:space="preserve"> in this ????</w:t>
            </w:r>
          </w:p>
        </w:tc>
        <w:tc>
          <w:tcPr>
            <w:tcW w:w="1367" w:type="pct"/>
          </w:tcPr>
          <w:p w14:paraId="69AC4561" w14:textId="24C881F7" w:rsidR="005E523D" w:rsidRPr="00B30041" w:rsidRDefault="005E523D" w:rsidP="005E523D">
            <w:pPr>
              <w:pStyle w:val="Heading2"/>
              <w:jc w:val="left"/>
              <w:rPr>
                <w:rFonts w:ascii="Arial" w:hAnsi="Arial" w:cs="Arial"/>
                <w:b w:val="0"/>
              </w:rPr>
            </w:pPr>
            <w:proofErr w:type="spellStart"/>
            <w:r w:rsidRPr="005E523D">
              <w:rPr>
                <w:rFonts w:ascii="Arial" w:hAnsi="Arial" w:cs="Arial"/>
                <w:b w:val="0"/>
              </w:rPr>
              <w:t>We</w:t>
            </w:r>
            <w:proofErr w:type="spellEnd"/>
            <w:r w:rsidRPr="005E523D">
              <w:rPr>
                <w:rFonts w:ascii="Arial" w:hAnsi="Arial" w:cs="Arial"/>
                <w:b w:val="0"/>
              </w:rPr>
              <w:t xml:space="preserve"> </w:t>
            </w:r>
            <w:proofErr w:type="spellStart"/>
            <w:r w:rsidRPr="005E523D">
              <w:rPr>
                <w:rFonts w:ascii="Arial" w:hAnsi="Arial" w:cs="Arial"/>
                <w:b w:val="0"/>
              </w:rPr>
              <w:t>thank</w:t>
            </w:r>
            <w:proofErr w:type="spellEnd"/>
            <w:r w:rsidRPr="005E523D">
              <w:rPr>
                <w:rFonts w:ascii="Arial" w:hAnsi="Arial" w:cs="Arial"/>
                <w:b w:val="0"/>
              </w:rPr>
              <w:t xml:space="preserve"> the </w:t>
            </w:r>
            <w:proofErr w:type="spellStart"/>
            <w:r w:rsidRPr="005E523D">
              <w:rPr>
                <w:rFonts w:ascii="Arial" w:hAnsi="Arial" w:cs="Arial"/>
                <w:b w:val="0"/>
              </w:rPr>
              <w:t>reviewer</w:t>
            </w:r>
            <w:proofErr w:type="spellEnd"/>
            <w:r w:rsidRPr="005E523D">
              <w:rPr>
                <w:rFonts w:ascii="Arial" w:hAnsi="Arial" w:cs="Arial"/>
                <w:b w:val="0"/>
              </w:rPr>
              <w:t xml:space="preserve"> for </w:t>
            </w:r>
            <w:proofErr w:type="spellStart"/>
            <w:r w:rsidRPr="005E523D">
              <w:rPr>
                <w:rFonts w:ascii="Arial" w:hAnsi="Arial" w:cs="Arial"/>
                <w:b w:val="0"/>
              </w:rPr>
              <w:t>this</w:t>
            </w:r>
            <w:proofErr w:type="spellEnd"/>
            <w:r w:rsidRPr="005E523D">
              <w:rPr>
                <w:rFonts w:ascii="Arial" w:hAnsi="Arial" w:cs="Arial"/>
                <w:b w:val="0"/>
              </w:rPr>
              <w:t xml:space="preserve"> important observation. In </w:t>
            </w:r>
            <w:proofErr w:type="spellStart"/>
            <w:r w:rsidRPr="005E523D">
              <w:rPr>
                <w:rFonts w:ascii="Arial" w:hAnsi="Arial" w:cs="Arial"/>
                <w:b w:val="0"/>
              </w:rPr>
              <w:t>this</w:t>
            </w:r>
            <w:proofErr w:type="spellEnd"/>
            <w:r w:rsidRPr="005E523D">
              <w:rPr>
                <w:rFonts w:ascii="Arial" w:hAnsi="Arial" w:cs="Arial"/>
                <w:b w:val="0"/>
              </w:rPr>
              <w:t xml:space="preserve"> </w:t>
            </w:r>
            <w:proofErr w:type="spellStart"/>
            <w:r w:rsidRPr="005E523D">
              <w:rPr>
                <w:rFonts w:ascii="Arial" w:hAnsi="Arial" w:cs="Arial"/>
                <w:b w:val="0"/>
              </w:rPr>
              <w:t>study</w:t>
            </w:r>
            <w:proofErr w:type="spellEnd"/>
            <w:r w:rsidRPr="005E523D">
              <w:rPr>
                <w:rFonts w:ascii="Arial" w:hAnsi="Arial" w:cs="Arial"/>
                <w:b w:val="0"/>
              </w:rPr>
              <w:t xml:space="preserve">, the </w:t>
            </w:r>
            <w:proofErr w:type="spellStart"/>
            <w:r w:rsidRPr="005E523D">
              <w:rPr>
                <w:rFonts w:ascii="Arial" w:hAnsi="Arial" w:cs="Arial"/>
                <w:b w:val="0"/>
              </w:rPr>
              <w:t>term</w:t>
            </w:r>
            <w:proofErr w:type="spellEnd"/>
            <w:r w:rsidRPr="005E523D">
              <w:rPr>
                <w:rFonts w:ascii="Arial" w:hAnsi="Arial" w:cs="Arial"/>
                <w:b w:val="0"/>
              </w:rPr>
              <w:t xml:space="preserve"> </w:t>
            </w:r>
            <w:proofErr w:type="spellStart"/>
            <w:r w:rsidRPr="005E523D">
              <w:rPr>
                <w:rFonts w:ascii="Arial" w:hAnsi="Arial" w:cs="Arial"/>
                <w:b w:val="0"/>
                <w:i/>
                <w:iCs/>
              </w:rPr>
              <w:t>physicochemical</w:t>
            </w:r>
            <w:proofErr w:type="spellEnd"/>
            <w:r w:rsidRPr="005E523D">
              <w:rPr>
                <w:rFonts w:ascii="Arial" w:hAnsi="Arial" w:cs="Arial"/>
                <w:b w:val="0"/>
                <w:i/>
                <w:iCs/>
              </w:rPr>
              <w:t xml:space="preserve"> </w:t>
            </w:r>
            <w:proofErr w:type="spellStart"/>
            <w:r w:rsidRPr="005E523D">
              <w:rPr>
                <w:rFonts w:ascii="Arial" w:hAnsi="Arial" w:cs="Arial"/>
                <w:b w:val="0"/>
                <w:i/>
                <w:iCs/>
              </w:rPr>
              <w:t>characterization</w:t>
            </w:r>
            <w:proofErr w:type="spellEnd"/>
            <w:r w:rsidRPr="005E523D">
              <w:rPr>
                <w:rFonts w:ascii="Arial" w:hAnsi="Arial" w:cs="Arial"/>
                <w:b w:val="0"/>
              </w:rPr>
              <w:t xml:space="preserve"> </w:t>
            </w:r>
            <w:proofErr w:type="spellStart"/>
            <w:r w:rsidRPr="005E523D">
              <w:rPr>
                <w:rFonts w:ascii="Arial" w:hAnsi="Arial" w:cs="Arial"/>
                <w:b w:val="0"/>
              </w:rPr>
              <w:t>refers</w:t>
            </w:r>
            <w:proofErr w:type="spellEnd"/>
            <w:r w:rsidRPr="005E523D">
              <w:rPr>
                <w:rFonts w:ascii="Arial" w:hAnsi="Arial" w:cs="Arial"/>
                <w:b w:val="0"/>
              </w:rPr>
              <w:t xml:space="preserve"> to the </w:t>
            </w:r>
            <w:proofErr w:type="spellStart"/>
            <w:r w:rsidRPr="005E523D">
              <w:rPr>
                <w:rFonts w:ascii="Arial" w:hAnsi="Arial" w:cs="Arial"/>
                <w:b w:val="0"/>
              </w:rPr>
              <w:t>combined</w:t>
            </w:r>
            <w:proofErr w:type="spellEnd"/>
            <w:r w:rsidRPr="005E523D">
              <w:rPr>
                <w:rFonts w:ascii="Arial" w:hAnsi="Arial" w:cs="Arial"/>
                <w:b w:val="0"/>
              </w:rPr>
              <w:t xml:space="preserve"> </w:t>
            </w:r>
            <w:proofErr w:type="spellStart"/>
            <w:r w:rsidRPr="005E523D">
              <w:rPr>
                <w:rFonts w:ascii="Arial" w:hAnsi="Arial" w:cs="Arial"/>
                <w:b w:val="0"/>
              </w:rPr>
              <w:t>evaluation</w:t>
            </w:r>
            <w:proofErr w:type="spellEnd"/>
            <w:r w:rsidRPr="005E523D">
              <w:rPr>
                <w:rFonts w:ascii="Arial" w:hAnsi="Arial" w:cs="Arial"/>
                <w:b w:val="0"/>
              </w:rPr>
              <w:t xml:space="preserve"> of </w:t>
            </w:r>
            <w:proofErr w:type="spellStart"/>
            <w:r w:rsidRPr="005E523D">
              <w:rPr>
                <w:rFonts w:ascii="Arial" w:hAnsi="Arial" w:cs="Arial"/>
                <w:b w:val="0"/>
              </w:rPr>
              <w:t>both</w:t>
            </w:r>
            <w:proofErr w:type="spellEnd"/>
            <w:r w:rsidRPr="005E523D">
              <w:rPr>
                <w:rFonts w:ascii="Arial" w:hAnsi="Arial" w:cs="Arial"/>
                <w:b w:val="0"/>
              </w:rPr>
              <w:t xml:space="preserve"> </w:t>
            </w:r>
            <w:proofErr w:type="spellStart"/>
            <w:r w:rsidRPr="005E523D">
              <w:rPr>
                <w:rFonts w:ascii="Arial" w:hAnsi="Arial" w:cs="Arial"/>
                <w:b w:val="0"/>
              </w:rPr>
              <w:t>physical</w:t>
            </w:r>
            <w:proofErr w:type="spellEnd"/>
            <w:r w:rsidRPr="005E523D">
              <w:rPr>
                <w:rFonts w:ascii="Arial" w:hAnsi="Arial" w:cs="Arial"/>
                <w:b w:val="0"/>
              </w:rPr>
              <w:t xml:space="preserve"> and </w:t>
            </w:r>
            <w:proofErr w:type="spellStart"/>
            <w:r w:rsidRPr="005E523D">
              <w:rPr>
                <w:rFonts w:ascii="Arial" w:hAnsi="Arial" w:cs="Arial"/>
                <w:b w:val="0"/>
              </w:rPr>
              <w:t>chemical</w:t>
            </w:r>
            <w:proofErr w:type="spellEnd"/>
            <w:r w:rsidRPr="005E523D">
              <w:rPr>
                <w:rFonts w:ascii="Arial" w:hAnsi="Arial" w:cs="Arial"/>
                <w:b w:val="0"/>
              </w:rPr>
              <w:t xml:space="preserve"> </w:t>
            </w:r>
            <w:proofErr w:type="spellStart"/>
            <w:r w:rsidRPr="005E523D">
              <w:rPr>
                <w:rFonts w:ascii="Arial" w:hAnsi="Arial" w:cs="Arial"/>
                <w:b w:val="0"/>
              </w:rPr>
              <w:t>properties</w:t>
            </w:r>
            <w:proofErr w:type="spellEnd"/>
            <w:r w:rsidRPr="005E523D">
              <w:rPr>
                <w:rFonts w:ascii="Arial" w:hAnsi="Arial" w:cs="Arial"/>
                <w:b w:val="0"/>
              </w:rPr>
              <w:t xml:space="preserve"> of the </w:t>
            </w:r>
            <w:proofErr w:type="spellStart"/>
            <w:r w:rsidRPr="005E523D">
              <w:rPr>
                <w:rFonts w:ascii="Arial" w:hAnsi="Arial" w:cs="Arial"/>
                <w:b w:val="0"/>
              </w:rPr>
              <w:t>sy</w:t>
            </w:r>
            <w:bookmarkStart w:id="0" w:name="_GoBack"/>
            <w:bookmarkEnd w:id="0"/>
            <w:r w:rsidRPr="005E523D">
              <w:rPr>
                <w:rFonts w:ascii="Arial" w:hAnsi="Arial" w:cs="Arial"/>
                <w:b w:val="0"/>
              </w:rPr>
              <w:t>nthesized</w:t>
            </w:r>
            <w:proofErr w:type="spellEnd"/>
            <w:r w:rsidRPr="005E523D">
              <w:rPr>
                <w:rFonts w:ascii="Arial" w:hAnsi="Arial" w:cs="Arial"/>
                <w:b w:val="0"/>
              </w:rPr>
              <w:t xml:space="preserve"> </w:t>
            </w:r>
            <w:proofErr w:type="spellStart"/>
            <w:r w:rsidRPr="005E523D">
              <w:rPr>
                <w:rFonts w:ascii="Arial" w:hAnsi="Arial" w:cs="Arial"/>
                <w:b w:val="0"/>
              </w:rPr>
              <w:t>nanoparticles</w:t>
            </w:r>
            <w:proofErr w:type="spellEnd"/>
            <w:r w:rsidRPr="005E523D">
              <w:rPr>
                <w:rFonts w:ascii="Arial" w:hAnsi="Arial" w:cs="Arial"/>
                <w:b w:val="0"/>
              </w:rPr>
              <w:t xml:space="preserve">. </w:t>
            </w:r>
            <w:proofErr w:type="spellStart"/>
            <w:r w:rsidRPr="005E523D">
              <w:rPr>
                <w:rFonts w:ascii="Arial" w:hAnsi="Arial" w:cs="Arial"/>
                <w:b w:val="0"/>
              </w:rPr>
              <w:t>Specifically</w:t>
            </w:r>
            <w:proofErr w:type="spellEnd"/>
            <w:r w:rsidRPr="005E523D">
              <w:rPr>
                <w:rFonts w:ascii="Arial" w:hAnsi="Arial" w:cs="Arial"/>
                <w:b w:val="0"/>
              </w:rPr>
              <w:t xml:space="preserve">, </w:t>
            </w:r>
            <w:proofErr w:type="spellStart"/>
            <w:r w:rsidRPr="005E523D">
              <w:rPr>
                <w:rFonts w:ascii="Arial" w:hAnsi="Arial" w:cs="Arial"/>
                <w:b w:val="0"/>
              </w:rPr>
              <w:t>physical</w:t>
            </w:r>
            <w:proofErr w:type="spellEnd"/>
            <w:r w:rsidRPr="005E523D">
              <w:rPr>
                <w:rFonts w:ascii="Arial" w:hAnsi="Arial" w:cs="Arial"/>
                <w:b w:val="0"/>
              </w:rPr>
              <w:t xml:space="preserve"> </w:t>
            </w:r>
            <w:proofErr w:type="spellStart"/>
            <w:r w:rsidRPr="005E523D">
              <w:rPr>
                <w:rFonts w:ascii="Arial" w:hAnsi="Arial" w:cs="Arial"/>
                <w:b w:val="0"/>
              </w:rPr>
              <w:t>properties</w:t>
            </w:r>
            <w:proofErr w:type="spellEnd"/>
            <w:r w:rsidRPr="005E523D">
              <w:rPr>
                <w:rFonts w:ascii="Arial" w:hAnsi="Arial" w:cs="Arial"/>
                <w:b w:val="0"/>
              </w:rPr>
              <w:t xml:space="preserve"> </w:t>
            </w:r>
            <w:proofErr w:type="spellStart"/>
            <w:r w:rsidRPr="005E523D">
              <w:rPr>
                <w:rFonts w:ascii="Arial" w:hAnsi="Arial" w:cs="Arial"/>
                <w:b w:val="0"/>
              </w:rPr>
              <w:t>were</w:t>
            </w:r>
            <w:proofErr w:type="spellEnd"/>
            <w:r w:rsidRPr="005E523D">
              <w:rPr>
                <w:rFonts w:ascii="Arial" w:hAnsi="Arial" w:cs="Arial"/>
                <w:b w:val="0"/>
              </w:rPr>
              <w:t xml:space="preserve"> </w:t>
            </w:r>
            <w:proofErr w:type="spellStart"/>
            <w:r w:rsidRPr="005E523D">
              <w:rPr>
                <w:rFonts w:ascii="Arial" w:hAnsi="Arial" w:cs="Arial"/>
                <w:b w:val="0"/>
              </w:rPr>
              <w:t>assessed</w:t>
            </w:r>
            <w:proofErr w:type="spellEnd"/>
            <w:r w:rsidRPr="005E523D">
              <w:rPr>
                <w:rFonts w:ascii="Arial" w:hAnsi="Arial" w:cs="Arial"/>
                <w:b w:val="0"/>
              </w:rPr>
              <w:t xml:space="preserve"> </w:t>
            </w:r>
            <w:proofErr w:type="spellStart"/>
            <w:r w:rsidRPr="005E523D">
              <w:rPr>
                <w:rFonts w:ascii="Arial" w:hAnsi="Arial" w:cs="Arial"/>
                <w:b w:val="0"/>
              </w:rPr>
              <w:t>through</w:t>
            </w:r>
            <w:proofErr w:type="spellEnd"/>
            <w:r w:rsidRPr="005E523D">
              <w:rPr>
                <w:rFonts w:ascii="Arial" w:hAnsi="Arial" w:cs="Arial"/>
                <w:b w:val="0"/>
              </w:rPr>
              <w:t xml:space="preserve"> SEM (</w:t>
            </w:r>
            <w:proofErr w:type="spellStart"/>
            <w:r w:rsidRPr="005E523D">
              <w:rPr>
                <w:rFonts w:ascii="Arial" w:hAnsi="Arial" w:cs="Arial"/>
                <w:b w:val="0"/>
              </w:rPr>
              <w:t>morphology</w:t>
            </w:r>
            <w:proofErr w:type="spellEnd"/>
            <w:r w:rsidRPr="005E523D">
              <w:rPr>
                <w:rFonts w:ascii="Arial" w:hAnsi="Arial" w:cs="Arial"/>
                <w:b w:val="0"/>
              </w:rPr>
              <w:t xml:space="preserve"> and </w:t>
            </w:r>
            <w:proofErr w:type="spellStart"/>
            <w:r w:rsidRPr="005E523D">
              <w:rPr>
                <w:rFonts w:ascii="Arial" w:hAnsi="Arial" w:cs="Arial"/>
                <w:b w:val="0"/>
              </w:rPr>
              <w:t>particle</w:t>
            </w:r>
            <w:proofErr w:type="spellEnd"/>
            <w:r w:rsidRPr="005E523D">
              <w:rPr>
                <w:rFonts w:ascii="Arial" w:hAnsi="Arial" w:cs="Arial"/>
                <w:b w:val="0"/>
              </w:rPr>
              <w:t xml:space="preserve"> size) and XRD (</w:t>
            </w:r>
            <w:proofErr w:type="spellStart"/>
            <w:r w:rsidRPr="005E523D">
              <w:rPr>
                <w:rFonts w:ascii="Arial" w:hAnsi="Arial" w:cs="Arial"/>
                <w:b w:val="0"/>
              </w:rPr>
              <w:t>crystallinity</w:t>
            </w:r>
            <w:proofErr w:type="spellEnd"/>
            <w:r w:rsidRPr="005E523D">
              <w:rPr>
                <w:rFonts w:ascii="Arial" w:hAnsi="Arial" w:cs="Arial"/>
                <w:b w:val="0"/>
              </w:rPr>
              <w:t xml:space="preserve"> and structural </w:t>
            </w:r>
            <w:proofErr w:type="spellStart"/>
            <w:r w:rsidRPr="005E523D">
              <w:rPr>
                <w:rFonts w:ascii="Arial" w:hAnsi="Arial" w:cs="Arial"/>
                <w:b w:val="0"/>
              </w:rPr>
              <w:t>features</w:t>
            </w:r>
            <w:proofErr w:type="spellEnd"/>
            <w:r w:rsidRPr="005E523D">
              <w:rPr>
                <w:rFonts w:ascii="Arial" w:hAnsi="Arial" w:cs="Arial"/>
                <w:b w:val="0"/>
              </w:rPr>
              <w:t xml:space="preserve">), </w:t>
            </w:r>
            <w:proofErr w:type="spellStart"/>
            <w:r w:rsidRPr="005E523D">
              <w:rPr>
                <w:rFonts w:ascii="Arial" w:hAnsi="Arial" w:cs="Arial"/>
                <w:b w:val="0"/>
              </w:rPr>
              <w:t>while</w:t>
            </w:r>
            <w:proofErr w:type="spellEnd"/>
            <w:r w:rsidRPr="005E523D">
              <w:rPr>
                <w:rFonts w:ascii="Arial" w:hAnsi="Arial" w:cs="Arial"/>
                <w:b w:val="0"/>
              </w:rPr>
              <w:t xml:space="preserve"> </w:t>
            </w:r>
            <w:proofErr w:type="spellStart"/>
            <w:r w:rsidRPr="005E523D">
              <w:rPr>
                <w:rFonts w:ascii="Arial" w:hAnsi="Arial" w:cs="Arial"/>
                <w:b w:val="0"/>
              </w:rPr>
              <w:t>chemical</w:t>
            </w:r>
            <w:proofErr w:type="spellEnd"/>
            <w:r w:rsidRPr="005E523D">
              <w:rPr>
                <w:rFonts w:ascii="Arial" w:hAnsi="Arial" w:cs="Arial"/>
                <w:b w:val="0"/>
              </w:rPr>
              <w:t xml:space="preserve"> </w:t>
            </w:r>
            <w:proofErr w:type="spellStart"/>
            <w:r w:rsidRPr="005E523D">
              <w:rPr>
                <w:rFonts w:ascii="Arial" w:hAnsi="Arial" w:cs="Arial"/>
                <w:b w:val="0"/>
              </w:rPr>
              <w:t>properties</w:t>
            </w:r>
            <w:proofErr w:type="spellEnd"/>
            <w:r w:rsidRPr="005E523D">
              <w:rPr>
                <w:rFonts w:ascii="Arial" w:hAnsi="Arial" w:cs="Arial"/>
                <w:b w:val="0"/>
              </w:rPr>
              <w:t xml:space="preserve"> </w:t>
            </w:r>
            <w:proofErr w:type="spellStart"/>
            <w:r w:rsidRPr="005E523D">
              <w:rPr>
                <w:rFonts w:ascii="Arial" w:hAnsi="Arial" w:cs="Arial"/>
                <w:b w:val="0"/>
              </w:rPr>
              <w:t>were</w:t>
            </w:r>
            <w:proofErr w:type="spellEnd"/>
            <w:r w:rsidRPr="005E523D">
              <w:rPr>
                <w:rFonts w:ascii="Arial" w:hAnsi="Arial" w:cs="Arial"/>
                <w:b w:val="0"/>
              </w:rPr>
              <w:t xml:space="preserve"> </w:t>
            </w:r>
            <w:proofErr w:type="spellStart"/>
            <w:r w:rsidRPr="005E523D">
              <w:rPr>
                <w:rFonts w:ascii="Arial" w:hAnsi="Arial" w:cs="Arial"/>
                <w:b w:val="0"/>
              </w:rPr>
              <w:t>evaluated</w:t>
            </w:r>
            <w:proofErr w:type="spellEnd"/>
            <w:r w:rsidRPr="005E523D">
              <w:rPr>
                <w:rFonts w:ascii="Arial" w:hAnsi="Arial" w:cs="Arial"/>
                <w:b w:val="0"/>
              </w:rPr>
              <w:t xml:space="preserve"> </w:t>
            </w:r>
            <w:proofErr w:type="spellStart"/>
            <w:r w:rsidRPr="005E523D">
              <w:rPr>
                <w:rFonts w:ascii="Arial" w:hAnsi="Arial" w:cs="Arial"/>
                <w:b w:val="0"/>
              </w:rPr>
              <w:t>using</w:t>
            </w:r>
            <w:proofErr w:type="spellEnd"/>
            <w:r w:rsidRPr="005E523D">
              <w:rPr>
                <w:rFonts w:ascii="Arial" w:hAnsi="Arial" w:cs="Arial"/>
                <w:b w:val="0"/>
              </w:rPr>
              <w:t xml:space="preserve"> FTIR (</w:t>
            </w:r>
            <w:proofErr w:type="spellStart"/>
            <w:r w:rsidRPr="005E523D">
              <w:rPr>
                <w:rFonts w:ascii="Arial" w:hAnsi="Arial" w:cs="Arial"/>
                <w:b w:val="0"/>
              </w:rPr>
              <w:t>functional</w:t>
            </w:r>
            <w:proofErr w:type="spellEnd"/>
            <w:r w:rsidRPr="005E523D">
              <w:rPr>
                <w:rFonts w:ascii="Arial" w:hAnsi="Arial" w:cs="Arial"/>
                <w:b w:val="0"/>
              </w:rPr>
              <w:t xml:space="preserve"> groups and surface </w:t>
            </w:r>
            <w:proofErr w:type="spellStart"/>
            <w:r w:rsidRPr="005E523D">
              <w:rPr>
                <w:rFonts w:ascii="Arial" w:hAnsi="Arial" w:cs="Arial"/>
                <w:b w:val="0"/>
              </w:rPr>
              <w:t>chemistry</w:t>
            </w:r>
            <w:proofErr w:type="spellEnd"/>
            <w:r w:rsidRPr="005E523D">
              <w:rPr>
                <w:rFonts w:ascii="Arial" w:hAnsi="Arial" w:cs="Arial"/>
                <w:b w:val="0"/>
              </w:rPr>
              <w:t>), GC-MS (</w:t>
            </w:r>
            <w:proofErr w:type="spellStart"/>
            <w:r w:rsidRPr="005E523D">
              <w:rPr>
                <w:rFonts w:ascii="Arial" w:hAnsi="Arial" w:cs="Arial"/>
                <w:b w:val="0"/>
              </w:rPr>
              <w:t>phytochemical</w:t>
            </w:r>
            <w:proofErr w:type="spellEnd"/>
            <w:r w:rsidRPr="005E523D">
              <w:rPr>
                <w:rFonts w:ascii="Arial" w:hAnsi="Arial" w:cs="Arial"/>
                <w:b w:val="0"/>
              </w:rPr>
              <w:t xml:space="preserve"> </w:t>
            </w:r>
            <w:proofErr w:type="spellStart"/>
            <w:r w:rsidRPr="005E523D">
              <w:rPr>
                <w:rFonts w:ascii="Arial" w:hAnsi="Arial" w:cs="Arial"/>
                <w:b w:val="0"/>
              </w:rPr>
              <w:t>constituents</w:t>
            </w:r>
            <w:proofErr w:type="spellEnd"/>
            <w:r w:rsidRPr="005E523D">
              <w:rPr>
                <w:rFonts w:ascii="Arial" w:hAnsi="Arial" w:cs="Arial"/>
                <w:b w:val="0"/>
              </w:rPr>
              <w:t xml:space="preserve"> </w:t>
            </w:r>
            <w:proofErr w:type="spellStart"/>
            <w:r w:rsidRPr="005E523D">
              <w:rPr>
                <w:rFonts w:ascii="Arial" w:hAnsi="Arial" w:cs="Arial"/>
                <w:b w:val="0"/>
              </w:rPr>
              <w:t>involved</w:t>
            </w:r>
            <w:proofErr w:type="spellEnd"/>
            <w:r w:rsidRPr="005E523D">
              <w:rPr>
                <w:rFonts w:ascii="Arial" w:hAnsi="Arial" w:cs="Arial"/>
                <w:b w:val="0"/>
              </w:rPr>
              <w:t xml:space="preserve"> in capping and </w:t>
            </w:r>
            <w:proofErr w:type="spellStart"/>
            <w:r w:rsidRPr="005E523D">
              <w:rPr>
                <w:rFonts w:ascii="Arial" w:hAnsi="Arial" w:cs="Arial"/>
                <w:b w:val="0"/>
              </w:rPr>
              <w:t>stabilization</w:t>
            </w:r>
            <w:proofErr w:type="spellEnd"/>
            <w:r w:rsidRPr="005E523D">
              <w:rPr>
                <w:rFonts w:ascii="Arial" w:hAnsi="Arial" w:cs="Arial"/>
                <w:b w:val="0"/>
              </w:rPr>
              <w:t xml:space="preserve">), and UV-Visible </w:t>
            </w:r>
            <w:proofErr w:type="spellStart"/>
            <w:r w:rsidRPr="005E523D">
              <w:rPr>
                <w:rFonts w:ascii="Arial" w:hAnsi="Arial" w:cs="Arial"/>
                <w:b w:val="0"/>
              </w:rPr>
              <w:t>spectroscopy</w:t>
            </w:r>
            <w:proofErr w:type="spellEnd"/>
            <w:r w:rsidRPr="005E523D">
              <w:rPr>
                <w:rFonts w:ascii="Arial" w:hAnsi="Arial" w:cs="Arial"/>
                <w:b w:val="0"/>
              </w:rPr>
              <w:t xml:space="preserve"> (</w:t>
            </w:r>
            <w:proofErr w:type="spellStart"/>
            <w:r w:rsidRPr="005E523D">
              <w:rPr>
                <w:rFonts w:ascii="Arial" w:hAnsi="Arial" w:cs="Arial"/>
                <w:b w:val="0"/>
              </w:rPr>
              <w:t>optical</w:t>
            </w:r>
            <w:proofErr w:type="spellEnd"/>
            <w:r w:rsidRPr="005E523D">
              <w:rPr>
                <w:rFonts w:ascii="Arial" w:hAnsi="Arial" w:cs="Arial"/>
                <w:b w:val="0"/>
              </w:rPr>
              <w:t xml:space="preserve"> </w:t>
            </w:r>
            <w:proofErr w:type="spellStart"/>
            <w:r w:rsidRPr="005E523D">
              <w:rPr>
                <w:rFonts w:ascii="Arial" w:hAnsi="Arial" w:cs="Arial"/>
                <w:b w:val="0"/>
              </w:rPr>
              <w:t>properties</w:t>
            </w:r>
            <w:proofErr w:type="spellEnd"/>
            <w:r w:rsidRPr="005E523D">
              <w:rPr>
                <w:rFonts w:ascii="Arial" w:hAnsi="Arial" w:cs="Arial"/>
                <w:b w:val="0"/>
              </w:rPr>
              <w:t xml:space="preserve"> and surface </w:t>
            </w:r>
            <w:proofErr w:type="spellStart"/>
            <w:r w:rsidRPr="005E523D">
              <w:rPr>
                <w:rFonts w:ascii="Arial" w:hAnsi="Arial" w:cs="Arial"/>
                <w:b w:val="0"/>
              </w:rPr>
              <w:t>plasmon</w:t>
            </w:r>
            <w:proofErr w:type="spellEnd"/>
            <w:r w:rsidRPr="005E523D">
              <w:rPr>
                <w:rFonts w:ascii="Arial" w:hAnsi="Arial" w:cs="Arial"/>
                <w:b w:val="0"/>
              </w:rPr>
              <w:t xml:space="preserve"> </w:t>
            </w:r>
            <w:proofErr w:type="spellStart"/>
            <w:r w:rsidRPr="005E523D">
              <w:rPr>
                <w:rFonts w:ascii="Arial" w:hAnsi="Arial" w:cs="Arial"/>
                <w:b w:val="0"/>
              </w:rPr>
              <w:t>resonance</w:t>
            </w:r>
            <w:proofErr w:type="spellEnd"/>
            <w:r w:rsidRPr="005E523D">
              <w:rPr>
                <w:rFonts w:ascii="Arial" w:hAnsi="Arial" w:cs="Arial"/>
                <w:b w:val="0"/>
              </w:rPr>
              <w:t>).</w:t>
            </w:r>
          </w:p>
          <w:p w14:paraId="43EAE3C7" w14:textId="08232276" w:rsidR="005E523D" w:rsidRPr="005E523D" w:rsidRDefault="005E523D" w:rsidP="005E523D">
            <w:pPr>
              <w:pStyle w:val="Heading2"/>
              <w:jc w:val="left"/>
              <w:rPr>
                <w:rFonts w:ascii="Arial" w:hAnsi="Arial" w:cs="Arial"/>
                <w:b w:val="0"/>
              </w:rPr>
            </w:pPr>
            <w:r w:rsidRPr="005E523D">
              <w:rPr>
                <w:rFonts w:ascii="Arial" w:hAnsi="Arial" w:cs="Arial"/>
                <w:b w:val="0"/>
              </w:rPr>
              <w:t xml:space="preserve">To </w:t>
            </w:r>
            <w:proofErr w:type="spellStart"/>
            <w:r w:rsidRPr="005E523D">
              <w:rPr>
                <w:rFonts w:ascii="Arial" w:hAnsi="Arial" w:cs="Arial"/>
                <w:b w:val="0"/>
              </w:rPr>
              <w:t>improve</w:t>
            </w:r>
            <w:proofErr w:type="spellEnd"/>
            <w:r w:rsidRPr="005E523D">
              <w:rPr>
                <w:rFonts w:ascii="Arial" w:hAnsi="Arial" w:cs="Arial"/>
                <w:b w:val="0"/>
              </w:rPr>
              <w:t xml:space="preserve"> </w:t>
            </w:r>
            <w:proofErr w:type="spellStart"/>
            <w:r w:rsidRPr="005E523D">
              <w:rPr>
                <w:rFonts w:ascii="Arial" w:hAnsi="Arial" w:cs="Arial"/>
                <w:b w:val="0"/>
              </w:rPr>
              <w:t>clarity</w:t>
            </w:r>
            <w:proofErr w:type="spellEnd"/>
            <w:r w:rsidRPr="005E523D">
              <w:rPr>
                <w:rFonts w:ascii="Arial" w:hAnsi="Arial" w:cs="Arial"/>
                <w:b w:val="0"/>
              </w:rPr>
              <w:t xml:space="preserve">, </w:t>
            </w:r>
            <w:proofErr w:type="spellStart"/>
            <w:r w:rsidRPr="005E523D">
              <w:rPr>
                <w:rFonts w:ascii="Arial" w:hAnsi="Arial" w:cs="Arial"/>
                <w:b w:val="0"/>
              </w:rPr>
              <w:t>this</w:t>
            </w:r>
            <w:proofErr w:type="spellEnd"/>
            <w:r w:rsidRPr="005E523D">
              <w:rPr>
                <w:rFonts w:ascii="Arial" w:hAnsi="Arial" w:cs="Arial"/>
                <w:b w:val="0"/>
              </w:rPr>
              <w:t xml:space="preserve"> has </w:t>
            </w:r>
            <w:proofErr w:type="spellStart"/>
            <w:r w:rsidRPr="005E523D">
              <w:rPr>
                <w:rFonts w:ascii="Arial" w:hAnsi="Arial" w:cs="Arial"/>
                <w:b w:val="0"/>
              </w:rPr>
              <w:t>now</w:t>
            </w:r>
            <w:proofErr w:type="spellEnd"/>
            <w:r w:rsidRPr="005E523D">
              <w:rPr>
                <w:rFonts w:ascii="Arial" w:hAnsi="Arial" w:cs="Arial"/>
                <w:b w:val="0"/>
              </w:rPr>
              <w:t xml:space="preserve"> been </w:t>
            </w:r>
            <w:proofErr w:type="spellStart"/>
            <w:r w:rsidRPr="005E523D">
              <w:rPr>
                <w:rFonts w:ascii="Arial" w:hAnsi="Arial" w:cs="Arial"/>
                <w:b w:val="0"/>
              </w:rPr>
              <w:t>explicitly</w:t>
            </w:r>
            <w:proofErr w:type="spellEnd"/>
            <w:r w:rsidRPr="005E523D">
              <w:rPr>
                <w:rFonts w:ascii="Arial" w:hAnsi="Arial" w:cs="Arial"/>
                <w:b w:val="0"/>
              </w:rPr>
              <w:t xml:space="preserve"> </w:t>
            </w:r>
            <w:proofErr w:type="spellStart"/>
            <w:r w:rsidRPr="005E523D">
              <w:rPr>
                <w:rFonts w:ascii="Arial" w:hAnsi="Arial" w:cs="Arial"/>
                <w:b w:val="0"/>
              </w:rPr>
              <w:t>defined</w:t>
            </w:r>
            <w:proofErr w:type="spellEnd"/>
            <w:r w:rsidRPr="005E523D">
              <w:rPr>
                <w:rFonts w:ascii="Arial" w:hAnsi="Arial" w:cs="Arial"/>
                <w:b w:val="0"/>
              </w:rPr>
              <w:t xml:space="preserve"> in the </w:t>
            </w:r>
            <w:proofErr w:type="spellStart"/>
            <w:r w:rsidRPr="005E523D">
              <w:rPr>
                <w:rFonts w:ascii="Arial" w:hAnsi="Arial" w:cs="Arial"/>
                <w:b w:val="0"/>
              </w:rPr>
              <w:t>revised</w:t>
            </w:r>
            <w:proofErr w:type="spellEnd"/>
            <w:r w:rsidR="00B30041">
              <w:rPr>
                <w:rFonts w:ascii="Arial" w:hAnsi="Arial" w:cs="Arial"/>
                <w:b w:val="0"/>
              </w:rPr>
              <w:t xml:space="preserve"> </w:t>
            </w:r>
            <w:proofErr w:type="spellStart"/>
            <w:r w:rsidRPr="005E523D">
              <w:rPr>
                <w:rFonts w:ascii="Arial" w:hAnsi="Arial" w:cs="Arial"/>
                <w:b w:val="0"/>
              </w:rPr>
              <w:t>manuscript</w:t>
            </w:r>
            <w:proofErr w:type="spellEnd"/>
            <w:r w:rsidRPr="00B30041">
              <w:rPr>
                <w:rFonts w:ascii="Arial" w:hAnsi="Arial" w:cs="Arial"/>
                <w:b w:val="0"/>
              </w:rPr>
              <w:t xml:space="preserve">. </w:t>
            </w:r>
          </w:p>
          <w:p w14:paraId="19A61066" w14:textId="353EB750" w:rsidR="0092392A" w:rsidRDefault="0092392A">
            <w:pPr>
              <w:pStyle w:val="Heading2"/>
              <w:jc w:val="left"/>
              <w:rPr>
                <w:rFonts w:ascii="Arial" w:hAnsi="Arial" w:cs="Arial"/>
                <w:b w:val="0"/>
                <w:lang w:val="en-GB"/>
              </w:rPr>
            </w:pPr>
          </w:p>
        </w:tc>
      </w:tr>
      <w:tr w:rsidR="0092392A" w14:paraId="19A6106D" w14:textId="77777777">
        <w:trPr>
          <w:trHeight w:val="20"/>
          <w:jc w:val="center"/>
        </w:trPr>
        <w:tc>
          <w:tcPr>
            <w:tcW w:w="1790" w:type="pct"/>
            <w:noWrap/>
          </w:tcPr>
          <w:p w14:paraId="19A61068" w14:textId="77777777" w:rsidR="0092392A" w:rsidRDefault="00ED0E4A">
            <w:pPr>
              <w:pStyle w:val="Heading2"/>
              <w:jc w:val="left"/>
              <w:rPr>
                <w:rFonts w:ascii="Arial" w:hAnsi="Arial" w:cs="Arial"/>
                <w:lang w:val="en-GB"/>
              </w:rPr>
            </w:pPr>
            <w:r>
              <w:rPr>
                <w:rFonts w:ascii="Arial" w:hAnsi="Arial" w:cs="Arial"/>
                <w:lang w:val="en-GB"/>
              </w:rPr>
              <w:lastRenderedPageBreak/>
              <w:t xml:space="preserve">2. Is the abstract of the article comprehensive? </w:t>
            </w:r>
          </w:p>
          <w:p w14:paraId="19A61069" w14:textId="77777777" w:rsidR="0092392A" w:rsidRDefault="00ED0E4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9A6106A" w14:textId="77777777" w:rsidR="0092392A" w:rsidRDefault="00ED0E4A">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9A6106B" w14:textId="77777777" w:rsidR="0092392A" w:rsidRDefault="00890F3F">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19A6106C" w14:textId="1F5BEDA3" w:rsidR="0092392A" w:rsidRDefault="00BE7864">
            <w:pPr>
              <w:pStyle w:val="Heading2"/>
              <w:jc w:val="left"/>
              <w:rPr>
                <w:rFonts w:ascii="Arial" w:hAnsi="Arial" w:cs="Arial"/>
                <w:b w:val="0"/>
                <w:lang w:val="en-GB"/>
              </w:rPr>
            </w:pPr>
            <w:r w:rsidRPr="00BE7864">
              <w:rPr>
                <w:rFonts w:ascii="Arial" w:hAnsi="Arial" w:cs="Arial"/>
                <w:b w:val="0"/>
                <w:lang w:val="en-US"/>
              </w:rPr>
              <w:t>The abstract has been revised to improve structure, clarity, and inclusion of key results and methodological details.</w:t>
            </w:r>
          </w:p>
        </w:tc>
      </w:tr>
      <w:tr w:rsidR="0092392A" w14:paraId="19A61073" w14:textId="77777777">
        <w:trPr>
          <w:trHeight w:val="20"/>
          <w:jc w:val="center"/>
        </w:trPr>
        <w:tc>
          <w:tcPr>
            <w:tcW w:w="1790" w:type="pct"/>
            <w:noWrap/>
          </w:tcPr>
          <w:p w14:paraId="19A6106E" w14:textId="77777777" w:rsidR="0092392A" w:rsidRDefault="00ED0E4A">
            <w:pPr>
              <w:pStyle w:val="Heading2"/>
              <w:jc w:val="left"/>
              <w:rPr>
                <w:rFonts w:ascii="Arial" w:hAnsi="Arial" w:cs="Arial"/>
                <w:lang w:val="en-GB"/>
              </w:rPr>
            </w:pPr>
            <w:r>
              <w:rPr>
                <w:rFonts w:ascii="Arial" w:hAnsi="Arial" w:cs="Arial"/>
                <w:lang w:val="en-GB"/>
              </w:rPr>
              <w:t>3. Are the keywords appropriate and useful?</w:t>
            </w:r>
          </w:p>
          <w:p w14:paraId="19A6106F" w14:textId="77777777" w:rsidR="0092392A" w:rsidRDefault="00ED0E4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9A61070" w14:textId="77777777" w:rsidR="0092392A" w:rsidRDefault="00ED0E4A">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9A61071" w14:textId="77777777" w:rsidR="0092392A" w:rsidRDefault="00890F3F">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19A61072" w14:textId="2AA1A8A0" w:rsidR="0092392A" w:rsidRDefault="00BE7864">
            <w:pPr>
              <w:pStyle w:val="Heading2"/>
              <w:jc w:val="left"/>
              <w:rPr>
                <w:rFonts w:ascii="Arial" w:hAnsi="Arial" w:cs="Arial"/>
                <w:b w:val="0"/>
                <w:lang w:val="en-GB"/>
              </w:rPr>
            </w:pPr>
            <w:r w:rsidRPr="00BE7864">
              <w:rPr>
                <w:rFonts w:ascii="Arial" w:hAnsi="Arial" w:cs="Arial"/>
                <w:b w:val="0"/>
                <w:lang w:val="en-US"/>
              </w:rPr>
              <w:t>We appreciate the feedback. Minor refinements have been made to improve indexing relevance.</w:t>
            </w:r>
          </w:p>
        </w:tc>
      </w:tr>
      <w:tr w:rsidR="0092392A" w14:paraId="19A61079" w14:textId="77777777">
        <w:trPr>
          <w:trHeight w:val="20"/>
          <w:jc w:val="center"/>
        </w:trPr>
        <w:tc>
          <w:tcPr>
            <w:tcW w:w="1790" w:type="pct"/>
            <w:noWrap/>
          </w:tcPr>
          <w:p w14:paraId="19A61074" w14:textId="77777777" w:rsidR="0092392A" w:rsidRDefault="00ED0E4A">
            <w:pPr>
              <w:pStyle w:val="Heading2"/>
              <w:jc w:val="left"/>
              <w:rPr>
                <w:rFonts w:ascii="Arial" w:hAnsi="Arial" w:cs="Arial"/>
                <w:lang w:val="en-GB"/>
              </w:rPr>
            </w:pPr>
            <w:r>
              <w:rPr>
                <w:rFonts w:ascii="Arial" w:hAnsi="Arial" w:cs="Arial"/>
                <w:lang w:val="en-GB"/>
              </w:rPr>
              <w:t>4. Is the background information of the paper sufficient and well organized?</w:t>
            </w:r>
          </w:p>
          <w:p w14:paraId="19A61075" w14:textId="77777777" w:rsidR="0092392A" w:rsidRDefault="00ED0E4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9A61076" w14:textId="77777777" w:rsidR="0092392A" w:rsidRDefault="00ED0E4A">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9A61077" w14:textId="77777777" w:rsidR="0092392A" w:rsidRDefault="00890F3F">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19A61078" w14:textId="51B796D8" w:rsidR="0092392A" w:rsidRDefault="00BE7864">
            <w:pPr>
              <w:pStyle w:val="Heading2"/>
              <w:jc w:val="left"/>
              <w:rPr>
                <w:rFonts w:ascii="Arial" w:hAnsi="Arial" w:cs="Arial"/>
                <w:b w:val="0"/>
                <w:lang w:val="en-GB"/>
              </w:rPr>
            </w:pPr>
            <w:r w:rsidRPr="00BE7864">
              <w:rPr>
                <w:rFonts w:ascii="Arial" w:hAnsi="Arial" w:cs="Arial"/>
                <w:b w:val="0"/>
                <w:lang w:val="en-US"/>
              </w:rPr>
              <w:t>The background section has been slightly expanded and reorganized for better coherence.</w:t>
            </w:r>
          </w:p>
        </w:tc>
      </w:tr>
      <w:tr w:rsidR="0092392A" w14:paraId="19A6107F" w14:textId="77777777">
        <w:trPr>
          <w:trHeight w:val="20"/>
          <w:jc w:val="center"/>
        </w:trPr>
        <w:tc>
          <w:tcPr>
            <w:tcW w:w="1790" w:type="pct"/>
            <w:noWrap/>
          </w:tcPr>
          <w:p w14:paraId="19A6107A" w14:textId="77777777" w:rsidR="0092392A" w:rsidRDefault="00ED0E4A">
            <w:pPr>
              <w:pStyle w:val="Heading2"/>
              <w:jc w:val="left"/>
              <w:rPr>
                <w:rFonts w:ascii="Arial" w:hAnsi="Arial" w:cs="Arial"/>
                <w:lang w:val="en-GB"/>
              </w:rPr>
            </w:pPr>
            <w:r>
              <w:rPr>
                <w:rFonts w:ascii="Arial" w:hAnsi="Arial" w:cs="Arial"/>
                <w:lang w:val="en-GB"/>
              </w:rPr>
              <w:t>5. Are the research objectives/hypotheses clearly stated?</w:t>
            </w:r>
          </w:p>
          <w:p w14:paraId="19A6107B" w14:textId="77777777" w:rsidR="0092392A" w:rsidRDefault="00ED0E4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9A6107C" w14:textId="77777777" w:rsidR="0092392A" w:rsidRDefault="00ED0E4A">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9A6107D" w14:textId="77777777" w:rsidR="0092392A" w:rsidRDefault="0092392A">
            <w:pPr>
              <w:ind w:left="360"/>
              <w:rPr>
                <w:rFonts w:ascii="Arial" w:hAnsi="Arial" w:cs="Arial"/>
                <w:b/>
                <w:bCs/>
                <w:sz w:val="20"/>
                <w:szCs w:val="20"/>
                <w:lang w:val="en-GB"/>
              </w:rPr>
            </w:pPr>
          </w:p>
        </w:tc>
        <w:tc>
          <w:tcPr>
            <w:tcW w:w="1367" w:type="pct"/>
          </w:tcPr>
          <w:p w14:paraId="19A6107E" w14:textId="1077AF4B" w:rsidR="0092392A" w:rsidRDefault="00BE7864">
            <w:pPr>
              <w:pStyle w:val="Heading2"/>
              <w:jc w:val="left"/>
              <w:rPr>
                <w:rFonts w:ascii="Arial" w:hAnsi="Arial" w:cs="Arial"/>
                <w:b w:val="0"/>
                <w:lang w:val="en-GB"/>
              </w:rPr>
            </w:pPr>
            <w:r w:rsidRPr="00BE7864">
              <w:rPr>
                <w:rFonts w:ascii="Arial" w:hAnsi="Arial" w:cs="Arial"/>
                <w:b w:val="0"/>
                <w:lang w:val="en-US"/>
              </w:rPr>
              <w:t>The objectives have now been clearly stated and explicitly linked to the study outcomes.</w:t>
            </w:r>
          </w:p>
        </w:tc>
      </w:tr>
      <w:tr w:rsidR="0092392A" w14:paraId="19A61085" w14:textId="77777777">
        <w:trPr>
          <w:trHeight w:val="20"/>
          <w:jc w:val="center"/>
        </w:trPr>
        <w:tc>
          <w:tcPr>
            <w:tcW w:w="1790" w:type="pct"/>
            <w:noWrap/>
          </w:tcPr>
          <w:p w14:paraId="19A61080" w14:textId="77777777" w:rsidR="0092392A" w:rsidRDefault="00ED0E4A">
            <w:pPr>
              <w:pStyle w:val="Heading2"/>
              <w:jc w:val="left"/>
              <w:rPr>
                <w:rFonts w:ascii="Arial" w:hAnsi="Arial" w:cs="Arial"/>
                <w:lang w:val="en-GB"/>
              </w:rPr>
            </w:pPr>
            <w:r>
              <w:rPr>
                <w:rFonts w:ascii="Arial" w:hAnsi="Arial" w:cs="Arial"/>
                <w:lang w:val="en-GB"/>
              </w:rPr>
              <w:t>6. Is the literature review relevant and up to date?</w:t>
            </w:r>
          </w:p>
          <w:p w14:paraId="19A61081" w14:textId="77777777" w:rsidR="0092392A" w:rsidRDefault="00ED0E4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9A61082" w14:textId="77777777" w:rsidR="0092392A" w:rsidRDefault="00ED0E4A">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9A61083" w14:textId="77777777" w:rsidR="0092392A" w:rsidRDefault="00890F3F">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367EBC91" w14:textId="77777777" w:rsidR="00BE7864" w:rsidRPr="00BE7864" w:rsidRDefault="00BE7864" w:rsidP="00BE7864">
            <w:pPr>
              <w:pStyle w:val="Heading2"/>
              <w:rPr>
                <w:rFonts w:ascii="Arial" w:hAnsi="Arial" w:cs="Arial"/>
                <w:b w:val="0"/>
                <w:lang w:val="en-US"/>
              </w:rPr>
            </w:pPr>
            <w:r w:rsidRPr="00BE7864">
              <w:rPr>
                <w:rFonts w:ascii="Arial" w:hAnsi="Arial" w:cs="Arial"/>
                <w:b w:val="0"/>
                <w:lang w:val="en-US"/>
              </w:rPr>
              <w:t>Additional recent references have been incorporated to strengthen the review.</w:t>
            </w:r>
          </w:p>
          <w:p w14:paraId="19A61084" w14:textId="77777777" w:rsidR="0092392A" w:rsidRDefault="0092392A">
            <w:pPr>
              <w:pStyle w:val="Heading2"/>
              <w:jc w:val="left"/>
              <w:rPr>
                <w:rFonts w:ascii="Arial" w:hAnsi="Arial" w:cs="Arial"/>
                <w:b w:val="0"/>
                <w:lang w:val="en-GB"/>
              </w:rPr>
            </w:pPr>
          </w:p>
        </w:tc>
      </w:tr>
      <w:tr w:rsidR="0092392A" w14:paraId="19A6108B" w14:textId="77777777">
        <w:trPr>
          <w:trHeight w:val="20"/>
          <w:jc w:val="center"/>
        </w:trPr>
        <w:tc>
          <w:tcPr>
            <w:tcW w:w="1790" w:type="pct"/>
            <w:noWrap/>
          </w:tcPr>
          <w:p w14:paraId="19A61086" w14:textId="77777777" w:rsidR="0092392A" w:rsidRDefault="00ED0E4A">
            <w:pPr>
              <w:pStyle w:val="Heading2"/>
              <w:jc w:val="left"/>
              <w:rPr>
                <w:rFonts w:ascii="Arial" w:hAnsi="Arial" w:cs="Arial"/>
                <w:lang w:val="en-GB"/>
              </w:rPr>
            </w:pPr>
            <w:r>
              <w:rPr>
                <w:rFonts w:ascii="Arial" w:hAnsi="Arial" w:cs="Arial"/>
                <w:lang w:val="en-GB"/>
              </w:rPr>
              <w:t>7. Is the research methodology appropriate for the study?</w:t>
            </w:r>
          </w:p>
          <w:p w14:paraId="19A61087" w14:textId="77777777" w:rsidR="0092392A" w:rsidRDefault="00ED0E4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9A61088" w14:textId="77777777" w:rsidR="0092392A" w:rsidRDefault="00ED0E4A">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9A61089" w14:textId="77777777" w:rsidR="0092392A" w:rsidRDefault="00890F3F">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19A6108A" w14:textId="3D4AD5E5" w:rsidR="0092392A" w:rsidRDefault="00BE7864">
            <w:pPr>
              <w:pStyle w:val="Heading2"/>
              <w:jc w:val="left"/>
              <w:rPr>
                <w:rFonts w:ascii="Arial" w:hAnsi="Arial" w:cs="Arial"/>
                <w:b w:val="0"/>
                <w:lang w:val="en-GB"/>
              </w:rPr>
            </w:pPr>
            <w:r w:rsidRPr="00BE7864">
              <w:rPr>
                <w:rFonts w:ascii="Arial" w:hAnsi="Arial" w:cs="Arial"/>
                <w:b w:val="0"/>
                <w:lang w:val="en-US"/>
              </w:rPr>
              <w:t>Clarifications have been added to improve reproducibility and transparency of the methods used.</w:t>
            </w:r>
          </w:p>
        </w:tc>
      </w:tr>
      <w:tr w:rsidR="0092392A" w14:paraId="19A61091" w14:textId="77777777">
        <w:trPr>
          <w:trHeight w:val="20"/>
          <w:jc w:val="center"/>
        </w:trPr>
        <w:tc>
          <w:tcPr>
            <w:tcW w:w="1790" w:type="pct"/>
            <w:noWrap/>
          </w:tcPr>
          <w:p w14:paraId="19A6108C" w14:textId="77777777" w:rsidR="0092392A" w:rsidRDefault="00ED0E4A">
            <w:pPr>
              <w:pStyle w:val="Heading2"/>
              <w:jc w:val="left"/>
              <w:rPr>
                <w:rFonts w:ascii="Arial" w:hAnsi="Arial" w:cs="Arial"/>
                <w:lang w:val="en-GB"/>
              </w:rPr>
            </w:pPr>
            <w:r>
              <w:rPr>
                <w:rFonts w:ascii="Arial" w:hAnsi="Arial" w:cs="Arial"/>
                <w:lang w:val="en-GB"/>
              </w:rPr>
              <w:t>8. Were ethical issues properly addressed (if applicable)?</w:t>
            </w:r>
          </w:p>
          <w:p w14:paraId="19A6108D" w14:textId="77777777" w:rsidR="0092392A" w:rsidRDefault="00ED0E4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9A6108E" w14:textId="77777777" w:rsidR="0092392A" w:rsidRDefault="00ED0E4A">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9A6108F" w14:textId="77777777" w:rsidR="0092392A" w:rsidRDefault="00890F3F">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19A61090" w14:textId="1A0E1235" w:rsidR="0092392A" w:rsidRDefault="00BE7864">
            <w:pPr>
              <w:pStyle w:val="Heading2"/>
              <w:jc w:val="left"/>
              <w:rPr>
                <w:rFonts w:ascii="Arial" w:hAnsi="Arial" w:cs="Arial"/>
                <w:b w:val="0"/>
                <w:lang w:val="en-GB"/>
              </w:rPr>
            </w:pPr>
            <w:r w:rsidRPr="00BE7864">
              <w:rPr>
                <w:rFonts w:ascii="Arial" w:hAnsi="Arial" w:cs="Arial"/>
                <w:b w:val="0"/>
                <w:lang w:val="en-US"/>
              </w:rPr>
              <w:t>We appreciate the positive assessment.</w:t>
            </w:r>
          </w:p>
        </w:tc>
      </w:tr>
      <w:tr w:rsidR="0092392A" w14:paraId="19A61097" w14:textId="77777777">
        <w:trPr>
          <w:trHeight w:val="20"/>
          <w:jc w:val="center"/>
        </w:trPr>
        <w:tc>
          <w:tcPr>
            <w:tcW w:w="1790" w:type="pct"/>
            <w:noWrap/>
          </w:tcPr>
          <w:p w14:paraId="19A61092" w14:textId="77777777" w:rsidR="0092392A" w:rsidRDefault="00ED0E4A">
            <w:pPr>
              <w:rPr>
                <w:rFonts w:ascii="Arial" w:hAnsi="Arial" w:cs="Arial"/>
                <w:b/>
                <w:sz w:val="20"/>
                <w:szCs w:val="20"/>
                <w:lang w:val="en-GB"/>
              </w:rPr>
            </w:pPr>
            <w:r>
              <w:rPr>
                <w:rFonts w:ascii="Arial" w:hAnsi="Arial" w:cs="Arial"/>
                <w:b/>
                <w:sz w:val="20"/>
                <w:szCs w:val="20"/>
                <w:lang w:val="en-GB"/>
              </w:rPr>
              <w:t xml:space="preserve">9. Are the results presented clearly? </w:t>
            </w:r>
          </w:p>
          <w:p w14:paraId="19A61093" w14:textId="77777777" w:rsidR="0092392A" w:rsidRDefault="00ED0E4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9A61094" w14:textId="77777777" w:rsidR="0092392A" w:rsidRDefault="00ED0E4A">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9A61095" w14:textId="77777777" w:rsidR="0092392A" w:rsidRDefault="0092392A">
            <w:pPr>
              <w:pStyle w:val="ListParagraph"/>
              <w:ind w:left="0"/>
              <w:rPr>
                <w:rFonts w:ascii="Arial" w:hAnsi="Arial" w:cs="Arial"/>
                <w:bCs/>
                <w:sz w:val="20"/>
                <w:szCs w:val="20"/>
                <w:lang w:val="en-GB"/>
              </w:rPr>
            </w:pPr>
          </w:p>
        </w:tc>
        <w:tc>
          <w:tcPr>
            <w:tcW w:w="1367" w:type="pct"/>
          </w:tcPr>
          <w:p w14:paraId="19A61096" w14:textId="0BB8A868" w:rsidR="0092392A" w:rsidRDefault="00BE7864">
            <w:pPr>
              <w:pStyle w:val="Heading2"/>
              <w:jc w:val="left"/>
              <w:rPr>
                <w:rFonts w:ascii="Arial" w:hAnsi="Arial" w:cs="Arial"/>
                <w:b w:val="0"/>
                <w:lang w:val="en-GB"/>
              </w:rPr>
            </w:pPr>
            <w:r w:rsidRPr="00BE7864">
              <w:rPr>
                <w:rFonts w:ascii="Arial" w:hAnsi="Arial" w:cs="Arial"/>
                <w:b w:val="0"/>
                <w:lang w:val="en-US"/>
              </w:rPr>
              <w:t>The results section has been reorganized and clarified, with improved descriptions and consistency in data presentation.</w:t>
            </w:r>
          </w:p>
        </w:tc>
      </w:tr>
      <w:tr w:rsidR="0092392A" w14:paraId="19A6109D" w14:textId="77777777">
        <w:trPr>
          <w:trHeight w:val="20"/>
          <w:jc w:val="center"/>
        </w:trPr>
        <w:tc>
          <w:tcPr>
            <w:tcW w:w="1790" w:type="pct"/>
            <w:noWrap/>
          </w:tcPr>
          <w:p w14:paraId="19A61098" w14:textId="77777777" w:rsidR="0092392A" w:rsidRDefault="00ED0E4A">
            <w:pPr>
              <w:rPr>
                <w:rFonts w:ascii="Arial" w:hAnsi="Arial" w:cs="Arial"/>
                <w:b/>
                <w:sz w:val="20"/>
                <w:szCs w:val="20"/>
                <w:lang w:val="en-GB"/>
              </w:rPr>
            </w:pPr>
            <w:r>
              <w:rPr>
                <w:rFonts w:ascii="Arial" w:hAnsi="Arial" w:cs="Arial"/>
                <w:b/>
                <w:sz w:val="20"/>
                <w:szCs w:val="20"/>
                <w:lang w:val="en-GB"/>
              </w:rPr>
              <w:t>10. Are tables and figures clear, relevant, and necessary?</w:t>
            </w:r>
          </w:p>
          <w:p w14:paraId="19A61099" w14:textId="77777777" w:rsidR="0092392A" w:rsidRDefault="00ED0E4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9A6109A" w14:textId="77777777" w:rsidR="0092392A" w:rsidRDefault="00ED0E4A">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9A6109B" w14:textId="77777777" w:rsidR="0092392A" w:rsidRDefault="00890F3F">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19A6109C" w14:textId="0B79DA6F" w:rsidR="0092392A" w:rsidRDefault="00BE7864">
            <w:pPr>
              <w:pStyle w:val="Heading2"/>
              <w:jc w:val="left"/>
              <w:rPr>
                <w:rFonts w:ascii="Arial" w:hAnsi="Arial" w:cs="Arial"/>
                <w:b w:val="0"/>
                <w:lang w:val="en-GB"/>
              </w:rPr>
            </w:pPr>
            <w:r w:rsidRPr="00BE7864">
              <w:rPr>
                <w:rFonts w:ascii="Arial" w:hAnsi="Arial" w:cs="Arial"/>
                <w:b w:val="0"/>
                <w:lang w:val="en-US"/>
              </w:rPr>
              <w:t>All tables and figures have been revised for clarity, including improved captions, formatting, and labeling (e.g., clearer annotations and structure).</w:t>
            </w:r>
          </w:p>
        </w:tc>
      </w:tr>
      <w:tr w:rsidR="0092392A" w14:paraId="19A610A3" w14:textId="77777777">
        <w:trPr>
          <w:trHeight w:val="20"/>
          <w:jc w:val="center"/>
        </w:trPr>
        <w:tc>
          <w:tcPr>
            <w:tcW w:w="1790" w:type="pct"/>
            <w:noWrap/>
          </w:tcPr>
          <w:p w14:paraId="19A6109E" w14:textId="77777777" w:rsidR="0092392A" w:rsidRDefault="00ED0E4A">
            <w:pPr>
              <w:rPr>
                <w:rFonts w:ascii="Arial" w:hAnsi="Arial" w:cs="Arial"/>
                <w:b/>
                <w:sz w:val="20"/>
                <w:szCs w:val="20"/>
                <w:lang w:val="en-GB"/>
              </w:rPr>
            </w:pPr>
            <w:r>
              <w:rPr>
                <w:rFonts w:ascii="Arial" w:hAnsi="Arial" w:cs="Arial"/>
                <w:b/>
                <w:sz w:val="20"/>
                <w:szCs w:val="20"/>
                <w:lang w:val="en-GB"/>
              </w:rPr>
              <w:t>11. Does the discussion relate findings to existing literature?</w:t>
            </w:r>
          </w:p>
          <w:p w14:paraId="19A6109F" w14:textId="77777777" w:rsidR="0092392A" w:rsidRDefault="00ED0E4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9A610A0" w14:textId="77777777" w:rsidR="0092392A" w:rsidRDefault="00ED0E4A">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9A610A1" w14:textId="77777777" w:rsidR="0092392A" w:rsidRDefault="00890F3F">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19A610A2" w14:textId="0DD03D06" w:rsidR="0092392A" w:rsidRDefault="00BE7864">
            <w:pPr>
              <w:pStyle w:val="Heading2"/>
              <w:jc w:val="left"/>
              <w:rPr>
                <w:rFonts w:ascii="Arial" w:hAnsi="Arial" w:cs="Arial"/>
                <w:b w:val="0"/>
                <w:lang w:val="en-GB"/>
              </w:rPr>
            </w:pPr>
            <w:r w:rsidRPr="00BE7864">
              <w:rPr>
                <w:rFonts w:ascii="Arial" w:hAnsi="Arial" w:cs="Arial"/>
                <w:b w:val="0"/>
                <w:lang w:val="en-US"/>
              </w:rPr>
              <w:t>The discussion has been significantly strengthened by incorporating more comparisons with existing literature and providing deeper interpretation of findings.</w:t>
            </w:r>
          </w:p>
        </w:tc>
      </w:tr>
      <w:tr w:rsidR="0092392A" w14:paraId="19A610A9" w14:textId="77777777">
        <w:trPr>
          <w:trHeight w:val="20"/>
          <w:jc w:val="center"/>
        </w:trPr>
        <w:tc>
          <w:tcPr>
            <w:tcW w:w="1790" w:type="pct"/>
            <w:noWrap/>
          </w:tcPr>
          <w:p w14:paraId="19A610A4" w14:textId="77777777" w:rsidR="0092392A" w:rsidRDefault="00ED0E4A">
            <w:pPr>
              <w:rPr>
                <w:rFonts w:ascii="Arial" w:hAnsi="Arial" w:cs="Arial"/>
                <w:b/>
                <w:sz w:val="20"/>
                <w:szCs w:val="20"/>
                <w:lang w:val="en-GB"/>
              </w:rPr>
            </w:pPr>
            <w:r>
              <w:rPr>
                <w:rFonts w:ascii="Arial" w:hAnsi="Arial" w:cs="Arial"/>
                <w:b/>
                <w:sz w:val="20"/>
                <w:szCs w:val="20"/>
                <w:lang w:val="en-GB"/>
              </w:rPr>
              <w:t>12. Are the conclusions supported by the data?</w:t>
            </w:r>
          </w:p>
          <w:p w14:paraId="19A610A5" w14:textId="77777777" w:rsidR="0092392A" w:rsidRDefault="00ED0E4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9A610A6" w14:textId="77777777" w:rsidR="0092392A" w:rsidRDefault="00ED0E4A">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9A610A7" w14:textId="77777777" w:rsidR="0092392A" w:rsidRDefault="00890F3F">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19A610A8" w14:textId="6AA98D4C" w:rsidR="0092392A" w:rsidRDefault="00BE7864">
            <w:pPr>
              <w:pStyle w:val="Heading2"/>
              <w:jc w:val="left"/>
              <w:rPr>
                <w:rFonts w:ascii="Arial" w:hAnsi="Arial" w:cs="Arial"/>
                <w:b w:val="0"/>
                <w:lang w:val="en-GB"/>
              </w:rPr>
            </w:pPr>
            <w:r w:rsidRPr="00BE7864">
              <w:rPr>
                <w:rFonts w:ascii="Arial" w:hAnsi="Arial" w:cs="Arial"/>
                <w:b w:val="0"/>
                <w:lang w:val="en-US"/>
              </w:rPr>
              <w:t>The conclusion has been revised to better reflect the study findings and their broader implications.</w:t>
            </w:r>
          </w:p>
        </w:tc>
      </w:tr>
      <w:tr w:rsidR="0092392A" w14:paraId="19A610AF" w14:textId="77777777">
        <w:trPr>
          <w:trHeight w:val="20"/>
          <w:jc w:val="center"/>
        </w:trPr>
        <w:tc>
          <w:tcPr>
            <w:tcW w:w="1790" w:type="pct"/>
            <w:noWrap/>
          </w:tcPr>
          <w:p w14:paraId="19A610AA" w14:textId="77777777" w:rsidR="0092392A" w:rsidRDefault="00ED0E4A">
            <w:pPr>
              <w:rPr>
                <w:rFonts w:ascii="Arial" w:hAnsi="Arial" w:cs="Arial"/>
                <w:b/>
                <w:sz w:val="20"/>
                <w:szCs w:val="20"/>
                <w:lang w:val="en-GB"/>
              </w:rPr>
            </w:pPr>
            <w:r>
              <w:rPr>
                <w:rFonts w:ascii="Arial" w:hAnsi="Arial" w:cs="Arial"/>
                <w:b/>
                <w:sz w:val="20"/>
                <w:szCs w:val="20"/>
                <w:lang w:val="en-GB"/>
              </w:rPr>
              <w:t>13. Are the limitations of the study discussed?</w:t>
            </w:r>
          </w:p>
          <w:p w14:paraId="19A610AB" w14:textId="77777777" w:rsidR="0092392A" w:rsidRDefault="00ED0E4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9A610AC" w14:textId="77777777" w:rsidR="0092392A" w:rsidRDefault="00ED0E4A">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9A610AD" w14:textId="77777777" w:rsidR="0092392A" w:rsidRDefault="00890F3F">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19A610AE" w14:textId="1F44B34A" w:rsidR="0092392A" w:rsidRDefault="00BE7864">
            <w:pPr>
              <w:pStyle w:val="Heading2"/>
              <w:jc w:val="left"/>
              <w:rPr>
                <w:rFonts w:ascii="Arial" w:hAnsi="Arial" w:cs="Arial"/>
                <w:b w:val="0"/>
                <w:lang w:val="en-GB"/>
              </w:rPr>
            </w:pPr>
            <w:r w:rsidRPr="00BE7864">
              <w:rPr>
                <w:rFonts w:ascii="Arial" w:hAnsi="Arial" w:cs="Arial"/>
                <w:b w:val="0"/>
                <w:lang w:val="en-US"/>
              </w:rPr>
              <w:t>A clearly defined limitations section has now been added, along with recommendations for future research.</w:t>
            </w:r>
          </w:p>
        </w:tc>
      </w:tr>
      <w:tr w:rsidR="0092392A" w14:paraId="19A610B6" w14:textId="77777777">
        <w:trPr>
          <w:trHeight w:val="20"/>
          <w:jc w:val="center"/>
        </w:trPr>
        <w:tc>
          <w:tcPr>
            <w:tcW w:w="1790" w:type="pct"/>
            <w:noWrap/>
          </w:tcPr>
          <w:p w14:paraId="19A610B0" w14:textId="77777777" w:rsidR="0092392A" w:rsidRDefault="00ED0E4A">
            <w:pPr>
              <w:rPr>
                <w:rFonts w:ascii="Arial" w:hAnsi="Arial" w:cs="Arial"/>
                <w:b/>
                <w:sz w:val="20"/>
                <w:szCs w:val="20"/>
                <w:lang w:val="en-GB"/>
              </w:rPr>
            </w:pPr>
            <w:r>
              <w:rPr>
                <w:rFonts w:ascii="Arial" w:hAnsi="Arial" w:cs="Arial"/>
                <w:b/>
                <w:sz w:val="20"/>
                <w:szCs w:val="20"/>
                <w:lang w:val="en-GB"/>
              </w:rPr>
              <w:t>14. Are the references relevant and sufficient (in number)?</w:t>
            </w:r>
          </w:p>
          <w:p w14:paraId="19A610B1" w14:textId="77777777" w:rsidR="0092392A" w:rsidRDefault="00ED0E4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9A610B2" w14:textId="77777777" w:rsidR="0092392A" w:rsidRDefault="00ED0E4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19A610B3" w14:textId="77777777" w:rsidR="0092392A" w:rsidRDefault="00ED0E4A">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19A610B4" w14:textId="77777777" w:rsidR="0092392A" w:rsidRDefault="00890F3F">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19A610B5" w14:textId="6AA15945" w:rsidR="0092392A" w:rsidRDefault="00BE7864">
            <w:pPr>
              <w:pStyle w:val="Heading2"/>
              <w:jc w:val="left"/>
              <w:rPr>
                <w:rFonts w:ascii="Arial" w:hAnsi="Arial" w:cs="Arial"/>
                <w:b w:val="0"/>
                <w:lang w:val="en-GB"/>
              </w:rPr>
            </w:pPr>
            <w:r w:rsidRPr="00BE7864">
              <w:rPr>
                <w:rFonts w:ascii="Arial" w:hAnsi="Arial" w:cs="Arial"/>
                <w:b w:val="0"/>
                <w:lang w:val="en-US"/>
              </w:rPr>
              <w:t>The reference list has been expanded and updated to include more recent and relevant studies.</w:t>
            </w:r>
          </w:p>
        </w:tc>
      </w:tr>
      <w:tr w:rsidR="0092392A" w14:paraId="19A610BD" w14:textId="77777777">
        <w:trPr>
          <w:trHeight w:val="20"/>
          <w:jc w:val="center"/>
        </w:trPr>
        <w:tc>
          <w:tcPr>
            <w:tcW w:w="1790" w:type="pct"/>
            <w:noWrap/>
          </w:tcPr>
          <w:p w14:paraId="19A610B7" w14:textId="77777777" w:rsidR="0092392A" w:rsidRDefault="00ED0E4A">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14:paraId="19A610B8" w14:textId="77777777" w:rsidR="0092392A" w:rsidRDefault="00ED0E4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9A610B9" w14:textId="77777777" w:rsidR="0092392A" w:rsidRDefault="00ED0E4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19A610BA" w14:textId="77777777" w:rsidR="0092392A" w:rsidRDefault="00ED0E4A">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19A610BB" w14:textId="77777777" w:rsidR="0092392A" w:rsidRDefault="00890F3F">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19A610BC" w14:textId="735E26DE" w:rsidR="0092392A" w:rsidRDefault="00BE7864">
            <w:pPr>
              <w:pStyle w:val="Heading2"/>
              <w:jc w:val="left"/>
              <w:rPr>
                <w:rFonts w:ascii="Arial" w:hAnsi="Arial" w:cs="Arial"/>
                <w:b w:val="0"/>
                <w:lang w:val="en-GB"/>
              </w:rPr>
            </w:pPr>
            <w:r w:rsidRPr="00BE7864">
              <w:rPr>
                <w:rFonts w:ascii="Arial" w:hAnsi="Arial" w:cs="Arial"/>
                <w:b w:val="0"/>
                <w:lang w:val="en-US"/>
              </w:rPr>
              <w:t>The manuscript has undergone comprehensive language editing to improve clarity and readability.</w:t>
            </w:r>
          </w:p>
        </w:tc>
      </w:tr>
    </w:tbl>
    <w:p w14:paraId="19A610BE" w14:textId="77777777" w:rsidR="0092392A" w:rsidRDefault="0092392A">
      <w:pPr>
        <w:pStyle w:val="BodyText"/>
        <w:rPr>
          <w:rFonts w:ascii="Arial" w:hAnsi="Arial" w:cs="Arial"/>
          <w:b/>
          <w:bCs/>
          <w:sz w:val="20"/>
          <w:szCs w:val="20"/>
          <w:u w:val="single"/>
          <w:lang w:val="en-GB"/>
        </w:rPr>
      </w:pPr>
    </w:p>
    <w:p w14:paraId="19A610BF" w14:textId="77777777" w:rsidR="0092392A" w:rsidRDefault="0092392A">
      <w:pPr>
        <w:pStyle w:val="BodyText"/>
        <w:rPr>
          <w:rFonts w:ascii="Arial" w:hAnsi="Arial" w:cs="Arial"/>
          <w:b/>
          <w:bCs/>
          <w:sz w:val="20"/>
          <w:szCs w:val="20"/>
          <w:u w:val="single"/>
          <w:lang w:val="en-GB"/>
        </w:rPr>
      </w:pPr>
    </w:p>
    <w:p w14:paraId="19A610C0" w14:textId="77777777" w:rsidR="0092392A" w:rsidRDefault="0092392A">
      <w:pPr>
        <w:pStyle w:val="BodyText"/>
        <w:rPr>
          <w:rFonts w:ascii="Arial" w:hAnsi="Arial" w:cs="Arial"/>
          <w:b/>
          <w:bCs/>
          <w:sz w:val="20"/>
          <w:szCs w:val="20"/>
          <w:u w:val="single"/>
          <w:lang w:val="en-GB"/>
        </w:rPr>
      </w:pPr>
    </w:p>
    <w:p w14:paraId="19A610C1" w14:textId="77777777" w:rsidR="0092392A" w:rsidRDefault="00ED0E4A">
      <w:pPr>
        <w:pStyle w:val="Heading2"/>
        <w:jc w:val="left"/>
        <w:rPr>
          <w:rFonts w:ascii="Arial" w:hAnsi="Arial" w:cs="Arial"/>
          <w:u w:val="single"/>
          <w:lang w:val="en-GB"/>
        </w:rPr>
      </w:pPr>
      <w:r>
        <w:rPr>
          <w:rFonts w:ascii="Arial" w:hAnsi="Arial" w:cs="Arial"/>
          <w:highlight w:val="yellow"/>
          <w:u w:val="single"/>
          <w:lang w:val="en-GB"/>
        </w:rPr>
        <w:t>PART 2.2 (Subjective Evaluation)</w:t>
      </w:r>
    </w:p>
    <w:p w14:paraId="19A610C2" w14:textId="77777777" w:rsidR="0092392A" w:rsidRDefault="0092392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2392A" w14:paraId="19A610C8" w14:textId="77777777">
        <w:trPr>
          <w:trHeight w:val="20"/>
          <w:jc w:val="center"/>
        </w:trPr>
        <w:tc>
          <w:tcPr>
            <w:tcW w:w="1672" w:type="pct"/>
            <w:noWrap/>
          </w:tcPr>
          <w:p w14:paraId="19A610C3" w14:textId="77777777" w:rsidR="0092392A" w:rsidRDefault="0092392A">
            <w:pPr>
              <w:pStyle w:val="Heading2"/>
              <w:jc w:val="left"/>
              <w:rPr>
                <w:rFonts w:ascii="Arial" w:hAnsi="Arial" w:cs="Arial"/>
                <w:lang w:val="en-GB"/>
              </w:rPr>
            </w:pPr>
          </w:p>
        </w:tc>
        <w:tc>
          <w:tcPr>
            <w:tcW w:w="1786" w:type="pct"/>
          </w:tcPr>
          <w:p w14:paraId="19A610C4" w14:textId="77777777" w:rsidR="0092392A" w:rsidRDefault="00ED0E4A">
            <w:pPr>
              <w:pStyle w:val="Heading2"/>
              <w:jc w:val="left"/>
              <w:rPr>
                <w:rFonts w:ascii="Arial" w:hAnsi="Arial" w:cs="Arial"/>
                <w:lang w:val="en-GB"/>
              </w:rPr>
            </w:pPr>
            <w:r>
              <w:rPr>
                <w:rFonts w:ascii="Arial" w:hAnsi="Arial" w:cs="Arial"/>
                <w:lang w:val="en-GB"/>
              </w:rPr>
              <w:t>Reviewer’s comment</w:t>
            </w:r>
          </w:p>
          <w:p w14:paraId="19A610C5" w14:textId="77777777" w:rsidR="0092392A" w:rsidRDefault="0092392A">
            <w:pPr>
              <w:rPr>
                <w:rFonts w:ascii="Arial" w:hAnsi="Arial" w:cs="Arial"/>
                <w:sz w:val="20"/>
                <w:szCs w:val="20"/>
                <w:lang w:val="en-GB"/>
              </w:rPr>
            </w:pPr>
          </w:p>
        </w:tc>
        <w:tc>
          <w:tcPr>
            <w:tcW w:w="1543" w:type="pct"/>
          </w:tcPr>
          <w:p w14:paraId="19A610C6" w14:textId="77777777" w:rsidR="0092392A" w:rsidRDefault="00ED0E4A">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19A610C7" w14:textId="77777777" w:rsidR="0092392A" w:rsidRDefault="0092392A">
            <w:pPr>
              <w:pStyle w:val="Heading2"/>
              <w:jc w:val="left"/>
              <w:rPr>
                <w:rFonts w:ascii="Arial" w:hAnsi="Arial" w:cs="Arial"/>
                <w:b w:val="0"/>
                <w:lang w:val="en-GB"/>
              </w:rPr>
            </w:pPr>
          </w:p>
        </w:tc>
      </w:tr>
      <w:tr w:rsidR="0092392A" w14:paraId="19A610CF" w14:textId="77777777">
        <w:trPr>
          <w:trHeight w:val="20"/>
          <w:jc w:val="center"/>
        </w:trPr>
        <w:tc>
          <w:tcPr>
            <w:tcW w:w="1672" w:type="pct"/>
            <w:noWrap/>
          </w:tcPr>
          <w:p w14:paraId="19A610C9" w14:textId="77777777" w:rsidR="0092392A" w:rsidRDefault="00ED0E4A">
            <w:pPr>
              <w:rPr>
                <w:rFonts w:ascii="Arial" w:hAnsi="Arial" w:cs="Arial"/>
                <w:b/>
                <w:bCs/>
                <w:sz w:val="20"/>
                <w:szCs w:val="20"/>
                <w:lang w:val="en-GB"/>
              </w:rPr>
            </w:pPr>
            <w:r>
              <w:rPr>
                <w:rFonts w:ascii="Arial" w:hAnsi="Arial" w:cs="Arial"/>
                <w:b/>
                <w:bCs/>
                <w:sz w:val="20"/>
                <w:szCs w:val="20"/>
                <w:lang w:val="en-GB"/>
              </w:rPr>
              <w:t>Is the title of the article suitable?</w:t>
            </w:r>
          </w:p>
          <w:p w14:paraId="19A610CA" w14:textId="77777777" w:rsidR="0092392A" w:rsidRDefault="0092392A">
            <w:pPr>
              <w:rPr>
                <w:rFonts w:ascii="Arial" w:hAnsi="Arial" w:cs="Arial"/>
                <w:bCs/>
                <w:sz w:val="20"/>
                <w:szCs w:val="20"/>
                <w:lang w:val="en-GB"/>
              </w:rPr>
            </w:pPr>
          </w:p>
          <w:p w14:paraId="19A610CB" w14:textId="77777777" w:rsidR="0092392A" w:rsidRDefault="00ED0E4A">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tcPr>
          <w:p w14:paraId="19A610CC" w14:textId="77777777" w:rsidR="00890F3F" w:rsidRPr="00890F3F" w:rsidRDefault="00890F3F" w:rsidP="00890F3F">
            <w:pPr>
              <w:ind w:left="360"/>
              <w:rPr>
                <w:rFonts w:ascii="Arial" w:hAnsi="Arial" w:cs="Arial"/>
                <w:b/>
                <w:bCs/>
                <w:sz w:val="20"/>
                <w:szCs w:val="20"/>
              </w:rPr>
            </w:pPr>
            <w:r w:rsidRPr="00890F3F">
              <w:rPr>
                <w:rFonts w:ascii="Arial" w:hAnsi="Arial" w:cs="Arial"/>
                <w:b/>
                <w:bCs/>
                <w:sz w:val="20"/>
                <w:szCs w:val="20"/>
              </w:rPr>
              <w:t>Synthesis</w:t>
            </w:r>
            <w:r>
              <w:rPr>
                <w:rFonts w:ascii="Arial" w:hAnsi="Arial" w:cs="Arial"/>
                <w:b/>
                <w:bCs/>
                <w:sz w:val="20"/>
                <w:szCs w:val="20"/>
              </w:rPr>
              <w:t xml:space="preserve"> and characterization of </w:t>
            </w:r>
            <w:r w:rsidRPr="00890F3F">
              <w:rPr>
                <w:rFonts w:ascii="Arial" w:hAnsi="Arial" w:cs="Arial"/>
                <w:b/>
                <w:bCs/>
                <w:sz w:val="20"/>
                <w:szCs w:val="20"/>
              </w:rPr>
              <w:t xml:space="preserve"> </w:t>
            </w:r>
            <w:r w:rsidRPr="00890F3F">
              <w:rPr>
                <w:rFonts w:ascii="Arial" w:hAnsi="Arial" w:cs="Arial"/>
                <w:b/>
                <w:bCs/>
                <w:i/>
                <w:iCs/>
                <w:sz w:val="20"/>
                <w:szCs w:val="20"/>
              </w:rPr>
              <w:t>Citrus sinensis</w:t>
            </w:r>
            <w:r w:rsidRPr="00890F3F">
              <w:rPr>
                <w:rFonts w:ascii="Arial" w:hAnsi="Arial" w:cs="Arial"/>
                <w:b/>
                <w:bCs/>
                <w:sz w:val="20"/>
                <w:szCs w:val="20"/>
              </w:rPr>
              <w:t xml:space="preserve"> Mediated Copper Nanoparticles</w:t>
            </w:r>
          </w:p>
          <w:p w14:paraId="19A610CD" w14:textId="77777777" w:rsidR="0092392A" w:rsidRDefault="0092392A">
            <w:pPr>
              <w:ind w:left="360"/>
              <w:rPr>
                <w:rFonts w:ascii="Arial" w:hAnsi="Arial" w:cs="Arial"/>
                <w:b/>
                <w:bCs/>
                <w:sz w:val="20"/>
                <w:szCs w:val="20"/>
                <w:lang w:val="en-GB"/>
              </w:rPr>
            </w:pPr>
          </w:p>
        </w:tc>
        <w:tc>
          <w:tcPr>
            <w:tcW w:w="1543" w:type="pct"/>
          </w:tcPr>
          <w:p w14:paraId="19A610CE" w14:textId="4ACD728E" w:rsidR="0092392A" w:rsidRDefault="00B939D5">
            <w:pPr>
              <w:pStyle w:val="Heading2"/>
              <w:jc w:val="left"/>
              <w:rPr>
                <w:rFonts w:ascii="Arial" w:hAnsi="Arial" w:cs="Arial"/>
                <w:b w:val="0"/>
                <w:lang w:val="en-GB"/>
              </w:rPr>
            </w:pPr>
            <w:r w:rsidRPr="00E3654B">
              <w:rPr>
                <w:rFonts w:ascii="Arial" w:hAnsi="Arial" w:cs="Arial"/>
                <w:b w:val="0"/>
                <w:lang w:val="en-US"/>
              </w:rPr>
              <w:t>We thank the reviewer for this</w:t>
            </w:r>
            <w:r>
              <w:rPr>
                <w:rFonts w:ascii="Arial" w:hAnsi="Arial" w:cs="Arial"/>
                <w:b w:val="0"/>
                <w:lang w:val="en-US"/>
              </w:rPr>
              <w:t xml:space="preserve"> suggestion. This concern has been addressed based on the first reviewee’s suggestion which align well with this present suggestion.</w:t>
            </w:r>
          </w:p>
        </w:tc>
      </w:tr>
      <w:tr w:rsidR="0092392A" w14:paraId="19A610D5" w14:textId="77777777">
        <w:trPr>
          <w:trHeight w:val="20"/>
          <w:jc w:val="center"/>
        </w:trPr>
        <w:tc>
          <w:tcPr>
            <w:tcW w:w="1672" w:type="pct"/>
            <w:noWrap/>
          </w:tcPr>
          <w:p w14:paraId="19A610D0" w14:textId="77777777" w:rsidR="0092392A" w:rsidRDefault="00ED0E4A">
            <w:pPr>
              <w:pStyle w:val="Heading2"/>
              <w:jc w:val="left"/>
              <w:rPr>
                <w:rFonts w:ascii="Arial" w:hAnsi="Arial" w:cs="Arial"/>
                <w:lang w:val="en-GB"/>
              </w:rPr>
            </w:pPr>
            <w:r>
              <w:rPr>
                <w:rFonts w:ascii="Arial" w:hAnsi="Arial" w:cs="Arial"/>
                <w:lang w:val="en-GB"/>
              </w:rPr>
              <w:lastRenderedPageBreak/>
              <w:t xml:space="preserve">Is the abstract of the article comprehensive? </w:t>
            </w:r>
          </w:p>
          <w:p w14:paraId="19A610D1" w14:textId="77777777" w:rsidR="0092392A" w:rsidRDefault="0092392A">
            <w:pPr>
              <w:rPr>
                <w:rFonts w:ascii="Arial" w:hAnsi="Arial" w:cs="Arial"/>
                <w:bCs/>
                <w:sz w:val="20"/>
                <w:szCs w:val="20"/>
                <w:lang w:val="en-GB"/>
              </w:rPr>
            </w:pPr>
          </w:p>
          <w:p w14:paraId="19A610D2" w14:textId="77777777" w:rsidR="0092392A" w:rsidRDefault="00ED0E4A">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19A610D3" w14:textId="77777777" w:rsidR="0092392A" w:rsidRDefault="00890F3F">
            <w:pPr>
              <w:ind w:left="360"/>
              <w:rPr>
                <w:rFonts w:ascii="Arial" w:hAnsi="Arial" w:cs="Arial"/>
                <w:b/>
                <w:bCs/>
                <w:sz w:val="20"/>
                <w:szCs w:val="20"/>
                <w:lang w:val="en-GB"/>
              </w:rPr>
            </w:pPr>
            <w:r>
              <w:rPr>
                <w:rFonts w:ascii="Arial" w:hAnsi="Arial" w:cs="Arial"/>
                <w:b/>
                <w:bCs/>
                <w:sz w:val="20"/>
                <w:szCs w:val="20"/>
                <w:lang w:val="en-GB"/>
              </w:rPr>
              <w:t>yes</w:t>
            </w:r>
          </w:p>
        </w:tc>
        <w:tc>
          <w:tcPr>
            <w:tcW w:w="1543" w:type="pct"/>
          </w:tcPr>
          <w:p w14:paraId="19A610D4" w14:textId="1549DF07" w:rsidR="0092392A" w:rsidRDefault="00B30041">
            <w:pPr>
              <w:pStyle w:val="Heading2"/>
              <w:jc w:val="left"/>
              <w:rPr>
                <w:rFonts w:ascii="Arial" w:hAnsi="Arial" w:cs="Arial"/>
                <w:b w:val="0"/>
                <w:lang w:val="en-GB"/>
              </w:rPr>
            </w:pPr>
            <w:r w:rsidRPr="00BE7864">
              <w:rPr>
                <w:rFonts w:ascii="Arial" w:hAnsi="Arial" w:cs="Arial"/>
                <w:b w:val="0"/>
                <w:lang w:val="en-US"/>
              </w:rPr>
              <w:t>We appreciate the positive assessment</w:t>
            </w:r>
          </w:p>
        </w:tc>
      </w:tr>
      <w:tr w:rsidR="0092392A" w14:paraId="19A610DA" w14:textId="77777777">
        <w:trPr>
          <w:trHeight w:val="20"/>
          <w:jc w:val="center"/>
        </w:trPr>
        <w:tc>
          <w:tcPr>
            <w:tcW w:w="1672" w:type="pct"/>
            <w:noWrap/>
          </w:tcPr>
          <w:p w14:paraId="19A610D6" w14:textId="77777777" w:rsidR="0092392A" w:rsidRDefault="00ED0E4A">
            <w:pPr>
              <w:pStyle w:val="Heading2"/>
              <w:jc w:val="left"/>
              <w:rPr>
                <w:rFonts w:ascii="Arial" w:hAnsi="Arial" w:cs="Arial"/>
                <w:b w:val="0"/>
                <w:lang w:val="en-GB"/>
              </w:rPr>
            </w:pPr>
            <w:r>
              <w:rPr>
                <w:rFonts w:ascii="Arial" w:hAnsi="Arial" w:cs="Arial"/>
                <w:lang w:val="en-GB"/>
              </w:rPr>
              <w:t xml:space="preserve">Is the manuscript scientifically correct? </w:t>
            </w:r>
            <w:r>
              <w:rPr>
                <w:rFonts w:ascii="Arial" w:hAnsi="Arial" w:cs="Arial"/>
                <w:lang w:val="en-GB"/>
              </w:rPr>
              <w:br/>
            </w:r>
          </w:p>
          <w:p w14:paraId="19A610D7" w14:textId="77777777" w:rsidR="0092392A" w:rsidRDefault="00ED0E4A">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19A610D8" w14:textId="77777777" w:rsidR="0092392A" w:rsidRDefault="00890F3F">
            <w:pPr>
              <w:pStyle w:val="ListParagraph"/>
              <w:ind w:left="0"/>
              <w:rPr>
                <w:rFonts w:ascii="Arial" w:hAnsi="Arial" w:cs="Arial"/>
                <w:bCs/>
                <w:sz w:val="20"/>
                <w:szCs w:val="20"/>
                <w:lang w:val="en-GB"/>
              </w:rPr>
            </w:pPr>
            <w:r>
              <w:rPr>
                <w:rFonts w:ascii="Arial" w:hAnsi="Arial" w:cs="Arial"/>
                <w:bCs/>
                <w:sz w:val="20"/>
                <w:szCs w:val="20"/>
                <w:lang w:val="en-GB"/>
              </w:rPr>
              <w:t xml:space="preserve">No, must write again characterization, materials </w:t>
            </w:r>
            <w:proofErr w:type="gramStart"/>
            <w:r>
              <w:rPr>
                <w:rFonts w:ascii="Arial" w:hAnsi="Arial" w:cs="Arial"/>
                <w:bCs/>
                <w:sz w:val="20"/>
                <w:szCs w:val="20"/>
                <w:lang w:val="en-GB"/>
              </w:rPr>
              <w:t>used ,</w:t>
            </w:r>
            <w:proofErr w:type="gramEnd"/>
            <w:r>
              <w:rPr>
                <w:rFonts w:ascii="Arial" w:hAnsi="Arial" w:cs="Arial"/>
                <w:bCs/>
                <w:sz w:val="20"/>
                <w:szCs w:val="20"/>
                <w:lang w:val="en-GB"/>
              </w:rPr>
              <w:t xml:space="preserve"> Cu from ????</w:t>
            </w:r>
            <w:r w:rsidR="0064665F">
              <w:rPr>
                <w:rFonts w:ascii="Arial" w:hAnsi="Arial" w:cs="Arial"/>
                <w:bCs/>
                <w:sz w:val="20"/>
                <w:szCs w:val="20"/>
                <w:lang w:val="en-GB"/>
              </w:rPr>
              <w:t>.</w:t>
            </w:r>
            <w:r>
              <w:rPr>
                <w:rFonts w:ascii="Arial" w:hAnsi="Arial" w:cs="Arial"/>
                <w:bCs/>
                <w:sz w:val="20"/>
                <w:szCs w:val="20"/>
                <w:lang w:val="en-GB"/>
              </w:rPr>
              <w:t xml:space="preserve"> the sample </w:t>
            </w:r>
            <w:proofErr w:type="spellStart"/>
            <w:r>
              <w:rPr>
                <w:rFonts w:ascii="Arial" w:hAnsi="Arial" w:cs="Arial"/>
                <w:bCs/>
                <w:sz w:val="20"/>
                <w:szCs w:val="20"/>
                <w:lang w:val="en-GB"/>
              </w:rPr>
              <w:t>calcinatied</w:t>
            </w:r>
            <w:proofErr w:type="spellEnd"/>
            <w:r>
              <w:rPr>
                <w:rFonts w:ascii="Arial" w:hAnsi="Arial" w:cs="Arial"/>
                <w:bCs/>
                <w:sz w:val="20"/>
                <w:szCs w:val="20"/>
                <w:lang w:val="en-GB"/>
              </w:rPr>
              <w:t xml:space="preserve"> or????</w:t>
            </w:r>
            <w:r w:rsidR="0064665F">
              <w:rPr>
                <w:rFonts w:ascii="Arial" w:hAnsi="Arial" w:cs="Arial"/>
                <w:bCs/>
                <w:sz w:val="20"/>
                <w:szCs w:val="20"/>
                <w:lang w:val="en-GB"/>
              </w:rPr>
              <w:t xml:space="preserve"> Clear data about </w:t>
            </w:r>
            <w:proofErr w:type="spellStart"/>
            <w:r w:rsidR="0064665F">
              <w:rPr>
                <w:rFonts w:ascii="Arial" w:hAnsi="Arial" w:cs="Arial"/>
                <w:bCs/>
                <w:sz w:val="20"/>
                <w:szCs w:val="20"/>
                <w:lang w:val="en-GB"/>
              </w:rPr>
              <w:t>XRD,and</w:t>
            </w:r>
            <w:proofErr w:type="spellEnd"/>
            <w:r w:rsidR="0064665F">
              <w:rPr>
                <w:rFonts w:ascii="Arial" w:hAnsi="Arial" w:cs="Arial"/>
                <w:bCs/>
                <w:sz w:val="20"/>
                <w:szCs w:val="20"/>
                <w:lang w:val="en-GB"/>
              </w:rPr>
              <w:t xml:space="preserve"> UV, also SEM the quantitative value does it is nano sized ???,in conclusion part include quantitative </w:t>
            </w:r>
            <w:proofErr w:type="spellStart"/>
            <w:r w:rsidR="0064665F">
              <w:rPr>
                <w:rFonts w:ascii="Arial" w:hAnsi="Arial" w:cs="Arial"/>
                <w:bCs/>
                <w:sz w:val="20"/>
                <w:szCs w:val="20"/>
                <w:lang w:val="en-GB"/>
              </w:rPr>
              <w:t>Uv,FTIR,XRD</w:t>
            </w:r>
            <w:proofErr w:type="spellEnd"/>
            <w:r w:rsidR="0064665F">
              <w:rPr>
                <w:rFonts w:ascii="Arial" w:hAnsi="Arial" w:cs="Arial"/>
                <w:bCs/>
                <w:sz w:val="20"/>
                <w:szCs w:val="20"/>
                <w:lang w:val="en-GB"/>
              </w:rPr>
              <w:t xml:space="preserve"> , minimize abstract </w:t>
            </w:r>
          </w:p>
        </w:tc>
        <w:tc>
          <w:tcPr>
            <w:tcW w:w="1543" w:type="pct"/>
          </w:tcPr>
          <w:p w14:paraId="06B57862" w14:textId="77777777" w:rsidR="00DB5001" w:rsidRPr="00DB5001" w:rsidRDefault="00DB5001" w:rsidP="00423B24">
            <w:pPr>
              <w:pStyle w:val="Heading2"/>
              <w:jc w:val="left"/>
              <w:rPr>
                <w:rFonts w:ascii="Arial" w:hAnsi="Arial" w:cs="Arial"/>
                <w:b w:val="0"/>
                <w:lang w:val="en-US"/>
              </w:rPr>
            </w:pPr>
            <w:r w:rsidRPr="00DB5001">
              <w:rPr>
                <w:rFonts w:ascii="Arial" w:hAnsi="Arial" w:cs="Arial"/>
                <w:b w:val="0"/>
                <w:lang w:val="en-US"/>
              </w:rPr>
              <w:t>We sincerely thank the reviewer for the detailed and constructive comments, which have helped improve the scientific clarity and rigor of the manuscript. In response, the manuscript has been carefully revised as follows:</w:t>
            </w:r>
          </w:p>
          <w:p w14:paraId="7AD80351" w14:textId="77777777" w:rsidR="00DB5001" w:rsidRPr="00DB5001" w:rsidRDefault="00DB5001" w:rsidP="00423B24">
            <w:pPr>
              <w:pStyle w:val="Heading2"/>
              <w:numPr>
                <w:ilvl w:val="0"/>
                <w:numId w:val="13"/>
              </w:numPr>
              <w:jc w:val="left"/>
              <w:rPr>
                <w:rFonts w:ascii="Arial" w:hAnsi="Arial" w:cs="Arial"/>
                <w:b w:val="0"/>
                <w:lang w:val="en-US"/>
              </w:rPr>
            </w:pPr>
            <w:r w:rsidRPr="00DB5001">
              <w:rPr>
                <w:rFonts w:ascii="Arial" w:hAnsi="Arial" w:cs="Arial"/>
                <w:b w:val="0"/>
                <w:lang w:val="en-US"/>
              </w:rPr>
              <w:t>Materials clarification: The source and grade of copper precursor (</w:t>
            </w:r>
            <w:proofErr w:type="spellStart"/>
            <w:r w:rsidRPr="00DB5001">
              <w:rPr>
                <w:rFonts w:ascii="Arial" w:hAnsi="Arial" w:cs="Arial"/>
                <w:b w:val="0"/>
                <w:lang w:val="en-US"/>
              </w:rPr>
              <w:t>CuSO</w:t>
            </w:r>
            <w:proofErr w:type="spellEnd"/>
            <w:r w:rsidRPr="00DB5001">
              <w:rPr>
                <w:rFonts w:ascii="Cambria Math" w:hAnsi="Cambria Math" w:cs="Cambria Math"/>
                <w:b w:val="0"/>
                <w:lang w:val="en-US"/>
              </w:rPr>
              <w:t>₄</w:t>
            </w:r>
            <w:r w:rsidRPr="00DB5001">
              <w:rPr>
                <w:rFonts w:ascii="Arial" w:hAnsi="Arial" w:cs="Arial"/>
                <w:b w:val="0"/>
                <w:lang w:val="en-US"/>
              </w:rPr>
              <w:t>·5H</w:t>
            </w:r>
            <w:r w:rsidRPr="00DB5001">
              <w:rPr>
                <w:rFonts w:ascii="Cambria Math" w:hAnsi="Cambria Math" w:cs="Cambria Math"/>
                <w:b w:val="0"/>
                <w:lang w:val="en-US"/>
              </w:rPr>
              <w:t>₂</w:t>
            </w:r>
            <w:r w:rsidRPr="00DB5001">
              <w:rPr>
                <w:rFonts w:ascii="Arial" w:hAnsi="Arial" w:cs="Arial"/>
                <w:b w:val="0"/>
                <w:lang w:val="en-US"/>
              </w:rPr>
              <w:t xml:space="preserve">O) have been explicitly stated in the Materials section. </w:t>
            </w:r>
          </w:p>
          <w:p w14:paraId="4C0431B6" w14:textId="77777777" w:rsidR="00DB5001" w:rsidRPr="00DB5001" w:rsidRDefault="00DB5001" w:rsidP="00423B24">
            <w:pPr>
              <w:pStyle w:val="Heading2"/>
              <w:numPr>
                <w:ilvl w:val="0"/>
                <w:numId w:val="13"/>
              </w:numPr>
              <w:jc w:val="left"/>
              <w:rPr>
                <w:rFonts w:ascii="Arial" w:hAnsi="Arial" w:cs="Arial"/>
                <w:b w:val="0"/>
                <w:lang w:val="en-US"/>
              </w:rPr>
            </w:pPr>
            <w:r w:rsidRPr="00DB5001">
              <w:rPr>
                <w:rFonts w:ascii="Arial" w:hAnsi="Arial" w:cs="Arial"/>
                <w:b w:val="0"/>
                <w:lang w:val="en-US"/>
              </w:rPr>
              <w:t xml:space="preserve">Calcination process: We clarify that no calcination step was employed. The synthesized nanoparticles were oven-dried at 60 °C to preserve phytochemical capping and prevent structural alteration. </w:t>
            </w:r>
          </w:p>
          <w:p w14:paraId="57F3F38C" w14:textId="77777777" w:rsidR="00DB5001" w:rsidRPr="00DB5001" w:rsidRDefault="00DB5001" w:rsidP="00423B24">
            <w:pPr>
              <w:pStyle w:val="Heading2"/>
              <w:numPr>
                <w:ilvl w:val="0"/>
                <w:numId w:val="13"/>
              </w:numPr>
              <w:jc w:val="left"/>
              <w:rPr>
                <w:rFonts w:ascii="Arial" w:hAnsi="Arial" w:cs="Arial"/>
                <w:b w:val="0"/>
                <w:lang w:val="en-US"/>
              </w:rPr>
            </w:pPr>
            <w:r w:rsidRPr="00DB5001">
              <w:rPr>
                <w:rFonts w:ascii="Arial" w:hAnsi="Arial" w:cs="Arial"/>
                <w:b w:val="0"/>
                <w:lang w:val="en-US"/>
              </w:rPr>
              <w:t xml:space="preserve">XRD analysis: Quantitative estimation of crystallite size has now been included using the Debye–Scherrer equation, confirming nanoscale dimensions of the synthesized particles. </w:t>
            </w:r>
          </w:p>
          <w:p w14:paraId="44D3394C" w14:textId="77777777" w:rsidR="00DB5001" w:rsidRPr="00DB5001" w:rsidRDefault="00DB5001" w:rsidP="00423B24">
            <w:pPr>
              <w:pStyle w:val="Heading2"/>
              <w:numPr>
                <w:ilvl w:val="0"/>
                <w:numId w:val="13"/>
              </w:numPr>
              <w:jc w:val="left"/>
              <w:rPr>
                <w:rFonts w:ascii="Arial" w:hAnsi="Arial" w:cs="Arial"/>
                <w:b w:val="0"/>
                <w:lang w:val="en-US"/>
              </w:rPr>
            </w:pPr>
            <w:r w:rsidRPr="00DB5001">
              <w:rPr>
                <w:rFonts w:ascii="Arial" w:hAnsi="Arial" w:cs="Arial"/>
                <w:b w:val="0"/>
                <w:lang w:val="en-US"/>
              </w:rPr>
              <w:t xml:space="preserve">SEM analysis: Particle size estimation has been performed using ImageJ software and incorporated into the Results section to complement the morphological observations. </w:t>
            </w:r>
          </w:p>
          <w:p w14:paraId="7649E09D" w14:textId="77777777" w:rsidR="00DB5001" w:rsidRPr="00DB5001" w:rsidRDefault="00DB5001" w:rsidP="00423B24">
            <w:pPr>
              <w:pStyle w:val="Heading2"/>
              <w:numPr>
                <w:ilvl w:val="0"/>
                <w:numId w:val="13"/>
              </w:numPr>
              <w:jc w:val="left"/>
              <w:rPr>
                <w:rFonts w:ascii="Arial" w:hAnsi="Arial" w:cs="Arial"/>
                <w:b w:val="0"/>
                <w:lang w:val="en-US"/>
              </w:rPr>
            </w:pPr>
            <w:r w:rsidRPr="00DB5001">
              <w:rPr>
                <w:rFonts w:ascii="Arial" w:hAnsi="Arial" w:cs="Arial"/>
                <w:b w:val="0"/>
                <w:lang w:val="en-US"/>
              </w:rPr>
              <w:t xml:space="preserve">UV-Vis interpretation: The discussion of the absorption peak has been strengthened to better reflect its relevance to nanoscale copper particle formation. </w:t>
            </w:r>
          </w:p>
          <w:p w14:paraId="0B3AD63B" w14:textId="77777777" w:rsidR="00DB5001" w:rsidRPr="00DB5001" w:rsidRDefault="00DB5001" w:rsidP="00423B24">
            <w:pPr>
              <w:pStyle w:val="Heading2"/>
              <w:numPr>
                <w:ilvl w:val="0"/>
                <w:numId w:val="13"/>
              </w:numPr>
              <w:jc w:val="left"/>
              <w:rPr>
                <w:rFonts w:ascii="Arial" w:hAnsi="Arial" w:cs="Arial"/>
                <w:b w:val="0"/>
                <w:lang w:val="en-US"/>
              </w:rPr>
            </w:pPr>
            <w:r w:rsidRPr="00DB5001">
              <w:rPr>
                <w:rFonts w:ascii="Arial" w:hAnsi="Arial" w:cs="Arial"/>
                <w:b w:val="0"/>
                <w:lang w:val="en-US"/>
              </w:rPr>
              <w:t xml:space="preserve">Confirmation of nanoscale: A clearer statement integrating UV-Vis, XRD, and SEM results has been added to confirm the nanoscale nature of the particles. </w:t>
            </w:r>
          </w:p>
          <w:p w14:paraId="6B395E30" w14:textId="77777777" w:rsidR="00DB5001" w:rsidRPr="00DB5001" w:rsidRDefault="00DB5001" w:rsidP="00423B24">
            <w:pPr>
              <w:pStyle w:val="Heading2"/>
              <w:numPr>
                <w:ilvl w:val="0"/>
                <w:numId w:val="13"/>
              </w:numPr>
              <w:jc w:val="left"/>
              <w:rPr>
                <w:rFonts w:ascii="Arial" w:hAnsi="Arial" w:cs="Arial"/>
                <w:b w:val="0"/>
                <w:lang w:val="en-US"/>
              </w:rPr>
            </w:pPr>
            <w:r w:rsidRPr="00DB5001">
              <w:rPr>
                <w:rFonts w:ascii="Arial" w:hAnsi="Arial" w:cs="Arial"/>
                <w:b w:val="0"/>
                <w:lang w:val="en-US"/>
              </w:rPr>
              <w:t xml:space="preserve">Conclusion section: Quantitative data from UV-Vis, XRD, and SEM analyses have been incorporated to improve the scientific strength of the conclusions. </w:t>
            </w:r>
          </w:p>
          <w:p w14:paraId="12DF3F97" w14:textId="77777777" w:rsidR="00DB5001" w:rsidRPr="00DB5001" w:rsidRDefault="00DB5001" w:rsidP="00423B24">
            <w:pPr>
              <w:pStyle w:val="Heading2"/>
              <w:numPr>
                <w:ilvl w:val="0"/>
                <w:numId w:val="13"/>
              </w:numPr>
              <w:jc w:val="left"/>
              <w:rPr>
                <w:rFonts w:ascii="Arial" w:hAnsi="Arial" w:cs="Arial"/>
                <w:b w:val="0"/>
                <w:lang w:val="en-US"/>
              </w:rPr>
            </w:pPr>
            <w:r w:rsidRPr="00DB5001">
              <w:rPr>
                <w:rFonts w:ascii="Arial" w:hAnsi="Arial" w:cs="Arial"/>
                <w:b w:val="0"/>
                <w:lang w:val="en-US"/>
              </w:rPr>
              <w:t xml:space="preserve">Abstract revision: The abstract has been streamlined to improve clarity and conciseness while retaining key findings. </w:t>
            </w:r>
          </w:p>
          <w:p w14:paraId="199749EB" w14:textId="77777777" w:rsidR="00DB5001" w:rsidRPr="00DB5001" w:rsidRDefault="00DB5001" w:rsidP="00423B24">
            <w:pPr>
              <w:pStyle w:val="Heading2"/>
              <w:jc w:val="left"/>
              <w:rPr>
                <w:rFonts w:ascii="Arial" w:hAnsi="Arial" w:cs="Arial"/>
                <w:b w:val="0"/>
                <w:lang w:val="en-US"/>
              </w:rPr>
            </w:pPr>
            <w:r w:rsidRPr="00DB5001">
              <w:rPr>
                <w:rFonts w:ascii="Arial" w:hAnsi="Arial" w:cs="Arial"/>
                <w:b w:val="0"/>
                <w:lang w:val="en-US"/>
              </w:rPr>
              <w:t>These revisions have significantly improved the clarity, completeness, and scientific robustness of the manuscript.</w:t>
            </w:r>
          </w:p>
          <w:p w14:paraId="19A610D9" w14:textId="77777777" w:rsidR="0092392A" w:rsidRPr="00DB5001" w:rsidRDefault="0092392A" w:rsidP="00423B24">
            <w:pPr>
              <w:pStyle w:val="Heading2"/>
              <w:jc w:val="left"/>
              <w:rPr>
                <w:rFonts w:ascii="Arial" w:hAnsi="Arial" w:cs="Arial"/>
                <w:b w:val="0"/>
                <w:lang w:val="en-GB"/>
              </w:rPr>
            </w:pPr>
          </w:p>
        </w:tc>
      </w:tr>
      <w:tr w:rsidR="0092392A" w14:paraId="19A610E1" w14:textId="77777777">
        <w:trPr>
          <w:trHeight w:val="20"/>
          <w:jc w:val="center"/>
        </w:trPr>
        <w:tc>
          <w:tcPr>
            <w:tcW w:w="1672" w:type="pct"/>
            <w:noWrap/>
          </w:tcPr>
          <w:p w14:paraId="19A610DB" w14:textId="77777777" w:rsidR="0092392A" w:rsidRDefault="00ED0E4A">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19A610DC" w14:textId="77777777" w:rsidR="0092392A" w:rsidRDefault="00ED0E4A">
            <w:pPr>
              <w:rPr>
                <w:rFonts w:ascii="Arial" w:hAnsi="Arial" w:cs="Arial"/>
                <w:bCs/>
                <w:sz w:val="20"/>
                <w:szCs w:val="20"/>
                <w:lang w:val="en-GB"/>
              </w:rPr>
            </w:pPr>
            <w:r>
              <w:rPr>
                <w:rFonts w:ascii="Arial" w:hAnsi="Arial" w:cs="Arial"/>
                <w:bCs/>
                <w:sz w:val="20"/>
                <w:szCs w:val="20"/>
                <w:lang w:val="en-GB"/>
              </w:rPr>
              <w:t>(YES or NO)</w:t>
            </w:r>
          </w:p>
          <w:p w14:paraId="19A610DD" w14:textId="77777777" w:rsidR="0092392A" w:rsidRDefault="0092392A">
            <w:pPr>
              <w:rPr>
                <w:rFonts w:ascii="Arial" w:hAnsi="Arial" w:cs="Arial"/>
                <w:bCs/>
                <w:sz w:val="20"/>
                <w:szCs w:val="20"/>
                <w:lang w:val="en-GB"/>
              </w:rPr>
            </w:pPr>
          </w:p>
          <w:p w14:paraId="19A610DE" w14:textId="77777777" w:rsidR="0092392A" w:rsidRDefault="00ED0E4A">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tcPr>
          <w:p w14:paraId="19A610DF" w14:textId="77777777" w:rsidR="0092392A" w:rsidRDefault="0064665F">
            <w:pPr>
              <w:pStyle w:val="ListParagraph"/>
              <w:ind w:left="0"/>
              <w:rPr>
                <w:rFonts w:ascii="Arial" w:hAnsi="Arial" w:cs="Arial"/>
                <w:bCs/>
                <w:sz w:val="20"/>
                <w:szCs w:val="20"/>
                <w:lang w:val="en-GB"/>
              </w:rPr>
            </w:pPr>
            <w:proofErr w:type="gramStart"/>
            <w:r>
              <w:rPr>
                <w:rFonts w:ascii="Arial" w:hAnsi="Arial" w:cs="Arial"/>
                <w:bCs/>
                <w:sz w:val="20"/>
                <w:szCs w:val="20"/>
                <w:lang w:val="en-GB"/>
              </w:rPr>
              <w:t>No ,include</w:t>
            </w:r>
            <w:proofErr w:type="gramEnd"/>
            <w:r>
              <w:rPr>
                <w:rFonts w:ascii="Arial" w:hAnsi="Arial" w:cs="Arial"/>
                <w:bCs/>
                <w:sz w:val="20"/>
                <w:szCs w:val="20"/>
                <w:lang w:val="en-GB"/>
              </w:rPr>
              <w:t xml:space="preserve"> current reference about Cu nanoparticles by green does your sample is </w:t>
            </w:r>
            <w:proofErr w:type="spellStart"/>
            <w:r>
              <w:rPr>
                <w:rFonts w:ascii="Arial" w:hAnsi="Arial" w:cs="Arial"/>
                <w:bCs/>
                <w:sz w:val="20"/>
                <w:szCs w:val="20"/>
                <w:lang w:val="en-GB"/>
              </w:rPr>
              <w:t>CuO</w:t>
            </w:r>
            <w:proofErr w:type="spellEnd"/>
            <w:r>
              <w:rPr>
                <w:rFonts w:ascii="Arial" w:hAnsi="Arial" w:cs="Arial"/>
                <w:bCs/>
                <w:sz w:val="20"/>
                <w:szCs w:val="20"/>
                <w:lang w:val="en-GB"/>
              </w:rPr>
              <w:t xml:space="preserve"> nanoparticles or Cu?? Answer it</w:t>
            </w:r>
          </w:p>
        </w:tc>
        <w:tc>
          <w:tcPr>
            <w:tcW w:w="1543" w:type="pct"/>
          </w:tcPr>
          <w:p w14:paraId="00AA2693" w14:textId="6A746F4E" w:rsidR="002C2D19" w:rsidRPr="002C2D19" w:rsidRDefault="002C2D19" w:rsidP="00423B24">
            <w:pPr>
              <w:pStyle w:val="Heading2"/>
              <w:jc w:val="left"/>
              <w:rPr>
                <w:rFonts w:ascii="Arial" w:hAnsi="Arial" w:cs="Arial"/>
                <w:b w:val="0"/>
                <w:lang w:val="en-US"/>
              </w:rPr>
            </w:pPr>
            <w:r w:rsidRPr="002C2D19">
              <w:rPr>
                <w:rFonts w:ascii="Arial" w:hAnsi="Arial" w:cs="Arial"/>
                <w:b w:val="0"/>
                <w:lang w:val="en-US"/>
              </w:rPr>
              <w:t>We thank the reviewer for this important observation. In response, we have updated the manuscript by incorporating several recent references (2023</w:t>
            </w:r>
            <w:r w:rsidR="00423B24">
              <w:rPr>
                <w:rFonts w:ascii="Arial" w:hAnsi="Arial" w:cs="Arial"/>
                <w:b w:val="0"/>
                <w:lang w:val="en-US"/>
              </w:rPr>
              <w:t>-</w:t>
            </w:r>
            <w:r w:rsidRPr="002C2D19">
              <w:rPr>
                <w:rFonts w:ascii="Arial" w:hAnsi="Arial" w:cs="Arial"/>
                <w:b w:val="0"/>
                <w:lang w:val="en-US"/>
              </w:rPr>
              <w:t>2025) related to the green synthesis and characterization of copper and copper oxide nanoparticles. These have been integrated into both the Introduction and Discussion sections to improve the scientific currency of the manuscript.</w:t>
            </w:r>
          </w:p>
          <w:p w14:paraId="1A96819D" w14:textId="1110AD38" w:rsidR="002C2D19" w:rsidRDefault="002C2D19" w:rsidP="00423B24">
            <w:pPr>
              <w:pStyle w:val="Heading2"/>
              <w:jc w:val="left"/>
              <w:rPr>
                <w:rFonts w:ascii="Arial" w:hAnsi="Arial" w:cs="Arial"/>
                <w:b w:val="0"/>
                <w:lang w:val="en-US"/>
              </w:rPr>
            </w:pPr>
            <w:r w:rsidRPr="002C2D19">
              <w:rPr>
                <w:rFonts w:ascii="Arial" w:hAnsi="Arial" w:cs="Arial"/>
                <w:b w:val="0"/>
                <w:lang w:val="en-US"/>
              </w:rPr>
              <w:t>Regarding the nature of the synthesized nanoparticles, we carefully re-evaluated the characterization data. Based on the XRD pattern and the synthesis conditions (aqueous green synthesis and drying in air), it is more likely that the nanoparticles exist predominantly as copper oxide (</w:t>
            </w:r>
            <w:proofErr w:type="spellStart"/>
            <w:r w:rsidRPr="002C2D19">
              <w:rPr>
                <w:rFonts w:ascii="Arial" w:hAnsi="Arial" w:cs="Arial"/>
                <w:b w:val="0"/>
                <w:lang w:val="en-US"/>
              </w:rPr>
              <w:t>CuO</w:t>
            </w:r>
            <w:proofErr w:type="spellEnd"/>
            <w:r w:rsidRPr="002C2D19">
              <w:rPr>
                <w:rFonts w:ascii="Arial" w:hAnsi="Arial" w:cs="Arial"/>
                <w:b w:val="0"/>
                <w:lang w:val="en-US"/>
              </w:rPr>
              <w:t>) rather than purely metallic copper. This is consistent with recent literature, which reports that green synthesis of copper nanoparticles often results in oxide forms due to oxidation processes.</w:t>
            </w:r>
          </w:p>
          <w:p w14:paraId="47D1FA56" w14:textId="4865CA3A" w:rsidR="002C2D19" w:rsidRPr="002C2D19" w:rsidRDefault="002C2D19" w:rsidP="00423B24">
            <w:r w:rsidRPr="002C2D19">
              <w:t>Additionally, the XRD discussion has been revised to clarify that the synthesized nanoparticles are predominantly copper oxide (</w:t>
            </w:r>
            <w:proofErr w:type="spellStart"/>
            <w:r w:rsidRPr="002C2D19">
              <w:t>CuO</w:t>
            </w:r>
            <w:proofErr w:type="spellEnd"/>
            <w:r w:rsidRPr="002C2D19">
              <w:t xml:space="preserve">), supported by both diffraction characteristics and synthesis conditions. This clarification aligns with recent literature on plant-mediated copper </w:t>
            </w:r>
            <w:r w:rsidRPr="002C2D19">
              <w:lastRenderedPageBreak/>
              <w:t>nanoparticle synthesis.</w:t>
            </w:r>
          </w:p>
          <w:p w14:paraId="1AF71DF5" w14:textId="77777777" w:rsidR="002C2D19" w:rsidRPr="002C2D19" w:rsidRDefault="002C2D19" w:rsidP="002C2D19">
            <w:pPr>
              <w:pStyle w:val="Heading2"/>
              <w:rPr>
                <w:rFonts w:ascii="Arial" w:hAnsi="Arial" w:cs="Arial"/>
                <w:b w:val="0"/>
                <w:lang w:val="en-US"/>
              </w:rPr>
            </w:pPr>
            <w:r w:rsidRPr="002C2D19">
              <w:rPr>
                <w:rFonts w:ascii="Arial" w:hAnsi="Arial" w:cs="Arial"/>
                <w:b w:val="0"/>
                <w:lang w:val="en-US"/>
              </w:rPr>
              <w:t>Accordingly, the manuscript has been revised to clarify this point, and appropriate discussion has been added to reflect the formation of copper oxide nanoparticles.</w:t>
            </w:r>
          </w:p>
          <w:p w14:paraId="19A610E0" w14:textId="77777777" w:rsidR="0092392A" w:rsidRPr="002C2D19" w:rsidRDefault="0092392A">
            <w:pPr>
              <w:pStyle w:val="Heading2"/>
              <w:jc w:val="left"/>
              <w:rPr>
                <w:rFonts w:ascii="Arial" w:hAnsi="Arial" w:cs="Arial"/>
                <w:b w:val="0"/>
                <w:lang w:val="en-GB"/>
              </w:rPr>
            </w:pPr>
          </w:p>
        </w:tc>
      </w:tr>
      <w:tr w:rsidR="0092392A" w14:paraId="19A610E9" w14:textId="77777777">
        <w:trPr>
          <w:trHeight w:val="896"/>
          <w:jc w:val="center"/>
        </w:trPr>
        <w:tc>
          <w:tcPr>
            <w:tcW w:w="1672" w:type="pct"/>
            <w:noWrap/>
          </w:tcPr>
          <w:p w14:paraId="19A610E2" w14:textId="77777777" w:rsidR="0092392A" w:rsidRDefault="00ED0E4A">
            <w:pPr>
              <w:rPr>
                <w:rFonts w:ascii="Arial" w:hAnsi="Arial" w:cs="Arial"/>
                <w:b/>
                <w:bCs/>
                <w:sz w:val="20"/>
                <w:szCs w:val="20"/>
                <w:lang w:val="en-GB"/>
              </w:rPr>
            </w:pPr>
            <w:r>
              <w:rPr>
                <w:rFonts w:ascii="Arial" w:hAnsi="Arial" w:cs="Arial"/>
                <w:b/>
                <w:bCs/>
                <w:sz w:val="20"/>
                <w:szCs w:val="20"/>
                <w:lang w:val="en-GB"/>
              </w:rPr>
              <w:lastRenderedPageBreak/>
              <w:t>Are there ethical issues in this manuscript?</w:t>
            </w:r>
          </w:p>
          <w:p w14:paraId="19A610E3" w14:textId="77777777" w:rsidR="0092392A" w:rsidRDefault="00ED0E4A">
            <w:pPr>
              <w:rPr>
                <w:rFonts w:ascii="Arial" w:hAnsi="Arial" w:cs="Arial"/>
                <w:bCs/>
                <w:sz w:val="20"/>
                <w:szCs w:val="20"/>
                <w:lang w:val="en-GB"/>
              </w:rPr>
            </w:pPr>
            <w:r>
              <w:rPr>
                <w:rFonts w:ascii="Arial" w:hAnsi="Arial" w:cs="Arial"/>
                <w:bCs/>
                <w:sz w:val="20"/>
                <w:szCs w:val="20"/>
                <w:lang w:val="en-GB"/>
              </w:rPr>
              <w:t>(YES or NO)</w:t>
            </w:r>
          </w:p>
          <w:p w14:paraId="19A610E4" w14:textId="77777777" w:rsidR="0092392A" w:rsidRDefault="0092392A">
            <w:pPr>
              <w:rPr>
                <w:rFonts w:ascii="Arial" w:hAnsi="Arial" w:cs="Arial"/>
                <w:bCs/>
                <w:sz w:val="20"/>
                <w:szCs w:val="20"/>
                <w:lang w:val="en-GB"/>
              </w:rPr>
            </w:pPr>
          </w:p>
          <w:p w14:paraId="19A610E5" w14:textId="77777777" w:rsidR="0092392A" w:rsidRDefault="00ED0E4A">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19A610E6" w14:textId="77777777" w:rsidR="0092392A" w:rsidRDefault="0092392A">
            <w:pPr>
              <w:rPr>
                <w:rFonts w:ascii="Arial" w:hAnsi="Arial" w:cs="Arial"/>
                <w:bCs/>
                <w:sz w:val="20"/>
                <w:szCs w:val="20"/>
                <w:lang w:val="en-GB"/>
              </w:rPr>
            </w:pPr>
          </w:p>
        </w:tc>
        <w:tc>
          <w:tcPr>
            <w:tcW w:w="1786" w:type="pct"/>
          </w:tcPr>
          <w:p w14:paraId="19A610E7" w14:textId="77777777" w:rsidR="0092392A" w:rsidRDefault="0064665F">
            <w:pPr>
              <w:pStyle w:val="ListParagraph"/>
              <w:ind w:left="0"/>
              <w:rPr>
                <w:rFonts w:ascii="Arial" w:hAnsi="Arial" w:cs="Arial"/>
                <w:bCs/>
                <w:sz w:val="20"/>
                <w:szCs w:val="20"/>
                <w:lang w:val="en-GB"/>
              </w:rPr>
            </w:pPr>
            <w:r>
              <w:rPr>
                <w:rFonts w:ascii="Arial" w:hAnsi="Arial" w:cs="Arial"/>
                <w:bCs/>
                <w:sz w:val="20"/>
                <w:szCs w:val="20"/>
                <w:lang w:val="en-GB"/>
              </w:rPr>
              <w:t>No</w:t>
            </w:r>
          </w:p>
        </w:tc>
        <w:tc>
          <w:tcPr>
            <w:tcW w:w="1543" w:type="pct"/>
          </w:tcPr>
          <w:p w14:paraId="19A610E8" w14:textId="182BB747" w:rsidR="0092392A" w:rsidRDefault="002C2D19">
            <w:pPr>
              <w:pStyle w:val="Heading2"/>
              <w:jc w:val="left"/>
              <w:rPr>
                <w:rFonts w:ascii="Arial" w:hAnsi="Arial" w:cs="Arial"/>
                <w:b w:val="0"/>
                <w:lang w:val="en-GB"/>
              </w:rPr>
            </w:pPr>
            <w:r w:rsidRPr="002C2D19">
              <w:rPr>
                <w:rFonts w:ascii="Arial" w:hAnsi="Arial" w:cs="Arial"/>
                <w:b w:val="0"/>
                <w:lang w:val="en-US"/>
              </w:rPr>
              <w:t>We thank the reviewer for this positive assessment and for confirming that no ethical concerns are associated with this study. All relevant ethical considerations and approvals have been appropriately addressed and stated in the manuscript.</w:t>
            </w:r>
          </w:p>
        </w:tc>
      </w:tr>
    </w:tbl>
    <w:p w14:paraId="19A610EA" w14:textId="77777777" w:rsidR="0092392A" w:rsidRDefault="0092392A">
      <w:pPr>
        <w:pStyle w:val="Heading2"/>
        <w:jc w:val="left"/>
        <w:rPr>
          <w:rFonts w:ascii="Arial" w:hAnsi="Arial" w:cs="Arial"/>
          <w:highlight w:val="yellow"/>
          <w:lang w:val="en-GB"/>
        </w:rPr>
      </w:pPr>
    </w:p>
    <w:p w14:paraId="19A610EB" w14:textId="77777777" w:rsidR="0092392A" w:rsidRDefault="0092392A">
      <w:pPr>
        <w:rPr>
          <w:rFonts w:ascii="Arial" w:hAnsi="Arial" w:cs="Arial"/>
          <w:sz w:val="20"/>
          <w:szCs w:val="20"/>
          <w:highlight w:val="yellow"/>
          <w:lang w:val="en-GB"/>
        </w:rPr>
      </w:pPr>
    </w:p>
    <w:p w14:paraId="19A610EC" w14:textId="77777777" w:rsidR="0092392A" w:rsidRDefault="0092392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92392A" w14:paraId="19A610EF" w14:textId="77777777">
        <w:trPr>
          <w:trHeight w:val="20"/>
          <w:jc w:val="center"/>
        </w:trPr>
        <w:tc>
          <w:tcPr>
            <w:tcW w:w="5000" w:type="pct"/>
            <w:gridSpan w:val="2"/>
            <w:noWrap/>
          </w:tcPr>
          <w:p w14:paraId="19A610ED" w14:textId="77777777" w:rsidR="0092392A" w:rsidRDefault="00ED0E4A">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14:paraId="19A610EE" w14:textId="77777777" w:rsidR="0092392A" w:rsidRDefault="0092392A">
            <w:pPr>
              <w:pStyle w:val="NormalWeb"/>
              <w:spacing w:before="0" w:beforeAutospacing="0" w:after="0" w:afterAutospacing="0"/>
              <w:rPr>
                <w:rFonts w:ascii="Arial" w:hAnsi="Arial" w:cs="Arial"/>
                <w:b/>
                <w:bCs/>
                <w:sz w:val="20"/>
                <w:szCs w:val="20"/>
                <w:u w:val="single"/>
                <w:lang w:val="en-GB"/>
              </w:rPr>
            </w:pPr>
          </w:p>
        </w:tc>
      </w:tr>
      <w:tr w:rsidR="0092392A" w14:paraId="19A610F2" w14:textId="77777777">
        <w:trPr>
          <w:trHeight w:val="20"/>
          <w:jc w:val="center"/>
        </w:trPr>
        <w:tc>
          <w:tcPr>
            <w:tcW w:w="2784" w:type="pct"/>
            <w:noWrap/>
          </w:tcPr>
          <w:p w14:paraId="19A610F0" w14:textId="77777777" w:rsidR="0092392A" w:rsidRDefault="0092392A">
            <w:pPr>
              <w:pStyle w:val="NormalWeb"/>
              <w:spacing w:before="0" w:beforeAutospacing="0" w:after="0" w:afterAutospacing="0"/>
              <w:rPr>
                <w:rFonts w:ascii="Arial" w:hAnsi="Arial" w:cs="Arial"/>
                <w:sz w:val="20"/>
                <w:szCs w:val="20"/>
                <w:lang w:val="en-GB"/>
              </w:rPr>
            </w:pPr>
          </w:p>
        </w:tc>
        <w:tc>
          <w:tcPr>
            <w:tcW w:w="2216" w:type="pct"/>
          </w:tcPr>
          <w:p w14:paraId="19A610F1" w14:textId="77777777" w:rsidR="0092392A" w:rsidRDefault="00ED0E4A">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92392A" w14:paraId="19A610F9" w14:textId="77777777">
        <w:trPr>
          <w:trHeight w:val="20"/>
          <w:jc w:val="center"/>
        </w:trPr>
        <w:tc>
          <w:tcPr>
            <w:tcW w:w="2784" w:type="pct"/>
            <w:noWrap/>
          </w:tcPr>
          <w:p w14:paraId="19A610F3" w14:textId="77777777" w:rsidR="0092392A" w:rsidRDefault="0092392A">
            <w:pPr>
              <w:pStyle w:val="NormalWeb"/>
              <w:spacing w:before="0" w:beforeAutospacing="0" w:after="0" w:afterAutospacing="0"/>
              <w:rPr>
                <w:rFonts w:ascii="Arial" w:hAnsi="Arial" w:cs="Arial"/>
                <w:sz w:val="20"/>
                <w:szCs w:val="20"/>
                <w:lang w:val="en-GB"/>
              </w:rPr>
            </w:pPr>
          </w:p>
          <w:p w14:paraId="19A610F4" w14:textId="77777777" w:rsidR="005028EB" w:rsidRDefault="005028EB" w:rsidP="005028EB">
            <w:pPr>
              <w:rPr>
                <w:rFonts w:ascii="Arial" w:hAnsi="Arial" w:cs="Arial"/>
                <w:sz w:val="20"/>
                <w:szCs w:val="20"/>
                <w:lang w:val="en-GB"/>
              </w:rPr>
            </w:pPr>
            <w:r>
              <w:rPr>
                <w:rFonts w:ascii="Arial" w:hAnsi="Arial" w:cs="Arial"/>
                <w:sz w:val="20"/>
                <w:szCs w:val="20"/>
                <w:lang w:val="en-GB"/>
              </w:rPr>
              <w:t xml:space="preserve">Must modify the images, and </w:t>
            </w:r>
            <w:proofErr w:type="spellStart"/>
            <w:r>
              <w:rPr>
                <w:rFonts w:ascii="Arial" w:hAnsi="Arial" w:cs="Arial"/>
                <w:sz w:val="20"/>
                <w:szCs w:val="20"/>
                <w:lang w:val="en-GB"/>
              </w:rPr>
              <w:t>datas</w:t>
            </w:r>
            <w:proofErr w:type="spellEnd"/>
            <w:r>
              <w:rPr>
                <w:rFonts w:ascii="Arial" w:hAnsi="Arial" w:cs="Arial"/>
                <w:sz w:val="20"/>
                <w:szCs w:val="20"/>
                <w:lang w:val="en-GB"/>
              </w:rPr>
              <w:t xml:space="preserve"> about </w:t>
            </w:r>
            <w:proofErr w:type="spellStart"/>
            <w:proofErr w:type="gramStart"/>
            <w:r>
              <w:rPr>
                <w:rFonts w:ascii="Arial" w:hAnsi="Arial" w:cs="Arial"/>
                <w:sz w:val="20"/>
                <w:szCs w:val="20"/>
                <w:lang w:val="en-GB"/>
              </w:rPr>
              <w:t>XRD,and</w:t>
            </w:r>
            <w:proofErr w:type="spellEnd"/>
            <w:proofErr w:type="gramEnd"/>
            <w:r>
              <w:rPr>
                <w:rFonts w:ascii="Arial" w:hAnsi="Arial" w:cs="Arial"/>
                <w:sz w:val="20"/>
                <w:szCs w:val="20"/>
                <w:lang w:val="en-GB"/>
              </w:rPr>
              <w:t xml:space="preserve"> FTIR also clear writing </w:t>
            </w:r>
          </w:p>
          <w:p w14:paraId="19A610F5" w14:textId="77777777" w:rsidR="0092392A" w:rsidRDefault="0092392A">
            <w:pPr>
              <w:pStyle w:val="NormalWeb"/>
              <w:spacing w:before="0" w:beforeAutospacing="0" w:after="0" w:afterAutospacing="0"/>
              <w:rPr>
                <w:rFonts w:ascii="Arial" w:hAnsi="Arial" w:cs="Arial"/>
                <w:sz w:val="20"/>
                <w:szCs w:val="20"/>
                <w:lang w:val="en-GB"/>
              </w:rPr>
            </w:pPr>
          </w:p>
          <w:p w14:paraId="19A610F6" w14:textId="77777777" w:rsidR="0092392A" w:rsidRDefault="0092392A">
            <w:pPr>
              <w:pStyle w:val="NormalWeb"/>
              <w:spacing w:before="0" w:beforeAutospacing="0" w:after="0" w:afterAutospacing="0"/>
              <w:rPr>
                <w:rFonts w:ascii="Arial" w:hAnsi="Arial" w:cs="Arial"/>
                <w:sz w:val="20"/>
                <w:szCs w:val="20"/>
                <w:lang w:val="en-GB"/>
              </w:rPr>
            </w:pPr>
          </w:p>
          <w:p w14:paraId="19A610F7" w14:textId="77777777" w:rsidR="0092392A" w:rsidRDefault="0092392A">
            <w:pPr>
              <w:pStyle w:val="NormalWeb"/>
              <w:spacing w:before="0" w:beforeAutospacing="0" w:after="0" w:afterAutospacing="0"/>
              <w:rPr>
                <w:rFonts w:ascii="Arial" w:hAnsi="Arial" w:cs="Arial"/>
                <w:sz w:val="20"/>
                <w:szCs w:val="20"/>
                <w:lang w:val="en-GB"/>
              </w:rPr>
            </w:pPr>
          </w:p>
        </w:tc>
        <w:tc>
          <w:tcPr>
            <w:tcW w:w="2216" w:type="pct"/>
          </w:tcPr>
          <w:p w14:paraId="19A610F8" w14:textId="77777777" w:rsidR="0092392A" w:rsidRDefault="0092392A">
            <w:pPr>
              <w:pStyle w:val="NormalWeb"/>
              <w:spacing w:before="0" w:beforeAutospacing="0" w:after="0" w:afterAutospacing="0"/>
              <w:rPr>
                <w:rFonts w:ascii="Arial" w:hAnsi="Arial" w:cs="Arial"/>
                <w:b/>
                <w:bCs/>
                <w:sz w:val="20"/>
                <w:szCs w:val="20"/>
                <w:lang w:val="en-GB"/>
              </w:rPr>
            </w:pPr>
          </w:p>
        </w:tc>
      </w:tr>
    </w:tbl>
    <w:p w14:paraId="19A610FA" w14:textId="77777777" w:rsidR="0092392A" w:rsidRDefault="0092392A">
      <w:pPr>
        <w:rPr>
          <w:rFonts w:ascii="Arial" w:eastAsia="Arial Unicode MS" w:hAnsi="Arial" w:cs="Arial"/>
          <w:b/>
          <w:bCs/>
          <w:sz w:val="20"/>
          <w:szCs w:val="20"/>
          <w:u w:val="single"/>
          <w:lang w:val="en-GB"/>
        </w:rPr>
      </w:pPr>
    </w:p>
    <w:p w14:paraId="19A610FB" w14:textId="77777777" w:rsidR="00A57A68" w:rsidRPr="00DB38E2" w:rsidRDefault="00A57A68" w:rsidP="00A57A68">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632"/>
        <w:gridCol w:w="4724"/>
        <w:gridCol w:w="4595"/>
      </w:tblGrid>
      <w:tr w:rsidR="00A57A68" w:rsidRPr="00DB38E2" w14:paraId="19A610FD" w14:textId="77777777" w:rsidTr="0011362E">
        <w:tc>
          <w:tcPr>
            <w:tcW w:w="5000" w:type="pct"/>
            <w:gridSpan w:val="3"/>
            <w:tcBorders>
              <w:top w:val="nil"/>
              <w:left w:val="nil"/>
              <w:right w:val="nil"/>
            </w:tcBorders>
            <w:noWrap/>
            <w:tcMar>
              <w:top w:w="0" w:type="dxa"/>
              <w:left w:w="108" w:type="dxa"/>
              <w:bottom w:w="0" w:type="dxa"/>
              <w:right w:w="108" w:type="dxa"/>
            </w:tcMar>
            <w:vAlign w:val="center"/>
          </w:tcPr>
          <w:p w14:paraId="19A610FC" w14:textId="77777777" w:rsidR="00A57A68" w:rsidRPr="00DB38E2" w:rsidRDefault="00A57A68" w:rsidP="0011362E">
            <w:pPr>
              <w:rPr>
                <w:rFonts w:ascii="Arial" w:eastAsia="Arial Unicode MS" w:hAnsi="Arial" w:cs="Arial"/>
                <w:b/>
                <w:sz w:val="20"/>
                <w:szCs w:val="20"/>
                <w:u w:val="single"/>
                <w:lang w:val="en-GB"/>
              </w:rPr>
            </w:pPr>
          </w:p>
        </w:tc>
      </w:tr>
      <w:tr w:rsidR="00A57A68" w:rsidRPr="00DB38E2" w14:paraId="19A61102" w14:textId="77777777" w:rsidTr="0011362E">
        <w:tc>
          <w:tcPr>
            <w:tcW w:w="1660" w:type="pct"/>
            <w:noWrap/>
            <w:tcMar>
              <w:top w:w="0" w:type="dxa"/>
              <w:left w:w="108" w:type="dxa"/>
              <w:bottom w:w="0" w:type="dxa"/>
              <w:right w:w="108" w:type="dxa"/>
            </w:tcMar>
            <w:vAlign w:val="center"/>
          </w:tcPr>
          <w:p w14:paraId="19A610FE" w14:textId="77777777" w:rsidR="00A57A68" w:rsidRPr="00DB38E2" w:rsidRDefault="00A57A68" w:rsidP="0011362E">
            <w:pPr>
              <w:rPr>
                <w:rFonts w:ascii="Arial" w:eastAsia="Arial Unicode MS" w:hAnsi="Arial" w:cs="Arial"/>
                <w:sz w:val="20"/>
                <w:szCs w:val="20"/>
                <w:lang w:val="en-GB"/>
              </w:rPr>
            </w:pPr>
          </w:p>
        </w:tc>
        <w:tc>
          <w:tcPr>
            <w:tcW w:w="1693" w:type="pct"/>
            <w:tcMar>
              <w:top w:w="0" w:type="dxa"/>
              <w:left w:w="108" w:type="dxa"/>
              <w:bottom w:w="0" w:type="dxa"/>
              <w:right w:w="108" w:type="dxa"/>
            </w:tcMar>
          </w:tcPr>
          <w:p w14:paraId="19A610FF" w14:textId="77777777" w:rsidR="00A57A68" w:rsidRPr="00DB38E2" w:rsidRDefault="00A57A68" w:rsidP="0011362E">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47" w:type="pct"/>
          </w:tcPr>
          <w:p w14:paraId="19A61100" w14:textId="77777777" w:rsidR="00A57A68" w:rsidRPr="00DB38E2" w:rsidRDefault="00A57A68" w:rsidP="0011362E">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19A61101" w14:textId="77777777" w:rsidR="00A57A68" w:rsidRPr="00DB38E2" w:rsidRDefault="00A57A68" w:rsidP="0011362E">
            <w:pPr>
              <w:keepNext/>
              <w:outlineLvl w:val="1"/>
              <w:rPr>
                <w:rFonts w:ascii="Arial" w:eastAsia="MS Mincho" w:hAnsi="Arial" w:cs="Arial"/>
                <w:bCs/>
                <w:sz w:val="20"/>
                <w:szCs w:val="20"/>
                <w:lang w:val="en-GB"/>
              </w:rPr>
            </w:pPr>
          </w:p>
        </w:tc>
      </w:tr>
      <w:tr w:rsidR="00A57A68" w:rsidRPr="00DB38E2" w14:paraId="19A6110A" w14:textId="77777777" w:rsidTr="0011362E">
        <w:trPr>
          <w:trHeight w:val="890"/>
        </w:trPr>
        <w:tc>
          <w:tcPr>
            <w:tcW w:w="1660" w:type="pct"/>
            <w:noWrap/>
            <w:tcMar>
              <w:top w:w="0" w:type="dxa"/>
              <w:left w:w="108" w:type="dxa"/>
              <w:bottom w:w="0" w:type="dxa"/>
              <w:right w:w="108" w:type="dxa"/>
            </w:tcMar>
            <w:vAlign w:val="center"/>
          </w:tcPr>
          <w:p w14:paraId="19A61103" w14:textId="77777777" w:rsidR="00A57A68" w:rsidRPr="00DB38E2" w:rsidRDefault="00A57A68" w:rsidP="0011362E">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19A61104" w14:textId="77777777" w:rsidR="00A57A68" w:rsidRPr="00DB38E2" w:rsidRDefault="00A57A68" w:rsidP="0011362E">
            <w:pPr>
              <w:rPr>
                <w:rFonts w:ascii="Arial" w:eastAsia="Arial Unicode MS" w:hAnsi="Arial" w:cs="Arial"/>
                <w:sz w:val="20"/>
                <w:szCs w:val="20"/>
                <w:lang w:val="en-GB"/>
              </w:rPr>
            </w:pPr>
          </w:p>
        </w:tc>
        <w:tc>
          <w:tcPr>
            <w:tcW w:w="1693" w:type="pct"/>
            <w:tcMar>
              <w:top w:w="0" w:type="dxa"/>
              <w:left w:w="108" w:type="dxa"/>
              <w:bottom w:w="0" w:type="dxa"/>
              <w:right w:w="108" w:type="dxa"/>
            </w:tcMar>
            <w:vAlign w:val="center"/>
          </w:tcPr>
          <w:p w14:paraId="19A61105" w14:textId="77777777" w:rsidR="00A57A68" w:rsidRPr="00DB38E2" w:rsidRDefault="00A57A68" w:rsidP="0011362E">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19A61106" w14:textId="77777777" w:rsidR="00A57A68" w:rsidRPr="00DB38E2" w:rsidRDefault="00A57A68" w:rsidP="0011362E">
            <w:pPr>
              <w:rPr>
                <w:rFonts w:ascii="Arial" w:eastAsia="Arial Unicode MS" w:hAnsi="Arial" w:cs="Arial"/>
                <w:sz w:val="20"/>
                <w:szCs w:val="20"/>
                <w:lang w:val="en-GB"/>
              </w:rPr>
            </w:pPr>
          </w:p>
        </w:tc>
        <w:tc>
          <w:tcPr>
            <w:tcW w:w="1647" w:type="pct"/>
            <w:vAlign w:val="center"/>
          </w:tcPr>
          <w:p w14:paraId="19A61107" w14:textId="77777777" w:rsidR="00A57A68" w:rsidRPr="00DB38E2" w:rsidRDefault="00A57A68" w:rsidP="0011362E">
            <w:pPr>
              <w:rPr>
                <w:rFonts w:ascii="Arial" w:eastAsia="Arial Unicode MS" w:hAnsi="Arial" w:cs="Arial"/>
                <w:sz w:val="20"/>
                <w:szCs w:val="20"/>
                <w:lang w:val="en-GB"/>
              </w:rPr>
            </w:pPr>
          </w:p>
          <w:p w14:paraId="19A61108" w14:textId="77777777" w:rsidR="00A57A68" w:rsidRPr="00DB38E2" w:rsidRDefault="00A57A68" w:rsidP="0011362E">
            <w:pPr>
              <w:rPr>
                <w:rFonts w:ascii="Arial" w:eastAsia="Arial Unicode MS" w:hAnsi="Arial" w:cs="Arial"/>
                <w:sz w:val="20"/>
                <w:szCs w:val="20"/>
                <w:lang w:val="en-GB"/>
              </w:rPr>
            </w:pPr>
          </w:p>
          <w:p w14:paraId="19A61109" w14:textId="77777777" w:rsidR="00A57A68" w:rsidRPr="00DB38E2" w:rsidRDefault="00A57A68" w:rsidP="0011362E">
            <w:pPr>
              <w:rPr>
                <w:rFonts w:ascii="Arial" w:eastAsia="Arial Unicode MS" w:hAnsi="Arial" w:cs="Arial"/>
                <w:sz w:val="20"/>
                <w:szCs w:val="20"/>
                <w:lang w:val="en-GB"/>
              </w:rPr>
            </w:pPr>
          </w:p>
        </w:tc>
      </w:tr>
    </w:tbl>
    <w:p w14:paraId="19A6110B" w14:textId="77777777" w:rsidR="00A57A68" w:rsidRPr="00DB38E2" w:rsidRDefault="00A57A68" w:rsidP="00A57A68">
      <w:pPr>
        <w:pStyle w:val="BodyText"/>
        <w:rPr>
          <w:rFonts w:ascii="Arial" w:hAnsi="Arial" w:cs="Arial"/>
          <w:b/>
          <w:bCs/>
          <w:sz w:val="20"/>
          <w:szCs w:val="20"/>
          <w:u w:val="single"/>
          <w:lang w:val="en-GB"/>
        </w:rPr>
      </w:pPr>
    </w:p>
    <w:p w14:paraId="19A6110C" w14:textId="77777777" w:rsidR="00A57A68" w:rsidRDefault="00A57A68" w:rsidP="00A57A68"/>
    <w:p w14:paraId="19A6110D" w14:textId="77777777" w:rsidR="0092392A" w:rsidRDefault="0092392A">
      <w:pPr>
        <w:rPr>
          <w:rFonts w:ascii="Arial" w:hAnsi="Arial" w:cs="Arial"/>
          <w:sz w:val="20"/>
          <w:szCs w:val="20"/>
        </w:rPr>
      </w:pPr>
    </w:p>
    <w:sectPr w:rsidR="0092392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A61110" w14:textId="77777777" w:rsidR="00177CC3" w:rsidRDefault="00177CC3">
      <w:r>
        <w:separator/>
      </w:r>
    </w:p>
  </w:endnote>
  <w:endnote w:type="continuationSeparator" w:id="0">
    <w:p w14:paraId="19A61111" w14:textId="77777777" w:rsidR="00177CC3" w:rsidRDefault="00177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61114" w14:textId="77777777" w:rsidR="0092392A" w:rsidRDefault="0092392A">
    <w:pPr>
      <w:pStyle w:val="Footer"/>
      <w:jc w:val="right"/>
    </w:pPr>
  </w:p>
  <w:p w14:paraId="19A61115" w14:textId="77777777" w:rsidR="0092392A" w:rsidRDefault="00ED0E4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D6145">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D6145">
      <w:rPr>
        <w:b/>
        <w:noProof/>
        <w:sz w:val="20"/>
      </w:rPr>
      <w:t>3</w:t>
    </w:r>
    <w:r>
      <w:rPr>
        <w:b/>
        <w:sz w:val="20"/>
      </w:rPr>
      <w:fldChar w:fldCharType="end"/>
    </w:r>
  </w:p>
  <w:p w14:paraId="19A61116" w14:textId="77777777" w:rsidR="0092392A" w:rsidRDefault="00ED0E4A">
    <w:pPr>
      <w:pStyle w:val="Footer"/>
      <w:jc w:val="right"/>
      <w:rPr>
        <w:b/>
        <w:sz w:val="20"/>
      </w:rPr>
    </w:pPr>
    <w:r>
      <w:rPr>
        <w:b/>
        <w:sz w:val="20"/>
      </w:rPr>
      <w:t>V240326</w:t>
    </w:r>
  </w:p>
  <w:p w14:paraId="19A61117" w14:textId="77777777" w:rsidR="0092392A" w:rsidRDefault="0092392A">
    <w:pPr>
      <w:pStyle w:val="Footer"/>
      <w:jc w:val="right"/>
    </w:pPr>
  </w:p>
  <w:p w14:paraId="19A61118" w14:textId="77777777" w:rsidR="0092392A" w:rsidRDefault="0092392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A6110E" w14:textId="77777777" w:rsidR="00177CC3" w:rsidRDefault="00177CC3">
      <w:r>
        <w:separator/>
      </w:r>
    </w:p>
  </w:footnote>
  <w:footnote w:type="continuationSeparator" w:id="0">
    <w:p w14:paraId="19A6110F" w14:textId="77777777" w:rsidR="00177CC3" w:rsidRDefault="00177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61112" w14:textId="77777777" w:rsidR="0092392A" w:rsidRDefault="0092392A">
    <w:pPr>
      <w:spacing w:before="100" w:beforeAutospacing="1" w:after="100" w:afterAutospacing="1"/>
      <w:jc w:val="center"/>
      <w:rPr>
        <w:rFonts w:ascii="Arial" w:hAnsi="Arial" w:cs="Arial"/>
        <w:b/>
        <w:bCs/>
        <w:color w:val="003399"/>
        <w:szCs w:val="20"/>
        <w:u w:val="single"/>
        <w:lang w:val="en-GB"/>
      </w:rPr>
    </w:pPr>
  </w:p>
  <w:p w14:paraId="19A61113" w14:textId="77777777" w:rsidR="0092392A" w:rsidRDefault="00ED0E4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0D17006"/>
    <w:multiLevelType w:val="multilevel"/>
    <w:tmpl w:val="D98C73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0"/>
  </w:num>
  <w:num w:numId="10">
    <w:abstractNumId w:val="2"/>
  </w:num>
  <w:num w:numId="11">
    <w:abstractNumId w:val="1"/>
  </w:num>
  <w:num w:numId="12">
    <w:abstractNumId w:val="5"/>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392A"/>
    <w:rsid w:val="00177CC3"/>
    <w:rsid w:val="00180AE2"/>
    <w:rsid w:val="002C2D19"/>
    <w:rsid w:val="003259D5"/>
    <w:rsid w:val="00423B24"/>
    <w:rsid w:val="004D6145"/>
    <w:rsid w:val="005028EB"/>
    <w:rsid w:val="005E523D"/>
    <w:rsid w:val="0064665F"/>
    <w:rsid w:val="00741E8D"/>
    <w:rsid w:val="00890F3F"/>
    <w:rsid w:val="0092392A"/>
    <w:rsid w:val="009F53A1"/>
    <w:rsid w:val="00A57A68"/>
    <w:rsid w:val="00B30041"/>
    <w:rsid w:val="00B939D5"/>
    <w:rsid w:val="00BE7864"/>
    <w:rsid w:val="00C20395"/>
    <w:rsid w:val="00DB5001"/>
    <w:rsid w:val="00E3654B"/>
    <w:rsid w:val="00ED0E4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A6103C"/>
  <w15:docId w15:val="{324C5F61-09FA-4621-B069-77C3418EA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28EB"/>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5028EB"/>
    <w:rPr>
      <w:color w:val="605E5C"/>
      <w:shd w:val="clear" w:color="auto" w:fill="E1DFDD"/>
    </w:rPr>
  </w:style>
  <w:style w:type="character" w:styleId="CommentReference">
    <w:name w:val="annotation reference"/>
    <w:basedOn w:val="DefaultParagraphFont"/>
    <w:uiPriority w:val="99"/>
    <w:semiHidden/>
    <w:unhideWhenUsed/>
    <w:rsid w:val="002C2D19"/>
    <w:rPr>
      <w:sz w:val="16"/>
      <w:szCs w:val="16"/>
    </w:rPr>
  </w:style>
  <w:style w:type="paragraph" w:styleId="CommentText">
    <w:name w:val="annotation text"/>
    <w:basedOn w:val="Normal"/>
    <w:link w:val="CommentTextChar"/>
    <w:uiPriority w:val="99"/>
    <w:semiHidden/>
    <w:unhideWhenUsed/>
    <w:rsid w:val="002C2D19"/>
    <w:rPr>
      <w:sz w:val="20"/>
      <w:szCs w:val="20"/>
    </w:rPr>
  </w:style>
  <w:style w:type="character" w:customStyle="1" w:styleId="CommentTextChar">
    <w:name w:val="Comment Text Char"/>
    <w:basedOn w:val="DefaultParagraphFont"/>
    <w:link w:val="CommentText"/>
    <w:uiPriority w:val="99"/>
    <w:semiHidden/>
    <w:rsid w:val="002C2D19"/>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2C2D19"/>
    <w:rPr>
      <w:b/>
      <w:bCs/>
    </w:rPr>
  </w:style>
  <w:style w:type="character" w:customStyle="1" w:styleId="CommentSubjectChar">
    <w:name w:val="Comment Subject Char"/>
    <w:basedOn w:val="CommentTextChar"/>
    <w:link w:val="CommentSubject"/>
    <w:uiPriority w:val="99"/>
    <w:semiHidden/>
    <w:rsid w:val="002C2D19"/>
    <w:rPr>
      <w:rFonts w:ascii="Times New Roman" w:eastAsia="Times New Roman" w:hAnsi="Times New Roman"/>
      <w:b/>
      <w:bCs/>
    </w:rPr>
  </w:style>
  <w:style w:type="paragraph" w:styleId="BalloonText">
    <w:name w:val="Balloon Text"/>
    <w:basedOn w:val="Normal"/>
    <w:link w:val="BalloonTextChar"/>
    <w:uiPriority w:val="99"/>
    <w:semiHidden/>
    <w:unhideWhenUsed/>
    <w:rsid w:val="002C2D1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2D1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9899433">
      <w:bodyDiv w:val="1"/>
      <w:marLeft w:val="0"/>
      <w:marRight w:val="0"/>
      <w:marTop w:val="0"/>
      <w:marBottom w:val="0"/>
      <w:divBdr>
        <w:top w:val="none" w:sz="0" w:space="0" w:color="auto"/>
        <w:left w:val="none" w:sz="0" w:space="0" w:color="auto"/>
        <w:bottom w:val="none" w:sz="0" w:space="0" w:color="auto"/>
        <w:right w:val="none" w:sz="0" w:space="0" w:color="auto"/>
      </w:divBdr>
    </w:div>
    <w:div w:id="56145052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70802193">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3569524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0520397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40226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321</TotalTime>
  <Pages>4</Pages>
  <Words>1695</Words>
  <Characters>9667</Characters>
  <Application>Microsoft Office Word</Application>
  <DocSecurity>0</DocSecurity>
  <Lines>80</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11340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Ezenwa Valentine chukwuma</cp:lastModifiedBy>
  <cp:revision>10</cp:revision>
  <dcterms:created xsi:type="dcterms:W3CDTF">2026-03-31T06:49:00Z</dcterms:created>
  <dcterms:modified xsi:type="dcterms:W3CDTF">2026-04-01T15:56:00Z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