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59E43" w14:textId="77777777" w:rsidR="005C4DE5" w:rsidRPr="005C4DE5" w:rsidRDefault="005C4DE5" w:rsidP="005C4DE5">
      <w:pPr>
        <w:tabs>
          <w:tab w:val="left" w:pos="6768"/>
        </w:tabs>
        <w:jc w:val="center"/>
        <w:rPr>
          <w:rFonts w:ascii="Times New Roman" w:eastAsiaTheme="majorEastAsia" w:hAnsi="Times New Roman" w:cs="Times New Roman"/>
          <w:b/>
          <w:bCs/>
          <w:i/>
          <w:iCs/>
          <w:sz w:val="24"/>
          <w:szCs w:val="24"/>
          <w:u w:val="single"/>
        </w:rPr>
      </w:pPr>
      <w:r w:rsidRPr="005C4DE5">
        <w:rPr>
          <w:rFonts w:ascii="Times New Roman" w:eastAsiaTheme="majorEastAsia" w:hAnsi="Times New Roman" w:cs="Times New Roman"/>
          <w:b/>
          <w:bCs/>
          <w:i/>
          <w:iCs/>
          <w:sz w:val="24"/>
          <w:szCs w:val="24"/>
          <w:u w:val="single"/>
        </w:rPr>
        <w:t>Original Research Article</w:t>
      </w:r>
    </w:p>
    <w:p w14:paraId="5EB0B9BF" w14:textId="25B07584" w:rsidR="00954732" w:rsidRPr="00700520" w:rsidRDefault="00121696" w:rsidP="00FC1913">
      <w:pPr>
        <w:tabs>
          <w:tab w:val="left" w:pos="6768"/>
        </w:tabs>
        <w:jc w:val="center"/>
        <w:rPr>
          <w:rFonts w:ascii="Times New Roman" w:eastAsiaTheme="majorEastAsia" w:hAnsi="Times New Roman" w:cs="Times New Roman"/>
          <w:b/>
          <w:bCs/>
          <w:sz w:val="24"/>
          <w:szCs w:val="24"/>
        </w:rPr>
      </w:pPr>
      <w:r w:rsidRPr="00700520">
        <w:rPr>
          <w:rFonts w:ascii="Times New Roman" w:eastAsiaTheme="majorEastAsia" w:hAnsi="Times New Roman" w:cs="Times New Roman"/>
          <w:b/>
          <w:bCs/>
          <w:sz w:val="24"/>
          <w:szCs w:val="24"/>
        </w:rPr>
        <w:t>Community Structure of Testate Amoebae in Soil and Tree Moss of Tropical Evergreen Forests in the Western Ghats, Kerala</w:t>
      </w:r>
      <w:r w:rsidR="00954732" w:rsidRPr="00700520">
        <w:rPr>
          <w:rFonts w:ascii="Times New Roman" w:eastAsiaTheme="majorEastAsia" w:hAnsi="Times New Roman" w:cs="Times New Roman"/>
          <w:b/>
          <w:bCs/>
          <w:sz w:val="24"/>
          <w:szCs w:val="24"/>
        </w:rPr>
        <w:t>, India</w:t>
      </w:r>
    </w:p>
    <w:p w14:paraId="7950C82B" w14:textId="77777777" w:rsidR="008164DD" w:rsidRPr="00EE568E" w:rsidRDefault="008164DD" w:rsidP="00111328">
      <w:pPr>
        <w:tabs>
          <w:tab w:val="left" w:pos="1276"/>
          <w:tab w:val="left" w:pos="6768"/>
        </w:tabs>
        <w:spacing w:line="360" w:lineRule="auto"/>
        <w:rPr>
          <w:rFonts w:ascii="Times New Roman" w:hAnsi="Times New Roman" w:cs="Times New Roman"/>
          <w:b/>
          <w:bCs/>
          <w:sz w:val="28"/>
          <w:szCs w:val="28"/>
        </w:rPr>
      </w:pPr>
      <w:r w:rsidRPr="00EE568E">
        <w:rPr>
          <w:rFonts w:ascii="Times New Roman" w:hAnsi="Times New Roman" w:cs="Times New Roman"/>
          <w:b/>
          <w:bCs/>
          <w:sz w:val="28"/>
          <w:szCs w:val="28"/>
        </w:rPr>
        <w:t>Abstract</w:t>
      </w:r>
    </w:p>
    <w:p w14:paraId="2B1C1375" w14:textId="430ADFDB" w:rsidR="00DE60F5" w:rsidRPr="00EE568E" w:rsidRDefault="00B57791"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bCs/>
          <w:sz w:val="28"/>
          <w:szCs w:val="28"/>
        </w:rPr>
        <w:t xml:space="preserve"> </w:t>
      </w:r>
      <w:r w:rsidR="00DE60F5" w:rsidRPr="00EE568E">
        <w:rPr>
          <w:rFonts w:ascii="Times New Roman" w:hAnsi="Times New Roman" w:cs="Times New Roman"/>
          <w:bCs/>
          <w:sz w:val="28"/>
          <w:szCs w:val="28"/>
        </w:rPr>
        <w:t xml:space="preserve"> </w:t>
      </w:r>
      <w:r w:rsidR="008164DD" w:rsidRPr="00EE568E">
        <w:rPr>
          <w:rFonts w:ascii="Times New Roman" w:hAnsi="Times New Roman" w:cs="Times New Roman"/>
          <w:bCs/>
          <w:sz w:val="28"/>
          <w:szCs w:val="28"/>
        </w:rPr>
        <w:t>The community structure</w:t>
      </w:r>
      <w:r w:rsidR="00EA2D0A" w:rsidRPr="00EE568E">
        <w:rPr>
          <w:rFonts w:ascii="Times New Roman" w:hAnsi="Times New Roman" w:cs="Times New Roman"/>
          <w:bCs/>
          <w:sz w:val="28"/>
          <w:szCs w:val="28"/>
        </w:rPr>
        <w:t xml:space="preserve"> and species composition</w:t>
      </w:r>
      <w:r w:rsidR="008164DD" w:rsidRPr="00EE568E">
        <w:rPr>
          <w:rFonts w:ascii="Times New Roman" w:hAnsi="Times New Roman" w:cs="Times New Roman"/>
          <w:bCs/>
          <w:sz w:val="28"/>
          <w:szCs w:val="28"/>
        </w:rPr>
        <w:t xml:space="preserve"> of</w:t>
      </w:r>
      <w:r w:rsidR="00810CF1">
        <w:rPr>
          <w:rFonts w:ascii="Times New Roman" w:hAnsi="Times New Roman" w:cs="Times New Roman"/>
          <w:bCs/>
          <w:sz w:val="28"/>
          <w:szCs w:val="28"/>
        </w:rPr>
        <w:t xml:space="preserve"> </w:t>
      </w:r>
      <w:r w:rsidR="00810CF1" w:rsidRPr="00810CF1">
        <w:rPr>
          <w:rFonts w:ascii="Times New Roman" w:hAnsi="Times New Roman" w:cs="Times New Roman"/>
          <w:bCs/>
          <w:sz w:val="28"/>
          <w:szCs w:val="28"/>
        </w:rPr>
        <w:t>Testate amoebae</w:t>
      </w:r>
      <w:r w:rsidR="008164DD" w:rsidRPr="00EE568E">
        <w:rPr>
          <w:rFonts w:ascii="Times New Roman" w:hAnsi="Times New Roman" w:cs="Times New Roman"/>
          <w:bCs/>
          <w:sz w:val="28"/>
          <w:szCs w:val="28"/>
        </w:rPr>
        <w:t xml:space="preserve"> inh</w:t>
      </w:r>
      <w:r w:rsidR="00EA2D0A" w:rsidRPr="00EE568E">
        <w:rPr>
          <w:rFonts w:ascii="Times New Roman" w:hAnsi="Times New Roman" w:cs="Times New Roman"/>
          <w:bCs/>
          <w:sz w:val="28"/>
          <w:szCs w:val="28"/>
        </w:rPr>
        <w:t xml:space="preserve">abiting in </w:t>
      </w:r>
      <w:r w:rsidR="009C0966" w:rsidRPr="00EE568E">
        <w:rPr>
          <w:rFonts w:ascii="Times New Roman" w:hAnsi="Times New Roman" w:cs="Times New Roman"/>
          <w:bCs/>
          <w:sz w:val="28"/>
          <w:szCs w:val="28"/>
        </w:rPr>
        <w:t xml:space="preserve">two </w:t>
      </w:r>
      <w:r w:rsidR="00457C1E" w:rsidRPr="00EE568E">
        <w:rPr>
          <w:rFonts w:ascii="Times New Roman" w:hAnsi="Times New Roman" w:cs="Times New Roman"/>
          <w:bCs/>
          <w:sz w:val="28"/>
          <w:szCs w:val="28"/>
        </w:rPr>
        <w:t xml:space="preserve">different </w:t>
      </w:r>
      <w:r w:rsidR="00EA2D0A" w:rsidRPr="00EE568E">
        <w:rPr>
          <w:rFonts w:ascii="Times New Roman" w:hAnsi="Times New Roman" w:cs="Times New Roman"/>
          <w:bCs/>
          <w:sz w:val="28"/>
          <w:szCs w:val="28"/>
        </w:rPr>
        <w:t>microhabitat</w:t>
      </w:r>
      <w:r w:rsidR="00457C1E" w:rsidRPr="00EE568E">
        <w:rPr>
          <w:rFonts w:ascii="Times New Roman" w:hAnsi="Times New Roman" w:cs="Times New Roman"/>
          <w:bCs/>
          <w:sz w:val="28"/>
          <w:szCs w:val="28"/>
        </w:rPr>
        <w:t>s (soil and tree moss)</w:t>
      </w:r>
      <w:r w:rsidR="00EA2D0A" w:rsidRPr="00EE568E">
        <w:rPr>
          <w:rFonts w:ascii="Times New Roman" w:hAnsi="Times New Roman" w:cs="Times New Roman"/>
          <w:bCs/>
          <w:sz w:val="28"/>
          <w:szCs w:val="28"/>
        </w:rPr>
        <w:t xml:space="preserve"> with a tropical forest biome </w:t>
      </w:r>
      <w:r w:rsidR="00457C1E" w:rsidRPr="00EE568E">
        <w:rPr>
          <w:rFonts w:ascii="Times New Roman" w:hAnsi="Times New Roman" w:cs="Times New Roman"/>
          <w:bCs/>
          <w:sz w:val="28"/>
          <w:szCs w:val="28"/>
        </w:rPr>
        <w:t>in Western G</w:t>
      </w:r>
      <w:r w:rsidR="00EA2D0A" w:rsidRPr="00EE568E">
        <w:rPr>
          <w:rFonts w:ascii="Times New Roman" w:hAnsi="Times New Roman" w:cs="Times New Roman"/>
          <w:bCs/>
          <w:sz w:val="28"/>
          <w:szCs w:val="28"/>
        </w:rPr>
        <w:t xml:space="preserve">hats </w:t>
      </w:r>
      <w:r w:rsidR="00EA2D0A" w:rsidRPr="00EE568E">
        <w:rPr>
          <w:rFonts w:ascii="Times New Roman" w:hAnsi="Times New Roman" w:cs="Times New Roman"/>
          <w:bCs/>
          <w:i/>
          <w:sz w:val="28"/>
          <w:szCs w:val="28"/>
        </w:rPr>
        <w:t>viz</w:t>
      </w:r>
      <w:r w:rsidR="00EA2D0A" w:rsidRPr="00EE568E">
        <w:rPr>
          <w:rFonts w:ascii="Times New Roman" w:hAnsi="Times New Roman" w:cs="Times New Roman"/>
          <w:bCs/>
          <w:sz w:val="28"/>
          <w:szCs w:val="28"/>
        </w:rPr>
        <w:t xml:space="preserve">., </w:t>
      </w:r>
      <w:proofErr w:type="spellStart"/>
      <w:r w:rsidR="00EA2D0A" w:rsidRPr="00EE568E">
        <w:rPr>
          <w:rFonts w:ascii="Times New Roman" w:hAnsi="Times New Roman" w:cs="Times New Roman"/>
          <w:bCs/>
          <w:sz w:val="28"/>
          <w:szCs w:val="28"/>
        </w:rPr>
        <w:t>Mannavan</w:t>
      </w:r>
      <w:proofErr w:type="spellEnd"/>
      <w:r w:rsidR="00EA2D0A" w:rsidRPr="00EE568E">
        <w:rPr>
          <w:rFonts w:ascii="Times New Roman" w:hAnsi="Times New Roman" w:cs="Times New Roman"/>
          <w:bCs/>
          <w:sz w:val="28"/>
          <w:szCs w:val="28"/>
        </w:rPr>
        <w:t xml:space="preserve"> shola and </w:t>
      </w:r>
      <w:proofErr w:type="spellStart"/>
      <w:r w:rsidR="00EA2D0A" w:rsidRPr="00EE568E">
        <w:rPr>
          <w:rFonts w:ascii="Times New Roman" w:hAnsi="Times New Roman" w:cs="Times New Roman"/>
          <w:bCs/>
          <w:sz w:val="28"/>
          <w:szCs w:val="28"/>
        </w:rPr>
        <w:t>Pambadum</w:t>
      </w:r>
      <w:proofErr w:type="spellEnd"/>
      <w:r w:rsidR="00EA2D0A" w:rsidRPr="00EE568E">
        <w:rPr>
          <w:rFonts w:ascii="Times New Roman" w:hAnsi="Times New Roman" w:cs="Times New Roman"/>
          <w:bCs/>
          <w:sz w:val="28"/>
          <w:szCs w:val="28"/>
        </w:rPr>
        <w:t xml:space="preserve"> shola was investigated</w:t>
      </w:r>
      <w:r w:rsidR="00CE4E0A">
        <w:rPr>
          <w:rFonts w:ascii="Times New Roman" w:hAnsi="Times New Roman" w:cs="Times New Roman"/>
          <w:bCs/>
          <w:sz w:val="28"/>
          <w:szCs w:val="28"/>
        </w:rPr>
        <w:t xml:space="preserve"> in this article</w:t>
      </w:r>
      <w:r w:rsidR="00457C1E" w:rsidRPr="00EE568E">
        <w:rPr>
          <w:rFonts w:ascii="Times New Roman" w:hAnsi="Times New Roman" w:cs="Times New Roman"/>
          <w:bCs/>
          <w:sz w:val="28"/>
          <w:szCs w:val="28"/>
        </w:rPr>
        <w:t>.</w:t>
      </w:r>
      <w:r w:rsidR="00457C1E" w:rsidRPr="00EE568E">
        <w:rPr>
          <w:rFonts w:ascii="Times New Roman" w:hAnsi="Times New Roman" w:cs="Times New Roman"/>
          <w:sz w:val="28"/>
          <w:szCs w:val="28"/>
        </w:rPr>
        <w:t xml:space="preserve"> A total of 63 species were recorded in the two locations and two substrate types. </w:t>
      </w:r>
      <w:r w:rsidR="00DE60F5" w:rsidRPr="00EE568E">
        <w:rPr>
          <w:rFonts w:ascii="Times New Roman" w:hAnsi="Times New Roman" w:cs="Times New Roman"/>
          <w:sz w:val="28"/>
          <w:szCs w:val="28"/>
        </w:rPr>
        <w:t xml:space="preserve">The ANOSIM and ANOVA of total </w:t>
      </w:r>
      <w:r w:rsidR="009C0966" w:rsidRPr="00EE568E">
        <w:rPr>
          <w:rFonts w:ascii="Times New Roman" w:hAnsi="Times New Roman" w:cs="Times New Roman"/>
          <w:sz w:val="28"/>
          <w:szCs w:val="28"/>
        </w:rPr>
        <w:t xml:space="preserve">species richness </w:t>
      </w:r>
      <w:r w:rsidR="00DE60F5" w:rsidRPr="00EE568E">
        <w:rPr>
          <w:rFonts w:ascii="Times New Roman" w:hAnsi="Times New Roman" w:cs="Times New Roman"/>
          <w:sz w:val="28"/>
          <w:szCs w:val="28"/>
        </w:rPr>
        <w:t xml:space="preserve">show generally similar patterns where there is a significant difference between tree bark samples from the two sites and there being no difference in the soil samples between two sites.  </w:t>
      </w:r>
      <w:r w:rsidR="00545950" w:rsidRPr="00545950">
        <w:rPr>
          <w:rFonts w:ascii="Times New Roman" w:hAnsi="Times New Roman" w:cs="Times New Roman"/>
          <w:sz w:val="28"/>
          <w:szCs w:val="28"/>
        </w:rPr>
        <w:t xml:space="preserve">This is the first study of TA diversity in the tropical wet evergreen forests of southern India </w:t>
      </w:r>
      <w:r w:rsidR="00545950">
        <w:rPr>
          <w:rFonts w:ascii="Times New Roman" w:hAnsi="Times New Roman" w:cs="Times New Roman"/>
          <w:sz w:val="28"/>
          <w:szCs w:val="28"/>
        </w:rPr>
        <w:t>and f</w:t>
      </w:r>
      <w:r w:rsidR="00DE60F5" w:rsidRPr="00EE568E">
        <w:rPr>
          <w:rFonts w:ascii="Times New Roman" w:hAnsi="Times New Roman" w:cs="Times New Roman"/>
          <w:sz w:val="28"/>
          <w:szCs w:val="28"/>
        </w:rPr>
        <w:t>rom these observations it is possible that testate amoeba in tree moss can be used as a good indicator of anthropogenic stresses in these southern evergreen forests of India.</w:t>
      </w:r>
    </w:p>
    <w:p w14:paraId="6F233077" w14:textId="3BABF772" w:rsidR="008164DD" w:rsidRPr="006E56A0" w:rsidRDefault="00D971F6" w:rsidP="00BA7B6F">
      <w:pPr>
        <w:tabs>
          <w:tab w:val="left" w:pos="6768"/>
        </w:tabs>
        <w:spacing w:line="360" w:lineRule="auto"/>
        <w:jc w:val="both"/>
        <w:rPr>
          <w:rFonts w:ascii="Times New Roman" w:hAnsi="Times New Roman" w:cs="Times New Roman"/>
          <w:iCs/>
          <w:sz w:val="28"/>
          <w:szCs w:val="28"/>
        </w:rPr>
      </w:pPr>
      <w:r w:rsidRPr="00EE568E">
        <w:rPr>
          <w:rFonts w:ascii="Times New Roman" w:hAnsi="Times New Roman" w:cs="Times New Roman"/>
          <w:sz w:val="28"/>
          <w:szCs w:val="28"/>
        </w:rPr>
        <w:t>Key words</w:t>
      </w:r>
      <w:r w:rsidR="00DE60F5" w:rsidRPr="00EE568E">
        <w:rPr>
          <w:rFonts w:ascii="Times New Roman" w:hAnsi="Times New Roman" w:cs="Times New Roman"/>
          <w:sz w:val="28"/>
          <w:szCs w:val="28"/>
        </w:rPr>
        <w:t xml:space="preserve">: </w:t>
      </w:r>
      <w:r w:rsidR="006F6AE5">
        <w:rPr>
          <w:rFonts w:ascii="Times New Roman" w:hAnsi="Times New Roman" w:cs="Times New Roman"/>
          <w:sz w:val="28"/>
          <w:szCs w:val="28"/>
        </w:rPr>
        <w:t xml:space="preserve">Testate Amoebae, </w:t>
      </w:r>
      <w:r w:rsidR="00DE60F5" w:rsidRPr="006E56A0">
        <w:rPr>
          <w:rFonts w:ascii="Times New Roman" w:hAnsi="Times New Roman" w:cs="Times New Roman"/>
          <w:iCs/>
          <w:sz w:val="28"/>
          <w:szCs w:val="28"/>
        </w:rPr>
        <w:t>Diversity, Tropical</w:t>
      </w:r>
      <w:r w:rsidR="00496BBE" w:rsidRPr="006E56A0">
        <w:rPr>
          <w:rFonts w:ascii="Times New Roman" w:hAnsi="Times New Roman" w:cs="Times New Roman"/>
          <w:iCs/>
          <w:sz w:val="28"/>
          <w:szCs w:val="28"/>
        </w:rPr>
        <w:t xml:space="preserve"> forest, </w:t>
      </w:r>
      <w:proofErr w:type="spellStart"/>
      <w:r w:rsidR="006301E4" w:rsidRPr="006E56A0">
        <w:rPr>
          <w:rFonts w:ascii="Times New Roman" w:hAnsi="Times New Roman" w:cs="Times New Roman"/>
          <w:iCs/>
          <w:sz w:val="28"/>
          <w:szCs w:val="28"/>
        </w:rPr>
        <w:t>Mannavan</w:t>
      </w:r>
      <w:proofErr w:type="spellEnd"/>
      <w:r w:rsidR="006301E4" w:rsidRPr="006E56A0">
        <w:rPr>
          <w:rFonts w:ascii="Times New Roman" w:hAnsi="Times New Roman" w:cs="Times New Roman"/>
          <w:iCs/>
          <w:sz w:val="28"/>
          <w:szCs w:val="28"/>
        </w:rPr>
        <w:t xml:space="preserve"> shola</w:t>
      </w:r>
      <w:proofErr w:type="gramStart"/>
      <w:r w:rsidR="006301E4" w:rsidRPr="006E56A0">
        <w:rPr>
          <w:rFonts w:ascii="Times New Roman" w:hAnsi="Times New Roman" w:cs="Times New Roman"/>
          <w:iCs/>
          <w:sz w:val="28"/>
          <w:szCs w:val="28"/>
        </w:rPr>
        <w:t xml:space="preserve">,  </w:t>
      </w:r>
      <w:proofErr w:type="spellStart"/>
      <w:r w:rsidR="006301E4" w:rsidRPr="006E56A0">
        <w:rPr>
          <w:rFonts w:ascii="Times New Roman" w:hAnsi="Times New Roman" w:cs="Times New Roman"/>
          <w:iCs/>
          <w:sz w:val="28"/>
          <w:szCs w:val="28"/>
        </w:rPr>
        <w:t>Pambadum</w:t>
      </w:r>
      <w:proofErr w:type="spellEnd"/>
      <w:proofErr w:type="gramEnd"/>
      <w:r w:rsidR="006301E4" w:rsidRPr="006E56A0">
        <w:rPr>
          <w:rFonts w:ascii="Times New Roman" w:hAnsi="Times New Roman" w:cs="Times New Roman"/>
          <w:iCs/>
          <w:sz w:val="28"/>
          <w:szCs w:val="28"/>
        </w:rPr>
        <w:t xml:space="preserve"> shola, </w:t>
      </w:r>
      <w:r w:rsidR="00496BBE" w:rsidRPr="006E56A0">
        <w:rPr>
          <w:rFonts w:ascii="Times New Roman" w:hAnsi="Times New Roman" w:cs="Times New Roman"/>
          <w:iCs/>
          <w:sz w:val="28"/>
          <w:szCs w:val="28"/>
        </w:rPr>
        <w:t>Multivariate analysis</w:t>
      </w:r>
      <w:r w:rsidR="006F6AE5" w:rsidRPr="006E56A0">
        <w:rPr>
          <w:rFonts w:ascii="Times New Roman" w:hAnsi="Times New Roman" w:cs="Times New Roman"/>
          <w:iCs/>
          <w:sz w:val="28"/>
          <w:szCs w:val="28"/>
        </w:rPr>
        <w:t>.</w:t>
      </w:r>
    </w:p>
    <w:p w14:paraId="34073194" w14:textId="77777777" w:rsidR="00C35AA4" w:rsidRPr="00EE568E" w:rsidRDefault="00C35AA4" w:rsidP="00EE568E">
      <w:pPr>
        <w:tabs>
          <w:tab w:val="left" w:pos="6768"/>
        </w:tabs>
        <w:spacing w:line="360" w:lineRule="auto"/>
        <w:rPr>
          <w:rFonts w:ascii="Times New Roman" w:hAnsi="Times New Roman" w:cs="Times New Roman"/>
          <w:b/>
          <w:bCs/>
          <w:sz w:val="28"/>
          <w:szCs w:val="28"/>
        </w:rPr>
      </w:pPr>
      <w:r w:rsidRPr="00EE568E">
        <w:rPr>
          <w:rFonts w:ascii="Times New Roman" w:hAnsi="Times New Roman" w:cs="Times New Roman"/>
          <w:b/>
          <w:bCs/>
          <w:sz w:val="28"/>
          <w:szCs w:val="28"/>
        </w:rPr>
        <w:t>Introduction</w:t>
      </w:r>
    </w:p>
    <w:p w14:paraId="1305C76C" w14:textId="5C5986DD" w:rsidR="00C35AA4" w:rsidRPr="00EE568E" w:rsidRDefault="00571A17" w:rsidP="00EE568E">
      <w:pPr>
        <w:tabs>
          <w:tab w:val="left" w:pos="6768"/>
        </w:tabs>
        <w:spacing w:line="360" w:lineRule="auto"/>
        <w:jc w:val="both"/>
        <w:rPr>
          <w:rFonts w:ascii="Times New Roman" w:hAnsi="Times New Roman" w:cs="Times New Roman"/>
          <w:color w:val="000000"/>
          <w:sz w:val="28"/>
          <w:szCs w:val="28"/>
        </w:rPr>
      </w:pPr>
      <w:r w:rsidRPr="00EE568E">
        <w:rPr>
          <w:rFonts w:ascii="Times New Roman" w:hAnsi="Times New Roman" w:cs="Times New Roman"/>
          <w:sz w:val="28"/>
          <w:szCs w:val="28"/>
        </w:rPr>
        <w:t xml:space="preserve">   </w:t>
      </w:r>
      <w:r w:rsidR="009F4349" w:rsidRPr="009F4349">
        <w:rPr>
          <w:rFonts w:ascii="Times New Roman" w:hAnsi="Times New Roman" w:cs="Times New Roman"/>
          <w:sz w:val="28"/>
          <w:szCs w:val="28"/>
        </w:rPr>
        <w:t xml:space="preserve">   Testate amoebae</w:t>
      </w:r>
      <w:r w:rsidR="00D453AE">
        <w:rPr>
          <w:rFonts w:ascii="Times New Roman" w:hAnsi="Times New Roman" w:cs="Times New Roman"/>
          <w:sz w:val="28"/>
          <w:szCs w:val="28"/>
        </w:rPr>
        <w:t xml:space="preserve"> (TA)</w:t>
      </w:r>
      <w:r w:rsidR="00C35AA4" w:rsidRPr="00EE568E">
        <w:rPr>
          <w:rFonts w:ascii="Times New Roman" w:hAnsi="Times New Roman" w:cs="Times New Roman"/>
          <w:sz w:val="28"/>
          <w:szCs w:val="28"/>
        </w:rPr>
        <w:t xml:space="preserve"> are unicellular protists which have a unique shell or test which are made of proteinaceous, calcareous or siliceous material</w:t>
      </w:r>
      <w:r w:rsidR="007356E4" w:rsidRPr="00EE568E">
        <w:rPr>
          <w:rFonts w:ascii="Times New Roman" w:hAnsi="Times New Roman" w:cs="Times New Roman"/>
          <w:sz w:val="28"/>
          <w:szCs w:val="28"/>
        </w:rPr>
        <w:t xml:space="preserve"> (</w:t>
      </w:r>
      <w:proofErr w:type="spellStart"/>
      <w:r w:rsidR="007356E4" w:rsidRPr="00EE568E">
        <w:rPr>
          <w:rFonts w:ascii="Times New Roman" w:hAnsi="Times New Roman" w:cs="Times New Roman"/>
          <w:sz w:val="28"/>
          <w:szCs w:val="28"/>
        </w:rPr>
        <w:t>Foissner</w:t>
      </w:r>
      <w:proofErr w:type="spellEnd"/>
      <w:r w:rsidR="007356E4" w:rsidRPr="00EE568E">
        <w:rPr>
          <w:rFonts w:ascii="Times New Roman" w:hAnsi="Times New Roman" w:cs="Times New Roman"/>
          <w:sz w:val="28"/>
          <w:szCs w:val="28"/>
        </w:rPr>
        <w:t>, 2006;</w:t>
      </w:r>
      <w:r w:rsidRPr="00EE568E">
        <w:rPr>
          <w:rFonts w:ascii="Times New Roman" w:hAnsi="Times New Roman" w:cs="Times New Roman"/>
          <w:sz w:val="28"/>
          <w:szCs w:val="28"/>
        </w:rPr>
        <w:t xml:space="preserve"> </w:t>
      </w:r>
      <w:r w:rsidR="007356E4" w:rsidRPr="00EE568E">
        <w:rPr>
          <w:rFonts w:ascii="Times New Roman" w:hAnsi="Times New Roman" w:cs="Times New Roman"/>
          <w:sz w:val="28"/>
          <w:szCs w:val="28"/>
        </w:rPr>
        <w:t>Mitchell et al., 2008; Smith et al., 2008)</w:t>
      </w:r>
      <w:r w:rsidR="00C35AA4" w:rsidRPr="00EE568E">
        <w:rPr>
          <w:rFonts w:ascii="Times New Roman" w:hAnsi="Times New Roman" w:cs="Times New Roman"/>
          <w:sz w:val="28"/>
          <w:szCs w:val="28"/>
        </w:rPr>
        <w:t xml:space="preserve">. Species of testates are identified by the size, shape, type of test and pseudopodia morphology. </w:t>
      </w:r>
      <w:r w:rsidR="009F4349">
        <w:rPr>
          <w:rFonts w:ascii="Times New Roman" w:hAnsi="Times New Roman" w:cs="Times New Roman"/>
          <w:sz w:val="28"/>
          <w:szCs w:val="28"/>
        </w:rPr>
        <w:t>TA</w:t>
      </w:r>
      <w:r w:rsidR="00C35AA4" w:rsidRPr="00EE568E">
        <w:rPr>
          <w:rFonts w:ascii="Times New Roman" w:hAnsi="Times New Roman" w:cs="Times New Roman"/>
          <w:sz w:val="28"/>
          <w:szCs w:val="28"/>
        </w:rPr>
        <w:t xml:space="preserve"> are usually very small with most being between 20-200 µm and about 2000 species have been recorded so far</w:t>
      </w:r>
      <w:r w:rsidR="00762FF5">
        <w:rPr>
          <w:rFonts w:ascii="Times New Roman" w:hAnsi="Times New Roman" w:cs="Times New Roman"/>
          <w:sz w:val="28"/>
          <w:szCs w:val="28"/>
        </w:rPr>
        <w:t xml:space="preserve"> </w:t>
      </w:r>
      <w:r w:rsidR="00C35AA4" w:rsidRPr="00EE568E">
        <w:rPr>
          <w:rFonts w:ascii="Times New Roman" w:hAnsi="Times New Roman" w:cs="Times New Roman"/>
          <w:sz w:val="28"/>
          <w:szCs w:val="28"/>
        </w:rPr>
        <w:fldChar w:fldCharType="begin" w:fldLock="1"/>
      </w:r>
      <w:r w:rsidR="00C35AA4" w:rsidRPr="00EE568E">
        <w:rPr>
          <w:rFonts w:ascii="Times New Roman" w:hAnsi="Times New Roman" w:cs="Times New Roman"/>
          <w:sz w:val="28"/>
          <w:szCs w:val="28"/>
        </w:rPr>
        <w:instrText>ADDIN CSL_CITATION {"citationItems":[{"id":"ITEM-1","itemData":{"DOI":"10.1007/s10531-007-9221-3","ISSN":"1572-9710","abstract":"Testate amoebae are an abundant and diverse polyphyletic group of shelled protozoa living in aquatic to moist habitats ranging from estuaries to lakes, rivers, wetlands, soils, litter, and moss habitats. Owing to the preservation of shells in sediments, testate amoebae are useful proxy indicators complementary to long-established indicators such as pollen and spores or macrofossils. Their primary use to date has been for inferring past moisture conditions and climate in ombrotrophic peatlands and, to a lesser extent, to infer pH in peatlands and the trophic or nutrient status of lakes. Recent research on these organisms suggests other possible uses in paleoecology and ecology such as sea-level reconstruction in estuarine environments, as indicators of soil or air pollution, and monitoring recovery of peatland. We review the past and present use of testate amoebae, the challenges in current research, and provide some ideas on future research directions.","author":[{"dropping-particle":"","family":"Mitchell","given":"Edward A D","non-dropping-particle":"","parse-names":false,"suffix":""},{"dropping-particle":"","family":"Charman","given":"Daniel J","non-dropping-particle":"","parse-names":false,"suffix":""},{"dropping-particle":"","family":"Warner","given":"Barry G","non-dropping-particle":"","parse-names":false,"suffix":""}],"container-title":"Biodiversity and Conservation","id":"ITEM-1","issue":"9","issued":{"date-parts":[["2008"]]},"page":"2115-2137","title":"Testate amoebae analysis in ecological and paleoecological studies of wetlands: past, present and future","type":"article-journal","volume":"17"},"uris":["http://www.mendeley.com/documents/?uuid=83361ab0-8910-4f7b-93ce-cf5b36c5332f"]}],"mendeley":{"formattedCitation":"(Mitchell et al., 2008)","plainTextFormattedCitation":"(Mitchell et al., 2008)","previouslyFormattedCitation":"(Mitchell et al., 2008)"},"properties":{"noteIndex":0},"schema":"https://github.com/citation-style-language/schema/raw/master/csl-citation.json"}</w:instrText>
      </w:r>
      <w:r w:rsidR="00C35AA4" w:rsidRPr="00EE568E">
        <w:rPr>
          <w:rFonts w:ascii="Times New Roman" w:hAnsi="Times New Roman" w:cs="Times New Roman"/>
          <w:sz w:val="28"/>
          <w:szCs w:val="28"/>
        </w:rPr>
        <w:fldChar w:fldCharType="separate"/>
      </w:r>
      <w:r w:rsidR="00C35AA4" w:rsidRPr="00EE568E">
        <w:rPr>
          <w:rFonts w:ascii="Times New Roman" w:hAnsi="Times New Roman" w:cs="Times New Roman"/>
          <w:noProof/>
          <w:sz w:val="28"/>
          <w:szCs w:val="28"/>
        </w:rPr>
        <w:t xml:space="preserve">(Mitchell </w:t>
      </w:r>
      <w:r w:rsidR="00C35AA4" w:rsidRPr="00EE568E">
        <w:rPr>
          <w:rFonts w:ascii="Times New Roman" w:hAnsi="Times New Roman" w:cs="Times New Roman"/>
          <w:i/>
          <w:noProof/>
          <w:sz w:val="28"/>
          <w:szCs w:val="28"/>
        </w:rPr>
        <w:t>et al</w:t>
      </w:r>
      <w:r w:rsidR="00C35AA4" w:rsidRPr="00EE568E">
        <w:rPr>
          <w:rFonts w:ascii="Times New Roman" w:hAnsi="Times New Roman" w:cs="Times New Roman"/>
          <w:noProof/>
          <w:sz w:val="28"/>
          <w:szCs w:val="28"/>
        </w:rPr>
        <w:t>., 2008)</w:t>
      </w:r>
      <w:r w:rsidR="00C35AA4" w:rsidRPr="00EE568E">
        <w:rPr>
          <w:rFonts w:ascii="Times New Roman" w:hAnsi="Times New Roman" w:cs="Times New Roman"/>
          <w:sz w:val="28"/>
          <w:szCs w:val="28"/>
        </w:rPr>
        <w:fldChar w:fldCharType="end"/>
      </w:r>
      <w:r w:rsidR="00C35AA4" w:rsidRPr="00EE568E">
        <w:rPr>
          <w:rFonts w:ascii="Times New Roman" w:hAnsi="Times New Roman" w:cs="Times New Roman"/>
          <w:sz w:val="28"/>
          <w:szCs w:val="28"/>
        </w:rPr>
        <w:t xml:space="preserve">.  </w:t>
      </w:r>
      <w:r w:rsidR="009F4349">
        <w:rPr>
          <w:rFonts w:ascii="Times New Roman" w:hAnsi="Times New Roman" w:cs="Times New Roman"/>
          <w:sz w:val="28"/>
          <w:szCs w:val="28"/>
        </w:rPr>
        <w:t>TA</w:t>
      </w:r>
      <w:r w:rsidR="00C35AA4" w:rsidRPr="00EE568E">
        <w:rPr>
          <w:rFonts w:ascii="Times New Roman" w:hAnsi="Times New Roman" w:cs="Times New Roman"/>
          <w:sz w:val="28"/>
          <w:szCs w:val="28"/>
        </w:rPr>
        <w:t xml:space="preserve">  occur in a variety of habitats especially in wetland and freshwater habitats, and frequently prefer moist acidic soils, peat  and are mostly also associated with mosses</w:t>
      </w:r>
      <w:r w:rsidR="00F219AC">
        <w:rPr>
          <w:rFonts w:ascii="Times New Roman" w:hAnsi="Times New Roman" w:cs="Times New Roman"/>
          <w:sz w:val="28"/>
          <w:szCs w:val="28"/>
        </w:rPr>
        <w:t xml:space="preserve">, </w:t>
      </w:r>
      <w:r w:rsidR="00C35AA4" w:rsidRPr="00EE568E">
        <w:rPr>
          <w:rFonts w:ascii="Times New Roman" w:hAnsi="Times New Roman" w:cs="Times New Roman"/>
          <w:sz w:val="28"/>
          <w:szCs w:val="28"/>
        </w:rPr>
        <w:t>especially in moss c</w:t>
      </w:r>
      <w:r w:rsidR="00083088" w:rsidRPr="00EE568E">
        <w:rPr>
          <w:rFonts w:ascii="Times New Roman" w:hAnsi="Times New Roman" w:cs="Times New Roman"/>
          <w:sz w:val="28"/>
          <w:szCs w:val="28"/>
        </w:rPr>
        <w:t>ushions growing on tree back,</w:t>
      </w:r>
      <w:r w:rsidR="00C35AA4" w:rsidRPr="00EE568E">
        <w:rPr>
          <w:rFonts w:ascii="Times New Roman" w:hAnsi="Times New Roman" w:cs="Times New Roman"/>
          <w:sz w:val="28"/>
          <w:szCs w:val="28"/>
        </w:rPr>
        <w:t xml:space="preserve"> rocks</w:t>
      </w:r>
      <w:r w:rsidR="00083088" w:rsidRPr="00EE568E">
        <w:rPr>
          <w:rFonts w:ascii="Times New Roman" w:hAnsi="Times New Roman" w:cs="Times New Roman"/>
          <w:sz w:val="28"/>
          <w:szCs w:val="28"/>
        </w:rPr>
        <w:t xml:space="preserve"> and soil</w:t>
      </w:r>
      <w:r w:rsidR="00C35AA4"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fldChar w:fldCharType="begin" w:fldLock="1"/>
      </w:r>
      <w:r w:rsidR="00C35AA4" w:rsidRPr="00EE568E">
        <w:rPr>
          <w:rFonts w:ascii="Times New Roman" w:hAnsi="Times New Roman" w:cs="Times New Roman"/>
          <w:sz w:val="28"/>
          <w:szCs w:val="28"/>
        </w:rPr>
        <w:instrText>ADDIN CSL_CITATION {"citationItems":[{"id":"ITEM-1","itemData":{"author":[{"dropping-particle":"","family":"Smith","given":"Humphrey Graham","non-dropping-particle":"","parse-names":false,"suffix":""},{"dropping-particle":"","family":"Bobrov","given":"Anatoly","non-dropping-particle":"","parse-names":false,"suffix":""},{"dropping-particle":"","family":"Lara","given":"Enrique","non-dropping-particle":"","parse-names":false,"suffix":""}],"container-title":"Protist Diversity and Geographical Distribution","id":"ITEM-1","issued":{"date-parts":[["2007"]]},"page":"95-109","publisher":"Springer","title":"Diversity and biogeography of testate amoebae","type":"article-journal"},"uris":["http://www.mendeley.com/documents/?uuid=ccada11b-2564-42b7-9869-d188718bc4eb"]}],"mendeley":{"formattedCitation":"(Smith et al., 2007)","plainTextFormattedCitation":"(Smith et al., 2007)","previouslyFormattedCitation":"(Smith et al., 2007)"},"properties":{"noteIndex":0},"schema":"https://github.com/citation-style-language/schema/raw/master/csl-citation.json"}</w:instrText>
      </w:r>
      <w:r w:rsidR="00C35AA4" w:rsidRPr="00EE568E">
        <w:rPr>
          <w:rFonts w:ascii="Times New Roman" w:hAnsi="Times New Roman" w:cs="Times New Roman"/>
          <w:sz w:val="28"/>
          <w:szCs w:val="28"/>
        </w:rPr>
        <w:fldChar w:fldCharType="separate"/>
      </w:r>
      <w:r w:rsidR="00C35AA4" w:rsidRPr="00EE568E">
        <w:rPr>
          <w:rFonts w:ascii="Times New Roman" w:hAnsi="Times New Roman" w:cs="Times New Roman"/>
          <w:noProof/>
          <w:sz w:val="28"/>
          <w:szCs w:val="28"/>
        </w:rPr>
        <w:t xml:space="preserve">(Smith </w:t>
      </w:r>
      <w:r w:rsidR="00C35AA4" w:rsidRPr="00EE568E">
        <w:rPr>
          <w:rFonts w:ascii="Times New Roman" w:hAnsi="Times New Roman" w:cs="Times New Roman"/>
          <w:i/>
          <w:noProof/>
          <w:sz w:val="28"/>
          <w:szCs w:val="28"/>
        </w:rPr>
        <w:t>et al</w:t>
      </w:r>
      <w:r w:rsidR="00C35AA4" w:rsidRPr="00EE568E">
        <w:rPr>
          <w:rFonts w:ascii="Times New Roman" w:hAnsi="Times New Roman" w:cs="Times New Roman"/>
          <w:noProof/>
          <w:sz w:val="28"/>
          <w:szCs w:val="28"/>
        </w:rPr>
        <w:t>., 2007)</w:t>
      </w:r>
      <w:r w:rsidR="00C35AA4" w:rsidRPr="00EE568E">
        <w:rPr>
          <w:rFonts w:ascii="Times New Roman" w:hAnsi="Times New Roman" w:cs="Times New Roman"/>
          <w:sz w:val="28"/>
          <w:szCs w:val="28"/>
        </w:rPr>
        <w:fldChar w:fldCharType="end"/>
      </w:r>
      <w:r w:rsidR="00C35AA4" w:rsidRPr="00EE568E">
        <w:rPr>
          <w:rFonts w:ascii="Times New Roman" w:hAnsi="Times New Roman" w:cs="Times New Roman"/>
          <w:sz w:val="28"/>
          <w:szCs w:val="28"/>
        </w:rPr>
        <w:t xml:space="preserve">. </w:t>
      </w:r>
    </w:p>
    <w:p w14:paraId="5FC026BD" w14:textId="0968D0CB" w:rsidR="00C35AA4" w:rsidRPr="00EE568E" w:rsidRDefault="00571A17"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lastRenderedPageBreak/>
        <w:t xml:space="preserve">  </w:t>
      </w:r>
      <w:r w:rsidR="006C5A99" w:rsidRPr="00EE568E">
        <w:rPr>
          <w:rFonts w:ascii="Times New Roman" w:hAnsi="Times New Roman" w:cs="Times New Roman"/>
          <w:sz w:val="28"/>
          <w:szCs w:val="28"/>
        </w:rPr>
        <w:t xml:space="preserve">The distribution of </w:t>
      </w:r>
      <w:r w:rsidR="009F4349">
        <w:rPr>
          <w:rFonts w:ascii="Times New Roman" w:hAnsi="Times New Roman" w:cs="Times New Roman"/>
          <w:sz w:val="28"/>
          <w:szCs w:val="28"/>
        </w:rPr>
        <w:t>TA</w:t>
      </w:r>
      <w:r w:rsidR="00C35AA4" w:rsidRPr="00EE568E">
        <w:rPr>
          <w:rFonts w:ascii="Times New Roman" w:hAnsi="Times New Roman" w:cs="Times New Roman"/>
          <w:sz w:val="28"/>
          <w:szCs w:val="28"/>
        </w:rPr>
        <w:t xml:space="preserve"> is dependent primarily on size and weight of amoebae, with larger and heavier </w:t>
      </w:r>
      <w:r w:rsidR="009F4349">
        <w:rPr>
          <w:rFonts w:ascii="Times New Roman" w:hAnsi="Times New Roman" w:cs="Times New Roman"/>
          <w:sz w:val="28"/>
          <w:szCs w:val="28"/>
        </w:rPr>
        <w:t>TA</w:t>
      </w:r>
      <w:r w:rsidR="00C35AA4" w:rsidRPr="00EE568E">
        <w:rPr>
          <w:rFonts w:ascii="Times New Roman" w:hAnsi="Times New Roman" w:cs="Times New Roman"/>
          <w:sz w:val="28"/>
          <w:szCs w:val="28"/>
        </w:rPr>
        <w:t xml:space="preserve"> dispers</w:t>
      </w:r>
      <w:r w:rsidR="00B57791" w:rsidRPr="00EE568E">
        <w:rPr>
          <w:rFonts w:ascii="Times New Roman" w:hAnsi="Times New Roman" w:cs="Times New Roman"/>
          <w:sz w:val="28"/>
          <w:szCs w:val="28"/>
        </w:rPr>
        <w:t>ing less rapidly,</w:t>
      </w:r>
      <w:r w:rsidR="00C35AA4" w:rsidRPr="00EE568E">
        <w:rPr>
          <w:rFonts w:ascii="Times New Roman" w:hAnsi="Times New Roman" w:cs="Times New Roman"/>
          <w:sz w:val="28"/>
          <w:szCs w:val="28"/>
        </w:rPr>
        <w:t xml:space="preserve"> so natural barriers and adverse winds or large distances of </w:t>
      </w:r>
      <w:r w:rsidR="004473E6" w:rsidRPr="00EE568E">
        <w:rPr>
          <w:rFonts w:ascii="Times New Roman" w:hAnsi="Times New Roman" w:cs="Times New Roman"/>
          <w:sz w:val="28"/>
          <w:szCs w:val="28"/>
        </w:rPr>
        <w:t>inhospitable habitat</w:t>
      </w:r>
      <w:r w:rsidR="00C35AA4" w:rsidRPr="00EE568E">
        <w:rPr>
          <w:rFonts w:ascii="Times New Roman" w:hAnsi="Times New Roman" w:cs="Times New Roman"/>
          <w:sz w:val="28"/>
          <w:szCs w:val="28"/>
        </w:rPr>
        <w:t xml:space="preserve"> can affect the progression of distribution of amo</w:t>
      </w:r>
      <w:r w:rsidR="006C5A99" w:rsidRPr="00EE568E">
        <w:rPr>
          <w:rFonts w:ascii="Times New Roman" w:hAnsi="Times New Roman" w:cs="Times New Roman"/>
          <w:sz w:val="28"/>
          <w:szCs w:val="28"/>
        </w:rPr>
        <w:t>e</w:t>
      </w:r>
      <w:r w:rsidR="00C35AA4" w:rsidRPr="00EE568E">
        <w:rPr>
          <w:rFonts w:ascii="Times New Roman" w:hAnsi="Times New Roman" w:cs="Times New Roman"/>
          <w:sz w:val="28"/>
          <w:szCs w:val="28"/>
        </w:rPr>
        <w:t>bae. Very few amo</w:t>
      </w:r>
      <w:r w:rsidR="006C5A99" w:rsidRPr="00EE568E">
        <w:rPr>
          <w:rFonts w:ascii="Times New Roman" w:hAnsi="Times New Roman" w:cs="Times New Roman"/>
          <w:sz w:val="28"/>
          <w:szCs w:val="28"/>
        </w:rPr>
        <w:t>e</w:t>
      </w:r>
      <w:r w:rsidR="00C35AA4" w:rsidRPr="00EE568E">
        <w:rPr>
          <w:rFonts w:ascii="Times New Roman" w:hAnsi="Times New Roman" w:cs="Times New Roman"/>
          <w:sz w:val="28"/>
          <w:szCs w:val="28"/>
        </w:rPr>
        <w:t>bae have been found to be endemic to any region.</w:t>
      </w:r>
    </w:p>
    <w:p w14:paraId="699B1CD0" w14:textId="0B3787C1" w:rsidR="00C35AA4" w:rsidRPr="00EE568E" w:rsidRDefault="00571A17"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Although general scie</w:t>
      </w:r>
      <w:r w:rsidR="006C5A99" w:rsidRPr="00EE568E">
        <w:rPr>
          <w:rFonts w:ascii="Times New Roman" w:hAnsi="Times New Roman" w:cs="Times New Roman"/>
          <w:sz w:val="28"/>
          <w:szCs w:val="28"/>
        </w:rPr>
        <w:t>ntific papers published on testate</w:t>
      </w:r>
      <w:r w:rsidR="00C35AA4" w:rsidRPr="00EE568E">
        <w:rPr>
          <w:rFonts w:ascii="Times New Roman" w:hAnsi="Times New Roman" w:cs="Times New Roman"/>
          <w:sz w:val="28"/>
          <w:szCs w:val="28"/>
        </w:rPr>
        <w:t xml:space="preserve"> amoeba have been steadily increasing from about 5 papers a year  in the 1990’s to about 50 currently</w:t>
      </w:r>
      <w:r w:rsidR="00AE24C4">
        <w:rPr>
          <w:rFonts w:ascii="Times New Roman" w:hAnsi="Times New Roman" w:cs="Times New Roman"/>
          <w:sz w:val="28"/>
          <w:szCs w:val="28"/>
        </w:rPr>
        <w:t xml:space="preserve"> </w:t>
      </w:r>
      <w:r w:rsidR="00AE24C4" w:rsidRPr="00AE24C4">
        <w:rPr>
          <w:rFonts w:ascii="Times New Roman" w:hAnsi="Times New Roman" w:cs="Times New Roman"/>
          <w:sz w:val="28"/>
          <w:szCs w:val="28"/>
        </w:rPr>
        <w:t>(</w:t>
      </w:r>
      <w:proofErr w:type="spellStart"/>
      <w:r w:rsidR="00AE24C4" w:rsidRPr="00AE24C4">
        <w:rPr>
          <w:rFonts w:ascii="Times New Roman" w:hAnsi="Times New Roman" w:cs="Times New Roman"/>
          <w:sz w:val="28"/>
          <w:szCs w:val="28"/>
        </w:rPr>
        <w:t>Kosakyan</w:t>
      </w:r>
      <w:proofErr w:type="spellEnd"/>
      <w:r w:rsidR="00AE24C4" w:rsidRPr="00AE24C4">
        <w:rPr>
          <w:rFonts w:ascii="Times New Roman" w:hAnsi="Times New Roman" w:cs="Times New Roman"/>
          <w:sz w:val="28"/>
          <w:szCs w:val="28"/>
        </w:rPr>
        <w:t xml:space="preserve"> et al., 2016)</w:t>
      </w:r>
      <w:r w:rsidR="006C5A99" w:rsidRPr="00EE568E">
        <w:rPr>
          <w:rFonts w:ascii="Times New Roman" w:hAnsi="Times New Roman" w:cs="Times New Roman"/>
          <w:sz w:val="28"/>
          <w:szCs w:val="28"/>
        </w:rPr>
        <w:t>,</w:t>
      </w:r>
      <w:r w:rsidR="005544BF">
        <w:rPr>
          <w:rFonts w:ascii="Times New Roman" w:hAnsi="Times New Roman" w:cs="Times New Roman"/>
          <w:sz w:val="28"/>
          <w:szCs w:val="28"/>
        </w:rPr>
        <w:t xml:space="preserve"> </w:t>
      </w:r>
      <w:r w:rsidR="006C5A99" w:rsidRPr="00EE568E">
        <w:rPr>
          <w:rFonts w:ascii="Times New Roman" w:hAnsi="Times New Roman" w:cs="Times New Roman"/>
          <w:sz w:val="28"/>
          <w:szCs w:val="28"/>
        </w:rPr>
        <w:t>Ecological studies in testat</w:t>
      </w:r>
      <w:r w:rsidR="00C35AA4" w:rsidRPr="00EE568E">
        <w:rPr>
          <w:rFonts w:ascii="Times New Roman" w:hAnsi="Times New Roman" w:cs="Times New Roman"/>
          <w:sz w:val="28"/>
          <w:szCs w:val="28"/>
        </w:rPr>
        <w:t xml:space="preserve">e amoeba have been very few globally, </w:t>
      </w:r>
      <w:r w:rsidR="00C35AA4" w:rsidRPr="00346F92">
        <w:rPr>
          <w:rFonts w:ascii="Times New Roman" w:hAnsi="Times New Roman" w:cs="Times New Roman"/>
          <w:sz w:val="28"/>
          <w:szCs w:val="28"/>
        </w:rPr>
        <w:t>with</w:t>
      </w:r>
      <w:r w:rsidR="00C35AA4" w:rsidRPr="00EE568E">
        <w:rPr>
          <w:rFonts w:ascii="Times New Roman" w:hAnsi="Times New Roman" w:cs="Times New Roman"/>
          <w:sz w:val="28"/>
          <w:szCs w:val="28"/>
        </w:rPr>
        <w:t xml:space="preserve"> most studies done in temperate regions of the world, especially in cold peatl</w:t>
      </w:r>
      <w:r w:rsidR="00083088" w:rsidRPr="00EE568E">
        <w:rPr>
          <w:rFonts w:ascii="Times New Roman" w:hAnsi="Times New Roman" w:cs="Times New Roman"/>
          <w:sz w:val="28"/>
          <w:szCs w:val="28"/>
        </w:rPr>
        <w:t xml:space="preserve">ands. Ecological studies on TA </w:t>
      </w:r>
      <w:r w:rsidR="00C35AA4" w:rsidRPr="00EE568E">
        <w:rPr>
          <w:rFonts w:ascii="Times New Roman" w:hAnsi="Times New Roman" w:cs="Times New Roman"/>
          <w:sz w:val="28"/>
          <w:szCs w:val="28"/>
        </w:rPr>
        <w:t>in India are in its infancy, with only two known study so far conducted in India. The first being from  the Eastern Himalayas</w:t>
      </w:r>
      <w:r w:rsidR="00083088"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fldChar w:fldCharType="begin" w:fldLock="1"/>
      </w:r>
      <w:r w:rsidR="00C35AA4" w:rsidRPr="00EE568E">
        <w:rPr>
          <w:rFonts w:ascii="Times New Roman" w:hAnsi="Times New Roman" w:cs="Times New Roman"/>
          <w:sz w:val="28"/>
          <w:szCs w:val="28"/>
        </w:rPr>
        <w:instrText>ADDIN CSL_CITATION {"citationItems":[{"id":"ITEM-1","itemData":{"DOI":"https://doi.org/10.1016/j.ejop.2019.03.002","ISSN":"0932-4739","abstract":"The community structure of testate amoebae inhabiting different microhabitats (soil and tree-moss) within a tropical forest biome in Nameri National Park, northeastern India, was investigated. A total of 33 testate amoebae species belonging to 13 genera were identified. Species belonging to the class Lobosea constituted 73% of total testate amoebae density in the soil habitat, whereas the class Filosea constituted the most dominant forms (58%) in the moist tree-moss habitat. The relative abundance of species was higher in the tree-moss habitat compared to the soil habitats of the forest. Although multivariate analysis suggested a significant difference in assemblage patterns between the habitats, the turnover in species (i.e., beta diversity) was insignificant. Species accumulation curves (SAC) constructed using both parametric and non-parametric species richness estimators revealed that the asymptote of species richness was achieved by a low number of sample replicates in both habitats. The temperature and pH of the substratum on testate amoebae distribution patterns suggest the importance of additional background factors on testate amoebae community structure. Further studies involving more biotopes, seasons, and trophic interactions are recommended to document a complete record of testate amoebae diversity and their interactions with environmental gradients in the tropical forest biomes of northeastern India.","author":[{"dropping-particle":"","family":"Purushothaman","given":"Jasmine","non-dropping-particle":"","parse-names":false,"suffix":""},{"dropping-particle":"","family":"Madhusoodhanan","given":"Rakhesh","non-dropping-particle":"","parse-names":false,"suffix":""},{"dropping-particle":"","family":"Chandra","given":"Kailash","non-dropping-particle":"","parse-names":false,"suffix":""}],"container-title":"European Journal of Protistology","id":"ITEM-1","issued":{"date-parts":[["2019"]]},"page":"88-101","title":"Does microhabitat influence the testate amoebae communities in the Nameri National Park, northeastern India? A tropical forest perspective","type":"article-journal","volume":"69"},"uris":["http://www.mendeley.com/documents/?uuid=42db2ca0-f82a-4753-a438-fc9e12eca229"]}],"mendeley":{"formattedCitation":"(Purushothaman et al., 2019)","plainTextFormattedCitation":"(Purushothaman et al., 2019)","previouslyFormattedCitation":"(Purushothaman et al., 2019)"},"properties":{"noteIndex":0},"schema":"https://github.com/citation-style-language/schema/raw/master/csl-citation.json"}</w:instrText>
      </w:r>
      <w:r w:rsidR="00C35AA4" w:rsidRPr="00EE568E">
        <w:rPr>
          <w:rFonts w:ascii="Times New Roman" w:hAnsi="Times New Roman" w:cs="Times New Roman"/>
          <w:sz w:val="28"/>
          <w:szCs w:val="28"/>
        </w:rPr>
        <w:fldChar w:fldCharType="separate"/>
      </w:r>
      <w:r w:rsidR="00C35AA4" w:rsidRPr="00EE568E">
        <w:rPr>
          <w:rFonts w:ascii="Times New Roman" w:hAnsi="Times New Roman" w:cs="Times New Roman"/>
          <w:noProof/>
          <w:sz w:val="28"/>
          <w:szCs w:val="28"/>
        </w:rPr>
        <w:t xml:space="preserve">(Purushothaman </w:t>
      </w:r>
      <w:r w:rsidR="00C35AA4" w:rsidRPr="00EE568E">
        <w:rPr>
          <w:rFonts w:ascii="Times New Roman" w:hAnsi="Times New Roman" w:cs="Times New Roman"/>
          <w:i/>
          <w:noProof/>
          <w:sz w:val="28"/>
          <w:szCs w:val="28"/>
        </w:rPr>
        <w:t>et al</w:t>
      </w:r>
      <w:r w:rsidR="00C35AA4" w:rsidRPr="00EE568E">
        <w:rPr>
          <w:rFonts w:ascii="Times New Roman" w:hAnsi="Times New Roman" w:cs="Times New Roman"/>
          <w:noProof/>
          <w:sz w:val="28"/>
          <w:szCs w:val="28"/>
        </w:rPr>
        <w:t>., 2019)</w:t>
      </w:r>
      <w:r w:rsidR="00C35AA4" w:rsidRPr="00EE568E">
        <w:rPr>
          <w:rFonts w:ascii="Times New Roman" w:hAnsi="Times New Roman" w:cs="Times New Roman"/>
          <w:sz w:val="28"/>
          <w:szCs w:val="28"/>
        </w:rPr>
        <w:fldChar w:fldCharType="end"/>
      </w:r>
      <w:r w:rsidR="00C35AA4" w:rsidRPr="00EE568E">
        <w:rPr>
          <w:rFonts w:ascii="Times New Roman" w:hAnsi="Times New Roman" w:cs="Times New Roman"/>
          <w:sz w:val="28"/>
          <w:szCs w:val="28"/>
        </w:rPr>
        <w:t xml:space="preserve">. In this study it was shown that microhabitats such as soil and tree moss </w:t>
      </w:r>
      <w:proofErr w:type="spellStart"/>
      <w:r w:rsidR="00C35AA4" w:rsidRPr="00EE568E">
        <w:rPr>
          <w:rFonts w:ascii="Times New Roman" w:hAnsi="Times New Roman" w:cs="Times New Roman"/>
          <w:sz w:val="28"/>
          <w:szCs w:val="28"/>
        </w:rPr>
        <w:t>ha</w:t>
      </w:r>
      <w:r w:rsidR="00DB62D4" w:rsidRPr="00EE568E">
        <w:rPr>
          <w:rFonts w:ascii="Times New Roman" w:hAnsi="Times New Roman" w:cs="Times New Roman"/>
          <w:sz w:val="28"/>
          <w:szCs w:val="28"/>
        </w:rPr>
        <w:t>r</w:t>
      </w:r>
      <w:r w:rsidR="00C35AA4" w:rsidRPr="00EE568E">
        <w:rPr>
          <w:rFonts w:ascii="Times New Roman" w:hAnsi="Times New Roman" w:cs="Times New Roman"/>
          <w:sz w:val="28"/>
          <w:szCs w:val="28"/>
        </w:rPr>
        <w:t>bour</w:t>
      </w:r>
      <w:proofErr w:type="spellEnd"/>
      <w:r w:rsidR="00C35AA4" w:rsidRPr="00EE568E">
        <w:rPr>
          <w:rFonts w:ascii="Times New Roman" w:hAnsi="Times New Roman" w:cs="Times New Roman"/>
          <w:sz w:val="28"/>
          <w:szCs w:val="28"/>
        </w:rPr>
        <w:t xml:space="preserve"> mostly the same set of species but have vastly different abundance levels.</w:t>
      </w:r>
    </w:p>
    <w:p w14:paraId="7EAD56F0" w14:textId="571AB986" w:rsidR="00AF1A2C" w:rsidRPr="00EE568E" w:rsidRDefault="00C35AA4"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This is the first study of </w:t>
      </w:r>
      <w:r w:rsidR="009F4349">
        <w:rPr>
          <w:rFonts w:ascii="Times New Roman" w:hAnsi="Times New Roman" w:cs="Times New Roman"/>
          <w:sz w:val="28"/>
          <w:szCs w:val="28"/>
        </w:rPr>
        <w:t>TA</w:t>
      </w:r>
      <w:r w:rsidRPr="00EE568E">
        <w:rPr>
          <w:rFonts w:ascii="Times New Roman" w:hAnsi="Times New Roman" w:cs="Times New Roman"/>
          <w:sz w:val="28"/>
          <w:szCs w:val="28"/>
        </w:rPr>
        <w:t xml:space="preserve"> diversity in the tropical wet evergreen forests of southern India.</w:t>
      </w:r>
    </w:p>
    <w:p w14:paraId="5AED2D4C" w14:textId="77777777" w:rsidR="00C35AA4" w:rsidRPr="00EE568E" w:rsidRDefault="004173EC" w:rsidP="00EE568E">
      <w:pPr>
        <w:tabs>
          <w:tab w:val="left" w:pos="6768"/>
        </w:tabs>
        <w:spacing w:line="360" w:lineRule="auto"/>
        <w:rPr>
          <w:rFonts w:ascii="Times New Roman" w:hAnsi="Times New Roman" w:cs="Times New Roman"/>
          <w:b/>
          <w:bCs/>
          <w:sz w:val="28"/>
          <w:szCs w:val="28"/>
        </w:rPr>
      </w:pPr>
      <w:r w:rsidRPr="00EE568E">
        <w:rPr>
          <w:rFonts w:ascii="Times New Roman" w:hAnsi="Times New Roman" w:cs="Times New Roman"/>
          <w:b/>
          <w:bCs/>
          <w:sz w:val="28"/>
          <w:szCs w:val="28"/>
        </w:rPr>
        <w:t>Material and Methods</w:t>
      </w:r>
    </w:p>
    <w:p w14:paraId="57EF9D0A" w14:textId="1801BB10" w:rsidR="00C35AA4" w:rsidRPr="00EE568E" w:rsidRDefault="004173EC"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 xml:space="preserve">Sampling </w:t>
      </w:r>
      <w:r w:rsidR="008164DD" w:rsidRPr="00EE568E">
        <w:rPr>
          <w:rFonts w:ascii="Times New Roman" w:hAnsi="Times New Roman" w:cs="Times New Roman"/>
          <w:sz w:val="28"/>
          <w:szCs w:val="28"/>
        </w:rPr>
        <w:t xml:space="preserve">of mosses </w:t>
      </w:r>
      <w:r w:rsidR="00C35AA4" w:rsidRPr="00EE568E">
        <w:rPr>
          <w:rFonts w:ascii="Times New Roman" w:hAnsi="Times New Roman" w:cs="Times New Roman"/>
          <w:sz w:val="28"/>
          <w:szCs w:val="28"/>
        </w:rPr>
        <w:t xml:space="preserve">was carried out </w:t>
      </w:r>
      <w:r w:rsidR="008164DD" w:rsidRPr="00EE568E">
        <w:rPr>
          <w:rFonts w:ascii="Times New Roman" w:hAnsi="Times New Roman" w:cs="Times New Roman"/>
          <w:sz w:val="28"/>
          <w:szCs w:val="28"/>
        </w:rPr>
        <w:t>between 6</w:t>
      </w:r>
      <w:r w:rsidR="008164DD" w:rsidRPr="00EE568E">
        <w:rPr>
          <w:rFonts w:ascii="Times New Roman" w:hAnsi="Times New Roman" w:cs="Times New Roman"/>
          <w:sz w:val="28"/>
          <w:szCs w:val="28"/>
          <w:vertAlign w:val="superscript"/>
        </w:rPr>
        <w:t>th</w:t>
      </w:r>
      <w:r w:rsidR="008164DD" w:rsidRPr="00EE568E">
        <w:rPr>
          <w:rFonts w:ascii="Times New Roman" w:hAnsi="Times New Roman" w:cs="Times New Roman"/>
          <w:sz w:val="28"/>
          <w:szCs w:val="28"/>
        </w:rPr>
        <w:t xml:space="preserve"> to 9</w:t>
      </w:r>
      <w:r w:rsidR="008164DD" w:rsidRPr="00EE568E">
        <w:rPr>
          <w:rFonts w:ascii="Times New Roman" w:hAnsi="Times New Roman" w:cs="Times New Roman"/>
          <w:sz w:val="28"/>
          <w:szCs w:val="28"/>
          <w:vertAlign w:val="superscript"/>
        </w:rPr>
        <w:t>th</w:t>
      </w:r>
      <w:r w:rsidR="008164DD" w:rsidRPr="00EE568E">
        <w:rPr>
          <w:rFonts w:ascii="Times New Roman" w:hAnsi="Times New Roman" w:cs="Times New Roman"/>
          <w:sz w:val="28"/>
          <w:szCs w:val="28"/>
        </w:rPr>
        <w:t xml:space="preserve"> November 2017 </w:t>
      </w:r>
      <w:r w:rsidR="00C30CCF">
        <w:rPr>
          <w:rFonts w:ascii="Times New Roman" w:hAnsi="Times New Roman" w:cs="Times New Roman"/>
          <w:sz w:val="28"/>
          <w:szCs w:val="28"/>
        </w:rPr>
        <w:t xml:space="preserve">in two geographical locations, </w:t>
      </w:r>
      <w:r w:rsidR="00C35AA4" w:rsidRPr="00EE568E">
        <w:rPr>
          <w:rFonts w:ascii="Times New Roman" w:hAnsi="Times New Roman" w:cs="Times New Roman"/>
          <w:sz w:val="28"/>
          <w:szCs w:val="28"/>
        </w:rPr>
        <w:t>Man</w:t>
      </w:r>
      <w:r w:rsidR="006C5A99" w:rsidRPr="00EE568E">
        <w:rPr>
          <w:rFonts w:ascii="Times New Roman" w:hAnsi="Times New Roman" w:cs="Times New Roman"/>
          <w:sz w:val="28"/>
          <w:szCs w:val="28"/>
        </w:rPr>
        <w:t>n</w:t>
      </w:r>
      <w:r w:rsidR="001559B6">
        <w:rPr>
          <w:rFonts w:ascii="Times New Roman" w:hAnsi="Times New Roman" w:cs="Times New Roman"/>
          <w:sz w:val="28"/>
          <w:szCs w:val="28"/>
        </w:rPr>
        <w:t>avan</w:t>
      </w:r>
      <w:r w:rsidR="00C35AA4" w:rsidRPr="00EE568E">
        <w:rPr>
          <w:rFonts w:ascii="Times New Roman" w:hAnsi="Times New Roman" w:cs="Times New Roman"/>
          <w:sz w:val="28"/>
          <w:szCs w:val="28"/>
        </w:rPr>
        <w:t xml:space="preserve"> Shola</w:t>
      </w:r>
      <w:r w:rsidR="00A22038">
        <w:rPr>
          <w:rFonts w:ascii="Times New Roman" w:hAnsi="Times New Roman" w:cs="Times New Roman"/>
          <w:sz w:val="28"/>
          <w:szCs w:val="28"/>
        </w:rPr>
        <w:t xml:space="preserve"> </w:t>
      </w:r>
      <w:r w:rsidRPr="00EE568E">
        <w:rPr>
          <w:rFonts w:ascii="Times New Roman" w:hAnsi="Times New Roman" w:cs="Times New Roman"/>
          <w:sz w:val="28"/>
          <w:szCs w:val="28"/>
        </w:rPr>
        <w:t xml:space="preserve">(10.2340° N-77.1048° E) </w:t>
      </w:r>
      <w:r w:rsidR="00C35AA4" w:rsidRPr="00EE568E">
        <w:rPr>
          <w:rFonts w:ascii="Times New Roman" w:hAnsi="Times New Roman" w:cs="Times New Roman"/>
          <w:sz w:val="28"/>
          <w:szCs w:val="28"/>
        </w:rPr>
        <w:t xml:space="preserve">and </w:t>
      </w:r>
      <w:proofErr w:type="spellStart"/>
      <w:r w:rsidR="00C35AA4" w:rsidRPr="00EE568E">
        <w:rPr>
          <w:rFonts w:ascii="Times New Roman" w:hAnsi="Times New Roman" w:cs="Times New Roman"/>
          <w:sz w:val="28"/>
          <w:szCs w:val="28"/>
        </w:rPr>
        <w:t>Pambadum</w:t>
      </w:r>
      <w:proofErr w:type="spellEnd"/>
      <w:r w:rsidR="00C35AA4" w:rsidRPr="00EE568E">
        <w:rPr>
          <w:rFonts w:ascii="Times New Roman" w:hAnsi="Times New Roman" w:cs="Times New Roman"/>
          <w:sz w:val="28"/>
          <w:szCs w:val="28"/>
        </w:rPr>
        <w:t xml:space="preserve"> shol</w:t>
      </w:r>
      <w:r w:rsidR="006C5A99" w:rsidRPr="00EE568E">
        <w:rPr>
          <w:rFonts w:ascii="Times New Roman" w:hAnsi="Times New Roman" w:cs="Times New Roman"/>
          <w:sz w:val="28"/>
          <w:szCs w:val="28"/>
        </w:rPr>
        <w:t>a</w:t>
      </w:r>
      <w:r w:rsidR="00A22038">
        <w:rPr>
          <w:rFonts w:ascii="Times New Roman" w:hAnsi="Times New Roman" w:cs="Times New Roman"/>
          <w:sz w:val="28"/>
          <w:szCs w:val="28"/>
        </w:rPr>
        <w:t xml:space="preserve"> </w:t>
      </w:r>
      <w:r w:rsidRPr="00EE568E">
        <w:rPr>
          <w:rFonts w:ascii="Times New Roman" w:hAnsi="Times New Roman" w:cs="Times New Roman"/>
          <w:sz w:val="28"/>
          <w:szCs w:val="28"/>
        </w:rPr>
        <w:t>(10.1266° N-77.2582° E)</w:t>
      </w:r>
      <w:r w:rsidR="000B1AF6" w:rsidRPr="00EE568E">
        <w:rPr>
          <w:rFonts w:ascii="Times New Roman" w:hAnsi="Times New Roman" w:cs="Times New Roman"/>
          <w:sz w:val="28"/>
          <w:szCs w:val="28"/>
        </w:rPr>
        <w:t>, located in the southern Western Ghats in the state of Kerala</w:t>
      </w:r>
      <w:r w:rsidR="006C5A99" w:rsidRPr="00EE568E">
        <w:rPr>
          <w:rFonts w:ascii="Times New Roman" w:hAnsi="Times New Roman" w:cs="Times New Roman"/>
          <w:sz w:val="28"/>
          <w:szCs w:val="28"/>
        </w:rPr>
        <w:t xml:space="preserve">. The two locations are about 12 </w:t>
      </w:r>
      <w:r w:rsidR="00C35AA4" w:rsidRPr="00EE568E">
        <w:rPr>
          <w:rFonts w:ascii="Times New Roman" w:hAnsi="Times New Roman" w:cs="Times New Roman"/>
          <w:sz w:val="28"/>
          <w:szCs w:val="28"/>
        </w:rPr>
        <w:t>kms</w:t>
      </w:r>
      <w:r w:rsidR="00C30CCF">
        <w:rPr>
          <w:rFonts w:ascii="Times New Roman" w:hAnsi="Times New Roman" w:cs="Times New Roman"/>
          <w:sz w:val="28"/>
          <w:szCs w:val="28"/>
        </w:rPr>
        <w:t xml:space="preserve"> apart. </w:t>
      </w:r>
      <w:r w:rsidR="00C35AA4" w:rsidRPr="00EE568E">
        <w:rPr>
          <w:rFonts w:ascii="Times New Roman" w:hAnsi="Times New Roman" w:cs="Times New Roman"/>
          <w:sz w:val="28"/>
          <w:szCs w:val="28"/>
        </w:rPr>
        <w:t>These two sites exhibited a difference in proximity to human habitat use and levels of pollution, with Man</w:t>
      </w:r>
      <w:r w:rsidR="006C5A99" w:rsidRPr="00EE568E">
        <w:rPr>
          <w:rFonts w:ascii="Times New Roman" w:hAnsi="Times New Roman" w:cs="Times New Roman"/>
          <w:sz w:val="28"/>
          <w:szCs w:val="28"/>
        </w:rPr>
        <w:t>n</w:t>
      </w:r>
      <w:r w:rsidR="004B722B" w:rsidRPr="00EE568E">
        <w:rPr>
          <w:rFonts w:ascii="Times New Roman" w:hAnsi="Times New Roman" w:cs="Times New Roman"/>
          <w:sz w:val="28"/>
          <w:szCs w:val="28"/>
        </w:rPr>
        <w:t>avan</w:t>
      </w:r>
      <w:r w:rsidR="00C35AA4" w:rsidRPr="00EE568E">
        <w:rPr>
          <w:rFonts w:ascii="Times New Roman" w:hAnsi="Times New Roman" w:cs="Times New Roman"/>
          <w:sz w:val="28"/>
          <w:szCs w:val="28"/>
        </w:rPr>
        <w:t xml:space="preserve"> shola being relat</w:t>
      </w:r>
      <w:r w:rsidR="006C5A99" w:rsidRPr="00EE568E">
        <w:rPr>
          <w:rFonts w:ascii="Times New Roman" w:hAnsi="Times New Roman" w:cs="Times New Roman"/>
          <w:sz w:val="28"/>
          <w:szCs w:val="28"/>
        </w:rPr>
        <w:t xml:space="preserve">ively more pristine than </w:t>
      </w:r>
      <w:proofErr w:type="spellStart"/>
      <w:r w:rsidR="006C5A99" w:rsidRPr="00EE568E">
        <w:rPr>
          <w:rFonts w:ascii="Times New Roman" w:hAnsi="Times New Roman" w:cs="Times New Roman"/>
          <w:sz w:val="28"/>
          <w:szCs w:val="28"/>
        </w:rPr>
        <w:t>Pambadu</w:t>
      </w:r>
      <w:r w:rsidR="00C35AA4" w:rsidRPr="00EE568E">
        <w:rPr>
          <w:rFonts w:ascii="Times New Roman" w:hAnsi="Times New Roman" w:cs="Times New Roman"/>
          <w:sz w:val="28"/>
          <w:szCs w:val="28"/>
        </w:rPr>
        <w:t>m</w:t>
      </w:r>
      <w:proofErr w:type="spellEnd"/>
      <w:r w:rsidR="00C35AA4" w:rsidRPr="00EE568E">
        <w:rPr>
          <w:rFonts w:ascii="Times New Roman" w:hAnsi="Times New Roman" w:cs="Times New Roman"/>
          <w:sz w:val="28"/>
          <w:szCs w:val="28"/>
        </w:rPr>
        <w:t xml:space="preserve"> Shola.</w:t>
      </w:r>
    </w:p>
    <w:p w14:paraId="1E688012" w14:textId="7E0721FA" w:rsidR="00C35AA4" w:rsidRPr="00EE568E" w:rsidRDefault="00C35AA4"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Within each Shola two substrate types that harbor </w:t>
      </w:r>
      <w:r w:rsidR="009F4349">
        <w:rPr>
          <w:rFonts w:ascii="Times New Roman" w:hAnsi="Times New Roman" w:cs="Times New Roman"/>
          <w:sz w:val="28"/>
          <w:szCs w:val="28"/>
        </w:rPr>
        <w:t>TA</w:t>
      </w:r>
      <w:r w:rsidRPr="00EE568E">
        <w:rPr>
          <w:rFonts w:ascii="Times New Roman" w:hAnsi="Times New Roman" w:cs="Times New Roman"/>
          <w:sz w:val="28"/>
          <w:szCs w:val="28"/>
        </w:rPr>
        <w:t xml:space="preserve"> were sampled, tree bark moss (T</w:t>
      </w:r>
      <w:r w:rsidR="00C04C05" w:rsidRPr="00EE568E">
        <w:rPr>
          <w:rFonts w:ascii="Times New Roman" w:hAnsi="Times New Roman" w:cs="Times New Roman"/>
          <w:sz w:val="28"/>
          <w:szCs w:val="28"/>
        </w:rPr>
        <w:t>b) and soil surface moss</w:t>
      </w:r>
      <w:r w:rsidR="00126F38" w:rsidRPr="00EE568E">
        <w:rPr>
          <w:rFonts w:ascii="Times New Roman" w:hAnsi="Times New Roman" w:cs="Times New Roman"/>
          <w:sz w:val="28"/>
          <w:szCs w:val="28"/>
        </w:rPr>
        <w:t xml:space="preserve"> </w:t>
      </w:r>
      <w:r w:rsidR="00C04C05" w:rsidRPr="00EE568E">
        <w:rPr>
          <w:rFonts w:ascii="Times New Roman" w:hAnsi="Times New Roman" w:cs="Times New Roman"/>
          <w:sz w:val="28"/>
          <w:szCs w:val="28"/>
        </w:rPr>
        <w:t xml:space="preserve">(So). </w:t>
      </w:r>
      <w:r w:rsidRPr="00EE568E">
        <w:rPr>
          <w:rFonts w:ascii="Times New Roman" w:hAnsi="Times New Roman" w:cs="Times New Roman"/>
          <w:sz w:val="28"/>
          <w:szCs w:val="28"/>
        </w:rPr>
        <w:t>Sampling was done haphazardly at each location. In Man</w:t>
      </w:r>
      <w:r w:rsidR="006C5A99" w:rsidRPr="00EE568E">
        <w:rPr>
          <w:rFonts w:ascii="Times New Roman" w:hAnsi="Times New Roman" w:cs="Times New Roman"/>
          <w:sz w:val="28"/>
          <w:szCs w:val="28"/>
        </w:rPr>
        <w:t>n</w:t>
      </w:r>
      <w:r w:rsidR="004B722B" w:rsidRPr="00EE568E">
        <w:rPr>
          <w:rFonts w:ascii="Times New Roman" w:hAnsi="Times New Roman" w:cs="Times New Roman"/>
          <w:sz w:val="28"/>
          <w:szCs w:val="28"/>
        </w:rPr>
        <w:t>avan</w:t>
      </w:r>
      <w:r w:rsidRPr="00EE568E">
        <w:rPr>
          <w:rFonts w:ascii="Times New Roman" w:hAnsi="Times New Roman" w:cs="Times New Roman"/>
          <w:sz w:val="28"/>
          <w:szCs w:val="28"/>
        </w:rPr>
        <w:t xml:space="preserve"> shola (MS) 21 sites were sampled for tree bark moss and </w:t>
      </w:r>
      <w:r w:rsidRPr="00EE568E">
        <w:rPr>
          <w:rFonts w:ascii="Times New Roman" w:hAnsi="Times New Roman" w:cs="Times New Roman"/>
          <w:sz w:val="28"/>
          <w:szCs w:val="28"/>
        </w:rPr>
        <w:lastRenderedPageBreak/>
        <w:t xml:space="preserve">17 sites for soil moss, and in </w:t>
      </w:r>
      <w:proofErr w:type="spellStart"/>
      <w:r w:rsidRPr="00EE568E">
        <w:rPr>
          <w:rFonts w:ascii="Times New Roman" w:hAnsi="Times New Roman" w:cs="Times New Roman"/>
          <w:sz w:val="28"/>
          <w:szCs w:val="28"/>
        </w:rPr>
        <w:t>Pambadum</w:t>
      </w:r>
      <w:proofErr w:type="spellEnd"/>
      <w:r w:rsidRPr="00EE568E">
        <w:rPr>
          <w:rFonts w:ascii="Times New Roman" w:hAnsi="Times New Roman" w:cs="Times New Roman"/>
          <w:sz w:val="28"/>
          <w:szCs w:val="28"/>
        </w:rPr>
        <w:t xml:space="preserve"> shola (PS) 17 sites for tree bark moss and 11 sites for soil moss. At each site only one sample was taken.  </w:t>
      </w:r>
    </w:p>
    <w:p w14:paraId="2A05FA8C" w14:textId="09DA4A83" w:rsidR="00C35AA4" w:rsidRPr="00EE568E" w:rsidRDefault="002A2976"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CF3DE1"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Samples were collected by taking 400 cm</w:t>
      </w:r>
      <w:r w:rsidR="00C35AA4" w:rsidRPr="00EE568E">
        <w:rPr>
          <w:rFonts w:ascii="Times New Roman" w:hAnsi="Times New Roman" w:cs="Times New Roman"/>
          <w:sz w:val="28"/>
          <w:szCs w:val="28"/>
          <w:vertAlign w:val="superscript"/>
        </w:rPr>
        <w:t xml:space="preserve">2 </w:t>
      </w:r>
      <w:r w:rsidR="00C35AA4" w:rsidRPr="00EE568E">
        <w:rPr>
          <w:rFonts w:ascii="Times New Roman" w:hAnsi="Times New Roman" w:cs="Times New Roman"/>
          <w:sz w:val="28"/>
          <w:szCs w:val="28"/>
        </w:rPr>
        <w:t>area cores of moss-covered bark on trees</w:t>
      </w:r>
      <w:r w:rsidR="00CF3DE1"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(random) and 400 cm</w:t>
      </w:r>
      <w:r w:rsidR="00C35AA4" w:rsidRPr="00EE568E">
        <w:rPr>
          <w:rFonts w:ascii="Times New Roman" w:hAnsi="Times New Roman" w:cs="Times New Roman"/>
          <w:sz w:val="28"/>
          <w:szCs w:val="28"/>
          <w:vertAlign w:val="superscript"/>
        </w:rPr>
        <w:t>2</w:t>
      </w:r>
      <w:r w:rsidR="00C35AA4" w:rsidRPr="00EE568E">
        <w:rPr>
          <w:rFonts w:ascii="Times New Roman" w:hAnsi="Times New Roman" w:cs="Times New Roman"/>
          <w:sz w:val="28"/>
          <w:szCs w:val="28"/>
        </w:rPr>
        <w:t xml:space="preserve"> area cores in soil. The samples were placed in polythene bags and brought to the lab for analysis. From this 100</w:t>
      </w:r>
      <w:r w:rsidR="00B4252F" w:rsidRPr="00EE568E">
        <w:rPr>
          <w:rFonts w:ascii="Times New Roman" w:hAnsi="Times New Roman" w:cs="Times New Roman"/>
          <w:sz w:val="28"/>
          <w:szCs w:val="28"/>
        </w:rPr>
        <w:t>g was</w:t>
      </w:r>
      <w:r w:rsidR="00C35AA4" w:rsidRPr="00EE568E">
        <w:rPr>
          <w:rFonts w:ascii="Times New Roman" w:hAnsi="Times New Roman" w:cs="Times New Roman"/>
          <w:sz w:val="28"/>
          <w:szCs w:val="28"/>
        </w:rPr>
        <w:t xml:space="preserve"> removed and washed with distilled water and the resulting solvent was sieved to remove debris, from these 10 drops were taken and each drop was analyzed using a compound microscope for all protozoan taxa encountered and identified up to the species level.</w:t>
      </w:r>
      <w:r w:rsidR="0060018A" w:rsidRPr="00EE568E">
        <w:rPr>
          <w:rFonts w:ascii="Times New Roman" w:hAnsi="Times New Roman" w:cs="Times New Roman"/>
          <w:sz w:val="28"/>
          <w:szCs w:val="28"/>
        </w:rPr>
        <w:t xml:space="preserve"> Species recorded in each of these 10 drops were pooled to represent species presence in each site. </w:t>
      </w:r>
      <w:r w:rsidR="0060018A" w:rsidRPr="00573247">
        <w:rPr>
          <w:rFonts w:ascii="Times New Roman" w:hAnsi="Times New Roman" w:cs="Times New Roman"/>
          <w:sz w:val="28"/>
          <w:szCs w:val="28"/>
        </w:rPr>
        <w:t>Air temperature was also taken during the time of survey in all sites within each location.</w:t>
      </w:r>
      <w:r w:rsidR="00A0392D" w:rsidRPr="00573247">
        <w:rPr>
          <w:rFonts w:ascii="Times New Roman" w:hAnsi="Times New Roman" w:cs="Times New Roman"/>
          <w:sz w:val="28"/>
          <w:szCs w:val="28"/>
        </w:rPr>
        <w:t xml:space="preserve"> </w:t>
      </w:r>
      <w:r w:rsidR="004173EC" w:rsidRPr="00EE568E">
        <w:rPr>
          <w:rFonts w:ascii="Times New Roman" w:hAnsi="Times New Roman" w:cs="Times New Roman"/>
          <w:sz w:val="28"/>
          <w:szCs w:val="28"/>
        </w:rPr>
        <w:t>The species level identification was done using the published guides and keys including Ogden and Hedley (1980),</w:t>
      </w:r>
      <w:r w:rsidR="00126F38" w:rsidRPr="00EE568E">
        <w:rPr>
          <w:rFonts w:ascii="Times New Roman" w:hAnsi="Times New Roman" w:cs="Times New Roman"/>
          <w:sz w:val="28"/>
          <w:szCs w:val="28"/>
        </w:rPr>
        <w:t xml:space="preserve"> Charman </w:t>
      </w:r>
      <w:r w:rsidR="00126F38" w:rsidRPr="00AE078F">
        <w:rPr>
          <w:rFonts w:ascii="Times New Roman" w:hAnsi="Times New Roman" w:cs="Times New Roman"/>
          <w:i/>
          <w:iCs/>
          <w:sz w:val="28"/>
          <w:szCs w:val="28"/>
        </w:rPr>
        <w:t>et al</w:t>
      </w:r>
      <w:r w:rsidR="00126F38" w:rsidRPr="00EE568E">
        <w:rPr>
          <w:rFonts w:ascii="Times New Roman" w:hAnsi="Times New Roman" w:cs="Times New Roman"/>
          <w:sz w:val="28"/>
          <w:szCs w:val="28"/>
        </w:rPr>
        <w:t>. (2000)</w:t>
      </w:r>
      <w:r w:rsidR="0060018A" w:rsidRPr="00EE568E">
        <w:rPr>
          <w:rFonts w:ascii="Times New Roman" w:hAnsi="Times New Roman" w:cs="Times New Roman"/>
          <w:sz w:val="28"/>
          <w:szCs w:val="28"/>
        </w:rPr>
        <w:t xml:space="preserve"> a</w:t>
      </w:r>
      <w:r w:rsidR="00F719CA" w:rsidRPr="00EE568E">
        <w:rPr>
          <w:rFonts w:ascii="Times New Roman" w:hAnsi="Times New Roman" w:cs="Times New Roman"/>
          <w:sz w:val="28"/>
          <w:szCs w:val="28"/>
        </w:rPr>
        <w:t>nd Mitchell (2008</w:t>
      </w:r>
      <w:r w:rsidR="004C63B7" w:rsidRPr="00EE568E">
        <w:rPr>
          <w:rFonts w:ascii="Times New Roman" w:hAnsi="Times New Roman" w:cs="Times New Roman"/>
          <w:sz w:val="28"/>
          <w:szCs w:val="28"/>
        </w:rPr>
        <w:t>). All the pre</w:t>
      </w:r>
      <w:r w:rsidR="0060018A" w:rsidRPr="00EE568E">
        <w:rPr>
          <w:rFonts w:ascii="Times New Roman" w:hAnsi="Times New Roman" w:cs="Times New Roman"/>
          <w:sz w:val="28"/>
          <w:szCs w:val="28"/>
        </w:rPr>
        <w:t>pared permanent slides were deposited in the National Zoological collections</w:t>
      </w:r>
      <w:r w:rsidR="004C63B7" w:rsidRPr="00EE568E">
        <w:rPr>
          <w:rFonts w:ascii="Times New Roman" w:hAnsi="Times New Roman" w:cs="Times New Roman"/>
          <w:sz w:val="28"/>
          <w:szCs w:val="28"/>
        </w:rPr>
        <w:t xml:space="preserve"> </w:t>
      </w:r>
      <w:r w:rsidR="0060018A" w:rsidRPr="00EE568E">
        <w:rPr>
          <w:rFonts w:ascii="Times New Roman" w:hAnsi="Times New Roman" w:cs="Times New Roman"/>
          <w:sz w:val="28"/>
          <w:szCs w:val="28"/>
        </w:rPr>
        <w:t>(NZC) of Marine Biology Regional Centre, Zoolo</w:t>
      </w:r>
      <w:r w:rsidR="00126F38" w:rsidRPr="00EE568E">
        <w:rPr>
          <w:rFonts w:ascii="Times New Roman" w:hAnsi="Times New Roman" w:cs="Times New Roman"/>
          <w:sz w:val="28"/>
          <w:szCs w:val="28"/>
        </w:rPr>
        <w:t>gical Survey of India, Chennai.</w:t>
      </w:r>
      <w:r w:rsidR="00A0392D"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The data on species presence or absence at each sampled site was used to analyze similarity of species richness composition between the 4 groups, based on the substrate type and location. To do this a Non-metric Multi-dimensional scaling (</w:t>
      </w:r>
      <w:proofErr w:type="spellStart"/>
      <w:r w:rsidR="00C35AA4" w:rsidRPr="00EE568E">
        <w:rPr>
          <w:rFonts w:ascii="Times New Roman" w:hAnsi="Times New Roman" w:cs="Times New Roman"/>
          <w:sz w:val="28"/>
          <w:szCs w:val="28"/>
        </w:rPr>
        <w:t>nMDS</w:t>
      </w:r>
      <w:proofErr w:type="spellEnd"/>
      <w:r w:rsidR="00C35AA4" w:rsidRPr="00EE568E">
        <w:rPr>
          <w:rFonts w:ascii="Times New Roman" w:hAnsi="Times New Roman" w:cs="Times New Roman"/>
          <w:sz w:val="28"/>
          <w:szCs w:val="28"/>
        </w:rPr>
        <w:t xml:space="preserve">) was used. The distance matrix for the </w:t>
      </w:r>
      <w:proofErr w:type="spellStart"/>
      <w:r w:rsidR="00C35AA4" w:rsidRPr="00EE568E">
        <w:rPr>
          <w:rFonts w:ascii="Times New Roman" w:hAnsi="Times New Roman" w:cs="Times New Roman"/>
          <w:sz w:val="28"/>
          <w:szCs w:val="28"/>
        </w:rPr>
        <w:t>nMDS</w:t>
      </w:r>
      <w:proofErr w:type="spellEnd"/>
      <w:r w:rsidR="00C35AA4" w:rsidRPr="00EE568E">
        <w:rPr>
          <w:rFonts w:ascii="Times New Roman" w:hAnsi="Times New Roman" w:cs="Times New Roman"/>
          <w:sz w:val="28"/>
          <w:szCs w:val="28"/>
        </w:rPr>
        <w:t xml:space="preserve"> was created using a </w:t>
      </w:r>
      <w:proofErr w:type="spellStart"/>
      <w:r w:rsidR="00C35AA4" w:rsidRPr="00EE568E">
        <w:rPr>
          <w:rFonts w:ascii="Times New Roman" w:hAnsi="Times New Roman" w:cs="Times New Roman"/>
          <w:sz w:val="28"/>
          <w:szCs w:val="28"/>
        </w:rPr>
        <w:t>Jacard</w:t>
      </w:r>
      <w:proofErr w:type="spellEnd"/>
      <w:r w:rsidR="00C35AA4" w:rsidRPr="00EE568E">
        <w:rPr>
          <w:rFonts w:ascii="Times New Roman" w:hAnsi="Times New Roman" w:cs="Times New Roman"/>
          <w:sz w:val="28"/>
          <w:szCs w:val="28"/>
        </w:rPr>
        <w:t xml:space="preserve"> similarity index on presence-absence data. An ANOSIM was used on the Sorensen similarity to test for differences between the 4 groups. The NMDS and ANOSIM was computed using PAST 4.03 software.</w:t>
      </w:r>
    </w:p>
    <w:p w14:paraId="426995B1" w14:textId="292C2692" w:rsidR="00C35AA4" w:rsidRPr="00EE568E" w:rsidRDefault="00DB62D4"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 xml:space="preserve">Species richness at each site was also counted and a one-way </w:t>
      </w:r>
      <w:r w:rsidR="00C35AA4" w:rsidRPr="00EE568E">
        <w:rPr>
          <w:rFonts w:ascii="Times New Roman" w:hAnsi="Times New Roman" w:cs="Times New Roman"/>
          <w:caps/>
          <w:sz w:val="28"/>
          <w:szCs w:val="28"/>
        </w:rPr>
        <w:t>anova</w:t>
      </w:r>
      <w:r w:rsidR="00C35AA4" w:rsidRPr="00EE568E">
        <w:rPr>
          <w:rFonts w:ascii="Times New Roman" w:hAnsi="Times New Roman" w:cs="Times New Roman"/>
          <w:sz w:val="28"/>
          <w:szCs w:val="28"/>
        </w:rPr>
        <w:t xml:space="preserve"> was used to test the species richness difference between the 4 groups of substrate/ location (</w:t>
      </w:r>
      <w:proofErr w:type="spellStart"/>
      <w:r w:rsidR="00C35AA4" w:rsidRPr="00EE568E">
        <w:rPr>
          <w:rFonts w:ascii="Times New Roman" w:hAnsi="Times New Roman" w:cs="Times New Roman"/>
          <w:sz w:val="28"/>
          <w:szCs w:val="28"/>
        </w:rPr>
        <w:t>MS.Tb</w:t>
      </w:r>
      <w:proofErr w:type="spellEnd"/>
      <w:r w:rsidR="00C35AA4" w:rsidRPr="00EE568E">
        <w:rPr>
          <w:rFonts w:ascii="Times New Roman" w:hAnsi="Times New Roman" w:cs="Times New Roman"/>
          <w:sz w:val="28"/>
          <w:szCs w:val="28"/>
        </w:rPr>
        <w:t>,</w:t>
      </w:r>
      <w:r w:rsidR="00287DF9">
        <w:rPr>
          <w:rFonts w:ascii="Times New Roman" w:hAnsi="Times New Roman" w:cs="Times New Roman"/>
          <w:sz w:val="28"/>
          <w:szCs w:val="28"/>
        </w:rPr>
        <w:t xml:space="preserve"> </w:t>
      </w:r>
      <w:proofErr w:type="spellStart"/>
      <w:r w:rsidR="00C35AA4" w:rsidRPr="00EE568E">
        <w:rPr>
          <w:rFonts w:ascii="Times New Roman" w:hAnsi="Times New Roman" w:cs="Times New Roman"/>
          <w:sz w:val="28"/>
          <w:szCs w:val="28"/>
        </w:rPr>
        <w:t>MS.So</w:t>
      </w:r>
      <w:proofErr w:type="spellEnd"/>
      <w:r w:rsidR="00C35AA4" w:rsidRPr="00EE568E">
        <w:rPr>
          <w:rFonts w:ascii="Times New Roman" w:hAnsi="Times New Roman" w:cs="Times New Roman"/>
          <w:sz w:val="28"/>
          <w:szCs w:val="28"/>
        </w:rPr>
        <w:t>,</w:t>
      </w:r>
      <w:r w:rsidR="00287DF9">
        <w:rPr>
          <w:rFonts w:ascii="Times New Roman" w:hAnsi="Times New Roman" w:cs="Times New Roman"/>
          <w:sz w:val="28"/>
          <w:szCs w:val="28"/>
        </w:rPr>
        <w:t xml:space="preserve"> </w:t>
      </w:r>
      <w:proofErr w:type="spellStart"/>
      <w:r w:rsidR="00C35AA4" w:rsidRPr="00EE568E">
        <w:rPr>
          <w:rFonts w:ascii="Times New Roman" w:hAnsi="Times New Roman" w:cs="Times New Roman"/>
          <w:sz w:val="28"/>
          <w:szCs w:val="28"/>
        </w:rPr>
        <w:t>PS.Tb</w:t>
      </w:r>
      <w:proofErr w:type="spellEnd"/>
      <w:r w:rsidR="00C35AA4" w:rsidRPr="00EE568E">
        <w:rPr>
          <w:rFonts w:ascii="Times New Roman" w:hAnsi="Times New Roman" w:cs="Times New Roman"/>
          <w:sz w:val="28"/>
          <w:szCs w:val="28"/>
        </w:rPr>
        <w:t>,</w:t>
      </w:r>
      <w:r w:rsidR="00287DF9">
        <w:rPr>
          <w:rFonts w:ascii="Times New Roman" w:hAnsi="Times New Roman" w:cs="Times New Roman"/>
          <w:sz w:val="28"/>
          <w:szCs w:val="28"/>
        </w:rPr>
        <w:t xml:space="preserve"> </w:t>
      </w:r>
      <w:proofErr w:type="spellStart"/>
      <w:proofErr w:type="gramStart"/>
      <w:r w:rsidR="00C35AA4" w:rsidRPr="00EE568E">
        <w:rPr>
          <w:rFonts w:ascii="Times New Roman" w:hAnsi="Times New Roman" w:cs="Times New Roman"/>
          <w:sz w:val="28"/>
          <w:szCs w:val="28"/>
        </w:rPr>
        <w:t>MS.So</w:t>
      </w:r>
      <w:proofErr w:type="spellEnd"/>
      <w:proofErr w:type="gramEnd"/>
      <w:r w:rsidR="00C35AA4" w:rsidRPr="00EE568E">
        <w:rPr>
          <w:rFonts w:ascii="Times New Roman" w:hAnsi="Times New Roman" w:cs="Times New Roman"/>
          <w:sz w:val="28"/>
          <w:szCs w:val="28"/>
        </w:rPr>
        <w:t xml:space="preserve">). The data was </w:t>
      </w:r>
      <w:proofErr w:type="spellStart"/>
      <w:r w:rsidR="00C35AA4" w:rsidRPr="00EE568E">
        <w:rPr>
          <w:rFonts w:ascii="Times New Roman" w:hAnsi="Times New Roman" w:cs="Times New Roman"/>
          <w:sz w:val="28"/>
          <w:szCs w:val="28"/>
        </w:rPr>
        <w:t>analys</w:t>
      </w:r>
      <w:r w:rsidRPr="00EE568E">
        <w:rPr>
          <w:rFonts w:ascii="Times New Roman" w:hAnsi="Times New Roman" w:cs="Times New Roman"/>
          <w:sz w:val="28"/>
          <w:szCs w:val="28"/>
        </w:rPr>
        <w:t>ed</w:t>
      </w:r>
      <w:proofErr w:type="spellEnd"/>
      <w:r w:rsidRPr="00EE568E">
        <w:rPr>
          <w:rFonts w:ascii="Times New Roman" w:hAnsi="Times New Roman" w:cs="Times New Roman"/>
          <w:sz w:val="28"/>
          <w:szCs w:val="28"/>
        </w:rPr>
        <w:t xml:space="preserve"> this way because there was a</w:t>
      </w:r>
      <w:r w:rsidR="00C35AA4" w:rsidRPr="00EE568E">
        <w:rPr>
          <w:rFonts w:ascii="Times New Roman" w:hAnsi="Times New Roman" w:cs="Times New Roman"/>
          <w:sz w:val="28"/>
          <w:szCs w:val="28"/>
        </w:rPr>
        <w:t xml:space="preserve"> significant interaction between Location (</w:t>
      </w:r>
      <w:proofErr w:type="spellStart"/>
      <w:r w:rsidR="00C35AA4" w:rsidRPr="00EE568E">
        <w:rPr>
          <w:rFonts w:ascii="Times New Roman" w:hAnsi="Times New Roman" w:cs="Times New Roman"/>
          <w:sz w:val="28"/>
          <w:szCs w:val="28"/>
        </w:rPr>
        <w:t>Man</w:t>
      </w:r>
      <w:r w:rsidR="004B722B" w:rsidRPr="00EE568E">
        <w:rPr>
          <w:rFonts w:ascii="Times New Roman" w:hAnsi="Times New Roman" w:cs="Times New Roman"/>
          <w:sz w:val="28"/>
          <w:szCs w:val="28"/>
        </w:rPr>
        <w:t>navan</w:t>
      </w:r>
      <w:proofErr w:type="spellEnd"/>
      <w:r w:rsidR="006C5A99" w:rsidRPr="00EE568E">
        <w:rPr>
          <w:rFonts w:ascii="Times New Roman" w:hAnsi="Times New Roman" w:cs="Times New Roman"/>
          <w:sz w:val="28"/>
          <w:szCs w:val="28"/>
        </w:rPr>
        <w:t xml:space="preserve"> shola vs </w:t>
      </w:r>
      <w:proofErr w:type="spellStart"/>
      <w:r w:rsidR="006C5A99" w:rsidRPr="00EE568E">
        <w:rPr>
          <w:rFonts w:ascii="Times New Roman" w:hAnsi="Times New Roman" w:cs="Times New Roman"/>
          <w:sz w:val="28"/>
          <w:szCs w:val="28"/>
        </w:rPr>
        <w:t>Pambadum</w:t>
      </w:r>
      <w:proofErr w:type="spellEnd"/>
      <w:r w:rsidR="00C35AA4" w:rsidRPr="00EE568E">
        <w:rPr>
          <w:rFonts w:ascii="Times New Roman" w:hAnsi="Times New Roman" w:cs="Times New Roman"/>
          <w:sz w:val="28"/>
          <w:szCs w:val="28"/>
        </w:rPr>
        <w:t xml:space="preserve"> Shola) and substrate type (Tree bark moss vs Soil moss). An unequal N HSD test was used for post-hoc testing between the levels. Normality of the 4 groups was </w:t>
      </w:r>
      <w:r w:rsidR="00C35AA4" w:rsidRPr="00EE568E">
        <w:rPr>
          <w:rFonts w:ascii="Times New Roman" w:hAnsi="Times New Roman" w:cs="Times New Roman"/>
          <w:sz w:val="28"/>
          <w:szCs w:val="28"/>
        </w:rPr>
        <w:lastRenderedPageBreak/>
        <w:t xml:space="preserve">checked using q-q plots and homogeneity of variance was checked using Levene’s test that showed non significance (p=0.12). All results presented use SE as a measure of variability among samples. </w:t>
      </w:r>
    </w:p>
    <w:p w14:paraId="67A0700E" w14:textId="77777777" w:rsidR="002A2976" w:rsidRPr="00EE568E" w:rsidRDefault="00DB62D4"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To understand the general patterns on the number of species shared between the four groups a 4 set Venn diagram is used.</w:t>
      </w:r>
    </w:p>
    <w:p w14:paraId="10F7B13D" w14:textId="69E04E5E" w:rsidR="00C35AA4" w:rsidRPr="00EE568E" w:rsidRDefault="00C35AA4"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b/>
          <w:bCs/>
          <w:sz w:val="28"/>
          <w:szCs w:val="28"/>
        </w:rPr>
        <w:t>Results</w:t>
      </w:r>
      <w:r w:rsidR="001A614A">
        <w:rPr>
          <w:rFonts w:ascii="Times New Roman" w:hAnsi="Times New Roman" w:cs="Times New Roman"/>
          <w:b/>
          <w:bCs/>
          <w:sz w:val="28"/>
          <w:szCs w:val="28"/>
        </w:rPr>
        <w:t xml:space="preserve"> </w:t>
      </w:r>
    </w:p>
    <w:p w14:paraId="09573712" w14:textId="77777777" w:rsidR="00C35AA4" w:rsidRPr="00EE568E" w:rsidRDefault="00937084"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DB62D4" w:rsidRPr="00EE568E">
        <w:rPr>
          <w:rFonts w:ascii="Times New Roman" w:hAnsi="Times New Roman" w:cs="Times New Roman"/>
          <w:sz w:val="28"/>
          <w:szCs w:val="28"/>
        </w:rPr>
        <w:t>A total of 63 species were</w:t>
      </w:r>
      <w:r w:rsidR="00C35AA4" w:rsidRPr="00EE568E">
        <w:rPr>
          <w:rFonts w:ascii="Times New Roman" w:hAnsi="Times New Roman" w:cs="Times New Roman"/>
          <w:sz w:val="28"/>
          <w:szCs w:val="28"/>
        </w:rPr>
        <w:t xml:space="preserve"> recorded in the two locations and two substrate types, The most common species among all locations and substrate types were </w:t>
      </w:r>
      <w:proofErr w:type="spellStart"/>
      <w:r w:rsidR="00C35AA4" w:rsidRPr="00EE568E">
        <w:rPr>
          <w:rFonts w:ascii="Times New Roman" w:hAnsi="Times New Roman" w:cs="Times New Roman"/>
          <w:i/>
          <w:iCs/>
          <w:sz w:val="28"/>
          <w:szCs w:val="28"/>
        </w:rPr>
        <w:t>Cyclop</w:t>
      </w:r>
      <w:r w:rsidRPr="00EE568E">
        <w:rPr>
          <w:rFonts w:ascii="Times New Roman" w:hAnsi="Times New Roman" w:cs="Times New Roman"/>
          <w:i/>
          <w:iCs/>
          <w:sz w:val="28"/>
          <w:szCs w:val="28"/>
        </w:rPr>
        <w:t>y</w:t>
      </w:r>
      <w:r w:rsidR="00C35AA4" w:rsidRPr="00EE568E">
        <w:rPr>
          <w:rFonts w:ascii="Times New Roman" w:hAnsi="Times New Roman" w:cs="Times New Roman"/>
          <w:i/>
          <w:iCs/>
          <w:sz w:val="28"/>
          <w:szCs w:val="28"/>
        </w:rPr>
        <w:t>x</w:t>
      </w:r>
      <w:r w:rsidRPr="00EE568E">
        <w:rPr>
          <w:rFonts w:ascii="Times New Roman" w:hAnsi="Times New Roman" w:cs="Times New Roman"/>
          <w:i/>
          <w:iCs/>
          <w:sz w:val="28"/>
          <w:szCs w:val="28"/>
        </w:rPr>
        <w:t>is</w:t>
      </w:r>
      <w:proofErr w:type="spellEnd"/>
      <w:r w:rsidRPr="00EE568E">
        <w:rPr>
          <w:rFonts w:ascii="Times New Roman" w:hAnsi="Times New Roman" w:cs="Times New Roman"/>
          <w:i/>
          <w:iCs/>
          <w:sz w:val="28"/>
          <w:szCs w:val="28"/>
        </w:rPr>
        <w:t xml:space="preserve"> </w:t>
      </w:r>
      <w:proofErr w:type="spellStart"/>
      <w:r w:rsidRPr="00EE568E">
        <w:rPr>
          <w:rFonts w:ascii="Times New Roman" w:hAnsi="Times New Roman" w:cs="Times New Roman"/>
          <w:i/>
          <w:iCs/>
          <w:sz w:val="28"/>
          <w:szCs w:val="28"/>
        </w:rPr>
        <w:t>arcelloides</w:t>
      </w:r>
      <w:proofErr w:type="spellEnd"/>
      <w:r w:rsidR="00C35AA4" w:rsidRPr="00EE568E">
        <w:rPr>
          <w:rFonts w:ascii="Times New Roman" w:hAnsi="Times New Roman" w:cs="Times New Roman"/>
          <w:sz w:val="28"/>
          <w:szCs w:val="28"/>
        </w:rPr>
        <w:t xml:space="preserve"> (62%,n=63)  </w:t>
      </w:r>
      <w:proofErr w:type="spellStart"/>
      <w:r w:rsidRPr="00EE568E">
        <w:rPr>
          <w:rFonts w:ascii="Times New Roman" w:hAnsi="Times New Roman" w:cs="Times New Roman"/>
          <w:i/>
          <w:iCs/>
          <w:sz w:val="28"/>
          <w:szCs w:val="28"/>
        </w:rPr>
        <w:t>Trigonop</w:t>
      </w:r>
      <w:r w:rsidR="00E47390" w:rsidRPr="00EE568E">
        <w:rPr>
          <w:rFonts w:ascii="Times New Roman" w:hAnsi="Times New Roman" w:cs="Times New Roman"/>
          <w:i/>
          <w:iCs/>
          <w:sz w:val="28"/>
          <w:szCs w:val="28"/>
        </w:rPr>
        <w:t>yxis</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arcula</w:t>
      </w:r>
      <w:proofErr w:type="spellEnd"/>
      <w:r w:rsidR="00C35AA4" w:rsidRPr="00EE568E">
        <w:rPr>
          <w:rFonts w:ascii="Times New Roman" w:hAnsi="Times New Roman" w:cs="Times New Roman"/>
          <w:sz w:val="28"/>
          <w:szCs w:val="28"/>
        </w:rPr>
        <w:t xml:space="preserve"> (55.2%,n=63), </w:t>
      </w:r>
      <w:proofErr w:type="spellStart"/>
      <w:r w:rsidR="00E47390" w:rsidRPr="00EE568E">
        <w:rPr>
          <w:rFonts w:ascii="Times New Roman" w:hAnsi="Times New Roman" w:cs="Times New Roman"/>
          <w:i/>
          <w:iCs/>
          <w:sz w:val="28"/>
          <w:szCs w:val="28"/>
        </w:rPr>
        <w:t>Euglyph</w:t>
      </w:r>
      <w:r w:rsidRPr="00EE568E">
        <w:rPr>
          <w:rFonts w:ascii="Times New Roman" w:hAnsi="Times New Roman" w:cs="Times New Roman"/>
          <w:i/>
          <w:iCs/>
          <w:sz w:val="28"/>
          <w:szCs w:val="28"/>
        </w:rPr>
        <w:t>a</w:t>
      </w:r>
      <w:proofErr w:type="spellEnd"/>
      <w:r w:rsidRPr="00EE568E">
        <w:rPr>
          <w:rFonts w:ascii="Times New Roman" w:hAnsi="Times New Roman" w:cs="Times New Roman"/>
          <w:i/>
          <w:iCs/>
          <w:sz w:val="28"/>
          <w:szCs w:val="28"/>
        </w:rPr>
        <w:t xml:space="preserve"> </w:t>
      </w:r>
      <w:proofErr w:type="spellStart"/>
      <w:r w:rsidRPr="00EE568E">
        <w:rPr>
          <w:rFonts w:ascii="Times New Roman" w:hAnsi="Times New Roman" w:cs="Times New Roman"/>
          <w:i/>
          <w:iCs/>
          <w:sz w:val="28"/>
          <w:szCs w:val="28"/>
        </w:rPr>
        <w:t>ciliata</w:t>
      </w:r>
      <w:proofErr w:type="spellEnd"/>
      <w:r w:rsidR="00C35AA4" w:rsidRPr="00EE568E">
        <w:rPr>
          <w:rFonts w:ascii="Times New Roman" w:hAnsi="Times New Roman" w:cs="Times New Roman"/>
          <w:sz w:val="28"/>
          <w:szCs w:val="28"/>
        </w:rPr>
        <w:t xml:space="preserve"> (55.2%,n=63) </w:t>
      </w:r>
      <w:proofErr w:type="spellStart"/>
      <w:r w:rsidR="00C35AA4" w:rsidRPr="00EE568E">
        <w:rPr>
          <w:rFonts w:ascii="Times New Roman" w:hAnsi="Times New Roman" w:cs="Times New Roman"/>
          <w:i/>
          <w:iCs/>
          <w:sz w:val="28"/>
          <w:szCs w:val="28"/>
        </w:rPr>
        <w:t>Assulina</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muscorum</w:t>
      </w:r>
      <w:proofErr w:type="spellEnd"/>
      <w:r w:rsidR="00C35AA4" w:rsidRPr="00EE568E">
        <w:rPr>
          <w:rFonts w:ascii="Times New Roman" w:hAnsi="Times New Roman" w:cs="Times New Roman"/>
          <w:sz w:val="28"/>
          <w:szCs w:val="28"/>
        </w:rPr>
        <w:t xml:space="preserve"> (55.2%, n=63), </w:t>
      </w:r>
      <w:proofErr w:type="spellStart"/>
      <w:r w:rsidR="00C35AA4" w:rsidRPr="00EE568E">
        <w:rPr>
          <w:rFonts w:ascii="Times New Roman" w:hAnsi="Times New Roman" w:cs="Times New Roman"/>
          <w:i/>
          <w:iCs/>
          <w:sz w:val="28"/>
          <w:szCs w:val="28"/>
        </w:rPr>
        <w:t>Diplochlamys</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fragilis</w:t>
      </w:r>
      <w:proofErr w:type="spellEnd"/>
      <w:r w:rsidR="00C35AA4" w:rsidRPr="00EE568E">
        <w:rPr>
          <w:rFonts w:ascii="Times New Roman" w:hAnsi="Times New Roman" w:cs="Times New Roman"/>
          <w:sz w:val="28"/>
          <w:szCs w:val="28"/>
        </w:rPr>
        <w:t xml:space="preserve"> (46.2%,n=63) </w:t>
      </w:r>
      <w:r w:rsidRPr="00EE568E">
        <w:rPr>
          <w:rFonts w:ascii="Times New Roman" w:hAnsi="Times New Roman" w:cs="Times New Roman"/>
          <w:sz w:val="28"/>
          <w:szCs w:val="28"/>
        </w:rPr>
        <w:t xml:space="preserve"> and </w:t>
      </w:r>
      <w:proofErr w:type="spellStart"/>
      <w:r w:rsidR="00C35AA4" w:rsidRPr="00EE568E">
        <w:rPr>
          <w:rFonts w:ascii="Times New Roman" w:hAnsi="Times New Roman" w:cs="Times New Roman"/>
          <w:i/>
          <w:iCs/>
          <w:sz w:val="28"/>
          <w:szCs w:val="28"/>
        </w:rPr>
        <w:t>Trinema</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lineare</w:t>
      </w:r>
      <w:proofErr w:type="spellEnd"/>
      <w:r w:rsidR="00C35AA4" w:rsidRPr="00EE568E">
        <w:rPr>
          <w:rFonts w:ascii="Times New Roman" w:hAnsi="Times New Roman" w:cs="Times New Roman"/>
          <w:sz w:val="28"/>
          <w:szCs w:val="28"/>
        </w:rPr>
        <w:t xml:space="preserve"> (44.7%,n=63). </w:t>
      </w:r>
    </w:p>
    <w:p w14:paraId="71E87312" w14:textId="16A34D33" w:rsidR="00C35AA4" w:rsidRDefault="00937084"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All of the 63 species recorded in the study occurred at least once among the 21 samples of Man</w:t>
      </w:r>
      <w:r w:rsidR="00E47390" w:rsidRPr="00EE568E">
        <w:rPr>
          <w:rFonts w:ascii="Times New Roman" w:hAnsi="Times New Roman" w:cs="Times New Roman"/>
          <w:sz w:val="28"/>
          <w:szCs w:val="28"/>
        </w:rPr>
        <w:t>n</w:t>
      </w:r>
      <w:r w:rsidR="00A0392D" w:rsidRPr="00EE568E">
        <w:rPr>
          <w:rFonts w:ascii="Times New Roman" w:hAnsi="Times New Roman" w:cs="Times New Roman"/>
          <w:sz w:val="28"/>
          <w:szCs w:val="28"/>
        </w:rPr>
        <w:t>avan</w:t>
      </w:r>
      <w:r w:rsidRPr="00EE568E">
        <w:rPr>
          <w:rFonts w:ascii="Times New Roman" w:hAnsi="Times New Roman" w:cs="Times New Roman"/>
          <w:sz w:val="28"/>
          <w:szCs w:val="28"/>
        </w:rPr>
        <w:t xml:space="preserve"> shola tree bark, m</w:t>
      </w:r>
      <w:r w:rsidR="00C35AA4" w:rsidRPr="00EE568E">
        <w:rPr>
          <w:rFonts w:ascii="Times New Roman" w:hAnsi="Times New Roman" w:cs="Times New Roman"/>
          <w:sz w:val="28"/>
          <w:szCs w:val="28"/>
        </w:rPr>
        <w:t>aking this the most diverse location and substrate type in terms of species richness</w:t>
      </w:r>
      <w:r w:rsidR="00DA26C6"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w:t>
      </w:r>
      <w:r w:rsidR="00692931">
        <w:rPr>
          <w:rFonts w:ascii="Times New Roman" w:hAnsi="Times New Roman" w:cs="Times New Roman"/>
          <w:sz w:val="28"/>
          <w:szCs w:val="28"/>
        </w:rPr>
        <w:t>F</w:t>
      </w:r>
      <w:r w:rsidR="00C35AA4" w:rsidRPr="00EE568E">
        <w:rPr>
          <w:rFonts w:ascii="Times New Roman" w:hAnsi="Times New Roman" w:cs="Times New Roman"/>
          <w:sz w:val="28"/>
          <w:szCs w:val="28"/>
        </w:rPr>
        <w:t xml:space="preserve">igure 1). Species such as </w:t>
      </w:r>
      <w:proofErr w:type="spellStart"/>
      <w:r w:rsidR="00C35AA4" w:rsidRPr="00EE568E">
        <w:rPr>
          <w:rFonts w:ascii="Times New Roman" w:hAnsi="Times New Roman" w:cs="Times New Roman"/>
          <w:i/>
          <w:iCs/>
          <w:sz w:val="28"/>
          <w:szCs w:val="28"/>
        </w:rPr>
        <w:t>Difflugia</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globu</w:t>
      </w:r>
      <w:r w:rsidR="00E47390" w:rsidRPr="00EE568E">
        <w:rPr>
          <w:rFonts w:ascii="Times New Roman" w:hAnsi="Times New Roman" w:cs="Times New Roman"/>
          <w:i/>
          <w:iCs/>
          <w:sz w:val="28"/>
          <w:szCs w:val="28"/>
        </w:rPr>
        <w:t>lo</w:t>
      </w:r>
      <w:r w:rsidR="00C35AA4" w:rsidRPr="00EE568E">
        <w:rPr>
          <w:rFonts w:ascii="Times New Roman" w:hAnsi="Times New Roman" w:cs="Times New Roman"/>
          <w:i/>
          <w:iCs/>
          <w:sz w:val="28"/>
          <w:szCs w:val="28"/>
        </w:rPr>
        <w:t>sa</w:t>
      </w:r>
      <w:proofErr w:type="spellEnd"/>
      <w:r w:rsidR="00DA26C6" w:rsidRPr="00EE568E">
        <w:rPr>
          <w:rFonts w:ascii="Times New Roman" w:hAnsi="Times New Roman" w:cs="Times New Roman"/>
          <w:sz w:val="28"/>
          <w:szCs w:val="28"/>
        </w:rPr>
        <w:t>,</w:t>
      </w:r>
      <w:r w:rsidR="00C35AA4" w:rsidRPr="00EE568E">
        <w:rPr>
          <w:rFonts w:ascii="Times New Roman" w:hAnsi="Times New Roman" w:cs="Times New Roman"/>
          <w:sz w:val="28"/>
          <w:szCs w:val="28"/>
        </w:rPr>
        <w:t xml:space="preserve"> </w:t>
      </w:r>
      <w:proofErr w:type="spellStart"/>
      <w:r w:rsidR="00996338">
        <w:rPr>
          <w:rFonts w:ascii="Times New Roman" w:hAnsi="Times New Roman" w:cs="Times New Roman"/>
          <w:i/>
          <w:iCs/>
          <w:sz w:val="28"/>
          <w:szCs w:val="28"/>
        </w:rPr>
        <w:t>Diffugia</w:t>
      </w:r>
      <w:proofErr w:type="spellEnd"/>
      <w:r w:rsidR="00996338">
        <w:rPr>
          <w:rFonts w:ascii="Times New Roman" w:hAnsi="Times New Roman" w:cs="Times New Roman"/>
          <w:i/>
          <w:iCs/>
          <w:sz w:val="28"/>
          <w:szCs w:val="28"/>
        </w:rPr>
        <w:t xml:space="preserve"> </w:t>
      </w:r>
      <w:proofErr w:type="spellStart"/>
      <w:r w:rsidR="00996338">
        <w:rPr>
          <w:rFonts w:ascii="Times New Roman" w:hAnsi="Times New Roman" w:cs="Times New Roman"/>
          <w:i/>
          <w:iCs/>
          <w:sz w:val="28"/>
          <w:szCs w:val="28"/>
        </w:rPr>
        <w:t>globularis</w:t>
      </w:r>
      <w:proofErr w:type="spellEnd"/>
      <w:r w:rsidR="00996338">
        <w:rPr>
          <w:rFonts w:ascii="Times New Roman" w:hAnsi="Times New Roman" w:cs="Times New Roman"/>
          <w:i/>
          <w:iCs/>
          <w:sz w:val="28"/>
          <w:szCs w:val="28"/>
        </w:rPr>
        <w:t>,</w:t>
      </w:r>
      <w:r w:rsidR="00553CD1"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Quadrulella</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tropica</w:t>
      </w:r>
      <w:proofErr w:type="spellEnd"/>
      <w:r w:rsidRPr="00EE568E">
        <w:rPr>
          <w:rFonts w:ascii="Times New Roman" w:hAnsi="Times New Roman" w:cs="Times New Roman"/>
          <w:i/>
          <w:iCs/>
          <w:sz w:val="28"/>
          <w:szCs w:val="28"/>
        </w:rPr>
        <w:t xml:space="preserve"> and</w:t>
      </w:r>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Diplochlamys</w:t>
      </w:r>
      <w:proofErr w:type="spellEnd"/>
      <w:r w:rsidR="00C35AA4" w:rsidRPr="00EE568E">
        <w:rPr>
          <w:rFonts w:ascii="Times New Roman" w:hAnsi="Times New Roman" w:cs="Times New Roman"/>
          <w:i/>
          <w:iCs/>
          <w:sz w:val="28"/>
          <w:szCs w:val="28"/>
        </w:rPr>
        <w:t xml:space="preserve"> fragilis</w:t>
      </w: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 xml:space="preserve">were the most common species found on the </w:t>
      </w:r>
      <w:proofErr w:type="spellStart"/>
      <w:r w:rsidR="00C35AA4" w:rsidRPr="00EE568E">
        <w:rPr>
          <w:rFonts w:ascii="Times New Roman" w:hAnsi="Times New Roman" w:cs="Times New Roman"/>
          <w:sz w:val="28"/>
          <w:szCs w:val="28"/>
        </w:rPr>
        <w:t>Manavanan</w:t>
      </w:r>
      <w:proofErr w:type="spellEnd"/>
      <w:r w:rsidR="00C35AA4" w:rsidRPr="00EE568E">
        <w:rPr>
          <w:rFonts w:ascii="Times New Roman" w:hAnsi="Times New Roman" w:cs="Times New Roman"/>
          <w:sz w:val="28"/>
          <w:szCs w:val="28"/>
        </w:rPr>
        <w:t xml:space="preserve"> shola tree bark moss substrate, as</w:t>
      </w:r>
      <w:r w:rsidR="00E47390" w:rsidRPr="00EE568E">
        <w:rPr>
          <w:rFonts w:ascii="Times New Roman" w:hAnsi="Times New Roman" w:cs="Times New Roman"/>
          <w:sz w:val="28"/>
          <w:szCs w:val="28"/>
        </w:rPr>
        <w:t xml:space="preserve"> these specie</w:t>
      </w:r>
      <w:r w:rsidR="00C35AA4" w:rsidRPr="00EE568E">
        <w:rPr>
          <w:rFonts w:ascii="Times New Roman" w:hAnsi="Times New Roman" w:cs="Times New Roman"/>
          <w:sz w:val="28"/>
          <w:szCs w:val="28"/>
        </w:rPr>
        <w:t>s were found in all 21 samples</w:t>
      </w:r>
      <w:r w:rsidR="00C57B65">
        <w:rPr>
          <w:rFonts w:ascii="Times New Roman" w:hAnsi="Times New Roman" w:cs="Times New Roman"/>
          <w:sz w:val="28"/>
          <w:szCs w:val="28"/>
        </w:rPr>
        <w:t xml:space="preserve"> </w:t>
      </w:r>
      <w:r w:rsidR="00C35AA4" w:rsidRPr="00EE568E">
        <w:rPr>
          <w:rFonts w:ascii="Times New Roman" w:hAnsi="Times New Roman" w:cs="Times New Roman"/>
          <w:sz w:val="28"/>
          <w:szCs w:val="28"/>
        </w:rPr>
        <w:t>(100%)</w:t>
      </w:r>
      <w:r w:rsidR="00996338">
        <w:rPr>
          <w:rFonts w:ascii="Times New Roman" w:hAnsi="Times New Roman" w:cs="Times New Roman"/>
          <w:sz w:val="28"/>
          <w:szCs w:val="28"/>
        </w:rPr>
        <w:t xml:space="preserve"> </w:t>
      </w:r>
      <w:r w:rsidR="00C35AA4" w:rsidRPr="00EE568E">
        <w:rPr>
          <w:rFonts w:ascii="Times New Roman" w:hAnsi="Times New Roman" w:cs="Times New Roman"/>
          <w:sz w:val="28"/>
          <w:szCs w:val="28"/>
        </w:rPr>
        <w:t>(Table 1). Man</w:t>
      </w:r>
      <w:r w:rsidR="00E47390" w:rsidRPr="00EE568E">
        <w:rPr>
          <w:rFonts w:ascii="Times New Roman" w:hAnsi="Times New Roman" w:cs="Times New Roman"/>
          <w:sz w:val="28"/>
          <w:szCs w:val="28"/>
        </w:rPr>
        <w:t>n</w:t>
      </w:r>
      <w:r w:rsidR="002A2976" w:rsidRPr="00EE568E">
        <w:rPr>
          <w:rFonts w:ascii="Times New Roman" w:hAnsi="Times New Roman" w:cs="Times New Roman"/>
          <w:sz w:val="28"/>
          <w:szCs w:val="28"/>
        </w:rPr>
        <w:t>avan</w:t>
      </w:r>
      <w:r w:rsidR="00C35AA4" w:rsidRPr="00EE568E">
        <w:rPr>
          <w:rFonts w:ascii="Times New Roman" w:hAnsi="Times New Roman" w:cs="Times New Roman"/>
          <w:sz w:val="28"/>
          <w:szCs w:val="28"/>
        </w:rPr>
        <w:t xml:space="preserve"> shola soil samples had 61% of the overall species be</w:t>
      </w:r>
      <w:r w:rsidR="00E47390" w:rsidRPr="00EE568E">
        <w:rPr>
          <w:rFonts w:ascii="Times New Roman" w:hAnsi="Times New Roman" w:cs="Times New Roman"/>
          <w:sz w:val="28"/>
          <w:szCs w:val="28"/>
        </w:rPr>
        <w:t xml:space="preserve">ing recorded followed by </w:t>
      </w:r>
      <w:proofErr w:type="spellStart"/>
      <w:r w:rsidR="00E47390" w:rsidRPr="00EE568E">
        <w:rPr>
          <w:rFonts w:ascii="Times New Roman" w:hAnsi="Times New Roman" w:cs="Times New Roman"/>
          <w:sz w:val="28"/>
          <w:szCs w:val="28"/>
        </w:rPr>
        <w:t>Pambadu</w:t>
      </w:r>
      <w:r w:rsidR="00C35AA4" w:rsidRPr="00EE568E">
        <w:rPr>
          <w:rFonts w:ascii="Times New Roman" w:hAnsi="Times New Roman" w:cs="Times New Roman"/>
          <w:sz w:val="28"/>
          <w:szCs w:val="28"/>
        </w:rPr>
        <w:t>m</w:t>
      </w:r>
      <w:proofErr w:type="spellEnd"/>
      <w:r w:rsidR="00C35AA4" w:rsidRPr="00EE568E">
        <w:rPr>
          <w:rFonts w:ascii="Times New Roman" w:hAnsi="Times New Roman" w:cs="Times New Roman"/>
          <w:sz w:val="28"/>
          <w:szCs w:val="28"/>
        </w:rPr>
        <w:t xml:space="preserve"> Shola tre</w:t>
      </w:r>
      <w:r w:rsidR="00E47390" w:rsidRPr="00EE568E">
        <w:rPr>
          <w:rFonts w:ascii="Times New Roman" w:hAnsi="Times New Roman" w:cs="Times New Roman"/>
          <w:sz w:val="28"/>
          <w:szCs w:val="28"/>
        </w:rPr>
        <w:t xml:space="preserve">e samples with 50.7% and </w:t>
      </w:r>
      <w:proofErr w:type="spellStart"/>
      <w:r w:rsidR="00E47390" w:rsidRPr="00EE568E">
        <w:rPr>
          <w:rFonts w:ascii="Times New Roman" w:hAnsi="Times New Roman" w:cs="Times New Roman"/>
          <w:sz w:val="28"/>
          <w:szCs w:val="28"/>
        </w:rPr>
        <w:t>Pambadu</w:t>
      </w:r>
      <w:r w:rsidR="00C35AA4" w:rsidRPr="00EE568E">
        <w:rPr>
          <w:rFonts w:ascii="Times New Roman" w:hAnsi="Times New Roman" w:cs="Times New Roman"/>
          <w:sz w:val="28"/>
          <w:szCs w:val="28"/>
        </w:rPr>
        <w:t>m</w:t>
      </w:r>
      <w:proofErr w:type="spellEnd"/>
      <w:r w:rsidR="00C35AA4" w:rsidRPr="00EE568E">
        <w:rPr>
          <w:rFonts w:ascii="Times New Roman" w:hAnsi="Times New Roman" w:cs="Times New Roman"/>
          <w:sz w:val="28"/>
          <w:szCs w:val="28"/>
        </w:rPr>
        <w:t xml:space="preserve"> shola soil sample with 33.3% of the overall species. </w:t>
      </w:r>
      <w:proofErr w:type="spellStart"/>
      <w:r w:rsidR="00C35AA4" w:rsidRPr="00EE568E">
        <w:rPr>
          <w:rFonts w:ascii="Times New Roman" w:hAnsi="Times New Roman" w:cs="Times New Roman"/>
          <w:i/>
          <w:iCs/>
          <w:sz w:val="28"/>
          <w:szCs w:val="28"/>
        </w:rPr>
        <w:t>Cyclopyxis</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arcelloides</w:t>
      </w:r>
      <w:proofErr w:type="spellEnd"/>
      <w:r w:rsidR="00DA26C6" w:rsidRPr="00EE568E">
        <w:rPr>
          <w:rFonts w:ascii="Times New Roman" w:hAnsi="Times New Roman" w:cs="Times New Roman"/>
          <w:i/>
          <w:iCs/>
          <w:sz w:val="28"/>
          <w:szCs w:val="28"/>
        </w:rPr>
        <w:t xml:space="preserve"> </w:t>
      </w:r>
      <w:r w:rsidR="00C35AA4" w:rsidRPr="00EE568E">
        <w:rPr>
          <w:rFonts w:ascii="Times New Roman" w:hAnsi="Times New Roman" w:cs="Times New Roman"/>
          <w:iCs/>
          <w:sz w:val="28"/>
          <w:szCs w:val="28"/>
        </w:rPr>
        <w:t>(70.5% n=17)</w:t>
      </w:r>
      <w:r w:rsidRPr="00EE568E">
        <w:rPr>
          <w:rFonts w:ascii="Times New Roman" w:hAnsi="Times New Roman" w:cs="Times New Roman"/>
          <w:iCs/>
          <w:sz w:val="28"/>
          <w:szCs w:val="28"/>
        </w:rPr>
        <w:t xml:space="preserve"> and</w:t>
      </w:r>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Diplochlamys</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fragilis</w:t>
      </w:r>
      <w:proofErr w:type="spellEnd"/>
      <w:r w:rsidR="00C35AA4" w:rsidRPr="00EE568E">
        <w:rPr>
          <w:rFonts w:ascii="Times New Roman" w:hAnsi="Times New Roman" w:cs="Times New Roman"/>
          <w:i/>
          <w:iCs/>
          <w:sz w:val="28"/>
          <w:szCs w:val="28"/>
        </w:rPr>
        <w:t xml:space="preserve"> </w:t>
      </w:r>
      <w:r w:rsidR="00C35AA4" w:rsidRPr="00EE568E">
        <w:rPr>
          <w:rFonts w:ascii="Times New Roman" w:hAnsi="Times New Roman" w:cs="Times New Roman"/>
          <w:iCs/>
          <w:sz w:val="28"/>
          <w:szCs w:val="28"/>
        </w:rPr>
        <w:t>(58.8% n=17)</w:t>
      </w:r>
      <w:r w:rsidR="00C35AA4" w:rsidRPr="00EE568E">
        <w:rPr>
          <w:rFonts w:ascii="Times New Roman" w:hAnsi="Times New Roman" w:cs="Times New Roman"/>
          <w:i/>
          <w:iCs/>
          <w:sz w:val="28"/>
          <w:szCs w:val="28"/>
        </w:rPr>
        <w:t xml:space="preserve"> </w:t>
      </w:r>
      <w:r w:rsidR="00C35AA4" w:rsidRPr="00EE568E">
        <w:rPr>
          <w:rFonts w:ascii="Times New Roman" w:hAnsi="Times New Roman" w:cs="Times New Roman"/>
          <w:sz w:val="28"/>
          <w:szCs w:val="28"/>
        </w:rPr>
        <w:t>were the most common species of Man</w:t>
      </w:r>
      <w:r w:rsidR="00E47390" w:rsidRPr="00EE568E">
        <w:rPr>
          <w:rFonts w:ascii="Times New Roman" w:hAnsi="Times New Roman" w:cs="Times New Roman"/>
          <w:sz w:val="28"/>
          <w:szCs w:val="28"/>
        </w:rPr>
        <w:t>n</w:t>
      </w:r>
      <w:r w:rsidR="00C35AA4" w:rsidRPr="00EE568E">
        <w:rPr>
          <w:rFonts w:ascii="Times New Roman" w:hAnsi="Times New Roman" w:cs="Times New Roman"/>
          <w:sz w:val="28"/>
          <w:szCs w:val="28"/>
        </w:rPr>
        <w:t>avan</w:t>
      </w:r>
      <w:r w:rsidR="00E47390" w:rsidRPr="00EE568E">
        <w:rPr>
          <w:rFonts w:ascii="Times New Roman" w:hAnsi="Times New Roman" w:cs="Times New Roman"/>
          <w:sz w:val="28"/>
          <w:szCs w:val="28"/>
        </w:rPr>
        <w:t xml:space="preserve"> shola soil samples. In </w:t>
      </w:r>
      <w:proofErr w:type="spellStart"/>
      <w:r w:rsidR="00E47390" w:rsidRPr="00EE568E">
        <w:rPr>
          <w:rFonts w:ascii="Times New Roman" w:hAnsi="Times New Roman" w:cs="Times New Roman"/>
          <w:sz w:val="28"/>
          <w:szCs w:val="28"/>
        </w:rPr>
        <w:t>Pambadum</w:t>
      </w:r>
      <w:proofErr w:type="spellEnd"/>
      <w:r w:rsidR="00C35AA4" w:rsidRPr="00EE568E">
        <w:rPr>
          <w:rFonts w:ascii="Times New Roman" w:hAnsi="Times New Roman" w:cs="Times New Roman"/>
          <w:sz w:val="28"/>
          <w:szCs w:val="28"/>
        </w:rPr>
        <w:t xml:space="preserve"> Shola </w:t>
      </w:r>
      <w:proofErr w:type="spellStart"/>
      <w:r w:rsidR="00E47390" w:rsidRPr="00EE568E">
        <w:rPr>
          <w:rFonts w:ascii="Times New Roman" w:hAnsi="Times New Roman" w:cs="Times New Roman"/>
          <w:i/>
          <w:iCs/>
          <w:sz w:val="28"/>
          <w:szCs w:val="28"/>
        </w:rPr>
        <w:t>Euglypha</w:t>
      </w:r>
      <w:proofErr w:type="spellEnd"/>
      <w:r w:rsidR="00E47390" w:rsidRPr="00EE568E">
        <w:rPr>
          <w:rFonts w:ascii="Times New Roman" w:hAnsi="Times New Roman" w:cs="Times New Roman"/>
          <w:i/>
          <w:iCs/>
          <w:sz w:val="28"/>
          <w:szCs w:val="28"/>
        </w:rPr>
        <w:t xml:space="preserve"> </w:t>
      </w:r>
      <w:proofErr w:type="spellStart"/>
      <w:r w:rsidR="00E47390" w:rsidRPr="00EE568E">
        <w:rPr>
          <w:rFonts w:ascii="Times New Roman" w:hAnsi="Times New Roman" w:cs="Times New Roman"/>
          <w:i/>
          <w:iCs/>
          <w:sz w:val="28"/>
          <w:szCs w:val="28"/>
        </w:rPr>
        <w:t>ciliata</w:t>
      </w:r>
      <w:proofErr w:type="spellEnd"/>
      <w:r w:rsidR="00C35AA4" w:rsidRPr="00EE568E">
        <w:rPr>
          <w:rFonts w:ascii="Times New Roman" w:hAnsi="Times New Roman" w:cs="Times New Roman"/>
          <w:i/>
          <w:iCs/>
          <w:sz w:val="28"/>
          <w:szCs w:val="28"/>
        </w:rPr>
        <w:t xml:space="preserve"> </w:t>
      </w:r>
      <w:r w:rsidR="00C35AA4" w:rsidRPr="00EE568E">
        <w:rPr>
          <w:rFonts w:ascii="Times New Roman" w:hAnsi="Times New Roman" w:cs="Times New Roman"/>
          <w:iCs/>
          <w:sz w:val="28"/>
          <w:szCs w:val="28"/>
        </w:rPr>
        <w:t>(76.4%),</w:t>
      </w:r>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Assulina</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muscorum</w:t>
      </w:r>
      <w:proofErr w:type="spellEnd"/>
      <w:r w:rsidR="007A5CED">
        <w:rPr>
          <w:rFonts w:ascii="Times New Roman" w:hAnsi="Times New Roman" w:cs="Times New Roman"/>
          <w:i/>
          <w:iCs/>
          <w:sz w:val="28"/>
          <w:szCs w:val="28"/>
        </w:rPr>
        <w:t xml:space="preserve"> </w:t>
      </w:r>
      <w:r w:rsidR="00C35AA4" w:rsidRPr="00EE568E">
        <w:rPr>
          <w:rFonts w:ascii="Times New Roman" w:hAnsi="Times New Roman" w:cs="Times New Roman"/>
          <w:iCs/>
          <w:sz w:val="28"/>
          <w:szCs w:val="28"/>
        </w:rPr>
        <w:t>(70.5%),</w:t>
      </w:r>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Trignopyxis</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arcula</w:t>
      </w:r>
      <w:proofErr w:type="spellEnd"/>
      <w:r w:rsidR="00C35AA4" w:rsidRPr="00EE568E">
        <w:rPr>
          <w:rFonts w:ascii="Times New Roman" w:hAnsi="Times New Roman" w:cs="Times New Roman"/>
          <w:i/>
          <w:iCs/>
          <w:sz w:val="28"/>
          <w:szCs w:val="28"/>
        </w:rPr>
        <w:t xml:space="preserve"> </w:t>
      </w:r>
      <w:r w:rsidR="00C35AA4" w:rsidRPr="00EE568E">
        <w:rPr>
          <w:rFonts w:ascii="Times New Roman" w:hAnsi="Times New Roman" w:cs="Times New Roman"/>
          <w:iCs/>
          <w:sz w:val="28"/>
          <w:szCs w:val="28"/>
        </w:rPr>
        <w:t>(64.7%)</w:t>
      </w:r>
      <w:r w:rsidR="00C35AA4" w:rsidRPr="00EE568E">
        <w:rPr>
          <w:rFonts w:ascii="Times New Roman" w:hAnsi="Times New Roman" w:cs="Times New Roman"/>
          <w:i/>
          <w:iCs/>
          <w:sz w:val="28"/>
          <w:szCs w:val="28"/>
        </w:rPr>
        <w:t xml:space="preserve"> </w:t>
      </w:r>
      <w:r w:rsidR="00C35AA4" w:rsidRPr="00EE568E">
        <w:rPr>
          <w:rFonts w:ascii="Times New Roman" w:hAnsi="Times New Roman" w:cs="Times New Roman"/>
          <w:sz w:val="28"/>
          <w:szCs w:val="28"/>
        </w:rPr>
        <w:t>and</w:t>
      </w:r>
      <w:r w:rsidR="00E47390" w:rsidRPr="00EE568E">
        <w:rPr>
          <w:rFonts w:ascii="Times New Roman" w:hAnsi="Times New Roman" w:cs="Times New Roman"/>
          <w:i/>
          <w:iCs/>
          <w:sz w:val="28"/>
          <w:szCs w:val="28"/>
        </w:rPr>
        <w:t xml:space="preserve"> </w:t>
      </w:r>
      <w:proofErr w:type="spellStart"/>
      <w:r w:rsidR="00E47390" w:rsidRPr="00EE568E">
        <w:rPr>
          <w:rFonts w:ascii="Times New Roman" w:hAnsi="Times New Roman" w:cs="Times New Roman"/>
          <w:i/>
          <w:iCs/>
          <w:sz w:val="28"/>
          <w:szCs w:val="28"/>
        </w:rPr>
        <w:t>Euglypha</w:t>
      </w:r>
      <w:proofErr w:type="spellEnd"/>
      <w:r w:rsidR="00E47390" w:rsidRPr="00EE568E">
        <w:rPr>
          <w:rFonts w:ascii="Times New Roman" w:hAnsi="Times New Roman" w:cs="Times New Roman"/>
          <w:i/>
          <w:iCs/>
          <w:sz w:val="28"/>
          <w:szCs w:val="28"/>
        </w:rPr>
        <w:t xml:space="preserve"> </w:t>
      </w:r>
      <w:proofErr w:type="spellStart"/>
      <w:proofErr w:type="gramStart"/>
      <w:r w:rsidR="00E47390" w:rsidRPr="00EE568E">
        <w:rPr>
          <w:rFonts w:ascii="Times New Roman" w:hAnsi="Times New Roman" w:cs="Times New Roman"/>
          <w:i/>
          <w:iCs/>
          <w:sz w:val="28"/>
          <w:szCs w:val="28"/>
        </w:rPr>
        <w:t>strigosa</w:t>
      </w:r>
      <w:proofErr w:type="spellEnd"/>
      <w:r w:rsidR="00C35AA4" w:rsidRPr="00EE568E">
        <w:rPr>
          <w:rFonts w:ascii="Times New Roman" w:hAnsi="Times New Roman" w:cs="Times New Roman"/>
          <w:iCs/>
          <w:sz w:val="28"/>
          <w:szCs w:val="28"/>
        </w:rPr>
        <w:t>(</w:t>
      </w:r>
      <w:proofErr w:type="gramEnd"/>
      <w:r w:rsidR="00C35AA4" w:rsidRPr="00EE568E">
        <w:rPr>
          <w:rFonts w:ascii="Times New Roman" w:hAnsi="Times New Roman" w:cs="Times New Roman"/>
          <w:iCs/>
          <w:sz w:val="28"/>
          <w:szCs w:val="28"/>
        </w:rPr>
        <w:t>52.9%)</w:t>
      </w:r>
      <w:r w:rsidR="00C35AA4" w:rsidRPr="00EE568E">
        <w:rPr>
          <w:rFonts w:ascii="Times New Roman" w:hAnsi="Times New Roman" w:cs="Times New Roman"/>
          <w:sz w:val="28"/>
          <w:szCs w:val="28"/>
        </w:rPr>
        <w:t xml:space="preserve"> were the most common species among tree bark substrates. </w:t>
      </w:r>
      <w:proofErr w:type="spellStart"/>
      <w:r w:rsidR="00C35AA4" w:rsidRPr="00EE568E">
        <w:rPr>
          <w:rFonts w:ascii="Times New Roman" w:hAnsi="Times New Roman" w:cs="Times New Roman"/>
          <w:i/>
          <w:iCs/>
          <w:sz w:val="28"/>
          <w:szCs w:val="28"/>
        </w:rPr>
        <w:t>Trigonopyxis</w:t>
      </w:r>
      <w:proofErr w:type="spellEnd"/>
      <w:r w:rsidR="00C35AA4" w:rsidRPr="00EE568E">
        <w:rPr>
          <w:rFonts w:ascii="Times New Roman" w:hAnsi="Times New Roman" w:cs="Times New Roman"/>
          <w:i/>
          <w:iCs/>
          <w:sz w:val="28"/>
          <w:szCs w:val="28"/>
        </w:rPr>
        <w:t xml:space="preserve"> </w:t>
      </w:r>
      <w:proofErr w:type="spellStart"/>
      <w:r w:rsidR="00C35AA4" w:rsidRPr="00EE568E">
        <w:rPr>
          <w:rFonts w:ascii="Times New Roman" w:hAnsi="Times New Roman" w:cs="Times New Roman"/>
          <w:i/>
          <w:iCs/>
          <w:sz w:val="28"/>
          <w:szCs w:val="28"/>
        </w:rPr>
        <w:t>arcula</w:t>
      </w:r>
      <w:proofErr w:type="spellEnd"/>
      <w:r w:rsidR="00C35AA4" w:rsidRPr="00EE568E">
        <w:rPr>
          <w:rFonts w:ascii="Times New Roman" w:hAnsi="Times New Roman" w:cs="Times New Roman"/>
          <w:i/>
          <w:iCs/>
          <w:sz w:val="28"/>
          <w:szCs w:val="28"/>
        </w:rPr>
        <w:t xml:space="preserve"> </w:t>
      </w:r>
      <w:r w:rsidR="00C35AA4" w:rsidRPr="00EE568E">
        <w:rPr>
          <w:rFonts w:ascii="Times New Roman" w:hAnsi="Times New Roman" w:cs="Times New Roman"/>
          <w:sz w:val="28"/>
          <w:szCs w:val="28"/>
        </w:rPr>
        <w:t>was the only species which was found ov</w:t>
      </w:r>
      <w:r w:rsidR="00E47390" w:rsidRPr="00EE568E">
        <w:rPr>
          <w:rFonts w:ascii="Times New Roman" w:hAnsi="Times New Roman" w:cs="Times New Roman"/>
          <w:sz w:val="28"/>
          <w:szCs w:val="28"/>
        </w:rPr>
        <w:t xml:space="preserve">er 50% of the samples in </w:t>
      </w:r>
      <w:proofErr w:type="spellStart"/>
      <w:r w:rsidR="00E47390" w:rsidRPr="00EE568E">
        <w:rPr>
          <w:rFonts w:ascii="Times New Roman" w:hAnsi="Times New Roman" w:cs="Times New Roman"/>
          <w:sz w:val="28"/>
          <w:szCs w:val="28"/>
        </w:rPr>
        <w:t>Pambadu</w:t>
      </w:r>
      <w:r w:rsidR="00C35AA4" w:rsidRPr="00EE568E">
        <w:rPr>
          <w:rFonts w:ascii="Times New Roman" w:hAnsi="Times New Roman" w:cs="Times New Roman"/>
          <w:sz w:val="28"/>
          <w:szCs w:val="28"/>
        </w:rPr>
        <w:t>m</w:t>
      </w:r>
      <w:proofErr w:type="spellEnd"/>
      <w:r w:rsidR="00C35AA4" w:rsidRPr="00EE568E">
        <w:rPr>
          <w:rFonts w:ascii="Times New Roman" w:hAnsi="Times New Roman" w:cs="Times New Roman"/>
          <w:sz w:val="28"/>
          <w:szCs w:val="28"/>
        </w:rPr>
        <w:t xml:space="preserve"> shola soil moss samples.19 species were common to all four groups and 19 species were found exclusively only in Man</w:t>
      </w:r>
      <w:r w:rsidR="00E47390" w:rsidRPr="00EE568E">
        <w:rPr>
          <w:rFonts w:ascii="Times New Roman" w:hAnsi="Times New Roman" w:cs="Times New Roman"/>
          <w:sz w:val="28"/>
          <w:szCs w:val="28"/>
        </w:rPr>
        <w:t>n</w:t>
      </w:r>
      <w:r w:rsidR="00C35AA4" w:rsidRPr="00EE568E">
        <w:rPr>
          <w:rFonts w:ascii="Times New Roman" w:hAnsi="Times New Roman" w:cs="Times New Roman"/>
          <w:sz w:val="28"/>
          <w:szCs w:val="28"/>
        </w:rPr>
        <w:t xml:space="preserve">avan shola tree </w:t>
      </w:r>
      <w:r w:rsidR="00C35AA4" w:rsidRPr="00EE568E">
        <w:rPr>
          <w:rFonts w:ascii="Times New Roman" w:hAnsi="Times New Roman" w:cs="Times New Roman"/>
          <w:sz w:val="28"/>
          <w:szCs w:val="28"/>
        </w:rPr>
        <w:lastRenderedPageBreak/>
        <w:t>bark moss, and 30 species were exclus</w:t>
      </w:r>
      <w:r w:rsidR="00E47390" w:rsidRPr="00EE568E">
        <w:rPr>
          <w:rFonts w:ascii="Times New Roman" w:hAnsi="Times New Roman" w:cs="Times New Roman"/>
          <w:sz w:val="28"/>
          <w:szCs w:val="28"/>
        </w:rPr>
        <w:t>ive to Mannavan</w:t>
      </w:r>
      <w:r w:rsidR="00C35AA4" w:rsidRPr="00EE568E">
        <w:rPr>
          <w:rFonts w:ascii="Times New Roman" w:hAnsi="Times New Roman" w:cs="Times New Roman"/>
          <w:sz w:val="28"/>
          <w:szCs w:val="28"/>
        </w:rPr>
        <w:t xml:space="preserve"> shola area alone. (See </w:t>
      </w:r>
      <w:r w:rsidR="000D2F9C">
        <w:rPr>
          <w:rFonts w:ascii="Times New Roman" w:hAnsi="Times New Roman" w:cs="Times New Roman"/>
          <w:sz w:val="28"/>
          <w:szCs w:val="28"/>
        </w:rPr>
        <w:t>T</w:t>
      </w:r>
      <w:r w:rsidR="00C35AA4" w:rsidRPr="00EE568E">
        <w:rPr>
          <w:rFonts w:ascii="Times New Roman" w:hAnsi="Times New Roman" w:cs="Times New Roman"/>
          <w:sz w:val="28"/>
          <w:szCs w:val="28"/>
        </w:rPr>
        <w:t xml:space="preserve">able 1, </w:t>
      </w:r>
      <w:r w:rsidR="000D2F9C">
        <w:rPr>
          <w:rFonts w:ascii="Times New Roman" w:hAnsi="Times New Roman" w:cs="Times New Roman"/>
          <w:sz w:val="28"/>
          <w:szCs w:val="28"/>
        </w:rPr>
        <w:t>F</w:t>
      </w:r>
      <w:r w:rsidR="00C35AA4" w:rsidRPr="00EE568E">
        <w:rPr>
          <w:rFonts w:ascii="Times New Roman" w:hAnsi="Times New Roman" w:cs="Times New Roman"/>
          <w:sz w:val="28"/>
          <w:szCs w:val="28"/>
        </w:rPr>
        <w:t>igure 1)</w:t>
      </w:r>
      <w:r w:rsidR="004C248F">
        <w:rPr>
          <w:rFonts w:ascii="Times New Roman" w:hAnsi="Times New Roman" w:cs="Times New Roman"/>
          <w:sz w:val="28"/>
          <w:szCs w:val="28"/>
        </w:rPr>
        <w:t>.</w:t>
      </w:r>
    </w:p>
    <w:p w14:paraId="357FD54F" w14:textId="75E21527" w:rsidR="004D21BE" w:rsidRPr="005B6DF4" w:rsidRDefault="004D21BE" w:rsidP="00AA70B2">
      <w:pPr>
        <w:tabs>
          <w:tab w:val="left" w:pos="6768"/>
        </w:tabs>
        <w:jc w:val="both"/>
        <w:rPr>
          <w:rFonts w:ascii="Calibri" w:eastAsia="Calibri" w:hAnsi="Calibri" w:cs="Kartika"/>
          <w:b/>
          <w:bCs/>
        </w:rPr>
      </w:pPr>
      <w:r w:rsidRPr="004D21BE">
        <w:rPr>
          <w:rFonts w:ascii="Calibri" w:eastAsia="Calibri" w:hAnsi="Calibri" w:cs="Kartika"/>
          <w:b/>
          <w:bCs/>
        </w:rPr>
        <w:t>Table 1</w:t>
      </w:r>
      <w:r w:rsidRPr="004D21BE">
        <w:rPr>
          <w:rFonts w:ascii="Calibri" w:eastAsia="Calibri" w:hAnsi="Calibri" w:cs="Kartika"/>
        </w:rPr>
        <w:t xml:space="preserve">- </w:t>
      </w:r>
      <w:r w:rsidR="005B6DF4" w:rsidRPr="005B6DF4">
        <w:rPr>
          <w:rFonts w:ascii="Calibri" w:eastAsia="Calibri" w:hAnsi="Calibri" w:cs="Kartika"/>
          <w:b/>
        </w:rPr>
        <w:t xml:space="preserve">The </w:t>
      </w:r>
      <w:r w:rsidRPr="005B6DF4">
        <w:rPr>
          <w:rFonts w:ascii="Calibri" w:eastAsia="Calibri" w:hAnsi="Calibri" w:cs="Kartika"/>
          <w:b/>
        </w:rPr>
        <w:t xml:space="preserve">63 species which were recorded in Mannavan Shola tree bark </w:t>
      </w:r>
      <w:proofErr w:type="gramStart"/>
      <w:r w:rsidRPr="005B6DF4">
        <w:rPr>
          <w:rFonts w:ascii="Calibri" w:eastAsia="Calibri" w:hAnsi="Calibri" w:cs="Kartika"/>
          <w:b/>
        </w:rPr>
        <w:t>samples(</w:t>
      </w:r>
      <w:proofErr w:type="gramEnd"/>
      <w:r w:rsidRPr="005B6DF4">
        <w:rPr>
          <w:rFonts w:ascii="Calibri" w:eastAsia="Calibri" w:hAnsi="Calibri" w:cs="Kartika"/>
          <w:b/>
        </w:rPr>
        <w:t>n=21) and the corresponding percentage of occ</w:t>
      </w:r>
      <w:r w:rsidR="005B6DF4">
        <w:rPr>
          <w:rFonts w:ascii="Calibri" w:eastAsia="Calibri" w:hAnsi="Calibri" w:cs="Kartika"/>
          <w:b/>
        </w:rPr>
        <w:t>urrence is shown</w:t>
      </w:r>
      <w:bookmarkStart w:id="0" w:name="_GoBack"/>
      <w:bookmarkEnd w:id="0"/>
    </w:p>
    <w:tbl>
      <w:tblPr>
        <w:tblStyle w:val="TableGrid"/>
        <w:tblW w:w="0" w:type="auto"/>
        <w:jc w:val="center"/>
        <w:tblLook w:val="04A0" w:firstRow="1" w:lastRow="0" w:firstColumn="1" w:lastColumn="0" w:noHBand="0" w:noVBand="1"/>
      </w:tblPr>
      <w:tblGrid>
        <w:gridCol w:w="4221"/>
        <w:gridCol w:w="718"/>
      </w:tblGrid>
      <w:tr w:rsidR="004D21BE" w:rsidRPr="004D21BE" w14:paraId="6896BB49" w14:textId="77777777" w:rsidTr="00AA70B2">
        <w:trPr>
          <w:trHeight w:val="288"/>
          <w:jc w:val="center"/>
        </w:trPr>
        <w:tc>
          <w:tcPr>
            <w:tcW w:w="4939" w:type="dxa"/>
            <w:gridSpan w:val="2"/>
            <w:noWrap/>
            <w:hideMark/>
          </w:tcPr>
          <w:p w14:paraId="04270926" w14:textId="77777777" w:rsidR="004D21BE" w:rsidRPr="004D21BE" w:rsidRDefault="004D21BE" w:rsidP="004D21BE">
            <w:pPr>
              <w:tabs>
                <w:tab w:val="left" w:pos="6768"/>
              </w:tabs>
              <w:rPr>
                <w:rFonts w:ascii="Calibri" w:eastAsia="Calibri" w:hAnsi="Calibri" w:cs="Kartika"/>
              </w:rPr>
            </w:pPr>
            <w:proofErr w:type="spellStart"/>
            <w:r w:rsidRPr="004D21BE">
              <w:rPr>
                <w:rFonts w:ascii="Calibri" w:eastAsia="Calibri" w:hAnsi="Calibri" w:cs="Kartika"/>
              </w:rPr>
              <w:t>Mannavan</w:t>
            </w:r>
            <w:proofErr w:type="spellEnd"/>
            <w:r w:rsidRPr="004D21BE">
              <w:rPr>
                <w:rFonts w:ascii="Calibri" w:eastAsia="Calibri" w:hAnsi="Calibri" w:cs="Kartika"/>
              </w:rPr>
              <w:t xml:space="preserve"> </w:t>
            </w:r>
            <w:proofErr w:type="spellStart"/>
            <w:r w:rsidRPr="004D21BE">
              <w:rPr>
                <w:rFonts w:ascii="Calibri" w:eastAsia="Calibri" w:hAnsi="Calibri" w:cs="Kartika"/>
              </w:rPr>
              <w:t>Shola.Treebark</w:t>
            </w:r>
            <w:proofErr w:type="spellEnd"/>
            <w:r w:rsidRPr="004D21BE">
              <w:rPr>
                <w:rFonts w:ascii="Calibri" w:eastAsia="Calibri" w:hAnsi="Calibri" w:cs="Kartika"/>
              </w:rPr>
              <w:t xml:space="preserve"> species</w:t>
            </w:r>
          </w:p>
        </w:tc>
      </w:tr>
      <w:tr w:rsidR="004D21BE" w:rsidRPr="004D21BE" w14:paraId="3C29ED09" w14:textId="77777777" w:rsidTr="00AA70B2">
        <w:trPr>
          <w:trHeight w:val="288"/>
          <w:jc w:val="center"/>
        </w:trPr>
        <w:tc>
          <w:tcPr>
            <w:tcW w:w="4221" w:type="dxa"/>
            <w:noWrap/>
            <w:hideMark/>
          </w:tcPr>
          <w:p w14:paraId="799BE078"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Difflugia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globulosa</w:t>
            </w:r>
            <w:proofErr w:type="spellEnd"/>
            <w:r w:rsidRPr="004D21BE">
              <w:rPr>
                <w:rFonts w:ascii="Calibri" w:eastAsia="Calibri" w:hAnsi="Calibri" w:cs="Kartika"/>
                <w:i/>
                <w:iCs/>
              </w:rPr>
              <w:t xml:space="preserve"> ***</w:t>
            </w:r>
          </w:p>
        </w:tc>
        <w:tc>
          <w:tcPr>
            <w:tcW w:w="718" w:type="dxa"/>
            <w:noWrap/>
            <w:hideMark/>
          </w:tcPr>
          <w:p w14:paraId="6BFF4C95"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100.0</w:t>
            </w:r>
          </w:p>
        </w:tc>
      </w:tr>
      <w:tr w:rsidR="004D21BE" w:rsidRPr="004D21BE" w14:paraId="35F8F63B" w14:textId="77777777" w:rsidTr="00AA70B2">
        <w:trPr>
          <w:trHeight w:val="288"/>
          <w:jc w:val="center"/>
        </w:trPr>
        <w:tc>
          <w:tcPr>
            <w:tcW w:w="4221" w:type="dxa"/>
            <w:noWrap/>
            <w:hideMark/>
          </w:tcPr>
          <w:p w14:paraId="2F774451"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Difflugia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globularis</w:t>
            </w:r>
            <w:proofErr w:type="spellEnd"/>
          </w:p>
        </w:tc>
        <w:tc>
          <w:tcPr>
            <w:tcW w:w="718" w:type="dxa"/>
            <w:noWrap/>
            <w:hideMark/>
          </w:tcPr>
          <w:p w14:paraId="0D84AD4C"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100.0</w:t>
            </w:r>
          </w:p>
        </w:tc>
      </w:tr>
      <w:tr w:rsidR="004D21BE" w:rsidRPr="004D21BE" w14:paraId="582ECCA8" w14:textId="77777777" w:rsidTr="00AA70B2">
        <w:trPr>
          <w:trHeight w:val="288"/>
          <w:jc w:val="center"/>
        </w:trPr>
        <w:tc>
          <w:tcPr>
            <w:tcW w:w="4221" w:type="dxa"/>
            <w:noWrap/>
            <w:hideMark/>
          </w:tcPr>
          <w:p w14:paraId="2B0B0310"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Quadrulella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tropica</w:t>
            </w:r>
            <w:proofErr w:type="spellEnd"/>
          </w:p>
        </w:tc>
        <w:tc>
          <w:tcPr>
            <w:tcW w:w="718" w:type="dxa"/>
            <w:noWrap/>
            <w:hideMark/>
          </w:tcPr>
          <w:p w14:paraId="6081372E"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100.0</w:t>
            </w:r>
          </w:p>
        </w:tc>
      </w:tr>
      <w:tr w:rsidR="004D21BE" w:rsidRPr="004D21BE" w14:paraId="6447E70F" w14:textId="77777777" w:rsidTr="00AA70B2">
        <w:trPr>
          <w:trHeight w:val="288"/>
          <w:jc w:val="center"/>
        </w:trPr>
        <w:tc>
          <w:tcPr>
            <w:tcW w:w="4221" w:type="dxa"/>
            <w:noWrap/>
            <w:hideMark/>
          </w:tcPr>
          <w:p w14:paraId="166E26EB"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Diplochlamys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fragilis</w:t>
            </w:r>
            <w:proofErr w:type="spellEnd"/>
          </w:p>
        </w:tc>
        <w:tc>
          <w:tcPr>
            <w:tcW w:w="718" w:type="dxa"/>
            <w:noWrap/>
            <w:hideMark/>
          </w:tcPr>
          <w:p w14:paraId="1AD7CFB4"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100.0</w:t>
            </w:r>
          </w:p>
        </w:tc>
      </w:tr>
      <w:tr w:rsidR="004D21BE" w:rsidRPr="004D21BE" w14:paraId="1B121E67" w14:textId="77777777" w:rsidTr="00AA70B2">
        <w:trPr>
          <w:trHeight w:val="288"/>
          <w:jc w:val="center"/>
        </w:trPr>
        <w:tc>
          <w:tcPr>
            <w:tcW w:w="4221" w:type="dxa"/>
            <w:noWrap/>
            <w:hideMark/>
          </w:tcPr>
          <w:p w14:paraId="35780CE8"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platystoma</w:t>
            </w:r>
            <w:proofErr w:type="spellEnd"/>
          </w:p>
        </w:tc>
        <w:tc>
          <w:tcPr>
            <w:tcW w:w="718" w:type="dxa"/>
            <w:noWrap/>
            <w:hideMark/>
          </w:tcPr>
          <w:p w14:paraId="5993EDAE"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95.2</w:t>
            </w:r>
          </w:p>
        </w:tc>
      </w:tr>
      <w:tr w:rsidR="004D21BE" w:rsidRPr="004D21BE" w14:paraId="3ADA53C1" w14:textId="77777777" w:rsidTr="00AA70B2">
        <w:trPr>
          <w:trHeight w:val="288"/>
          <w:jc w:val="center"/>
        </w:trPr>
        <w:tc>
          <w:tcPr>
            <w:tcW w:w="4221" w:type="dxa"/>
            <w:noWrap/>
            <w:hideMark/>
          </w:tcPr>
          <w:p w14:paraId="2125285E"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Quadrulella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quadrigera</w:t>
            </w:r>
            <w:proofErr w:type="spellEnd"/>
          </w:p>
        </w:tc>
        <w:tc>
          <w:tcPr>
            <w:tcW w:w="718" w:type="dxa"/>
            <w:noWrap/>
            <w:hideMark/>
          </w:tcPr>
          <w:p w14:paraId="298A548C"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95.2</w:t>
            </w:r>
          </w:p>
        </w:tc>
      </w:tr>
      <w:tr w:rsidR="004D21BE" w:rsidRPr="004D21BE" w14:paraId="379921B7" w14:textId="77777777" w:rsidTr="00AA70B2">
        <w:trPr>
          <w:trHeight w:val="288"/>
          <w:jc w:val="center"/>
        </w:trPr>
        <w:tc>
          <w:tcPr>
            <w:tcW w:w="4221" w:type="dxa"/>
            <w:noWrap/>
            <w:hideMark/>
          </w:tcPr>
          <w:p w14:paraId="64CBE53C"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Cyclopyxis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arcelloides</w:t>
            </w:r>
            <w:proofErr w:type="spellEnd"/>
            <w:r w:rsidRPr="004D21BE">
              <w:rPr>
                <w:rFonts w:ascii="Calibri" w:eastAsia="Calibri" w:hAnsi="Calibri" w:cs="Kartika"/>
                <w:i/>
                <w:iCs/>
              </w:rPr>
              <w:t xml:space="preserve"> *</w:t>
            </w:r>
          </w:p>
        </w:tc>
        <w:tc>
          <w:tcPr>
            <w:tcW w:w="718" w:type="dxa"/>
            <w:noWrap/>
            <w:hideMark/>
          </w:tcPr>
          <w:p w14:paraId="7D260BA1"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90.5</w:t>
            </w:r>
          </w:p>
        </w:tc>
      </w:tr>
      <w:tr w:rsidR="004D21BE" w:rsidRPr="004D21BE" w14:paraId="2D696B51" w14:textId="77777777" w:rsidTr="00AA70B2">
        <w:trPr>
          <w:trHeight w:val="288"/>
          <w:jc w:val="center"/>
        </w:trPr>
        <w:tc>
          <w:tcPr>
            <w:tcW w:w="4221" w:type="dxa"/>
            <w:noWrap/>
            <w:hideMark/>
          </w:tcPr>
          <w:p w14:paraId="08AF37A2"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oblonga</w:t>
            </w:r>
            <w:proofErr w:type="spellEnd"/>
            <w:r w:rsidRPr="004D21BE">
              <w:rPr>
                <w:rFonts w:ascii="Calibri" w:eastAsia="Calibri" w:hAnsi="Calibri" w:cs="Kartika"/>
                <w:i/>
                <w:iCs/>
              </w:rPr>
              <w:t xml:space="preserve"> *</w:t>
            </w:r>
          </w:p>
        </w:tc>
        <w:tc>
          <w:tcPr>
            <w:tcW w:w="718" w:type="dxa"/>
            <w:noWrap/>
            <w:hideMark/>
          </w:tcPr>
          <w:p w14:paraId="44F606A3"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85.7</w:t>
            </w:r>
          </w:p>
        </w:tc>
      </w:tr>
      <w:tr w:rsidR="004D21BE" w:rsidRPr="004D21BE" w14:paraId="1278BA84" w14:textId="77777777" w:rsidTr="00AA70B2">
        <w:trPr>
          <w:trHeight w:val="288"/>
          <w:jc w:val="center"/>
        </w:trPr>
        <w:tc>
          <w:tcPr>
            <w:tcW w:w="4221" w:type="dxa"/>
            <w:noWrap/>
            <w:hideMark/>
          </w:tcPr>
          <w:p w14:paraId="4046BC92"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Diplochlamys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leidy</w:t>
            </w:r>
            <w:proofErr w:type="spellEnd"/>
          </w:p>
        </w:tc>
        <w:tc>
          <w:tcPr>
            <w:tcW w:w="718" w:type="dxa"/>
            <w:noWrap/>
            <w:hideMark/>
          </w:tcPr>
          <w:p w14:paraId="74BD0514"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85.7</w:t>
            </w:r>
          </w:p>
        </w:tc>
      </w:tr>
      <w:tr w:rsidR="004D21BE" w:rsidRPr="004D21BE" w14:paraId="1E841651" w14:textId="77777777" w:rsidTr="00AA70B2">
        <w:trPr>
          <w:trHeight w:val="288"/>
          <w:jc w:val="center"/>
        </w:trPr>
        <w:tc>
          <w:tcPr>
            <w:tcW w:w="4221" w:type="dxa"/>
            <w:noWrap/>
            <w:hideMark/>
          </w:tcPr>
          <w:p w14:paraId="3C98234F"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ciliata</w:t>
            </w:r>
            <w:proofErr w:type="spellEnd"/>
            <w:r w:rsidRPr="004D21BE">
              <w:rPr>
                <w:rFonts w:ascii="Calibri" w:eastAsia="Calibri" w:hAnsi="Calibri" w:cs="Kartika"/>
                <w:i/>
                <w:iCs/>
              </w:rPr>
              <w:t xml:space="preserve"> *</w:t>
            </w:r>
          </w:p>
        </w:tc>
        <w:tc>
          <w:tcPr>
            <w:tcW w:w="718" w:type="dxa"/>
            <w:noWrap/>
            <w:hideMark/>
          </w:tcPr>
          <w:p w14:paraId="338F60DF"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85.7</w:t>
            </w:r>
          </w:p>
        </w:tc>
      </w:tr>
      <w:tr w:rsidR="004D21BE" w:rsidRPr="004D21BE" w14:paraId="43657C85" w14:textId="77777777" w:rsidTr="00AA70B2">
        <w:trPr>
          <w:trHeight w:val="288"/>
          <w:jc w:val="center"/>
        </w:trPr>
        <w:tc>
          <w:tcPr>
            <w:tcW w:w="4221" w:type="dxa"/>
            <w:noWrap/>
            <w:hideMark/>
          </w:tcPr>
          <w:p w14:paraId="4C58E9F5"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Cyclopyxis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eurystoma</w:t>
            </w:r>
            <w:proofErr w:type="spellEnd"/>
            <w:r w:rsidRPr="004D21BE">
              <w:rPr>
                <w:rFonts w:ascii="Calibri" w:eastAsia="Calibri" w:hAnsi="Calibri" w:cs="Kartika"/>
                <w:i/>
                <w:iCs/>
              </w:rPr>
              <w:t xml:space="preserve"> *</w:t>
            </w:r>
          </w:p>
        </w:tc>
        <w:tc>
          <w:tcPr>
            <w:tcW w:w="718" w:type="dxa"/>
            <w:noWrap/>
            <w:hideMark/>
          </w:tcPr>
          <w:p w14:paraId="0A142F41"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76.2</w:t>
            </w:r>
          </w:p>
        </w:tc>
      </w:tr>
      <w:tr w:rsidR="004D21BE" w:rsidRPr="004D21BE" w14:paraId="1C342393" w14:textId="77777777" w:rsidTr="00AA70B2">
        <w:trPr>
          <w:trHeight w:val="288"/>
          <w:jc w:val="center"/>
        </w:trPr>
        <w:tc>
          <w:tcPr>
            <w:tcW w:w="4221" w:type="dxa"/>
            <w:noWrap/>
            <w:hideMark/>
          </w:tcPr>
          <w:p w14:paraId="2766E517"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Trinema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lineare</w:t>
            </w:r>
            <w:proofErr w:type="spellEnd"/>
            <w:r w:rsidRPr="004D21BE">
              <w:rPr>
                <w:rFonts w:ascii="Calibri" w:eastAsia="Calibri" w:hAnsi="Calibri" w:cs="Kartika"/>
                <w:i/>
                <w:iCs/>
              </w:rPr>
              <w:t xml:space="preserve"> *</w:t>
            </w:r>
          </w:p>
        </w:tc>
        <w:tc>
          <w:tcPr>
            <w:tcW w:w="718" w:type="dxa"/>
            <w:noWrap/>
            <w:hideMark/>
          </w:tcPr>
          <w:p w14:paraId="316F76FA"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76.2</w:t>
            </w:r>
          </w:p>
        </w:tc>
      </w:tr>
      <w:tr w:rsidR="004D21BE" w:rsidRPr="004D21BE" w14:paraId="20D2CEE5" w14:textId="77777777" w:rsidTr="00AA70B2">
        <w:trPr>
          <w:trHeight w:val="288"/>
          <w:jc w:val="center"/>
        </w:trPr>
        <w:tc>
          <w:tcPr>
            <w:tcW w:w="4221" w:type="dxa"/>
            <w:noWrap/>
            <w:hideMark/>
          </w:tcPr>
          <w:p w14:paraId="17456E36"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orbicularis *</w:t>
            </w:r>
          </w:p>
        </w:tc>
        <w:tc>
          <w:tcPr>
            <w:tcW w:w="718" w:type="dxa"/>
            <w:noWrap/>
            <w:hideMark/>
          </w:tcPr>
          <w:p w14:paraId="5DA1BCBF"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71.4</w:t>
            </w:r>
          </w:p>
        </w:tc>
      </w:tr>
      <w:tr w:rsidR="004D21BE" w:rsidRPr="004D21BE" w14:paraId="14A2CFE5" w14:textId="77777777" w:rsidTr="00AA70B2">
        <w:trPr>
          <w:trHeight w:val="288"/>
          <w:jc w:val="center"/>
        </w:trPr>
        <w:tc>
          <w:tcPr>
            <w:tcW w:w="4221" w:type="dxa"/>
            <w:noWrap/>
            <w:hideMark/>
          </w:tcPr>
          <w:p w14:paraId="5257E30F"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filifera</w:t>
            </w:r>
            <w:proofErr w:type="spellEnd"/>
            <w:r w:rsidRPr="004D21BE">
              <w:rPr>
                <w:rFonts w:ascii="Calibri" w:eastAsia="Calibri" w:hAnsi="Calibri" w:cs="Kartika"/>
                <w:i/>
                <w:iCs/>
              </w:rPr>
              <w:t xml:space="preserve"> ***</w:t>
            </w:r>
          </w:p>
        </w:tc>
        <w:tc>
          <w:tcPr>
            <w:tcW w:w="718" w:type="dxa"/>
            <w:noWrap/>
            <w:hideMark/>
          </w:tcPr>
          <w:p w14:paraId="10AE9550"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71.4</w:t>
            </w:r>
          </w:p>
        </w:tc>
      </w:tr>
      <w:tr w:rsidR="004D21BE" w:rsidRPr="004D21BE" w14:paraId="553E3ED5" w14:textId="77777777" w:rsidTr="00AA70B2">
        <w:trPr>
          <w:trHeight w:val="288"/>
          <w:jc w:val="center"/>
        </w:trPr>
        <w:tc>
          <w:tcPr>
            <w:tcW w:w="4221" w:type="dxa"/>
            <w:noWrap/>
            <w:hideMark/>
          </w:tcPr>
          <w:p w14:paraId="450E2FA6"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Assulina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muscorum</w:t>
            </w:r>
            <w:proofErr w:type="spellEnd"/>
            <w:r w:rsidRPr="004D21BE">
              <w:rPr>
                <w:rFonts w:ascii="Calibri" w:eastAsia="Calibri" w:hAnsi="Calibri" w:cs="Kartika"/>
                <w:i/>
                <w:iCs/>
              </w:rPr>
              <w:t xml:space="preserve"> *</w:t>
            </w:r>
          </w:p>
        </w:tc>
        <w:tc>
          <w:tcPr>
            <w:tcW w:w="718" w:type="dxa"/>
            <w:noWrap/>
            <w:hideMark/>
          </w:tcPr>
          <w:p w14:paraId="4C46DAA1"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71.4</w:t>
            </w:r>
          </w:p>
        </w:tc>
      </w:tr>
      <w:tr w:rsidR="004D21BE" w:rsidRPr="004D21BE" w14:paraId="3AE31B53" w14:textId="77777777" w:rsidTr="00AA70B2">
        <w:trPr>
          <w:trHeight w:val="288"/>
          <w:jc w:val="center"/>
        </w:trPr>
        <w:tc>
          <w:tcPr>
            <w:tcW w:w="4221" w:type="dxa"/>
            <w:noWrap/>
            <w:hideMark/>
          </w:tcPr>
          <w:p w14:paraId="4FFD643E"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Assulina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seminulum</w:t>
            </w:r>
            <w:proofErr w:type="spellEnd"/>
            <w:r w:rsidRPr="004D21BE">
              <w:rPr>
                <w:rFonts w:ascii="Calibri" w:eastAsia="Calibri" w:hAnsi="Calibri" w:cs="Kartika"/>
                <w:i/>
                <w:iCs/>
              </w:rPr>
              <w:t xml:space="preserve"> *</w:t>
            </w:r>
          </w:p>
        </w:tc>
        <w:tc>
          <w:tcPr>
            <w:tcW w:w="718" w:type="dxa"/>
            <w:noWrap/>
            <w:hideMark/>
          </w:tcPr>
          <w:p w14:paraId="46FB89D2"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71.4</w:t>
            </w:r>
          </w:p>
        </w:tc>
      </w:tr>
      <w:tr w:rsidR="004D21BE" w:rsidRPr="004D21BE" w14:paraId="3B93029A" w14:textId="77777777" w:rsidTr="00AA70B2">
        <w:trPr>
          <w:trHeight w:val="288"/>
          <w:jc w:val="center"/>
        </w:trPr>
        <w:tc>
          <w:tcPr>
            <w:tcW w:w="4221" w:type="dxa"/>
            <w:noWrap/>
            <w:hideMark/>
          </w:tcPr>
          <w:p w14:paraId="359C176B"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Trinema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leidy</w:t>
            </w:r>
            <w:proofErr w:type="spellEnd"/>
          </w:p>
        </w:tc>
        <w:tc>
          <w:tcPr>
            <w:tcW w:w="718" w:type="dxa"/>
            <w:noWrap/>
            <w:hideMark/>
          </w:tcPr>
          <w:p w14:paraId="403B3CA9"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71.4</w:t>
            </w:r>
          </w:p>
        </w:tc>
      </w:tr>
      <w:tr w:rsidR="004D21BE" w:rsidRPr="004D21BE" w14:paraId="2B7A231F" w14:textId="77777777" w:rsidTr="00AA70B2">
        <w:trPr>
          <w:trHeight w:val="288"/>
          <w:jc w:val="center"/>
        </w:trPr>
        <w:tc>
          <w:tcPr>
            <w:tcW w:w="4221" w:type="dxa"/>
            <w:noWrap/>
            <w:hideMark/>
          </w:tcPr>
          <w:p w14:paraId="11D7944E"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Trinema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penardi</w:t>
            </w:r>
            <w:proofErr w:type="spellEnd"/>
            <w:r w:rsidRPr="004D21BE">
              <w:rPr>
                <w:rFonts w:ascii="Calibri" w:eastAsia="Calibri" w:hAnsi="Calibri" w:cs="Kartika"/>
                <w:i/>
                <w:iCs/>
              </w:rPr>
              <w:t xml:space="preserve"> *</w:t>
            </w:r>
          </w:p>
        </w:tc>
        <w:tc>
          <w:tcPr>
            <w:tcW w:w="718" w:type="dxa"/>
            <w:noWrap/>
            <w:hideMark/>
          </w:tcPr>
          <w:p w14:paraId="16613D52"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71.4</w:t>
            </w:r>
          </w:p>
        </w:tc>
      </w:tr>
      <w:tr w:rsidR="004D21BE" w:rsidRPr="004D21BE" w14:paraId="4CFBF269" w14:textId="77777777" w:rsidTr="00AA70B2">
        <w:trPr>
          <w:trHeight w:val="288"/>
          <w:jc w:val="center"/>
        </w:trPr>
        <w:tc>
          <w:tcPr>
            <w:tcW w:w="4221" w:type="dxa"/>
            <w:noWrap/>
            <w:hideMark/>
          </w:tcPr>
          <w:p w14:paraId="07A215CF"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laevigata</w:t>
            </w:r>
            <w:proofErr w:type="spellEnd"/>
          </w:p>
        </w:tc>
        <w:tc>
          <w:tcPr>
            <w:tcW w:w="718" w:type="dxa"/>
            <w:noWrap/>
            <w:hideMark/>
          </w:tcPr>
          <w:p w14:paraId="702B6CDB"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66.7</w:t>
            </w:r>
          </w:p>
        </w:tc>
      </w:tr>
      <w:tr w:rsidR="004D21BE" w:rsidRPr="004D21BE" w14:paraId="66515254" w14:textId="77777777" w:rsidTr="00AA70B2">
        <w:trPr>
          <w:trHeight w:val="288"/>
          <w:jc w:val="center"/>
        </w:trPr>
        <w:tc>
          <w:tcPr>
            <w:tcW w:w="4221" w:type="dxa"/>
            <w:noWrap/>
            <w:hideMark/>
          </w:tcPr>
          <w:p w14:paraId="788F92DD"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Difflugia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oblonga</w:t>
            </w:r>
            <w:proofErr w:type="spellEnd"/>
            <w:r w:rsidRPr="004D21BE">
              <w:rPr>
                <w:rFonts w:ascii="Calibri" w:eastAsia="Calibri" w:hAnsi="Calibri" w:cs="Kartika"/>
                <w:i/>
                <w:iCs/>
              </w:rPr>
              <w:t>**</w:t>
            </w:r>
          </w:p>
        </w:tc>
        <w:tc>
          <w:tcPr>
            <w:tcW w:w="718" w:type="dxa"/>
            <w:noWrap/>
            <w:hideMark/>
          </w:tcPr>
          <w:p w14:paraId="370217A1"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66.7</w:t>
            </w:r>
          </w:p>
        </w:tc>
      </w:tr>
      <w:tr w:rsidR="004D21BE" w:rsidRPr="004D21BE" w14:paraId="20BCFE22" w14:textId="77777777" w:rsidTr="00AA70B2">
        <w:trPr>
          <w:trHeight w:val="288"/>
          <w:jc w:val="center"/>
        </w:trPr>
        <w:tc>
          <w:tcPr>
            <w:tcW w:w="4221" w:type="dxa"/>
            <w:noWrap/>
            <w:hideMark/>
          </w:tcPr>
          <w:p w14:paraId="58D04E5C"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Phryganella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acropodia</w:t>
            </w:r>
            <w:proofErr w:type="spellEnd"/>
            <w:r w:rsidRPr="004D21BE">
              <w:rPr>
                <w:rFonts w:ascii="Calibri" w:eastAsia="Calibri" w:hAnsi="Calibri" w:cs="Kartika"/>
                <w:i/>
                <w:iCs/>
              </w:rPr>
              <w:t xml:space="preserve"> *</w:t>
            </w:r>
          </w:p>
        </w:tc>
        <w:tc>
          <w:tcPr>
            <w:tcW w:w="718" w:type="dxa"/>
            <w:noWrap/>
            <w:hideMark/>
          </w:tcPr>
          <w:p w14:paraId="4A5B0433"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66.7</w:t>
            </w:r>
          </w:p>
        </w:tc>
      </w:tr>
      <w:tr w:rsidR="004D21BE" w:rsidRPr="004D21BE" w14:paraId="487E9745" w14:textId="77777777" w:rsidTr="00AA70B2">
        <w:trPr>
          <w:trHeight w:val="288"/>
          <w:jc w:val="center"/>
        </w:trPr>
        <w:tc>
          <w:tcPr>
            <w:tcW w:w="4221" w:type="dxa"/>
            <w:noWrap/>
            <w:hideMark/>
          </w:tcPr>
          <w:p w14:paraId="0D6E1D85"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compressa</w:t>
            </w:r>
            <w:proofErr w:type="spellEnd"/>
          </w:p>
        </w:tc>
        <w:tc>
          <w:tcPr>
            <w:tcW w:w="718" w:type="dxa"/>
            <w:noWrap/>
            <w:hideMark/>
          </w:tcPr>
          <w:p w14:paraId="546F2F83"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66.7</w:t>
            </w:r>
          </w:p>
        </w:tc>
      </w:tr>
      <w:tr w:rsidR="004D21BE" w:rsidRPr="004D21BE" w14:paraId="31C2EBAD" w14:textId="77777777" w:rsidTr="00AA70B2">
        <w:trPr>
          <w:trHeight w:val="288"/>
          <w:jc w:val="center"/>
        </w:trPr>
        <w:tc>
          <w:tcPr>
            <w:tcW w:w="4221" w:type="dxa"/>
            <w:noWrap/>
            <w:hideMark/>
          </w:tcPr>
          <w:p w14:paraId="3B7E145F"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Trinema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enchelys</w:t>
            </w:r>
            <w:proofErr w:type="spellEnd"/>
            <w:r w:rsidRPr="004D21BE">
              <w:rPr>
                <w:rFonts w:ascii="Calibri" w:eastAsia="Calibri" w:hAnsi="Calibri" w:cs="Kartika"/>
                <w:i/>
                <w:iCs/>
              </w:rPr>
              <w:t xml:space="preserve"> *</w:t>
            </w:r>
          </w:p>
        </w:tc>
        <w:tc>
          <w:tcPr>
            <w:tcW w:w="718" w:type="dxa"/>
            <w:noWrap/>
            <w:hideMark/>
          </w:tcPr>
          <w:p w14:paraId="6EE06656"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66.7</w:t>
            </w:r>
          </w:p>
        </w:tc>
      </w:tr>
      <w:tr w:rsidR="004D21BE" w:rsidRPr="004D21BE" w14:paraId="532BB6FF" w14:textId="77777777" w:rsidTr="00AA70B2">
        <w:trPr>
          <w:trHeight w:val="288"/>
          <w:jc w:val="center"/>
        </w:trPr>
        <w:tc>
          <w:tcPr>
            <w:tcW w:w="4221" w:type="dxa"/>
            <w:noWrap/>
            <w:hideMark/>
          </w:tcPr>
          <w:p w14:paraId="1DD81E32"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Trigonopyxis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arcula</w:t>
            </w:r>
            <w:proofErr w:type="spellEnd"/>
            <w:r w:rsidRPr="004D21BE">
              <w:rPr>
                <w:rFonts w:ascii="Calibri" w:eastAsia="Calibri" w:hAnsi="Calibri" w:cs="Kartika"/>
                <w:i/>
                <w:iCs/>
              </w:rPr>
              <w:t xml:space="preserve"> *</w:t>
            </w:r>
          </w:p>
        </w:tc>
        <w:tc>
          <w:tcPr>
            <w:tcW w:w="718" w:type="dxa"/>
            <w:noWrap/>
            <w:hideMark/>
          </w:tcPr>
          <w:p w14:paraId="070B2F8C"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61.9</w:t>
            </w:r>
          </w:p>
        </w:tc>
      </w:tr>
      <w:tr w:rsidR="004D21BE" w:rsidRPr="004D21BE" w14:paraId="3FD1F64C" w14:textId="77777777" w:rsidTr="00AA70B2">
        <w:trPr>
          <w:trHeight w:val="288"/>
          <w:jc w:val="center"/>
        </w:trPr>
        <w:tc>
          <w:tcPr>
            <w:tcW w:w="4221" w:type="dxa"/>
            <w:noWrap/>
            <w:hideMark/>
          </w:tcPr>
          <w:p w14:paraId="4F1823C3"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ecornis</w:t>
            </w:r>
            <w:proofErr w:type="spellEnd"/>
          </w:p>
        </w:tc>
        <w:tc>
          <w:tcPr>
            <w:tcW w:w="718" w:type="dxa"/>
            <w:noWrap/>
            <w:hideMark/>
          </w:tcPr>
          <w:p w14:paraId="6C20C27C"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57.1</w:t>
            </w:r>
          </w:p>
        </w:tc>
      </w:tr>
      <w:tr w:rsidR="004D21BE" w:rsidRPr="004D21BE" w14:paraId="553A0842" w14:textId="77777777" w:rsidTr="00AA70B2">
        <w:trPr>
          <w:trHeight w:val="288"/>
          <w:jc w:val="center"/>
        </w:trPr>
        <w:tc>
          <w:tcPr>
            <w:tcW w:w="4221" w:type="dxa"/>
            <w:noWrap/>
            <w:hideMark/>
          </w:tcPr>
          <w:p w14:paraId="74E2A722"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Nebela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bohemica</w:t>
            </w:r>
            <w:proofErr w:type="spellEnd"/>
            <w:r w:rsidRPr="004D21BE">
              <w:rPr>
                <w:rFonts w:ascii="Calibri" w:eastAsia="Calibri" w:hAnsi="Calibri" w:cs="Kartika"/>
                <w:i/>
                <w:iCs/>
              </w:rPr>
              <w:t>**</w:t>
            </w:r>
          </w:p>
        </w:tc>
        <w:tc>
          <w:tcPr>
            <w:tcW w:w="718" w:type="dxa"/>
            <w:noWrap/>
            <w:hideMark/>
          </w:tcPr>
          <w:p w14:paraId="3632C846"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57.1</w:t>
            </w:r>
          </w:p>
        </w:tc>
      </w:tr>
      <w:tr w:rsidR="004D21BE" w:rsidRPr="004D21BE" w14:paraId="7D61B847" w14:textId="77777777" w:rsidTr="00AA70B2">
        <w:trPr>
          <w:trHeight w:val="288"/>
          <w:jc w:val="center"/>
        </w:trPr>
        <w:tc>
          <w:tcPr>
            <w:tcW w:w="4221" w:type="dxa"/>
            <w:noWrap/>
            <w:hideMark/>
          </w:tcPr>
          <w:p w14:paraId="2E5BBC38"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laevis</w:t>
            </w:r>
            <w:proofErr w:type="spellEnd"/>
            <w:r w:rsidRPr="004D21BE">
              <w:rPr>
                <w:rFonts w:ascii="Calibri" w:eastAsia="Calibri" w:hAnsi="Calibri" w:cs="Kartika"/>
                <w:i/>
                <w:iCs/>
              </w:rPr>
              <w:t xml:space="preserve"> ***</w:t>
            </w:r>
          </w:p>
        </w:tc>
        <w:tc>
          <w:tcPr>
            <w:tcW w:w="718" w:type="dxa"/>
            <w:noWrap/>
            <w:hideMark/>
          </w:tcPr>
          <w:p w14:paraId="10508DEF"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57.1</w:t>
            </w:r>
          </w:p>
        </w:tc>
      </w:tr>
      <w:tr w:rsidR="004D21BE" w:rsidRPr="004D21BE" w14:paraId="6A7AF863" w14:textId="77777777" w:rsidTr="00AA70B2">
        <w:trPr>
          <w:trHeight w:val="288"/>
          <w:jc w:val="center"/>
        </w:trPr>
        <w:tc>
          <w:tcPr>
            <w:tcW w:w="4221" w:type="dxa"/>
            <w:noWrap/>
            <w:hideMark/>
          </w:tcPr>
          <w:p w14:paraId="28E76D50"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minuta</w:t>
            </w:r>
            <w:proofErr w:type="spellEnd"/>
          </w:p>
        </w:tc>
        <w:tc>
          <w:tcPr>
            <w:tcW w:w="718" w:type="dxa"/>
            <w:noWrap/>
            <w:hideMark/>
          </w:tcPr>
          <w:p w14:paraId="515950BB"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52.4</w:t>
            </w:r>
          </w:p>
        </w:tc>
      </w:tr>
      <w:tr w:rsidR="004D21BE" w:rsidRPr="004D21BE" w14:paraId="5960A1C9" w14:textId="77777777" w:rsidTr="00AA70B2">
        <w:trPr>
          <w:trHeight w:val="288"/>
          <w:jc w:val="center"/>
        </w:trPr>
        <w:tc>
          <w:tcPr>
            <w:tcW w:w="4221" w:type="dxa"/>
            <w:noWrap/>
            <w:hideMark/>
          </w:tcPr>
          <w:p w14:paraId="0A97E1BC"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Cyclopyxis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kahli</w:t>
            </w:r>
            <w:proofErr w:type="spellEnd"/>
            <w:r w:rsidRPr="004D21BE">
              <w:rPr>
                <w:rFonts w:ascii="Calibri" w:eastAsia="Calibri" w:hAnsi="Calibri" w:cs="Kartika"/>
                <w:i/>
                <w:iCs/>
              </w:rPr>
              <w:t xml:space="preserve"> *</w:t>
            </w:r>
          </w:p>
        </w:tc>
        <w:tc>
          <w:tcPr>
            <w:tcW w:w="718" w:type="dxa"/>
            <w:noWrap/>
            <w:hideMark/>
          </w:tcPr>
          <w:p w14:paraId="7FBB8EC2"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52.4</w:t>
            </w:r>
          </w:p>
        </w:tc>
      </w:tr>
      <w:tr w:rsidR="004D21BE" w:rsidRPr="004D21BE" w14:paraId="071C0E63" w14:textId="77777777" w:rsidTr="00AA70B2">
        <w:trPr>
          <w:trHeight w:val="288"/>
          <w:jc w:val="center"/>
        </w:trPr>
        <w:tc>
          <w:tcPr>
            <w:tcW w:w="4221" w:type="dxa"/>
            <w:noWrap/>
            <w:hideMark/>
          </w:tcPr>
          <w:p w14:paraId="6B2B78DA"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constricta</w:t>
            </w:r>
            <w:proofErr w:type="spellEnd"/>
          </w:p>
        </w:tc>
        <w:tc>
          <w:tcPr>
            <w:tcW w:w="718" w:type="dxa"/>
            <w:noWrap/>
            <w:hideMark/>
          </w:tcPr>
          <w:p w14:paraId="7DC8456B"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47.6</w:t>
            </w:r>
          </w:p>
        </w:tc>
      </w:tr>
      <w:tr w:rsidR="004D21BE" w:rsidRPr="004D21BE" w14:paraId="3B87203B" w14:textId="77777777" w:rsidTr="00AA70B2">
        <w:trPr>
          <w:trHeight w:val="288"/>
          <w:jc w:val="center"/>
        </w:trPr>
        <w:tc>
          <w:tcPr>
            <w:tcW w:w="4221" w:type="dxa"/>
            <w:noWrap/>
            <w:hideMark/>
          </w:tcPr>
          <w:p w14:paraId="5A60B0D3"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Corythion</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asperulum</w:t>
            </w:r>
            <w:proofErr w:type="spellEnd"/>
            <w:r w:rsidRPr="004D21BE">
              <w:rPr>
                <w:rFonts w:ascii="Calibri" w:eastAsia="Calibri" w:hAnsi="Calibri" w:cs="Kartika"/>
                <w:i/>
                <w:iCs/>
              </w:rPr>
              <w:t>**</w:t>
            </w:r>
          </w:p>
        </w:tc>
        <w:tc>
          <w:tcPr>
            <w:tcW w:w="718" w:type="dxa"/>
            <w:noWrap/>
            <w:hideMark/>
          </w:tcPr>
          <w:p w14:paraId="4A6C65B8"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42.9</w:t>
            </w:r>
          </w:p>
        </w:tc>
      </w:tr>
      <w:tr w:rsidR="004D21BE" w:rsidRPr="004D21BE" w14:paraId="2A612EEA" w14:textId="77777777" w:rsidTr="00AA70B2">
        <w:trPr>
          <w:trHeight w:val="288"/>
          <w:jc w:val="center"/>
        </w:trPr>
        <w:tc>
          <w:tcPr>
            <w:tcW w:w="4221" w:type="dxa"/>
            <w:noWrap/>
            <w:hideMark/>
          </w:tcPr>
          <w:p w14:paraId="49EC4FD9"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aerophila</w:t>
            </w:r>
            <w:proofErr w:type="spellEnd"/>
          </w:p>
        </w:tc>
        <w:tc>
          <w:tcPr>
            <w:tcW w:w="718" w:type="dxa"/>
            <w:noWrap/>
            <w:hideMark/>
          </w:tcPr>
          <w:p w14:paraId="09C01E90"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38.1</w:t>
            </w:r>
          </w:p>
        </w:tc>
      </w:tr>
      <w:tr w:rsidR="004D21BE" w:rsidRPr="004D21BE" w14:paraId="7CCFA395" w14:textId="77777777" w:rsidTr="00AA70B2">
        <w:trPr>
          <w:trHeight w:val="288"/>
          <w:jc w:val="center"/>
        </w:trPr>
        <w:tc>
          <w:tcPr>
            <w:tcW w:w="4221" w:type="dxa"/>
            <w:noWrap/>
            <w:hideMark/>
          </w:tcPr>
          <w:p w14:paraId="6D518E1D"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Nebela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parvula</w:t>
            </w:r>
            <w:proofErr w:type="spellEnd"/>
            <w:r w:rsidRPr="004D21BE">
              <w:rPr>
                <w:rFonts w:ascii="Calibri" w:eastAsia="Calibri" w:hAnsi="Calibri" w:cs="Kartika"/>
                <w:i/>
                <w:iCs/>
              </w:rPr>
              <w:t xml:space="preserve"> **</w:t>
            </w:r>
          </w:p>
        </w:tc>
        <w:tc>
          <w:tcPr>
            <w:tcW w:w="718" w:type="dxa"/>
            <w:noWrap/>
            <w:hideMark/>
          </w:tcPr>
          <w:p w14:paraId="6CC5D6D5"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38.1</w:t>
            </w:r>
          </w:p>
        </w:tc>
      </w:tr>
      <w:tr w:rsidR="004D21BE" w:rsidRPr="004D21BE" w14:paraId="2AF72D0D" w14:textId="77777777" w:rsidTr="00AA70B2">
        <w:trPr>
          <w:trHeight w:val="288"/>
          <w:jc w:val="center"/>
        </w:trPr>
        <w:tc>
          <w:tcPr>
            <w:tcW w:w="4221" w:type="dxa"/>
            <w:noWrap/>
            <w:hideMark/>
          </w:tcPr>
          <w:p w14:paraId="44C39539"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marginata</w:t>
            </w:r>
            <w:proofErr w:type="spellEnd"/>
            <w:r w:rsidRPr="004D21BE">
              <w:rPr>
                <w:rFonts w:ascii="Calibri" w:eastAsia="Calibri" w:hAnsi="Calibri" w:cs="Kartika"/>
                <w:i/>
                <w:iCs/>
              </w:rPr>
              <w:t>**</w:t>
            </w:r>
          </w:p>
        </w:tc>
        <w:tc>
          <w:tcPr>
            <w:tcW w:w="718" w:type="dxa"/>
            <w:noWrap/>
            <w:hideMark/>
          </w:tcPr>
          <w:p w14:paraId="1E407C8F"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38.1</w:t>
            </w:r>
          </w:p>
        </w:tc>
      </w:tr>
      <w:tr w:rsidR="004D21BE" w:rsidRPr="004D21BE" w14:paraId="44D7B5B7" w14:textId="77777777" w:rsidTr="00AA70B2">
        <w:trPr>
          <w:trHeight w:val="288"/>
          <w:jc w:val="center"/>
        </w:trPr>
        <w:tc>
          <w:tcPr>
            <w:tcW w:w="4221" w:type="dxa"/>
            <w:noWrap/>
            <w:hideMark/>
          </w:tcPr>
          <w:p w14:paraId="678820EA"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haemisphaerica</w:t>
            </w:r>
            <w:proofErr w:type="spellEnd"/>
            <w:r w:rsidRPr="004D21BE">
              <w:rPr>
                <w:rFonts w:ascii="Calibri" w:eastAsia="Calibri" w:hAnsi="Calibri" w:cs="Kartika"/>
                <w:i/>
                <w:iCs/>
              </w:rPr>
              <w:t>*</w:t>
            </w:r>
          </w:p>
        </w:tc>
        <w:tc>
          <w:tcPr>
            <w:tcW w:w="718" w:type="dxa"/>
            <w:noWrap/>
            <w:hideMark/>
          </w:tcPr>
          <w:p w14:paraId="6C639F00"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33.3</w:t>
            </w:r>
          </w:p>
        </w:tc>
      </w:tr>
      <w:tr w:rsidR="004D21BE" w:rsidRPr="004D21BE" w14:paraId="2F5EB103" w14:textId="77777777" w:rsidTr="00AA70B2">
        <w:trPr>
          <w:trHeight w:val="288"/>
          <w:jc w:val="center"/>
        </w:trPr>
        <w:tc>
          <w:tcPr>
            <w:tcW w:w="4221" w:type="dxa"/>
            <w:noWrap/>
            <w:hideMark/>
          </w:tcPr>
          <w:p w14:paraId="22630AEB"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cassis *</w:t>
            </w:r>
          </w:p>
        </w:tc>
        <w:tc>
          <w:tcPr>
            <w:tcW w:w="718" w:type="dxa"/>
            <w:noWrap/>
            <w:hideMark/>
          </w:tcPr>
          <w:p w14:paraId="4CA6A041"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28.6</w:t>
            </w:r>
          </w:p>
        </w:tc>
      </w:tr>
      <w:tr w:rsidR="004D21BE" w:rsidRPr="004D21BE" w14:paraId="4B527F6D" w14:textId="77777777" w:rsidTr="00AA70B2">
        <w:trPr>
          <w:trHeight w:val="288"/>
          <w:jc w:val="center"/>
        </w:trPr>
        <w:tc>
          <w:tcPr>
            <w:tcW w:w="4221" w:type="dxa"/>
            <w:noWrap/>
            <w:hideMark/>
          </w:tcPr>
          <w:p w14:paraId="5EB979EF"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discoides</w:t>
            </w:r>
            <w:proofErr w:type="spellEnd"/>
            <w:r w:rsidRPr="004D21BE">
              <w:rPr>
                <w:rFonts w:ascii="Calibri" w:eastAsia="Calibri" w:hAnsi="Calibri" w:cs="Kartika"/>
                <w:i/>
                <w:iCs/>
              </w:rPr>
              <w:t xml:space="preserve"> *</w:t>
            </w:r>
          </w:p>
        </w:tc>
        <w:tc>
          <w:tcPr>
            <w:tcW w:w="718" w:type="dxa"/>
            <w:noWrap/>
            <w:hideMark/>
          </w:tcPr>
          <w:p w14:paraId="0C87A85C"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28.6</w:t>
            </w:r>
          </w:p>
        </w:tc>
      </w:tr>
      <w:tr w:rsidR="004D21BE" w:rsidRPr="004D21BE" w14:paraId="276CA54B" w14:textId="77777777" w:rsidTr="00AA70B2">
        <w:trPr>
          <w:trHeight w:val="288"/>
          <w:jc w:val="center"/>
        </w:trPr>
        <w:tc>
          <w:tcPr>
            <w:tcW w:w="4221" w:type="dxa"/>
            <w:noWrap/>
            <w:hideMark/>
          </w:tcPr>
          <w:p w14:paraId="36EF66AB"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Plagiopyxis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callida</w:t>
            </w:r>
            <w:proofErr w:type="spellEnd"/>
            <w:r w:rsidRPr="004D21BE">
              <w:rPr>
                <w:rFonts w:ascii="Calibri" w:eastAsia="Calibri" w:hAnsi="Calibri" w:cs="Kartika"/>
                <w:i/>
                <w:iCs/>
              </w:rPr>
              <w:t xml:space="preserve"> *</w:t>
            </w:r>
          </w:p>
        </w:tc>
        <w:tc>
          <w:tcPr>
            <w:tcW w:w="718" w:type="dxa"/>
            <w:noWrap/>
            <w:hideMark/>
          </w:tcPr>
          <w:p w14:paraId="19428172"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28.6</w:t>
            </w:r>
          </w:p>
        </w:tc>
      </w:tr>
      <w:tr w:rsidR="004D21BE" w:rsidRPr="004D21BE" w14:paraId="4D70176E" w14:textId="77777777" w:rsidTr="00AA70B2">
        <w:trPr>
          <w:trHeight w:val="288"/>
          <w:jc w:val="center"/>
        </w:trPr>
        <w:tc>
          <w:tcPr>
            <w:tcW w:w="4221" w:type="dxa"/>
            <w:noWrap/>
            <w:hideMark/>
          </w:tcPr>
          <w:p w14:paraId="0E0DEE8A"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Cyclopyxis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puteus</w:t>
            </w:r>
            <w:proofErr w:type="spellEnd"/>
            <w:r w:rsidRPr="004D21BE">
              <w:rPr>
                <w:rFonts w:ascii="Calibri" w:eastAsia="Calibri" w:hAnsi="Calibri" w:cs="Kartika"/>
                <w:i/>
                <w:iCs/>
              </w:rPr>
              <w:t xml:space="preserve"> **</w:t>
            </w:r>
          </w:p>
        </w:tc>
        <w:tc>
          <w:tcPr>
            <w:tcW w:w="718" w:type="dxa"/>
            <w:noWrap/>
            <w:hideMark/>
          </w:tcPr>
          <w:p w14:paraId="4784D1C4"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28.6</w:t>
            </w:r>
          </w:p>
        </w:tc>
      </w:tr>
      <w:tr w:rsidR="004D21BE" w:rsidRPr="004D21BE" w14:paraId="53067A46" w14:textId="77777777" w:rsidTr="00AA70B2">
        <w:trPr>
          <w:trHeight w:val="288"/>
          <w:jc w:val="center"/>
        </w:trPr>
        <w:tc>
          <w:tcPr>
            <w:tcW w:w="4221" w:type="dxa"/>
            <w:noWrap/>
            <w:hideMark/>
          </w:tcPr>
          <w:p w14:paraId="603FBEE3"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lastRenderedPageBreak/>
              <w:t>Corythion</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complanatum</w:t>
            </w:r>
            <w:proofErr w:type="spellEnd"/>
          </w:p>
        </w:tc>
        <w:tc>
          <w:tcPr>
            <w:tcW w:w="718" w:type="dxa"/>
            <w:noWrap/>
            <w:hideMark/>
          </w:tcPr>
          <w:p w14:paraId="088AE1D6"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28.6</w:t>
            </w:r>
          </w:p>
        </w:tc>
      </w:tr>
      <w:tr w:rsidR="004D21BE" w:rsidRPr="004D21BE" w14:paraId="21985134" w14:textId="77777777" w:rsidTr="00AA70B2">
        <w:trPr>
          <w:trHeight w:val="288"/>
          <w:jc w:val="center"/>
        </w:trPr>
        <w:tc>
          <w:tcPr>
            <w:tcW w:w="4221" w:type="dxa"/>
            <w:noWrap/>
            <w:hideMark/>
          </w:tcPr>
          <w:p w14:paraId="3A8DBDBA"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Trinema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dubium</w:t>
            </w:r>
            <w:proofErr w:type="spellEnd"/>
          </w:p>
        </w:tc>
        <w:tc>
          <w:tcPr>
            <w:tcW w:w="718" w:type="dxa"/>
            <w:noWrap/>
            <w:hideMark/>
          </w:tcPr>
          <w:p w14:paraId="6AB44A6E"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28.6</w:t>
            </w:r>
          </w:p>
        </w:tc>
      </w:tr>
      <w:tr w:rsidR="004D21BE" w:rsidRPr="004D21BE" w14:paraId="61C3AF57" w14:textId="77777777" w:rsidTr="00AA70B2">
        <w:trPr>
          <w:trHeight w:val="288"/>
          <w:jc w:val="center"/>
        </w:trPr>
        <w:tc>
          <w:tcPr>
            <w:tcW w:w="4221" w:type="dxa"/>
            <w:noWrap/>
            <w:hideMark/>
          </w:tcPr>
          <w:p w14:paraId="6B6FF94D"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Trinema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grandis</w:t>
            </w:r>
            <w:proofErr w:type="spellEnd"/>
            <w:r w:rsidRPr="004D21BE">
              <w:rPr>
                <w:rFonts w:ascii="Calibri" w:eastAsia="Calibri" w:hAnsi="Calibri" w:cs="Kartika"/>
                <w:i/>
                <w:iCs/>
              </w:rPr>
              <w:t xml:space="preserve"> **</w:t>
            </w:r>
          </w:p>
        </w:tc>
        <w:tc>
          <w:tcPr>
            <w:tcW w:w="718" w:type="dxa"/>
            <w:noWrap/>
            <w:hideMark/>
          </w:tcPr>
          <w:p w14:paraId="41BBEEC4"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28.6</w:t>
            </w:r>
          </w:p>
        </w:tc>
      </w:tr>
      <w:tr w:rsidR="004D21BE" w:rsidRPr="004D21BE" w14:paraId="77027F9F" w14:textId="77777777" w:rsidTr="00AA70B2">
        <w:trPr>
          <w:trHeight w:val="288"/>
          <w:jc w:val="center"/>
        </w:trPr>
        <w:tc>
          <w:tcPr>
            <w:tcW w:w="4221" w:type="dxa"/>
            <w:noWrap/>
            <w:hideMark/>
          </w:tcPr>
          <w:p w14:paraId="2B2A8A27"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Arcella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hemisphaerica</w:t>
            </w:r>
            <w:proofErr w:type="spellEnd"/>
            <w:r w:rsidRPr="004D21BE">
              <w:rPr>
                <w:rFonts w:ascii="Calibri" w:eastAsia="Calibri" w:hAnsi="Calibri" w:cs="Kartika"/>
                <w:i/>
                <w:iCs/>
              </w:rPr>
              <w:t xml:space="preserve"> *</w:t>
            </w:r>
          </w:p>
        </w:tc>
        <w:tc>
          <w:tcPr>
            <w:tcW w:w="718" w:type="dxa"/>
            <w:noWrap/>
            <w:hideMark/>
          </w:tcPr>
          <w:p w14:paraId="1A02C313"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23.8</w:t>
            </w:r>
          </w:p>
        </w:tc>
      </w:tr>
      <w:tr w:rsidR="004D21BE" w:rsidRPr="004D21BE" w14:paraId="5734F0CF" w14:textId="77777777" w:rsidTr="00AA70B2">
        <w:trPr>
          <w:trHeight w:val="288"/>
          <w:jc w:val="center"/>
        </w:trPr>
        <w:tc>
          <w:tcPr>
            <w:tcW w:w="4221" w:type="dxa"/>
            <w:noWrap/>
            <w:hideMark/>
          </w:tcPr>
          <w:p w14:paraId="35E70128"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aculeata</w:t>
            </w:r>
            <w:proofErr w:type="spellEnd"/>
            <w:r w:rsidRPr="004D21BE">
              <w:rPr>
                <w:rFonts w:ascii="Calibri" w:eastAsia="Calibri" w:hAnsi="Calibri" w:cs="Kartika"/>
                <w:i/>
                <w:iCs/>
              </w:rPr>
              <w:t xml:space="preserve"> *</w:t>
            </w:r>
          </w:p>
        </w:tc>
        <w:tc>
          <w:tcPr>
            <w:tcW w:w="718" w:type="dxa"/>
            <w:noWrap/>
            <w:hideMark/>
          </w:tcPr>
          <w:p w14:paraId="7A2421E3"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23.8</w:t>
            </w:r>
          </w:p>
        </w:tc>
      </w:tr>
      <w:tr w:rsidR="004D21BE" w:rsidRPr="004D21BE" w14:paraId="4DEF3219" w14:textId="77777777" w:rsidTr="00AA70B2">
        <w:trPr>
          <w:trHeight w:val="288"/>
          <w:jc w:val="center"/>
        </w:trPr>
        <w:tc>
          <w:tcPr>
            <w:tcW w:w="4221" w:type="dxa"/>
            <w:noWrap/>
            <w:hideMark/>
          </w:tcPr>
          <w:p w14:paraId="25070C0B"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kurakchayensis</w:t>
            </w:r>
            <w:proofErr w:type="spellEnd"/>
            <w:r w:rsidRPr="004D21BE">
              <w:rPr>
                <w:rFonts w:ascii="Calibri" w:eastAsia="Calibri" w:hAnsi="Calibri" w:cs="Kartika"/>
                <w:i/>
                <w:iCs/>
              </w:rPr>
              <w:t>**</w:t>
            </w:r>
          </w:p>
        </w:tc>
        <w:tc>
          <w:tcPr>
            <w:tcW w:w="718" w:type="dxa"/>
            <w:noWrap/>
            <w:hideMark/>
          </w:tcPr>
          <w:p w14:paraId="1A65C97B"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23.8</w:t>
            </w:r>
          </w:p>
        </w:tc>
      </w:tr>
      <w:tr w:rsidR="004D21BE" w:rsidRPr="004D21BE" w14:paraId="46C1C514" w14:textId="77777777" w:rsidTr="00AA70B2">
        <w:trPr>
          <w:trHeight w:val="288"/>
          <w:jc w:val="center"/>
        </w:trPr>
        <w:tc>
          <w:tcPr>
            <w:tcW w:w="4221" w:type="dxa"/>
            <w:noWrap/>
            <w:hideMark/>
          </w:tcPr>
          <w:p w14:paraId="6C61CEAF"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Cyclopyxis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aplanata</w:t>
            </w:r>
            <w:proofErr w:type="spellEnd"/>
            <w:r w:rsidRPr="004D21BE">
              <w:rPr>
                <w:rFonts w:ascii="Calibri" w:eastAsia="Calibri" w:hAnsi="Calibri" w:cs="Kartika"/>
                <w:i/>
                <w:iCs/>
              </w:rPr>
              <w:t>**</w:t>
            </w:r>
          </w:p>
        </w:tc>
        <w:tc>
          <w:tcPr>
            <w:tcW w:w="718" w:type="dxa"/>
            <w:noWrap/>
            <w:hideMark/>
          </w:tcPr>
          <w:p w14:paraId="7F42F519"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23.8</w:t>
            </w:r>
          </w:p>
        </w:tc>
      </w:tr>
      <w:tr w:rsidR="004D21BE" w:rsidRPr="004D21BE" w14:paraId="3FB47BE5" w14:textId="77777777" w:rsidTr="00AA70B2">
        <w:trPr>
          <w:trHeight w:val="288"/>
          <w:jc w:val="center"/>
        </w:trPr>
        <w:tc>
          <w:tcPr>
            <w:tcW w:w="4221" w:type="dxa"/>
            <w:noWrap/>
            <w:hideMark/>
          </w:tcPr>
          <w:p w14:paraId="12B279FE"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simplex</w:t>
            </w:r>
          </w:p>
        </w:tc>
        <w:tc>
          <w:tcPr>
            <w:tcW w:w="718" w:type="dxa"/>
            <w:noWrap/>
            <w:hideMark/>
          </w:tcPr>
          <w:p w14:paraId="63FEC410"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23.8</w:t>
            </w:r>
          </w:p>
        </w:tc>
      </w:tr>
      <w:tr w:rsidR="004D21BE" w:rsidRPr="004D21BE" w14:paraId="207D6C2B" w14:textId="77777777" w:rsidTr="00AA70B2">
        <w:trPr>
          <w:trHeight w:val="288"/>
          <w:jc w:val="center"/>
        </w:trPr>
        <w:tc>
          <w:tcPr>
            <w:tcW w:w="4221" w:type="dxa"/>
            <w:noWrap/>
            <w:hideMark/>
          </w:tcPr>
          <w:p w14:paraId="0A01D11E"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strigosa</w:t>
            </w:r>
            <w:proofErr w:type="spellEnd"/>
            <w:r w:rsidRPr="004D21BE">
              <w:rPr>
                <w:rFonts w:ascii="Calibri" w:eastAsia="Calibri" w:hAnsi="Calibri" w:cs="Kartika"/>
                <w:i/>
                <w:iCs/>
              </w:rPr>
              <w:t xml:space="preserve"> ***</w:t>
            </w:r>
          </w:p>
        </w:tc>
        <w:tc>
          <w:tcPr>
            <w:tcW w:w="718" w:type="dxa"/>
            <w:noWrap/>
            <w:hideMark/>
          </w:tcPr>
          <w:p w14:paraId="02C025F9"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23.8</w:t>
            </w:r>
          </w:p>
        </w:tc>
      </w:tr>
      <w:tr w:rsidR="004D21BE" w:rsidRPr="004D21BE" w14:paraId="128A0CD8" w14:textId="77777777" w:rsidTr="00AA70B2">
        <w:trPr>
          <w:trHeight w:val="288"/>
          <w:jc w:val="center"/>
        </w:trPr>
        <w:tc>
          <w:tcPr>
            <w:tcW w:w="4221" w:type="dxa"/>
            <w:noWrap/>
            <w:hideMark/>
          </w:tcPr>
          <w:p w14:paraId="06AB75A2"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Trinema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chardezi</w:t>
            </w:r>
            <w:proofErr w:type="spellEnd"/>
            <w:r w:rsidRPr="004D21BE">
              <w:rPr>
                <w:rFonts w:ascii="Calibri" w:eastAsia="Calibri" w:hAnsi="Calibri" w:cs="Kartika"/>
                <w:i/>
                <w:iCs/>
              </w:rPr>
              <w:t>**</w:t>
            </w:r>
          </w:p>
        </w:tc>
        <w:tc>
          <w:tcPr>
            <w:tcW w:w="718" w:type="dxa"/>
            <w:noWrap/>
            <w:hideMark/>
          </w:tcPr>
          <w:p w14:paraId="7ACC8151"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23.8</w:t>
            </w:r>
          </w:p>
        </w:tc>
      </w:tr>
      <w:tr w:rsidR="004D21BE" w:rsidRPr="004D21BE" w14:paraId="0A33EB95" w14:textId="77777777" w:rsidTr="00AA70B2">
        <w:trPr>
          <w:trHeight w:val="288"/>
          <w:jc w:val="center"/>
        </w:trPr>
        <w:tc>
          <w:tcPr>
            <w:tcW w:w="4221" w:type="dxa"/>
            <w:noWrap/>
            <w:hideMark/>
          </w:tcPr>
          <w:p w14:paraId="551B7D3B"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Arcella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artocrea</w:t>
            </w:r>
            <w:proofErr w:type="spellEnd"/>
            <w:r w:rsidRPr="004D21BE">
              <w:rPr>
                <w:rFonts w:ascii="Calibri" w:eastAsia="Calibri" w:hAnsi="Calibri" w:cs="Kartika"/>
                <w:i/>
                <w:iCs/>
              </w:rPr>
              <w:t xml:space="preserve"> </w:t>
            </w:r>
          </w:p>
        </w:tc>
        <w:tc>
          <w:tcPr>
            <w:tcW w:w="718" w:type="dxa"/>
            <w:noWrap/>
            <w:hideMark/>
          </w:tcPr>
          <w:p w14:paraId="1AA01435"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2A77C6F6" w14:textId="77777777" w:rsidTr="00AA70B2">
        <w:trPr>
          <w:trHeight w:val="288"/>
          <w:jc w:val="center"/>
        </w:trPr>
        <w:tc>
          <w:tcPr>
            <w:tcW w:w="4221" w:type="dxa"/>
            <w:noWrap/>
            <w:hideMark/>
          </w:tcPr>
          <w:p w14:paraId="04E15AB2"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Arcella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catinus</w:t>
            </w:r>
            <w:proofErr w:type="spellEnd"/>
          </w:p>
        </w:tc>
        <w:tc>
          <w:tcPr>
            <w:tcW w:w="718" w:type="dxa"/>
            <w:noWrap/>
            <w:hideMark/>
          </w:tcPr>
          <w:p w14:paraId="54610E8B"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0A383861" w14:textId="77777777" w:rsidTr="00AA70B2">
        <w:trPr>
          <w:trHeight w:val="288"/>
          <w:jc w:val="center"/>
        </w:trPr>
        <w:tc>
          <w:tcPr>
            <w:tcW w:w="4221" w:type="dxa"/>
            <w:noWrap/>
            <w:hideMark/>
          </w:tcPr>
          <w:p w14:paraId="50188463"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janetscheki</w:t>
            </w:r>
            <w:proofErr w:type="spellEnd"/>
            <w:r w:rsidRPr="004D21BE">
              <w:rPr>
                <w:rFonts w:ascii="Calibri" w:eastAsia="Calibri" w:hAnsi="Calibri" w:cs="Kartika"/>
                <w:i/>
                <w:iCs/>
              </w:rPr>
              <w:t xml:space="preserve"> **</w:t>
            </w:r>
          </w:p>
        </w:tc>
        <w:tc>
          <w:tcPr>
            <w:tcW w:w="718" w:type="dxa"/>
            <w:noWrap/>
            <w:hideMark/>
          </w:tcPr>
          <w:p w14:paraId="579BAC92"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7D8F5A0C" w14:textId="77777777" w:rsidTr="00AA70B2">
        <w:trPr>
          <w:trHeight w:val="288"/>
          <w:jc w:val="center"/>
        </w:trPr>
        <w:tc>
          <w:tcPr>
            <w:tcW w:w="4221" w:type="dxa"/>
            <w:noWrap/>
            <w:hideMark/>
          </w:tcPr>
          <w:p w14:paraId="29D7A4D3"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loffleri</w:t>
            </w:r>
            <w:proofErr w:type="spellEnd"/>
            <w:r w:rsidRPr="004D21BE">
              <w:rPr>
                <w:rFonts w:ascii="Calibri" w:eastAsia="Calibri" w:hAnsi="Calibri" w:cs="Kartika"/>
                <w:i/>
                <w:iCs/>
              </w:rPr>
              <w:t>**</w:t>
            </w:r>
          </w:p>
        </w:tc>
        <w:tc>
          <w:tcPr>
            <w:tcW w:w="718" w:type="dxa"/>
            <w:noWrap/>
            <w:hideMark/>
          </w:tcPr>
          <w:p w14:paraId="50DB0659"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446E1741" w14:textId="77777777" w:rsidTr="00AA70B2">
        <w:trPr>
          <w:trHeight w:val="288"/>
          <w:jc w:val="center"/>
        </w:trPr>
        <w:tc>
          <w:tcPr>
            <w:tcW w:w="4221" w:type="dxa"/>
            <w:noWrap/>
            <w:hideMark/>
          </w:tcPr>
          <w:p w14:paraId="7F7E76C4"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Certesella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martiali</w:t>
            </w:r>
            <w:proofErr w:type="spellEnd"/>
            <w:r w:rsidRPr="004D21BE">
              <w:rPr>
                <w:rFonts w:ascii="Calibri" w:eastAsia="Calibri" w:hAnsi="Calibri" w:cs="Kartika"/>
                <w:i/>
                <w:iCs/>
              </w:rPr>
              <w:t>**</w:t>
            </w:r>
          </w:p>
        </w:tc>
        <w:tc>
          <w:tcPr>
            <w:tcW w:w="718" w:type="dxa"/>
            <w:noWrap/>
            <w:hideMark/>
          </w:tcPr>
          <w:p w14:paraId="319F3983"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00AAD9A0" w14:textId="77777777" w:rsidTr="00AA70B2">
        <w:trPr>
          <w:trHeight w:val="288"/>
          <w:jc w:val="center"/>
        </w:trPr>
        <w:tc>
          <w:tcPr>
            <w:tcW w:w="4221" w:type="dxa"/>
            <w:noWrap/>
            <w:hideMark/>
          </w:tcPr>
          <w:p w14:paraId="4E7EE916"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Nebela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tincta</w:t>
            </w:r>
            <w:proofErr w:type="spellEnd"/>
            <w:r w:rsidRPr="004D21BE">
              <w:rPr>
                <w:rFonts w:ascii="Calibri" w:eastAsia="Calibri" w:hAnsi="Calibri" w:cs="Kartika"/>
                <w:i/>
                <w:iCs/>
              </w:rPr>
              <w:t xml:space="preserve"> var. major **</w:t>
            </w:r>
          </w:p>
        </w:tc>
        <w:tc>
          <w:tcPr>
            <w:tcW w:w="718" w:type="dxa"/>
            <w:noWrap/>
            <w:hideMark/>
          </w:tcPr>
          <w:p w14:paraId="75C0CDFA"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27D8FA8E" w14:textId="77777777" w:rsidTr="00AA70B2">
        <w:trPr>
          <w:trHeight w:val="288"/>
          <w:jc w:val="center"/>
        </w:trPr>
        <w:tc>
          <w:tcPr>
            <w:tcW w:w="4221" w:type="dxa"/>
            <w:noWrap/>
            <w:hideMark/>
          </w:tcPr>
          <w:p w14:paraId="356B6E85"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Physochilla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Nebela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tenella</w:t>
            </w:r>
            <w:proofErr w:type="spellEnd"/>
            <w:r w:rsidRPr="004D21BE">
              <w:rPr>
                <w:rFonts w:ascii="Calibri" w:eastAsia="Calibri" w:hAnsi="Calibri" w:cs="Kartika"/>
                <w:i/>
                <w:iCs/>
              </w:rPr>
              <w:t>**</w:t>
            </w:r>
          </w:p>
        </w:tc>
        <w:tc>
          <w:tcPr>
            <w:tcW w:w="718" w:type="dxa"/>
            <w:noWrap/>
            <w:hideMark/>
          </w:tcPr>
          <w:p w14:paraId="757BC246"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2E93AD74" w14:textId="77777777" w:rsidTr="00AA70B2">
        <w:trPr>
          <w:trHeight w:val="288"/>
          <w:jc w:val="center"/>
        </w:trPr>
        <w:tc>
          <w:tcPr>
            <w:tcW w:w="4221" w:type="dxa"/>
            <w:noWrap/>
            <w:hideMark/>
          </w:tcPr>
          <w:p w14:paraId="4A10EEA1"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Cyclopyxis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tronconica</w:t>
            </w:r>
            <w:proofErr w:type="spellEnd"/>
            <w:r w:rsidRPr="004D21BE">
              <w:rPr>
                <w:rFonts w:ascii="Calibri" w:eastAsia="Calibri" w:hAnsi="Calibri" w:cs="Kartika"/>
                <w:i/>
                <w:iCs/>
              </w:rPr>
              <w:t>**</w:t>
            </w:r>
          </w:p>
        </w:tc>
        <w:tc>
          <w:tcPr>
            <w:tcW w:w="718" w:type="dxa"/>
            <w:noWrap/>
            <w:hideMark/>
          </w:tcPr>
          <w:p w14:paraId="069F768D"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6956A2FA" w14:textId="77777777" w:rsidTr="00AA70B2">
        <w:trPr>
          <w:trHeight w:val="288"/>
          <w:jc w:val="center"/>
        </w:trPr>
        <w:tc>
          <w:tcPr>
            <w:tcW w:w="4221" w:type="dxa"/>
            <w:noWrap/>
            <w:hideMark/>
          </w:tcPr>
          <w:p w14:paraId="727217C0"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capsiosa</w:t>
            </w:r>
            <w:proofErr w:type="spellEnd"/>
            <w:r w:rsidRPr="004D21BE">
              <w:rPr>
                <w:rFonts w:ascii="Calibri" w:eastAsia="Calibri" w:hAnsi="Calibri" w:cs="Kartika"/>
                <w:i/>
                <w:iCs/>
              </w:rPr>
              <w:t>**</w:t>
            </w:r>
          </w:p>
        </w:tc>
        <w:tc>
          <w:tcPr>
            <w:tcW w:w="718" w:type="dxa"/>
            <w:noWrap/>
            <w:hideMark/>
          </w:tcPr>
          <w:p w14:paraId="1E060E13"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19.0</w:t>
            </w:r>
          </w:p>
        </w:tc>
      </w:tr>
      <w:tr w:rsidR="004D21BE" w:rsidRPr="004D21BE" w14:paraId="100FB11F" w14:textId="77777777" w:rsidTr="00AA70B2">
        <w:trPr>
          <w:trHeight w:val="288"/>
          <w:jc w:val="center"/>
        </w:trPr>
        <w:tc>
          <w:tcPr>
            <w:tcW w:w="4221" w:type="dxa"/>
            <w:noWrap/>
            <w:hideMark/>
          </w:tcPr>
          <w:p w14:paraId="3BB733E0" w14:textId="77777777" w:rsidR="004D21BE" w:rsidRPr="004D21BE" w:rsidRDefault="004D21BE" w:rsidP="004D21BE">
            <w:pPr>
              <w:tabs>
                <w:tab w:val="left" w:pos="6768"/>
              </w:tabs>
              <w:rPr>
                <w:rFonts w:ascii="Calibri" w:eastAsia="Calibri" w:hAnsi="Calibri" w:cs="Kartika"/>
                <w:i/>
                <w:iCs/>
              </w:rPr>
            </w:pPr>
            <w:r w:rsidRPr="004D21BE">
              <w:rPr>
                <w:rFonts w:ascii="Calibri" w:eastAsia="Calibri" w:hAnsi="Calibri" w:cs="Kartika"/>
                <w:i/>
                <w:iCs/>
              </w:rPr>
              <w:t xml:space="preserve">Arcella arenaria </w:t>
            </w:r>
          </w:p>
        </w:tc>
        <w:tc>
          <w:tcPr>
            <w:tcW w:w="718" w:type="dxa"/>
            <w:noWrap/>
            <w:hideMark/>
          </w:tcPr>
          <w:p w14:paraId="7E4DF728"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14.3</w:t>
            </w:r>
          </w:p>
        </w:tc>
      </w:tr>
      <w:tr w:rsidR="004D21BE" w:rsidRPr="004D21BE" w14:paraId="5A42B4F4" w14:textId="77777777" w:rsidTr="00AA70B2">
        <w:trPr>
          <w:trHeight w:val="288"/>
          <w:jc w:val="center"/>
        </w:trPr>
        <w:tc>
          <w:tcPr>
            <w:tcW w:w="4221" w:type="dxa"/>
            <w:noWrap/>
            <w:hideMark/>
          </w:tcPr>
          <w:p w14:paraId="450AA1D7"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Arcella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costata</w:t>
            </w:r>
            <w:proofErr w:type="spellEnd"/>
          </w:p>
        </w:tc>
        <w:tc>
          <w:tcPr>
            <w:tcW w:w="718" w:type="dxa"/>
            <w:noWrap/>
            <w:hideMark/>
          </w:tcPr>
          <w:p w14:paraId="43EF9C0F"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14.3</w:t>
            </w:r>
          </w:p>
        </w:tc>
      </w:tr>
      <w:tr w:rsidR="004D21BE" w:rsidRPr="004D21BE" w14:paraId="089E99D9" w14:textId="77777777" w:rsidTr="00AA70B2">
        <w:trPr>
          <w:trHeight w:val="288"/>
          <w:jc w:val="center"/>
        </w:trPr>
        <w:tc>
          <w:tcPr>
            <w:tcW w:w="4221" w:type="dxa"/>
            <w:noWrap/>
            <w:hideMark/>
          </w:tcPr>
          <w:p w14:paraId="4C24D5BF"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Centropyxis</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aerophila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sphagnicola</w:t>
            </w:r>
            <w:proofErr w:type="spellEnd"/>
            <w:r w:rsidRPr="004D21BE">
              <w:rPr>
                <w:rFonts w:ascii="Calibri" w:eastAsia="Calibri" w:hAnsi="Calibri" w:cs="Kartika"/>
                <w:i/>
                <w:iCs/>
              </w:rPr>
              <w:t>**</w:t>
            </w:r>
          </w:p>
        </w:tc>
        <w:tc>
          <w:tcPr>
            <w:tcW w:w="718" w:type="dxa"/>
            <w:noWrap/>
            <w:hideMark/>
          </w:tcPr>
          <w:p w14:paraId="3C28E9D0"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14.3</w:t>
            </w:r>
          </w:p>
        </w:tc>
      </w:tr>
      <w:tr w:rsidR="004D21BE" w:rsidRPr="004D21BE" w14:paraId="646ACACC" w14:textId="77777777" w:rsidTr="00AA70B2">
        <w:trPr>
          <w:trHeight w:val="288"/>
          <w:jc w:val="center"/>
        </w:trPr>
        <w:tc>
          <w:tcPr>
            <w:tcW w:w="4221" w:type="dxa"/>
            <w:noWrap/>
            <w:hideMark/>
          </w:tcPr>
          <w:p w14:paraId="4780BFAC"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Nebela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spumosa</w:t>
            </w:r>
            <w:proofErr w:type="spellEnd"/>
          </w:p>
        </w:tc>
        <w:tc>
          <w:tcPr>
            <w:tcW w:w="718" w:type="dxa"/>
            <w:noWrap/>
            <w:hideMark/>
          </w:tcPr>
          <w:p w14:paraId="3145F8E9"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14.3</w:t>
            </w:r>
          </w:p>
        </w:tc>
      </w:tr>
      <w:tr w:rsidR="004D21BE" w:rsidRPr="004D21BE" w14:paraId="485E7A3E" w14:textId="77777777" w:rsidTr="00AA70B2">
        <w:trPr>
          <w:trHeight w:val="288"/>
          <w:jc w:val="center"/>
        </w:trPr>
        <w:tc>
          <w:tcPr>
            <w:tcW w:w="4221" w:type="dxa"/>
            <w:noWrap/>
            <w:hideMark/>
          </w:tcPr>
          <w:p w14:paraId="6FF2F13D" w14:textId="77777777" w:rsidR="004D21BE" w:rsidRPr="004D21BE" w:rsidRDefault="004D21BE" w:rsidP="004D21BE">
            <w:pPr>
              <w:tabs>
                <w:tab w:val="left" w:pos="6768"/>
              </w:tabs>
              <w:rPr>
                <w:rFonts w:ascii="Calibri" w:eastAsia="Calibri" w:hAnsi="Calibri" w:cs="Kartika"/>
                <w:i/>
                <w:iCs/>
              </w:rPr>
            </w:pPr>
            <w:proofErr w:type="spellStart"/>
            <w:r w:rsidRPr="004D21BE">
              <w:rPr>
                <w:rFonts w:ascii="Calibri" w:eastAsia="Calibri" w:hAnsi="Calibri" w:cs="Kartika"/>
                <w:i/>
                <w:iCs/>
              </w:rPr>
              <w:t>Euglypha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strigosa</w:t>
            </w:r>
            <w:proofErr w:type="spellEnd"/>
            <w:r w:rsidRPr="004D21BE">
              <w:rPr>
                <w:rFonts w:ascii="Calibri" w:eastAsia="Calibri" w:hAnsi="Calibri" w:cs="Kartika"/>
                <w:i/>
                <w:iCs/>
              </w:rPr>
              <w:t xml:space="preserve"> </w:t>
            </w:r>
            <w:proofErr w:type="spellStart"/>
            <w:r w:rsidRPr="004D21BE">
              <w:rPr>
                <w:rFonts w:ascii="Calibri" w:eastAsia="Calibri" w:hAnsi="Calibri" w:cs="Kartika"/>
                <w:i/>
                <w:iCs/>
              </w:rPr>
              <w:t>heterospina</w:t>
            </w:r>
            <w:proofErr w:type="spellEnd"/>
            <w:r w:rsidRPr="004D21BE">
              <w:rPr>
                <w:rFonts w:ascii="Calibri" w:eastAsia="Calibri" w:hAnsi="Calibri" w:cs="Kartika"/>
                <w:i/>
                <w:iCs/>
              </w:rPr>
              <w:t xml:space="preserve"> **</w:t>
            </w:r>
          </w:p>
        </w:tc>
        <w:tc>
          <w:tcPr>
            <w:tcW w:w="718" w:type="dxa"/>
            <w:noWrap/>
            <w:hideMark/>
          </w:tcPr>
          <w:p w14:paraId="561D9809" w14:textId="77777777" w:rsidR="004D21BE" w:rsidRPr="004D21BE" w:rsidRDefault="004D21BE" w:rsidP="004D21BE">
            <w:pPr>
              <w:tabs>
                <w:tab w:val="left" w:pos="6768"/>
              </w:tabs>
              <w:rPr>
                <w:rFonts w:ascii="Calibri" w:eastAsia="Calibri" w:hAnsi="Calibri" w:cs="Kartika"/>
              </w:rPr>
            </w:pPr>
            <w:r w:rsidRPr="004D21BE">
              <w:rPr>
                <w:rFonts w:ascii="Calibri" w:eastAsia="Calibri" w:hAnsi="Calibri" w:cs="Kartika"/>
              </w:rPr>
              <w:t>9.5</w:t>
            </w:r>
          </w:p>
        </w:tc>
      </w:tr>
    </w:tbl>
    <w:p w14:paraId="6B8488B8" w14:textId="30208B88" w:rsidR="004D21BE" w:rsidRPr="004D21BE" w:rsidRDefault="005B6DF4" w:rsidP="004D21BE">
      <w:pPr>
        <w:rPr>
          <w:rFonts w:ascii="Calibri" w:eastAsia="Calibri" w:hAnsi="Calibri" w:cs="Kartika"/>
          <w:kern w:val="2"/>
          <w:lang w:val="en-IN"/>
          <w14:ligatures w14:val="standardContextual"/>
        </w:rPr>
      </w:pPr>
      <w:r w:rsidRPr="005B6DF4">
        <w:rPr>
          <w:rFonts w:ascii="Calibri" w:eastAsia="Calibri" w:hAnsi="Calibri" w:cs="Kartika"/>
          <w:kern w:val="2"/>
          <w:lang w:val="en-IN"/>
          <w14:ligatures w14:val="standardContextual"/>
        </w:rPr>
        <w:t xml:space="preserve">* indicates species that were common to all site and substrate types. ** indicates species which were found exclusively only in </w:t>
      </w:r>
      <w:proofErr w:type="spellStart"/>
      <w:r w:rsidRPr="005B6DF4">
        <w:rPr>
          <w:rFonts w:ascii="Calibri" w:eastAsia="Calibri" w:hAnsi="Calibri" w:cs="Kartika"/>
          <w:kern w:val="2"/>
          <w:lang w:val="en-IN"/>
          <w14:ligatures w14:val="standardContextual"/>
        </w:rPr>
        <w:t>Mannavan</w:t>
      </w:r>
      <w:proofErr w:type="spellEnd"/>
      <w:r w:rsidRPr="005B6DF4">
        <w:rPr>
          <w:rFonts w:ascii="Calibri" w:eastAsia="Calibri" w:hAnsi="Calibri" w:cs="Kartika"/>
          <w:kern w:val="2"/>
          <w:lang w:val="en-IN"/>
          <w14:ligatures w14:val="standardContextual"/>
        </w:rPr>
        <w:t xml:space="preserve"> tree bark samples.  *** </w:t>
      </w:r>
      <w:proofErr w:type="gramStart"/>
      <w:r w:rsidRPr="005B6DF4">
        <w:rPr>
          <w:rFonts w:ascii="Calibri" w:eastAsia="Calibri" w:hAnsi="Calibri" w:cs="Kartika"/>
          <w:kern w:val="2"/>
          <w:lang w:val="en-IN"/>
          <w14:ligatures w14:val="standardContextual"/>
        </w:rPr>
        <w:t>shows</w:t>
      </w:r>
      <w:proofErr w:type="gramEnd"/>
      <w:r w:rsidRPr="005B6DF4">
        <w:rPr>
          <w:rFonts w:ascii="Calibri" w:eastAsia="Calibri" w:hAnsi="Calibri" w:cs="Kartika"/>
          <w:kern w:val="2"/>
          <w:lang w:val="en-IN"/>
          <w14:ligatures w14:val="standardContextual"/>
        </w:rPr>
        <w:t xml:space="preserve"> species which were found exclusively in tree bark moss samples and not in soil moss</w:t>
      </w:r>
    </w:p>
    <w:p w14:paraId="7D9368F4" w14:textId="7E64DF94" w:rsidR="00C35AA4" w:rsidRDefault="00C35AA4"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The Maximum number of species found in any sample was 42 species found in </w:t>
      </w:r>
      <w:r w:rsidR="00CA5FC6" w:rsidRPr="00EE568E">
        <w:rPr>
          <w:rFonts w:ascii="Times New Roman" w:hAnsi="Times New Roman" w:cs="Times New Roman"/>
          <w:sz w:val="28"/>
          <w:szCs w:val="28"/>
        </w:rPr>
        <w:t>a tree bark sample in Mannavan</w:t>
      </w:r>
      <w:r w:rsidRPr="00EE568E">
        <w:rPr>
          <w:rFonts w:ascii="Times New Roman" w:hAnsi="Times New Roman" w:cs="Times New Roman"/>
          <w:sz w:val="28"/>
          <w:szCs w:val="28"/>
        </w:rPr>
        <w:t xml:space="preserve"> shola, the least number of species was two</w:t>
      </w:r>
      <w:r w:rsidR="00937084" w:rsidRPr="00EE568E">
        <w:rPr>
          <w:rFonts w:ascii="Times New Roman" w:hAnsi="Times New Roman" w:cs="Times New Roman"/>
          <w:sz w:val="28"/>
          <w:szCs w:val="28"/>
        </w:rPr>
        <w:t xml:space="preserve"> in the soil samples of </w:t>
      </w:r>
      <w:proofErr w:type="spellStart"/>
      <w:r w:rsidR="00937084" w:rsidRPr="00EE568E">
        <w:rPr>
          <w:rFonts w:ascii="Times New Roman" w:hAnsi="Times New Roman" w:cs="Times New Roman"/>
          <w:sz w:val="28"/>
          <w:szCs w:val="28"/>
        </w:rPr>
        <w:t>P</w:t>
      </w:r>
      <w:r w:rsidR="00CA5FC6" w:rsidRPr="00EE568E">
        <w:rPr>
          <w:rFonts w:ascii="Times New Roman" w:hAnsi="Times New Roman" w:cs="Times New Roman"/>
          <w:sz w:val="28"/>
          <w:szCs w:val="28"/>
        </w:rPr>
        <w:t>ambadum</w:t>
      </w:r>
      <w:proofErr w:type="spellEnd"/>
      <w:r w:rsidRPr="00EE568E">
        <w:rPr>
          <w:rFonts w:ascii="Times New Roman" w:hAnsi="Times New Roman" w:cs="Times New Roman"/>
          <w:sz w:val="28"/>
          <w:szCs w:val="28"/>
        </w:rPr>
        <w:t xml:space="preserve"> shola site with an overall average number of species in the study being 15.27± 1.8 (mean ± SE n=66)</w:t>
      </w:r>
      <w:r w:rsidR="00CD3E49" w:rsidRPr="00EE568E">
        <w:rPr>
          <w:rFonts w:ascii="Times New Roman" w:hAnsi="Times New Roman" w:cs="Times New Roman"/>
          <w:sz w:val="28"/>
          <w:szCs w:val="28"/>
        </w:rPr>
        <w:t>.</w:t>
      </w:r>
      <w:r w:rsidRPr="00EE568E">
        <w:rPr>
          <w:rFonts w:ascii="Times New Roman" w:hAnsi="Times New Roman" w:cs="Times New Roman"/>
          <w:sz w:val="28"/>
          <w:szCs w:val="28"/>
        </w:rPr>
        <w:t xml:space="preserve"> The greatest average species</w:t>
      </w:r>
      <w:r w:rsidR="00CA5FC6" w:rsidRPr="00EE568E">
        <w:rPr>
          <w:rFonts w:ascii="Times New Roman" w:hAnsi="Times New Roman" w:cs="Times New Roman"/>
          <w:sz w:val="28"/>
          <w:szCs w:val="28"/>
        </w:rPr>
        <w:t xml:space="preserve"> richness was found in Mannavan</w:t>
      </w:r>
      <w:r w:rsidRPr="00EE568E">
        <w:rPr>
          <w:rFonts w:ascii="Times New Roman" w:hAnsi="Times New Roman" w:cs="Times New Roman"/>
          <w:sz w:val="28"/>
          <w:szCs w:val="28"/>
        </w:rPr>
        <w:t xml:space="preserve"> Shola tree bark samples with an average of 30.3 ± 0.9(n=21) species per sample. This is approximately a threefold increase of species richness when compared to </w:t>
      </w:r>
      <w:proofErr w:type="spellStart"/>
      <w:r w:rsidRPr="00EE568E">
        <w:rPr>
          <w:rFonts w:ascii="Times New Roman" w:hAnsi="Times New Roman" w:cs="Times New Roman"/>
          <w:sz w:val="28"/>
          <w:szCs w:val="28"/>
        </w:rPr>
        <w:t>Pambadum</w:t>
      </w:r>
      <w:proofErr w:type="spellEnd"/>
      <w:r w:rsidRPr="00EE568E">
        <w:rPr>
          <w:rFonts w:ascii="Times New Roman" w:hAnsi="Times New Roman" w:cs="Times New Roman"/>
          <w:sz w:val="28"/>
          <w:szCs w:val="28"/>
        </w:rPr>
        <w:t xml:space="preserve"> Shola tree bark samples with a mean </w:t>
      </w:r>
      <w:r w:rsidR="00CA5FC6" w:rsidRPr="00EE568E">
        <w:rPr>
          <w:rFonts w:ascii="Times New Roman" w:hAnsi="Times New Roman" w:cs="Times New Roman"/>
          <w:sz w:val="28"/>
          <w:szCs w:val="28"/>
        </w:rPr>
        <w:t>of 9.4 ± 0.8(n=17) and Mannavan</w:t>
      </w:r>
      <w:r w:rsidRPr="00EE568E">
        <w:rPr>
          <w:rFonts w:ascii="Times New Roman" w:hAnsi="Times New Roman" w:cs="Times New Roman"/>
          <w:sz w:val="28"/>
          <w:szCs w:val="28"/>
        </w:rPr>
        <w:t xml:space="preserve"> Shola soil samples with mean 9.05 ± 0.74(n=17). The least species richness among samples was found in </w:t>
      </w:r>
      <w:proofErr w:type="spellStart"/>
      <w:r w:rsidRPr="00EE568E">
        <w:rPr>
          <w:rFonts w:ascii="Times New Roman" w:hAnsi="Times New Roman" w:cs="Times New Roman"/>
          <w:sz w:val="28"/>
          <w:szCs w:val="28"/>
        </w:rPr>
        <w:t>Pambadum</w:t>
      </w:r>
      <w:proofErr w:type="spellEnd"/>
      <w:r w:rsidRPr="00EE568E">
        <w:rPr>
          <w:rFonts w:ascii="Times New Roman" w:hAnsi="Times New Roman" w:cs="Times New Roman"/>
          <w:sz w:val="28"/>
          <w:szCs w:val="28"/>
        </w:rPr>
        <w:t xml:space="preserve"> Shola soil samples with mean of 5.18 ± 0.69(n=11) species per sample. The </w:t>
      </w:r>
      <w:r w:rsidR="00434CE3">
        <w:rPr>
          <w:rFonts w:ascii="Times New Roman" w:hAnsi="Times New Roman" w:cs="Times New Roman"/>
          <w:sz w:val="28"/>
          <w:szCs w:val="28"/>
        </w:rPr>
        <w:t>O</w:t>
      </w:r>
      <w:r w:rsidRPr="00EE568E">
        <w:rPr>
          <w:rFonts w:ascii="Times New Roman" w:hAnsi="Times New Roman" w:cs="Times New Roman"/>
          <w:sz w:val="28"/>
          <w:szCs w:val="28"/>
        </w:rPr>
        <w:t xml:space="preserve">ne way ANOVA of species richness of the four groups showed a significant </w:t>
      </w:r>
      <w:r w:rsidRPr="00EE568E">
        <w:rPr>
          <w:rFonts w:ascii="Times New Roman" w:hAnsi="Times New Roman" w:cs="Times New Roman"/>
          <w:sz w:val="28"/>
          <w:szCs w:val="28"/>
        </w:rPr>
        <w:lastRenderedPageBreak/>
        <w:t>difference among groups (One way ANOVA, F (3</w:t>
      </w:r>
      <w:proofErr w:type="gramStart"/>
      <w:r w:rsidRPr="00EE568E">
        <w:rPr>
          <w:rFonts w:ascii="Times New Roman" w:hAnsi="Times New Roman" w:cs="Times New Roman"/>
          <w:sz w:val="28"/>
          <w:szCs w:val="28"/>
        </w:rPr>
        <w:t>,62</w:t>
      </w:r>
      <w:proofErr w:type="gramEnd"/>
      <w:r w:rsidRPr="00EE568E">
        <w:rPr>
          <w:rFonts w:ascii="Times New Roman" w:hAnsi="Times New Roman" w:cs="Times New Roman"/>
          <w:sz w:val="28"/>
          <w:szCs w:val="28"/>
        </w:rPr>
        <w:t>) =185.10, p=0.0001 ).</w:t>
      </w:r>
      <w:r w:rsidR="00434CE3">
        <w:rPr>
          <w:rFonts w:ascii="Times New Roman" w:hAnsi="Times New Roman" w:cs="Times New Roman"/>
          <w:sz w:val="28"/>
          <w:szCs w:val="28"/>
        </w:rPr>
        <w:t xml:space="preserve"> </w:t>
      </w:r>
      <w:r w:rsidRPr="00EE568E">
        <w:rPr>
          <w:rFonts w:ascii="Times New Roman" w:hAnsi="Times New Roman" w:cs="Times New Roman"/>
          <w:sz w:val="28"/>
          <w:szCs w:val="28"/>
        </w:rPr>
        <w:t xml:space="preserve">For pairwise post hoc test between levels see </w:t>
      </w:r>
      <w:r w:rsidR="00434CE3">
        <w:rPr>
          <w:rFonts w:ascii="Times New Roman" w:hAnsi="Times New Roman" w:cs="Times New Roman"/>
          <w:sz w:val="28"/>
          <w:szCs w:val="28"/>
        </w:rPr>
        <w:t>T</w:t>
      </w:r>
      <w:r w:rsidRPr="00EE568E">
        <w:rPr>
          <w:rFonts w:ascii="Times New Roman" w:hAnsi="Times New Roman" w:cs="Times New Roman"/>
          <w:sz w:val="28"/>
          <w:szCs w:val="28"/>
        </w:rPr>
        <w:t xml:space="preserve">able 2. </w:t>
      </w:r>
    </w:p>
    <w:p w14:paraId="6A376599" w14:textId="77777777" w:rsidR="00922E55" w:rsidRPr="00922E55" w:rsidRDefault="00922E55" w:rsidP="00434CE3">
      <w:pPr>
        <w:autoSpaceDE w:val="0"/>
        <w:autoSpaceDN w:val="0"/>
        <w:adjustRightInd w:val="0"/>
        <w:spacing w:after="0" w:line="240" w:lineRule="auto"/>
        <w:jc w:val="both"/>
        <w:rPr>
          <w:rFonts w:ascii="Arial" w:eastAsia="Calibri" w:hAnsi="Arial" w:cs="Arial"/>
          <w:color w:val="000000"/>
          <w:kern w:val="1"/>
          <w:sz w:val="20"/>
          <w:szCs w:val="20"/>
        </w:rPr>
      </w:pPr>
      <w:r w:rsidRPr="00922E55">
        <w:rPr>
          <w:rFonts w:ascii="Arial" w:eastAsia="Calibri" w:hAnsi="Arial" w:cs="Arial"/>
          <w:b/>
          <w:bCs/>
          <w:color w:val="000000"/>
          <w:kern w:val="1"/>
          <w:sz w:val="20"/>
          <w:szCs w:val="20"/>
        </w:rPr>
        <w:t>Table 2:</w:t>
      </w:r>
      <w:r w:rsidRPr="00922E55">
        <w:rPr>
          <w:rFonts w:ascii="Arial" w:eastAsia="Calibri" w:hAnsi="Arial" w:cs="Arial"/>
          <w:color w:val="000000"/>
          <w:kern w:val="1"/>
          <w:sz w:val="20"/>
          <w:szCs w:val="20"/>
        </w:rPr>
        <w:t xml:space="preserve"> Results of the pair wise differences between the four groups in both the univariate analysis using species richness (ANOVA) and ANOSIM results using Jaccard similarity index.</w:t>
      </w:r>
    </w:p>
    <w:tbl>
      <w:tblPr>
        <w:tblStyle w:val="TableGrid"/>
        <w:tblW w:w="0" w:type="auto"/>
        <w:jc w:val="center"/>
        <w:tblLook w:val="04A0" w:firstRow="1" w:lastRow="0" w:firstColumn="1" w:lastColumn="0" w:noHBand="0" w:noVBand="1"/>
      </w:tblPr>
      <w:tblGrid>
        <w:gridCol w:w="2806"/>
        <w:gridCol w:w="1776"/>
        <w:gridCol w:w="1413"/>
        <w:gridCol w:w="1941"/>
      </w:tblGrid>
      <w:tr w:rsidR="00922E55" w:rsidRPr="00922E55" w14:paraId="3AD9DB27" w14:textId="77777777" w:rsidTr="00434CE3">
        <w:trPr>
          <w:trHeight w:val="260"/>
          <w:jc w:val="center"/>
        </w:trPr>
        <w:tc>
          <w:tcPr>
            <w:tcW w:w="2806" w:type="dxa"/>
          </w:tcPr>
          <w:p w14:paraId="6A418049"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p>
        </w:tc>
        <w:tc>
          <w:tcPr>
            <w:tcW w:w="3189" w:type="dxa"/>
            <w:gridSpan w:val="2"/>
          </w:tcPr>
          <w:p w14:paraId="6DE36B53"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ANOSIM</w:t>
            </w:r>
          </w:p>
        </w:tc>
        <w:tc>
          <w:tcPr>
            <w:tcW w:w="1941" w:type="dxa"/>
          </w:tcPr>
          <w:p w14:paraId="48994431"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ANOVA</w:t>
            </w:r>
          </w:p>
        </w:tc>
      </w:tr>
      <w:tr w:rsidR="00922E55" w:rsidRPr="00922E55" w14:paraId="7F4566ED" w14:textId="77777777" w:rsidTr="00434CE3">
        <w:trPr>
          <w:trHeight w:val="242"/>
          <w:jc w:val="center"/>
        </w:trPr>
        <w:tc>
          <w:tcPr>
            <w:tcW w:w="2806" w:type="dxa"/>
          </w:tcPr>
          <w:p w14:paraId="52B9285B"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p>
        </w:tc>
        <w:tc>
          <w:tcPr>
            <w:tcW w:w="1776" w:type="dxa"/>
          </w:tcPr>
          <w:p w14:paraId="244E05F3"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r w:rsidRPr="00922E55">
              <w:rPr>
                <w:rFonts w:ascii="Arial" w:eastAsia="Calibri" w:hAnsi="Arial" w:cs="Arial"/>
                <w:color w:val="000000"/>
                <w:kern w:val="1"/>
                <w:sz w:val="20"/>
                <w:szCs w:val="20"/>
              </w:rPr>
              <w:t>R statistic</w:t>
            </w:r>
          </w:p>
        </w:tc>
        <w:tc>
          <w:tcPr>
            <w:tcW w:w="1413" w:type="dxa"/>
          </w:tcPr>
          <w:p w14:paraId="6046FB6A"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r w:rsidRPr="00922E55">
              <w:rPr>
                <w:rFonts w:ascii="Arial" w:eastAsia="Calibri" w:hAnsi="Arial" w:cs="Arial"/>
                <w:color w:val="000000"/>
                <w:kern w:val="1"/>
                <w:sz w:val="20"/>
                <w:szCs w:val="20"/>
              </w:rPr>
              <w:t>p-value</w:t>
            </w:r>
          </w:p>
        </w:tc>
        <w:tc>
          <w:tcPr>
            <w:tcW w:w="1941" w:type="dxa"/>
          </w:tcPr>
          <w:p w14:paraId="1E27FDEE"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r w:rsidRPr="00922E55">
              <w:rPr>
                <w:rFonts w:ascii="Arial" w:eastAsia="Calibri" w:hAnsi="Arial" w:cs="Arial"/>
                <w:color w:val="000000"/>
                <w:kern w:val="1"/>
                <w:sz w:val="20"/>
                <w:szCs w:val="20"/>
              </w:rPr>
              <w:t>p-value</w:t>
            </w:r>
          </w:p>
        </w:tc>
      </w:tr>
      <w:tr w:rsidR="00922E55" w:rsidRPr="00922E55" w14:paraId="7D94CA71" w14:textId="77777777" w:rsidTr="00434CE3">
        <w:trPr>
          <w:trHeight w:val="260"/>
          <w:jc w:val="center"/>
        </w:trPr>
        <w:tc>
          <w:tcPr>
            <w:tcW w:w="2806" w:type="dxa"/>
          </w:tcPr>
          <w:p w14:paraId="248A9FA4"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proofErr w:type="spellStart"/>
            <w:r w:rsidRPr="00922E55">
              <w:rPr>
                <w:rFonts w:ascii="Arial" w:eastAsia="Calibri" w:hAnsi="Arial" w:cs="Arial"/>
                <w:color w:val="000000"/>
                <w:kern w:val="1"/>
                <w:sz w:val="20"/>
                <w:szCs w:val="20"/>
              </w:rPr>
              <w:t>Ms.Tb</w:t>
            </w:r>
            <w:proofErr w:type="spellEnd"/>
            <w:r w:rsidRPr="00922E55">
              <w:rPr>
                <w:rFonts w:ascii="Arial" w:eastAsia="Calibri" w:hAnsi="Arial" w:cs="Arial"/>
                <w:color w:val="000000"/>
                <w:kern w:val="1"/>
                <w:sz w:val="20"/>
                <w:szCs w:val="20"/>
              </w:rPr>
              <w:t xml:space="preserve"> vs </w:t>
            </w:r>
            <w:proofErr w:type="spellStart"/>
            <w:r w:rsidRPr="00922E55">
              <w:rPr>
                <w:rFonts w:ascii="Arial" w:eastAsia="Calibri" w:hAnsi="Arial" w:cs="Arial"/>
                <w:color w:val="000000"/>
                <w:kern w:val="1"/>
                <w:sz w:val="20"/>
                <w:szCs w:val="20"/>
              </w:rPr>
              <w:t>Ms.So</w:t>
            </w:r>
            <w:proofErr w:type="spellEnd"/>
          </w:p>
        </w:tc>
        <w:tc>
          <w:tcPr>
            <w:tcW w:w="1776" w:type="dxa"/>
          </w:tcPr>
          <w:p w14:paraId="751B0EB2"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0.58</w:t>
            </w:r>
          </w:p>
        </w:tc>
        <w:tc>
          <w:tcPr>
            <w:tcW w:w="1413" w:type="dxa"/>
          </w:tcPr>
          <w:p w14:paraId="2A0FC4BE" w14:textId="77777777" w:rsidR="00922E55" w:rsidRPr="00922E55" w:rsidRDefault="00922E55" w:rsidP="00922E55">
            <w:pPr>
              <w:autoSpaceDE w:val="0"/>
              <w:autoSpaceDN w:val="0"/>
              <w:adjustRightInd w:val="0"/>
              <w:jc w:val="center"/>
              <w:rPr>
                <w:rFonts w:ascii="Arial" w:eastAsia="Calibri" w:hAnsi="Arial" w:cs="Arial"/>
                <w:color w:val="FF0000"/>
                <w:kern w:val="1"/>
                <w:sz w:val="20"/>
                <w:szCs w:val="20"/>
              </w:rPr>
            </w:pPr>
            <w:r w:rsidRPr="00922E55">
              <w:rPr>
                <w:rFonts w:ascii="Arial" w:eastAsia="Calibri" w:hAnsi="Arial" w:cs="Arial"/>
                <w:kern w:val="1"/>
                <w:sz w:val="20"/>
                <w:szCs w:val="20"/>
              </w:rPr>
              <w:t>0.0006</w:t>
            </w:r>
          </w:p>
        </w:tc>
        <w:tc>
          <w:tcPr>
            <w:tcW w:w="1941" w:type="dxa"/>
          </w:tcPr>
          <w:p w14:paraId="39FB6D16" w14:textId="77777777" w:rsidR="00922E55" w:rsidRPr="00922E55" w:rsidRDefault="00922E55" w:rsidP="00922E55">
            <w:pPr>
              <w:autoSpaceDE w:val="0"/>
              <w:autoSpaceDN w:val="0"/>
              <w:adjustRightInd w:val="0"/>
              <w:jc w:val="center"/>
              <w:rPr>
                <w:rFonts w:ascii="Arial" w:eastAsia="Calibri" w:hAnsi="Arial" w:cs="Arial"/>
                <w:color w:val="FF0000"/>
                <w:kern w:val="1"/>
                <w:sz w:val="20"/>
                <w:szCs w:val="20"/>
              </w:rPr>
            </w:pPr>
            <w:r w:rsidRPr="00922E55">
              <w:rPr>
                <w:rFonts w:ascii="Arial" w:eastAsia="Calibri" w:hAnsi="Arial" w:cs="Arial"/>
                <w:kern w:val="1"/>
                <w:sz w:val="20"/>
                <w:szCs w:val="20"/>
              </w:rPr>
              <w:t>0.00155</w:t>
            </w:r>
          </w:p>
        </w:tc>
      </w:tr>
      <w:tr w:rsidR="00922E55" w:rsidRPr="00922E55" w14:paraId="7F31DEE5" w14:textId="77777777" w:rsidTr="00434CE3">
        <w:trPr>
          <w:trHeight w:val="260"/>
          <w:jc w:val="center"/>
        </w:trPr>
        <w:tc>
          <w:tcPr>
            <w:tcW w:w="2806" w:type="dxa"/>
          </w:tcPr>
          <w:p w14:paraId="50274F01"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proofErr w:type="spellStart"/>
            <w:r w:rsidRPr="00922E55">
              <w:rPr>
                <w:rFonts w:ascii="Arial" w:eastAsia="Calibri" w:hAnsi="Arial" w:cs="Arial"/>
                <w:color w:val="000000"/>
                <w:kern w:val="1"/>
                <w:sz w:val="20"/>
                <w:szCs w:val="20"/>
              </w:rPr>
              <w:t>Ms.Tb</w:t>
            </w:r>
            <w:proofErr w:type="spellEnd"/>
            <w:r w:rsidRPr="00922E55">
              <w:rPr>
                <w:rFonts w:ascii="Arial" w:eastAsia="Calibri" w:hAnsi="Arial" w:cs="Arial"/>
                <w:color w:val="000000"/>
                <w:kern w:val="1"/>
                <w:sz w:val="20"/>
                <w:szCs w:val="20"/>
              </w:rPr>
              <w:t xml:space="preserve"> vs </w:t>
            </w:r>
            <w:proofErr w:type="spellStart"/>
            <w:r w:rsidRPr="00922E55">
              <w:rPr>
                <w:rFonts w:ascii="Arial" w:eastAsia="Calibri" w:hAnsi="Arial" w:cs="Arial"/>
                <w:color w:val="000000"/>
                <w:kern w:val="1"/>
                <w:sz w:val="20"/>
                <w:szCs w:val="20"/>
              </w:rPr>
              <w:t>Ps.Tb</w:t>
            </w:r>
            <w:proofErr w:type="spellEnd"/>
          </w:p>
        </w:tc>
        <w:tc>
          <w:tcPr>
            <w:tcW w:w="1776" w:type="dxa"/>
          </w:tcPr>
          <w:p w14:paraId="0F0EC03E"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0.69</w:t>
            </w:r>
          </w:p>
        </w:tc>
        <w:tc>
          <w:tcPr>
            <w:tcW w:w="1413" w:type="dxa"/>
          </w:tcPr>
          <w:p w14:paraId="43F1CD0F"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0.0006</w:t>
            </w:r>
          </w:p>
        </w:tc>
        <w:tc>
          <w:tcPr>
            <w:tcW w:w="1941" w:type="dxa"/>
          </w:tcPr>
          <w:p w14:paraId="2E549DAE"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0.00155</w:t>
            </w:r>
          </w:p>
        </w:tc>
      </w:tr>
      <w:tr w:rsidR="00922E55" w:rsidRPr="00922E55" w14:paraId="7901D926" w14:textId="77777777" w:rsidTr="00434CE3">
        <w:trPr>
          <w:trHeight w:val="242"/>
          <w:jc w:val="center"/>
        </w:trPr>
        <w:tc>
          <w:tcPr>
            <w:tcW w:w="2806" w:type="dxa"/>
          </w:tcPr>
          <w:p w14:paraId="3740EA5B"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proofErr w:type="spellStart"/>
            <w:r w:rsidRPr="00922E55">
              <w:rPr>
                <w:rFonts w:ascii="Arial" w:eastAsia="Calibri" w:hAnsi="Arial" w:cs="Arial"/>
                <w:color w:val="000000"/>
                <w:kern w:val="1"/>
                <w:sz w:val="20"/>
                <w:szCs w:val="20"/>
              </w:rPr>
              <w:t>Ms.Tb</w:t>
            </w:r>
            <w:proofErr w:type="spellEnd"/>
            <w:r w:rsidRPr="00922E55">
              <w:rPr>
                <w:rFonts w:ascii="Arial" w:eastAsia="Calibri" w:hAnsi="Arial" w:cs="Arial"/>
                <w:color w:val="000000"/>
                <w:kern w:val="1"/>
                <w:sz w:val="20"/>
                <w:szCs w:val="20"/>
              </w:rPr>
              <w:t xml:space="preserve"> vs </w:t>
            </w:r>
            <w:proofErr w:type="spellStart"/>
            <w:r w:rsidRPr="00922E55">
              <w:rPr>
                <w:rFonts w:ascii="Arial" w:eastAsia="Calibri" w:hAnsi="Arial" w:cs="Arial"/>
                <w:color w:val="000000"/>
                <w:kern w:val="1"/>
                <w:sz w:val="20"/>
                <w:szCs w:val="20"/>
              </w:rPr>
              <w:t>Ps.So</w:t>
            </w:r>
            <w:proofErr w:type="spellEnd"/>
          </w:p>
        </w:tc>
        <w:tc>
          <w:tcPr>
            <w:tcW w:w="1776" w:type="dxa"/>
          </w:tcPr>
          <w:p w14:paraId="506B85F1"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0.82</w:t>
            </w:r>
          </w:p>
        </w:tc>
        <w:tc>
          <w:tcPr>
            <w:tcW w:w="1413" w:type="dxa"/>
          </w:tcPr>
          <w:p w14:paraId="47FE4312"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0.0006</w:t>
            </w:r>
          </w:p>
        </w:tc>
        <w:tc>
          <w:tcPr>
            <w:tcW w:w="1941" w:type="dxa"/>
          </w:tcPr>
          <w:p w14:paraId="005FDF30"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0.00155</w:t>
            </w:r>
          </w:p>
        </w:tc>
      </w:tr>
      <w:tr w:rsidR="00922E55" w:rsidRPr="00922E55" w14:paraId="1B527B35" w14:textId="77777777" w:rsidTr="00434CE3">
        <w:trPr>
          <w:trHeight w:val="260"/>
          <w:jc w:val="center"/>
        </w:trPr>
        <w:tc>
          <w:tcPr>
            <w:tcW w:w="2806" w:type="dxa"/>
          </w:tcPr>
          <w:p w14:paraId="56F48728"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proofErr w:type="spellStart"/>
            <w:r w:rsidRPr="00922E55">
              <w:rPr>
                <w:rFonts w:ascii="Arial" w:eastAsia="Calibri" w:hAnsi="Arial" w:cs="Arial"/>
                <w:color w:val="000000"/>
                <w:kern w:val="1"/>
                <w:sz w:val="20"/>
                <w:szCs w:val="20"/>
              </w:rPr>
              <w:t>Ps.Tb</w:t>
            </w:r>
            <w:proofErr w:type="spellEnd"/>
            <w:r w:rsidRPr="00922E55">
              <w:rPr>
                <w:rFonts w:ascii="Arial" w:eastAsia="Calibri" w:hAnsi="Arial" w:cs="Arial"/>
                <w:color w:val="000000"/>
                <w:kern w:val="1"/>
                <w:sz w:val="20"/>
                <w:szCs w:val="20"/>
              </w:rPr>
              <w:t xml:space="preserve"> vs </w:t>
            </w:r>
            <w:proofErr w:type="spellStart"/>
            <w:r w:rsidRPr="00922E55">
              <w:rPr>
                <w:rFonts w:ascii="Arial" w:eastAsia="Calibri" w:hAnsi="Arial" w:cs="Arial"/>
                <w:color w:val="000000"/>
                <w:kern w:val="1"/>
                <w:sz w:val="20"/>
                <w:szCs w:val="20"/>
              </w:rPr>
              <w:t>Ms.So</w:t>
            </w:r>
            <w:proofErr w:type="spellEnd"/>
          </w:p>
        </w:tc>
        <w:tc>
          <w:tcPr>
            <w:tcW w:w="1776" w:type="dxa"/>
          </w:tcPr>
          <w:p w14:paraId="7DF1F799"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0.38</w:t>
            </w:r>
          </w:p>
        </w:tc>
        <w:tc>
          <w:tcPr>
            <w:tcW w:w="1413" w:type="dxa"/>
          </w:tcPr>
          <w:p w14:paraId="46B4A244"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0.0006</w:t>
            </w:r>
          </w:p>
        </w:tc>
        <w:tc>
          <w:tcPr>
            <w:tcW w:w="1941" w:type="dxa"/>
          </w:tcPr>
          <w:p w14:paraId="1AC1E3F2"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0.99177</w:t>
            </w:r>
          </w:p>
        </w:tc>
      </w:tr>
      <w:tr w:rsidR="00922E55" w:rsidRPr="00922E55" w14:paraId="7A044895" w14:textId="77777777" w:rsidTr="00434CE3">
        <w:trPr>
          <w:trHeight w:val="260"/>
          <w:jc w:val="center"/>
        </w:trPr>
        <w:tc>
          <w:tcPr>
            <w:tcW w:w="2806" w:type="dxa"/>
          </w:tcPr>
          <w:p w14:paraId="464D4DE3"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proofErr w:type="spellStart"/>
            <w:r w:rsidRPr="00922E55">
              <w:rPr>
                <w:rFonts w:ascii="Arial" w:eastAsia="Calibri" w:hAnsi="Arial" w:cs="Arial"/>
                <w:color w:val="000000"/>
                <w:kern w:val="1"/>
                <w:sz w:val="20"/>
                <w:szCs w:val="20"/>
              </w:rPr>
              <w:t>Ps.So</w:t>
            </w:r>
            <w:proofErr w:type="spellEnd"/>
            <w:r w:rsidRPr="00922E55">
              <w:rPr>
                <w:rFonts w:ascii="Arial" w:eastAsia="Calibri" w:hAnsi="Arial" w:cs="Arial"/>
                <w:color w:val="000000"/>
                <w:kern w:val="1"/>
                <w:sz w:val="20"/>
                <w:szCs w:val="20"/>
              </w:rPr>
              <w:t xml:space="preserve"> vs </w:t>
            </w:r>
            <w:proofErr w:type="spellStart"/>
            <w:r w:rsidRPr="00922E55">
              <w:rPr>
                <w:rFonts w:ascii="Arial" w:eastAsia="Calibri" w:hAnsi="Arial" w:cs="Arial"/>
                <w:color w:val="000000"/>
                <w:kern w:val="1"/>
                <w:sz w:val="20"/>
                <w:szCs w:val="20"/>
              </w:rPr>
              <w:t>Ms.So</w:t>
            </w:r>
            <w:proofErr w:type="spellEnd"/>
          </w:p>
        </w:tc>
        <w:tc>
          <w:tcPr>
            <w:tcW w:w="1776" w:type="dxa"/>
          </w:tcPr>
          <w:p w14:paraId="1EB1C8B2"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0.19</w:t>
            </w:r>
          </w:p>
        </w:tc>
        <w:tc>
          <w:tcPr>
            <w:tcW w:w="1413" w:type="dxa"/>
          </w:tcPr>
          <w:p w14:paraId="256D163A"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0.0306</w:t>
            </w:r>
          </w:p>
        </w:tc>
        <w:tc>
          <w:tcPr>
            <w:tcW w:w="1941" w:type="dxa"/>
          </w:tcPr>
          <w:p w14:paraId="64FA866F"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0.06385</w:t>
            </w:r>
          </w:p>
        </w:tc>
      </w:tr>
      <w:tr w:rsidR="00922E55" w:rsidRPr="00922E55" w14:paraId="06E7F1FB" w14:textId="77777777" w:rsidTr="00434CE3">
        <w:trPr>
          <w:trHeight w:val="242"/>
          <w:jc w:val="center"/>
        </w:trPr>
        <w:tc>
          <w:tcPr>
            <w:tcW w:w="2806" w:type="dxa"/>
          </w:tcPr>
          <w:p w14:paraId="11616A6D" w14:textId="77777777" w:rsidR="00922E55" w:rsidRPr="00922E55" w:rsidRDefault="00922E55" w:rsidP="00922E55">
            <w:pPr>
              <w:autoSpaceDE w:val="0"/>
              <w:autoSpaceDN w:val="0"/>
              <w:adjustRightInd w:val="0"/>
              <w:rPr>
                <w:rFonts w:ascii="Arial" w:eastAsia="Calibri" w:hAnsi="Arial" w:cs="Arial"/>
                <w:color w:val="000000"/>
                <w:kern w:val="1"/>
                <w:sz w:val="20"/>
                <w:szCs w:val="20"/>
              </w:rPr>
            </w:pPr>
            <w:proofErr w:type="spellStart"/>
            <w:r w:rsidRPr="00922E55">
              <w:rPr>
                <w:rFonts w:ascii="Arial" w:eastAsia="Calibri" w:hAnsi="Arial" w:cs="Arial"/>
                <w:color w:val="000000"/>
                <w:kern w:val="1"/>
                <w:sz w:val="20"/>
                <w:szCs w:val="20"/>
              </w:rPr>
              <w:t>Ps.Tb</w:t>
            </w:r>
            <w:proofErr w:type="spellEnd"/>
            <w:r w:rsidRPr="00922E55">
              <w:rPr>
                <w:rFonts w:ascii="Arial" w:eastAsia="Calibri" w:hAnsi="Arial" w:cs="Arial"/>
                <w:color w:val="000000"/>
                <w:kern w:val="1"/>
                <w:sz w:val="20"/>
                <w:szCs w:val="20"/>
              </w:rPr>
              <w:t xml:space="preserve"> vs </w:t>
            </w:r>
            <w:proofErr w:type="spellStart"/>
            <w:r w:rsidRPr="00922E55">
              <w:rPr>
                <w:rFonts w:ascii="Arial" w:eastAsia="Calibri" w:hAnsi="Arial" w:cs="Arial"/>
                <w:color w:val="000000"/>
                <w:kern w:val="1"/>
                <w:sz w:val="20"/>
                <w:szCs w:val="20"/>
              </w:rPr>
              <w:t>Ps.So</w:t>
            </w:r>
            <w:proofErr w:type="spellEnd"/>
          </w:p>
        </w:tc>
        <w:tc>
          <w:tcPr>
            <w:tcW w:w="1776" w:type="dxa"/>
          </w:tcPr>
          <w:p w14:paraId="613C9975"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0.22</w:t>
            </w:r>
          </w:p>
        </w:tc>
        <w:tc>
          <w:tcPr>
            <w:tcW w:w="1413" w:type="dxa"/>
          </w:tcPr>
          <w:p w14:paraId="6CD810BE"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0.0126</w:t>
            </w:r>
          </w:p>
        </w:tc>
        <w:tc>
          <w:tcPr>
            <w:tcW w:w="1941" w:type="dxa"/>
          </w:tcPr>
          <w:p w14:paraId="380730CD" w14:textId="77777777" w:rsidR="00922E55" w:rsidRPr="00922E55" w:rsidRDefault="00922E55" w:rsidP="00922E55">
            <w:pPr>
              <w:autoSpaceDE w:val="0"/>
              <w:autoSpaceDN w:val="0"/>
              <w:adjustRightInd w:val="0"/>
              <w:jc w:val="center"/>
              <w:rPr>
                <w:rFonts w:ascii="Arial" w:eastAsia="Calibri" w:hAnsi="Arial" w:cs="Arial"/>
                <w:color w:val="000000"/>
                <w:kern w:val="1"/>
                <w:sz w:val="20"/>
                <w:szCs w:val="20"/>
              </w:rPr>
            </w:pPr>
            <w:r w:rsidRPr="00922E55">
              <w:rPr>
                <w:rFonts w:ascii="Arial" w:eastAsia="Calibri" w:hAnsi="Arial" w:cs="Arial"/>
                <w:color w:val="000000"/>
                <w:kern w:val="1"/>
                <w:sz w:val="20"/>
                <w:szCs w:val="20"/>
              </w:rPr>
              <w:t>0.03632</w:t>
            </w:r>
          </w:p>
        </w:tc>
      </w:tr>
    </w:tbl>
    <w:p w14:paraId="0B3AE4EE" w14:textId="77777777" w:rsidR="00922E55" w:rsidRPr="00922E55" w:rsidRDefault="00922E55" w:rsidP="00922E55">
      <w:pPr>
        <w:rPr>
          <w:rFonts w:ascii="Calibri" w:eastAsia="Calibri" w:hAnsi="Calibri" w:cs="Kartika"/>
          <w:kern w:val="2"/>
          <w:lang w:val="en-IN"/>
          <w14:ligatures w14:val="standardContextual"/>
        </w:rPr>
      </w:pPr>
    </w:p>
    <w:p w14:paraId="1B2E5CBE" w14:textId="03B0C739" w:rsidR="00C35AA4" w:rsidRPr="00EE568E" w:rsidRDefault="00C35AA4" w:rsidP="00EE568E">
      <w:pPr>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The Global test for ANOSIM showed a 0.01% probability (R=0.512, p=0.0001) of </w:t>
      </w:r>
      <w:r w:rsidR="00083088" w:rsidRPr="00EE568E">
        <w:rPr>
          <w:rFonts w:ascii="Times New Roman" w:hAnsi="Times New Roman" w:cs="Times New Roman"/>
          <w:sz w:val="28"/>
          <w:szCs w:val="28"/>
        </w:rPr>
        <w:t xml:space="preserve">rejecting the null hypothesis </w:t>
      </w:r>
      <w:r w:rsidR="00083088" w:rsidRPr="00EE568E">
        <w:rPr>
          <w:rFonts w:ascii="Times New Roman" w:hAnsi="Times New Roman" w:cs="Times New Roman"/>
          <w:i/>
          <w:sz w:val="28"/>
          <w:szCs w:val="28"/>
        </w:rPr>
        <w:t>i</w:t>
      </w:r>
      <w:r w:rsidR="006B0F28">
        <w:rPr>
          <w:rFonts w:ascii="Times New Roman" w:hAnsi="Times New Roman" w:cs="Times New Roman"/>
          <w:i/>
          <w:sz w:val="28"/>
          <w:szCs w:val="28"/>
        </w:rPr>
        <w:t>.</w:t>
      </w:r>
      <w:r w:rsidRPr="00EE568E">
        <w:rPr>
          <w:rFonts w:ascii="Times New Roman" w:hAnsi="Times New Roman" w:cs="Times New Roman"/>
          <w:i/>
          <w:sz w:val="28"/>
          <w:szCs w:val="28"/>
        </w:rPr>
        <w:t>e</w:t>
      </w:r>
      <w:r w:rsidR="00CD3E49" w:rsidRPr="00EE568E">
        <w:rPr>
          <w:rFonts w:ascii="Times New Roman" w:hAnsi="Times New Roman" w:cs="Times New Roman"/>
          <w:sz w:val="28"/>
          <w:szCs w:val="28"/>
        </w:rPr>
        <w:t>.</w:t>
      </w:r>
      <w:r w:rsidRPr="00EE568E">
        <w:rPr>
          <w:rFonts w:ascii="Times New Roman" w:hAnsi="Times New Roman" w:cs="Times New Roman"/>
          <w:sz w:val="28"/>
          <w:szCs w:val="28"/>
        </w:rPr>
        <w:t xml:space="preserve"> there being no significant difference between groups based on species similarity. All pair wise test between the various groups showed that all groups were significant</w:t>
      </w:r>
      <w:r w:rsidR="005B4775" w:rsidRPr="00EE568E">
        <w:rPr>
          <w:rFonts w:ascii="Times New Roman" w:hAnsi="Times New Roman" w:cs="Times New Roman"/>
          <w:sz w:val="28"/>
          <w:szCs w:val="28"/>
        </w:rPr>
        <w:t>ly different</w:t>
      </w:r>
      <w:r w:rsidRPr="00EE568E">
        <w:rPr>
          <w:rFonts w:ascii="Times New Roman" w:hAnsi="Times New Roman" w:cs="Times New Roman"/>
          <w:sz w:val="28"/>
          <w:szCs w:val="28"/>
        </w:rPr>
        <w:t xml:space="preserve"> with each other at a probability greater than 0.5% (p=0.005) although some pairwise comparisons showed a very small R </w:t>
      </w:r>
      <w:r w:rsidR="00CA5FC6" w:rsidRPr="00EE568E">
        <w:rPr>
          <w:rFonts w:ascii="Times New Roman" w:hAnsi="Times New Roman" w:cs="Times New Roman"/>
          <w:sz w:val="28"/>
          <w:szCs w:val="28"/>
        </w:rPr>
        <w:t>value, such as Mannavan</w:t>
      </w:r>
      <w:r w:rsidRPr="00EE568E">
        <w:rPr>
          <w:rFonts w:ascii="Times New Roman" w:hAnsi="Times New Roman" w:cs="Times New Roman"/>
          <w:sz w:val="28"/>
          <w:szCs w:val="28"/>
        </w:rPr>
        <w:t xml:space="preserve"> shol</w:t>
      </w:r>
      <w:r w:rsidR="00CA5FC6" w:rsidRPr="00EE568E">
        <w:rPr>
          <w:rFonts w:ascii="Times New Roman" w:hAnsi="Times New Roman" w:cs="Times New Roman"/>
          <w:sz w:val="28"/>
          <w:szCs w:val="28"/>
        </w:rPr>
        <w:t xml:space="preserve">a soil moss compared to </w:t>
      </w:r>
      <w:proofErr w:type="spellStart"/>
      <w:r w:rsidR="00CA5FC6" w:rsidRPr="00EE568E">
        <w:rPr>
          <w:rFonts w:ascii="Times New Roman" w:hAnsi="Times New Roman" w:cs="Times New Roman"/>
          <w:sz w:val="28"/>
          <w:szCs w:val="28"/>
        </w:rPr>
        <w:t>Pambadum</w:t>
      </w:r>
      <w:proofErr w:type="spellEnd"/>
      <w:r w:rsidRPr="00EE568E">
        <w:rPr>
          <w:rFonts w:ascii="Times New Roman" w:hAnsi="Times New Roman" w:cs="Times New Roman"/>
          <w:sz w:val="28"/>
          <w:szCs w:val="28"/>
        </w:rPr>
        <w:t xml:space="preserve"> shola t</w:t>
      </w:r>
      <w:r w:rsidR="00FB6A31" w:rsidRPr="00EE568E">
        <w:rPr>
          <w:rFonts w:ascii="Times New Roman" w:hAnsi="Times New Roman" w:cs="Times New Roman"/>
          <w:sz w:val="28"/>
          <w:szCs w:val="28"/>
        </w:rPr>
        <w:t>ree bark moss(R=0.384,p=0.001),</w:t>
      </w:r>
      <w:r w:rsidRPr="00EE568E">
        <w:rPr>
          <w:rFonts w:ascii="Times New Roman" w:hAnsi="Times New Roman" w:cs="Times New Roman"/>
          <w:sz w:val="28"/>
          <w:szCs w:val="28"/>
        </w:rPr>
        <w:t xml:space="preserve"> Man</w:t>
      </w:r>
      <w:r w:rsidR="00CA5FC6" w:rsidRPr="00EE568E">
        <w:rPr>
          <w:rFonts w:ascii="Times New Roman" w:hAnsi="Times New Roman" w:cs="Times New Roman"/>
          <w:sz w:val="28"/>
          <w:szCs w:val="28"/>
        </w:rPr>
        <w:t>navan</w:t>
      </w:r>
      <w:r w:rsidRPr="00EE568E">
        <w:rPr>
          <w:rFonts w:ascii="Times New Roman" w:hAnsi="Times New Roman" w:cs="Times New Roman"/>
          <w:sz w:val="28"/>
          <w:szCs w:val="28"/>
        </w:rPr>
        <w:t xml:space="preserve"> shola </w:t>
      </w:r>
      <w:r w:rsidR="00CA5FC6" w:rsidRPr="00EE568E">
        <w:rPr>
          <w:rFonts w:ascii="Times New Roman" w:hAnsi="Times New Roman" w:cs="Times New Roman"/>
          <w:sz w:val="28"/>
          <w:szCs w:val="28"/>
        </w:rPr>
        <w:t xml:space="preserve">soil moss compared with </w:t>
      </w:r>
      <w:proofErr w:type="spellStart"/>
      <w:r w:rsidR="00CA5FC6" w:rsidRPr="00EE568E">
        <w:rPr>
          <w:rFonts w:ascii="Times New Roman" w:hAnsi="Times New Roman" w:cs="Times New Roman"/>
          <w:sz w:val="28"/>
          <w:szCs w:val="28"/>
        </w:rPr>
        <w:t>Pambadum</w:t>
      </w:r>
      <w:proofErr w:type="spellEnd"/>
      <w:r w:rsidRPr="00EE568E">
        <w:rPr>
          <w:rFonts w:ascii="Times New Roman" w:hAnsi="Times New Roman" w:cs="Times New Roman"/>
          <w:sz w:val="28"/>
          <w:szCs w:val="28"/>
        </w:rPr>
        <w:t xml:space="preserve"> shola soil moss </w:t>
      </w:r>
      <w:r w:rsidR="00FB6A31" w:rsidRPr="00EE568E">
        <w:rPr>
          <w:rFonts w:ascii="Times New Roman" w:hAnsi="Times New Roman" w:cs="Times New Roman"/>
          <w:sz w:val="28"/>
          <w:szCs w:val="28"/>
        </w:rPr>
        <w:t xml:space="preserve">(R=0.194, </w:t>
      </w:r>
      <w:r w:rsidR="00CA5FC6" w:rsidRPr="00EE568E">
        <w:rPr>
          <w:rFonts w:ascii="Times New Roman" w:hAnsi="Times New Roman" w:cs="Times New Roman"/>
          <w:sz w:val="28"/>
          <w:szCs w:val="28"/>
        </w:rPr>
        <w:t xml:space="preserve">p=0.004) and </w:t>
      </w:r>
      <w:proofErr w:type="spellStart"/>
      <w:r w:rsidR="00CA5FC6" w:rsidRPr="00EE568E">
        <w:rPr>
          <w:rFonts w:ascii="Times New Roman" w:hAnsi="Times New Roman" w:cs="Times New Roman"/>
          <w:sz w:val="28"/>
          <w:szCs w:val="28"/>
        </w:rPr>
        <w:t>Pambadum</w:t>
      </w:r>
      <w:proofErr w:type="spellEnd"/>
      <w:r w:rsidRPr="00EE568E">
        <w:rPr>
          <w:rFonts w:ascii="Times New Roman" w:hAnsi="Times New Roman" w:cs="Times New Roman"/>
          <w:sz w:val="28"/>
          <w:szCs w:val="28"/>
        </w:rPr>
        <w:t xml:space="preserve"> shola tree bark mos</w:t>
      </w:r>
      <w:r w:rsidR="00CA5FC6" w:rsidRPr="00EE568E">
        <w:rPr>
          <w:rFonts w:ascii="Times New Roman" w:hAnsi="Times New Roman" w:cs="Times New Roman"/>
          <w:sz w:val="28"/>
          <w:szCs w:val="28"/>
        </w:rPr>
        <w:t xml:space="preserve">s samples compared with </w:t>
      </w:r>
      <w:proofErr w:type="spellStart"/>
      <w:r w:rsidR="00CA5FC6" w:rsidRPr="00EE568E">
        <w:rPr>
          <w:rFonts w:ascii="Times New Roman" w:hAnsi="Times New Roman" w:cs="Times New Roman"/>
          <w:sz w:val="28"/>
          <w:szCs w:val="28"/>
        </w:rPr>
        <w:t>Pambadum</w:t>
      </w:r>
      <w:proofErr w:type="spellEnd"/>
      <w:r w:rsidRPr="00EE568E">
        <w:rPr>
          <w:rFonts w:ascii="Times New Roman" w:hAnsi="Times New Roman" w:cs="Times New Roman"/>
          <w:sz w:val="28"/>
          <w:szCs w:val="28"/>
        </w:rPr>
        <w:t xml:space="preserve"> shola Soil moss samples</w:t>
      </w:r>
      <w:r w:rsidR="00FB6A31" w:rsidRPr="00EE568E">
        <w:rPr>
          <w:rFonts w:ascii="Times New Roman" w:hAnsi="Times New Roman" w:cs="Times New Roman"/>
          <w:sz w:val="28"/>
          <w:szCs w:val="28"/>
        </w:rPr>
        <w:t xml:space="preserve"> </w:t>
      </w:r>
      <w:r w:rsidRPr="00EE568E">
        <w:rPr>
          <w:rFonts w:ascii="Times New Roman" w:hAnsi="Times New Roman" w:cs="Times New Roman"/>
          <w:sz w:val="28"/>
          <w:szCs w:val="28"/>
        </w:rPr>
        <w:t>(R=0.23,p=0.001),</w:t>
      </w:r>
      <w:r w:rsidR="007D683C">
        <w:rPr>
          <w:rFonts w:ascii="Times New Roman" w:hAnsi="Times New Roman" w:cs="Times New Roman"/>
          <w:sz w:val="28"/>
          <w:szCs w:val="28"/>
        </w:rPr>
        <w:t xml:space="preserve"> </w:t>
      </w:r>
      <w:r w:rsidRPr="00EE568E">
        <w:rPr>
          <w:rFonts w:ascii="Times New Roman" w:hAnsi="Times New Roman" w:cs="Times New Roman"/>
          <w:sz w:val="28"/>
          <w:szCs w:val="28"/>
        </w:rPr>
        <w:t xml:space="preserve">(See </w:t>
      </w:r>
      <w:r w:rsidR="006B0F28">
        <w:rPr>
          <w:rFonts w:ascii="Times New Roman" w:hAnsi="Times New Roman" w:cs="Times New Roman"/>
          <w:sz w:val="28"/>
          <w:szCs w:val="28"/>
        </w:rPr>
        <w:t>T</w:t>
      </w:r>
      <w:r w:rsidRPr="00EE568E">
        <w:rPr>
          <w:rFonts w:ascii="Times New Roman" w:hAnsi="Times New Roman" w:cs="Times New Roman"/>
          <w:sz w:val="28"/>
          <w:szCs w:val="28"/>
        </w:rPr>
        <w:t>able 2).</w:t>
      </w:r>
    </w:p>
    <w:p w14:paraId="5CA8A17D" w14:textId="7CE9EDE1" w:rsidR="00C35AA4" w:rsidRPr="00EE568E" w:rsidRDefault="005C1B86"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 xml:space="preserve">The </w:t>
      </w:r>
      <w:proofErr w:type="spellStart"/>
      <w:r w:rsidR="00C35AA4" w:rsidRPr="00EE568E">
        <w:rPr>
          <w:rFonts w:ascii="Times New Roman" w:hAnsi="Times New Roman" w:cs="Times New Roman"/>
          <w:sz w:val="28"/>
          <w:szCs w:val="28"/>
        </w:rPr>
        <w:t>n</w:t>
      </w:r>
      <w:r w:rsidR="00CA5FC6" w:rsidRPr="00EE568E">
        <w:rPr>
          <w:rFonts w:ascii="Times New Roman" w:hAnsi="Times New Roman" w:cs="Times New Roman"/>
          <w:sz w:val="28"/>
          <w:szCs w:val="28"/>
        </w:rPr>
        <w:t>MDs</w:t>
      </w:r>
      <w:proofErr w:type="spellEnd"/>
      <w:r w:rsidR="00CA5FC6" w:rsidRPr="00EE568E">
        <w:rPr>
          <w:rFonts w:ascii="Times New Roman" w:hAnsi="Times New Roman" w:cs="Times New Roman"/>
          <w:sz w:val="28"/>
          <w:szCs w:val="28"/>
        </w:rPr>
        <w:t xml:space="preserve"> shows that all the Mannavan</w:t>
      </w:r>
      <w:r w:rsidR="00C35AA4" w:rsidRPr="00EE568E">
        <w:rPr>
          <w:rFonts w:ascii="Times New Roman" w:hAnsi="Times New Roman" w:cs="Times New Roman"/>
          <w:sz w:val="28"/>
          <w:szCs w:val="28"/>
        </w:rPr>
        <w:t xml:space="preserve"> shola tree bark moss samples to be very closely related to each other in their similarity in species composition. The Man</w:t>
      </w:r>
      <w:r w:rsidR="00CA5FC6" w:rsidRPr="00EE568E">
        <w:rPr>
          <w:rFonts w:ascii="Times New Roman" w:hAnsi="Times New Roman" w:cs="Times New Roman"/>
          <w:sz w:val="28"/>
          <w:szCs w:val="28"/>
        </w:rPr>
        <w:t>navan</w:t>
      </w:r>
      <w:r w:rsidR="00C35AA4" w:rsidRPr="00EE568E">
        <w:rPr>
          <w:rFonts w:ascii="Times New Roman" w:hAnsi="Times New Roman" w:cs="Times New Roman"/>
          <w:sz w:val="28"/>
          <w:szCs w:val="28"/>
        </w:rPr>
        <w:t xml:space="preserve"> shola tree bark moss samples distinctly grouped themselves and were separate</w:t>
      </w:r>
      <w:r w:rsidRPr="00EE568E">
        <w:rPr>
          <w:rFonts w:ascii="Times New Roman" w:hAnsi="Times New Roman" w:cs="Times New Roman"/>
          <w:sz w:val="28"/>
          <w:szCs w:val="28"/>
        </w:rPr>
        <w:t>d</w:t>
      </w:r>
      <w:r w:rsidR="00C35AA4" w:rsidRPr="00EE568E">
        <w:rPr>
          <w:rFonts w:ascii="Times New Roman" w:hAnsi="Times New Roman" w:cs="Times New Roman"/>
          <w:sz w:val="28"/>
          <w:szCs w:val="28"/>
        </w:rPr>
        <w:t xml:space="preserve"> from other 3 groups. Samples of Man</w:t>
      </w:r>
      <w:r w:rsidR="00CA5FC6" w:rsidRPr="00EE568E">
        <w:rPr>
          <w:rFonts w:ascii="Times New Roman" w:hAnsi="Times New Roman" w:cs="Times New Roman"/>
          <w:sz w:val="28"/>
          <w:szCs w:val="28"/>
        </w:rPr>
        <w:t xml:space="preserve">navan shola soil moss and </w:t>
      </w:r>
      <w:proofErr w:type="spellStart"/>
      <w:r w:rsidR="00CA5FC6" w:rsidRPr="00EE568E">
        <w:rPr>
          <w:rFonts w:ascii="Times New Roman" w:hAnsi="Times New Roman" w:cs="Times New Roman"/>
          <w:sz w:val="28"/>
          <w:szCs w:val="28"/>
        </w:rPr>
        <w:t>Pambadum</w:t>
      </w:r>
      <w:proofErr w:type="spellEnd"/>
      <w:r w:rsidR="00C35AA4" w:rsidRPr="00EE568E">
        <w:rPr>
          <w:rFonts w:ascii="Times New Roman" w:hAnsi="Times New Roman" w:cs="Times New Roman"/>
          <w:sz w:val="28"/>
          <w:szCs w:val="28"/>
        </w:rPr>
        <w:t xml:space="preserve"> shola tree bark were loosely clustered together, but the two groups as a whole showed marked differences in their species composition between each other. This clustering among samples within Man</w:t>
      </w:r>
      <w:r w:rsidR="00CA5FC6" w:rsidRPr="00EE568E">
        <w:rPr>
          <w:rFonts w:ascii="Times New Roman" w:hAnsi="Times New Roman" w:cs="Times New Roman"/>
          <w:sz w:val="28"/>
          <w:szCs w:val="28"/>
        </w:rPr>
        <w:t>n</w:t>
      </w:r>
      <w:r w:rsidR="00C35AA4" w:rsidRPr="00EE568E">
        <w:rPr>
          <w:rFonts w:ascii="Times New Roman" w:hAnsi="Times New Roman" w:cs="Times New Roman"/>
          <w:sz w:val="28"/>
          <w:szCs w:val="28"/>
        </w:rPr>
        <w:t>a</w:t>
      </w:r>
      <w:r w:rsidR="00CA5FC6" w:rsidRPr="00EE568E">
        <w:rPr>
          <w:rFonts w:ascii="Times New Roman" w:hAnsi="Times New Roman" w:cs="Times New Roman"/>
          <w:sz w:val="28"/>
          <w:szCs w:val="28"/>
        </w:rPr>
        <w:t xml:space="preserve">van shola soil moss and </w:t>
      </w:r>
      <w:proofErr w:type="spellStart"/>
      <w:r w:rsidR="00CA5FC6" w:rsidRPr="00EE568E">
        <w:rPr>
          <w:rFonts w:ascii="Times New Roman" w:hAnsi="Times New Roman" w:cs="Times New Roman"/>
          <w:sz w:val="28"/>
          <w:szCs w:val="28"/>
        </w:rPr>
        <w:t>Pambadum</w:t>
      </w:r>
      <w:proofErr w:type="spellEnd"/>
      <w:r w:rsidR="00C35AA4" w:rsidRPr="00EE568E">
        <w:rPr>
          <w:rFonts w:ascii="Times New Roman" w:hAnsi="Times New Roman" w:cs="Times New Roman"/>
          <w:sz w:val="28"/>
          <w:szCs w:val="28"/>
        </w:rPr>
        <w:t xml:space="preserve"> shola tree</w:t>
      </w: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bark moss showed greater distances/dissimilarity within themselves than the samples of Man</w:t>
      </w:r>
      <w:r w:rsidR="00CA5FC6" w:rsidRPr="00EE568E">
        <w:rPr>
          <w:rFonts w:ascii="Times New Roman" w:hAnsi="Times New Roman" w:cs="Times New Roman"/>
          <w:sz w:val="28"/>
          <w:szCs w:val="28"/>
        </w:rPr>
        <w:t>navan</w:t>
      </w:r>
      <w:r w:rsidR="00C35AA4" w:rsidRPr="00EE568E">
        <w:rPr>
          <w:rFonts w:ascii="Times New Roman" w:hAnsi="Times New Roman" w:cs="Times New Roman"/>
          <w:sz w:val="28"/>
          <w:szCs w:val="28"/>
        </w:rPr>
        <w:t xml:space="preserve"> tree bark moss </w:t>
      </w:r>
      <w:r w:rsidR="00C35AA4" w:rsidRPr="00EE568E">
        <w:rPr>
          <w:rFonts w:ascii="Times New Roman" w:hAnsi="Times New Roman" w:cs="Times New Roman"/>
          <w:i/>
          <w:sz w:val="28"/>
          <w:szCs w:val="28"/>
        </w:rPr>
        <w:t>i</w:t>
      </w:r>
      <w:r w:rsidR="00484BC8">
        <w:rPr>
          <w:rFonts w:ascii="Times New Roman" w:hAnsi="Times New Roman" w:cs="Times New Roman"/>
          <w:i/>
          <w:sz w:val="28"/>
          <w:szCs w:val="28"/>
        </w:rPr>
        <w:t>.</w:t>
      </w:r>
      <w:r w:rsidR="00C35AA4" w:rsidRPr="00EE568E">
        <w:rPr>
          <w:rFonts w:ascii="Times New Roman" w:hAnsi="Times New Roman" w:cs="Times New Roman"/>
          <w:i/>
          <w:sz w:val="28"/>
          <w:szCs w:val="28"/>
        </w:rPr>
        <w:t>e</w:t>
      </w:r>
      <w:r w:rsidRPr="00EE568E">
        <w:rPr>
          <w:rFonts w:ascii="Times New Roman" w:hAnsi="Times New Roman" w:cs="Times New Roman"/>
          <w:sz w:val="28"/>
          <w:szCs w:val="28"/>
        </w:rPr>
        <w:t>.</w:t>
      </w:r>
      <w:r w:rsidR="00C35AA4" w:rsidRPr="00EE568E">
        <w:rPr>
          <w:rFonts w:ascii="Times New Roman" w:hAnsi="Times New Roman" w:cs="Times New Roman"/>
          <w:sz w:val="28"/>
          <w:szCs w:val="28"/>
        </w:rPr>
        <w:t xml:space="preserve"> the sample points were less close withi</w:t>
      </w:r>
      <w:r w:rsidRPr="00EE568E">
        <w:rPr>
          <w:rFonts w:ascii="Times New Roman" w:hAnsi="Times New Roman" w:cs="Times New Roman"/>
          <w:sz w:val="28"/>
          <w:szCs w:val="28"/>
        </w:rPr>
        <w:t>n the group on an average than M</w:t>
      </w:r>
      <w:r w:rsidR="00C35AA4" w:rsidRPr="00EE568E">
        <w:rPr>
          <w:rFonts w:ascii="Times New Roman" w:hAnsi="Times New Roman" w:cs="Times New Roman"/>
          <w:sz w:val="28"/>
          <w:szCs w:val="28"/>
        </w:rPr>
        <w:t>an</w:t>
      </w:r>
      <w:r w:rsidR="00CA5FC6" w:rsidRPr="00EE568E">
        <w:rPr>
          <w:rFonts w:ascii="Times New Roman" w:hAnsi="Times New Roman" w:cs="Times New Roman"/>
          <w:sz w:val="28"/>
          <w:szCs w:val="28"/>
        </w:rPr>
        <w:t>navan</w:t>
      </w:r>
      <w:r w:rsidR="00C35AA4" w:rsidRPr="00EE568E">
        <w:rPr>
          <w:rFonts w:ascii="Times New Roman" w:hAnsi="Times New Roman" w:cs="Times New Roman"/>
          <w:sz w:val="28"/>
          <w:szCs w:val="28"/>
        </w:rPr>
        <w:t xml:space="preserve"> tree </w:t>
      </w:r>
      <w:r w:rsidR="00CA5FC6" w:rsidRPr="00EE568E">
        <w:rPr>
          <w:rFonts w:ascii="Times New Roman" w:hAnsi="Times New Roman" w:cs="Times New Roman"/>
          <w:sz w:val="28"/>
          <w:szCs w:val="28"/>
        </w:rPr>
        <w:t xml:space="preserve">bark moss </w:t>
      </w:r>
      <w:r w:rsidR="00CA5FC6" w:rsidRPr="00EE568E">
        <w:rPr>
          <w:rFonts w:ascii="Times New Roman" w:hAnsi="Times New Roman" w:cs="Times New Roman"/>
          <w:sz w:val="28"/>
          <w:szCs w:val="28"/>
        </w:rPr>
        <w:lastRenderedPageBreak/>
        <w:t xml:space="preserve">samples.  The </w:t>
      </w:r>
      <w:proofErr w:type="spellStart"/>
      <w:r w:rsidR="00CA5FC6" w:rsidRPr="00EE568E">
        <w:rPr>
          <w:rFonts w:ascii="Times New Roman" w:hAnsi="Times New Roman" w:cs="Times New Roman"/>
          <w:sz w:val="28"/>
          <w:szCs w:val="28"/>
        </w:rPr>
        <w:t>Pambadum</w:t>
      </w:r>
      <w:proofErr w:type="spellEnd"/>
      <w:r w:rsidR="00C35AA4" w:rsidRPr="00EE568E">
        <w:rPr>
          <w:rFonts w:ascii="Times New Roman" w:hAnsi="Times New Roman" w:cs="Times New Roman"/>
          <w:sz w:val="28"/>
          <w:szCs w:val="28"/>
        </w:rPr>
        <w:t xml:space="preserve"> shola soil samples were markedly diverse among themselves and with other three groups, showing no discernable patterns among these different sites (</w:t>
      </w:r>
      <w:r w:rsidR="00484BC8">
        <w:rPr>
          <w:rFonts w:ascii="Times New Roman" w:hAnsi="Times New Roman" w:cs="Times New Roman"/>
          <w:sz w:val="28"/>
          <w:szCs w:val="28"/>
        </w:rPr>
        <w:t>F</w:t>
      </w:r>
      <w:r w:rsidR="00C35AA4" w:rsidRPr="00EE568E">
        <w:rPr>
          <w:rFonts w:ascii="Times New Roman" w:hAnsi="Times New Roman" w:cs="Times New Roman"/>
          <w:sz w:val="28"/>
          <w:szCs w:val="28"/>
        </w:rPr>
        <w:t xml:space="preserve">igure1).  The 3D </w:t>
      </w:r>
      <w:proofErr w:type="spellStart"/>
      <w:r w:rsidR="00C35AA4" w:rsidRPr="00EE568E">
        <w:rPr>
          <w:rFonts w:ascii="Times New Roman" w:hAnsi="Times New Roman" w:cs="Times New Roman"/>
          <w:sz w:val="28"/>
          <w:szCs w:val="28"/>
        </w:rPr>
        <w:t>nMDS</w:t>
      </w:r>
      <w:proofErr w:type="spellEnd"/>
      <w:r w:rsidR="00C35AA4" w:rsidRPr="00EE568E">
        <w:rPr>
          <w:rFonts w:ascii="Times New Roman" w:hAnsi="Times New Roman" w:cs="Times New Roman"/>
          <w:sz w:val="28"/>
          <w:szCs w:val="28"/>
        </w:rPr>
        <w:t xml:space="preserve"> had stress of 0.268 (</w:t>
      </w:r>
      <w:r w:rsidR="00484BC8">
        <w:rPr>
          <w:rFonts w:ascii="Times New Roman" w:hAnsi="Times New Roman" w:cs="Times New Roman"/>
          <w:sz w:val="28"/>
          <w:szCs w:val="28"/>
        </w:rPr>
        <w:t>F</w:t>
      </w:r>
      <w:r w:rsidR="00C35AA4" w:rsidRPr="00EE568E">
        <w:rPr>
          <w:rFonts w:ascii="Times New Roman" w:hAnsi="Times New Roman" w:cs="Times New Roman"/>
          <w:sz w:val="28"/>
          <w:szCs w:val="28"/>
        </w:rPr>
        <w:t>igure 2).</w:t>
      </w:r>
    </w:p>
    <w:p w14:paraId="4C4828A7" w14:textId="7C2467E5" w:rsidR="00C35AA4" w:rsidRDefault="00136E30" w:rsidP="006145CF">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The average air t</w:t>
      </w:r>
      <w:r w:rsidR="00CA5FC6" w:rsidRPr="00EE568E">
        <w:rPr>
          <w:rFonts w:ascii="Times New Roman" w:hAnsi="Times New Roman" w:cs="Times New Roman"/>
          <w:sz w:val="28"/>
          <w:szCs w:val="28"/>
        </w:rPr>
        <w:t>emperature recorded in Mannavan</w:t>
      </w:r>
      <w:r w:rsidR="00C35AA4" w:rsidRPr="00EE568E">
        <w:rPr>
          <w:rFonts w:ascii="Times New Roman" w:hAnsi="Times New Roman" w:cs="Times New Roman"/>
          <w:sz w:val="28"/>
          <w:szCs w:val="28"/>
        </w:rPr>
        <w:t xml:space="preserve"> shola was 17.8 ±0.6 </w:t>
      </w:r>
      <w:r w:rsidR="00CA5FC6" w:rsidRPr="00EE568E">
        <w:rPr>
          <w:rFonts w:ascii="Times New Roman" w:hAnsi="Times New Roman" w:cs="Times New Roman"/>
          <w:sz w:val="28"/>
          <w:szCs w:val="28"/>
        </w:rPr>
        <w:t>˚C (</w:t>
      </w:r>
      <w:proofErr w:type="spellStart"/>
      <w:r w:rsidR="00CA5FC6" w:rsidRPr="00EE568E">
        <w:rPr>
          <w:rFonts w:ascii="Times New Roman" w:hAnsi="Times New Roman" w:cs="Times New Roman"/>
          <w:sz w:val="28"/>
          <w:szCs w:val="28"/>
        </w:rPr>
        <w:t>Mean±SD</w:t>
      </w:r>
      <w:proofErr w:type="spellEnd"/>
      <w:r w:rsidR="00CA5FC6" w:rsidRPr="00EE568E">
        <w:rPr>
          <w:rFonts w:ascii="Times New Roman" w:hAnsi="Times New Roman" w:cs="Times New Roman"/>
          <w:sz w:val="28"/>
          <w:szCs w:val="28"/>
        </w:rPr>
        <w:t xml:space="preserve">) and in </w:t>
      </w:r>
      <w:proofErr w:type="spellStart"/>
      <w:r w:rsidR="00CA5FC6" w:rsidRPr="00EE568E">
        <w:rPr>
          <w:rFonts w:ascii="Times New Roman" w:hAnsi="Times New Roman" w:cs="Times New Roman"/>
          <w:sz w:val="28"/>
          <w:szCs w:val="28"/>
        </w:rPr>
        <w:t>Pambadum</w:t>
      </w:r>
      <w:proofErr w:type="spellEnd"/>
      <w:r w:rsidR="00C35AA4" w:rsidRPr="00EE568E">
        <w:rPr>
          <w:rFonts w:ascii="Times New Roman" w:hAnsi="Times New Roman" w:cs="Times New Roman"/>
          <w:sz w:val="28"/>
          <w:szCs w:val="28"/>
        </w:rPr>
        <w:t xml:space="preserve"> shola it was 12.1± 2.1 ˚C (Mean ± SD)</w:t>
      </w:r>
      <w:r w:rsidR="00175B9E">
        <w:rPr>
          <w:rFonts w:ascii="Times New Roman" w:hAnsi="Times New Roman" w:cs="Times New Roman"/>
          <w:sz w:val="28"/>
          <w:szCs w:val="28"/>
        </w:rPr>
        <w:t>.</w:t>
      </w:r>
    </w:p>
    <w:p w14:paraId="34007448" w14:textId="59292682" w:rsidR="00175B9E" w:rsidRPr="00976B12" w:rsidRDefault="002F75C4" w:rsidP="003475CA">
      <w:pPr>
        <w:tabs>
          <w:tab w:val="left" w:pos="6768"/>
        </w:tabs>
        <w:spacing w:line="360" w:lineRule="auto"/>
        <w:jc w:val="center"/>
        <w:rPr>
          <w:rFonts w:ascii="Times New Roman" w:hAnsi="Times New Roman" w:cs="Times New Roman"/>
          <w:b/>
          <w:bCs/>
          <w:sz w:val="24"/>
          <w:szCs w:val="24"/>
        </w:rPr>
      </w:pPr>
      <w:r>
        <w:rPr>
          <w:noProof/>
        </w:rPr>
        <w:drawing>
          <wp:inline distT="0" distB="0" distL="0" distR="0" wp14:anchorId="29650E96" wp14:editId="28CF3D40">
            <wp:extent cx="5461000" cy="3074762"/>
            <wp:effectExtent l="0" t="0" r="6350" b="0"/>
            <wp:docPr id="1595414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5497" cy="3077294"/>
                    </a:xfrm>
                    <a:prstGeom prst="rect">
                      <a:avLst/>
                    </a:prstGeom>
                    <a:noFill/>
                    <a:ln>
                      <a:noFill/>
                    </a:ln>
                  </pic:spPr>
                </pic:pic>
              </a:graphicData>
            </a:graphic>
          </wp:inline>
        </w:drawing>
      </w:r>
      <w:r w:rsidRPr="00976B12">
        <w:rPr>
          <w:rFonts w:ascii="Times New Roman" w:hAnsi="Times New Roman" w:cs="Times New Roman"/>
          <w:b/>
          <w:bCs/>
          <w:sz w:val="24"/>
          <w:szCs w:val="24"/>
        </w:rPr>
        <w:t>Figure.1</w:t>
      </w:r>
      <w:r w:rsidR="002C6852">
        <w:rPr>
          <w:rFonts w:ascii="Times New Roman" w:hAnsi="Times New Roman" w:cs="Times New Roman"/>
          <w:b/>
          <w:bCs/>
          <w:sz w:val="24"/>
          <w:szCs w:val="24"/>
        </w:rPr>
        <w:t xml:space="preserve">: </w:t>
      </w:r>
      <w:r w:rsidR="00527AA4">
        <w:rPr>
          <w:rFonts w:ascii="Times New Roman" w:hAnsi="Times New Roman" w:cs="Times New Roman"/>
          <w:b/>
          <w:bCs/>
          <w:sz w:val="24"/>
          <w:szCs w:val="24"/>
        </w:rPr>
        <w:t xml:space="preserve">Shared species composition of Testate Amoebae from the tree barks of </w:t>
      </w:r>
      <w:proofErr w:type="spellStart"/>
      <w:r w:rsidR="002C6852">
        <w:rPr>
          <w:rFonts w:ascii="Times New Roman" w:hAnsi="Times New Roman" w:cs="Times New Roman"/>
          <w:b/>
          <w:bCs/>
          <w:sz w:val="24"/>
          <w:szCs w:val="24"/>
        </w:rPr>
        <w:t>Mannavan</w:t>
      </w:r>
      <w:proofErr w:type="spellEnd"/>
      <w:r w:rsidR="002C6852">
        <w:rPr>
          <w:rFonts w:ascii="Times New Roman" w:hAnsi="Times New Roman" w:cs="Times New Roman"/>
          <w:b/>
          <w:bCs/>
          <w:sz w:val="24"/>
          <w:szCs w:val="24"/>
        </w:rPr>
        <w:t xml:space="preserve"> Shola and </w:t>
      </w:r>
      <w:proofErr w:type="spellStart"/>
      <w:r w:rsidR="002C6852" w:rsidRPr="002C6852">
        <w:rPr>
          <w:rFonts w:ascii="Times New Roman" w:hAnsi="Times New Roman" w:cs="Times New Roman"/>
          <w:b/>
          <w:bCs/>
          <w:sz w:val="24"/>
          <w:szCs w:val="24"/>
        </w:rPr>
        <w:t>Pambadum</w:t>
      </w:r>
      <w:proofErr w:type="spellEnd"/>
      <w:r w:rsidR="002C6852" w:rsidRPr="002C6852">
        <w:rPr>
          <w:rFonts w:ascii="Times New Roman" w:hAnsi="Times New Roman" w:cs="Times New Roman"/>
          <w:b/>
          <w:bCs/>
          <w:sz w:val="24"/>
          <w:szCs w:val="24"/>
        </w:rPr>
        <w:t xml:space="preserve"> </w:t>
      </w:r>
      <w:r w:rsidR="002C6852">
        <w:rPr>
          <w:rFonts w:ascii="Times New Roman" w:hAnsi="Times New Roman" w:cs="Times New Roman"/>
          <w:b/>
          <w:bCs/>
          <w:sz w:val="24"/>
          <w:szCs w:val="24"/>
        </w:rPr>
        <w:t>Shola</w:t>
      </w:r>
      <w:r w:rsidR="002C6852" w:rsidRPr="002C6852">
        <w:rPr>
          <w:rFonts w:ascii="Times New Roman" w:hAnsi="Times New Roman" w:cs="Times New Roman"/>
          <w:b/>
          <w:bCs/>
          <w:sz w:val="24"/>
          <w:szCs w:val="24"/>
        </w:rPr>
        <w:t xml:space="preserve"> </w:t>
      </w:r>
    </w:p>
    <w:p w14:paraId="4C73F9C3" w14:textId="169FDC66" w:rsidR="00976B12" w:rsidRPr="00976B12" w:rsidRDefault="007B3551" w:rsidP="002F75C4">
      <w:pPr>
        <w:tabs>
          <w:tab w:val="left" w:pos="6768"/>
        </w:tabs>
        <w:spacing w:line="360" w:lineRule="auto"/>
        <w:rPr>
          <w:rFonts w:ascii="Times New Roman" w:hAnsi="Times New Roman" w:cs="Times New Roman"/>
          <w:b/>
          <w:bCs/>
          <w:sz w:val="24"/>
          <w:szCs w:val="24"/>
        </w:rPr>
      </w:pPr>
      <w:r>
        <w:rPr>
          <w:noProof/>
        </w:rPr>
        <w:drawing>
          <wp:inline distT="0" distB="0" distL="0" distR="0" wp14:anchorId="252C0952" wp14:editId="0CA4C967">
            <wp:extent cx="5207000" cy="2226791"/>
            <wp:effectExtent l="0" t="0" r="0" b="2540"/>
            <wp:docPr id="3454789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5577" cy="2234736"/>
                    </a:xfrm>
                    <a:prstGeom prst="rect">
                      <a:avLst/>
                    </a:prstGeom>
                    <a:noFill/>
                    <a:ln>
                      <a:noFill/>
                    </a:ln>
                  </pic:spPr>
                </pic:pic>
              </a:graphicData>
            </a:graphic>
          </wp:inline>
        </w:drawing>
      </w:r>
    </w:p>
    <w:p w14:paraId="24369A9A" w14:textId="08994FB1" w:rsidR="0016157F" w:rsidRPr="00227CAD" w:rsidRDefault="0016157F" w:rsidP="003475CA">
      <w:pPr>
        <w:tabs>
          <w:tab w:val="left" w:pos="6768"/>
        </w:tabs>
        <w:spacing w:line="360" w:lineRule="auto"/>
        <w:jc w:val="center"/>
        <w:rPr>
          <w:rFonts w:ascii="Times New Roman" w:hAnsi="Times New Roman" w:cs="Times New Roman"/>
          <w:b/>
          <w:bCs/>
          <w:sz w:val="24"/>
          <w:szCs w:val="24"/>
        </w:rPr>
      </w:pPr>
      <w:r w:rsidRPr="00976B12">
        <w:rPr>
          <w:rFonts w:ascii="Times New Roman" w:hAnsi="Times New Roman" w:cs="Times New Roman"/>
          <w:b/>
          <w:bCs/>
          <w:sz w:val="24"/>
          <w:szCs w:val="24"/>
        </w:rPr>
        <w:t>Figure.2</w:t>
      </w:r>
      <w:r w:rsidR="009103A9">
        <w:rPr>
          <w:rFonts w:ascii="Times New Roman" w:hAnsi="Times New Roman" w:cs="Times New Roman"/>
          <w:b/>
          <w:bCs/>
          <w:sz w:val="24"/>
          <w:szCs w:val="24"/>
        </w:rPr>
        <w:t xml:space="preserve">: </w:t>
      </w:r>
      <w:r w:rsidR="009103A9" w:rsidRPr="00EE568E">
        <w:rPr>
          <w:rFonts w:ascii="Times New Roman" w:hAnsi="Times New Roman" w:cs="Times New Roman"/>
          <w:sz w:val="28"/>
          <w:szCs w:val="28"/>
        </w:rPr>
        <w:t xml:space="preserve"> </w:t>
      </w:r>
      <w:r w:rsidR="00227CAD" w:rsidRPr="00227CAD">
        <w:rPr>
          <w:rFonts w:ascii="Times New Roman" w:hAnsi="Times New Roman" w:cs="Times New Roman"/>
          <w:b/>
          <w:bCs/>
          <w:sz w:val="28"/>
          <w:szCs w:val="28"/>
        </w:rPr>
        <w:t>Testate Amoebae</w:t>
      </w:r>
      <w:r w:rsidR="009103A9" w:rsidRPr="00227CAD">
        <w:rPr>
          <w:rFonts w:ascii="Times New Roman" w:hAnsi="Times New Roman" w:cs="Times New Roman"/>
          <w:b/>
          <w:bCs/>
          <w:sz w:val="28"/>
          <w:szCs w:val="28"/>
        </w:rPr>
        <w:t xml:space="preserve"> species richness dissimilarity </w:t>
      </w:r>
    </w:p>
    <w:p w14:paraId="005B57A9" w14:textId="782997DB" w:rsidR="00D57075" w:rsidRDefault="00EE0090" w:rsidP="0016157F">
      <w:pPr>
        <w:tabs>
          <w:tab w:val="left" w:pos="6768"/>
        </w:tabs>
        <w:spacing w:line="360" w:lineRule="auto"/>
        <w:rPr>
          <w:rFonts w:ascii="Times New Roman" w:hAnsi="Times New Roman" w:cs="Times New Roman"/>
          <w:b/>
          <w:bCs/>
          <w:sz w:val="24"/>
          <w:szCs w:val="24"/>
        </w:rPr>
      </w:pPr>
      <w:r>
        <w:rPr>
          <w:noProof/>
        </w:rPr>
        <w:lastRenderedPageBreak/>
        <w:drawing>
          <wp:inline distT="0" distB="0" distL="0" distR="0" wp14:anchorId="3F05A93A" wp14:editId="6BD78489">
            <wp:extent cx="5731510" cy="4295775"/>
            <wp:effectExtent l="0" t="0" r="2540" b="9525"/>
            <wp:docPr id="2086906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5775"/>
                    </a:xfrm>
                    <a:prstGeom prst="rect">
                      <a:avLst/>
                    </a:prstGeom>
                    <a:noFill/>
                    <a:ln>
                      <a:noFill/>
                    </a:ln>
                  </pic:spPr>
                </pic:pic>
              </a:graphicData>
            </a:graphic>
          </wp:inline>
        </w:drawing>
      </w:r>
    </w:p>
    <w:p w14:paraId="655CC48E" w14:textId="0A57BDBB" w:rsidR="00934C25" w:rsidRPr="00CC4D6E" w:rsidRDefault="0016157F" w:rsidP="00934C25">
      <w:pPr>
        <w:rPr>
          <w:b/>
          <w:bCs/>
        </w:rPr>
      </w:pPr>
      <w:r w:rsidRPr="00976B12">
        <w:rPr>
          <w:rFonts w:ascii="Times New Roman" w:hAnsi="Times New Roman" w:cs="Times New Roman"/>
          <w:b/>
          <w:bCs/>
          <w:sz w:val="24"/>
          <w:szCs w:val="24"/>
        </w:rPr>
        <w:t>Figure.</w:t>
      </w:r>
      <w:r w:rsidR="00CC4D6E">
        <w:rPr>
          <w:rFonts w:ascii="Times New Roman" w:hAnsi="Times New Roman" w:cs="Times New Roman"/>
          <w:b/>
          <w:bCs/>
          <w:sz w:val="24"/>
          <w:szCs w:val="24"/>
        </w:rPr>
        <w:t xml:space="preserve"> </w:t>
      </w:r>
      <w:r w:rsidRPr="00976B12">
        <w:rPr>
          <w:rFonts w:ascii="Times New Roman" w:hAnsi="Times New Roman" w:cs="Times New Roman"/>
          <w:b/>
          <w:bCs/>
          <w:sz w:val="24"/>
          <w:szCs w:val="24"/>
        </w:rPr>
        <w:t>3</w:t>
      </w:r>
      <w:r w:rsidR="00934C25">
        <w:rPr>
          <w:rFonts w:ascii="Times New Roman" w:hAnsi="Times New Roman" w:cs="Times New Roman"/>
          <w:b/>
          <w:bCs/>
          <w:sz w:val="24"/>
          <w:szCs w:val="24"/>
        </w:rPr>
        <w:t xml:space="preserve">: </w:t>
      </w:r>
      <w:r w:rsidR="00CC4D6E" w:rsidRPr="00CC4D6E">
        <w:rPr>
          <w:rFonts w:ascii="Times New Roman" w:hAnsi="Times New Roman" w:cs="Times New Roman"/>
          <w:b/>
          <w:bCs/>
          <w:sz w:val="24"/>
          <w:szCs w:val="24"/>
        </w:rPr>
        <w:t>Testate Amoebae species richness from</w:t>
      </w:r>
      <w:r w:rsidR="00934C25" w:rsidRPr="00CC4D6E">
        <w:rPr>
          <w:rFonts w:ascii="Times New Roman" w:hAnsi="Times New Roman" w:cs="Times New Roman"/>
          <w:b/>
          <w:bCs/>
          <w:sz w:val="24"/>
          <w:szCs w:val="24"/>
        </w:rPr>
        <w:t xml:space="preserve"> </w:t>
      </w:r>
      <w:r w:rsidR="00934C25" w:rsidRPr="00CC4D6E">
        <w:rPr>
          <w:rFonts w:ascii="Times New Roman" w:hAnsi="Times New Roman" w:cs="Times New Roman"/>
          <w:b/>
          <w:bCs/>
          <w:sz w:val="28"/>
          <w:szCs w:val="28"/>
        </w:rPr>
        <w:t xml:space="preserve">tree bark samples </w:t>
      </w:r>
      <w:r w:rsidR="009518FB" w:rsidRPr="00CC4D6E">
        <w:rPr>
          <w:rFonts w:ascii="Times New Roman" w:hAnsi="Times New Roman" w:cs="Times New Roman"/>
          <w:b/>
          <w:bCs/>
          <w:sz w:val="28"/>
          <w:szCs w:val="28"/>
        </w:rPr>
        <w:t xml:space="preserve">and </w:t>
      </w:r>
      <w:r w:rsidR="00934C25" w:rsidRPr="00CC4D6E">
        <w:rPr>
          <w:rFonts w:ascii="Times New Roman" w:hAnsi="Times New Roman" w:cs="Times New Roman"/>
          <w:b/>
          <w:bCs/>
          <w:sz w:val="28"/>
          <w:szCs w:val="28"/>
        </w:rPr>
        <w:t xml:space="preserve">the soil samples from the two sites </w:t>
      </w:r>
    </w:p>
    <w:p w14:paraId="074C6C42" w14:textId="77777777" w:rsidR="00C35AA4" w:rsidRPr="00EE568E" w:rsidRDefault="00AF1A2C" w:rsidP="00EE568E">
      <w:pPr>
        <w:tabs>
          <w:tab w:val="left" w:pos="6768"/>
        </w:tabs>
        <w:spacing w:line="360" w:lineRule="auto"/>
        <w:rPr>
          <w:rFonts w:ascii="Times New Roman" w:hAnsi="Times New Roman" w:cs="Times New Roman"/>
          <w:b/>
          <w:bCs/>
          <w:sz w:val="28"/>
          <w:szCs w:val="28"/>
        </w:rPr>
      </w:pPr>
      <w:r w:rsidRPr="00EE568E">
        <w:rPr>
          <w:rFonts w:ascii="Times New Roman" w:hAnsi="Times New Roman" w:cs="Times New Roman"/>
          <w:b/>
          <w:bCs/>
          <w:sz w:val="28"/>
          <w:szCs w:val="28"/>
        </w:rPr>
        <w:t>Discussion</w:t>
      </w:r>
      <w:r w:rsidR="00C35AA4" w:rsidRPr="00EE568E">
        <w:rPr>
          <w:rFonts w:ascii="Times New Roman" w:hAnsi="Times New Roman" w:cs="Times New Roman"/>
          <w:b/>
          <w:bCs/>
          <w:sz w:val="28"/>
          <w:szCs w:val="28"/>
        </w:rPr>
        <w:t xml:space="preserve"> </w:t>
      </w:r>
    </w:p>
    <w:p w14:paraId="19E1CE6F" w14:textId="5E483260" w:rsidR="00C70A29" w:rsidRPr="00EE568E" w:rsidRDefault="00156BA6"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bCs/>
          <w:sz w:val="28"/>
          <w:szCs w:val="28"/>
        </w:rPr>
        <w:t xml:space="preserve">  </w:t>
      </w:r>
      <w:r w:rsidR="009F4349">
        <w:rPr>
          <w:rFonts w:ascii="Times New Roman" w:hAnsi="Times New Roman" w:cs="Times New Roman"/>
          <w:bCs/>
          <w:sz w:val="28"/>
          <w:szCs w:val="28"/>
        </w:rPr>
        <w:t>TA</w:t>
      </w:r>
      <w:r w:rsidR="00DE60F5" w:rsidRPr="00EE568E">
        <w:rPr>
          <w:rFonts w:ascii="Times New Roman" w:hAnsi="Times New Roman" w:cs="Times New Roman"/>
          <w:bCs/>
          <w:sz w:val="28"/>
          <w:szCs w:val="28"/>
        </w:rPr>
        <w:t xml:space="preserve"> are important ecological entities, not only in terms of protozoan diversity but also as bioindicators of environmental quality (Meyer et al.,</w:t>
      </w:r>
      <w:r w:rsidR="00A0392D" w:rsidRPr="00EE568E">
        <w:rPr>
          <w:rFonts w:ascii="Times New Roman" w:hAnsi="Times New Roman" w:cs="Times New Roman"/>
          <w:bCs/>
          <w:sz w:val="28"/>
          <w:szCs w:val="28"/>
        </w:rPr>
        <w:t xml:space="preserve"> </w:t>
      </w:r>
      <w:r w:rsidR="00F719CA" w:rsidRPr="00EE568E">
        <w:rPr>
          <w:rFonts w:ascii="Times New Roman" w:hAnsi="Times New Roman" w:cs="Times New Roman"/>
          <w:bCs/>
          <w:sz w:val="28"/>
          <w:szCs w:val="28"/>
        </w:rPr>
        <w:t>2012; Payne et al., 2016</w:t>
      </w:r>
      <w:r w:rsidR="00573247">
        <w:rPr>
          <w:rFonts w:ascii="Times New Roman" w:hAnsi="Times New Roman" w:cs="Times New Roman"/>
          <w:bCs/>
          <w:sz w:val="28"/>
          <w:szCs w:val="28"/>
        </w:rPr>
        <w:t xml:space="preserve">, </w:t>
      </w:r>
      <w:r w:rsidR="007533E0" w:rsidRPr="007533E0">
        <w:rPr>
          <w:rFonts w:ascii="Times New Roman" w:hAnsi="Times New Roman" w:cs="Times New Roman"/>
          <w:bCs/>
          <w:sz w:val="28"/>
          <w:szCs w:val="28"/>
        </w:rPr>
        <w:t>Carballeira, R</w:t>
      </w:r>
      <w:r w:rsidR="007533E0">
        <w:rPr>
          <w:rFonts w:ascii="Times New Roman" w:hAnsi="Times New Roman" w:cs="Times New Roman"/>
          <w:bCs/>
          <w:sz w:val="28"/>
          <w:szCs w:val="28"/>
        </w:rPr>
        <w:t xml:space="preserve"> and</w:t>
      </w:r>
      <w:r w:rsidR="007533E0" w:rsidRPr="007533E0">
        <w:rPr>
          <w:rFonts w:ascii="Times New Roman" w:hAnsi="Times New Roman" w:cs="Times New Roman"/>
          <w:bCs/>
          <w:sz w:val="28"/>
          <w:szCs w:val="28"/>
        </w:rPr>
        <w:t xml:space="preserve"> Pontevedra-Pombal, X.</w:t>
      </w:r>
      <w:r w:rsidR="007533E0">
        <w:rPr>
          <w:rFonts w:ascii="Times New Roman" w:hAnsi="Times New Roman" w:cs="Times New Roman"/>
          <w:bCs/>
          <w:sz w:val="28"/>
          <w:szCs w:val="28"/>
        </w:rPr>
        <w:t xml:space="preserve">, </w:t>
      </w:r>
      <w:r w:rsidR="007533E0" w:rsidRPr="007533E0">
        <w:rPr>
          <w:rFonts w:ascii="Times New Roman" w:hAnsi="Times New Roman" w:cs="Times New Roman"/>
          <w:bCs/>
          <w:sz w:val="28"/>
          <w:szCs w:val="28"/>
        </w:rPr>
        <w:t>2021</w:t>
      </w:r>
      <w:r w:rsidR="00DE60F5" w:rsidRPr="00EE568E">
        <w:rPr>
          <w:rFonts w:ascii="Times New Roman" w:hAnsi="Times New Roman" w:cs="Times New Roman"/>
          <w:bCs/>
          <w:sz w:val="28"/>
          <w:szCs w:val="28"/>
        </w:rPr>
        <w:t xml:space="preserve">). </w:t>
      </w:r>
      <w:r w:rsidR="00D0593D" w:rsidRPr="00EE568E">
        <w:rPr>
          <w:rFonts w:ascii="Times New Roman" w:hAnsi="Times New Roman" w:cs="Times New Roman"/>
          <w:bCs/>
          <w:sz w:val="28"/>
          <w:szCs w:val="28"/>
        </w:rPr>
        <w:t xml:space="preserve">Moreover information on </w:t>
      </w:r>
      <w:r w:rsidR="009F4349">
        <w:rPr>
          <w:rFonts w:ascii="Times New Roman" w:hAnsi="Times New Roman" w:cs="Times New Roman"/>
          <w:bCs/>
          <w:sz w:val="28"/>
          <w:szCs w:val="28"/>
        </w:rPr>
        <w:t>TA</w:t>
      </w:r>
      <w:r w:rsidR="00D0593D" w:rsidRPr="00EE568E">
        <w:rPr>
          <w:rFonts w:ascii="Times New Roman" w:hAnsi="Times New Roman" w:cs="Times New Roman"/>
          <w:bCs/>
          <w:sz w:val="28"/>
          <w:szCs w:val="28"/>
        </w:rPr>
        <w:t xml:space="preserve"> diversity in forests of Southern India is meagre except the studies of Bindu (2023).</w:t>
      </w:r>
      <w:r w:rsidR="00D0593D" w:rsidRPr="00EE568E">
        <w:rPr>
          <w:rFonts w:ascii="Times New Roman" w:hAnsi="Times New Roman" w:cs="Times New Roman"/>
          <w:sz w:val="28"/>
          <w:szCs w:val="28"/>
        </w:rPr>
        <w:t xml:space="preserve"> Detailed studies on </w:t>
      </w:r>
      <w:r w:rsidR="009F4349">
        <w:rPr>
          <w:rFonts w:ascii="Times New Roman" w:hAnsi="Times New Roman" w:cs="Times New Roman"/>
          <w:sz w:val="28"/>
          <w:szCs w:val="28"/>
        </w:rPr>
        <w:t>TA</w:t>
      </w:r>
      <w:r w:rsidR="00D0593D" w:rsidRPr="00EE568E">
        <w:rPr>
          <w:rFonts w:ascii="Times New Roman" w:hAnsi="Times New Roman" w:cs="Times New Roman"/>
          <w:sz w:val="28"/>
          <w:szCs w:val="28"/>
        </w:rPr>
        <w:t xml:space="preserve"> in North –East </w:t>
      </w:r>
      <w:r w:rsidR="00851D0A" w:rsidRPr="00EE568E">
        <w:rPr>
          <w:rFonts w:ascii="Times New Roman" w:hAnsi="Times New Roman" w:cs="Times New Roman"/>
          <w:sz w:val="28"/>
          <w:szCs w:val="28"/>
        </w:rPr>
        <w:t>India was done</w:t>
      </w:r>
      <w:r w:rsidR="00D0593D" w:rsidRPr="00EE568E">
        <w:rPr>
          <w:rFonts w:ascii="Times New Roman" w:hAnsi="Times New Roman" w:cs="Times New Roman"/>
          <w:sz w:val="28"/>
          <w:szCs w:val="28"/>
        </w:rPr>
        <w:t xml:space="preserve"> by Cha</w:t>
      </w:r>
      <w:r w:rsidR="00851D0A" w:rsidRPr="00EE568E">
        <w:rPr>
          <w:rFonts w:ascii="Times New Roman" w:hAnsi="Times New Roman" w:cs="Times New Roman"/>
          <w:sz w:val="28"/>
          <w:szCs w:val="28"/>
        </w:rPr>
        <w:t xml:space="preserve">ttopadhyay and Das (2003) and </w:t>
      </w:r>
      <w:r w:rsidR="00851D0A" w:rsidRPr="00EE568E">
        <w:rPr>
          <w:rFonts w:ascii="Times New Roman" w:hAnsi="Times New Roman" w:cs="Times New Roman"/>
          <w:noProof/>
          <w:sz w:val="28"/>
          <w:szCs w:val="28"/>
        </w:rPr>
        <w:t>Purushothaman et al.(2019).</w:t>
      </w:r>
      <w:r w:rsidR="00851D0A" w:rsidRPr="00EE568E">
        <w:rPr>
          <w:rFonts w:ascii="Times New Roman" w:hAnsi="Times New Roman" w:cs="Times New Roman"/>
          <w:sz w:val="28"/>
          <w:szCs w:val="28"/>
        </w:rPr>
        <w:t xml:space="preserve"> This is the first study of </w:t>
      </w:r>
      <w:r w:rsidR="009F4349">
        <w:rPr>
          <w:rFonts w:ascii="Times New Roman" w:hAnsi="Times New Roman" w:cs="Times New Roman"/>
          <w:sz w:val="28"/>
          <w:szCs w:val="28"/>
        </w:rPr>
        <w:t>TA</w:t>
      </w:r>
      <w:r w:rsidR="00851D0A" w:rsidRPr="00EE568E">
        <w:rPr>
          <w:rFonts w:ascii="Times New Roman" w:hAnsi="Times New Roman" w:cs="Times New Roman"/>
          <w:sz w:val="28"/>
          <w:szCs w:val="28"/>
        </w:rPr>
        <w:t xml:space="preserve"> diversity in the tropical wet evergreen forests of southern India. The study revealed that most of the </w:t>
      </w:r>
      <w:r w:rsidR="009F4349">
        <w:rPr>
          <w:rFonts w:ascii="Times New Roman" w:hAnsi="Times New Roman" w:cs="Times New Roman"/>
          <w:sz w:val="28"/>
          <w:szCs w:val="28"/>
        </w:rPr>
        <w:t>TA</w:t>
      </w:r>
      <w:r w:rsidR="00851D0A" w:rsidRPr="00EE568E">
        <w:rPr>
          <w:rFonts w:ascii="Times New Roman" w:hAnsi="Times New Roman" w:cs="Times New Roman"/>
          <w:sz w:val="28"/>
          <w:szCs w:val="28"/>
        </w:rPr>
        <w:t xml:space="preserve"> species recovered were present in both soil and tree moss habitat</w:t>
      </w:r>
      <w:r w:rsidR="00D56EB4" w:rsidRPr="00EE568E">
        <w:rPr>
          <w:rFonts w:ascii="Times New Roman" w:hAnsi="Times New Roman" w:cs="Times New Roman"/>
          <w:sz w:val="28"/>
          <w:szCs w:val="28"/>
        </w:rPr>
        <w:t xml:space="preserve">s, but with a clear difference </w:t>
      </w:r>
      <w:r w:rsidR="00851D0A" w:rsidRPr="00EE568E">
        <w:rPr>
          <w:rFonts w:ascii="Times New Roman" w:hAnsi="Times New Roman" w:cs="Times New Roman"/>
          <w:sz w:val="28"/>
          <w:szCs w:val="28"/>
        </w:rPr>
        <w:t>in their abundance between these habitats.</w:t>
      </w:r>
    </w:p>
    <w:p w14:paraId="06B9437B" w14:textId="1471C277" w:rsidR="00EF7FDC" w:rsidRDefault="00724229" w:rsidP="00EE568E">
      <w:pPr>
        <w:tabs>
          <w:tab w:val="left" w:pos="6768"/>
        </w:tabs>
        <w:spacing w:line="360" w:lineRule="auto"/>
        <w:jc w:val="both"/>
        <w:rPr>
          <w:rFonts w:ascii="Times New Roman" w:hAnsi="Times New Roman" w:cs="Times New Roman"/>
          <w:sz w:val="28"/>
          <w:szCs w:val="28"/>
        </w:rPr>
      </w:pPr>
      <w:r w:rsidRPr="00EE568E">
        <w:rPr>
          <w:rFonts w:ascii="Times New Roman" w:hAnsi="Times New Roman" w:cs="Times New Roman"/>
          <w:sz w:val="28"/>
          <w:szCs w:val="28"/>
        </w:rPr>
        <w:lastRenderedPageBreak/>
        <w:t xml:space="preserve"> </w:t>
      </w:r>
      <w:r w:rsidR="00156BA6" w:rsidRPr="00EE568E">
        <w:rPr>
          <w:rFonts w:ascii="Times New Roman" w:hAnsi="Times New Roman" w:cs="Times New Roman"/>
          <w:sz w:val="28"/>
          <w:szCs w:val="28"/>
        </w:rPr>
        <w:t xml:space="preserve"> </w:t>
      </w:r>
      <w:r w:rsidR="00C35AA4" w:rsidRPr="00EE568E">
        <w:rPr>
          <w:rFonts w:ascii="Times New Roman" w:hAnsi="Times New Roman" w:cs="Times New Roman"/>
          <w:sz w:val="28"/>
          <w:szCs w:val="28"/>
        </w:rPr>
        <w:t>The tree bark samples were more species rich compared to soil samples, but this depended on t</w:t>
      </w:r>
      <w:r w:rsidR="00F93803" w:rsidRPr="00EE568E">
        <w:rPr>
          <w:rFonts w:ascii="Times New Roman" w:hAnsi="Times New Roman" w:cs="Times New Roman"/>
          <w:sz w:val="28"/>
          <w:szCs w:val="28"/>
        </w:rPr>
        <w:t>he location (figure 3)</w:t>
      </w:r>
      <w:r w:rsidR="00CA5FC6" w:rsidRPr="00EE568E">
        <w:rPr>
          <w:rFonts w:ascii="Times New Roman" w:hAnsi="Times New Roman" w:cs="Times New Roman"/>
          <w:sz w:val="28"/>
          <w:szCs w:val="28"/>
        </w:rPr>
        <w:t xml:space="preserve"> </w:t>
      </w:r>
      <w:proofErr w:type="spellStart"/>
      <w:r w:rsidR="00CA5FC6" w:rsidRPr="00EE568E">
        <w:rPr>
          <w:rFonts w:ascii="Times New Roman" w:hAnsi="Times New Roman" w:cs="Times New Roman"/>
          <w:sz w:val="28"/>
          <w:szCs w:val="28"/>
        </w:rPr>
        <w:t>Pambadum</w:t>
      </w:r>
      <w:proofErr w:type="spellEnd"/>
      <w:r w:rsidR="00C35AA4" w:rsidRPr="00EE568E">
        <w:rPr>
          <w:rFonts w:ascii="Times New Roman" w:hAnsi="Times New Roman" w:cs="Times New Roman"/>
          <w:sz w:val="28"/>
          <w:szCs w:val="28"/>
        </w:rPr>
        <w:t xml:space="preserve"> shola is closer to human habitation and more deg</w:t>
      </w:r>
      <w:r w:rsidR="00CA5FC6" w:rsidRPr="00EE568E">
        <w:rPr>
          <w:rFonts w:ascii="Times New Roman" w:hAnsi="Times New Roman" w:cs="Times New Roman"/>
          <w:sz w:val="28"/>
          <w:szCs w:val="28"/>
        </w:rPr>
        <w:t>raded than the pristine Mannavan</w:t>
      </w:r>
      <w:r w:rsidR="00C35AA4" w:rsidRPr="00EE568E">
        <w:rPr>
          <w:rFonts w:ascii="Times New Roman" w:hAnsi="Times New Roman" w:cs="Times New Roman"/>
          <w:sz w:val="28"/>
          <w:szCs w:val="28"/>
        </w:rPr>
        <w:t xml:space="preserve"> shola forest areas, this could possibly explain the large differ</w:t>
      </w:r>
      <w:r w:rsidR="00136E30" w:rsidRPr="00EE568E">
        <w:rPr>
          <w:rFonts w:ascii="Times New Roman" w:hAnsi="Times New Roman" w:cs="Times New Roman"/>
          <w:sz w:val="28"/>
          <w:szCs w:val="28"/>
        </w:rPr>
        <w:t xml:space="preserve">ences in the species richness </w:t>
      </w:r>
      <w:r w:rsidR="00C35AA4" w:rsidRPr="00EE568E">
        <w:rPr>
          <w:rFonts w:ascii="Times New Roman" w:hAnsi="Times New Roman" w:cs="Times New Roman"/>
          <w:sz w:val="28"/>
          <w:szCs w:val="28"/>
        </w:rPr>
        <w:t xml:space="preserve">between the two areas in terms of species of amoebae inhabiting tree bark moss, whereas there is considerably less difference in species richness among soil samples between the two locations. It has been noted in other studies that the species richness of </w:t>
      </w:r>
      <w:r w:rsidR="006174AB">
        <w:rPr>
          <w:rFonts w:ascii="Times New Roman" w:hAnsi="Times New Roman" w:cs="Times New Roman"/>
          <w:sz w:val="28"/>
          <w:szCs w:val="28"/>
        </w:rPr>
        <w:t>TA</w:t>
      </w:r>
      <w:r w:rsidR="00C35AA4" w:rsidRPr="00EE568E">
        <w:rPr>
          <w:rFonts w:ascii="Times New Roman" w:hAnsi="Times New Roman" w:cs="Times New Roman"/>
          <w:sz w:val="28"/>
          <w:szCs w:val="28"/>
        </w:rPr>
        <w:t xml:space="preserve"> were highly dependent on the quality of moss grown, whether they are growing on tree bark or on stone, light </w:t>
      </w:r>
      <w:r w:rsidR="004F749E" w:rsidRPr="00EE568E">
        <w:rPr>
          <w:rFonts w:ascii="Times New Roman" w:hAnsi="Times New Roman" w:cs="Times New Roman"/>
          <w:sz w:val="28"/>
          <w:szCs w:val="28"/>
        </w:rPr>
        <w:t xml:space="preserve">and moisture </w:t>
      </w:r>
      <w:r w:rsidR="00C35AA4" w:rsidRPr="00EE568E">
        <w:rPr>
          <w:rFonts w:ascii="Times New Roman" w:hAnsi="Times New Roman" w:cs="Times New Roman"/>
          <w:sz w:val="28"/>
          <w:szCs w:val="28"/>
        </w:rPr>
        <w:t>plays an important role in moss distribution and growth</w:t>
      </w:r>
      <w:r w:rsidR="004F749E" w:rsidRPr="00EE568E">
        <w:rPr>
          <w:rFonts w:ascii="Times New Roman" w:hAnsi="Times New Roman" w:cs="Times New Roman"/>
          <w:sz w:val="28"/>
          <w:szCs w:val="28"/>
        </w:rPr>
        <w:t xml:space="preserve"> (</w:t>
      </w:r>
      <w:proofErr w:type="spellStart"/>
      <w:r w:rsidR="004F749E" w:rsidRPr="00EE568E">
        <w:rPr>
          <w:rFonts w:ascii="Times New Roman" w:hAnsi="Times New Roman" w:cs="Times New Roman"/>
          <w:sz w:val="28"/>
          <w:szCs w:val="28"/>
        </w:rPr>
        <w:t>Chardez</w:t>
      </w:r>
      <w:proofErr w:type="spellEnd"/>
      <w:r w:rsidR="004F749E" w:rsidRPr="00EE568E">
        <w:rPr>
          <w:rFonts w:ascii="Times New Roman" w:hAnsi="Times New Roman" w:cs="Times New Roman"/>
          <w:sz w:val="28"/>
          <w:szCs w:val="28"/>
        </w:rPr>
        <w:t>, 1990</w:t>
      </w:r>
      <w:r w:rsidR="00C25806">
        <w:rPr>
          <w:rFonts w:ascii="Times New Roman" w:hAnsi="Times New Roman" w:cs="Times New Roman"/>
          <w:sz w:val="28"/>
          <w:szCs w:val="28"/>
        </w:rPr>
        <w:t xml:space="preserve">, </w:t>
      </w:r>
      <w:r w:rsidR="005F4BBD" w:rsidRPr="005F4BBD">
        <w:rPr>
          <w:rFonts w:ascii="Times New Roman" w:hAnsi="Times New Roman" w:cs="Times New Roman"/>
          <w:sz w:val="28"/>
          <w:szCs w:val="28"/>
        </w:rPr>
        <w:t>Choi</w:t>
      </w:r>
      <w:r w:rsidR="005F4BBD" w:rsidRPr="005F4BBD">
        <w:rPr>
          <w:rFonts w:ascii="Times New Roman" w:hAnsi="Times New Roman" w:cs="Times New Roman"/>
          <w:i/>
          <w:iCs/>
          <w:sz w:val="28"/>
          <w:szCs w:val="28"/>
        </w:rPr>
        <w:t>, et al</w:t>
      </w:r>
      <w:r w:rsidR="005F4BBD">
        <w:rPr>
          <w:rFonts w:ascii="Times New Roman" w:hAnsi="Times New Roman" w:cs="Times New Roman"/>
          <w:sz w:val="28"/>
          <w:szCs w:val="28"/>
        </w:rPr>
        <w:t>., 2024</w:t>
      </w:r>
      <w:r w:rsidR="00152602">
        <w:rPr>
          <w:rFonts w:ascii="Times New Roman" w:hAnsi="Times New Roman" w:cs="Times New Roman"/>
          <w:sz w:val="28"/>
          <w:szCs w:val="28"/>
        </w:rPr>
        <w:t xml:space="preserve">, </w:t>
      </w:r>
      <w:proofErr w:type="spellStart"/>
      <w:r w:rsidR="00152602" w:rsidRPr="00152602">
        <w:rPr>
          <w:rFonts w:ascii="Times New Roman" w:hAnsi="Times New Roman" w:cs="Times New Roman"/>
          <w:sz w:val="28"/>
          <w:szCs w:val="28"/>
        </w:rPr>
        <w:t>Bredariol</w:t>
      </w:r>
      <w:proofErr w:type="spellEnd"/>
      <w:r w:rsidR="00152602">
        <w:rPr>
          <w:rFonts w:ascii="Times New Roman" w:hAnsi="Times New Roman" w:cs="Times New Roman"/>
          <w:sz w:val="28"/>
          <w:szCs w:val="28"/>
        </w:rPr>
        <w:t xml:space="preserve"> </w:t>
      </w:r>
      <w:r w:rsidR="00152602" w:rsidRPr="00152602">
        <w:rPr>
          <w:rFonts w:ascii="Times New Roman" w:hAnsi="Times New Roman" w:cs="Times New Roman"/>
          <w:i/>
          <w:iCs/>
          <w:sz w:val="28"/>
          <w:szCs w:val="28"/>
        </w:rPr>
        <w:t>et al</w:t>
      </w:r>
      <w:r w:rsidR="00152602">
        <w:rPr>
          <w:rFonts w:ascii="Times New Roman" w:hAnsi="Times New Roman" w:cs="Times New Roman"/>
          <w:sz w:val="28"/>
          <w:szCs w:val="28"/>
        </w:rPr>
        <w:t>., 2026</w:t>
      </w:r>
      <w:r w:rsidR="004F749E" w:rsidRPr="00EE568E">
        <w:rPr>
          <w:rFonts w:ascii="Times New Roman" w:hAnsi="Times New Roman" w:cs="Times New Roman"/>
          <w:sz w:val="28"/>
          <w:szCs w:val="28"/>
        </w:rPr>
        <w:t>)</w:t>
      </w:r>
      <w:r w:rsidR="00C35AA4" w:rsidRPr="00EE568E">
        <w:rPr>
          <w:rFonts w:ascii="Times New Roman" w:hAnsi="Times New Roman" w:cs="Times New Roman"/>
          <w:sz w:val="28"/>
          <w:szCs w:val="28"/>
        </w:rPr>
        <w:t xml:space="preserve"> and so this could explain the d</w:t>
      </w:r>
      <w:r w:rsidR="00CA5FC6" w:rsidRPr="00EE568E">
        <w:rPr>
          <w:rFonts w:ascii="Times New Roman" w:hAnsi="Times New Roman" w:cs="Times New Roman"/>
          <w:sz w:val="28"/>
          <w:szCs w:val="28"/>
        </w:rPr>
        <w:t>ifference between the pristine M</w:t>
      </w:r>
      <w:r w:rsidR="00C35AA4" w:rsidRPr="00EE568E">
        <w:rPr>
          <w:rFonts w:ascii="Times New Roman" w:hAnsi="Times New Roman" w:cs="Times New Roman"/>
          <w:sz w:val="28"/>
          <w:szCs w:val="28"/>
        </w:rPr>
        <w:t>a</w:t>
      </w:r>
      <w:r w:rsidR="00CA5FC6" w:rsidRPr="00EE568E">
        <w:rPr>
          <w:rFonts w:ascii="Times New Roman" w:hAnsi="Times New Roman" w:cs="Times New Roman"/>
          <w:sz w:val="28"/>
          <w:szCs w:val="28"/>
        </w:rPr>
        <w:t>nnavan</w:t>
      </w:r>
      <w:r w:rsidR="00C35AA4" w:rsidRPr="00EE568E">
        <w:rPr>
          <w:rFonts w:ascii="Times New Roman" w:hAnsi="Times New Roman" w:cs="Times New Roman"/>
          <w:sz w:val="28"/>
          <w:szCs w:val="28"/>
        </w:rPr>
        <w:t xml:space="preserve"> shola location compared to th</w:t>
      </w:r>
      <w:r w:rsidR="00136E30" w:rsidRPr="00EE568E">
        <w:rPr>
          <w:rFonts w:ascii="Times New Roman" w:hAnsi="Times New Roman" w:cs="Times New Roman"/>
          <w:sz w:val="28"/>
          <w:szCs w:val="28"/>
        </w:rPr>
        <w:t xml:space="preserve">e more human influenced </w:t>
      </w:r>
      <w:proofErr w:type="spellStart"/>
      <w:r w:rsidR="00136E30" w:rsidRPr="00EE568E">
        <w:rPr>
          <w:rFonts w:ascii="Times New Roman" w:hAnsi="Times New Roman" w:cs="Times New Roman"/>
          <w:sz w:val="28"/>
          <w:szCs w:val="28"/>
        </w:rPr>
        <w:t>P</w:t>
      </w:r>
      <w:r w:rsidR="00CA5FC6" w:rsidRPr="00EE568E">
        <w:rPr>
          <w:rFonts w:ascii="Times New Roman" w:hAnsi="Times New Roman" w:cs="Times New Roman"/>
          <w:sz w:val="28"/>
          <w:szCs w:val="28"/>
        </w:rPr>
        <w:t>ambadum</w:t>
      </w:r>
      <w:proofErr w:type="spellEnd"/>
      <w:r w:rsidRPr="00EE568E">
        <w:rPr>
          <w:rFonts w:ascii="Times New Roman" w:hAnsi="Times New Roman" w:cs="Times New Roman"/>
          <w:sz w:val="28"/>
          <w:szCs w:val="28"/>
        </w:rPr>
        <w:t xml:space="preserve"> shola forest. </w:t>
      </w:r>
      <w:r w:rsidR="00C35AA4" w:rsidRPr="00EE568E">
        <w:rPr>
          <w:rFonts w:ascii="Times New Roman" w:hAnsi="Times New Roman" w:cs="Times New Roman"/>
          <w:sz w:val="28"/>
          <w:szCs w:val="28"/>
        </w:rPr>
        <w:t>Man</w:t>
      </w:r>
      <w:r w:rsidR="00CA5FC6" w:rsidRPr="00EE568E">
        <w:rPr>
          <w:rFonts w:ascii="Times New Roman" w:hAnsi="Times New Roman" w:cs="Times New Roman"/>
          <w:sz w:val="28"/>
          <w:szCs w:val="28"/>
        </w:rPr>
        <w:t>n</w:t>
      </w:r>
      <w:r w:rsidRPr="00EE568E">
        <w:rPr>
          <w:rFonts w:ascii="Times New Roman" w:hAnsi="Times New Roman" w:cs="Times New Roman"/>
          <w:sz w:val="28"/>
          <w:szCs w:val="28"/>
        </w:rPr>
        <w:t>a</w:t>
      </w:r>
      <w:r w:rsidR="00C35AA4" w:rsidRPr="00EE568E">
        <w:rPr>
          <w:rFonts w:ascii="Times New Roman" w:hAnsi="Times New Roman" w:cs="Times New Roman"/>
          <w:sz w:val="28"/>
          <w:szCs w:val="28"/>
        </w:rPr>
        <w:t xml:space="preserve">van shola tree bark samples were the most diverse in terms of species richness, of the 21 samples collected here all the 63 recorded species </w:t>
      </w:r>
      <w:r w:rsidRPr="00EE568E">
        <w:rPr>
          <w:rFonts w:ascii="Times New Roman" w:hAnsi="Times New Roman" w:cs="Times New Roman"/>
          <w:sz w:val="28"/>
          <w:szCs w:val="28"/>
        </w:rPr>
        <w:t>in the study were found on it (F</w:t>
      </w:r>
      <w:r w:rsidR="00C35AA4" w:rsidRPr="00EE568E">
        <w:rPr>
          <w:rFonts w:ascii="Times New Roman" w:hAnsi="Times New Roman" w:cs="Times New Roman"/>
          <w:sz w:val="28"/>
          <w:szCs w:val="28"/>
        </w:rPr>
        <w:t>igure 1).  The species richness</w:t>
      </w:r>
      <w:r w:rsidR="00CA5FC6" w:rsidRPr="00EE568E">
        <w:rPr>
          <w:rFonts w:ascii="Times New Roman" w:hAnsi="Times New Roman" w:cs="Times New Roman"/>
          <w:sz w:val="28"/>
          <w:szCs w:val="28"/>
        </w:rPr>
        <w:t xml:space="preserve"> dissimilarity within Mannavan shola</w:t>
      </w:r>
      <w:r w:rsidR="00C35AA4" w:rsidRPr="00EE568E">
        <w:rPr>
          <w:rFonts w:ascii="Times New Roman" w:hAnsi="Times New Roman" w:cs="Times New Roman"/>
          <w:sz w:val="28"/>
          <w:szCs w:val="28"/>
        </w:rPr>
        <w:t xml:space="preserve"> tree bark was not as high as the species dissimilarity within other samples of a particular locality and sub</w:t>
      </w:r>
      <w:r w:rsidR="00CA5FC6" w:rsidRPr="00EE568E">
        <w:rPr>
          <w:rFonts w:ascii="Times New Roman" w:hAnsi="Times New Roman" w:cs="Times New Roman"/>
          <w:sz w:val="28"/>
          <w:szCs w:val="28"/>
        </w:rPr>
        <w:t>strate type as data points for M</w:t>
      </w:r>
      <w:r w:rsidR="00C35AA4" w:rsidRPr="00EE568E">
        <w:rPr>
          <w:rFonts w:ascii="Times New Roman" w:hAnsi="Times New Roman" w:cs="Times New Roman"/>
          <w:sz w:val="28"/>
          <w:szCs w:val="28"/>
        </w:rPr>
        <w:t>an</w:t>
      </w:r>
      <w:r w:rsidR="00CA5FC6" w:rsidRPr="00EE568E">
        <w:rPr>
          <w:rFonts w:ascii="Times New Roman" w:hAnsi="Times New Roman" w:cs="Times New Roman"/>
          <w:sz w:val="28"/>
          <w:szCs w:val="28"/>
        </w:rPr>
        <w:t>navan</w:t>
      </w:r>
      <w:r w:rsidR="00C35AA4" w:rsidRPr="00EE568E">
        <w:rPr>
          <w:rFonts w:ascii="Times New Roman" w:hAnsi="Times New Roman" w:cs="Times New Roman"/>
          <w:sz w:val="28"/>
          <w:szCs w:val="28"/>
        </w:rPr>
        <w:t xml:space="preserve"> tree bark samples were highly clustered in the NMDs output (Figure 2). T</w:t>
      </w:r>
      <w:r w:rsidR="00CA5FC6" w:rsidRPr="00EE568E">
        <w:rPr>
          <w:rFonts w:ascii="Times New Roman" w:hAnsi="Times New Roman" w:cs="Times New Roman"/>
          <w:sz w:val="28"/>
          <w:szCs w:val="28"/>
        </w:rPr>
        <w:t>his high clustering of Mannavan</w:t>
      </w:r>
      <w:r w:rsidR="00C35AA4" w:rsidRPr="00EE568E">
        <w:rPr>
          <w:rFonts w:ascii="Times New Roman" w:hAnsi="Times New Roman" w:cs="Times New Roman"/>
          <w:sz w:val="28"/>
          <w:szCs w:val="28"/>
        </w:rPr>
        <w:t xml:space="preserve"> tree bark samples shows that the pristine area has a more even distribution of species among sample</w:t>
      </w:r>
      <w:r w:rsidR="00CA5FC6" w:rsidRPr="00EE568E">
        <w:rPr>
          <w:rFonts w:ascii="Times New Roman" w:hAnsi="Times New Roman" w:cs="Times New Roman"/>
          <w:sz w:val="28"/>
          <w:szCs w:val="28"/>
        </w:rPr>
        <w:t>s and as compared to other</w:t>
      </w:r>
      <w:r w:rsidR="00C35AA4" w:rsidRPr="00EE568E">
        <w:rPr>
          <w:rFonts w:ascii="Times New Roman" w:hAnsi="Times New Roman" w:cs="Times New Roman"/>
          <w:sz w:val="28"/>
          <w:szCs w:val="28"/>
        </w:rPr>
        <w:t xml:space="preserve"> locations and substrates. The ANOSIM and ANOVA of total species richness both show generally similar patterns where there is a significant differenc</w:t>
      </w:r>
      <w:r w:rsidR="00136E30" w:rsidRPr="00EE568E">
        <w:rPr>
          <w:rFonts w:ascii="Times New Roman" w:hAnsi="Times New Roman" w:cs="Times New Roman"/>
          <w:sz w:val="28"/>
          <w:szCs w:val="28"/>
        </w:rPr>
        <w:t>e between tree bark</w:t>
      </w:r>
      <w:r w:rsidR="00C35AA4" w:rsidRPr="00EE568E">
        <w:rPr>
          <w:rFonts w:ascii="Times New Roman" w:hAnsi="Times New Roman" w:cs="Times New Roman"/>
          <w:sz w:val="28"/>
          <w:szCs w:val="28"/>
        </w:rPr>
        <w:t xml:space="preserve"> samples from the two sites and there being no difference in the soil samples between two sites</w:t>
      </w:r>
      <w:r w:rsidR="00CA5FC6" w:rsidRPr="00EE568E">
        <w:rPr>
          <w:rFonts w:ascii="Times New Roman" w:hAnsi="Times New Roman" w:cs="Times New Roman"/>
          <w:sz w:val="28"/>
          <w:szCs w:val="28"/>
        </w:rPr>
        <w:t xml:space="preserve"> </w:t>
      </w:r>
      <w:r w:rsidR="00136E30" w:rsidRPr="00EE568E">
        <w:rPr>
          <w:rFonts w:ascii="Times New Roman" w:hAnsi="Times New Roman" w:cs="Times New Roman"/>
          <w:sz w:val="28"/>
          <w:szCs w:val="28"/>
        </w:rPr>
        <w:t>(Figure 3,</w:t>
      </w:r>
      <w:r w:rsidR="00C35AA4" w:rsidRPr="00EE568E">
        <w:rPr>
          <w:rFonts w:ascii="Times New Roman" w:hAnsi="Times New Roman" w:cs="Times New Roman"/>
          <w:sz w:val="28"/>
          <w:szCs w:val="28"/>
        </w:rPr>
        <w:t xml:space="preserve"> table2).  From these observations it is possible that testa</w:t>
      </w:r>
      <w:r w:rsidR="00CA5FC6" w:rsidRPr="00EE568E">
        <w:rPr>
          <w:rFonts w:ascii="Times New Roman" w:hAnsi="Times New Roman" w:cs="Times New Roman"/>
          <w:sz w:val="28"/>
          <w:szCs w:val="28"/>
        </w:rPr>
        <w:t>t</w:t>
      </w:r>
      <w:r w:rsidR="00C35AA4" w:rsidRPr="00EE568E">
        <w:rPr>
          <w:rFonts w:ascii="Times New Roman" w:hAnsi="Times New Roman" w:cs="Times New Roman"/>
          <w:sz w:val="28"/>
          <w:szCs w:val="28"/>
        </w:rPr>
        <w:t>e amoeba in tree moss can be used as a good indicator of anthropogenic stresses in these southern evergreen forests of India.</w:t>
      </w:r>
    </w:p>
    <w:p w14:paraId="3D875DA8" w14:textId="77777777" w:rsidR="00BD1600" w:rsidRDefault="00BD1600" w:rsidP="00EE568E">
      <w:pPr>
        <w:tabs>
          <w:tab w:val="left" w:pos="6768"/>
        </w:tabs>
        <w:spacing w:line="360" w:lineRule="auto"/>
        <w:jc w:val="both"/>
        <w:rPr>
          <w:rFonts w:ascii="Times New Roman" w:hAnsi="Times New Roman" w:cs="Times New Roman"/>
          <w:sz w:val="28"/>
          <w:szCs w:val="28"/>
        </w:rPr>
      </w:pPr>
    </w:p>
    <w:p w14:paraId="3E663499" w14:textId="77777777" w:rsidR="00BD1600" w:rsidRDefault="00BD1600" w:rsidP="00EE568E">
      <w:pPr>
        <w:tabs>
          <w:tab w:val="left" w:pos="6768"/>
        </w:tabs>
        <w:spacing w:line="360" w:lineRule="auto"/>
        <w:jc w:val="both"/>
        <w:rPr>
          <w:rFonts w:ascii="Times New Roman" w:hAnsi="Times New Roman" w:cs="Times New Roman"/>
          <w:sz w:val="28"/>
          <w:szCs w:val="28"/>
        </w:rPr>
      </w:pPr>
    </w:p>
    <w:p w14:paraId="52104828" w14:textId="412CBBC5" w:rsidR="009526CC" w:rsidRPr="009526CC" w:rsidRDefault="009526CC" w:rsidP="00EE568E">
      <w:pPr>
        <w:tabs>
          <w:tab w:val="left" w:pos="6768"/>
        </w:tabs>
        <w:spacing w:line="360" w:lineRule="auto"/>
        <w:jc w:val="both"/>
        <w:rPr>
          <w:rFonts w:ascii="Times New Roman" w:hAnsi="Times New Roman" w:cs="Times New Roman"/>
          <w:b/>
          <w:bCs/>
          <w:sz w:val="28"/>
          <w:szCs w:val="28"/>
        </w:rPr>
      </w:pPr>
      <w:r w:rsidRPr="009526CC">
        <w:rPr>
          <w:rFonts w:ascii="Times New Roman" w:hAnsi="Times New Roman" w:cs="Times New Roman"/>
          <w:b/>
          <w:bCs/>
          <w:sz w:val="28"/>
          <w:szCs w:val="28"/>
        </w:rPr>
        <w:lastRenderedPageBreak/>
        <w:t>Conclusion</w:t>
      </w:r>
    </w:p>
    <w:p w14:paraId="7535DEAE" w14:textId="313FFCDD" w:rsidR="006213D8" w:rsidRPr="00BA7B6F" w:rsidRDefault="006213D8" w:rsidP="00EE568E">
      <w:pPr>
        <w:tabs>
          <w:tab w:val="left" w:pos="6768"/>
        </w:tabs>
        <w:spacing w:line="360" w:lineRule="auto"/>
        <w:jc w:val="both"/>
        <w:rPr>
          <w:rFonts w:ascii="Times New Roman" w:hAnsi="Times New Roman" w:cs="Times New Roman"/>
          <w:sz w:val="28"/>
          <w:szCs w:val="28"/>
        </w:rPr>
      </w:pPr>
      <w:r w:rsidRPr="006213D8">
        <w:rPr>
          <w:rFonts w:ascii="Times New Roman" w:hAnsi="Times New Roman" w:cs="Times New Roman"/>
          <w:sz w:val="28"/>
          <w:szCs w:val="28"/>
        </w:rPr>
        <w:t xml:space="preserve">This research on TA diversity on the tropical wet evergreen forests in southern India indicates that they have high ecological and bioindicator potential. The results </w:t>
      </w:r>
      <w:r>
        <w:rPr>
          <w:rFonts w:ascii="Times New Roman" w:hAnsi="Times New Roman" w:cs="Times New Roman"/>
          <w:sz w:val="28"/>
          <w:szCs w:val="28"/>
        </w:rPr>
        <w:t>showed</w:t>
      </w:r>
      <w:r w:rsidRPr="006213D8">
        <w:rPr>
          <w:rFonts w:ascii="Times New Roman" w:hAnsi="Times New Roman" w:cs="Times New Roman"/>
          <w:sz w:val="28"/>
          <w:szCs w:val="28"/>
        </w:rPr>
        <w:t xml:space="preserve"> that there were habitat differences in the richness of species and community structure, especially in the tree bark moss, which was more vulnerable to anthropogenic disturbance than soil habitats. The significantly greater and more uniformly distributed richness of the species in the pristine Mannavan shola as compared to the relatively degraded </w:t>
      </w:r>
      <w:proofErr w:type="spellStart"/>
      <w:r w:rsidRPr="006213D8">
        <w:rPr>
          <w:rFonts w:ascii="Times New Roman" w:hAnsi="Times New Roman" w:cs="Times New Roman"/>
          <w:sz w:val="28"/>
          <w:szCs w:val="28"/>
        </w:rPr>
        <w:t>Pambadum</w:t>
      </w:r>
      <w:proofErr w:type="spellEnd"/>
      <w:r w:rsidRPr="006213D8">
        <w:rPr>
          <w:rFonts w:ascii="Times New Roman" w:hAnsi="Times New Roman" w:cs="Times New Roman"/>
          <w:sz w:val="28"/>
          <w:szCs w:val="28"/>
        </w:rPr>
        <w:t xml:space="preserve"> shola demonstrates the impact of habitat quality, moss properties, light, and moisture on TA assemblages. </w:t>
      </w:r>
      <w:r w:rsidR="00243584" w:rsidRPr="00243584">
        <w:rPr>
          <w:rFonts w:ascii="Times New Roman" w:hAnsi="Times New Roman" w:cs="Times New Roman"/>
          <w:sz w:val="28"/>
          <w:szCs w:val="28"/>
        </w:rPr>
        <w:t>Statistical analyses further confirmed significant differences in tree bark communities between sites, while soil communities remained relatively stable.</w:t>
      </w:r>
      <w:r w:rsidR="00243584">
        <w:rPr>
          <w:rFonts w:ascii="Times New Roman" w:hAnsi="Times New Roman" w:cs="Times New Roman"/>
          <w:sz w:val="28"/>
          <w:szCs w:val="28"/>
        </w:rPr>
        <w:t xml:space="preserve"> </w:t>
      </w:r>
      <w:r w:rsidRPr="006213D8">
        <w:rPr>
          <w:rFonts w:ascii="Times New Roman" w:hAnsi="Times New Roman" w:cs="Times New Roman"/>
          <w:sz w:val="28"/>
          <w:szCs w:val="28"/>
        </w:rPr>
        <w:t>Together, these findings indicate that TA in tree moss can be used as a dependable and sensitive indicator of environmental quality and human activity in southern Indian evergreen forests and support using them as a tool in ecological monitoring and conservation evaluation in the long run.</w:t>
      </w:r>
    </w:p>
    <w:p w14:paraId="7ADC4A09" w14:textId="77777777" w:rsidR="005C55F3" w:rsidRPr="00005ED1" w:rsidRDefault="005C55F3" w:rsidP="005C55F3">
      <w:pPr>
        <w:pStyle w:val="NoSpacing"/>
        <w:rPr>
          <w:rFonts w:ascii="Arial" w:hAnsi="Arial" w:cs="Arial"/>
          <w:highlight w:val="yellow"/>
        </w:rPr>
      </w:pPr>
      <w:r w:rsidRPr="00005ED1">
        <w:rPr>
          <w:rFonts w:ascii="Arial" w:hAnsi="Arial" w:cs="Arial"/>
          <w:highlight w:val="yellow"/>
        </w:rPr>
        <w:t>Disclaimer (Artificial intelligence)</w:t>
      </w:r>
    </w:p>
    <w:p w14:paraId="70113374" w14:textId="77777777" w:rsidR="005C55F3" w:rsidRPr="00005ED1" w:rsidRDefault="005C55F3" w:rsidP="005C55F3">
      <w:pPr>
        <w:pStyle w:val="NoSpacing"/>
        <w:rPr>
          <w:rFonts w:ascii="Arial" w:hAnsi="Arial" w:cs="Arial"/>
          <w:highlight w:val="yellow"/>
        </w:rPr>
      </w:pPr>
    </w:p>
    <w:p w14:paraId="5EEFD077" w14:textId="77777777" w:rsidR="005C55F3" w:rsidRDefault="005C55F3" w:rsidP="005C55F3">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p w14:paraId="11A129DD" w14:textId="77777777" w:rsidR="005C55F3" w:rsidRDefault="005C55F3" w:rsidP="00B86E2F">
      <w:pPr>
        <w:widowControl w:val="0"/>
        <w:autoSpaceDE w:val="0"/>
        <w:autoSpaceDN w:val="0"/>
        <w:adjustRightInd w:val="0"/>
        <w:spacing w:line="360" w:lineRule="auto"/>
        <w:ind w:left="480" w:hanging="480"/>
        <w:rPr>
          <w:rFonts w:ascii="Times New Roman" w:hAnsi="Times New Roman" w:cs="Times New Roman"/>
          <w:b/>
          <w:sz w:val="28"/>
          <w:szCs w:val="28"/>
        </w:rPr>
      </w:pPr>
    </w:p>
    <w:p w14:paraId="6E1DEE8C" w14:textId="6ECFB616" w:rsidR="00C35AA4" w:rsidRPr="00B86E2F" w:rsidRDefault="00843750" w:rsidP="00B86E2F">
      <w:pPr>
        <w:widowControl w:val="0"/>
        <w:autoSpaceDE w:val="0"/>
        <w:autoSpaceDN w:val="0"/>
        <w:adjustRightInd w:val="0"/>
        <w:spacing w:line="360" w:lineRule="auto"/>
        <w:ind w:left="480" w:hanging="480"/>
        <w:rPr>
          <w:rFonts w:ascii="Times New Roman" w:hAnsi="Times New Roman" w:cs="Times New Roman"/>
          <w:b/>
          <w:sz w:val="28"/>
          <w:szCs w:val="28"/>
        </w:rPr>
      </w:pPr>
      <w:r w:rsidRPr="00B86E2F">
        <w:rPr>
          <w:rFonts w:ascii="Times New Roman" w:hAnsi="Times New Roman" w:cs="Times New Roman"/>
          <w:b/>
          <w:sz w:val="28"/>
          <w:szCs w:val="28"/>
        </w:rPr>
        <w:t>References</w:t>
      </w:r>
    </w:p>
    <w:p w14:paraId="0D5558B7" w14:textId="141E46A9" w:rsidR="001D56A4" w:rsidRDefault="00BA4286" w:rsidP="00EC3AA3">
      <w:pPr>
        <w:pStyle w:val="ListParagraph"/>
        <w:widowControl w:val="0"/>
        <w:numPr>
          <w:ilvl w:val="0"/>
          <w:numId w:val="1"/>
        </w:numPr>
        <w:autoSpaceDE w:val="0"/>
        <w:autoSpaceDN w:val="0"/>
        <w:adjustRightInd w:val="0"/>
        <w:spacing w:line="360" w:lineRule="auto"/>
        <w:jc w:val="both"/>
        <w:rPr>
          <w:rFonts w:ascii="Times New Roman" w:eastAsia="Times New Roman" w:hAnsi="Times New Roman" w:cs="Times New Roman"/>
          <w:color w:val="373435"/>
          <w:sz w:val="28"/>
          <w:szCs w:val="28"/>
        </w:rPr>
      </w:pPr>
      <w:r w:rsidRPr="0059617D">
        <w:rPr>
          <w:rFonts w:ascii="Times New Roman" w:eastAsia="Times New Roman" w:hAnsi="Times New Roman" w:cs="Times New Roman"/>
          <w:color w:val="373435"/>
          <w:sz w:val="28"/>
          <w:szCs w:val="28"/>
        </w:rPr>
        <w:t>Bindu</w:t>
      </w:r>
      <w:r w:rsidR="00C87152" w:rsidRPr="0059617D">
        <w:rPr>
          <w:rFonts w:ascii="Times New Roman" w:eastAsia="Times New Roman" w:hAnsi="Times New Roman" w:cs="Times New Roman"/>
          <w:color w:val="373435"/>
          <w:sz w:val="28"/>
          <w:szCs w:val="28"/>
        </w:rPr>
        <w:t>,</w:t>
      </w:r>
      <w:r w:rsidRPr="0059617D">
        <w:rPr>
          <w:rFonts w:ascii="Times New Roman" w:eastAsia="Times New Roman" w:hAnsi="Times New Roman" w:cs="Times New Roman"/>
          <w:color w:val="373435"/>
          <w:sz w:val="28"/>
          <w:szCs w:val="28"/>
        </w:rPr>
        <w:t xml:space="preserve"> L</w:t>
      </w:r>
      <w:proofErr w:type="gramStart"/>
      <w:r w:rsidR="00C87152" w:rsidRPr="0059617D">
        <w:rPr>
          <w:rFonts w:ascii="Times New Roman" w:eastAsia="Times New Roman" w:hAnsi="Times New Roman" w:cs="Times New Roman"/>
          <w:color w:val="373435"/>
          <w:sz w:val="28"/>
          <w:szCs w:val="28"/>
        </w:rPr>
        <w:t>.</w:t>
      </w:r>
      <w:r w:rsidR="00BD1600">
        <w:rPr>
          <w:rFonts w:ascii="Times New Roman" w:eastAsia="Times New Roman" w:hAnsi="Times New Roman" w:cs="Times New Roman"/>
          <w:color w:val="373435"/>
          <w:sz w:val="28"/>
          <w:szCs w:val="28"/>
        </w:rPr>
        <w:t>(</w:t>
      </w:r>
      <w:proofErr w:type="gramEnd"/>
      <w:r w:rsidR="00BD1600">
        <w:rPr>
          <w:rFonts w:ascii="Times New Roman" w:eastAsia="Times New Roman" w:hAnsi="Times New Roman" w:cs="Times New Roman"/>
          <w:color w:val="373435"/>
          <w:sz w:val="28"/>
          <w:szCs w:val="28"/>
        </w:rPr>
        <w:t>2023).</w:t>
      </w:r>
      <w:r w:rsidR="001D56A4" w:rsidRPr="0059617D">
        <w:rPr>
          <w:rFonts w:ascii="Times New Roman" w:eastAsia="Times New Roman" w:hAnsi="Times New Roman" w:cs="Times New Roman"/>
          <w:color w:val="373435"/>
          <w:sz w:val="28"/>
          <w:szCs w:val="28"/>
        </w:rPr>
        <w:t xml:space="preserve"> Diversity of </w:t>
      </w:r>
      <w:r w:rsidR="009F4349">
        <w:rPr>
          <w:rFonts w:ascii="Times New Roman" w:eastAsia="Times New Roman" w:hAnsi="Times New Roman" w:cs="Times New Roman"/>
          <w:color w:val="373435"/>
          <w:sz w:val="28"/>
          <w:szCs w:val="28"/>
        </w:rPr>
        <w:t>T</w:t>
      </w:r>
      <w:r w:rsidR="00BD1600">
        <w:rPr>
          <w:rFonts w:ascii="Times New Roman" w:eastAsia="Times New Roman" w:hAnsi="Times New Roman" w:cs="Times New Roman"/>
          <w:color w:val="373435"/>
          <w:sz w:val="28"/>
          <w:szCs w:val="28"/>
        </w:rPr>
        <w:t>estate Amoebae</w:t>
      </w:r>
      <w:r w:rsidR="001D56A4" w:rsidRPr="0059617D">
        <w:rPr>
          <w:rFonts w:ascii="Times New Roman" w:eastAsia="Times New Roman" w:hAnsi="Times New Roman" w:cs="Times New Roman"/>
          <w:color w:val="373435"/>
          <w:sz w:val="28"/>
          <w:szCs w:val="28"/>
        </w:rPr>
        <w:t xml:space="preserve"> (</w:t>
      </w:r>
      <w:proofErr w:type="spellStart"/>
      <w:r w:rsidR="001D56A4" w:rsidRPr="0059617D">
        <w:rPr>
          <w:rFonts w:ascii="Times New Roman" w:eastAsia="Times New Roman" w:hAnsi="Times New Roman" w:cs="Times New Roman"/>
          <w:color w:val="373435"/>
          <w:sz w:val="28"/>
          <w:szCs w:val="28"/>
        </w:rPr>
        <w:t>Amoebozoa</w:t>
      </w:r>
      <w:proofErr w:type="spellEnd"/>
      <w:r w:rsidR="001D56A4" w:rsidRPr="0059617D">
        <w:rPr>
          <w:rFonts w:ascii="Times New Roman" w:eastAsia="Times New Roman" w:hAnsi="Times New Roman" w:cs="Times New Roman"/>
          <w:color w:val="373435"/>
          <w:sz w:val="28"/>
          <w:szCs w:val="28"/>
        </w:rPr>
        <w:t xml:space="preserve"> and </w:t>
      </w:r>
      <w:proofErr w:type="spellStart"/>
      <w:r w:rsidR="001D56A4" w:rsidRPr="0059617D">
        <w:rPr>
          <w:rFonts w:ascii="Times New Roman" w:eastAsia="Times New Roman" w:hAnsi="Times New Roman" w:cs="Times New Roman"/>
          <w:color w:val="373435"/>
          <w:sz w:val="28"/>
          <w:szCs w:val="28"/>
        </w:rPr>
        <w:t>Cercozoa</w:t>
      </w:r>
      <w:proofErr w:type="spellEnd"/>
      <w:r w:rsidR="001D56A4" w:rsidRPr="0059617D">
        <w:rPr>
          <w:rFonts w:ascii="Times New Roman" w:eastAsia="Times New Roman" w:hAnsi="Times New Roman" w:cs="Times New Roman"/>
          <w:color w:val="373435"/>
          <w:sz w:val="28"/>
          <w:szCs w:val="28"/>
        </w:rPr>
        <w:t xml:space="preserve">) in Western Ghats of Kerala with 8 new records to India, </w:t>
      </w:r>
      <w:r w:rsidR="001D56A4" w:rsidRPr="0059617D">
        <w:rPr>
          <w:rFonts w:ascii="Times New Roman" w:eastAsia="Times New Roman" w:hAnsi="Times New Roman" w:cs="Times New Roman"/>
          <w:i/>
          <w:iCs/>
          <w:color w:val="373435"/>
          <w:sz w:val="28"/>
          <w:szCs w:val="28"/>
        </w:rPr>
        <w:t>Rec.</w:t>
      </w:r>
      <w:r w:rsidR="00E141C8">
        <w:rPr>
          <w:rFonts w:ascii="Times New Roman" w:eastAsia="Times New Roman" w:hAnsi="Times New Roman" w:cs="Times New Roman"/>
          <w:i/>
          <w:iCs/>
          <w:color w:val="373435"/>
          <w:sz w:val="28"/>
          <w:szCs w:val="28"/>
        </w:rPr>
        <w:t xml:space="preserve"> Z</w:t>
      </w:r>
      <w:r w:rsidR="001D56A4" w:rsidRPr="0059617D">
        <w:rPr>
          <w:rFonts w:ascii="Times New Roman" w:eastAsia="Times New Roman" w:hAnsi="Times New Roman" w:cs="Times New Roman"/>
          <w:i/>
          <w:iCs/>
          <w:color w:val="373435"/>
          <w:sz w:val="28"/>
          <w:szCs w:val="28"/>
        </w:rPr>
        <w:t>ool.</w:t>
      </w:r>
      <w:r w:rsidR="00E141C8">
        <w:rPr>
          <w:rFonts w:ascii="Times New Roman" w:eastAsia="Times New Roman" w:hAnsi="Times New Roman" w:cs="Times New Roman"/>
          <w:i/>
          <w:iCs/>
          <w:color w:val="373435"/>
          <w:sz w:val="28"/>
          <w:szCs w:val="28"/>
        </w:rPr>
        <w:t xml:space="preserve"> </w:t>
      </w:r>
      <w:proofErr w:type="spellStart"/>
      <w:r w:rsidR="001D56A4" w:rsidRPr="0059617D">
        <w:rPr>
          <w:rFonts w:ascii="Times New Roman" w:eastAsia="Times New Roman" w:hAnsi="Times New Roman" w:cs="Times New Roman"/>
          <w:i/>
          <w:iCs/>
          <w:color w:val="373435"/>
          <w:sz w:val="28"/>
          <w:szCs w:val="28"/>
        </w:rPr>
        <w:t>Surv</w:t>
      </w:r>
      <w:proofErr w:type="spellEnd"/>
      <w:r w:rsidR="001D56A4" w:rsidRPr="0059617D">
        <w:rPr>
          <w:rFonts w:ascii="Times New Roman" w:eastAsia="Times New Roman" w:hAnsi="Times New Roman" w:cs="Times New Roman"/>
          <w:i/>
          <w:iCs/>
          <w:color w:val="373435"/>
          <w:sz w:val="28"/>
          <w:szCs w:val="28"/>
        </w:rPr>
        <w:t>. India</w:t>
      </w:r>
      <w:r w:rsidR="00EE568E" w:rsidRPr="0059617D">
        <w:rPr>
          <w:rFonts w:ascii="Times New Roman" w:eastAsia="Times New Roman" w:hAnsi="Times New Roman" w:cs="Times New Roman"/>
          <w:i/>
          <w:iCs/>
          <w:color w:val="373435"/>
          <w:sz w:val="28"/>
          <w:szCs w:val="28"/>
        </w:rPr>
        <w:t>.</w:t>
      </w:r>
      <w:r w:rsidR="001D56A4" w:rsidRPr="0059617D">
        <w:rPr>
          <w:rFonts w:ascii="Times New Roman" w:eastAsia="Times New Roman" w:hAnsi="Times New Roman" w:cs="Times New Roman"/>
          <w:color w:val="373435"/>
          <w:sz w:val="28"/>
          <w:szCs w:val="28"/>
        </w:rPr>
        <w:t xml:space="preserve">, </w:t>
      </w:r>
      <w:r w:rsidR="00EE568E" w:rsidRPr="0059617D">
        <w:rPr>
          <w:rFonts w:ascii="Times New Roman" w:eastAsia="Times New Roman" w:hAnsi="Times New Roman" w:cs="Times New Roman"/>
          <w:color w:val="373435"/>
          <w:sz w:val="28"/>
          <w:szCs w:val="28"/>
        </w:rPr>
        <w:t>vol.</w:t>
      </w:r>
      <w:r w:rsidR="001D56A4" w:rsidRPr="0059617D">
        <w:rPr>
          <w:rFonts w:ascii="Times New Roman" w:eastAsia="Times New Roman" w:hAnsi="Times New Roman" w:cs="Times New Roman"/>
          <w:bCs/>
          <w:color w:val="373435"/>
          <w:sz w:val="28"/>
          <w:szCs w:val="28"/>
        </w:rPr>
        <w:t>123</w:t>
      </w:r>
      <w:r w:rsidR="001D56A4" w:rsidRPr="0059617D">
        <w:rPr>
          <w:rFonts w:ascii="Times New Roman" w:eastAsia="Times New Roman" w:hAnsi="Times New Roman" w:cs="Times New Roman"/>
          <w:color w:val="373435"/>
          <w:sz w:val="28"/>
          <w:szCs w:val="28"/>
        </w:rPr>
        <w:t>(2) :117-134.</w:t>
      </w:r>
    </w:p>
    <w:p w14:paraId="74885F48" w14:textId="53A2C937" w:rsidR="00EC6A76" w:rsidRPr="0059617D" w:rsidRDefault="00EC6A76" w:rsidP="00EC3AA3">
      <w:pPr>
        <w:pStyle w:val="ListParagraph"/>
        <w:widowControl w:val="0"/>
        <w:numPr>
          <w:ilvl w:val="0"/>
          <w:numId w:val="1"/>
        </w:numPr>
        <w:autoSpaceDE w:val="0"/>
        <w:autoSpaceDN w:val="0"/>
        <w:adjustRightInd w:val="0"/>
        <w:spacing w:line="360" w:lineRule="auto"/>
        <w:jc w:val="both"/>
        <w:rPr>
          <w:rFonts w:ascii="Times New Roman" w:eastAsia="Times New Roman" w:hAnsi="Times New Roman" w:cs="Times New Roman"/>
          <w:color w:val="373435"/>
          <w:sz w:val="28"/>
          <w:szCs w:val="28"/>
        </w:rPr>
      </w:pPr>
      <w:r w:rsidRPr="00EC6A76">
        <w:rPr>
          <w:rFonts w:ascii="Times New Roman" w:eastAsia="Times New Roman" w:hAnsi="Times New Roman" w:cs="Times New Roman"/>
          <w:color w:val="373435"/>
          <w:sz w:val="28"/>
          <w:szCs w:val="28"/>
          <w:lang w:val="it-IT"/>
        </w:rPr>
        <w:t xml:space="preserve">Bredariol, J.V., de Matos, M.H.d.O., Souza-Silva, A.C. </w:t>
      </w:r>
      <w:r w:rsidRPr="00BD1600">
        <w:rPr>
          <w:rFonts w:ascii="Times New Roman" w:eastAsia="Times New Roman" w:hAnsi="Times New Roman" w:cs="Times New Roman"/>
          <w:i/>
          <w:iCs/>
          <w:color w:val="373435"/>
          <w:sz w:val="28"/>
          <w:szCs w:val="28"/>
          <w:lang w:val="it-IT"/>
        </w:rPr>
        <w:t>et al</w:t>
      </w:r>
      <w:r>
        <w:rPr>
          <w:rFonts w:ascii="Times New Roman" w:eastAsia="Times New Roman" w:hAnsi="Times New Roman" w:cs="Times New Roman"/>
          <w:color w:val="373435"/>
          <w:sz w:val="28"/>
          <w:szCs w:val="28"/>
          <w:lang w:val="it-IT"/>
        </w:rPr>
        <w:t xml:space="preserve"> (2026)</w:t>
      </w:r>
      <w:r w:rsidRPr="00EC6A76">
        <w:rPr>
          <w:rFonts w:ascii="Times New Roman" w:eastAsia="Times New Roman" w:hAnsi="Times New Roman" w:cs="Times New Roman"/>
          <w:color w:val="373435"/>
          <w:sz w:val="28"/>
          <w:szCs w:val="28"/>
          <w:lang w:val="it-IT"/>
        </w:rPr>
        <w:t xml:space="preserve">. </w:t>
      </w:r>
      <w:r w:rsidRPr="00EC6A76">
        <w:rPr>
          <w:rFonts w:ascii="Times New Roman" w:eastAsia="Times New Roman" w:hAnsi="Times New Roman" w:cs="Times New Roman"/>
          <w:color w:val="373435"/>
          <w:sz w:val="28"/>
          <w:szCs w:val="28"/>
        </w:rPr>
        <w:t xml:space="preserve">Rethinking aquatic bioindicators: testate amoebae versus metazoans in plankton samples for assessing anthropogenic impacts on freshwater ecosystems. </w:t>
      </w:r>
      <w:r w:rsidRPr="00EC6A76">
        <w:rPr>
          <w:rFonts w:ascii="Times New Roman" w:eastAsia="Times New Roman" w:hAnsi="Times New Roman" w:cs="Times New Roman"/>
          <w:i/>
          <w:iCs/>
          <w:color w:val="373435"/>
          <w:sz w:val="28"/>
          <w:szCs w:val="28"/>
        </w:rPr>
        <w:t>Environ Monit Assess</w:t>
      </w:r>
      <w:r w:rsidRPr="00EC6A76">
        <w:rPr>
          <w:rFonts w:ascii="Times New Roman" w:eastAsia="Times New Roman" w:hAnsi="Times New Roman" w:cs="Times New Roman"/>
          <w:color w:val="373435"/>
          <w:sz w:val="28"/>
          <w:szCs w:val="28"/>
        </w:rPr>
        <w:t xml:space="preserve"> 198, 261. https://doi.org/10.1007/s10661-026-15114-6</w:t>
      </w:r>
      <w:r>
        <w:rPr>
          <w:rFonts w:ascii="Times New Roman" w:eastAsia="Times New Roman" w:hAnsi="Times New Roman" w:cs="Times New Roman"/>
          <w:color w:val="373435"/>
          <w:sz w:val="28"/>
          <w:szCs w:val="28"/>
        </w:rPr>
        <w:t>.</w:t>
      </w:r>
    </w:p>
    <w:p w14:paraId="41167507" w14:textId="6E4C8BE3" w:rsidR="00491F11" w:rsidRDefault="00491F11" w:rsidP="00EC3AA3">
      <w:pPr>
        <w:pStyle w:val="ListParagraph"/>
        <w:widowControl w:val="0"/>
        <w:numPr>
          <w:ilvl w:val="0"/>
          <w:numId w:val="1"/>
        </w:numPr>
        <w:autoSpaceDE w:val="0"/>
        <w:autoSpaceDN w:val="0"/>
        <w:adjustRightInd w:val="0"/>
        <w:spacing w:line="360" w:lineRule="auto"/>
        <w:jc w:val="both"/>
        <w:rPr>
          <w:rFonts w:ascii="Times New Roman" w:eastAsia="Times New Roman" w:hAnsi="Times New Roman" w:cs="Times New Roman"/>
          <w:color w:val="373435"/>
          <w:sz w:val="28"/>
          <w:szCs w:val="28"/>
        </w:rPr>
      </w:pPr>
      <w:r w:rsidRPr="00491F11">
        <w:rPr>
          <w:rFonts w:ascii="Times New Roman" w:eastAsia="Times New Roman" w:hAnsi="Times New Roman" w:cs="Times New Roman"/>
          <w:color w:val="373435"/>
          <w:sz w:val="28"/>
          <w:szCs w:val="28"/>
          <w:lang w:val="it-IT"/>
        </w:rPr>
        <w:lastRenderedPageBreak/>
        <w:t xml:space="preserve">Carballeira, R., &amp; Pontevedra-Pombal, X. (2021). </w:t>
      </w:r>
      <w:r w:rsidRPr="00491F11">
        <w:rPr>
          <w:rFonts w:ascii="Times New Roman" w:eastAsia="Times New Roman" w:hAnsi="Times New Roman" w:cs="Times New Roman"/>
          <w:color w:val="373435"/>
          <w:sz w:val="28"/>
          <w:szCs w:val="28"/>
        </w:rPr>
        <w:t xml:space="preserve">Diversity of Testate Amoebae as an Indicator of the Conservation Status of Peatlands in Southwest Europe. </w:t>
      </w:r>
      <w:r w:rsidRPr="00BD1600">
        <w:rPr>
          <w:rFonts w:ascii="Times New Roman" w:eastAsia="Times New Roman" w:hAnsi="Times New Roman" w:cs="Times New Roman"/>
          <w:i/>
          <w:iCs/>
          <w:color w:val="373435"/>
          <w:sz w:val="28"/>
          <w:szCs w:val="28"/>
        </w:rPr>
        <w:t>Diversity</w:t>
      </w:r>
      <w:r w:rsidRPr="00491F11">
        <w:rPr>
          <w:rFonts w:ascii="Times New Roman" w:eastAsia="Times New Roman" w:hAnsi="Times New Roman" w:cs="Times New Roman"/>
          <w:color w:val="373435"/>
          <w:sz w:val="28"/>
          <w:szCs w:val="28"/>
        </w:rPr>
        <w:t>, 13(6), 269. https://doi.org/10.3390/d13060269</w:t>
      </w:r>
      <w:r>
        <w:rPr>
          <w:rFonts w:ascii="Times New Roman" w:eastAsia="Times New Roman" w:hAnsi="Times New Roman" w:cs="Times New Roman"/>
          <w:color w:val="373435"/>
          <w:sz w:val="28"/>
          <w:szCs w:val="28"/>
        </w:rPr>
        <w:t>.</w:t>
      </w:r>
    </w:p>
    <w:p w14:paraId="1E390EAB" w14:textId="4C1CE330" w:rsidR="002A71A7" w:rsidRPr="0059617D" w:rsidRDefault="00BA4286" w:rsidP="00EC3AA3">
      <w:pPr>
        <w:pStyle w:val="ListParagraph"/>
        <w:widowControl w:val="0"/>
        <w:numPr>
          <w:ilvl w:val="0"/>
          <w:numId w:val="1"/>
        </w:numPr>
        <w:autoSpaceDE w:val="0"/>
        <w:autoSpaceDN w:val="0"/>
        <w:adjustRightInd w:val="0"/>
        <w:spacing w:line="360" w:lineRule="auto"/>
        <w:jc w:val="both"/>
        <w:rPr>
          <w:rFonts w:ascii="Times New Roman" w:eastAsia="Times New Roman" w:hAnsi="Times New Roman" w:cs="Times New Roman"/>
          <w:color w:val="373435"/>
          <w:sz w:val="28"/>
          <w:szCs w:val="28"/>
        </w:rPr>
      </w:pPr>
      <w:proofErr w:type="spellStart"/>
      <w:r w:rsidRPr="0059617D">
        <w:rPr>
          <w:rFonts w:ascii="Times New Roman" w:eastAsia="Times New Roman" w:hAnsi="Times New Roman" w:cs="Times New Roman"/>
          <w:color w:val="373435"/>
          <w:sz w:val="28"/>
          <w:szCs w:val="28"/>
        </w:rPr>
        <w:t>Chardez</w:t>
      </w:r>
      <w:proofErr w:type="spellEnd"/>
      <w:r w:rsidR="00C87152" w:rsidRPr="0059617D">
        <w:rPr>
          <w:rFonts w:ascii="Times New Roman" w:eastAsia="Times New Roman" w:hAnsi="Times New Roman" w:cs="Times New Roman"/>
          <w:color w:val="373435"/>
          <w:sz w:val="28"/>
          <w:szCs w:val="28"/>
        </w:rPr>
        <w:t>,</w:t>
      </w:r>
      <w:r w:rsidRPr="0059617D">
        <w:rPr>
          <w:rFonts w:ascii="Times New Roman" w:eastAsia="Times New Roman" w:hAnsi="Times New Roman" w:cs="Times New Roman"/>
          <w:color w:val="373435"/>
          <w:sz w:val="28"/>
          <w:szCs w:val="28"/>
        </w:rPr>
        <w:t xml:space="preserve"> D</w:t>
      </w:r>
      <w:r w:rsidR="00C87152" w:rsidRPr="0059617D">
        <w:rPr>
          <w:rFonts w:ascii="Times New Roman" w:eastAsia="Times New Roman" w:hAnsi="Times New Roman" w:cs="Times New Roman"/>
          <w:color w:val="373435"/>
          <w:sz w:val="28"/>
          <w:szCs w:val="28"/>
        </w:rPr>
        <w:t>.</w:t>
      </w:r>
      <w:r w:rsidR="00E141C8">
        <w:rPr>
          <w:rFonts w:ascii="Times New Roman" w:eastAsia="Times New Roman" w:hAnsi="Times New Roman" w:cs="Times New Roman"/>
          <w:color w:val="373435"/>
          <w:sz w:val="28"/>
          <w:szCs w:val="28"/>
        </w:rPr>
        <w:t xml:space="preserve"> (1990). </w:t>
      </w:r>
      <w:proofErr w:type="spellStart"/>
      <w:r w:rsidR="002A71A7" w:rsidRPr="0059617D">
        <w:rPr>
          <w:rFonts w:ascii="Times New Roman" w:eastAsia="Times New Roman" w:hAnsi="Times New Roman" w:cs="Times New Roman"/>
          <w:color w:val="373435"/>
          <w:sz w:val="28"/>
          <w:szCs w:val="28"/>
        </w:rPr>
        <w:t>Thecamoebiens</w:t>
      </w:r>
      <w:proofErr w:type="spellEnd"/>
      <w:r w:rsidR="002A71A7" w:rsidRPr="0059617D">
        <w:rPr>
          <w:rFonts w:ascii="Times New Roman" w:eastAsia="Times New Roman" w:hAnsi="Times New Roman" w:cs="Times New Roman"/>
          <w:color w:val="373435"/>
          <w:sz w:val="28"/>
          <w:szCs w:val="28"/>
        </w:rPr>
        <w:t xml:space="preserve"> (</w:t>
      </w:r>
      <w:proofErr w:type="spellStart"/>
      <w:r w:rsidR="002A71A7" w:rsidRPr="0059617D">
        <w:rPr>
          <w:rFonts w:ascii="Times New Roman" w:eastAsia="Times New Roman" w:hAnsi="Times New Roman" w:cs="Times New Roman"/>
          <w:color w:val="373435"/>
          <w:sz w:val="28"/>
          <w:szCs w:val="28"/>
        </w:rPr>
        <w:t>Rhizopoda</w:t>
      </w:r>
      <w:proofErr w:type="spellEnd"/>
      <w:r w:rsidR="002A71A7" w:rsidRPr="0059617D">
        <w:rPr>
          <w:rFonts w:ascii="Times New Roman" w:eastAsia="Times New Roman" w:hAnsi="Times New Roman" w:cs="Times New Roman"/>
          <w:color w:val="373435"/>
          <w:sz w:val="28"/>
          <w:szCs w:val="28"/>
        </w:rPr>
        <w:t xml:space="preserve">, </w:t>
      </w:r>
      <w:proofErr w:type="spellStart"/>
      <w:r w:rsidR="002A71A7" w:rsidRPr="0059617D">
        <w:rPr>
          <w:rFonts w:ascii="Times New Roman" w:eastAsia="Times New Roman" w:hAnsi="Times New Roman" w:cs="Times New Roman"/>
          <w:color w:val="373435"/>
          <w:sz w:val="28"/>
          <w:szCs w:val="28"/>
        </w:rPr>
        <w:t>Testacea</w:t>
      </w:r>
      <w:proofErr w:type="spellEnd"/>
      <w:r w:rsidR="002A71A7" w:rsidRPr="0059617D">
        <w:rPr>
          <w:rFonts w:ascii="Times New Roman" w:eastAsia="Times New Roman" w:hAnsi="Times New Roman" w:cs="Times New Roman"/>
          <w:color w:val="373435"/>
          <w:sz w:val="28"/>
          <w:szCs w:val="28"/>
        </w:rPr>
        <w:t xml:space="preserve">) des </w:t>
      </w:r>
      <w:proofErr w:type="spellStart"/>
      <w:r w:rsidR="002A71A7" w:rsidRPr="0059617D">
        <w:rPr>
          <w:rFonts w:ascii="Times New Roman" w:eastAsia="Times New Roman" w:hAnsi="Times New Roman" w:cs="Times New Roman"/>
          <w:color w:val="373435"/>
          <w:sz w:val="28"/>
          <w:szCs w:val="28"/>
        </w:rPr>
        <w:t>millieuxaniso-oligohydriques</w:t>
      </w:r>
      <w:proofErr w:type="spellEnd"/>
      <w:r w:rsidR="002A71A7" w:rsidRPr="0059617D">
        <w:rPr>
          <w:rFonts w:ascii="Times New Roman" w:eastAsia="Times New Roman" w:hAnsi="Times New Roman" w:cs="Times New Roman"/>
          <w:color w:val="373435"/>
          <w:sz w:val="28"/>
          <w:szCs w:val="28"/>
        </w:rPr>
        <w:t xml:space="preserve"> mousses et lichens. </w:t>
      </w:r>
      <w:proofErr w:type="spellStart"/>
      <w:r w:rsidR="002A71A7" w:rsidRPr="0059617D">
        <w:rPr>
          <w:rFonts w:ascii="Times New Roman" w:eastAsia="Times New Roman" w:hAnsi="Times New Roman" w:cs="Times New Roman"/>
          <w:i/>
          <w:color w:val="373435"/>
          <w:sz w:val="28"/>
          <w:szCs w:val="28"/>
        </w:rPr>
        <w:t>Acta</w:t>
      </w:r>
      <w:proofErr w:type="spellEnd"/>
      <w:r w:rsidR="002A71A7" w:rsidRPr="0059617D">
        <w:rPr>
          <w:rFonts w:ascii="Times New Roman" w:eastAsia="Times New Roman" w:hAnsi="Times New Roman" w:cs="Times New Roman"/>
          <w:i/>
          <w:color w:val="373435"/>
          <w:sz w:val="28"/>
          <w:szCs w:val="28"/>
        </w:rPr>
        <w:t xml:space="preserve"> </w:t>
      </w:r>
      <w:proofErr w:type="spellStart"/>
      <w:r w:rsidR="002A71A7" w:rsidRPr="0059617D">
        <w:rPr>
          <w:rFonts w:ascii="Times New Roman" w:eastAsia="Times New Roman" w:hAnsi="Times New Roman" w:cs="Times New Roman"/>
          <w:i/>
          <w:color w:val="373435"/>
          <w:sz w:val="28"/>
          <w:szCs w:val="28"/>
        </w:rPr>
        <w:t>Protozool</w:t>
      </w:r>
      <w:proofErr w:type="spellEnd"/>
      <w:r w:rsidR="002A71A7" w:rsidRPr="0059617D">
        <w:rPr>
          <w:rFonts w:ascii="Times New Roman" w:eastAsia="Times New Roman" w:hAnsi="Times New Roman" w:cs="Times New Roman"/>
          <w:color w:val="373435"/>
          <w:sz w:val="28"/>
          <w:szCs w:val="28"/>
        </w:rPr>
        <w:t>.</w:t>
      </w:r>
      <w:r w:rsidR="00EE568E" w:rsidRPr="0059617D">
        <w:rPr>
          <w:rFonts w:ascii="Times New Roman" w:eastAsia="Times New Roman" w:hAnsi="Times New Roman" w:cs="Times New Roman"/>
          <w:color w:val="373435"/>
          <w:sz w:val="28"/>
          <w:szCs w:val="28"/>
        </w:rPr>
        <w:t xml:space="preserve"> vol.</w:t>
      </w:r>
      <w:r w:rsidR="002A71A7" w:rsidRPr="0059617D">
        <w:rPr>
          <w:rFonts w:ascii="Times New Roman" w:eastAsia="Times New Roman" w:hAnsi="Times New Roman" w:cs="Times New Roman"/>
          <w:color w:val="373435"/>
          <w:sz w:val="28"/>
          <w:szCs w:val="28"/>
        </w:rPr>
        <w:t xml:space="preserve"> 29 (2): 147–152.</w:t>
      </w:r>
    </w:p>
    <w:p w14:paraId="0DF473B7" w14:textId="75309850" w:rsidR="007A6C31" w:rsidRPr="0059617D" w:rsidRDefault="00BA4286" w:rsidP="00EC3AA3">
      <w:pPr>
        <w:pStyle w:val="ListParagraph"/>
        <w:numPr>
          <w:ilvl w:val="0"/>
          <w:numId w:val="1"/>
        </w:numPr>
        <w:tabs>
          <w:tab w:val="left" w:pos="6768"/>
        </w:tabs>
        <w:spacing w:line="360" w:lineRule="auto"/>
        <w:jc w:val="both"/>
        <w:rPr>
          <w:rFonts w:ascii="Times New Roman" w:hAnsi="Times New Roman" w:cs="Times New Roman"/>
          <w:noProof/>
          <w:sz w:val="28"/>
          <w:szCs w:val="28"/>
        </w:rPr>
      </w:pPr>
      <w:r w:rsidRPr="0059617D">
        <w:rPr>
          <w:rFonts w:ascii="Times New Roman" w:hAnsi="Times New Roman" w:cs="Times New Roman"/>
          <w:noProof/>
          <w:sz w:val="28"/>
          <w:szCs w:val="28"/>
        </w:rPr>
        <w:t>Charman</w:t>
      </w:r>
      <w:r w:rsidR="00C87152"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C87152"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J</w:t>
      </w:r>
      <w:r w:rsidR="00C87152" w:rsidRPr="0059617D">
        <w:rPr>
          <w:rFonts w:ascii="Times New Roman" w:hAnsi="Times New Roman" w:cs="Times New Roman"/>
          <w:noProof/>
          <w:sz w:val="28"/>
          <w:szCs w:val="28"/>
        </w:rPr>
        <w:t>.</w:t>
      </w:r>
      <w:r w:rsidRPr="0059617D">
        <w:rPr>
          <w:rFonts w:ascii="Times New Roman" w:hAnsi="Times New Roman" w:cs="Times New Roman"/>
          <w:noProof/>
          <w:sz w:val="28"/>
          <w:szCs w:val="28"/>
        </w:rPr>
        <w:t>, Hendon</w:t>
      </w:r>
      <w:r w:rsidR="00C87152"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EE568E" w:rsidRPr="0059617D">
        <w:rPr>
          <w:rFonts w:ascii="Times New Roman" w:hAnsi="Times New Roman" w:cs="Times New Roman"/>
          <w:noProof/>
          <w:sz w:val="28"/>
          <w:szCs w:val="28"/>
        </w:rPr>
        <w:t>, and</w:t>
      </w:r>
      <w:r w:rsidR="00C87152" w:rsidRPr="0059617D">
        <w:rPr>
          <w:rFonts w:ascii="Times New Roman" w:hAnsi="Times New Roman" w:cs="Times New Roman"/>
          <w:noProof/>
          <w:sz w:val="28"/>
          <w:szCs w:val="28"/>
        </w:rPr>
        <w:t xml:space="preserve"> </w:t>
      </w:r>
      <w:r w:rsidRPr="0059617D">
        <w:rPr>
          <w:rFonts w:ascii="Times New Roman" w:hAnsi="Times New Roman" w:cs="Times New Roman"/>
          <w:noProof/>
          <w:sz w:val="28"/>
          <w:szCs w:val="28"/>
        </w:rPr>
        <w:t>Woodland</w:t>
      </w:r>
      <w:r w:rsidR="00C87152"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W</w:t>
      </w:r>
      <w:r w:rsidR="00C87152" w:rsidRPr="0059617D">
        <w:rPr>
          <w:rFonts w:ascii="Times New Roman" w:hAnsi="Times New Roman" w:cs="Times New Roman"/>
          <w:noProof/>
          <w:sz w:val="28"/>
          <w:szCs w:val="28"/>
        </w:rPr>
        <w:t>.</w:t>
      </w:r>
      <w:r w:rsidRPr="0059617D">
        <w:rPr>
          <w:rFonts w:ascii="Times New Roman" w:hAnsi="Times New Roman" w:cs="Times New Roman"/>
          <w:noProof/>
          <w:sz w:val="28"/>
          <w:szCs w:val="28"/>
        </w:rPr>
        <w:t>A</w:t>
      </w:r>
      <w:r w:rsidR="00EE568E" w:rsidRPr="0059617D">
        <w:rPr>
          <w:rFonts w:ascii="Times New Roman" w:hAnsi="Times New Roman" w:cs="Times New Roman"/>
          <w:noProof/>
          <w:sz w:val="28"/>
          <w:szCs w:val="28"/>
        </w:rPr>
        <w:t>.</w:t>
      </w:r>
      <w:r w:rsidR="00E141C8">
        <w:rPr>
          <w:rFonts w:ascii="Times New Roman" w:hAnsi="Times New Roman" w:cs="Times New Roman"/>
          <w:noProof/>
          <w:sz w:val="28"/>
          <w:szCs w:val="28"/>
        </w:rPr>
        <w:t xml:space="preserve"> (2000).</w:t>
      </w:r>
      <w:r w:rsidR="007A6C31" w:rsidRPr="0059617D">
        <w:rPr>
          <w:rFonts w:ascii="Times New Roman" w:hAnsi="Times New Roman" w:cs="Times New Roman"/>
          <w:noProof/>
          <w:sz w:val="28"/>
          <w:szCs w:val="28"/>
        </w:rPr>
        <w:t xml:space="preserve"> The Identification of Testate </w:t>
      </w:r>
      <w:r w:rsidR="00B86E2F" w:rsidRPr="0059617D">
        <w:rPr>
          <w:rFonts w:ascii="Times New Roman" w:hAnsi="Times New Roman" w:cs="Times New Roman"/>
          <w:noProof/>
          <w:sz w:val="28"/>
          <w:szCs w:val="28"/>
        </w:rPr>
        <w:t xml:space="preserve">  amoebae</w:t>
      </w:r>
      <w:r w:rsidR="00856DA0" w:rsidRPr="0059617D">
        <w:rPr>
          <w:rFonts w:ascii="Times New Roman" w:hAnsi="Times New Roman" w:cs="Times New Roman"/>
          <w:noProof/>
          <w:sz w:val="28"/>
          <w:szCs w:val="28"/>
        </w:rPr>
        <w:t xml:space="preserve"> (Protozoa:</w:t>
      </w:r>
      <w:r w:rsidR="007A6C31" w:rsidRPr="0059617D">
        <w:rPr>
          <w:rFonts w:ascii="Times New Roman" w:hAnsi="Times New Roman" w:cs="Times New Roman"/>
          <w:noProof/>
          <w:sz w:val="28"/>
          <w:szCs w:val="28"/>
        </w:rPr>
        <w:t xml:space="preserve">Rhizopoda) in peats. London: </w:t>
      </w:r>
      <w:r w:rsidR="007A6C31" w:rsidRPr="0059617D">
        <w:rPr>
          <w:rFonts w:ascii="Times New Roman" w:hAnsi="Times New Roman" w:cs="Times New Roman"/>
          <w:i/>
          <w:noProof/>
          <w:sz w:val="28"/>
          <w:szCs w:val="28"/>
        </w:rPr>
        <w:t>Quaternary Research Association</w:t>
      </w:r>
      <w:r w:rsidR="00EE568E" w:rsidRPr="0059617D">
        <w:rPr>
          <w:rFonts w:ascii="Times New Roman" w:hAnsi="Times New Roman" w:cs="Times New Roman"/>
          <w:i/>
          <w:noProof/>
          <w:sz w:val="28"/>
          <w:szCs w:val="28"/>
        </w:rPr>
        <w:t>.,</w:t>
      </w:r>
      <w:r w:rsidR="007A6C31" w:rsidRPr="0059617D">
        <w:rPr>
          <w:rFonts w:ascii="Times New Roman" w:hAnsi="Times New Roman" w:cs="Times New Roman"/>
          <w:noProof/>
          <w:sz w:val="28"/>
          <w:szCs w:val="28"/>
        </w:rPr>
        <w:t xml:space="preserve"> </w:t>
      </w:r>
      <w:r w:rsidR="00E141C8">
        <w:rPr>
          <w:rFonts w:ascii="Times New Roman" w:hAnsi="Times New Roman" w:cs="Times New Roman"/>
          <w:noProof/>
          <w:sz w:val="28"/>
          <w:szCs w:val="28"/>
        </w:rPr>
        <w:t>T</w:t>
      </w:r>
      <w:r w:rsidR="00B86E2F" w:rsidRPr="0059617D">
        <w:rPr>
          <w:rFonts w:ascii="Times New Roman" w:hAnsi="Times New Roman" w:cs="Times New Roman"/>
          <w:noProof/>
          <w:sz w:val="28"/>
          <w:szCs w:val="28"/>
        </w:rPr>
        <w:t>echnical</w:t>
      </w:r>
      <w:r w:rsidR="00856DA0" w:rsidRPr="0059617D">
        <w:rPr>
          <w:rFonts w:ascii="Times New Roman" w:hAnsi="Times New Roman" w:cs="Times New Roman"/>
          <w:noProof/>
          <w:sz w:val="28"/>
          <w:szCs w:val="28"/>
        </w:rPr>
        <w:t xml:space="preserve"> </w:t>
      </w:r>
      <w:r w:rsidR="007A6C31" w:rsidRPr="0059617D">
        <w:rPr>
          <w:rFonts w:ascii="Times New Roman" w:hAnsi="Times New Roman" w:cs="Times New Roman"/>
          <w:noProof/>
          <w:sz w:val="28"/>
          <w:szCs w:val="28"/>
        </w:rPr>
        <w:t>Guide 9.</w:t>
      </w:r>
    </w:p>
    <w:p w14:paraId="7607F2CB" w14:textId="68A412F0" w:rsidR="00FF6478" w:rsidRPr="0059617D" w:rsidRDefault="00BA4286" w:rsidP="00EC3AA3">
      <w:pPr>
        <w:pStyle w:val="ListParagraph"/>
        <w:numPr>
          <w:ilvl w:val="0"/>
          <w:numId w:val="1"/>
        </w:numPr>
        <w:spacing w:line="360" w:lineRule="auto"/>
        <w:jc w:val="both"/>
        <w:rPr>
          <w:rFonts w:ascii="Times New Roman" w:hAnsi="Times New Roman" w:cs="Times New Roman"/>
          <w:sz w:val="28"/>
          <w:szCs w:val="28"/>
          <w:lang w:val="en-IN"/>
        </w:rPr>
      </w:pPr>
      <w:r w:rsidRPr="0059617D">
        <w:rPr>
          <w:rFonts w:ascii="Times New Roman" w:hAnsi="Times New Roman" w:cs="Times New Roman"/>
          <w:sz w:val="28"/>
          <w:szCs w:val="28"/>
          <w:lang w:val="en-IN"/>
        </w:rPr>
        <w:t>Chattopadhyay</w:t>
      </w:r>
      <w:r w:rsidR="00157DC1" w:rsidRPr="0059617D">
        <w:rPr>
          <w:rFonts w:ascii="Times New Roman" w:hAnsi="Times New Roman" w:cs="Times New Roman"/>
          <w:sz w:val="28"/>
          <w:szCs w:val="28"/>
          <w:lang w:val="en-IN"/>
        </w:rPr>
        <w:t>,</w:t>
      </w:r>
      <w:r w:rsidRPr="0059617D">
        <w:rPr>
          <w:rFonts w:ascii="Times New Roman" w:hAnsi="Times New Roman" w:cs="Times New Roman"/>
          <w:sz w:val="28"/>
          <w:szCs w:val="28"/>
          <w:lang w:val="en-IN"/>
        </w:rPr>
        <w:t xml:space="preserve"> </w:t>
      </w:r>
      <w:proofErr w:type="spellStart"/>
      <w:r w:rsidRPr="0059617D">
        <w:rPr>
          <w:rFonts w:ascii="Times New Roman" w:hAnsi="Times New Roman" w:cs="Times New Roman"/>
          <w:sz w:val="28"/>
          <w:szCs w:val="28"/>
          <w:lang w:val="en-IN"/>
        </w:rPr>
        <w:t>P</w:t>
      </w:r>
      <w:proofErr w:type="gramStart"/>
      <w:r w:rsidR="00534C6A" w:rsidRPr="0059617D">
        <w:rPr>
          <w:rFonts w:ascii="Times New Roman" w:hAnsi="Times New Roman" w:cs="Times New Roman"/>
          <w:sz w:val="28"/>
          <w:szCs w:val="28"/>
          <w:lang w:val="en-IN"/>
        </w:rPr>
        <w:t>,</w:t>
      </w:r>
      <w:r w:rsidR="00EE568E" w:rsidRPr="0059617D">
        <w:rPr>
          <w:rFonts w:ascii="Times New Roman" w:hAnsi="Times New Roman" w:cs="Times New Roman"/>
          <w:sz w:val="28"/>
          <w:szCs w:val="28"/>
          <w:lang w:val="en-IN"/>
        </w:rPr>
        <w:t>and</w:t>
      </w:r>
      <w:proofErr w:type="spellEnd"/>
      <w:proofErr w:type="gramEnd"/>
      <w:r w:rsidR="007F5326" w:rsidRPr="0059617D">
        <w:rPr>
          <w:rFonts w:ascii="Times New Roman" w:hAnsi="Times New Roman" w:cs="Times New Roman"/>
          <w:sz w:val="28"/>
          <w:szCs w:val="28"/>
          <w:lang w:val="en-IN"/>
        </w:rPr>
        <w:t xml:space="preserve"> </w:t>
      </w:r>
      <w:r w:rsidRPr="0059617D">
        <w:rPr>
          <w:rFonts w:ascii="Times New Roman" w:hAnsi="Times New Roman" w:cs="Times New Roman"/>
          <w:sz w:val="28"/>
          <w:szCs w:val="28"/>
          <w:lang w:val="en-IN"/>
        </w:rPr>
        <w:t>Das</w:t>
      </w:r>
      <w:r w:rsidR="00157DC1" w:rsidRPr="0059617D">
        <w:rPr>
          <w:rFonts w:ascii="Times New Roman" w:hAnsi="Times New Roman" w:cs="Times New Roman"/>
          <w:sz w:val="28"/>
          <w:szCs w:val="28"/>
          <w:lang w:val="en-IN"/>
        </w:rPr>
        <w:t>,</w:t>
      </w:r>
      <w:r w:rsidRPr="0059617D">
        <w:rPr>
          <w:rFonts w:ascii="Times New Roman" w:hAnsi="Times New Roman" w:cs="Times New Roman"/>
          <w:sz w:val="28"/>
          <w:szCs w:val="28"/>
          <w:lang w:val="en-IN"/>
        </w:rPr>
        <w:t xml:space="preserve"> A</w:t>
      </w:r>
      <w:r w:rsidR="00157DC1" w:rsidRPr="0059617D">
        <w:rPr>
          <w:rFonts w:ascii="Times New Roman" w:hAnsi="Times New Roman" w:cs="Times New Roman"/>
          <w:sz w:val="28"/>
          <w:szCs w:val="28"/>
          <w:lang w:val="en-IN"/>
        </w:rPr>
        <w:t>.</w:t>
      </w:r>
      <w:r w:rsidRPr="0059617D">
        <w:rPr>
          <w:rFonts w:ascii="Times New Roman" w:hAnsi="Times New Roman" w:cs="Times New Roman"/>
          <w:sz w:val="28"/>
          <w:szCs w:val="28"/>
          <w:lang w:val="en-IN"/>
        </w:rPr>
        <w:t xml:space="preserve"> K</w:t>
      </w:r>
      <w:r w:rsidR="00157DC1" w:rsidRPr="0059617D">
        <w:rPr>
          <w:rFonts w:ascii="Times New Roman" w:hAnsi="Times New Roman" w:cs="Times New Roman"/>
          <w:sz w:val="28"/>
          <w:szCs w:val="28"/>
          <w:lang w:val="en-IN"/>
        </w:rPr>
        <w:t>.</w:t>
      </w:r>
      <w:r w:rsidR="00E141C8">
        <w:rPr>
          <w:rFonts w:ascii="Times New Roman" w:hAnsi="Times New Roman" w:cs="Times New Roman"/>
          <w:sz w:val="28"/>
          <w:szCs w:val="28"/>
          <w:lang w:val="en-IN"/>
        </w:rPr>
        <w:t xml:space="preserve"> (2003). </w:t>
      </w:r>
      <w:r w:rsidR="00FF6478" w:rsidRPr="0059617D">
        <w:rPr>
          <w:rFonts w:ascii="Times New Roman" w:hAnsi="Times New Roman" w:cs="Times New Roman"/>
          <w:sz w:val="28"/>
          <w:szCs w:val="28"/>
          <w:lang w:val="en-IN"/>
        </w:rPr>
        <w:t xml:space="preserve">Morphology, Morphometry and Ecology of moss dwelling </w:t>
      </w:r>
      <w:r w:rsidR="009F4349">
        <w:rPr>
          <w:rFonts w:ascii="Times New Roman" w:hAnsi="Times New Roman" w:cs="Times New Roman"/>
          <w:sz w:val="28"/>
          <w:szCs w:val="28"/>
          <w:lang w:val="en-IN"/>
        </w:rPr>
        <w:t>TA</w:t>
      </w:r>
      <w:r w:rsidR="00FF6478" w:rsidRPr="0059617D">
        <w:rPr>
          <w:rFonts w:ascii="Times New Roman" w:hAnsi="Times New Roman" w:cs="Times New Roman"/>
          <w:sz w:val="28"/>
          <w:szCs w:val="28"/>
          <w:lang w:val="en-IN"/>
        </w:rPr>
        <w:t xml:space="preserve"> (</w:t>
      </w:r>
      <w:proofErr w:type="gramStart"/>
      <w:r w:rsidR="00FF6478" w:rsidRPr="0059617D">
        <w:rPr>
          <w:rFonts w:ascii="Times New Roman" w:hAnsi="Times New Roman" w:cs="Times New Roman"/>
          <w:sz w:val="28"/>
          <w:szCs w:val="28"/>
          <w:lang w:val="en-IN"/>
        </w:rPr>
        <w:t>Protozoa :</w:t>
      </w:r>
      <w:proofErr w:type="gramEnd"/>
      <w:r w:rsidR="00FF6478" w:rsidRPr="0059617D">
        <w:rPr>
          <w:rFonts w:ascii="Times New Roman" w:hAnsi="Times New Roman" w:cs="Times New Roman"/>
          <w:sz w:val="28"/>
          <w:szCs w:val="28"/>
          <w:lang w:val="en-IN"/>
        </w:rPr>
        <w:t xml:space="preserve"> Rhizopoda) of North and North East India. </w:t>
      </w:r>
      <w:r w:rsidR="00FF6478" w:rsidRPr="0059617D">
        <w:rPr>
          <w:rFonts w:ascii="Times New Roman" w:hAnsi="Times New Roman" w:cs="Times New Roman"/>
          <w:i/>
          <w:iCs/>
          <w:sz w:val="28"/>
          <w:szCs w:val="28"/>
          <w:lang w:val="en-IN"/>
        </w:rPr>
        <w:t>Memoirs of the zoological survey of India</w:t>
      </w:r>
      <w:r w:rsidR="00EE568E" w:rsidRPr="0059617D">
        <w:rPr>
          <w:rFonts w:ascii="Times New Roman" w:hAnsi="Times New Roman" w:cs="Times New Roman"/>
          <w:i/>
          <w:iCs/>
          <w:sz w:val="28"/>
          <w:szCs w:val="28"/>
          <w:lang w:val="en-IN"/>
        </w:rPr>
        <w:t>.</w:t>
      </w:r>
      <w:r w:rsidR="00FF6478" w:rsidRPr="0059617D">
        <w:rPr>
          <w:rFonts w:ascii="Times New Roman" w:hAnsi="Times New Roman" w:cs="Times New Roman"/>
          <w:sz w:val="28"/>
          <w:szCs w:val="28"/>
          <w:lang w:val="en-IN"/>
        </w:rPr>
        <w:t xml:space="preserve">, </w:t>
      </w:r>
      <w:r w:rsidR="00EE568E" w:rsidRPr="0059617D">
        <w:rPr>
          <w:rFonts w:ascii="Times New Roman" w:hAnsi="Times New Roman" w:cs="Times New Roman"/>
          <w:sz w:val="28"/>
          <w:szCs w:val="28"/>
          <w:lang w:val="en-IN"/>
        </w:rPr>
        <w:t>vo</w:t>
      </w:r>
      <w:r w:rsidR="003B0A95" w:rsidRPr="0059617D">
        <w:rPr>
          <w:rFonts w:ascii="Times New Roman" w:hAnsi="Times New Roman" w:cs="Times New Roman"/>
          <w:sz w:val="28"/>
          <w:szCs w:val="28"/>
          <w:lang w:val="en-IN"/>
        </w:rPr>
        <w:t>l</w:t>
      </w:r>
      <w:r w:rsidR="00EE568E" w:rsidRPr="0059617D">
        <w:rPr>
          <w:rFonts w:ascii="Times New Roman" w:hAnsi="Times New Roman" w:cs="Times New Roman"/>
          <w:sz w:val="28"/>
          <w:szCs w:val="28"/>
          <w:lang w:val="en-IN"/>
        </w:rPr>
        <w:t xml:space="preserve">. </w:t>
      </w:r>
      <w:r w:rsidR="00FF6478" w:rsidRPr="0059617D">
        <w:rPr>
          <w:rFonts w:ascii="Times New Roman" w:hAnsi="Times New Roman" w:cs="Times New Roman"/>
          <w:sz w:val="28"/>
          <w:szCs w:val="28"/>
          <w:lang w:val="en-IN"/>
        </w:rPr>
        <w:t>19(4), pp.113.</w:t>
      </w:r>
    </w:p>
    <w:p w14:paraId="29FA423E" w14:textId="3C519D29" w:rsidR="007A6C31" w:rsidRPr="0059617D" w:rsidRDefault="00BA4286" w:rsidP="00EC3AA3">
      <w:pPr>
        <w:pStyle w:val="ListParagraph"/>
        <w:numPr>
          <w:ilvl w:val="0"/>
          <w:numId w:val="1"/>
        </w:numPr>
        <w:tabs>
          <w:tab w:val="left" w:pos="6768"/>
        </w:tabs>
        <w:spacing w:line="360" w:lineRule="auto"/>
        <w:jc w:val="both"/>
        <w:rPr>
          <w:rFonts w:ascii="Times New Roman" w:hAnsi="Times New Roman" w:cs="Times New Roman"/>
          <w:noProof/>
          <w:sz w:val="28"/>
          <w:szCs w:val="28"/>
        </w:rPr>
      </w:pPr>
      <w:r w:rsidRPr="0059617D">
        <w:rPr>
          <w:rFonts w:ascii="Times New Roman" w:hAnsi="Times New Roman" w:cs="Times New Roman"/>
          <w:noProof/>
          <w:sz w:val="28"/>
          <w:szCs w:val="28"/>
        </w:rPr>
        <w:t>Foissner</w:t>
      </w:r>
      <w:r w:rsidR="00157DC1"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W</w:t>
      </w:r>
      <w:r w:rsidR="00157DC1" w:rsidRPr="0059617D">
        <w:rPr>
          <w:rFonts w:ascii="Times New Roman" w:hAnsi="Times New Roman" w:cs="Times New Roman"/>
          <w:noProof/>
          <w:sz w:val="28"/>
          <w:szCs w:val="28"/>
        </w:rPr>
        <w:t>.</w:t>
      </w:r>
      <w:r w:rsidR="00E141C8">
        <w:rPr>
          <w:rFonts w:ascii="Times New Roman" w:hAnsi="Times New Roman" w:cs="Times New Roman"/>
          <w:noProof/>
          <w:sz w:val="28"/>
          <w:szCs w:val="28"/>
        </w:rPr>
        <w:t xml:space="preserve"> (2006).</w:t>
      </w:r>
      <w:r w:rsidR="007A6C31" w:rsidRPr="0059617D">
        <w:rPr>
          <w:rFonts w:ascii="Times New Roman" w:hAnsi="Times New Roman" w:cs="Times New Roman"/>
          <w:noProof/>
          <w:sz w:val="28"/>
          <w:szCs w:val="28"/>
        </w:rPr>
        <w:t xml:space="preserve"> Biogeography and dispersal of micro-organisms: a review emphasizing Protists.  </w:t>
      </w:r>
      <w:r w:rsidR="007A6C31" w:rsidRPr="0059617D">
        <w:rPr>
          <w:rFonts w:ascii="Times New Roman" w:hAnsi="Times New Roman" w:cs="Times New Roman"/>
          <w:i/>
          <w:noProof/>
          <w:sz w:val="28"/>
          <w:szCs w:val="28"/>
        </w:rPr>
        <w:t>Acta Protozool</w:t>
      </w:r>
      <w:r w:rsidR="007A6C31" w:rsidRPr="0059617D">
        <w:rPr>
          <w:rFonts w:ascii="Times New Roman" w:hAnsi="Times New Roman" w:cs="Times New Roman"/>
          <w:noProof/>
          <w:sz w:val="28"/>
          <w:szCs w:val="28"/>
        </w:rPr>
        <w:t>.</w:t>
      </w:r>
      <w:r w:rsidR="00EE568E" w:rsidRPr="0059617D">
        <w:rPr>
          <w:rFonts w:ascii="Times New Roman" w:hAnsi="Times New Roman" w:cs="Times New Roman"/>
          <w:noProof/>
          <w:sz w:val="28"/>
          <w:szCs w:val="28"/>
        </w:rPr>
        <w:t>, vol.</w:t>
      </w:r>
      <w:r w:rsidR="007A6C31" w:rsidRPr="0059617D">
        <w:rPr>
          <w:rFonts w:ascii="Times New Roman" w:hAnsi="Times New Roman" w:cs="Times New Roman"/>
          <w:noProof/>
          <w:sz w:val="28"/>
          <w:szCs w:val="28"/>
        </w:rPr>
        <w:t xml:space="preserve"> </w:t>
      </w:r>
      <w:r w:rsidR="007A6C31" w:rsidRPr="0059617D">
        <w:rPr>
          <w:rFonts w:ascii="Times New Roman" w:hAnsi="Times New Roman" w:cs="Times New Roman"/>
          <w:b/>
          <w:noProof/>
          <w:sz w:val="28"/>
          <w:szCs w:val="28"/>
        </w:rPr>
        <w:t>45</w:t>
      </w:r>
      <w:r w:rsidR="007A6C31" w:rsidRPr="0059617D">
        <w:rPr>
          <w:rFonts w:ascii="Times New Roman" w:hAnsi="Times New Roman" w:cs="Times New Roman"/>
          <w:noProof/>
          <w:sz w:val="28"/>
          <w:szCs w:val="28"/>
        </w:rPr>
        <w:t>, 111-136.</w:t>
      </w:r>
    </w:p>
    <w:p w14:paraId="00CC1EF7" w14:textId="180F0177" w:rsidR="007A6C31" w:rsidRPr="007B13A2" w:rsidRDefault="00BA4286" w:rsidP="00EC3AA3">
      <w:pPr>
        <w:pStyle w:val="ListParagraph"/>
        <w:numPr>
          <w:ilvl w:val="0"/>
          <w:numId w:val="1"/>
        </w:numPr>
        <w:tabs>
          <w:tab w:val="left" w:pos="6768"/>
        </w:tabs>
        <w:spacing w:line="360" w:lineRule="auto"/>
        <w:jc w:val="both"/>
        <w:rPr>
          <w:rFonts w:ascii="Times New Roman" w:hAnsi="Times New Roman" w:cs="Times New Roman"/>
          <w:noProof/>
          <w:sz w:val="28"/>
          <w:szCs w:val="28"/>
        </w:rPr>
      </w:pPr>
      <w:r w:rsidRPr="0059617D">
        <w:rPr>
          <w:rFonts w:ascii="Times New Roman" w:hAnsi="Times New Roman" w:cs="Times New Roman"/>
          <w:noProof/>
          <w:sz w:val="28"/>
          <w:szCs w:val="28"/>
        </w:rPr>
        <w:t>Kosakyan</w:t>
      </w:r>
      <w:r w:rsidR="00157DC1"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A</w:t>
      </w:r>
      <w:r w:rsidR="00157DC1" w:rsidRPr="0059617D">
        <w:rPr>
          <w:rFonts w:ascii="Times New Roman" w:hAnsi="Times New Roman" w:cs="Times New Roman"/>
          <w:noProof/>
          <w:sz w:val="28"/>
          <w:szCs w:val="28"/>
        </w:rPr>
        <w:t>.</w:t>
      </w:r>
      <w:r w:rsidRPr="0059617D">
        <w:rPr>
          <w:rFonts w:ascii="Times New Roman" w:hAnsi="Times New Roman" w:cs="Times New Roman"/>
          <w:noProof/>
          <w:sz w:val="28"/>
          <w:szCs w:val="28"/>
        </w:rPr>
        <w:t>, Gomaa</w:t>
      </w:r>
      <w:r w:rsidR="00157DC1"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xml:space="preserve"> </w:t>
      </w:r>
      <w:r w:rsidRPr="0059617D">
        <w:rPr>
          <w:rFonts w:ascii="Times New Roman" w:hAnsi="Times New Roman" w:cs="Times New Roman"/>
          <w:noProof/>
          <w:sz w:val="28"/>
          <w:szCs w:val="28"/>
        </w:rPr>
        <w:t>F</w:t>
      </w:r>
      <w:r w:rsidR="00157DC1" w:rsidRPr="0059617D">
        <w:rPr>
          <w:rFonts w:ascii="Times New Roman" w:hAnsi="Times New Roman" w:cs="Times New Roman"/>
          <w:noProof/>
          <w:sz w:val="28"/>
          <w:szCs w:val="28"/>
        </w:rPr>
        <w:t>.</w:t>
      </w:r>
      <w:r w:rsidRPr="0059617D">
        <w:rPr>
          <w:rFonts w:ascii="Times New Roman" w:hAnsi="Times New Roman" w:cs="Times New Roman"/>
          <w:noProof/>
          <w:sz w:val="28"/>
          <w:szCs w:val="28"/>
        </w:rPr>
        <w:t>, Lara</w:t>
      </w:r>
      <w:r w:rsidR="00157DC1"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E</w:t>
      </w:r>
      <w:r w:rsidR="00EE568E" w:rsidRPr="0059617D">
        <w:rPr>
          <w:rFonts w:ascii="Times New Roman" w:hAnsi="Times New Roman" w:cs="Times New Roman"/>
          <w:noProof/>
          <w:sz w:val="28"/>
          <w:szCs w:val="28"/>
        </w:rPr>
        <w:t>, and</w:t>
      </w:r>
      <w:r w:rsidRPr="0059617D">
        <w:rPr>
          <w:rFonts w:ascii="Times New Roman" w:hAnsi="Times New Roman" w:cs="Times New Roman"/>
          <w:noProof/>
          <w:sz w:val="28"/>
          <w:szCs w:val="28"/>
        </w:rPr>
        <w:t xml:space="preserve"> Lahr</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J</w:t>
      </w:r>
      <w:r w:rsidR="00EE568E"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G</w:t>
      </w:r>
      <w:r w:rsidR="00EE568E" w:rsidRPr="0059617D">
        <w:rPr>
          <w:rFonts w:ascii="Times New Roman" w:hAnsi="Times New Roman" w:cs="Times New Roman"/>
          <w:noProof/>
          <w:sz w:val="28"/>
          <w:szCs w:val="28"/>
        </w:rPr>
        <w:t>.</w:t>
      </w:r>
      <w:r w:rsidR="00E141C8">
        <w:rPr>
          <w:rFonts w:ascii="Times New Roman" w:hAnsi="Times New Roman" w:cs="Times New Roman"/>
          <w:noProof/>
          <w:sz w:val="28"/>
          <w:szCs w:val="28"/>
        </w:rPr>
        <w:t xml:space="preserve"> (2016).</w:t>
      </w:r>
      <w:r w:rsidR="004716D4" w:rsidRPr="0059617D">
        <w:rPr>
          <w:rFonts w:ascii="Times New Roman" w:hAnsi="Times New Roman" w:cs="Times New Roman"/>
          <w:noProof/>
          <w:sz w:val="28"/>
          <w:szCs w:val="28"/>
        </w:rPr>
        <w:t xml:space="preserve"> </w:t>
      </w:r>
      <w:r w:rsidR="007A6C31" w:rsidRPr="0059617D">
        <w:rPr>
          <w:rFonts w:ascii="Times New Roman" w:hAnsi="Times New Roman" w:cs="Times New Roman"/>
          <w:noProof/>
          <w:sz w:val="28"/>
          <w:szCs w:val="28"/>
        </w:rPr>
        <w:t xml:space="preserve"> Current and future perspectives on the systematics, taxonomy and nomenclature of </w:t>
      </w:r>
      <w:r w:rsidR="009F4349">
        <w:rPr>
          <w:rFonts w:ascii="Times New Roman" w:hAnsi="Times New Roman" w:cs="Times New Roman"/>
          <w:noProof/>
          <w:sz w:val="28"/>
          <w:szCs w:val="28"/>
        </w:rPr>
        <w:t>TA</w:t>
      </w:r>
      <w:r w:rsidR="007A6C31" w:rsidRPr="0059617D">
        <w:rPr>
          <w:rFonts w:ascii="Times New Roman" w:hAnsi="Times New Roman" w:cs="Times New Roman"/>
          <w:noProof/>
          <w:sz w:val="28"/>
          <w:szCs w:val="28"/>
        </w:rPr>
        <w:t xml:space="preserve">. </w:t>
      </w:r>
      <w:r w:rsidR="007A6C31" w:rsidRPr="0059617D">
        <w:rPr>
          <w:rFonts w:ascii="Times New Roman" w:hAnsi="Times New Roman" w:cs="Times New Roman"/>
          <w:i/>
          <w:iCs/>
          <w:noProof/>
          <w:sz w:val="28"/>
          <w:szCs w:val="28"/>
        </w:rPr>
        <w:t>European Journal of Protistology</w:t>
      </w:r>
      <w:r w:rsidR="00EE568E" w:rsidRPr="0059617D">
        <w:rPr>
          <w:rFonts w:ascii="Times New Roman" w:hAnsi="Times New Roman" w:cs="Times New Roman"/>
          <w:i/>
          <w:iCs/>
          <w:noProof/>
          <w:sz w:val="28"/>
          <w:szCs w:val="28"/>
        </w:rPr>
        <w:t>.</w:t>
      </w:r>
      <w:r w:rsidR="00E141C8">
        <w:rPr>
          <w:rFonts w:ascii="Times New Roman" w:hAnsi="Times New Roman" w:cs="Times New Roman"/>
          <w:i/>
          <w:iCs/>
          <w:noProof/>
          <w:sz w:val="28"/>
          <w:szCs w:val="28"/>
        </w:rPr>
        <w:t xml:space="preserve"> </w:t>
      </w:r>
      <w:r w:rsidR="00EE568E" w:rsidRPr="0059617D">
        <w:rPr>
          <w:rFonts w:ascii="Times New Roman" w:hAnsi="Times New Roman" w:cs="Times New Roman"/>
          <w:noProof/>
          <w:sz w:val="28"/>
          <w:szCs w:val="28"/>
        </w:rPr>
        <w:t>vol.</w:t>
      </w:r>
      <w:r w:rsidR="007A6C31" w:rsidRPr="0059617D">
        <w:rPr>
          <w:rFonts w:ascii="Times New Roman" w:hAnsi="Times New Roman" w:cs="Times New Roman"/>
          <w:noProof/>
          <w:sz w:val="28"/>
          <w:szCs w:val="28"/>
        </w:rPr>
        <w:t xml:space="preserve"> </w:t>
      </w:r>
      <w:r w:rsidR="007A6C31" w:rsidRPr="0059617D">
        <w:rPr>
          <w:rFonts w:ascii="Times New Roman" w:hAnsi="Times New Roman" w:cs="Times New Roman"/>
          <w:iCs/>
          <w:noProof/>
          <w:sz w:val="28"/>
          <w:szCs w:val="28"/>
        </w:rPr>
        <w:t>55</w:t>
      </w:r>
      <w:r w:rsidR="007A6C31" w:rsidRPr="0059617D">
        <w:rPr>
          <w:rFonts w:ascii="Times New Roman" w:hAnsi="Times New Roman" w:cs="Times New Roman"/>
          <w:noProof/>
          <w:sz w:val="28"/>
          <w:szCs w:val="28"/>
        </w:rPr>
        <w:t xml:space="preserve">, 105–117. </w:t>
      </w:r>
      <w:hyperlink r:id="rId11" w:history="1">
        <w:r w:rsidR="007A6C31" w:rsidRPr="0059617D">
          <w:rPr>
            <w:rStyle w:val="Hyperlink"/>
            <w:rFonts w:ascii="Times New Roman" w:hAnsi="Times New Roman" w:cs="Times New Roman"/>
            <w:noProof/>
            <w:sz w:val="28"/>
            <w:szCs w:val="28"/>
          </w:rPr>
          <w:t>https://doi.org/https://</w:t>
        </w:r>
        <w:r w:rsidR="007A6C31" w:rsidRPr="0059617D">
          <w:rPr>
            <w:rStyle w:val="Hyperlink"/>
            <w:rFonts w:ascii="Times New Roman" w:hAnsi="Times New Roman" w:cs="Times New Roman"/>
            <w:noProof/>
            <w:sz w:val="36"/>
            <w:szCs w:val="28"/>
          </w:rPr>
          <w:t>doi</w:t>
        </w:r>
        <w:r w:rsidR="007A6C31" w:rsidRPr="0059617D">
          <w:rPr>
            <w:rStyle w:val="Hyperlink"/>
            <w:rFonts w:ascii="Times New Roman" w:hAnsi="Times New Roman" w:cs="Times New Roman"/>
            <w:noProof/>
            <w:sz w:val="28"/>
            <w:szCs w:val="28"/>
          </w:rPr>
          <w:t>.org/10.1016/j.ejop.2016.02.001</w:t>
        </w:r>
      </w:hyperlink>
    </w:p>
    <w:p w14:paraId="22EA5ED6" w14:textId="2218E39F" w:rsidR="007B13A2" w:rsidRPr="0059617D" w:rsidRDefault="007B13A2" w:rsidP="00EC3AA3">
      <w:pPr>
        <w:pStyle w:val="ListParagraph"/>
        <w:numPr>
          <w:ilvl w:val="0"/>
          <w:numId w:val="1"/>
        </w:numPr>
        <w:tabs>
          <w:tab w:val="left" w:pos="6768"/>
        </w:tabs>
        <w:spacing w:line="360" w:lineRule="auto"/>
        <w:jc w:val="both"/>
        <w:rPr>
          <w:rFonts w:ascii="Times New Roman" w:hAnsi="Times New Roman" w:cs="Times New Roman"/>
          <w:noProof/>
          <w:sz w:val="28"/>
          <w:szCs w:val="28"/>
        </w:rPr>
      </w:pPr>
      <w:r w:rsidRPr="007B13A2">
        <w:rPr>
          <w:rFonts w:ascii="Times New Roman" w:hAnsi="Times New Roman" w:cs="Times New Roman"/>
          <w:noProof/>
          <w:sz w:val="28"/>
          <w:szCs w:val="28"/>
        </w:rPr>
        <w:t xml:space="preserve">Choi, A., Seong, J. W., Kim, J. H., Lee, J. Y., Cho, H. J., Kang, S. A., Park, M. K., Jeong, M. J., Choi, S. Y., Jeong, Y. J., &amp; Yu, H. S. (2024). Presence and diversity of free-living amoebae and their potential application as water quality indicators. </w:t>
      </w:r>
      <w:r w:rsidRPr="00E141C8">
        <w:rPr>
          <w:rFonts w:ascii="Times New Roman" w:hAnsi="Times New Roman" w:cs="Times New Roman"/>
          <w:i/>
          <w:iCs/>
          <w:noProof/>
          <w:sz w:val="28"/>
          <w:szCs w:val="28"/>
        </w:rPr>
        <w:t>Parasites, hosts and diseases</w:t>
      </w:r>
      <w:r w:rsidRPr="007B13A2">
        <w:rPr>
          <w:rFonts w:ascii="Times New Roman" w:hAnsi="Times New Roman" w:cs="Times New Roman"/>
          <w:noProof/>
          <w:sz w:val="28"/>
          <w:szCs w:val="28"/>
        </w:rPr>
        <w:t>, 62(2), 180–192. https://doi.org/10.3347/PHD.24020</w:t>
      </w:r>
      <w:r>
        <w:rPr>
          <w:rFonts w:ascii="Times New Roman" w:hAnsi="Times New Roman" w:cs="Times New Roman"/>
          <w:noProof/>
          <w:sz w:val="28"/>
          <w:szCs w:val="28"/>
        </w:rPr>
        <w:t>.</w:t>
      </w:r>
    </w:p>
    <w:p w14:paraId="31CCA66C" w14:textId="277533E3" w:rsidR="007A6C31" w:rsidRPr="0059617D" w:rsidRDefault="00BA4286" w:rsidP="00EC3AA3">
      <w:pPr>
        <w:pStyle w:val="ListParagraph"/>
        <w:numPr>
          <w:ilvl w:val="0"/>
          <w:numId w:val="1"/>
        </w:numPr>
        <w:tabs>
          <w:tab w:val="left" w:pos="6768"/>
        </w:tabs>
        <w:spacing w:line="360" w:lineRule="auto"/>
        <w:jc w:val="both"/>
        <w:rPr>
          <w:rFonts w:ascii="Times New Roman" w:hAnsi="Times New Roman" w:cs="Times New Roman"/>
          <w:noProof/>
          <w:sz w:val="28"/>
          <w:szCs w:val="28"/>
        </w:rPr>
      </w:pPr>
      <w:r w:rsidRPr="0059617D">
        <w:rPr>
          <w:rFonts w:ascii="Times New Roman" w:hAnsi="Times New Roman" w:cs="Times New Roman"/>
          <w:noProof/>
          <w:sz w:val="28"/>
          <w:szCs w:val="28"/>
        </w:rPr>
        <w:t>Meyer</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C</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Gilbert</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Gillet</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F</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Moskura</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M</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Franchi</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M</w:t>
      </w:r>
      <w:r w:rsidR="00EE568E" w:rsidRPr="0059617D">
        <w:rPr>
          <w:rFonts w:ascii="Times New Roman" w:hAnsi="Times New Roman" w:cs="Times New Roman"/>
          <w:noProof/>
          <w:sz w:val="28"/>
          <w:szCs w:val="28"/>
        </w:rPr>
        <w:t>, and</w:t>
      </w:r>
      <w:r w:rsidR="007F5326" w:rsidRPr="0059617D">
        <w:rPr>
          <w:rFonts w:ascii="Times New Roman" w:hAnsi="Times New Roman" w:cs="Times New Roman"/>
          <w:noProof/>
          <w:sz w:val="28"/>
          <w:szCs w:val="28"/>
        </w:rPr>
        <w:t xml:space="preserve"> </w:t>
      </w:r>
      <w:r w:rsidRPr="0059617D">
        <w:rPr>
          <w:rFonts w:ascii="Times New Roman" w:hAnsi="Times New Roman" w:cs="Times New Roman"/>
          <w:noProof/>
          <w:sz w:val="28"/>
          <w:szCs w:val="28"/>
        </w:rPr>
        <w:t>Bernard</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N</w:t>
      </w:r>
      <w:r w:rsidR="007F5326" w:rsidRPr="0059617D">
        <w:rPr>
          <w:rFonts w:ascii="Times New Roman" w:hAnsi="Times New Roman" w:cs="Times New Roman"/>
          <w:noProof/>
          <w:sz w:val="28"/>
          <w:szCs w:val="28"/>
        </w:rPr>
        <w:t>.</w:t>
      </w:r>
      <w:r w:rsidR="00A13162">
        <w:rPr>
          <w:rFonts w:ascii="Times New Roman" w:hAnsi="Times New Roman" w:cs="Times New Roman"/>
          <w:noProof/>
          <w:sz w:val="28"/>
          <w:szCs w:val="28"/>
        </w:rPr>
        <w:t xml:space="preserve"> (2012). </w:t>
      </w:r>
      <w:r w:rsidR="00B86E2F" w:rsidRPr="0059617D">
        <w:rPr>
          <w:rFonts w:ascii="Times New Roman" w:hAnsi="Times New Roman" w:cs="Times New Roman"/>
          <w:noProof/>
          <w:sz w:val="28"/>
          <w:szCs w:val="28"/>
        </w:rPr>
        <w:t>Using</w:t>
      </w:r>
      <w:r w:rsidR="007A6C31" w:rsidRPr="0059617D">
        <w:rPr>
          <w:rFonts w:ascii="Times New Roman" w:hAnsi="Times New Roman" w:cs="Times New Roman"/>
          <w:noProof/>
          <w:sz w:val="28"/>
          <w:szCs w:val="28"/>
        </w:rPr>
        <w:t xml:space="preserve"> “bryophytes and their associated testate amoeba” microsystems as indicators of atmospheric  pollution. </w:t>
      </w:r>
      <w:r w:rsidR="007A6C31" w:rsidRPr="0059617D">
        <w:rPr>
          <w:rFonts w:ascii="Times New Roman" w:hAnsi="Times New Roman" w:cs="Times New Roman"/>
          <w:i/>
          <w:noProof/>
          <w:sz w:val="28"/>
          <w:szCs w:val="28"/>
        </w:rPr>
        <w:t>Ecol.  Indic</w:t>
      </w:r>
      <w:r w:rsidR="00EE568E" w:rsidRPr="0059617D">
        <w:rPr>
          <w:rFonts w:ascii="Times New Roman" w:hAnsi="Times New Roman" w:cs="Times New Roman"/>
          <w:noProof/>
          <w:sz w:val="28"/>
          <w:szCs w:val="28"/>
        </w:rPr>
        <w:t xml:space="preserve">., vol. </w:t>
      </w:r>
      <w:r w:rsidR="007A6C31" w:rsidRPr="0059617D">
        <w:rPr>
          <w:rFonts w:ascii="Times New Roman" w:hAnsi="Times New Roman" w:cs="Times New Roman"/>
          <w:noProof/>
          <w:sz w:val="28"/>
          <w:szCs w:val="28"/>
        </w:rPr>
        <w:t xml:space="preserve">13, 144–151. </w:t>
      </w:r>
    </w:p>
    <w:p w14:paraId="13195C06" w14:textId="34941A68" w:rsidR="007A6C31" w:rsidRPr="0059617D" w:rsidRDefault="00BA4286" w:rsidP="00EC3AA3">
      <w:pPr>
        <w:pStyle w:val="ListParagraph"/>
        <w:widowControl w:val="0"/>
        <w:numPr>
          <w:ilvl w:val="0"/>
          <w:numId w:val="1"/>
        </w:numPr>
        <w:autoSpaceDE w:val="0"/>
        <w:autoSpaceDN w:val="0"/>
        <w:adjustRightInd w:val="0"/>
        <w:spacing w:line="360" w:lineRule="auto"/>
        <w:jc w:val="both"/>
        <w:rPr>
          <w:rFonts w:ascii="Times New Roman" w:hAnsi="Times New Roman" w:cs="Times New Roman"/>
          <w:noProof/>
          <w:sz w:val="28"/>
          <w:szCs w:val="28"/>
        </w:rPr>
      </w:pPr>
      <w:r w:rsidRPr="0059617D">
        <w:rPr>
          <w:rFonts w:ascii="Times New Roman" w:hAnsi="Times New Roman" w:cs="Times New Roman"/>
          <w:noProof/>
          <w:sz w:val="28"/>
          <w:szCs w:val="28"/>
        </w:rPr>
        <w:lastRenderedPageBreak/>
        <w:t>Mitchell</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E</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A</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7F5326"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C</w:t>
      </w:r>
      <w:r w:rsidRPr="0059617D">
        <w:rPr>
          <w:rFonts w:ascii="Times New Roman" w:hAnsi="Times New Roman" w:cs="Times New Roman"/>
          <w:noProof/>
          <w:sz w:val="28"/>
          <w:szCs w:val="28"/>
        </w:rPr>
        <w:t>harman</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J</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w:t>
      </w:r>
      <w:r w:rsidR="00EE568E" w:rsidRPr="0059617D">
        <w:rPr>
          <w:rFonts w:ascii="Times New Roman" w:hAnsi="Times New Roman" w:cs="Times New Roman"/>
          <w:noProof/>
          <w:sz w:val="28"/>
          <w:szCs w:val="28"/>
        </w:rPr>
        <w:t xml:space="preserve">and </w:t>
      </w:r>
      <w:r w:rsidRPr="0059617D">
        <w:rPr>
          <w:rFonts w:ascii="Times New Roman" w:hAnsi="Times New Roman" w:cs="Times New Roman"/>
          <w:noProof/>
          <w:sz w:val="28"/>
          <w:szCs w:val="28"/>
        </w:rPr>
        <w:t xml:space="preserve"> Warner</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B</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G</w:t>
      </w:r>
      <w:r w:rsidR="007F5326" w:rsidRPr="0059617D">
        <w:rPr>
          <w:rFonts w:ascii="Times New Roman" w:hAnsi="Times New Roman" w:cs="Times New Roman"/>
          <w:noProof/>
          <w:sz w:val="28"/>
          <w:szCs w:val="28"/>
        </w:rPr>
        <w:t>.</w:t>
      </w:r>
      <w:r w:rsidR="00A13162">
        <w:rPr>
          <w:rFonts w:ascii="Times New Roman" w:hAnsi="Times New Roman" w:cs="Times New Roman"/>
          <w:noProof/>
          <w:sz w:val="28"/>
          <w:szCs w:val="28"/>
        </w:rPr>
        <w:t xml:space="preserve"> </w:t>
      </w:r>
      <w:r w:rsidRPr="0059617D">
        <w:rPr>
          <w:rFonts w:ascii="Times New Roman" w:hAnsi="Times New Roman" w:cs="Times New Roman"/>
          <w:noProof/>
          <w:sz w:val="28"/>
          <w:szCs w:val="28"/>
        </w:rPr>
        <w:t>(</w:t>
      </w:r>
      <w:r w:rsidR="004716D4" w:rsidRPr="0059617D">
        <w:rPr>
          <w:rFonts w:ascii="Times New Roman" w:hAnsi="Times New Roman" w:cs="Times New Roman"/>
          <w:noProof/>
          <w:sz w:val="28"/>
          <w:szCs w:val="28"/>
        </w:rPr>
        <w:t>2008</w:t>
      </w:r>
      <w:r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xml:space="preserve">. </w:t>
      </w:r>
      <w:r w:rsidR="009F4349">
        <w:rPr>
          <w:rFonts w:ascii="Times New Roman" w:hAnsi="Times New Roman" w:cs="Times New Roman"/>
          <w:noProof/>
          <w:sz w:val="28"/>
          <w:szCs w:val="28"/>
        </w:rPr>
        <w:t>TA</w:t>
      </w:r>
      <w:r w:rsidR="007A6C31" w:rsidRPr="0059617D">
        <w:rPr>
          <w:rFonts w:ascii="Times New Roman" w:hAnsi="Times New Roman" w:cs="Times New Roman"/>
          <w:noProof/>
          <w:sz w:val="28"/>
          <w:szCs w:val="28"/>
        </w:rPr>
        <w:t xml:space="preserve"> analysis in ecological and paleoecological studies of wetlands: past, present and future. </w:t>
      </w:r>
      <w:r w:rsidR="007A6C31" w:rsidRPr="0059617D">
        <w:rPr>
          <w:rFonts w:ascii="Times New Roman" w:hAnsi="Times New Roman" w:cs="Times New Roman"/>
          <w:i/>
          <w:iCs/>
          <w:noProof/>
          <w:sz w:val="28"/>
          <w:szCs w:val="28"/>
        </w:rPr>
        <w:t>Biodiversity and Conservation</w:t>
      </w:r>
      <w:r w:rsidR="00EE568E" w:rsidRPr="0059617D">
        <w:rPr>
          <w:rFonts w:ascii="Times New Roman" w:hAnsi="Times New Roman" w:cs="Times New Roman"/>
          <w:i/>
          <w:iCs/>
          <w:noProof/>
          <w:sz w:val="28"/>
          <w:szCs w:val="28"/>
        </w:rPr>
        <w:t>.</w:t>
      </w:r>
      <w:r w:rsidR="007A6C31" w:rsidRPr="0059617D">
        <w:rPr>
          <w:rFonts w:ascii="Times New Roman" w:hAnsi="Times New Roman" w:cs="Times New Roman"/>
          <w:noProof/>
          <w:sz w:val="28"/>
          <w:szCs w:val="28"/>
        </w:rPr>
        <w:t xml:space="preserve">, </w:t>
      </w:r>
      <w:r w:rsidR="00EE568E" w:rsidRPr="0059617D">
        <w:rPr>
          <w:rFonts w:ascii="Times New Roman" w:hAnsi="Times New Roman" w:cs="Times New Roman"/>
          <w:noProof/>
          <w:sz w:val="28"/>
          <w:szCs w:val="28"/>
        </w:rPr>
        <w:t>vol.</w:t>
      </w:r>
      <w:r w:rsidR="007A6C31" w:rsidRPr="0059617D">
        <w:rPr>
          <w:rFonts w:ascii="Times New Roman" w:hAnsi="Times New Roman" w:cs="Times New Roman"/>
          <w:iCs/>
          <w:noProof/>
          <w:sz w:val="28"/>
          <w:szCs w:val="28"/>
        </w:rPr>
        <w:t>17</w:t>
      </w:r>
      <w:r w:rsidR="007A6C31" w:rsidRPr="0059617D">
        <w:rPr>
          <w:rFonts w:ascii="Times New Roman" w:hAnsi="Times New Roman" w:cs="Times New Roman"/>
          <w:noProof/>
          <w:sz w:val="28"/>
          <w:szCs w:val="28"/>
        </w:rPr>
        <w:t xml:space="preserve">(9), 2115–2137. </w:t>
      </w:r>
      <w:hyperlink r:id="rId12" w:history="1">
        <w:r w:rsidR="007A6C31" w:rsidRPr="0059617D">
          <w:rPr>
            <w:rStyle w:val="Hyperlink"/>
            <w:rFonts w:ascii="Times New Roman" w:hAnsi="Times New Roman" w:cs="Times New Roman"/>
            <w:noProof/>
            <w:sz w:val="28"/>
            <w:szCs w:val="28"/>
          </w:rPr>
          <w:t>https://doi.org/10.1007/s10531-007-9221-3</w:t>
        </w:r>
      </w:hyperlink>
    </w:p>
    <w:p w14:paraId="4EEC088A" w14:textId="207D511C" w:rsidR="007A6C31" w:rsidRPr="0059617D" w:rsidRDefault="00BA4286" w:rsidP="00EC3AA3">
      <w:pPr>
        <w:pStyle w:val="ListParagraph"/>
        <w:numPr>
          <w:ilvl w:val="0"/>
          <w:numId w:val="1"/>
        </w:numPr>
        <w:tabs>
          <w:tab w:val="left" w:pos="6768"/>
        </w:tabs>
        <w:spacing w:line="360" w:lineRule="auto"/>
        <w:jc w:val="both"/>
        <w:rPr>
          <w:rFonts w:ascii="Times New Roman" w:hAnsi="Times New Roman" w:cs="Times New Roman"/>
          <w:noProof/>
          <w:sz w:val="28"/>
          <w:szCs w:val="28"/>
        </w:rPr>
      </w:pPr>
      <w:r w:rsidRPr="0059617D">
        <w:rPr>
          <w:rFonts w:ascii="Times New Roman" w:hAnsi="Times New Roman" w:cs="Times New Roman"/>
          <w:noProof/>
          <w:sz w:val="28"/>
          <w:szCs w:val="28"/>
        </w:rPr>
        <w:t>Ogden</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C</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w:t>
      </w:r>
      <w:r w:rsidR="00EE568E" w:rsidRPr="0059617D">
        <w:rPr>
          <w:rFonts w:ascii="Times New Roman" w:hAnsi="Times New Roman" w:cs="Times New Roman"/>
          <w:noProof/>
          <w:sz w:val="28"/>
          <w:szCs w:val="28"/>
        </w:rPr>
        <w:t xml:space="preserve"> and </w:t>
      </w:r>
      <w:r w:rsidR="007F5326" w:rsidRPr="0059617D">
        <w:rPr>
          <w:rFonts w:ascii="Times New Roman" w:hAnsi="Times New Roman" w:cs="Times New Roman"/>
          <w:noProof/>
          <w:sz w:val="28"/>
          <w:szCs w:val="28"/>
        </w:rPr>
        <w:t xml:space="preserve"> </w:t>
      </w:r>
      <w:r w:rsidRPr="0059617D">
        <w:rPr>
          <w:rFonts w:ascii="Times New Roman" w:hAnsi="Times New Roman" w:cs="Times New Roman"/>
          <w:noProof/>
          <w:sz w:val="28"/>
          <w:szCs w:val="28"/>
        </w:rPr>
        <w:t>Hedley</w:t>
      </w:r>
      <w:r w:rsidR="001E1CB5" w:rsidRPr="0059617D">
        <w:rPr>
          <w:rFonts w:ascii="Times New Roman" w:hAnsi="Times New Roman" w:cs="Times New Roman"/>
          <w:noProof/>
          <w:sz w:val="28"/>
          <w:szCs w:val="28"/>
        </w:rPr>
        <w:t>.</w:t>
      </w:r>
      <w:r w:rsidR="00A13162">
        <w:rPr>
          <w:rFonts w:ascii="Times New Roman" w:hAnsi="Times New Roman" w:cs="Times New Roman"/>
          <w:noProof/>
          <w:sz w:val="28"/>
          <w:szCs w:val="28"/>
        </w:rPr>
        <w:t xml:space="preserve"> (1980). </w:t>
      </w:r>
      <w:r w:rsidR="007A6C31" w:rsidRPr="0059617D">
        <w:rPr>
          <w:rFonts w:ascii="Times New Roman" w:hAnsi="Times New Roman" w:cs="Times New Roman"/>
          <w:noProof/>
          <w:sz w:val="28"/>
          <w:szCs w:val="28"/>
        </w:rPr>
        <w:t xml:space="preserve">An Atlas of Freshwater </w:t>
      </w:r>
      <w:r w:rsidR="009F4349">
        <w:rPr>
          <w:rFonts w:ascii="Times New Roman" w:hAnsi="Times New Roman" w:cs="Times New Roman"/>
          <w:noProof/>
          <w:sz w:val="28"/>
          <w:szCs w:val="28"/>
        </w:rPr>
        <w:t>TA</w:t>
      </w:r>
      <w:r w:rsidR="00B86E2F" w:rsidRPr="0059617D">
        <w:rPr>
          <w:rFonts w:ascii="Times New Roman" w:hAnsi="Times New Roman" w:cs="Times New Roman"/>
          <w:noProof/>
          <w:sz w:val="28"/>
          <w:szCs w:val="28"/>
        </w:rPr>
        <w:t>. Oxford University</w:t>
      </w:r>
      <w:r w:rsidR="007A6C31" w:rsidRPr="0059617D">
        <w:rPr>
          <w:rFonts w:ascii="Times New Roman" w:hAnsi="Times New Roman" w:cs="Times New Roman"/>
          <w:noProof/>
          <w:sz w:val="28"/>
          <w:szCs w:val="28"/>
        </w:rPr>
        <w:t xml:space="preserve">  Press, Oxford</w:t>
      </w:r>
      <w:r w:rsidR="00EE568E" w:rsidRPr="0059617D">
        <w:rPr>
          <w:rFonts w:ascii="Times New Roman" w:hAnsi="Times New Roman" w:cs="Times New Roman"/>
          <w:noProof/>
          <w:sz w:val="28"/>
          <w:szCs w:val="28"/>
        </w:rPr>
        <w:t>, 212 pp.</w:t>
      </w:r>
    </w:p>
    <w:p w14:paraId="50107AB9" w14:textId="63270BAE" w:rsidR="00B86E2F" w:rsidRDefault="00BA4286" w:rsidP="00EC3AA3">
      <w:pPr>
        <w:pStyle w:val="ListParagraph"/>
        <w:numPr>
          <w:ilvl w:val="0"/>
          <w:numId w:val="1"/>
        </w:numPr>
        <w:tabs>
          <w:tab w:val="left" w:pos="6768"/>
        </w:tabs>
        <w:spacing w:line="360" w:lineRule="auto"/>
        <w:jc w:val="both"/>
        <w:rPr>
          <w:rFonts w:ascii="Times New Roman" w:hAnsi="Times New Roman" w:cs="Times New Roman"/>
          <w:noProof/>
          <w:sz w:val="28"/>
          <w:szCs w:val="28"/>
        </w:rPr>
      </w:pPr>
      <w:r w:rsidRPr="0059617D">
        <w:rPr>
          <w:rFonts w:ascii="Times New Roman" w:hAnsi="Times New Roman" w:cs="Times New Roman"/>
          <w:noProof/>
          <w:sz w:val="28"/>
          <w:szCs w:val="28"/>
        </w:rPr>
        <w:t>Payne</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R</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J</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Babeshko</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K</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V</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Van</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Bellen</w:t>
      </w:r>
      <w:r w:rsidR="007F5326"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xml:space="preserve"> S</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Blackford</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J</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J</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Booth</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R</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K</w:t>
      </w:r>
      <w:r w:rsidR="007F5326"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w:t>
      </w:r>
      <w:r w:rsidR="007A6C31" w:rsidRPr="0059617D">
        <w:rPr>
          <w:rFonts w:ascii="Times New Roman" w:hAnsi="Times New Roman" w:cs="Times New Roman"/>
          <w:sz w:val="28"/>
          <w:szCs w:val="28"/>
        </w:rPr>
        <w:t xml:space="preserve"> </w:t>
      </w:r>
      <w:r w:rsidRPr="0059617D">
        <w:rPr>
          <w:rFonts w:ascii="Times New Roman" w:hAnsi="Times New Roman" w:cs="Times New Roman"/>
          <w:noProof/>
          <w:sz w:val="28"/>
          <w:szCs w:val="28"/>
        </w:rPr>
        <w:t>Charman</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J</w:t>
      </w:r>
      <w:r w:rsidR="007F5326"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Ellershaw</w:t>
      </w:r>
      <w:r w:rsidR="007F5326"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xml:space="preserve">  </w:t>
      </w:r>
      <w:r w:rsidRPr="0059617D">
        <w:rPr>
          <w:rFonts w:ascii="Times New Roman" w:hAnsi="Times New Roman" w:cs="Times New Roman"/>
          <w:noProof/>
          <w:sz w:val="28"/>
          <w:szCs w:val="28"/>
        </w:rPr>
        <w:t>M</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R</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Gilbert</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7F5326" w:rsidRPr="0059617D">
        <w:rPr>
          <w:rFonts w:ascii="Times New Roman" w:hAnsi="Times New Roman" w:cs="Times New Roman"/>
          <w:noProof/>
          <w:sz w:val="28"/>
          <w:szCs w:val="28"/>
        </w:rPr>
        <w:t>.</w:t>
      </w:r>
      <w:r w:rsidR="007A6C31" w:rsidRPr="0059617D">
        <w:rPr>
          <w:rFonts w:ascii="Times New Roman" w:hAnsi="Times New Roman" w:cs="Times New Roman"/>
          <w:noProof/>
          <w:sz w:val="28"/>
          <w:szCs w:val="28"/>
        </w:rPr>
        <w:t>, Hu</w:t>
      </w:r>
      <w:r w:rsidRPr="0059617D">
        <w:rPr>
          <w:rFonts w:ascii="Times New Roman" w:hAnsi="Times New Roman" w:cs="Times New Roman"/>
          <w:noProof/>
          <w:sz w:val="28"/>
          <w:szCs w:val="28"/>
        </w:rPr>
        <w:t>ghes</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P</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D</w:t>
      </w:r>
      <w:r w:rsidR="007F5326" w:rsidRPr="0059617D">
        <w:rPr>
          <w:rFonts w:ascii="Times New Roman" w:hAnsi="Times New Roman" w:cs="Times New Roman"/>
          <w:noProof/>
          <w:sz w:val="28"/>
          <w:szCs w:val="28"/>
        </w:rPr>
        <w:t>.</w:t>
      </w:r>
      <w:r w:rsidRPr="0059617D">
        <w:rPr>
          <w:rFonts w:ascii="Times New Roman" w:hAnsi="Times New Roman" w:cs="Times New Roman"/>
          <w:noProof/>
          <w:sz w:val="28"/>
          <w:szCs w:val="28"/>
        </w:rPr>
        <w:t xml:space="preserve"> </w:t>
      </w:r>
      <w:r w:rsidR="004716D4" w:rsidRPr="0059617D">
        <w:rPr>
          <w:rFonts w:ascii="Times New Roman" w:hAnsi="Times New Roman" w:cs="Times New Roman"/>
          <w:noProof/>
          <w:sz w:val="28"/>
          <w:szCs w:val="28"/>
        </w:rPr>
        <w:t>M</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 xml:space="preserve">, </w:t>
      </w:r>
      <w:r w:rsidR="001E1CB5" w:rsidRPr="0059617D">
        <w:rPr>
          <w:rFonts w:ascii="Times New Roman" w:hAnsi="Times New Roman" w:cs="Times New Roman"/>
          <w:noProof/>
          <w:sz w:val="28"/>
          <w:szCs w:val="28"/>
        </w:rPr>
        <w:t>and</w:t>
      </w:r>
      <w:r w:rsidR="007F5326" w:rsidRPr="0059617D">
        <w:rPr>
          <w:rFonts w:ascii="Times New Roman" w:hAnsi="Times New Roman" w:cs="Times New Roman"/>
          <w:noProof/>
          <w:sz w:val="28"/>
          <w:szCs w:val="28"/>
        </w:rPr>
        <w:t xml:space="preserve"> </w:t>
      </w:r>
      <w:r w:rsidR="00207F5A" w:rsidRPr="0059617D">
        <w:rPr>
          <w:rFonts w:ascii="Times New Roman" w:hAnsi="Times New Roman" w:cs="Times New Roman"/>
          <w:noProof/>
          <w:sz w:val="28"/>
          <w:szCs w:val="28"/>
        </w:rPr>
        <w:t>Jassey</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 xml:space="preserve"> V</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 xml:space="preserve"> E</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 xml:space="preserve"> J</w:t>
      </w:r>
      <w:r w:rsidR="007F5326" w:rsidRPr="0059617D">
        <w:rPr>
          <w:rFonts w:ascii="Times New Roman" w:hAnsi="Times New Roman" w:cs="Times New Roman"/>
          <w:noProof/>
          <w:sz w:val="28"/>
          <w:szCs w:val="28"/>
        </w:rPr>
        <w:t>.</w:t>
      </w:r>
      <w:r w:rsidR="00A13162">
        <w:rPr>
          <w:rFonts w:ascii="Times New Roman" w:hAnsi="Times New Roman" w:cs="Times New Roman"/>
          <w:noProof/>
          <w:sz w:val="28"/>
          <w:szCs w:val="28"/>
        </w:rPr>
        <w:t xml:space="preserve"> (2016). </w:t>
      </w:r>
      <w:r w:rsidR="007A6C31" w:rsidRPr="0059617D">
        <w:rPr>
          <w:rFonts w:ascii="Times New Roman" w:hAnsi="Times New Roman" w:cs="Times New Roman"/>
          <w:noProof/>
          <w:sz w:val="28"/>
          <w:szCs w:val="28"/>
        </w:rPr>
        <w:t>Significance of testate amoeba water table reconstructions.</w:t>
      </w:r>
      <w:r w:rsidR="007A6C31" w:rsidRPr="0059617D">
        <w:rPr>
          <w:rFonts w:ascii="Times New Roman" w:hAnsi="Times New Roman" w:cs="Times New Roman"/>
          <w:i/>
          <w:noProof/>
          <w:sz w:val="28"/>
          <w:szCs w:val="28"/>
        </w:rPr>
        <w:t>Quat. Sci. Rev</w:t>
      </w:r>
      <w:r w:rsidR="007A6C31" w:rsidRPr="0059617D">
        <w:rPr>
          <w:rFonts w:ascii="Times New Roman" w:hAnsi="Times New Roman" w:cs="Times New Roman"/>
          <w:noProof/>
          <w:sz w:val="28"/>
          <w:szCs w:val="28"/>
        </w:rPr>
        <w:t>.</w:t>
      </w:r>
      <w:r w:rsidR="001E1CB5" w:rsidRPr="0059617D">
        <w:rPr>
          <w:rFonts w:ascii="Times New Roman" w:hAnsi="Times New Roman" w:cs="Times New Roman"/>
          <w:noProof/>
          <w:sz w:val="28"/>
          <w:szCs w:val="28"/>
        </w:rPr>
        <w:t>, vol.</w:t>
      </w:r>
      <w:r w:rsidR="007A6C31" w:rsidRPr="0059617D">
        <w:rPr>
          <w:rFonts w:ascii="Times New Roman" w:hAnsi="Times New Roman" w:cs="Times New Roman"/>
          <w:noProof/>
          <w:sz w:val="28"/>
          <w:szCs w:val="28"/>
        </w:rPr>
        <w:t xml:space="preserve"> 138, 131–135.</w:t>
      </w:r>
      <w:r w:rsidR="00B86E2F" w:rsidRPr="0059617D">
        <w:rPr>
          <w:rFonts w:ascii="Times New Roman" w:hAnsi="Times New Roman" w:cs="Times New Roman"/>
          <w:noProof/>
          <w:sz w:val="28"/>
          <w:szCs w:val="28"/>
        </w:rPr>
        <w:t xml:space="preserve"> </w:t>
      </w:r>
    </w:p>
    <w:p w14:paraId="3E82530E" w14:textId="41BA6505" w:rsidR="00B03FBA" w:rsidRPr="0059617D" w:rsidRDefault="00B03FBA" w:rsidP="00EC3AA3">
      <w:pPr>
        <w:pStyle w:val="ListParagraph"/>
        <w:numPr>
          <w:ilvl w:val="0"/>
          <w:numId w:val="1"/>
        </w:numPr>
        <w:tabs>
          <w:tab w:val="left" w:pos="6768"/>
        </w:tabs>
        <w:spacing w:line="360" w:lineRule="auto"/>
        <w:jc w:val="both"/>
        <w:rPr>
          <w:rFonts w:ascii="Times New Roman" w:hAnsi="Times New Roman" w:cs="Times New Roman"/>
          <w:noProof/>
          <w:sz w:val="28"/>
          <w:szCs w:val="28"/>
        </w:rPr>
      </w:pPr>
      <w:r w:rsidRPr="00B03FBA">
        <w:rPr>
          <w:rFonts w:ascii="Times New Roman" w:hAnsi="Times New Roman" w:cs="Times New Roman"/>
          <w:noProof/>
          <w:sz w:val="28"/>
          <w:szCs w:val="28"/>
        </w:rPr>
        <w:t xml:space="preserve">Purushothaman, J., Madhusoodhanan, R., &amp; Chandra, K. (2019). Does microhabitat influence the </w:t>
      </w:r>
      <w:r w:rsidR="009F4349">
        <w:rPr>
          <w:rFonts w:ascii="Times New Roman" w:hAnsi="Times New Roman" w:cs="Times New Roman"/>
          <w:noProof/>
          <w:sz w:val="28"/>
          <w:szCs w:val="28"/>
        </w:rPr>
        <w:t>TA</w:t>
      </w:r>
      <w:r w:rsidRPr="00B03FBA">
        <w:rPr>
          <w:rFonts w:ascii="Times New Roman" w:hAnsi="Times New Roman" w:cs="Times New Roman"/>
          <w:noProof/>
          <w:sz w:val="28"/>
          <w:szCs w:val="28"/>
        </w:rPr>
        <w:t xml:space="preserve"> communities in the Nameri National Park, northeastern India? A tropical forest perspective. </w:t>
      </w:r>
      <w:r w:rsidRPr="00A13162">
        <w:rPr>
          <w:rFonts w:ascii="Times New Roman" w:hAnsi="Times New Roman" w:cs="Times New Roman"/>
          <w:i/>
          <w:iCs/>
          <w:noProof/>
          <w:sz w:val="28"/>
          <w:szCs w:val="28"/>
        </w:rPr>
        <w:t>European journal of protistology</w:t>
      </w:r>
      <w:r w:rsidRPr="00B03FBA">
        <w:rPr>
          <w:rFonts w:ascii="Times New Roman" w:hAnsi="Times New Roman" w:cs="Times New Roman"/>
          <w:noProof/>
          <w:sz w:val="28"/>
          <w:szCs w:val="28"/>
        </w:rPr>
        <w:t>, 69, 88–101. https://doi.org/10.1016/j.ejop.2019.03.002</w:t>
      </w:r>
      <w:r>
        <w:rPr>
          <w:rFonts w:ascii="Times New Roman" w:hAnsi="Times New Roman" w:cs="Times New Roman"/>
          <w:noProof/>
          <w:sz w:val="28"/>
          <w:szCs w:val="28"/>
        </w:rPr>
        <w:t>.</w:t>
      </w:r>
    </w:p>
    <w:p w14:paraId="2340F29C" w14:textId="6D033D9A" w:rsidR="00C35AA4" w:rsidRPr="0059617D" w:rsidRDefault="005C1F4F" w:rsidP="00EC3AA3">
      <w:pPr>
        <w:pStyle w:val="ListParagraph"/>
        <w:numPr>
          <w:ilvl w:val="0"/>
          <w:numId w:val="1"/>
        </w:numPr>
        <w:tabs>
          <w:tab w:val="left" w:pos="6768"/>
        </w:tabs>
        <w:spacing w:line="360" w:lineRule="auto"/>
        <w:jc w:val="both"/>
        <w:rPr>
          <w:rFonts w:ascii="Times New Roman" w:hAnsi="Times New Roman" w:cs="Times New Roman"/>
          <w:noProof/>
          <w:sz w:val="28"/>
          <w:szCs w:val="28"/>
        </w:rPr>
      </w:pPr>
      <w:r w:rsidRPr="0059617D">
        <w:rPr>
          <w:rFonts w:ascii="Times New Roman" w:hAnsi="Times New Roman" w:cs="Times New Roman"/>
          <w:noProof/>
          <w:sz w:val="28"/>
          <w:szCs w:val="28"/>
        </w:rPr>
        <w:t>Sm</w:t>
      </w:r>
      <w:r w:rsidR="00207F5A" w:rsidRPr="0059617D">
        <w:rPr>
          <w:rFonts w:ascii="Times New Roman" w:hAnsi="Times New Roman" w:cs="Times New Roman"/>
          <w:noProof/>
          <w:sz w:val="28"/>
          <w:szCs w:val="28"/>
        </w:rPr>
        <w:t>ith</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 xml:space="preserve"> H</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G</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 Bobrov</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 xml:space="preserve"> A</w:t>
      </w:r>
      <w:r w:rsidR="007F5326" w:rsidRPr="0059617D">
        <w:rPr>
          <w:rFonts w:ascii="Times New Roman" w:hAnsi="Times New Roman" w:cs="Times New Roman"/>
          <w:noProof/>
          <w:sz w:val="28"/>
          <w:szCs w:val="28"/>
        </w:rPr>
        <w:t>.</w:t>
      </w:r>
      <w:r w:rsidR="001E1CB5" w:rsidRPr="0059617D">
        <w:rPr>
          <w:rFonts w:ascii="Times New Roman" w:hAnsi="Times New Roman" w:cs="Times New Roman"/>
          <w:noProof/>
          <w:sz w:val="28"/>
          <w:szCs w:val="28"/>
        </w:rPr>
        <w:t>, and</w:t>
      </w:r>
      <w:r w:rsidR="007F5326" w:rsidRPr="0059617D">
        <w:rPr>
          <w:rFonts w:ascii="Times New Roman" w:hAnsi="Times New Roman" w:cs="Times New Roman"/>
          <w:noProof/>
          <w:sz w:val="28"/>
          <w:szCs w:val="28"/>
        </w:rPr>
        <w:t xml:space="preserve"> </w:t>
      </w:r>
      <w:r w:rsidR="00207F5A" w:rsidRPr="0059617D">
        <w:rPr>
          <w:rFonts w:ascii="Times New Roman" w:hAnsi="Times New Roman" w:cs="Times New Roman"/>
          <w:noProof/>
          <w:sz w:val="28"/>
          <w:szCs w:val="28"/>
        </w:rPr>
        <w:t>Lara</w:t>
      </w:r>
      <w:r w:rsidR="007F5326" w:rsidRPr="0059617D">
        <w:rPr>
          <w:rFonts w:ascii="Times New Roman" w:hAnsi="Times New Roman" w:cs="Times New Roman"/>
          <w:noProof/>
          <w:sz w:val="28"/>
          <w:szCs w:val="28"/>
        </w:rPr>
        <w:t>,</w:t>
      </w:r>
      <w:r w:rsidR="00207F5A" w:rsidRPr="0059617D">
        <w:rPr>
          <w:rFonts w:ascii="Times New Roman" w:hAnsi="Times New Roman" w:cs="Times New Roman"/>
          <w:noProof/>
          <w:sz w:val="28"/>
          <w:szCs w:val="28"/>
        </w:rPr>
        <w:t xml:space="preserve"> E</w:t>
      </w:r>
      <w:r w:rsidR="007F5326" w:rsidRPr="0059617D">
        <w:rPr>
          <w:rFonts w:ascii="Times New Roman" w:hAnsi="Times New Roman" w:cs="Times New Roman"/>
          <w:noProof/>
          <w:sz w:val="28"/>
          <w:szCs w:val="28"/>
        </w:rPr>
        <w:t>.</w:t>
      </w:r>
      <w:r w:rsidR="00A13162">
        <w:rPr>
          <w:rFonts w:ascii="Times New Roman" w:hAnsi="Times New Roman" w:cs="Times New Roman"/>
          <w:noProof/>
          <w:sz w:val="28"/>
          <w:szCs w:val="28"/>
        </w:rPr>
        <w:t xml:space="preserve"> (2008).</w:t>
      </w:r>
      <w:r w:rsidRPr="0059617D">
        <w:rPr>
          <w:rFonts w:ascii="Times New Roman" w:hAnsi="Times New Roman" w:cs="Times New Roman"/>
          <w:noProof/>
          <w:sz w:val="28"/>
          <w:szCs w:val="28"/>
        </w:rPr>
        <w:t xml:space="preserve"> Diversity and biogeography of </w:t>
      </w:r>
      <w:r w:rsidR="009F4349">
        <w:rPr>
          <w:rFonts w:ascii="Times New Roman" w:hAnsi="Times New Roman" w:cs="Times New Roman"/>
          <w:noProof/>
          <w:sz w:val="28"/>
          <w:szCs w:val="28"/>
        </w:rPr>
        <w:t>TA</w:t>
      </w:r>
      <w:r w:rsidRPr="0059617D">
        <w:rPr>
          <w:rFonts w:ascii="Times New Roman" w:hAnsi="Times New Roman" w:cs="Times New Roman"/>
          <w:noProof/>
          <w:sz w:val="28"/>
          <w:szCs w:val="28"/>
        </w:rPr>
        <w:t>.</w:t>
      </w:r>
      <w:r w:rsidRPr="0059617D">
        <w:rPr>
          <w:rFonts w:ascii="Times New Roman" w:hAnsi="Times New Roman" w:cs="Times New Roman"/>
          <w:i/>
          <w:noProof/>
          <w:sz w:val="28"/>
          <w:szCs w:val="28"/>
        </w:rPr>
        <w:t>Biodivers</w:t>
      </w:r>
      <w:r w:rsidRPr="0059617D">
        <w:rPr>
          <w:rFonts w:ascii="Times New Roman" w:hAnsi="Times New Roman" w:cs="Times New Roman"/>
          <w:noProof/>
          <w:sz w:val="28"/>
          <w:szCs w:val="28"/>
        </w:rPr>
        <w:t xml:space="preserve">. </w:t>
      </w:r>
      <w:r w:rsidR="002872EF" w:rsidRPr="0059617D">
        <w:rPr>
          <w:rFonts w:ascii="Times New Roman" w:hAnsi="Times New Roman" w:cs="Times New Roman"/>
          <w:noProof/>
          <w:sz w:val="28"/>
          <w:szCs w:val="28"/>
        </w:rPr>
        <w:t xml:space="preserve"> </w:t>
      </w:r>
      <w:r w:rsidRPr="0059617D">
        <w:rPr>
          <w:rFonts w:ascii="Times New Roman" w:hAnsi="Times New Roman" w:cs="Times New Roman"/>
          <w:i/>
          <w:noProof/>
          <w:sz w:val="28"/>
          <w:szCs w:val="28"/>
        </w:rPr>
        <w:t>Conserv</w:t>
      </w:r>
      <w:r w:rsidRPr="0059617D">
        <w:rPr>
          <w:rFonts w:ascii="Times New Roman" w:hAnsi="Times New Roman" w:cs="Times New Roman"/>
          <w:noProof/>
          <w:sz w:val="28"/>
          <w:szCs w:val="28"/>
        </w:rPr>
        <w:t>.</w:t>
      </w:r>
      <w:r w:rsidR="001E1CB5" w:rsidRPr="0059617D">
        <w:rPr>
          <w:rFonts w:ascii="Times New Roman" w:hAnsi="Times New Roman" w:cs="Times New Roman"/>
          <w:noProof/>
          <w:sz w:val="28"/>
          <w:szCs w:val="28"/>
        </w:rPr>
        <w:t>, Vol.</w:t>
      </w:r>
      <w:r w:rsidRPr="0059617D">
        <w:rPr>
          <w:rFonts w:ascii="Times New Roman" w:hAnsi="Times New Roman" w:cs="Times New Roman"/>
          <w:noProof/>
          <w:sz w:val="28"/>
          <w:szCs w:val="28"/>
        </w:rPr>
        <w:t xml:space="preserve"> 17, 329-343</w:t>
      </w:r>
      <w:r w:rsidR="001E1CB5" w:rsidRPr="0059617D">
        <w:rPr>
          <w:rFonts w:ascii="Times New Roman" w:hAnsi="Times New Roman" w:cs="Times New Roman"/>
          <w:noProof/>
          <w:sz w:val="28"/>
          <w:szCs w:val="28"/>
        </w:rPr>
        <w:t>.</w:t>
      </w:r>
    </w:p>
    <w:p w14:paraId="0DA817A0" w14:textId="77777777" w:rsidR="00625338" w:rsidRPr="00B86E2F" w:rsidRDefault="00625338" w:rsidP="00EC3AA3">
      <w:pPr>
        <w:tabs>
          <w:tab w:val="left" w:pos="6768"/>
        </w:tabs>
        <w:spacing w:line="360" w:lineRule="auto"/>
        <w:jc w:val="both"/>
        <w:rPr>
          <w:rFonts w:ascii="Times New Roman" w:hAnsi="Times New Roman" w:cs="Times New Roman"/>
          <w:noProof/>
          <w:sz w:val="28"/>
          <w:szCs w:val="28"/>
        </w:rPr>
      </w:pPr>
    </w:p>
    <w:p w14:paraId="049F1D82" w14:textId="77777777" w:rsidR="00101211" w:rsidRPr="00B86E2F" w:rsidRDefault="00101211" w:rsidP="00B86E2F">
      <w:pPr>
        <w:tabs>
          <w:tab w:val="left" w:pos="6768"/>
        </w:tabs>
        <w:spacing w:line="360" w:lineRule="auto"/>
        <w:rPr>
          <w:rFonts w:ascii="Times New Roman" w:hAnsi="Times New Roman" w:cs="Times New Roman"/>
          <w:noProof/>
          <w:sz w:val="28"/>
          <w:szCs w:val="28"/>
        </w:rPr>
      </w:pPr>
    </w:p>
    <w:p w14:paraId="673BC988" w14:textId="77777777" w:rsidR="00843750" w:rsidRPr="007C716D" w:rsidRDefault="00843750" w:rsidP="00C35AA4">
      <w:pPr>
        <w:tabs>
          <w:tab w:val="left" w:pos="6768"/>
        </w:tabs>
        <w:rPr>
          <w:noProof/>
        </w:rPr>
      </w:pPr>
    </w:p>
    <w:p w14:paraId="7BAF6748" w14:textId="77777777" w:rsidR="00843750" w:rsidRPr="007C716D" w:rsidRDefault="00843750" w:rsidP="00C35AA4">
      <w:pPr>
        <w:tabs>
          <w:tab w:val="left" w:pos="6768"/>
        </w:tabs>
        <w:rPr>
          <w:noProof/>
        </w:rPr>
      </w:pPr>
    </w:p>
    <w:p w14:paraId="131A1F2F" w14:textId="77777777" w:rsidR="00843750" w:rsidRDefault="00843750" w:rsidP="00C35AA4">
      <w:pPr>
        <w:tabs>
          <w:tab w:val="left" w:pos="6768"/>
        </w:tabs>
        <w:rPr>
          <w:noProof/>
        </w:rPr>
      </w:pPr>
    </w:p>
    <w:p w14:paraId="6C2B0272" w14:textId="77777777" w:rsidR="00843750" w:rsidRDefault="00843750" w:rsidP="00C35AA4">
      <w:pPr>
        <w:tabs>
          <w:tab w:val="left" w:pos="6768"/>
        </w:tabs>
        <w:rPr>
          <w:noProof/>
        </w:rPr>
      </w:pPr>
    </w:p>
    <w:p w14:paraId="4909CE58" w14:textId="77777777" w:rsidR="00C35AA4" w:rsidRDefault="00C35AA4" w:rsidP="00C35AA4">
      <w:pPr>
        <w:tabs>
          <w:tab w:val="left" w:pos="6768"/>
        </w:tabs>
        <w:rPr>
          <w:noProof/>
        </w:rPr>
      </w:pPr>
    </w:p>
    <w:sectPr w:rsidR="00C35AA4" w:rsidSect="005C768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FA9DB" w14:textId="77777777" w:rsidR="00C810B6" w:rsidRDefault="00C810B6" w:rsidP="00E27BE1">
      <w:pPr>
        <w:spacing w:after="0" w:line="240" w:lineRule="auto"/>
      </w:pPr>
      <w:r>
        <w:separator/>
      </w:r>
    </w:p>
  </w:endnote>
  <w:endnote w:type="continuationSeparator" w:id="0">
    <w:p w14:paraId="3CF10489" w14:textId="77777777" w:rsidR="00C810B6" w:rsidRDefault="00C810B6" w:rsidP="00E27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906AD" w14:textId="77777777" w:rsidR="002325A4" w:rsidRDefault="00232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547482"/>
      <w:docPartObj>
        <w:docPartGallery w:val="Page Numbers (Bottom of Page)"/>
        <w:docPartUnique/>
      </w:docPartObj>
    </w:sdtPr>
    <w:sdtEndPr>
      <w:rPr>
        <w:noProof/>
      </w:rPr>
    </w:sdtEndPr>
    <w:sdtContent>
      <w:p w14:paraId="48ACE4AA" w14:textId="0E4B6650" w:rsidR="00E27BE1" w:rsidRDefault="00E27BE1">
        <w:pPr>
          <w:pStyle w:val="Footer"/>
          <w:jc w:val="center"/>
        </w:pPr>
        <w:r>
          <w:fldChar w:fldCharType="begin"/>
        </w:r>
        <w:r>
          <w:instrText xml:space="preserve"> PAGE   \* MERGEFORMAT </w:instrText>
        </w:r>
        <w:r>
          <w:fldChar w:fldCharType="separate"/>
        </w:r>
        <w:r w:rsidR="005B6DF4">
          <w:rPr>
            <w:noProof/>
          </w:rPr>
          <w:t>6</w:t>
        </w:r>
        <w:r>
          <w:rPr>
            <w:noProof/>
          </w:rPr>
          <w:fldChar w:fldCharType="end"/>
        </w:r>
      </w:p>
    </w:sdtContent>
  </w:sdt>
  <w:p w14:paraId="2BCD3948" w14:textId="77777777" w:rsidR="00E27BE1" w:rsidRDefault="00E27B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A5D9E" w14:textId="77777777" w:rsidR="002325A4" w:rsidRDefault="002325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7681B" w14:textId="77777777" w:rsidR="00C810B6" w:rsidRDefault="00C810B6" w:rsidP="00E27BE1">
      <w:pPr>
        <w:spacing w:after="0" w:line="240" w:lineRule="auto"/>
      </w:pPr>
      <w:r>
        <w:separator/>
      </w:r>
    </w:p>
  </w:footnote>
  <w:footnote w:type="continuationSeparator" w:id="0">
    <w:p w14:paraId="3568BBC6" w14:textId="77777777" w:rsidR="00C810B6" w:rsidRDefault="00C810B6" w:rsidP="00E27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3EB0" w14:textId="519DFA8B" w:rsidR="002325A4" w:rsidRDefault="00C810B6">
    <w:pPr>
      <w:pStyle w:val="Header"/>
    </w:pPr>
    <w:r>
      <w:rPr>
        <w:noProof/>
      </w:rPr>
      <w:pict w14:anchorId="1813FB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31314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A0D1E" w14:textId="7DE4349C" w:rsidR="002325A4" w:rsidRDefault="00C810B6">
    <w:pPr>
      <w:pStyle w:val="Header"/>
    </w:pPr>
    <w:r>
      <w:rPr>
        <w:noProof/>
      </w:rPr>
      <w:pict w14:anchorId="46106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31314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16AB5" w14:textId="7F5B1B04" w:rsidR="002325A4" w:rsidRDefault="00C810B6">
    <w:pPr>
      <w:pStyle w:val="Header"/>
    </w:pPr>
    <w:r>
      <w:rPr>
        <w:noProof/>
      </w:rPr>
      <w:pict w14:anchorId="4BE3D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31314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4E7547"/>
    <w:multiLevelType w:val="hybridMultilevel"/>
    <w:tmpl w:val="106099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MxsDQwNDAxNzUzMjBS0lEKTi0uzszPAykwrAUAoaBPlywAAAA="/>
  </w:docVars>
  <w:rsids>
    <w:rsidRoot w:val="00F0119C"/>
    <w:rsid w:val="00006F63"/>
    <w:rsid w:val="00015DF1"/>
    <w:rsid w:val="00017EF3"/>
    <w:rsid w:val="0003260D"/>
    <w:rsid w:val="00056AEE"/>
    <w:rsid w:val="00060555"/>
    <w:rsid w:val="00071494"/>
    <w:rsid w:val="00083088"/>
    <w:rsid w:val="000926FC"/>
    <w:rsid w:val="00092ABE"/>
    <w:rsid w:val="000A7F0F"/>
    <w:rsid w:val="000B07FC"/>
    <w:rsid w:val="000B1AF6"/>
    <w:rsid w:val="000D2F9C"/>
    <w:rsid w:val="00101211"/>
    <w:rsid w:val="00107657"/>
    <w:rsid w:val="00111328"/>
    <w:rsid w:val="00121696"/>
    <w:rsid w:val="00126F38"/>
    <w:rsid w:val="00136E30"/>
    <w:rsid w:val="00152602"/>
    <w:rsid w:val="001559B6"/>
    <w:rsid w:val="00156BA6"/>
    <w:rsid w:val="00157DC1"/>
    <w:rsid w:val="0016157F"/>
    <w:rsid w:val="00161665"/>
    <w:rsid w:val="00175B9E"/>
    <w:rsid w:val="00176952"/>
    <w:rsid w:val="00186AC7"/>
    <w:rsid w:val="00186DEA"/>
    <w:rsid w:val="00187807"/>
    <w:rsid w:val="001A5234"/>
    <w:rsid w:val="001A614A"/>
    <w:rsid w:val="001B679D"/>
    <w:rsid w:val="001D2B77"/>
    <w:rsid w:val="001D56A4"/>
    <w:rsid w:val="001E1A51"/>
    <w:rsid w:val="001E1CB5"/>
    <w:rsid w:val="001F5306"/>
    <w:rsid w:val="00204FF7"/>
    <w:rsid w:val="00207F5A"/>
    <w:rsid w:val="0021155A"/>
    <w:rsid w:val="00227CAD"/>
    <w:rsid w:val="002325A4"/>
    <w:rsid w:val="00236E4A"/>
    <w:rsid w:val="00241E2B"/>
    <w:rsid w:val="00243584"/>
    <w:rsid w:val="00251303"/>
    <w:rsid w:val="00252567"/>
    <w:rsid w:val="00265F58"/>
    <w:rsid w:val="0028424E"/>
    <w:rsid w:val="002872EF"/>
    <w:rsid w:val="00287DF9"/>
    <w:rsid w:val="002922AD"/>
    <w:rsid w:val="002938A3"/>
    <w:rsid w:val="002A2976"/>
    <w:rsid w:val="002A71A7"/>
    <w:rsid w:val="002C17AC"/>
    <w:rsid w:val="002C2616"/>
    <w:rsid w:val="002C6852"/>
    <w:rsid w:val="002D5209"/>
    <w:rsid w:val="002D65FC"/>
    <w:rsid w:val="002E2050"/>
    <w:rsid w:val="002E29F8"/>
    <w:rsid w:val="002E79C0"/>
    <w:rsid w:val="002F75C4"/>
    <w:rsid w:val="00312B5E"/>
    <w:rsid w:val="003378EB"/>
    <w:rsid w:val="0034277A"/>
    <w:rsid w:val="0034395F"/>
    <w:rsid w:val="00346F92"/>
    <w:rsid w:val="003475CA"/>
    <w:rsid w:val="00370E38"/>
    <w:rsid w:val="003748CA"/>
    <w:rsid w:val="00376B7E"/>
    <w:rsid w:val="00393C34"/>
    <w:rsid w:val="00396173"/>
    <w:rsid w:val="003A22F3"/>
    <w:rsid w:val="003A467B"/>
    <w:rsid w:val="003A4C28"/>
    <w:rsid w:val="003A79AE"/>
    <w:rsid w:val="003B0A95"/>
    <w:rsid w:val="003E4B29"/>
    <w:rsid w:val="0040385D"/>
    <w:rsid w:val="00414B53"/>
    <w:rsid w:val="004173EC"/>
    <w:rsid w:val="00434CE3"/>
    <w:rsid w:val="00436FA6"/>
    <w:rsid w:val="004473E6"/>
    <w:rsid w:val="00455D95"/>
    <w:rsid w:val="00457C1E"/>
    <w:rsid w:val="00463D79"/>
    <w:rsid w:val="00465860"/>
    <w:rsid w:val="004716D4"/>
    <w:rsid w:val="0047603D"/>
    <w:rsid w:val="00484407"/>
    <w:rsid w:val="00484BC8"/>
    <w:rsid w:val="00491F11"/>
    <w:rsid w:val="00496BBE"/>
    <w:rsid w:val="004A50E9"/>
    <w:rsid w:val="004B722B"/>
    <w:rsid w:val="004C248F"/>
    <w:rsid w:val="004C63B7"/>
    <w:rsid w:val="004D1D36"/>
    <w:rsid w:val="004D21BE"/>
    <w:rsid w:val="004D2876"/>
    <w:rsid w:val="004E2D8A"/>
    <w:rsid w:val="004F749E"/>
    <w:rsid w:val="00503766"/>
    <w:rsid w:val="0050759B"/>
    <w:rsid w:val="00524714"/>
    <w:rsid w:val="00527AA4"/>
    <w:rsid w:val="00534C6A"/>
    <w:rsid w:val="005406AC"/>
    <w:rsid w:val="00545950"/>
    <w:rsid w:val="00547F38"/>
    <w:rsid w:val="0055024C"/>
    <w:rsid w:val="00553CD1"/>
    <w:rsid w:val="005544BF"/>
    <w:rsid w:val="00557E43"/>
    <w:rsid w:val="005600F3"/>
    <w:rsid w:val="00566F37"/>
    <w:rsid w:val="00571A17"/>
    <w:rsid w:val="0057313B"/>
    <w:rsid w:val="00573247"/>
    <w:rsid w:val="0058530B"/>
    <w:rsid w:val="00594F15"/>
    <w:rsid w:val="0059617D"/>
    <w:rsid w:val="005A33F1"/>
    <w:rsid w:val="005B4775"/>
    <w:rsid w:val="005B6DF4"/>
    <w:rsid w:val="005C1B86"/>
    <w:rsid w:val="005C1F4F"/>
    <w:rsid w:val="005C4DE5"/>
    <w:rsid w:val="005C55F3"/>
    <w:rsid w:val="005C768D"/>
    <w:rsid w:val="005D7C23"/>
    <w:rsid w:val="005F4BBD"/>
    <w:rsid w:val="0060018A"/>
    <w:rsid w:val="006145CF"/>
    <w:rsid w:val="006174AB"/>
    <w:rsid w:val="006213D8"/>
    <w:rsid w:val="00625338"/>
    <w:rsid w:val="006265BB"/>
    <w:rsid w:val="006301E4"/>
    <w:rsid w:val="00692931"/>
    <w:rsid w:val="006A04DB"/>
    <w:rsid w:val="006B0F28"/>
    <w:rsid w:val="006B4F6B"/>
    <w:rsid w:val="006C5A99"/>
    <w:rsid w:val="006D03AB"/>
    <w:rsid w:val="006E56A0"/>
    <w:rsid w:val="006F38EA"/>
    <w:rsid w:val="006F4EBA"/>
    <w:rsid w:val="006F5043"/>
    <w:rsid w:val="006F6AE5"/>
    <w:rsid w:val="00700520"/>
    <w:rsid w:val="00712AB2"/>
    <w:rsid w:val="0071381E"/>
    <w:rsid w:val="007230C8"/>
    <w:rsid w:val="00724229"/>
    <w:rsid w:val="007356E4"/>
    <w:rsid w:val="007533E0"/>
    <w:rsid w:val="00762FF5"/>
    <w:rsid w:val="00793AF9"/>
    <w:rsid w:val="007A30B7"/>
    <w:rsid w:val="007A3A6B"/>
    <w:rsid w:val="007A5CED"/>
    <w:rsid w:val="007A6C31"/>
    <w:rsid w:val="007B13A2"/>
    <w:rsid w:val="007B3551"/>
    <w:rsid w:val="007C716D"/>
    <w:rsid w:val="007D683C"/>
    <w:rsid w:val="007E4A87"/>
    <w:rsid w:val="007F5326"/>
    <w:rsid w:val="00803D4B"/>
    <w:rsid w:val="0080663B"/>
    <w:rsid w:val="00810CF1"/>
    <w:rsid w:val="008164DD"/>
    <w:rsid w:val="00843750"/>
    <w:rsid w:val="00851D0A"/>
    <w:rsid w:val="00856543"/>
    <w:rsid w:val="00856DA0"/>
    <w:rsid w:val="008713C4"/>
    <w:rsid w:val="008A2476"/>
    <w:rsid w:val="008A72D6"/>
    <w:rsid w:val="00902C62"/>
    <w:rsid w:val="00904395"/>
    <w:rsid w:val="009103A9"/>
    <w:rsid w:val="00922E55"/>
    <w:rsid w:val="00934C25"/>
    <w:rsid w:val="00937084"/>
    <w:rsid w:val="009518FB"/>
    <w:rsid w:val="009526CC"/>
    <w:rsid w:val="00954732"/>
    <w:rsid w:val="0096049B"/>
    <w:rsid w:val="009714D4"/>
    <w:rsid w:val="00976B12"/>
    <w:rsid w:val="00996338"/>
    <w:rsid w:val="009A779F"/>
    <w:rsid w:val="009C0966"/>
    <w:rsid w:val="009C3391"/>
    <w:rsid w:val="009C5438"/>
    <w:rsid w:val="009D186D"/>
    <w:rsid w:val="009F1188"/>
    <w:rsid w:val="009F4349"/>
    <w:rsid w:val="009F43BE"/>
    <w:rsid w:val="00A00FDA"/>
    <w:rsid w:val="00A0392D"/>
    <w:rsid w:val="00A0758A"/>
    <w:rsid w:val="00A1312F"/>
    <w:rsid w:val="00A13162"/>
    <w:rsid w:val="00A21132"/>
    <w:rsid w:val="00A22038"/>
    <w:rsid w:val="00A24E79"/>
    <w:rsid w:val="00A43217"/>
    <w:rsid w:val="00A434F3"/>
    <w:rsid w:val="00A5426A"/>
    <w:rsid w:val="00A5630C"/>
    <w:rsid w:val="00A826B7"/>
    <w:rsid w:val="00A94522"/>
    <w:rsid w:val="00AA70B2"/>
    <w:rsid w:val="00AB0293"/>
    <w:rsid w:val="00AC4BAC"/>
    <w:rsid w:val="00AE078F"/>
    <w:rsid w:val="00AE24C4"/>
    <w:rsid w:val="00AE65D1"/>
    <w:rsid w:val="00AF1A2C"/>
    <w:rsid w:val="00AF5C45"/>
    <w:rsid w:val="00B03FBA"/>
    <w:rsid w:val="00B13530"/>
    <w:rsid w:val="00B4252F"/>
    <w:rsid w:val="00B44CD2"/>
    <w:rsid w:val="00B51146"/>
    <w:rsid w:val="00B52A5B"/>
    <w:rsid w:val="00B54E87"/>
    <w:rsid w:val="00B57791"/>
    <w:rsid w:val="00B86E2F"/>
    <w:rsid w:val="00BA4286"/>
    <w:rsid w:val="00BA7B6F"/>
    <w:rsid w:val="00BB79EA"/>
    <w:rsid w:val="00BD11A5"/>
    <w:rsid w:val="00BD1600"/>
    <w:rsid w:val="00BD419C"/>
    <w:rsid w:val="00C04C05"/>
    <w:rsid w:val="00C25806"/>
    <w:rsid w:val="00C30CCF"/>
    <w:rsid w:val="00C315E1"/>
    <w:rsid w:val="00C35AA4"/>
    <w:rsid w:val="00C41315"/>
    <w:rsid w:val="00C4569E"/>
    <w:rsid w:val="00C5448F"/>
    <w:rsid w:val="00C57B65"/>
    <w:rsid w:val="00C61517"/>
    <w:rsid w:val="00C64090"/>
    <w:rsid w:val="00C6413A"/>
    <w:rsid w:val="00C64499"/>
    <w:rsid w:val="00C65451"/>
    <w:rsid w:val="00C70A29"/>
    <w:rsid w:val="00C77710"/>
    <w:rsid w:val="00C810B6"/>
    <w:rsid w:val="00C842EF"/>
    <w:rsid w:val="00C87152"/>
    <w:rsid w:val="00CA367B"/>
    <w:rsid w:val="00CA5FC6"/>
    <w:rsid w:val="00CB2928"/>
    <w:rsid w:val="00CC1C3D"/>
    <w:rsid w:val="00CC4D6E"/>
    <w:rsid w:val="00CD2BA4"/>
    <w:rsid w:val="00CD3E49"/>
    <w:rsid w:val="00CE4E0A"/>
    <w:rsid w:val="00CF3DE1"/>
    <w:rsid w:val="00D01115"/>
    <w:rsid w:val="00D0593D"/>
    <w:rsid w:val="00D06198"/>
    <w:rsid w:val="00D062D9"/>
    <w:rsid w:val="00D130D7"/>
    <w:rsid w:val="00D21750"/>
    <w:rsid w:val="00D301C3"/>
    <w:rsid w:val="00D306DE"/>
    <w:rsid w:val="00D33235"/>
    <w:rsid w:val="00D453AE"/>
    <w:rsid w:val="00D46093"/>
    <w:rsid w:val="00D55989"/>
    <w:rsid w:val="00D56EB4"/>
    <w:rsid w:val="00D57075"/>
    <w:rsid w:val="00D66B50"/>
    <w:rsid w:val="00D73D52"/>
    <w:rsid w:val="00D971F6"/>
    <w:rsid w:val="00DA26C6"/>
    <w:rsid w:val="00DB62D4"/>
    <w:rsid w:val="00DE60F5"/>
    <w:rsid w:val="00E141C8"/>
    <w:rsid w:val="00E27BE1"/>
    <w:rsid w:val="00E27F5C"/>
    <w:rsid w:val="00E4609E"/>
    <w:rsid w:val="00E47390"/>
    <w:rsid w:val="00E5257E"/>
    <w:rsid w:val="00E642EB"/>
    <w:rsid w:val="00E81918"/>
    <w:rsid w:val="00E95756"/>
    <w:rsid w:val="00E9679F"/>
    <w:rsid w:val="00EA2D0A"/>
    <w:rsid w:val="00EA4DF5"/>
    <w:rsid w:val="00EB6491"/>
    <w:rsid w:val="00EC3AA3"/>
    <w:rsid w:val="00EC6A76"/>
    <w:rsid w:val="00ED2705"/>
    <w:rsid w:val="00ED6427"/>
    <w:rsid w:val="00EE0090"/>
    <w:rsid w:val="00EE568E"/>
    <w:rsid w:val="00EF3A87"/>
    <w:rsid w:val="00EF7FDC"/>
    <w:rsid w:val="00F0119C"/>
    <w:rsid w:val="00F05704"/>
    <w:rsid w:val="00F219AC"/>
    <w:rsid w:val="00F225D7"/>
    <w:rsid w:val="00F25955"/>
    <w:rsid w:val="00F263C9"/>
    <w:rsid w:val="00F4146C"/>
    <w:rsid w:val="00F4169C"/>
    <w:rsid w:val="00F562BA"/>
    <w:rsid w:val="00F719CA"/>
    <w:rsid w:val="00F82AA5"/>
    <w:rsid w:val="00F93803"/>
    <w:rsid w:val="00FB4492"/>
    <w:rsid w:val="00FB6A31"/>
    <w:rsid w:val="00FC1913"/>
    <w:rsid w:val="00FE14C0"/>
    <w:rsid w:val="00FF6478"/>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5ED442"/>
  <w15:chartTrackingRefBased/>
  <w15:docId w15:val="{B9C3B10E-2E8B-4BA3-B00F-5ED27BBDD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AA4"/>
    <w:rPr>
      <w:lang w:val="en-US"/>
    </w:rPr>
  </w:style>
  <w:style w:type="paragraph" w:styleId="Heading1">
    <w:name w:val="heading 1"/>
    <w:basedOn w:val="Normal"/>
    <w:next w:val="Normal"/>
    <w:link w:val="Heading1Char"/>
    <w:uiPriority w:val="9"/>
    <w:qFormat/>
    <w:rsid w:val="009043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5AA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87807"/>
    <w:rPr>
      <w:i/>
      <w:iCs/>
      <w:color w:val="404040" w:themeColor="text1" w:themeTint="BF"/>
    </w:rPr>
  </w:style>
  <w:style w:type="character" w:styleId="Hyperlink">
    <w:name w:val="Hyperlink"/>
    <w:basedOn w:val="DefaultParagraphFont"/>
    <w:uiPriority w:val="99"/>
    <w:unhideWhenUsed/>
    <w:rsid w:val="007A6C31"/>
    <w:rPr>
      <w:color w:val="0563C1" w:themeColor="hyperlink"/>
      <w:u w:val="single"/>
    </w:rPr>
  </w:style>
  <w:style w:type="paragraph" w:styleId="Header">
    <w:name w:val="header"/>
    <w:basedOn w:val="Normal"/>
    <w:link w:val="HeaderChar"/>
    <w:uiPriority w:val="99"/>
    <w:unhideWhenUsed/>
    <w:rsid w:val="00E27B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BE1"/>
    <w:rPr>
      <w:lang w:val="en-US"/>
    </w:rPr>
  </w:style>
  <w:style w:type="paragraph" w:styleId="Footer">
    <w:name w:val="footer"/>
    <w:basedOn w:val="Normal"/>
    <w:link w:val="FooterChar"/>
    <w:uiPriority w:val="99"/>
    <w:unhideWhenUsed/>
    <w:rsid w:val="00E27B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7BE1"/>
    <w:rPr>
      <w:lang w:val="en-US"/>
    </w:rPr>
  </w:style>
  <w:style w:type="character" w:customStyle="1" w:styleId="Heading1Char">
    <w:name w:val="Heading 1 Char"/>
    <w:basedOn w:val="DefaultParagraphFont"/>
    <w:link w:val="Heading1"/>
    <w:uiPriority w:val="9"/>
    <w:rsid w:val="00904395"/>
    <w:rPr>
      <w:rFonts w:asciiTheme="majorHAnsi" w:eastAsiaTheme="majorEastAsia" w:hAnsiTheme="majorHAnsi" w:cstheme="majorBidi"/>
      <w:color w:val="2E74B5" w:themeColor="accent1" w:themeShade="BF"/>
      <w:sz w:val="32"/>
      <w:szCs w:val="32"/>
      <w:lang w:val="en-US"/>
    </w:rPr>
  </w:style>
  <w:style w:type="paragraph" w:styleId="ListParagraph">
    <w:name w:val="List Paragraph"/>
    <w:basedOn w:val="Normal"/>
    <w:uiPriority w:val="34"/>
    <w:qFormat/>
    <w:rsid w:val="0059617D"/>
    <w:pPr>
      <w:ind w:left="720"/>
      <w:contextualSpacing/>
    </w:pPr>
  </w:style>
  <w:style w:type="paragraph" w:styleId="NoSpacing">
    <w:name w:val="No Spacing"/>
    <w:uiPriority w:val="1"/>
    <w:qFormat/>
    <w:rsid w:val="005C55F3"/>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12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07/s10531-007-9221-3"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https://doi.org/10.1016/j.ejop.2016.02.00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0273C-4FBB-412C-9DDC-9E476DE44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4177</TotalTime>
  <Pages>13</Pages>
  <Words>3999</Words>
  <Characters>22798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CPU 1117</cp:lastModifiedBy>
  <cp:revision>295</cp:revision>
  <dcterms:created xsi:type="dcterms:W3CDTF">2024-10-28T09:12:00Z</dcterms:created>
  <dcterms:modified xsi:type="dcterms:W3CDTF">2026-03-09T08:36:00Z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92e66715-6038-4418-af57-76c80946d554</vt:lpwstr>
  </property>
</Properties>
</file>