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C5BB4" w14:textId="6EE74620" w:rsidR="0058718E" w:rsidRPr="002B1B1C" w:rsidRDefault="002B1B1C" w:rsidP="002B1B1C">
      <w:pPr>
        <w:jc w:val="center"/>
        <w:rPr>
          <w:rFonts w:ascii="Times New Roman" w:hAnsi="Times New Roman" w:cs="Times New Roman"/>
          <w:b/>
          <w:bCs/>
          <w:sz w:val="24"/>
          <w:szCs w:val="24"/>
        </w:rPr>
      </w:pPr>
      <w:r w:rsidRPr="002B1B1C">
        <w:rPr>
          <w:rFonts w:ascii="Times New Roman" w:hAnsi="Times New Roman" w:cs="Times New Roman"/>
          <w:b/>
          <w:bCs/>
          <w:sz w:val="24"/>
          <w:szCs w:val="24"/>
        </w:rPr>
        <w:t xml:space="preserve">The Effect of Work Engagement, Remuneration, and Emotional Intelligence on Employee Performance at the Medan </w:t>
      </w:r>
      <w:proofErr w:type="spellStart"/>
      <w:r w:rsidRPr="002B1B1C">
        <w:rPr>
          <w:rFonts w:ascii="Times New Roman" w:hAnsi="Times New Roman" w:cs="Times New Roman"/>
          <w:b/>
          <w:bCs/>
          <w:sz w:val="24"/>
          <w:szCs w:val="24"/>
        </w:rPr>
        <w:t>Belawan</w:t>
      </w:r>
      <w:proofErr w:type="spellEnd"/>
      <w:r w:rsidRPr="002B1B1C">
        <w:rPr>
          <w:rFonts w:ascii="Times New Roman" w:hAnsi="Times New Roman" w:cs="Times New Roman"/>
          <w:b/>
          <w:bCs/>
          <w:sz w:val="24"/>
          <w:szCs w:val="24"/>
        </w:rPr>
        <w:t xml:space="preserve"> Primary Tax Service Office</w:t>
      </w:r>
    </w:p>
    <w:p w14:paraId="43707DF8" w14:textId="77777777" w:rsidR="00A65E2A" w:rsidRPr="004A7E67" w:rsidRDefault="00A65E2A" w:rsidP="002B1B1C">
      <w:pPr>
        <w:jc w:val="both"/>
        <w:rPr>
          <w:rFonts w:ascii="Times New Roman" w:hAnsi="Times New Roman" w:cs="Times New Roman"/>
          <w:b/>
          <w:bCs/>
          <w:sz w:val="24"/>
          <w:szCs w:val="24"/>
        </w:rPr>
      </w:pPr>
    </w:p>
    <w:p w14:paraId="179C30E1" w14:textId="77777777" w:rsidR="00FE3F73" w:rsidRDefault="00FE3F73" w:rsidP="002B1B1C">
      <w:pPr>
        <w:jc w:val="both"/>
        <w:rPr>
          <w:rFonts w:ascii="Times New Roman" w:hAnsi="Times New Roman" w:cs="Times New Roman"/>
          <w:b/>
          <w:bCs/>
          <w:sz w:val="24"/>
          <w:szCs w:val="24"/>
        </w:rPr>
      </w:pPr>
    </w:p>
    <w:p w14:paraId="4017EAE1" w14:textId="2E94A574" w:rsidR="0058718E" w:rsidRPr="000C0401" w:rsidRDefault="0058718E" w:rsidP="002B1B1C">
      <w:pPr>
        <w:jc w:val="both"/>
        <w:rPr>
          <w:rFonts w:ascii="Times New Roman" w:hAnsi="Times New Roman" w:cs="Times New Roman"/>
          <w:b/>
          <w:bCs/>
          <w:sz w:val="24"/>
          <w:szCs w:val="24"/>
        </w:rPr>
      </w:pPr>
      <w:r w:rsidRPr="000C0401">
        <w:rPr>
          <w:rFonts w:ascii="Times New Roman" w:hAnsi="Times New Roman" w:cs="Times New Roman"/>
          <w:b/>
          <w:bCs/>
          <w:sz w:val="24"/>
          <w:szCs w:val="24"/>
        </w:rPr>
        <w:t>Abstract</w:t>
      </w:r>
    </w:p>
    <w:p w14:paraId="709A8DF4" w14:textId="77777777"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This study aims to </w:t>
      </w:r>
      <w:proofErr w:type="spellStart"/>
      <w:r w:rsidRPr="002B1B1C">
        <w:rPr>
          <w:rFonts w:ascii="Times New Roman" w:hAnsi="Times New Roman" w:cs="Times New Roman"/>
          <w:sz w:val="24"/>
          <w:szCs w:val="24"/>
        </w:rPr>
        <w:t>analyze</w:t>
      </w:r>
      <w:proofErr w:type="spellEnd"/>
      <w:r w:rsidRPr="002B1B1C">
        <w:rPr>
          <w:rFonts w:ascii="Times New Roman" w:hAnsi="Times New Roman" w:cs="Times New Roman"/>
          <w:sz w:val="24"/>
          <w:szCs w:val="24"/>
        </w:rPr>
        <w:t xml:space="preserve"> the influence of work engagement, remuneration, and emotional intelligence on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Office, both partially and simultaneously. This study used a quantitative approach with a survey method through questionnaires distributed to employees. The study sample consisted of 87 respondents. Data analysis techniques included validity and reliability tests, classical assumption tests, and multiple linear regression analysis, followed by t-tests and F-tests using SPSS. The results showed that partially, work engagement had no significant effect on employee performance. Conversely, remuneration and emotional intelligence had a positive and significant effect on employee performance. Simultaneously, work engagement, remuneration, and emotional intelligence were shown to have a positive and significant effect on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Office. These findings indicate that organizational factors such as adequate remuneration and individual factors such as emotional intelligence play a significant role in improving employee performance.</w:t>
      </w:r>
    </w:p>
    <w:p w14:paraId="58CCE334" w14:textId="09451766" w:rsidR="00F20C68"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b/>
          <w:bCs/>
          <w:sz w:val="24"/>
          <w:szCs w:val="24"/>
        </w:rPr>
        <w:t xml:space="preserve">Keywords: </w:t>
      </w:r>
      <w:r w:rsidRPr="002B1B1C">
        <w:rPr>
          <w:rFonts w:ascii="Times New Roman" w:hAnsi="Times New Roman" w:cs="Times New Roman"/>
          <w:sz w:val="24"/>
          <w:szCs w:val="24"/>
        </w:rPr>
        <w:t>work engagement, remuneration, emotional intelligence, employee performance</w:t>
      </w:r>
    </w:p>
    <w:p w14:paraId="0D1ED765" w14:textId="77777777" w:rsidR="0058718E" w:rsidRPr="002B1B1C" w:rsidRDefault="0058718E" w:rsidP="002B1B1C">
      <w:pPr>
        <w:jc w:val="both"/>
        <w:rPr>
          <w:rFonts w:ascii="Times New Roman" w:hAnsi="Times New Roman" w:cs="Times New Roman"/>
          <w:sz w:val="24"/>
          <w:szCs w:val="24"/>
        </w:rPr>
      </w:pPr>
    </w:p>
    <w:p w14:paraId="58B87B25" w14:textId="77777777" w:rsidR="0058718E" w:rsidRPr="002B1B1C" w:rsidRDefault="0058718E"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Introduction</w:t>
      </w:r>
    </w:p>
    <w:p w14:paraId="38591C26" w14:textId="77777777"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Human resources are a crucial element in an organization because they are the primary driver in carrying out various organizational activities. Unlike material resources, human resources possess potential in the form of abilities, knowledge, skills, and attitudes that can determine an organization's success in achieving its goals. Therefore, the presence of qualified employees is a key factor in improving organizational performance.</w:t>
      </w:r>
    </w:p>
    <w:p w14:paraId="4D99B240" w14:textId="15474E30" w:rsidR="0058718E" w:rsidRPr="005F1399" w:rsidRDefault="0058718E" w:rsidP="002B1B1C">
      <w:pPr>
        <w:jc w:val="both"/>
      </w:pPr>
      <w:r w:rsidRPr="002B1B1C">
        <w:rPr>
          <w:rFonts w:ascii="Times New Roman" w:hAnsi="Times New Roman" w:cs="Times New Roman"/>
          <w:sz w:val="24"/>
          <w:szCs w:val="24"/>
        </w:rPr>
        <w:t>Organizations with highly productive employees will be able to drive overall organizational performance improvements</w:t>
      </w:r>
      <w:r w:rsidR="005F1399">
        <w:rPr>
          <w:rFonts w:ascii="Times New Roman" w:hAnsi="Times New Roman" w:cs="Times New Roman"/>
          <w:sz w:val="24"/>
          <w:szCs w:val="24"/>
        </w:rPr>
        <w:t xml:space="preserve"> </w:t>
      </w:r>
      <w:r w:rsidR="005F1399" w:rsidRPr="005F1399">
        <w:t>(Ikechukwu et al., 2019</w:t>
      </w:r>
      <w:r w:rsidR="005F1399">
        <w:t xml:space="preserve">; </w:t>
      </w:r>
      <w:r w:rsidR="005F1399" w:rsidRPr="005F1399">
        <w:t>Kour et al., 2019)</w:t>
      </w:r>
      <w:r w:rsidRPr="002B1B1C">
        <w:rPr>
          <w:rFonts w:ascii="Times New Roman" w:hAnsi="Times New Roman" w:cs="Times New Roman"/>
          <w:sz w:val="24"/>
          <w:szCs w:val="24"/>
        </w:rPr>
        <w:t>. To achieve this, organizations need to prioritize employees by providing work facilities, a comfortable work environment, and guaranteed job security. Performance essentially reflects the results of employees in carrying out their duties and responsibilities in accordance with established standards, both in terms of quality and quantity</w:t>
      </w:r>
      <w:r w:rsidR="005F1399">
        <w:rPr>
          <w:rFonts w:ascii="Times New Roman" w:hAnsi="Times New Roman" w:cs="Times New Roman"/>
          <w:sz w:val="24"/>
          <w:szCs w:val="24"/>
        </w:rPr>
        <w:t xml:space="preserve"> </w:t>
      </w:r>
      <w:r w:rsidR="005F1399" w:rsidRPr="005F1399">
        <w:rPr>
          <w:rFonts w:ascii="Times New Roman" w:hAnsi="Times New Roman" w:cs="Times New Roman"/>
          <w:sz w:val="24"/>
          <w:szCs w:val="24"/>
        </w:rPr>
        <w:t>(</w:t>
      </w:r>
      <w:proofErr w:type="spellStart"/>
      <w:r w:rsidR="005F1399" w:rsidRPr="005F1399">
        <w:rPr>
          <w:rFonts w:ascii="Times New Roman" w:hAnsi="Times New Roman" w:cs="Times New Roman"/>
          <w:sz w:val="24"/>
          <w:szCs w:val="24"/>
        </w:rPr>
        <w:t>Rambulangi</w:t>
      </w:r>
      <w:proofErr w:type="spellEnd"/>
      <w:r w:rsidR="005F1399" w:rsidRPr="005F1399">
        <w:rPr>
          <w:rFonts w:ascii="Times New Roman" w:hAnsi="Times New Roman" w:cs="Times New Roman"/>
          <w:sz w:val="24"/>
          <w:szCs w:val="24"/>
        </w:rPr>
        <w:t xml:space="preserve"> et al., 2024)</w:t>
      </w:r>
      <w:r w:rsidRPr="002B1B1C">
        <w:rPr>
          <w:rFonts w:ascii="Times New Roman" w:hAnsi="Times New Roman" w:cs="Times New Roman"/>
          <w:sz w:val="24"/>
          <w:szCs w:val="24"/>
        </w:rPr>
        <w:t>.</w:t>
      </w:r>
    </w:p>
    <w:p w14:paraId="1C580FED" w14:textId="77777777"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w:t>
      </w:r>
      <w:proofErr w:type="spellStart"/>
      <w:r w:rsidRPr="002B1B1C">
        <w:rPr>
          <w:rFonts w:ascii="Times New Roman" w:hAnsi="Times New Roman" w:cs="Times New Roman"/>
          <w:sz w:val="24"/>
          <w:szCs w:val="24"/>
        </w:rPr>
        <w:t>Pratama</w:t>
      </w:r>
      <w:proofErr w:type="spellEnd"/>
      <w:r w:rsidRPr="002B1B1C">
        <w:rPr>
          <w:rFonts w:ascii="Times New Roman" w:hAnsi="Times New Roman" w:cs="Times New Roman"/>
          <w:sz w:val="24"/>
          <w:szCs w:val="24"/>
        </w:rPr>
        <w:t xml:space="preserve"> Tax Service Office is a vertical agency under the Directorate General of Taxes tasked with carrying out tax service activities, including </w:t>
      </w:r>
      <w:proofErr w:type="spellStart"/>
      <w:r w:rsidRPr="002B1B1C">
        <w:rPr>
          <w:rFonts w:ascii="Times New Roman" w:hAnsi="Times New Roman" w:cs="Times New Roman"/>
          <w:sz w:val="24"/>
          <w:szCs w:val="24"/>
        </w:rPr>
        <w:t>counseling</w:t>
      </w:r>
      <w:proofErr w:type="spellEnd"/>
      <w:r w:rsidRPr="002B1B1C">
        <w:rPr>
          <w:rFonts w:ascii="Times New Roman" w:hAnsi="Times New Roman" w:cs="Times New Roman"/>
          <w:sz w:val="24"/>
          <w:szCs w:val="24"/>
        </w:rPr>
        <w:t>, services, supervision, and law enforcement for taxpayers. In carrying out these duties, employee performance is a crucial factor in supporting the creation of effective and optimal tax services.</w:t>
      </w:r>
    </w:p>
    <w:p w14:paraId="7967C64B" w14:textId="77777777"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However, based on the phenomena occurring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w:t>
      </w:r>
      <w:proofErr w:type="spellStart"/>
      <w:r w:rsidRPr="002B1B1C">
        <w:rPr>
          <w:rFonts w:ascii="Times New Roman" w:hAnsi="Times New Roman" w:cs="Times New Roman"/>
          <w:sz w:val="24"/>
          <w:szCs w:val="24"/>
        </w:rPr>
        <w:t>Pratama</w:t>
      </w:r>
      <w:proofErr w:type="spellEnd"/>
      <w:r w:rsidRPr="002B1B1C">
        <w:rPr>
          <w:rFonts w:ascii="Times New Roman" w:hAnsi="Times New Roman" w:cs="Times New Roman"/>
          <w:sz w:val="24"/>
          <w:szCs w:val="24"/>
        </w:rPr>
        <w:t xml:space="preserve"> Tax Service Office, several issues related to employee performance were still identified, such as a lack of discipline in attendance, decreased work morale characterized by a tendency to procrastinate, and some employees leaving work before the end of the working day. Furthermore, reduced </w:t>
      </w:r>
      <w:r w:rsidRPr="002B1B1C">
        <w:rPr>
          <w:rFonts w:ascii="Times New Roman" w:hAnsi="Times New Roman" w:cs="Times New Roman"/>
          <w:sz w:val="24"/>
          <w:szCs w:val="24"/>
        </w:rPr>
        <w:lastRenderedPageBreak/>
        <w:t>remuneration is also suspected of affecting employee motivation, leading to decreased employee performance.</w:t>
      </w:r>
    </w:p>
    <w:p w14:paraId="0F4DA2A9" w14:textId="18CF304E"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One factor that can influence employee performance is work engagement</w:t>
      </w:r>
      <w:r w:rsidR="005F1399">
        <w:rPr>
          <w:rFonts w:ascii="Times New Roman" w:hAnsi="Times New Roman" w:cs="Times New Roman"/>
          <w:sz w:val="24"/>
          <w:szCs w:val="24"/>
        </w:rPr>
        <w:t xml:space="preserve"> </w:t>
      </w:r>
      <w:r w:rsidR="005F1399" w:rsidRPr="005F1399">
        <w:rPr>
          <w:rFonts w:ascii="Times New Roman" w:hAnsi="Times New Roman" w:cs="Times New Roman"/>
          <w:sz w:val="24"/>
          <w:szCs w:val="24"/>
        </w:rPr>
        <w:t>(Hendrik et al., 2021)</w:t>
      </w:r>
      <w:r w:rsidRPr="002B1B1C">
        <w:rPr>
          <w:rFonts w:ascii="Times New Roman" w:hAnsi="Times New Roman" w:cs="Times New Roman"/>
          <w:sz w:val="24"/>
          <w:szCs w:val="24"/>
        </w:rPr>
        <w:t>. Work engagement reflects an individual's level of emotional and intellectual involvement in their work, thus encouraging employees to deliver their best performance</w:t>
      </w:r>
      <w:r w:rsidR="005F1399">
        <w:rPr>
          <w:rFonts w:ascii="Times New Roman" w:hAnsi="Times New Roman" w:cs="Times New Roman"/>
          <w:sz w:val="24"/>
          <w:szCs w:val="24"/>
        </w:rPr>
        <w:t xml:space="preserve"> </w:t>
      </w:r>
      <w:r w:rsidR="005F1399" w:rsidRPr="005F1399">
        <w:rPr>
          <w:rFonts w:ascii="Times New Roman" w:hAnsi="Times New Roman" w:cs="Times New Roman"/>
          <w:sz w:val="24"/>
          <w:szCs w:val="24"/>
        </w:rPr>
        <w:t>(Extremera et al., 2018)</w:t>
      </w:r>
      <w:r w:rsidRPr="002B1B1C">
        <w:rPr>
          <w:rFonts w:ascii="Times New Roman" w:hAnsi="Times New Roman" w:cs="Times New Roman"/>
          <w:sz w:val="24"/>
          <w:szCs w:val="24"/>
        </w:rPr>
        <w:t xml:space="preserve">. Research by </w:t>
      </w:r>
      <w:r w:rsidR="005F1399" w:rsidRPr="005F1399">
        <w:rPr>
          <w:rFonts w:ascii="Times New Roman" w:hAnsi="Times New Roman" w:cs="Times New Roman"/>
          <w:sz w:val="24"/>
          <w:szCs w:val="24"/>
        </w:rPr>
        <w:t xml:space="preserve">Hendrik et al., </w:t>
      </w:r>
      <w:r w:rsidR="005F1399">
        <w:rPr>
          <w:rFonts w:ascii="Times New Roman" w:hAnsi="Times New Roman" w:cs="Times New Roman"/>
          <w:sz w:val="24"/>
          <w:szCs w:val="24"/>
        </w:rPr>
        <w:t>(</w:t>
      </w:r>
      <w:r w:rsidR="005F1399" w:rsidRPr="005F1399">
        <w:rPr>
          <w:rFonts w:ascii="Times New Roman" w:hAnsi="Times New Roman" w:cs="Times New Roman"/>
          <w:sz w:val="24"/>
          <w:szCs w:val="24"/>
        </w:rPr>
        <w:t>2021)</w:t>
      </w:r>
      <w:r w:rsidR="005F1399">
        <w:rPr>
          <w:rFonts w:ascii="Times New Roman" w:hAnsi="Times New Roman" w:cs="Times New Roman"/>
          <w:sz w:val="24"/>
          <w:szCs w:val="24"/>
        </w:rPr>
        <w:t xml:space="preserve"> </w:t>
      </w:r>
      <w:r w:rsidRPr="002B1B1C">
        <w:rPr>
          <w:rFonts w:ascii="Times New Roman" w:hAnsi="Times New Roman" w:cs="Times New Roman"/>
          <w:sz w:val="24"/>
          <w:szCs w:val="24"/>
        </w:rPr>
        <w:t>shows that work engagement influences employee performance.</w:t>
      </w:r>
    </w:p>
    <w:p w14:paraId="490AE353" w14:textId="6A343910"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In addition to work engagement, remuneration is also a factor that can influence employee performance. Remuneration is a reward provided by an organization to employees for their contributions</w:t>
      </w:r>
      <w:r w:rsidR="005F1399">
        <w:rPr>
          <w:rFonts w:ascii="Times New Roman" w:hAnsi="Times New Roman" w:cs="Times New Roman"/>
          <w:sz w:val="24"/>
          <w:szCs w:val="24"/>
        </w:rPr>
        <w:t xml:space="preserve"> </w:t>
      </w:r>
      <w:r w:rsidR="005F1399" w:rsidRPr="005F1399">
        <w:rPr>
          <w:rFonts w:ascii="Times New Roman" w:hAnsi="Times New Roman" w:cs="Times New Roman"/>
          <w:sz w:val="24"/>
          <w:szCs w:val="24"/>
        </w:rPr>
        <w:t>(</w:t>
      </w:r>
      <w:proofErr w:type="spellStart"/>
      <w:r w:rsidR="005F1399" w:rsidRPr="005F1399">
        <w:rPr>
          <w:rFonts w:ascii="Times New Roman" w:hAnsi="Times New Roman" w:cs="Times New Roman"/>
          <w:sz w:val="24"/>
          <w:szCs w:val="24"/>
        </w:rPr>
        <w:t>Onyekwelu</w:t>
      </w:r>
      <w:proofErr w:type="spellEnd"/>
      <w:r w:rsidR="005F1399" w:rsidRPr="005F1399">
        <w:rPr>
          <w:rFonts w:ascii="Times New Roman" w:hAnsi="Times New Roman" w:cs="Times New Roman"/>
          <w:sz w:val="24"/>
          <w:szCs w:val="24"/>
        </w:rPr>
        <w:t xml:space="preserve"> et al., 2020</w:t>
      </w:r>
      <w:r w:rsidR="005F1399">
        <w:rPr>
          <w:rFonts w:ascii="Times New Roman" w:hAnsi="Times New Roman" w:cs="Times New Roman"/>
          <w:sz w:val="24"/>
          <w:szCs w:val="24"/>
        </w:rPr>
        <w:t xml:space="preserve">; </w:t>
      </w:r>
      <w:r w:rsidR="005F1399" w:rsidRPr="005F1399">
        <w:rPr>
          <w:rFonts w:ascii="Times New Roman" w:hAnsi="Times New Roman" w:cs="Times New Roman"/>
          <w:sz w:val="24"/>
          <w:szCs w:val="24"/>
        </w:rPr>
        <w:t>Gudda et al., 2021)</w:t>
      </w:r>
      <w:r w:rsidRPr="002B1B1C">
        <w:rPr>
          <w:rFonts w:ascii="Times New Roman" w:hAnsi="Times New Roman" w:cs="Times New Roman"/>
          <w:sz w:val="24"/>
          <w:szCs w:val="24"/>
        </w:rPr>
        <w:t xml:space="preserve">. Providing fair and appropriate remuneration can increase employee motivation and encourage improved performance. This aligns with research by </w:t>
      </w:r>
      <w:r w:rsidR="00177319" w:rsidRPr="00177319">
        <w:rPr>
          <w:rFonts w:ascii="Times New Roman" w:hAnsi="Times New Roman" w:cs="Times New Roman"/>
          <w:sz w:val="24"/>
          <w:szCs w:val="24"/>
        </w:rPr>
        <w:t>Martono et al.</w:t>
      </w:r>
      <w:r w:rsidR="00177319">
        <w:rPr>
          <w:rFonts w:ascii="Times New Roman" w:hAnsi="Times New Roman" w:cs="Times New Roman"/>
          <w:sz w:val="24"/>
          <w:szCs w:val="24"/>
        </w:rPr>
        <w:t xml:space="preserve"> (</w:t>
      </w:r>
      <w:r w:rsidR="00177319" w:rsidRPr="00177319">
        <w:rPr>
          <w:rFonts w:ascii="Times New Roman" w:hAnsi="Times New Roman" w:cs="Times New Roman"/>
          <w:sz w:val="24"/>
          <w:szCs w:val="24"/>
        </w:rPr>
        <w:t>2018)</w:t>
      </w:r>
      <w:r w:rsidRPr="002B1B1C">
        <w:rPr>
          <w:rFonts w:ascii="Times New Roman" w:hAnsi="Times New Roman" w:cs="Times New Roman"/>
          <w:sz w:val="24"/>
          <w:szCs w:val="24"/>
        </w:rPr>
        <w:t>, which shows that remuneration influences employee performance.</w:t>
      </w:r>
    </w:p>
    <w:p w14:paraId="64234FDD" w14:textId="725D2777" w:rsidR="0058718E" w:rsidRPr="002B1B1C" w:rsidRDefault="0058718E" w:rsidP="002B1B1C">
      <w:pPr>
        <w:jc w:val="both"/>
        <w:rPr>
          <w:rFonts w:ascii="Times New Roman" w:hAnsi="Times New Roman" w:cs="Times New Roman"/>
          <w:sz w:val="24"/>
          <w:szCs w:val="24"/>
        </w:rPr>
      </w:pPr>
      <w:r w:rsidRPr="002B1B1C">
        <w:rPr>
          <w:rFonts w:ascii="Times New Roman" w:hAnsi="Times New Roman" w:cs="Times New Roman"/>
          <w:sz w:val="24"/>
          <w:szCs w:val="24"/>
        </w:rPr>
        <w:t>Another factor that influences employee performance is emotional intelligence. Emotional intelligence relates to an individual's ability to recognize and manage their own and others' emotions, thus fostering good working relationships and effectively coping with work pressure</w:t>
      </w:r>
      <w:r w:rsidR="00177319">
        <w:rPr>
          <w:rFonts w:ascii="Times New Roman" w:hAnsi="Times New Roman" w:cs="Times New Roman"/>
          <w:sz w:val="24"/>
          <w:szCs w:val="24"/>
        </w:rPr>
        <w:t xml:space="preserve"> </w:t>
      </w:r>
      <w:r w:rsidR="00177319" w:rsidRPr="00177319">
        <w:rPr>
          <w:rFonts w:ascii="Times New Roman" w:hAnsi="Times New Roman" w:cs="Times New Roman"/>
          <w:sz w:val="24"/>
          <w:szCs w:val="24"/>
        </w:rPr>
        <w:t>(Extremera et al., 2018</w:t>
      </w:r>
      <w:r w:rsidR="00177319">
        <w:rPr>
          <w:rFonts w:ascii="Times New Roman" w:hAnsi="Times New Roman" w:cs="Times New Roman"/>
          <w:sz w:val="24"/>
          <w:szCs w:val="24"/>
        </w:rPr>
        <w:t xml:space="preserve">; </w:t>
      </w:r>
      <w:r w:rsidR="00177319" w:rsidRPr="00177319">
        <w:rPr>
          <w:rFonts w:ascii="Times New Roman" w:hAnsi="Times New Roman" w:cs="Times New Roman"/>
          <w:sz w:val="24"/>
          <w:szCs w:val="24"/>
        </w:rPr>
        <w:t>Chung et al., 2023</w:t>
      </w:r>
      <w:r w:rsidR="00177319">
        <w:rPr>
          <w:rFonts w:ascii="Times New Roman" w:hAnsi="Times New Roman" w:cs="Times New Roman"/>
          <w:sz w:val="24"/>
          <w:szCs w:val="24"/>
        </w:rPr>
        <w:t xml:space="preserve">; </w:t>
      </w:r>
      <w:r w:rsidR="00177319" w:rsidRPr="00177319">
        <w:rPr>
          <w:rFonts w:ascii="Times New Roman" w:hAnsi="Times New Roman" w:cs="Times New Roman"/>
          <w:sz w:val="24"/>
          <w:szCs w:val="24"/>
        </w:rPr>
        <w:t>Sharma et al., 2024)</w:t>
      </w:r>
      <w:r w:rsidRPr="002B1B1C">
        <w:rPr>
          <w:rFonts w:ascii="Times New Roman" w:hAnsi="Times New Roman" w:cs="Times New Roman"/>
          <w:sz w:val="24"/>
          <w:szCs w:val="24"/>
        </w:rPr>
        <w:t xml:space="preserve">. Research by </w:t>
      </w:r>
      <w:r w:rsidR="00E42592" w:rsidRPr="00E42592">
        <w:rPr>
          <w:rFonts w:ascii="Times New Roman" w:hAnsi="Times New Roman" w:cs="Times New Roman"/>
          <w:sz w:val="24"/>
          <w:szCs w:val="24"/>
        </w:rPr>
        <w:t>Prentice et al.</w:t>
      </w:r>
      <w:r w:rsidR="00E42592">
        <w:rPr>
          <w:rFonts w:ascii="Times New Roman" w:hAnsi="Times New Roman" w:cs="Times New Roman"/>
          <w:sz w:val="24"/>
          <w:szCs w:val="24"/>
        </w:rPr>
        <w:t xml:space="preserve"> (</w:t>
      </w:r>
      <w:r w:rsidR="00E42592" w:rsidRPr="00E42592">
        <w:rPr>
          <w:rFonts w:ascii="Times New Roman" w:hAnsi="Times New Roman" w:cs="Times New Roman"/>
          <w:sz w:val="24"/>
          <w:szCs w:val="24"/>
        </w:rPr>
        <w:t>2020)</w:t>
      </w:r>
      <w:r w:rsidRPr="002B1B1C">
        <w:rPr>
          <w:rFonts w:ascii="Times New Roman" w:hAnsi="Times New Roman" w:cs="Times New Roman"/>
          <w:sz w:val="24"/>
          <w:szCs w:val="24"/>
        </w:rPr>
        <w:t xml:space="preserve"> indicates that emotional intelligence influences employee performance.</w:t>
      </w:r>
      <w:r w:rsidR="00827CF6">
        <w:rPr>
          <w:rFonts w:ascii="Times New Roman" w:hAnsi="Times New Roman" w:cs="Times New Roman"/>
          <w:sz w:val="24"/>
          <w:szCs w:val="24"/>
        </w:rPr>
        <w:t xml:space="preserve"> </w:t>
      </w:r>
      <w:r w:rsidRPr="002B1B1C">
        <w:rPr>
          <w:rFonts w:ascii="Times New Roman" w:hAnsi="Times New Roman" w:cs="Times New Roman"/>
          <w:sz w:val="24"/>
          <w:szCs w:val="24"/>
        </w:rPr>
        <w:t xml:space="preserve">Based on this description, work engagement, remuneration, and emotional intelligence are factors that </w:t>
      </w:r>
      <w:r w:rsidR="00E42592">
        <w:rPr>
          <w:rFonts w:ascii="Times New Roman" w:hAnsi="Times New Roman" w:cs="Times New Roman"/>
          <w:sz w:val="24"/>
          <w:szCs w:val="24"/>
        </w:rPr>
        <w:t>can</w:t>
      </w:r>
      <w:r w:rsidRPr="002B1B1C">
        <w:rPr>
          <w:rFonts w:ascii="Times New Roman" w:hAnsi="Times New Roman" w:cs="Times New Roman"/>
          <w:sz w:val="24"/>
          <w:szCs w:val="24"/>
        </w:rPr>
        <w:t xml:space="preserve"> influence employee performance. Therefore, this study aims to </w:t>
      </w:r>
      <w:proofErr w:type="spellStart"/>
      <w:r w:rsidRPr="002B1B1C">
        <w:rPr>
          <w:rFonts w:ascii="Times New Roman" w:hAnsi="Times New Roman" w:cs="Times New Roman"/>
          <w:sz w:val="24"/>
          <w:szCs w:val="24"/>
        </w:rPr>
        <w:t>analyze</w:t>
      </w:r>
      <w:proofErr w:type="spellEnd"/>
      <w:r w:rsidRPr="002B1B1C">
        <w:rPr>
          <w:rFonts w:ascii="Times New Roman" w:hAnsi="Times New Roman" w:cs="Times New Roman"/>
          <w:sz w:val="24"/>
          <w:szCs w:val="24"/>
        </w:rPr>
        <w:t xml:space="preserve"> the influence of work engagement, remuneration, and emotional intelligence on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w:t>
      </w:r>
      <w:proofErr w:type="spellStart"/>
      <w:r w:rsidRPr="002B1B1C">
        <w:rPr>
          <w:rFonts w:ascii="Times New Roman" w:hAnsi="Times New Roman" w:cs="Times New Roman"/>
          <w:sz w:val="24"/>
          <w:szCs w:val="24"/>
        </w:rPr>
        <w:t>Pratama</w:t>
      </w:r>
      <w:proofErr w:type="spellEnd"/>
      <w:r w:rsidRPr="002B1B1C">
        <w:rPr>
          <w:rFonts w:ascii="Times New Roman" w:hAnsi="Times New Roman" w:cs="Times New Roman"/>
          <w:sz w:val="24"/>
          <w:szCs w:val="24"/>
        </w:rPr>
        <w:t xml:space="preserve"> Tax Service Office.</w:t>
      </w:r>
    </w:p>
    <w:p w14:paraId="3F16B87A" w14:textId="77777777" w:rsidR="00ED5A53" w:rsidRPr="002B1B1C" w:rsidRDefault="00ED5A53" w:rsidP="002B1B1C">
      <w:pPr>
        <w:jc w:val="both"/>
        <w:rPr>
          <w:rFonts w:ascii="Times New Roman" w:hAnsi="Times New Roman" w:cs="Times New Roman"/>
          <w:sz w:val="24"/>
          <w:szCs w:val="24"/>
        </w:rPr>
      </w:pPr>
    </w:p>
    <w:p w14:paraId="2705D2D0" w14:textId="397A1CAE"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Literature Review</w:t>
      </w:r>
    </w:p>
    <w:p w14:paraId="257546B6" w14:textId="1CAB1E26"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Employee Performance</w:t>
      </w:r>
    </w:p>
    <w:p w14:paraId="1F268318" w14:textId="41376D50"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Employee performance is a critical factor determining an organization's success in achieving its stated goals. Performance reflects an individual's level of success in carrying out their duties and responsibilities in accordance with organizational standards. Therefore, organizations need to consider various factors that can influence employee performance to </w:t>
      </w:r>
      <w:r w:rsidR="00E42592">
        <w:rPr>
          <w:rFonts w:ascii="Times New Roman" w:hAnsi="Times New Roman" w:cs="Times New Roman"/>
          <w:sz w:val="24"/>
          <w:szCs w:val="24"/>
        </w:rPr>
        <w:t>achieve organizational goals effectively</w:t>
      </w:r>
      <w:r w:rsidRPr="002B1B1C">
        <w:rPr>
          <w:rFonts w:ascii="Times New Roman" w:hAnsi="Times New Roman" w:cs="Times New Roman"/>
          <w:sz w:val="24"/>
          <w:szCs w:val="24"/>
        </w:rPr>
        <w:t>.</w:t>
      </w:r>
    </w:p>
    <w:p w14:paraId="237FF46E" w14:textId="01419A8D" w:rsidR="00ED5A53" w:rsidRPr="002B1B1C" w:rsidRDefault="00E42592" w:rsidP="002B1B1C">
      <w:pPr>
        <w:jc w:val="both"/>
        <w:rPr>
          <w:rFonts w:ascii="Times New Roman" w:hAnsi="Times New Roman" w:cs="Times New Roman"/>
          <w:sz w:val="24"/>
          <w:szCs w:val="24"/>
        </w:rPr>
      </w:pPr>
      <w:r w:rsidRPr="00E42592">
        <w:rPr>
          <w:rFonts w:ascii="Times New Roman" w:hAnsi="Times New Roman" w:cs="Times New Roman"/>
          <w:sz w:val="24"/>
          <w:szCs w:val="24"/>
        </w:rPr>
        <w:t>Latham (2023)</w:t>
      </w:r>
      <w:r>
        <w:rPr>
          <w:rFonts w:ascii="Times New Roman" w:hAnsi="Times New Roman" w:cs="Times New Roman"/>
          <w:sz w:val="24"/>
          <w:szCs w:val="24"/>
        </w:rPr>
        <w:t xml:space="preserve"> </w:t>
      </w:r>
      <w:r w:rsidR="00324FC7">
        <w:rPr>
          <w:rFonts w:ascii="Times New Roman" w:hAnsi="Times New Roman" w:cs="Times New Roman"/>
          <w:sz w:val="24"/>
          <w:szCs w:val="24"/>
        </w:rPr>
        <w:t>defines</w:t>
      </w:r>
      <w:r w:rsidR="00ED5A53" w:rsidRPr="002B1B1C">
        <w:rPr>
          <w:rFonts w:ascii="Times New Roman" w:hAnsi="Times New Roman" w:cs="Times New Roman"/>
          <w:sz w:val="24"/>
          <w:szCs w:val="24"/>
        </w:rPr>
        <w:t xml:space="preserve"> performance as an individual's ability to work effectively and achieve work objectives. </w:t>
      </w:r>
      <w:r w:rsidRPr="00E42592">
        <w:rPr>
          <w:rFonts w:ascii="Times New Roman" w:hAnsi="Times New Roman" w:cs="Times New Roman"/>
          <w:sz w:val="24"/>
          <w:szCs w:val="24"/>
        </w:rPr>
        <w:t>Hermawan et al.</w:t>
      </w:r>
      <w:r>
        <w:rPr>
          <w:rFonts w:ascii="Times New Roman" w:hAnsi="Times New Roman" w:cs="Times New Roman"/>
          <w:sz w:val="24"/>
          <w:szCs w:val="24"/>
        </w:rPr>
        <w:t xml:space="preserve"> (</w:t>
      </w:r>
      <w:r w:rsidRPr="00E42592">
        <w:rPr>
          <w:rFonts w:ascii="Times New Roman" w:hAnsi="Times New Roman" w:cs="Times New Roman"/>
          <w:sz w:val="24"/>
          <w:szCs w:val="24"/>
        </w:rPr>
        <w:t>2025)</w:t>
      </w:r>
      <w:r>
        <w:rPr>
          <w:rFonts w:ascii="Times New Roman" w:hAnsi="Times New Roman" w:cs="Times New Roman"/>
          <w:sz w:val="24"/>
          <w:szCs w:val="24"/>
        </w:rPr>
        <w:t xml:space="preserve"> </w:t>
      </w:r>
      <w:r w:rsidR="00ED5A53" w:rsidRPr="002B1B1C">
        <w:rPr>
          <w:rFonts w:ascii="Times New Roman" w:hAnsi="Times New Roman" w:cs="Times New Roman"/>
          <w:sz w:val="24"/>
          <w:szCs w:val="24"/>
        </w:rPr>
        <w:t xml:space="preserve">state that performance is the level of achievement of a program or policy in realizing an organization's goals, objectives, vision, and mission. Meanwhile, </w:t>
      </w:r>
      <w:r w:rsidR="00324FC7" w:rsidRPr="00324FC7">
        <w:rPr>
          <w:rFonts w:ascii="Times New Roman" w:hAnsi="Times New Roman" w:cs="Times New Roman"/>
          <w:sz w:val="24"/>
          <w:szCs w:val="24"/>
        </w:rPr>
        <w:t xml:space="preserve">Shah </w:t>
      </w:r>
      <w:r w:rsidR="00324FC7">
        <w:rPr>
          <w:rFonts w:ascii="Times New Roman" w:hAnsi="Times New Roman" w:cs="Times New Roman"/>
          <w:sz w:val="24"/>
          <w:szCs w:val="24"/>
        </w:rPr>
        <w:t>and</w:t>
      </w:r>
      <w:r w:rsidR="00324FC7" w:rsidRPr="00324FC7">
        <w:rPr>
          <w:rFonts w:ascii="Times New Roman" w:hAnsi="Times New Roman" w:cs="Times New Roman"/>
          <w:sz w:val="24"/>
          <w:szCs w:val="24"/>
        </w:rPr>
        <w:t xml:space="preserve"> Kazmi (2020)</w:t>
      </w:r>
      <w:r w:rsidR="00324FC7">
        <w:rPr>
          <w:rFonts w:ascii="Times New Roman" w:hAnsi="Times New Roman" w:cs="Times New Roman"/>
          <w:sz w:val="24"/>
          <w:szCs w:val="24"/>
        </w:rPr>
        <w:t xml:space="preserve"> explain</w:t>
      </w:r>
      <w:r w:rsidR="00ED5A53" w:rsidRPr="002B1B1C">
        <w:rPr>
          <w:rFonts w:ascii="Times New Roman" w:hAnsi="Times New Roman" w:cs="Times New Roman"/>
          <w:sz w:val="24"/>
          <w:szCs w:val="24"/>
        </w:rPr>
        <w:t xml:space="preserve"> that performance is the work results achieved by an individual or group in accordance with their authority and responsibilities within the organization. </w:t>
      </w:r>
      <w:proofErr w:type="spellStart"/>
      <w:r w:rsidR="00324FC7" w:rsidRPr="00324FC7">
        <w:rPr>
          <w:rFonts w:ascii="Times New Roman" w:hAnsi="Times New Roman" w:cs="Times New Roman"/>
          <w:sz w:val="24"/>
          <w:szCs w:val="24"/>
        </w:rPr>
        <w:t>Rambulangi</w:t>
      </w:r>
      <w:proofErr w:type="spellEnd"/>
      <w:r w:rsidR="00324FC7" w:rsidRPr="00324FC7">
        <w:rPr>
          <w:rFonts w:ascii="Times New Roman" w:hAnsi="Times New Roman" w:cs="Times New Roman"/>
          <w:sz w:val="24"/>
          <w:szCs w:val="24"/>
        </w:rPr>
        <w:t xml:space="preserve"> et al.</w:t>
      </w:r>
      <w:r w:rsidR="00324FC7">
        <w:rPr>
          <w:rFonts w:ascii="Times New Roman" w:hAnsi="Times New Roman" w:cs="Times New Roman"/>
          <w:sz w:val="24"/>
          <w:szCs w:val="24"/>
        </w:rPr>
        <w:t xml:space="preserve"> (</w:t>
      </w:r>
      <w:r w:rsidR="00324FC7" w:rsidRPr="00324FC7">
        <w:rPr>
          <w:rFonts w:ascii="Times New Roman" w:hAnsi="Times New Roman" w:cs="Times New Roman"/>
          <w:sz w:val="24"/>
          <w:szCs w:val="24"/>
        </w:rPr>
        <w:t>2024)</w:t>
      </w:r>
      <w:r w:rsidR="00324FC7">
        <w:rPr>
          <w:rFonts w:ascii="Times New Roman" w:hAnsi="Times New Roman" w:cs="Times New Roman"/>
          <w:sz w:val="24"/>
          <w:szCs w:val="24"/>
        </w:rPr>
        <w:t xml:space="preserve"> </w:t>
      </w:r>
      <w:r w:rsidR="00ED5A53" w:rsidRPr="002B1B1C">
        <w:rPr>
          <w:rFonts w:ascii="Times New Roman" w:hAnsi="Times New Roman" w:cs="Times New Roman"/>
          <w:sz w:val="24"/>
          <w:szCs w:val="24"/>
        </w:rPr>
        <w:t xml:space="preserve">also </w:t>
      </w:r>
      <w:r w:rsidR="00324FC7">
        <w:rPr>
          <w:rFonts w:ascii="Times New Roman" w:hAnsi="Times New Roman" w:cs="Times New Roman"/>
          <w:sz w:val="24"/>
          <w:szCs w:val="24"/>
        </w:rPr>
        <w:t>state</w:t>
      </w:r>
      <w:r w:rsidR="00ED5A53" w:rsidRPr="002B1B1C">
        <w:rPr>
          <w:rFonts w:ascii="Times New Roman" w:hAnsi="Times New Roman" w:cs="Times New Roman"/>
          <w:sz w:val="24"/>
          <w:szCs w:val="24"/>
        </w:rPr>
        <w:t xml:space="preserve"> that employee performance is the work results achieved, both qualitatively and quantitatively, in carrying out assigned tasks.</w:t>
      </w:r>
    </w:p>
    <w:p w14:paraId="2CCBF52B" w14:textId="5B229506"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Employee performance is influenced by various factors originating from both the individual and the organization. </w:t>
      </w:r>
      <w:proofErr w:type="spellStart"/>
      <w:r w:rsidR="00324FC7" w:rsidRPr="00324FC7">
        <w:rPr>
          <w:rFonts w:ascii="Times New Roman" w:hAnsi="Times New Roman" w:cs="Times New Roman"/>
          <w:sz w:val="24"/>
          <w:szCs w:val="24"/>
        </w:rPr>
        <w:t>Faturrahman</w:t>
      </w:r>
      <w:proofErr w:type="spellEnd"/>
      <w:r w:rsidR="00324FC7" w:rsidRPr="00324FC7">
        <w:rPr>
          <w:rFonts w:ascii="Times New Roman" w:hAnsi="Times New Roman" w:cs="Times New Roman"/>
          <w:sz w:val="24"/>
          <w:szCs w:val="24"/>
        </w:rPr>
        <w:t xml:space="preserve"> </w:t>
      </w:r>
      <w:r w:rsidR="000C0401">
        <w:rPr>
          <w:rFonts w:ascii="Times New Roman" w:hAnsi="Times New Roman" w:cs="Times New Roman"/>
          <w:sz w:val="24"/>
          <w:szCs w:val="24"/>
        </w:rPr>
        <w:t xml:space="preserve">and </w:t>
      </w:r>
      <w:proofErr w:type="spellStart"/>
      <w:r w:rsidR="00324FC7" w:rsidRPr="00324FC7">
        <w:rPr>
          <w:rFonts w:ascii="Times New Roman" w:hAnsi="Times New Roman" w:cs="Times New Roman"/>
          <w:sz w:val="24"/>
          <w:szCs w:val="24"/>
        </w:rPr>
        <w:t>Yuniawan</w:t>
      </w:r>
      <w:proofErr w:type="spellEnd"/>
      <w:r w:rsidR="00324FC7" w:rsidRPr="00324FC7">
        <w:rPr>
          <w:rFonts w:ascii="Times New Roman" w:hAnsi="Times New Roman" w:cs="Times New Roman"/>
          <w:sz w:val="24"/>
          <w:szCs w:val="24"/>
        </w:rPr>
        <w:t xml:space="preserve"> (2023)</w:t>
      </w:r>
      <w:r w:rsidR="00324FC7">
        <w:rPr>
          <w:rFonts w:ascii="Times New Roman" w:hAnsi="Times New Roman" w:cs="Times New Roman"/>
          <w:sz w:val="24"/>
          <w:szCs w:val="24"/>
        </w:rPr>
        <w:t xml:space="preserve"> </w:t>
      </w:r>
      <w:r w:rsidRPr="002B1B1C">
        <w:rPr>
          <w:rFonts w:ascii="Times New Roman" w:hAnsi="Times New Roman" w:cs="Times New Roman"/>
          <w:sz w:val="24"/>
          <w:szCs w:val="24"/>
        </w:rPr>
        <w:t xml:space="preserve">state that performance is influenced by ability, knowledge, work motivation, leadership, organizational culture, job satisfaction, and the work environment. In this study, employee performance was measured using several </w:t>
      </w:r>
      <w:r w:rsidRPr="002B1B1C">
        <w:rPr>
          <w:rFonts w:ascii="Times New Roman" w:hAnsi="Times New Roman" w:cs="Times New Roman"/>
          <w:sz w:val="24"/>
          <w:szCs w:val="24"/>
        </w:rPr>
        <w:lastRenderedPageBreak/>
        <w:t xml:space="preserve">indicators proposed by </w:t>
      </w:r>
      <w:r w:rsidR="00324FC7" w:rsidRPr="00324FC7">
        <w:rPr>
          <w:rFonts w:ascii="Times New Roman" w:hAnsi="Times New Roman" w:cs="Times New Roman"/>
          <w:sz w:val="24"/>
          <w:szCs w:val="24"/>
        </w:rPr>
        <w:t>Maryani et al.</w:t>
      </w:r>
      <w:r w:rsidR="00324FC7">
        <w:rPr>
          <w:rFonts w:ascii="Times New Roman" w:hAnsi="Times New Roman" w:cs="Times New Roman"/>
          <w:sz w:val="24"/>
          <w:szCs w:val="24"/>
        </w:rPr>
        <w:t xml:space="preserve"> (</w:t>
      </w:r>
      <w:r w:rsidR="00324FC7" w:rsidRPr="00324FC7">
        <w:rPr>
          <w:rFonts w:ascii="Times New Roman" w:hAnsi="Times New Roman" w:cs="Times New Roman"/>
          <w:sz w:val="24"/>
          <w:szCs w:val="24"/>
        </w:rPr>
        <w:t>2021)</w:t>
      </w:r>
      <w:r w:rsidR="00324FC7">
        <w:rPr>
          <w:rFonts w:ascii="Times New Roman" w:hAnsi="Times New Roman" w:cs="Times New Roman"/>
          <w:sz w:val="24"/>
          <w:szCs w:val="24"/>
        </w:rPr>
        <w:t>;</w:t>
      </w:r>
      <w:r w:rsidRPr="002B1B1C">
        <w:rPr>
          <w:rFonts w:ascii="Times New Roman" w:hAnsi="Times New Roman" w:cs="Times New Roman"/>
          <w:sz w:val="24"/>
          <w:szCs w:val="24"/>
        </w:rPr>
        <w:t xml:space="preserve"> work quantity, work quality, work efficiency, work discipline, initiative, accuracy, leadership, honesty, and creativity.</w:t>
      </w:r>
    </w:p>
    <w:p w14:paraId="0896DA9C" w14:textId="6BB05099"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Work Engagement</w:t>
      </w:r>
    </w:p>
    <w:p w14:paraId="1E4D4746"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Work engagement is a psychological condition that indicates an individual's emotional, cognitive, and </w:t>
      </w:r>
      <w:proofErr w:type="spellStart"/>
      <w:r w:rsidRPr="002B1B1C">
        <w:rPr>
          <w:rFonts w:ascii="Times New Roman" w:hAnsi="Times New Roman" w:cs="Times New Roman"/>
          <w:sz w:val="24"/>
          <w:szCs w:val="24"/>
        </w:rPr>
        <w:t>behavioral</w:t>
      </w:r>
      <w:proofErr w:type="spellEnd"/>
      <w:r w:rsidRPr="002B1B1C">
        <w:rPr>
          <w:rFonts w:ascii="Times New Roman" w:hAnsi="Times New Roman" w:cs="Times New Roman"/>
          <w:sz w:val="24"/>
          <w:szCs w:val="24"/>
        </w:rPr>
        <w:t xml:space="preserve"> involvement in their work. Employees with high levels of work engagement tend to have strong enthusiasm, dedication, and commitment to their work, thereby improving organizational performance.</w:t>
      </w:r>
    </w:p>
    <w:p w14:paraId="37C4E312" w14:textId="59BDCA22" w:rsidR="00ED5A53" w:rsidRPr="002B1B1C" w:rsidRDefault="00324FC7" w:rsidP="002B1B1C">
      <w:pPr>
        <w:jc w:val="both"/>
        <w:rPr>
          <w:rFonts w:ascii="Times New Roman" w:hAnsi="Times New Roman" w:cs="Times New Roman"/>
          <w:sz w:val="24"/>
          <w:szCs w:val="24"/>
        </w:rPr>
      </w:pPr>
      <w:r w:rsidRPr="00324FC7">
        <w:rPr>
          <w:rFonts w:ascii="Times New Roman" w:hAnsi="Times New Roman" w:cs="Times New Roman"/>
          <w:sz w:val="24"/>
          <w:szCs w:val="24"/>
        </w:rPr>
        <w:t>Nguyen (2021)</w:t>
      </w:r>
      <w:r w:rsidR="00ED5A53" w:rsidRPr="002B1B1C">
        <w:rPr>
          <w:rFonts w:ascii="Times New Roman" w:hAnsi="Times New Roman" w:cs="Times New Roman"/>
          <w:sz w:val="24"/>
          <w:szCs w:val="24"/>
        </w:rPr>
        <w:t xml:space="preserve"> states that work engagement is an attitude that reflects employee loyalty to the organization and concern for its success. </w:t>
      </w:r>
      <w:proofErr w:type="spellStart"/>
      <w:r w:rsidR="00D118BF" w:rsidRPr="00D118BF">
        <w:rPr>
          <w:rFonts w:ascii="Times New Roman" w:hAnsi="Times New Roman" w:cs="Times New Roman"/>
          <w:sz w:val="24"/>
          <w:szCs w:val="24"/>
        </w:rPr>
        <w:t>Bagis</w:t>
      </w:r>
      <w:proofErr w:type="spellEnd"/>
      <w:r w:rsidR="00D118BF" w:rsidRPr="00D118BF">
        <w:rPr>
          <w:rFonts w:ascii="Times New Roman" w:hAnsi="Times New Roman" w:cs="Times New Roman"/>
          <w:sz w:val="24"/>
          <w:szCs w:val="24"/>
        </w:rPr>
        <w:t xml:space="preserve"> et al.</w:t>
      </w:r>
      <w:r w:rsidR="00D118BF">
        <w:rPr>
          <w:rFonts w:ascii="Times New Roman" w:hAnsi="Times New Roman" w:cs="Times New Roman"/>
          <w:sz w:val="24"/>
          <w:szCs w:val="24"/>
        </w:rPr>
        <w:t xml:space="preserve"> (</w:t>
      </w:r>
      <w:r w:rsidR="00D118BF" w:rsidRPr="00D118BF">
        <w:rPr>
          <w:rFonts w:ascii="Times New Roman" w:hAnsi="Times New Roman" w:cs="Times New Roman"/>
          <w:sz w:val="24"/>
          <w:szCs w:val="24"/>
        </w:rPr>
        <w:t>2021)</w:t>
      </w:r>
      <w:r w:rsidR="00D118BF">
        <w:rPr>
          <w:rFonts w:ascii="Times New Roman" w:hAnsi="Times New Roman" w:cs="Times New Roman"/>
          <w:sz w:val="24"/>
          <w:szCs w:val="24"/>
        </w:rPr>
        <w:t xml:space="preserve"> explain</w:t>
      </w:r>
      <w:r w:rsidR="00ED5A53" w:rsidRPr="002B1B1C">
        <w:rPr>
          <w:rFonts w:ascii="Times New Roman" w:hAnsi="Times New Roman" w:cs="Times New Roman"/>
          <w:sz w:val="24"/>
          <w:szCs w:val="24"/>
        </w:rPr>
        <w:t xml:space="preserve"> that work engagement indicates an employee's level of emotional and intellectual commitment to the organization. Meanwhile, </w:t>
      </w:r>
      <w:r w:rsidR="00F53E29" w:rsidRPr="00F53E29">
        <w:rPr>
          <w:rFonts w:ascii="Times New Roman" w:hAnsi="Times New Roman" w:cs="Times New Roman"/>
          <w:sz w:val="24"/>
          <w:szCs w:val="24"/>
        </w:rPr>
        <w:t>Cao et al.</w:t>
      </w:r>
      <w:r w:rsidR="00F53E29">
        <w:rPr>
          <w:rFonts w:ascii="Times New Roman" w:hAnsi="Times New Roman" w:cs="Times New Roman"/>
          <w:sz w:val="24"/>
          <w:szCs w:val="24"/>
        </w:rPr>
        <w:t xml:space="preserve"> (</w:t>
      </w:r>
      <w:r w:rsidR="00F53E29" w:rsidRPr="00F53E29">
        <w:rPr>
          <w:rFonts w:ascii="Times New Roman" w:hAnsi="Times New Roman" w:cs="Times New Roman"/>
          <w:sz w:val="24"/>
          <w:szCs w:val="24"/>
        </w:rPr>
        <w:t>2019)</w:t>
      </w:r>
      <w:r w:rsidR="00F53E29">
        <w:rPr>
          <w:rFonts w:ascii="Times New Roman" w:hAnsi="Times New Roman" w:cs="Times New Roman"/>
          <w:sz w:val="24"/>
          <w:szCs w:val="24"/>
        </w:rPr>
        <w:t xml:space="preserve"> </w:t>
      </w:r>
      <w:r w:rsidR="00ED5A53" w:rsidRPr="002B1B1C">
        <w:rPr>
          <w:rFonts w:ascii="Times New Roman" w:hAnsi="Times New Roman" w:cs="Times New Roman"/>
          <w:sz w:val="24"/>
          <w:szCs w:val="24"/>
        </w:rPr>
        <w:t>state that work engagement is an employee's sense of responsibility and concern for their work, which drives good work performance.</w:t>
      </w:r>
      <w:r w:rsidR="00827CF6">
        <w:rPr>
          <w:rFonts w:ascii="Times New Roman" w:hAnsi="Times New Roman" w:cs="Times New Roman"/>
          <w:sz w:val="24"/>
          <w:szCs w:val="24"/>
        </w:rPr>
        <w:t xml:space="preserve"> </w:t>
      </w:r>
      <w:r w:rsidR="00ED5A53" w:rsidRPr="002B1B1C">
        <w:rPr>
          <w:rFonts w:ascii="Times New Roman" w:hAnsi="Times New Roman" w:cs="Times New Roman"/>
          <w:sz w:val="24"/>
          <w:szCs w:val="24"/>
        </w:rPr>
        <w:t xml:space="preserve">According to </w:t>
      </w:r>
      <w:r w:rsidR="00F53E29" w:rsidRPr="00F53E29">
        <w:rPr>
          <w:rFonts w:ascii="Times New Roman" w:hAnsi="Times New Roman" w:cs="Times New Roman"/>
          <w:sz w:val="24"/>
          <w:szCs w:val="24"/>
        </w:rPr>
        <w:t>Kotze (2018)</w:t>
      </w:r>
      <w:r w:rsidR="00ED5A53" w:rsidRPr="002B1B1C">
        <w:rPr>
          <w:rFonts w:ascii="Times New Roman" w:hAnsi="Times New Roman" w:cs="Times New Roman"/>
          <w:sz w:val="24"/>
          <w:szCs w:val="24"/>
        </w:rPr>
        <w:t xml:space="preserve">, work engagement is influenced by job demands, job resources, and personal resources related to job demands, organizational support, and the individual's ability to cope with the work. In this study, work engagement was measured using indicators proposed by </w:t>
      </w:r>
      <w:proofErr w:type="spellStart"/>
      <w:r w:rsidR="00F53E29" w:rsidRPr="00F53E29">
        <w:rPr>
          <w:rFonts w:ascii="Times New Roman" w:hAnsi="Times New Roman" w:cs="Times New Roman"/>
          <w:sz w:val="24"/>
          <w:szCs w:val="24"/>
        </w:rPr>
        <w:t>Adiawaty</w:t>
      </w:r>
      <w:proofErr w:type="spellEnd"/>
      <w:r w:rsidR="00F53E29" w:rsidRPr="00F53E29">
        <w:rPr>
          <w:rFonts w:ascii="Times New Roman" w:hAnsi="Times New Roman" w:cs="Times New Roman"/>
          <w:sz w:val="24"/>
          <w:szCs w:val="24"/>
        </w:rPr>
        <w:t xml:space="preserve"> </w:t>
      </w:r>
      <w:r w:rsidR="000C0401">
        <w:rPr>
          <w:rFonts w:ascii="Times New Roman" w:hAnsi="Times New Roman" w:cs="Times New Roman"/>
          <w:sz w:val="24"/>
          <w:szCs w:val="24"/>
        </w:rPr>
        <w:t xml:space="preserve">and </w:t>
      </w:r>
      <w:proofErr w:type="spellStart"/>
      <w:r w:rsidR="00F53E29" w:rsidRPr="00F53E29">
        <w:rPr>
          <w:rFonts w:ascii="Times New Roman" w:hAnsi="Times New Roman" w:cs="Times New Roman"/>
          <w:sz w:val="24"/>
          <w:szCs w:val="24"/>
        </w:rPr>
        <w:t>Moeins</w:t>
      </w:r>
      <w:proofErr w:type="spellEnd"/>
      <w:r w:rsidR="00F53E29" w:rsidRPr="00F53E29">
        <w:rPr>
          <w:rFonts w:ascii="Times New Roman" w:hAnsi="Times New Roman" w:cs="Times New Roman"/>
          <w:sz w:val="24"/>
          <w:szCs w:val="24"/>
        </w:rPr>
        <w:t xml:space="preserve"> (2024)</w:t>
      </w:r>
      <w:r w:rsidR="00ED5A53" w:rsidRPr="002B1B1C">
        <w:rPr>
          <w:rFonts w:ascii="Times New Roman" w:hAnsi="Times New Roman" w:cs="Times New Roman"/>
          <w:sz w:val="24"/>
          <w:szCs w:val="24"/>
        </w:rPr>
        <w:t>: work environment, leadership, teamwork, training and career development, compensation, organizational policies, and work well-being.</w:t>
      </w:r>
    </w:p>
    <w:p w14:paraId="1747FD63" w14:textId="6610F1A5"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Remuneration</w:t>
      </w:r>
    </w:p>
    <w:p w14:paraId="7DE2FB1E" w14:textId="1FFF2F81"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Remuneration is a reward provided by an organization to employees as a form of appreciation for their contributions to their work. Providing appropriate remuneration can increase work motivation and encourage employees to be more productive.</w:t>
      </w:r>
      <w:r w:rsidR="00827CF6">
        <w:rPr>
          <w:rFonts w:ascii="Times New Roman" w:hAnsi="Times New Roman" w:cs="Times New Roman"/>
          <w:sz w:val="24"/>
          <w:szCs w:val="24"/>
        </w:rPr>
        <w:t xml:space="preserve"> </w:t>
      </w:r>
      <w:proofErr w:type="spellStart"/>
      <w:r w:rsidR="00F53E29" w:rsidRPr="00F53E29">
        <w:rPr>
          <w:rFonts w:ascii="Times New Roman" w:hAnsi="Times New Roman" w:cs="Times New Roman"/>
          <w:sz w:val="24"/>
          <w:szCs w:val="24"/>
        </w:rPr>
        <w:t>Didit</w:t>
      </w:r>
      <w:proofErr w:type="spellEnd"/>
      <w:r w:rsidR="00F53E29" w:rsidRPr="00F53E29">
        <w:rPr>
          <w:rFonts w:ascii="Times New Roman" w:hAnsi="Times New Roman" w:cs="Times New Roman"/>
          <w:sz w:val="24"/>
          <w:szCs w:val="24"/>
        </w:rPr>
        <w:t xml:space="preserve"> </w:t>
      </w:r>
      <w:r w:rsidR="000C0401">
        <w:rPr>
          <w:rFonts w:ascii="Times New Roman" w:hAnsi="Times New Roman" w:cs="Times New Roman"/>
          <w:sz w:val="24"/>
          <w:szCs w:val="24"/>
        </w:rPr>
        <w:t xml:space="preserve">and </w:t>
      </w:r>
      <w:proofErr w:type="spellStart"/>
      <w:r w:rsidR="00F53E29" w:rsidRPr="00F53E29">
        <w:rPr>
          <w:rFonts w:ascii="Times New Roman" w:hAnsi="Times New Roman" w:cs="Times New Roman"/>
          <w:sz w:val="24"/>
          <w:szCs w:val="24"/>
        </w:rPr>
        <w:t>Nikmah</w:t>
      </w:r>
      <w:proofErr w:type="spellEnd"/>
      <w:r w:rsidR="00F53E29" w:rsidRPr="00F53E29">
        <w:rPr>
          <w:rFonts w:ascii="Times New Roman" w:hAnsi="Times New Roman" w:cs="Times New Roman"/>
          <w:sz w:val="24"/>
          <w:szCs w:val="24"/>
        </w:rPr>
        <w:t xml:space="preserve"> (2020)</w:t>
      </w:r>
      <w:r w:rsidR="00F53E29">
        <w:rPr>
          <w:rFonts w:ascii="Times New Roman" w:hAnsi="Times New Roman" w:cs="Times New Roman"/>
          <w:sz w:val="24"/>
          <w:szCs w:val="24"/>
        </w:rPr>
        <w:t xml:space="preserve"> </w:t>
      </w:r>
      <w:r w:rsidRPr="002B1B1C">
        <w:rPr>
          <w:rFonts w:ascii="Times New Roman" w:hAnsi="Times New Roman" w:cs="Times New Roman"/>
          <w:sz w:val="24"/>
          <w:szCs w:val="24"/>
        </w:rPr>
        <w:t xml:space="preserve">define remuneration as a reward given to employees based on their contributions to the organization. </w:t>
      </w:r>
      <w:proofErr w:type="spellStart"/>
      <w:r w:rsidR="00F53E29" w:rsidRPr="00F53E29">
        <w:rPr>
          <w:rFonts w:ascii="Times New Roman" w:hAnsi="Times New Roman" w:cs="Times New Roman"/>
          <w:sz w:val="24"/>
          <w:szCs w:val="24"/>
        </w:rPr>
        <w:t>Anggraini</w:t>
      </w:r>
      <w:proofErr w:type="spellEnd"/>
      <w:r w:rsidR="00F53E29" w:rsidRPr="00F53E29">
        <w:rPr>
          <w:rFonts w:ascii="Times New Roman" w:hAnsi="Times New Roman" w:cs="Times New Roman"/>
          <w:sz w:val="24"/>
          <w:szCs w:val="24"/>
        </w:rPr>
        <w:t xml:space="preserve"> et al.</w:t>
      </w:r>
      <w:r w:rsidR="00F53E29">
        <w:rPr>
          <w:rFonts w:ascii="Times New Roman" w:hAnsi="Times New Roman" w:cs="Times New Roman"/>
          <w:sz w:val="24"/>
          <w:szCs w:val="24"/>
        </w:rPr>
        <w:t xml:space="preserve"> (</w:t>
      </w:r>
      <w:r w:rsidR="00F53E29" w:rsidRPr="00F53E29">
        <w:rPr>
          <w:rFonts w:ascii="Times New Roman" w:hAnsi="Times New Roman" w:cs="Times New Roman"/>
          <w:sz w:val="24"/>
          <w:szCs w:val="24"/>
        </w:rPr>
        <w:t>2019)</w:t>
      </w:r>
      <w:r w:rsidR="00F53E29">
        <w:rPr>
          <w:rFonts w:ascii="Times New Roman" w:hAnsi="Times New Roman" w:cs="Times New Roman"/>
          <w:sz w:val="24"/>
          <w:szCs w:val="24"/>
        </w:rPr>
        <w:t xml:space="preserve"> state</w:t>
      </w:r>
      <w:r w:rsidRPr="002B1B1C">
        <w:rPr>
          <w:rFonts w:ascii="Times New Roman" w:hAnsi="Times New Roman" w:cs="Times New Roman"/>
          <w:sz w:val="24"/>
          <w:szCs w:val="24"/>
        </w:rPr>
        <w:t xml:space="preserve"> that remuneration is a reward provided by an organization to employees for their work performance. </w:t>
      </w:r>
      <w:proofErr w:type="spellStart"/>
      <w:r w:rsidR="00F53E29" w:rsidRPr="00F53E29">
        <w:rPr>
          <w:rFonts w:ascii="Times New Roman" w:hAnsi="Times New Roman" w:cs="Times New Roman"/>
          <w:sz w:val="24"/>
          <w:szCs w:val="24"/>
        </w:rPr>
        <w:t>Lemabari</w:t>
      </w:r>
      <w:proofErr w:type="spellEnd"/>
      <w:r w:rsidR="00F53E29" w:rsidRPr="00F53E29">
        <w:rPr>
          <w:rFonts w:ascii="Times New Roman" w:hAnsi="Times New Roman" w:cs="Times New Roman"/>
          <w:sz w:val="24"/>
          <w:szCs w:val="24"/>
        </w:rPr>
        <w:t xml:space="preserve"> (2024)</w:t>
      </w:r>
      <w:r w:rsidR="00F53E29">
        <w:rPr>
          <w:rFonts w:ascii="Times New Roman" w:hAnsi="Times New Roman" w:cs="Times New Roman"/>
          <w:sz w:val="24"/>
          <w:szCs w:val="24"/>
        </w:rPr>
        <w:t xml:space="preserve"> </w:t>
      </w:r>
      <w:r w:rsidRPr="002B1B1C">
        <w:rPr>
          <w:rFonts w:ascii="Times New Roman" w:hAnsi="Times New Roman" w:cs="Times New Roman"/>
          <w:sz w:val="24"/>
          <w:szCs w:val="24"/>
        </w:rPr>
        <w:t>also explains that remuneration is all income received by employees, whether in the form of money or benefits, as a reward for services rendered to the organization.</w:t>
      </w:r>
      <w:r w:rsidR="00827CF6">
        <w:rPr>
          <w:rFonts w:ascii="Times New Roman" w:hAnsi="Times New Roman" w:cs="Times New Roman"/>
          <w:sz w:val="24"/>
          <w:szCs w:val="24"/>
        </w:rPr>
        <w:t xml:space="preserve"> </w:t>
      </w:r>
      <w:r w:rsidRPr="002B1B1C">
        <w:rPr>
          <w:rFonts w:ascii="Times New Roman" w:hAnsi="Times New Roman" w:cs="Times New Roman"/>
          <w:sz w:val="24"/>
          <w:szCs w:val="24"/>
        </w:rPr>
        <w:t xml:space="preserve">According to </w:t>
      </w:r>
      <w:r w:rsidR="00F53E29" w:rsidRPr="00F53E29">
        <w:rPr>
          <w:rFonts w:ascii="Times New Roman" w:hAnsi="Times New Roman" w:cs="Times New Roman"/>
          <w:sz w:val="24"/>
          <w:szCs w:val="24"/>
        </w:rPr>
        <w:t>Akuffo-</w:t>
      </w:r>
      <w:proofErr w:type="spellStart"/>
      <w:r w:rsidR="00F53E29" w:rsidRPr="00F53E29">
        <w:rPr>
          <w:rFonts w:ascii="Times New Roman" w:hAnsi="Times New Roman" w:cs="Times New Roman"/>
          <w:sz w:val="24"/>
          <w:szCs w:val="24"/>
        </w:rPr>
        <w:t>Aduamah</w:t>
      </w:r>
      <w:proofErr w:type="spellEnd"/>
      <w:r w:rsidR="00F53E29" w:rsidRPr="00F53E29">
        <w:rPr>
          <w:rFonts w:ascii="Times New Roman" w:hAnsi="Times New Roman" w:cs="Times New Roman"/>
          <w:sz w:val="24"/>
          <w:szCs w:val="24"/>
        </w:rPr>
        <w:t xml:space="preserve"> (2025)</w:t>
      </w:r>
      <w:r w:rsidRPr="002B1B1C">
        <w:rPr>
          <w:rFonts w:ascii="Times New Roman" w:hAnsi="Times New Roman" w:cs="Times New Roman"/>
          <w:sz w:val="24"/>
          <w:szCs w:val="24"/>
        </w:rPr>
        <w:t xml:space="preserve">, the objectives of remuneration include increasing job satisfaction, motivating employees, retaining a qualified workforce, and creating fairness within the organization. In this study, remuneration is measured using the indicators proposed by </w:t>
      </w:r>
      <w:r w:rsidR="002A0F2B" w:rsidRPr="002A0F2B">
        <w:rPr>
          <w:rFonts w:ascii="Times New Roman" w:hAnsi="Times New Roman" w:cs="Times New Roman"/>
          <w:sz w:val="24"/>
          <w:szCs w:val="24"/>
        </w:rPr>
        <w:t>Lestari et al.</w:t>
      </w:r>
      <w:r w:rsidR="002A0F2B">
        <w:rPr>
          <w:rFonts w:ascii="Times New Roman" w:hAnsi="Times New Roman" w:cs="Times New Roman"/>
          <w:sz w:val="24"/>
          <w:szCs w:val="24"/>
        </w:rPr>
        <w:t xml:space="preserve"> (</w:t>
      </w:r>
      <w:r w:rsidR="002A0F2B" w:rsidRPr="002A0F2B">
        <w:rPr>
          <w:rFonts w:ascii="Times New Roman" w:hAnsi="Times New Roman" w:cs="Times New Roman"/>
          <w:sz w:val="24"/>
          <w:szCs w:val="24"/>
        </w:rPr>
        <w:t>2021)</w:t>
      </w:r>
      <w:r w:rsidRPr="002B1B1C">
        <w:rPr>
          <w:rFonts w:ascii="Times New Roman" w:hAnsi="Times New Roman" w:cs="Times New Roman"/>
          <w:sz w:val="24"/>
          <w:szCs w:val="24"/>
        </w:rPr>
        <w:t>, namely salary, incentives, wages, allowances, and benefits.</w:t>
      </w:r>
    </w:p>
    <w:p w14:paraId="091AA25F" w14:textId="33132EB8"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Emotional Intelligence</w:t>
      </w:r>
    </w:p>
    <w:p w14:paraId="21493CF7" w14:textId="6972FD1D"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Emotional intelligence is an individual's ability to understand, manage, and control their own emotions and those of others, thereby building effective interpersonal relationships in the workplace.</w:t>
      </w:r>
      <w:r w:rsidR="00827CF6">
        <w:rPr>
          <w:rFonts w:ascii="Times New Roman" w:hAnsi="Times New Roman" w:cs="Times New Roman"/>
          <w:sz w:val="24"/>
          <w:szCs w:val="24"/>
        </w:rPr>
        <w:t xml:space="preserve"> </w:t>
      </w:r>
      <w:r w:rsidR="002A0F2B" w:rsidRPr="002A0F2B">
        <w:rPr>
          <w:rFonts w:ascii="Times New Roman" w:hAnsi="Times New Roman" w:cs="Times New Roman"/>
          <w:sz w:val="24"/>
          <w:szCs w:val="24"/>
        </w:rPr>
        <w:t>Irfan &amp; Darmawan</w:t>
      </w:r>
      <w:r w:rsidR="002A0F2B">
        <w:rPr>
          <w:rFonts w:ascii="Times New Roman" w:hAnsi="Times New Roman" w:cs="Times New Roman"/>
          <w:sz w:val="24"/>
          <w:szCs w:val="24"/>
        </w:rPr>
        <w:t xml:space="preserve"> (</w:t>
      </w:r>
      <w:r w:rsidR="002A0F2B" w:rsidRPr="002A0F2B">
        <w:rPr>
          <w:rFonts w:ascii="Times New Roman" w:hAnsi="Times New Roman" w:cs="Times New Roman"/>
          <w:sz w:val="24"/>
          <w:szCs w:val="24"/>
        </w:rPr>
        <w:t>2021)</w:t>
      </w:r>
      <w:r w:rsidR="002A0F2B">
        <w:rPr>
          <w:rFonts w:ascii="Times New Roman" w:hAnsi="Times New Roman" w:cs="Times New Roman"/>
          <w:sz w:val="24"/>
          <w:szCs w:val="24"/>
        </w:rPr>
        <w:t xml:space="preserve"> state</w:t>
      </w:r>
      <w:r w:rsidRPr="002B1B1C">
        <w:rPr>
          <w:rFonts w:ascii="Times New Roman" w:hAnsi="Times New Roman" w:cs="Times New Roman"/>
          <w:sz w:val="24"/>
          <w:szCs w:val="24"/>
        </w:rPr>
        <w:t xml:space="preserve"> that emotional intelligence relates to an individual's ability to understand emotions and manage social relationships effectively. </w:t>
      </w:r>
      <w:r w:rsidR="002A0F2B" w:rsidRPr="002A0F2B">
        <w:rPr>
          <w:rFonts w:ascii="Times New Roman" w:hAnsi="Times New Roman" w:cs="Times New Roman"/>
          <w:sz w:val="24"/>
          <w:szCs w:val="24"/>
        </w:rPr>
        <w:t>Nazrin (2024)</w:t>
      </w:r>
      <w:r w:rsidR="002A0F2B">
        <w:rPr>
          <w:rFonts w:ascii="Times New Roman" w:hAnsi="Times New Roman" w:cs="Times New Roman"/>
          <w:sz w:val="24"/>
          <w:szCs w:val="24"/>
        </w:rPr>
        <w:t xml:space="preserve"> </w:t>
      </w:r>
      <w:r w:rsidRPr="002B1B1C">
        <w:rPr>
          <w:rFonts w:ascii="Times New Roman" w:hAnsi="Times New Roman" w:cs="Times New Roman"/>
          <w:sz w:val="24"/>
          <w:szCs w:val="24"/>
        </w:rPr>
        <w:t xml:space="preserve">explains that emotional intelligence encompasses the ability to understand oneself, manage emotions, motivate oneself, and understand the emotions of others. </w:t>
      </w:r>
      <w:r w:rsidR="002A0F2B" w:rsidRPr="002A0F2B">
        <w:rPr>
          <w:rFonts w:ascii="Times New Roman" w:hAnsi="Times New Roman" w:cs="Times New Roman"/>
          <w:sz w:val="24"/>
          <w:szCs w:val="24"/>
        </w:rPr>
        <w:t>Andres (2025)</w:t>
      </w:r>
      <w:r w:rsidR="002A0F2B">
        <w:rPr>
          <w:rFonts w:ascii="Times New Roman" w:hAnsi="Times New Roman" w:cs="Times New Roman"/>
          <w:sz w:val="24"/>
          <w:szCs w:val="24"/>
        </w:rPr>
        <w:t xml:space="preserve"> </w:t>
      </w:r>
      <w:r w:rsidRPr="002B1B1C">
        <w:rPr>
          <w:rFonts w:ascii="Times New Roman" w:hAnsi="Times New Roman" w:cs="Times New Roman"/>
          <w:sz w:val="24"/>
          <w:szCs w:val="24"/>
        </w:rPr>
        <w:t xml:space="preserve">also defines emotional intelligence as an individual's ability to manage their emotional life through self-awareness, self-control, motivation, empathy, and social skills. Emotional intelligence is influenced by various factors, such as psychological factors, education, and the social environment </w:t>
      </w:r>
      <w:r w:rsidR="002A0F2B" w:rsidRPr="002A0F2B">
        <w:rPr>
          <w:rFonts w:ascii="Times New Roman" w:hAnsi="Times New Roman" w:cs="Times New Roman"/>
          <w:sz w:val="24"/>
          <w:szCs w:val="24"/>
        </w:rPr>
        <w:t>(Martínez-Rodríguez &amp; Ferreira, 2025)</w:t>
      </w:r>
      <w:r w:rsidRPr="002B1B1C">
        <w:rPr>
          <w:rFonts w:ascii="Times New Roman" w:hAnsi="Times New Roman" w:cs="Times New Roman"/>
          <w:sz w:val="24"/>
          <w:szCs w:val="24"/>
        </w:rPr>
        <w:t>. In this study, emotional intelligence was measured using indicators of self-awareness, self-regulation, self-motivation, empathy, and social skills</w:t>
      </w:r>
      <w:r w:rsidR="002A0F2B">
        <w:rPr>
          <w:rFonts w:ascii="Times New Roman" w:hAnsi="Times New Roman" w:cs="Times New Roman"/>
          <w:sz w:val="24"/>
          <w:szCs w:val="24"/>
        </w:rPr>
        <w:t>.</w:t>
      </w:r>
    </w:p>
    <w:p w14:paraId="11B48276"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lastRenderedPageBreak/>
        <w:t>Research Hypothesis</w:t>
      </w:r>
    </w:p>
    <w:p w14:paraId="54FD9B38"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Based on the theory and conceptual framework, the following are the research hypotheses:</w:t>
      </w:r>
    </w:p>
    <w:p w14:paraId="20388F95"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H1: Work engagement influences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34E9119C"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H2: Remuneration influences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6C555646"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H3: Emotional intelligence influences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70A43383" w14:textId="20DBBC02"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H4: Work engagement, remuneration, and emotional intelligence simultaneously influence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66E12F32" w14:textId="77777777" w:rsidR="00ED5A53" w:rsidRPr="002B1B1C" w:rsidRDefault="00ED5A53" w:rsidP="002B1B1C">
      <w:pPr>
        <w:jc w:val="both"/>
        <w:rPr>
          <w:rFonts w:ascii="Times New Roman" w:hAnsi="Times New Roman" w:cs="Times New Roman"/>
          <w:sz w:val="24"/>
          <w:szCs w:val="24"/>
        </w:rPr>
      </w:pPr>
    </w:p>
    <w:p w14:paraId="78AD5A3D"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Research Methods</w:t>
      </w:r>
    </w:p>
    <w:p w14:paraId="2D6BC0B6" w14:textId="77777777" w:rsidR="00ED5A53" w:rsidRPr="002B1B1C" w:rsidRDefault="00ED5A53" w:rsidP="002B1B1C">
      <w:pPr>
        <w:jc w:val="both"/>
        <w:rPr>
          <w:rFonts w:ascii="Times New Roman" w:hAnsi="Times New Roman" w:cs="Times New Roman"/>
          <w:sz w:val="24"/>
          <w:szCs w:val="24"/>
        </w:rPr>
      </w:pPr>
    </w:p>
    <w:p w14:paraId="19CCC4FC"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This research was conducted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 located at Jalan KL. Yos Sudarso No. 27 KM 8, RW.2, Tanjung Mulia Village, Medan Deli District, Medan City, North Sumatra Province, with the postal code 20241. The location was selected based on the consideration that this agency is a work unit of the Directorate General of Taxes, which plays a crucial role in providing tax services to the public and possesses organizational characteristics relevant to the variables studied.</w:t>
      </w:r>
    </w:p>
    <w:p w14:paraId="5FADBA3B"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objects of this study included work engagement, remuneration, and emotional intelligence as independent variables, and employee performance as the dependent variable. These three independent variables were </w:t>
      </w:r>
      <w:proofErr w:type="spellStart"/>
      <w:r w:rsidRPr="002B1B1C">
        <w:rPr>
          <w:rFonts w:ascii="Times New Roman" w:hAnsi="Times New Roman" w:cs="Times New Roman"/>
          <w:sz w:val="24"/>
          <w:szCs w:val="24"/>
        </w:rPr>
        <w:t>analyzed</w:t>
      </w:r>
      <w:proofErr w:type="spellEnd"/>
      <w:r w:rsidRPr="002B1B1C">
        <w:rPr>
          <w:rFonts w:ascii="Times New Roman" w:hAnsi="Times New Roman" w:cs="Times New Roman"/>
          <w:sz w:val="24"/>
          <w:szCs w:val="24"/>
        </w:rPr>
        <w:t xml:space="preserve"> to determine their impact on employee performance at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w:t>
      </w:r>
    </w:p>
    <w:p w14:paraId="52372080" w14:textId="7E9B6BB4"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This research process was conducted over </w:t>
      </w:r>
      <w:r w:rsidR="002A0F2B">
        <w:rPr>
          <w:rFonts w:ascii="Times New Roman" w:hAnsi="Times New Roman" w:cs="Times New Roman"/>
          <w:sz w:val="24"/>
          <w:szCs w:val="24"/>
        </w:rPr>
        <w:t>three months</w:t>
      </w:r>
      <w:r w:rsidRPr="002B1B1C">
        <w:rPr>
          <w:rFonts w:ascii="Times New Roman" w:hAnsi="Times New Roman" w:cs="Times New Roman"/>
          <w:sz w:val="24"/>
          <w:szCs w:val="24"/>
        </w:rPr>
        <w:t>, from July to September 2025. During this period, a series of research activities were conducted, including data collection, data processing, data analysis, and the preparation of a research report.</w:t>
      </w:r>
      <w:r w:rsidR="002B1B1C">
        <w:rPr>
          <w:rFonts w:ascii="Times New Roman" w:hAnsi="Times New Roman" w:cs="Times New Roman"/>
          <w:sz w:val="24"/>
          <w:szCs w:val="24"/>
        </w:rPr>
        <w:t xml:space="preserve"> </w:t>
      </w:r>
      <w:r w:rsidRPr="002B1B1C">
        <w:rPr>
          <w:rFonts w:ascii="Times New Roman" w:hAnsi="Times New Roman" w:cs="Times New Roman"/>
          <w:sz w:val="24"/>
          <w:szCs w:val="24"/>
        </w:rPr>
        <w:t xml:space="preserve">The population in this study was all 89 employees of the Medan </w:t>
      </w:r>
      <w:proofErr w:type="spellStart"/>
      <w:r w:rsidRPr="002B1B1C">
        <w:rPr>
          <w:rFonts w:ascii="Times New Roman" w:hAnsi="Times New Roman" w:cs="Times New Roman"/>
          <w:sz w:val="24"/>
          <w:szCs w:val="24"/>
        </w:rPr>
        <w:t>Belawan</w:t>
      </w:r>
      <w:proofErr w:type="spellEnd"/>
      <w:r w:rsidRPr="002B1B1C">
        <w:rPr>
          <w:rFonts w:ascii="Times New Roman" w:hAnsi="Times New Roman" w:cs="Times New Roman"/>
          <w:sz w:val="24"/>
          <w:szCs w:val="24"/>
        </w:rPr>
        <w:t xml:space="preserve"> Primary Tax Service Office. A saturated sampling technique was used to determine the sample, with all members of the population being used as samples. Therefore, the sample size for this study was 87 individuals (the Office Head and Researchers were not included in the sample).</w:t>
      </w:r>
    </w:p>
    <w:p w14:paraId="49642E4A" w14:textId="643B3DEC"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Research variables are anything that is the object of observation in a study and has varying values. In this study, two types of variables were used: independent variables and dependent variables.</w:t>
      </w:r>
      <w:r w:rsidR="002B1B1C">
        <w:rPr>
          <w:rFonts w:ascii="Times New Roman" w:hAnsi="Times New Roman" w:cs="Times New Roman"/>
          <w:sz w:val="24"/>
          <w:szCs w:val="24"/>
        </w:rPr>
        <w:t xml:space="preserve"> </w:t>
      </w:r>
      <w:r w:rsidRPr="002B1B1C">
        <w:rPr>
          <w:rFonts w:ascii="Times New Roman" w:hAnsi="Times New Roman" w:cs="Times New Roman"/>
          <w:sz w:val="24"/>
          <w:szCs w:val="24"/>
        </w:rPr>
        <w:t>An independent variable is a variable that influences or causes changes in another variable. In this study, the independent variables consist of work engagement (X₁), remuneration (X₂), and emotional intelligence (X₃). These three variables are assumed to influence employee performance.</w:t>
      </w:r>
      <w:r w:rsidR="002B1B1C">
        <w:rPr>
          <w:rFonts w:ascii="Times New Roman" w:hAnsi="Times New Roman" w:cs="Times New Roman"/>
          <w:sz w:val="24"/>
          <w:szCs w:val="24"/>
        </w:rPr>
        <w:t xml:space="preserve"> </w:t>
      </w:r>
      <w:r w:rsidRPr="002B1B1C">
        <w:rPr>
          <w:rFonts w:ascii="Times New Roman" w:hAnsi="Times New Roman" w:cs="Times New Roman"/>
          <w:sz w:val="24"/>
          <w:szCs w:val="24"/>
        </w:rPr>
        <w:t>Meanwhile, the dependent variable is a variable that is influenced by or results from the independent variable. The dependent variable in this study is employee performance (Y), which describes the results of employees in carrying out their duties and responsibilities within the organization.</w:t>
      </w:r>
    </w:p>
    <w:p w14:paraId="23509C29" w14:textId="77777777" w:rsidR="00ED5A53" w:rsidRPr="002B1B1C" w:rsidRDefault="00ED5A53" w:rsidP="002B1B1C">
      <w:pPr>
        <w:jc w:val="both"/>
        <w:rPr>
          <w:rFonts w:ascii="Times New Roman" w:hAnsi="Times New Roman" w:cs="Times New Roman"/>
          <w:sz w:val="24"/>
          <w:szCs w:val="24"/>
        </w:rPr>
      </w:pPr>
    </w:p>
    <w:p w14:paraId="66838B1D"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Data Analysis Techniques</w:t>
      </w:r>
    </w:p>
    <w:p w14:paraId="5F7CB68B"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Data analysis techniques in this study were conducted using the Statistical Package for the Social Sciences (SPSS). Data analysis was conducted through several testing stages, namely validity testing, reliability testing, classical assumption testing, and hypothesis testing, which included multiple linear regression analysis, t-tests, F-tests, and coefficients of determination.</w:t>
      </w:r>
    </w:p>
    <w:p w14:paraId="4E73D89F" w14:textId="5FD2E714"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Validity Testing</w:t>
      </w:r>
    </w:p>
    <w:p w14:paraId="4D4A3BB4"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Validity testing is used to determine the extent to which a research instrument is able to measure what it is supposed to measure. According to Azwar (2015), validity is a test that aims to determine whether a measuring instrument is capable of producing accurate data in accordance with its measurement objectives. Therefore, validity testing is used to ensure that the research instrument, in the form of a questionnaire, is truly capable of measuring the variables being studied accurately.</w:t>
      </w:r>
    </w:p>
    <w:p w14:paraId="33E15078"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Validity testing is conducted by comparing the calculated r value with the table r value at a significance level of 0.05 with degrees of freedom (df) = n - 2, where n is the number of research samples. If the calculated r value is greater than the table r value and is positive, then the questions or indicators in the questionnaire are declared valid and can be used in research.</w:t>
      </w:r>
    </w:p>
    <w:p w14:paraId="10325DD2" w14:textId="38F7E3B0"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Reliability Testing</w:t>
      </w:r>
    </w:p>
    <w:p w14:paraId="1BAAC19B"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Reliability testing aims to determine the consistency or stability of a research instrument in measuring a variable. According to Azwar (2016), reliability indicates the extent to which a measuring instrument can produce relatively consistent measurement results when repeated measurements are taken on the same subjects.</w:t>
      </w:r>
    </w:p>
    <w:p w14:paraId="00D20AB7"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In this study, reliability testing was conducted using the Cronbach's Alpha method using the SPSS program. A research variable or construct is considered reliable if its Cronbach's Alpha value is greater than 0.60, indicating a good level of consistency in the research instrument.</w:t>
      </w:r>
    </w:p>
    <w:p w14:paraId="14F1B2D3" w14:textId="16DB07E0"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Classical Assumption Test</w:t>
      </w:r>
    </w:p>
    <w:p w14:paraId="1765FFCE"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Before conducting the regression analysis, the research model was first tested using the classical assumption test to ensure that the regression model used did not experience data bias. The classical assumption tests used in this study included the normality test, multicollinearity test, and heteroscedasticity test.</w:t>
      </w:r>
    </w:p>
    <w:p w14:paraId="3F1334D3"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normality test aims to determine whether the data in the regression model is normally distributed. According to </w:t>
      </w:r>
      <w:proofErr w:type="spellStart"/>
      <w:r w:rsidRPr="002B1B1C">
        <w:rPr>
          <w:rFonts w:ascii="Times New Roman" w:hAnsi="Times New Roman" w:cs="Times New Roman"/>
          <w:sz w:val="24"/>
          <w:szCs w:val="24"/>
        </w:rPr>
        <w:t>Ghozali</w:t>
      </w:r>
      <w:proofErr w:type="spellEnd"/>
      <w:r w:rsidRPr="002B1B1C">
        <w:rPr>
          <w:rFonts w:ascii="Times New Roman" w:hAnsi="Times New Roman" w:cs="Times New Roman"/>
          <w:sz w:val="24"/>
          <w:szCs w:val="24"/>
        </w:rPr>
        <w:t xml:space="preserve"> (2021), a good regression model is one with a normal or near-normal data distribution. The normality test in this study was conducted using a Normal Probability Plot (P-P Plot). Data is considered normally distributed if the points on the graph are spread around the diagonal line and follow the direction of the diagonal line.</w:t>
      </w:r>
    </w:p>
    <w:p w14:paraId="5EDE6093"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multicollinearity test aims to determine whether there is a high correlation between the independent variables in the regression model. According to </w:t>
      </w:r>
      <w:proofErr w:type="spellStart"/>
      <w:r w:rsidRPr="002B1B1C">
        <w:rPr>
          <w:rFonts w:ascii="Times New Roman" w:hAnsi="Times New Roman" w:cs="Times New Roman"/>
          <w:sz w:val="24"/>
          <w:szCs w:val="24"/>
        </w:rPr>
        <w:t>Ghozali</w:t>
      </w:r>
      <w:proofErr w:type="spellEnd"/>
      <w:r w:rsidRPr="002B1B1C">
        <w:rPr>
          <w:rFonts w:ascii="Times New Roman" w:hAnsi="Times New Roman" w:cs="Times New Roman"/>
          <w:sz w:val="24"/>
          <w:szCs w:val="24"/>
        </w:rPr>
        <w:t xml:space="preserve"> (2021), a good regression model should not show a strong relationship between the independent variables. The multicollinearity test can be seen through the Tolerance and Variance Inflation Factor (VIF) </w:t>
      </w:r>
      <w:r w:rsidRPr="002B1B1C">
        <w:rPr>
          <w:rFonts w:ascii="Times New Roman" w:hAnsi="Times New Roman" w:cs="Times New Roman"/>
          <w:sz w:val="24"/>
          <w:szCs w:val="24"/>
        </w:rPr>
        <w:lastRenderedPageBreak/>
        <w:t>values. If the tolerance value is greater than 0.10 and the VIF value is less than 10, it can be concluded that the regression model does not experience multicollinearity.</w:t>
      </w:r>
    </w:p>
    <w:p w14:paraId="142BC85D"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heteroscedasticity test is conducted to determine whether there is inequality in the variance of the residuals from one observation to another. A good regression model is one that does not experience heteroscedasticity or has homoscedasticity. The heteroscedasticity test is performed by examining the scatterplot graph. If the points on the graph are randomly distributed above and below zero on the Y-axis and do not form a specific pattern, it can be concluded that heteroscedasticity does not occur in the regression model.</w:t>
      </w:r>
    </w:p>
    <w:p w14:paraId="6EB24CE8" w14:textId="6BC9EABF"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Hypothesis Testing</w:t>
      </w:r>
    </w:p>
    <w:p w14:paraId="493D582B" w14:textId="3C3FA171"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Multiple Linear Regression Analysis</w:t>
      </w:r>
    </w:p>
    <w:p w14:paraId="516C3513"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Multiple linear regression analysis is used to determine the effect of independent variables on the dependent variable. According to </w:t>
      </w:r>
      <w:proofErr w:type="spellStart"/>
      <w:r w:rsidRPr="002B1B1C">
        <w:rPr>
          <w:rFonts w:ascii="Times New Roman" w:hAnsi="Times New Roman" w:cs="Times New Roman"/>
          <w:sz w:val="24"/>
          <w:szCs w:val="24"/>
        </w:rPr>
        <w:t>Sugiyono</w:t>
      </w:r>
      <w:proofErr w:type="spellEnd"/>
      <w:r w:rsidRPr="002B1B1C">
        <w:rPr>
          <w:rFonts w:ascii="Times New Roman" w:hAnsi="Times New Roman" w:cs="Times New Roman"/>
          <w:sz w:val="24"/>
          <w:szCs w:val="24"/>
        </w:rPr>
        <w:t xml:space="preserve"> (2019), regression analysis is used to determine how the dependent variable changes when the independent variable changes.</w:t>
      </w:r>
    </w:p>
    <w:p w14:paraId="557ED7EE" w14:textId="3F3CF05F"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In this study, multiple linear regression analysis was used to </w:t>
      </w:r>
      <w:proofErr w:type="spellStart"/>
      <w:r w:rsidRPr="002B1B1C">
        <w:rPr>
          <w:rFonts w:ascii="Times New Roman" w:hAnsi="Times New Roman" w:cs="Times New Roman"/>
          <w:sz w:val="24"/>
          <w:szCs w:val="24"/>
        </w:rPr>
        <w:t>analyze</w:t>
      </w:r>
      <w:proofErr w:type="spellEnd"/>
      <w:r w:rsidRPr="002B1B1C">
        <w:rPr>
          <w:rFonts w:ascii="Times New Roman" w:hAnsi="Times New Roman" w:cs="Times New Roman"/>
          <w:sz w:val="24"/>
          <w:szCs w:val="24"/>
        </w:rPr>
        <w:t xml:space="preserve"> the effect of work engagement (X₁), remuneration (X₂), and emotional intelligence (X₃) on employee performance (Y). The regression equation model used in this study is as follows:</w:t>
      </w:r>
    </w:p>
    <w:p w14:paraId="74666873" w14:textId="77777777" w:rsidR="00ED5A53" w:rsidRPr="002B1B1C" w:rsidRDefault="00ED5A53" w:rsidP="002B1B1C">
      <w:pPr>
        <w:jc w:val="both"/>
        <w:rPr>
          <w:rFonts w:ascii="Times New Roman" w:hAnsi="Times New Roman" w:cs="Times New Roman"/>
          <w:sz w:val="24"/>
          <w:szCs w:val="24"/>
        </w:rPr>
      </w:pPr>
      <m:oMathPara>
        <m:oMath>
          <m:r>
            <w:rPr>
              <w:rFonts w:ascii="Cambria Math" w:hAnsi="Cambria Math" w:cs="Times New Roman"/>
              <w:sz w:val="24"/>
              <w:szCs w:val="24"/>
            </w:rPr>
            <m:t>Y=a+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r>
            <m:rPr>
              <m:sty m:val="p"/>
            </m:rPr>
            <w:rPr>
              <w:rFonts w:ascii="Cambria Math" w:hAnsi="Cambria Math" w:cs="Times New Roman"/>
              <w:sz w:val="24"/>
              <w:szCs w:val="24"/>
            </w:rPr>
            <w:br/>
          </m:r>
        </m:oMath>
      </m:oMathPara>
    </w:p>
    <w:p w14:paraId="5B09009E"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Information:</w:t>
      </w:r>
    </w:p>
    <w:p w14:paraId="63E17C04"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Y = Employee Performance</w:t>
      </w:r>
    </w:p>
    <w:p w14:paraId="5C5F98D7"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X₁ = Work Engagement</w:t>
      </w:r>
    </w:p>
    <w:p w14:paraId="5A7765D1"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X₂ = Remuneration</w:t>
      </w:r>
    </w:p>
    <w:p w14:paraId="3189EA7A"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X₃ = Emotional Intelligence</w:t>
      </w:r>
    </w:p>
    <w:p w14:paraId="12F52536"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a = Constant</w:t>
      </w:r>
    </w:p>
    <w:p w14:paraId="61A148C1"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b₁, b₂, b₃ = Regression coefficients of each independent variable</w:t>
      </w:r>
    </w:p>
    <w:p w14:paraId="45E16EDA" w14:textId="0371008A"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e = Error</w:t>
      </w:r>
    </w:p>
    <w:p w14:paraId="2DBBF2E1"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t-Test (Partial Test)</w:t>
      </w:r>
    </w:p>
    <w:p w14:paraId="1E6169D2"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t-test is used to determine the partial effect of each independent variable on the dependent variable. According to </w:t>
      </w:r>
      <w:proofErr w:type="spellStart"/>
      <w:r w:rsidRPr="002B1B1C">
        <w:rPr>
          <w:rFonts w:ascii="Times New Roman" w:hAnsi="Times New Roman" w:cs="Times New Roman"/>
          <w:sz w:val="24"/>
          <w:szCs w:val="24"/>
        </w:rPr>
        <w:t>Sugiyono</w:t>
      </w:r>
      <w:proofErr w:type="spellEnd"/>
      <w:r w:rsidRPr="002B1B1C">
        <w:rPr>
          <w:rFonts w:ascii="Times New Roman" w:hAnsi="Times New Roman" w:cs="Times New Roman"/>
          <w:sz w:val="24"/>
          <w:szCs w:val="24"/>
        </w:rPr>
        <w:t xml:space="preserve"> (2019), the t-test aims to determine whether each independent variable has a significant effect on the dependent variable.</w:t>
      </w:r>
    </w:p>
    <w:p w14:paraId="1A256D17"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hypotheses in the t-test are as follows:</w:t>
      </w:r>
    </w:p>
    <w:p w14:paraId="28D6CFFE"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H₀: β₁, β₂, β₃ = 0, meaning that work engagement, remuneration, and emotional intelligence have no partial effect on employee performance.</w:t>
      </w:r>
    </w:p>
    <w:p w14:paraId="53F6056F"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H₁: β₁, β₂, β₃ ≠ 0, meaning that work engagement, remuneration, and emotional intelligence have a partial effect on employee performance.</w:t>
      </w:r>
    </w:p>
    <w:p w14:paraId="203B5C14" w14:textId="6D3E90C5"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lastRenderedPageBreak/>
        <w:t>Decision-making is done by comparing the calculated t-value with the t-table at the 5% significance level. If the calculated t-value is greater than the t-table, H₀ is rejected</w:t>
      </w:r>
      <w:r w:rsidR="002B1B1C">
        <w:rPr>
          <w:rFonts w:ascii="Times New Roman" w:hAnsi="Times New Roman" w:cs="Times New Roman"/>
          <w:sz w:val="24"/>
          <w:szCs w:val="24"/>
        </w:rPr>
        <w:t>,</w:t>
      </w:r>
      <w:r w:rsidRPr="002B1B1C">
        <w:rPr>
          <w:rFonts w:ascii="Times New Roman" w:hAnsi="Times New Roman" w:cs="Times New Roman"/>
          <w:sz w:val="24"/>
          <w:szCs w:val="24"/>
        </w:rPr>
        <w:t xml:space="preserve"> and H₁ is accepted, meaning that the independent variables have a significant effect on the dependent variable. Conversely, if the calculated t-value is less than the table t-value, then H₀ is accepted</w:t>
      </w:r>
      <w:r w:rsidR="002B1B1C">
        <w:rPr>
          <w:rFonts w:ascii="Times New Roman" w:hAnsi="Times New Roman" w:cs="Times New Roman"/>
          <w:sz w:val="24"/>
          <w:szCs w:val="24"/>
        </w:rPr>
        <w:t>,</w:t>
      </w:r>
      <w:r w:rsidRPr="002B1B1C">
        <w:rPr>
          <w:rFonts w:ascii="Times New Roman" w:hAnsi="Times New Roman" w:cs="Times New Roman"/>
          <w:sz w:val="24"/>
          <w:szCs w:val="24"/>
        </w:rPr>
        <w:t xml:space="preserve"> and H₁ is rejected.</w:t>
      </w:r>
    </w:p>
    <w:p w14:paraId="20481C32"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F Test (Simultaneous Test)</w:t>
      </w:r>
    </w:p>
    <w:p w14:paraId="096E7519"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F test is used to determine whether the independent variables simultaneously or jointly influence the dependent variable. According to </w:t>
      </w:r>
      <w:proofErr w:type="spellStart"/>
      <w:r w:rsidRPr="002B1B1C">
        <w:rPr>
          <w:rFonts w:ascii="Times New Roman" w:hAnsi="Times New Roman" w:cs="Times New Roman"/>
          <w:sz w:val="24"/>
          <w:szCs w:val="24"/>
        </w:rPr>
        <w:t>Sugiyono</w:t>
      </w:r>
      <w:proofErr w:type="spellEnd"/>
      <w:r w:rsidRPr="002B1B1C">
        <w:rPr>
          <w:rFonts w:ascii="Times New Roman" w:hAnsi="Times New Roman" w:cs="Times New Roman"/>
          <w:sz w:val="24"/>
          <w:szCs w:val="24"/>
        </w:rPr>
        <w:t xml:space="preserve"> (2019), the F test is used to test the overall significance of the influence of independent variables on the dependent variable.</w:t>
      </w:r>
    </w:p>
    <w:p w14:paraId="6D8EE5C5"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hypotheses used in the F test are as follows:</w:t>
      </w:r>
    </w:p>
    <w:p w14:paraId="1E119E6B"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H₀: β₁, β₂, β₃ = 0, which means that work engagement, remuneration, and emotional intelligence simultaneously have no effect on employee performance.</w:t>
      </w:r>
    </w:p>
    <w:p w14:paraId="24F73F6C"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H₁: β₁, β₂, β₃ ≠ 0, which means that work engagement, remuneration, and emotional intelligence simultaneously influence employee performance.</w:t>
      </w:r>
    </w:p>
    <w:p w14:paraId="3C48CFD3" w14:textId="3BB703CD"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decision-making criteria are based on comparing the calculated F value with the table F value at a 5% significance level. If the calculated F value is greater than the F table, then H₀ is rejected</w:t>
      </w:r>
      <w:r w:rsidR="00827CF6">
        <w:rPr>
          <w:rFonts w:ascii="Times New Roman" w:hAnsi="Times New Roman" w:cs="Times New Roman"/>
          <w:sz w:val="24"/>
          <w:szCs w:val="24"/>
        </w:rPr>
        <w:t>,</w:t>
      </w:r>
      <w:r w:rsidRPr="002B1B1C">
        <w:rPr>
          <w:rFonts w:ascii="Times New Roman" w:hAnsi="Times New Roman" w:cs="Times New Roman"/>
          <w:sz w:val="24"/>
          <w:szCs w:val="24"/>
        </w:rPr>
        <w:t xml:space="preserve"> and H₁ is accepted, meaning the independent variables simultaneously have a significant effect on the dependent variable.</w:t>
      </w:r>
    </w:p>
    <w:p w14:paraId="5059B754" w14:textId="77777777"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Coefficient of Determination (R²)</w:t>
      </w:r>
    </w:p>
    <w:p w14:paraId="1CDAFE04" w14:textId="77777777"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The coefficient of determination (R²) is used to determine the extent to which the independent variables explain the dependent variable. The coefficient of determination ranges from 0 to 1. The higher the R² value, the greater the independent variable's ability to explain the variation in the dependent variable in the research model.</w:t>
      </w:r>
    </w:p>
    <w:p w14:paraId="2F4DC58B" w14:textId="4FD159C6" w:rsidR="00ED5A53" w:rsidRPr="002B1B1C" w:rsidRDefault="00ED5A53" w:rsidP="002B1B1C">
      <w:pPr>
        <w:jc w:val="both"/>
        <w:rPr>
          <w:rFonts w:ascii="Times New Roman" w:hAnsi="Times New Roman" w:cs="Times New Roman"/>
          <w:sz w:val="24"/>
          <w:szCs w:val="24"/>
        </w:rPr>
      </w:pPr>
      <w:r w:rsidRPr="002B1B1C">
        <w:rPr>
          <w:rFonts w:ascii="Times New Roman" w:hAnsi="Times New Roman" w:cs="Times New Roman"/>
          <w:sz w:val="24"/>
          <w:szCs w:val="24"/>
        </w:rPr>
        <w:t xml:space="preserve">The coefficient of determination can also be used to determine the level of fit of the regression model used in the research. A high R² value indicates that the research model has </w:t>
      </w:r>
      <w:r w:rsidR="00827CF6">
        <w:rPr>
          <w:rFonts w:ascii="Times New Roman" w:hAnsi="Times New Roman" w:cs="Times New Roman"/>
          <w:sz w:val="24"/>
          <w:szCs w:val="24"/>
        </w:rPr>
        <w:t xml:space="preserve">a </w:t>
      </w:r>
      <w:r w:rsidRPr="002B1B1C">
        <w:rPr>
          <w:rFonts w:ascii="Times New Roman" w:hAnsi="Times New Roman" w:cs="Times New Roman"/>
          <w:sz w:val="24"/>
          <w:szCs w:val="24"/>
        </w:rPr>
        <w:t>good ability to explain the relationship between the independent and dependent variables.</w:t>
      </w:r>
    </w:p>
    <w:p w14:paraId="572FBFF4" w14:textId="76A94080" w:rsidR="00ED5A53" w:rsidRPr="002B1B1C" w:rsidRDefault="00ED5A53" w:rsidP="002B1B1C">
      <w:pPr>
        <w:jc w:val="both"/>
        <w:rPr>
          <w:rFonts w:ascii="Times New Roman" w:hAnsi="Times New Roman" w:cs="Times New Roman"/>
          <w:b/>
          <w:bCs/>
          <w:sz w:val="24"/>
          <w:szCs w:val="24"/>
        </w:rPr>
      </w:pPr>
      <w:r w:rsidRPr="002B1B1C">
        <w:rPr>
          <w:rFonts w:ascii="Times New Roman" w:hAnsi="Times New Roman" w:cs="Times New Roman"/>
          <w:b/>
          <w:bCs/>
          <w:sz w:val="24"/>
          <w:szCs w:val="24"/>
        </w:rPr>
        <w:t>Results</w:t>
      </w:r>
    </w:p>
    <w:p w14:paraId="0D8188CA" w14:textId="16A4C960" w:rsidR="00ED5A53" w:rsidRPr="002B1B1C" w:rsidRDefault="00ED5A53" w:rsidP="002B1B1C">
      <w:pPr>
        <w:spacing w:after="0" w:line="240" w:lineRule="auto"/>
        <w:jc w:val="center"/>
        <w:rPr>
          <w:rFonts w:ascii="Times New Roman" w:hAnsi="Times New Roman" w:cs="Times New Roman"/>
          <w:b/>
          <w:sz w:val="24"/>
          <w:szCs w:val="24"/>
          <w:lang w:val="id-ID"/>
        </w:rPr>
      </w:pPr>
      <w:r w:rsidRPr="002B1B1C">
        <w:rPr>
          <w:rFonts w:ascii="Times New Roman" w:hAnsi="Times New Roman" w:cs="Times New Roman"/>
          <w:b/>
          <w:sz w:val="24"/>
          <w:szCs w:val="24"/>
          <w:lang w:val="id-ID"/>
        </w:rPr>
        <w:t xml:space="preserve">Table </w:t>
      </w:r>
      <w:r w:rsidR="002B1B1C">
        <w:rPr>
          <w:rFonts w:ascii="Times New Roman" w:hAnsi="Times New Roman" w:cs="Times New Roman"/>
          <w:b/>
          <w:sz w:val="24"/>
          <w:szCs w:val="24"/>
          <w:lang w:val="id-ID"/>
        </w:rPr>
        <w:t xml:space="preserve">1. </w:t>
      </w:r>
      <w:r w:rsidRPr="00827CF6">
        <w:rPr>
          <w:rFonts w:ascii="Times New Roman" w:hAnsi="Times New Roman" w:cs="Times New Roman"/>
          <w:bCs/>
          <w:sz w:val="24"/>
          <w:szCs w:val="24"/>
          <w:lang w:val="id-ID"/>
        </w:rPr>
        <w:t>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89"/>
        <w:gridCol w:w="2892"/>
        <w:gridCol w:w="1028"/>
        <w:gridCol w:w="1001"/>
        <w:gridCol w:w="1470"/>
      </w:tblGrid>
      <w:tr w:rsidR="00ED5A53" w:rsidRPr="002B1B1C" w14:paraId="506BFB8B" w14:textId="77777777" w:rsidTr="001015B4">
        <w:trPr>
          <w:jc w:val="center"/>
        </w:trPr>
        <w:tc>
          <w:tcPr>
            <w:tcW w:w="1696" w:type="dxa"/>
            <w:tcBorders>
              <w:top w:val="single" w:sz="4" w:space="0" w:color="auto"/>
              <w:left w:val="nil"/>
              <w:bottom w:val="single" w:sz="4" w:space="0" w:color="auto"/>
              <w:right w:val="nil"/>
            </w:tcBorders>
            <w:vAlign w:val="center"/>
            <w:hideMark/>
          </w:tcPr>
          <w:p w14:paraId="3D697697" w14:textId="195D4B12"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Variables</w:t>
            </w:r>
          </w:p>
        </w:tc>
        <w:tc>
          <w:tcPr>
            <w:tcW w:w="2983" w:type="dxa"/>
            <w:tcBorders>
              <w:top w:val="single" w:sz="4" w:space="0" w:color="auto"/>
              <w:left w:val="nil"/>
              <w:bottom w:val="single" w:sz="4" w:space="0" w:color="auto"/>
              <w:right w:val="nil"/>
            </w:tcBorders>
            <w:hideMark/>
          </w:tcPr>
          <w:p w14:paraId="11F74418" w14:textId="30253172"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Instrument</w:t>
            </w:r>
          </w:p>
        </w:tc>
        <w:tc>
          <w:tcPr>
            <w:tcW w:w="1042" w:type="dxa"/>
            <w:tcBorders>
              <w:top w:val="single" w:sz="4" w:space="0" w:color="auto"/>
              <w:left w:val="nil"/>
              <w:bottom w:val="single" w:sz="4" w:space="0" w:color="auto"/>
              <w:right w:val="nil"/>
            </w:tcBorders>
            <w:hideMark/>
          </w:tcPr>
          <w:p w14:paraId="55FBF9E6" w14:textId="11434CCB"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r-count</w:t>
            </w:r>
          </w:p>
        </w:tc>
        <w:tc>
          <w:tcPr>
            <w:tcW w:w="1008" w:type="dxa"/>
            <w:tcBorders>
              <w:top w:val="single" w:sz="4" w:space="0" w:color="auto"/>
              <w:left w:val="nil"/>
              <w:bottom w:val="single" w:sz="4" w:space="0" w:color="auto"/>
              <w:right w:val="nil"/>
            </w:tcBorders>
            <w:hideMark/>
          </w:tcPr>
          <w:p w14:paraId="3EAEDAB3" w14:textId="233AE9DF"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r-table</w:t>
            </w:r>
          </w:p>
        </w:tc>
        <w:tc>
          <w:tcPr>
            <w:tcW w:w="1351" w:type="dxa"/>
            <w:tcBorders>
              <w:top w:val="single" w:sz="4" w:space="0" w:color="auto"/>
              <w:left w:val="nil"/>
              <w:bottom w:val="single" w:sz="4" w:space="0" w:color="auto"/>
              <w:right w:val="nil"/>
            </w:tcBorders>
            <w:hideMark/>
          </w:tcPr>
          <w:p w14:paraId="5508DF51" w14:textId="5014EB9D" w:rsidR="00ED5A53" w:rsidRPr="002B1B1C" w:rsidRDefault="00ED5A53" w:rsidP="002B1B1C">
            <w:pPr>
              <w:autoSpaceDN w:val="0"/>
              <w:spacing w:after="0" w:line="24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Information</w:t>
            </w:r>
          </w:p>
        </w:tc>
      </w:tr>
      <w:tr w:rsidR="00ED5A53" w:rsidRPr="002B1B1C" w14:paraId="03AA3F82" w14:textId="77777777" w:rsidTr="001015B4">
        <w:trPr>
          <w:jc w:val="center"/>
        </w:trPr>
        <w:tc>
          <w:tcPr>
            <w:tcW w:w="1696" w:type="dxa"/>
            <w:tcBorders>
              <w:top w:val="single" w:sz="4" w:space="0" w:color="auto"/>
              <w:left w:val="nil"/>
              <w:bottom w:val="single" w:sz="4" w:space="0" w:color="auto"/>
              <w:right w:val="nil"/>
            </w:tcBorders>
            <w:vAlign w:val="center"/>
            <w:hideMark/>
          </w:tcPr>
          <w:p w14:paraId="599DEA85" w14:textId="3D0BE42F" w:rsidR="00ED5A53" w:rsidRPr="002B1B1C" w:rsidRDefault="00ED5A53" w:rsidP="002B1B1C">
            <w:pPr>
              <w:autoSpaceDN w:val="0"/>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rPr>
              <w:t>Work engagement (X1)</w:t>
            </w:r>
          </w:p>
        </w:tc>
        <w:tc>
          <w:tcPr>
            <w:tcW w:w="2983" w:type="dxa"/>
            <w:tcBorders>
              <w:top w:val="single" w:sz="4" w:space="0" w:color="auto"/>
              <w:left w:val="nil"/>
              <w:bottom w:val="single" w:sz="4" w:space="0" w:color="auto"/>
              <w:right w:val="nil"/>
            </w:tcBorders>
            <w:hideMark/>
          </w:tcPr>
          <w:p w14:paraId="1A3AE728"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KK1</w:t>
            </w:r>
          </w:p>
          <w:p w14:paraId="60C2A027"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KK2</w:t>
            </w:r>
          </w:p>
          <w:p w14:paraId="2586E1F8"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KK3</w:t>
            </w:r>
          </w:p>
          <w:p w14:paraId="4297ACDA"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KK4</w:t>
            </w:r>
          </w:p>
          <w:p w14:paraId="4FCF0528"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KK5</w:t>
            </w:r>
          </w:p>
          <w:p w14:paraId="5405A0D4"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KK6</w:t>
            </w:r>
          </w:p>
          <w:p w14:paraId="76F7C1EC"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KK7</w:t>
            </w:r>
          </w:p>
          <w:p w14:paraId="19D783EE"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KK8</w:t>
            </w:r>
          </w:p>
          <w:p w14:paraId="7BED0B69"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KK9</w:t>
            </w:r>
          </w:p>
          <w:p w14:paraId="4FDBC610" w14:textId="77777777" w:rsidR="00ED5A53" w:rsidRPr="002B1B1C" w:rsidRDefault="00ED5A53" w:rsidP="002B1B1C">
            <w:pPr>
              <w:numPr>
                <w:ilvl w:val="0"/>
                <w:numId w:val="1"/>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KK10</w:t>
            </w:r>
          </w:p>
        </w:tc>
        <w:tc>
          <w:tcPr>
            <w:tcW w:w="1042" w:type="dxa"/>
            <w:tcBorders>
              <w:top w:val="single" w:sz="4" w:space="0" w:color="auto"/>
              <w:left w:val="nil"/>
              <w:bottom w:val="single" w:sz="4" w:space="0" w:color="auto"/>
              <w:right w:val="nil"/>
            </w:tcBorders>
            <w:hideMark/>
          </w:tcPr>
          <w:p w14:paraId="3D4A24A9"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0.693</w:t>
            </w:r>
          </w:p>
          <w:p w14:paraId="606D40DB"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0.686</w:t>
            </w:r>
          </w:p>
          <w:p w14:paraId="5A5E0D1D"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0.682</w:t>
            </w:r>
          </w:p>
          <w:p w14:paraId="6529FF87"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0.728</w:t>
            </w:r>
          </w:p>
          <w:p w14:paraId="173CD0C3"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0.404</w:t>
            </w:r>
          </w:p>
          <w:p w14:paraId="13217FD7"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0.479</w:t>
            </w:r>
          </w:p>
          <w:p w14:paraId="07321B0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0.570</w:t>
            </w:r>
          </w:p>
          <w:p w14:paraId="2843665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0.704</w:t>
            </w:r>
          </w:p>
          <w:p w14:paraId="3CB9AAB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0.716</w:t>
            </w:r>
          </w:p>
          <w:p w14:paraId="39D6EE2C"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0.762</w:t>
            </w:r>
          </w:p>
        </w:tc>
        <w:tc>
          <w:tcPr>
            <w:tcW w:w="1008" w:type="dxa"/>
            <w:tcBorders>
              <w:top w:val="single" w:sz="4" w:space="0" w:color="auto"/>
              <w:left w:val="nil"/>
              <w:bottom w:val="single" w:sz="4" w:space="0" w:color="auto"/>
              <w:right w:val="nil"/>
            </w:tcBorders>
            <w:hideMark/>
          </w:tcPr>
          <w:p w14:paraId="057BD099"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79FE4369"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2A6D1E70"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7357BF0"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19E08A72"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62BEC3D"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E12BC2B"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FC9BFEB"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9D495C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4B82D35A" w14:textId="77777777" w:rsidR="00ED5A53" w:rsidRPr="002B1B1C" w:rsidRDefault="00ED5A53" w:rsidP="002B1B1C">
            <w:pPr>
              <w:autoSpaceDE w:val="0"/>
              <w:autoSpaceDN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tc>
        <w:tc>
          <w:tcPr>
            <w:tcW w:w="1351" w:type="dxa"/>
            <w:tcBorders>
              <w:top w:val="single" w:sz="4" w:space="0" w:color="auto"/>
              <w:left w:val="nil"/>
              <w:bottom w:val="single" w:sz="4" w:space="0" w:color="auto"/>
              <w:right w:val="nil"/>
            </w:tcBorders>
            <w:hideMark/>
          </w:tcPr>
          <w:p w14:paraId="74F2F849"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82C0B7F"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3CC1CE18"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720C4914"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C5C86B7"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4A8FD75"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42106FAF"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0B9961E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164E49F1"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47766A9"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tc>
      </w:tr>
      <w:tr w:rsidR="00ED5A53" w:rsidRPr="002B1B1C" w14:paraId="0DB6B111" w14:textId="77777777" w:rsidTr="001015B4">
        <w:trPr>
          <w:jc w:val="center"/>
        </w:trPr>
        <w:tc>
          <w:tcPr>
            <w:tcW w:w="1696" w:type="dxa"/>
            <w:tcBorders>
              <w:top w:val="single" w:sz="4" w:space="0" w:color="auto"/>
              <w:left w:val="nil"/>
              <w:bottom w:val="single" w:sz="4" w:space="0" w:color="auto"/>
              <w:right w:val="nil"/>
            </w:tcBorders>
            <w:vAlign w:val="center"/>
            <w:hideMark/>
          </w:tcPr>
          <w:p w14:paraId="35531719" w14:textId="15BAA203" w:rsidR="00ED5A53" w:rsidRPr="002B1B1C" w:rsidRDefault="00ED5A53" w:rsidP="002B1B1C">
            <w:pPr>
              <w:autoSpaceDN w:val="0"/>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rPr>
              <w:t>Remuneration (X2)</w:t>
            </w:r>
          </w:p>
        </w:tc>
        <w:tc>
          <w:tcPr>
            <w:tcW w:w="2983" w:type="dxa"/>
            <w:tcBorders>
              <w:top w:val="single" w:sz="4" w:space="0" w:color="auto"/>
              <w:left w:val="nil"/>
              <w:bottom w:val="single" w:sz="4" w:space="0" w:color="auto"/>
              <w:right w:val="nil"/>
            </w:tcBorders>
            <w:hideMark/>
          </w:tcPr>
          <w:p w14:paraId="4FA9EEC0"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R1</w:t>
            </w:r>
          </w:p>
          <w:p w14:paraId="45391F54"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R2</w:t>
            </w:r>
          </w:p>
          <w:p w14:paraId="3B73C2B7"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lastRenderedPageBreak/>
              <w:t>R3</w:t>
            </w:r>
          </w:p>
          <w:p w14:paraId="6301C138"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R4</w:t>
            </w:r>
          </w:p>
          <w:p w14:paraId="555E59E8"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R5</w:t>
            </w:r>
          </w:p>
          <w:p w14:paraId="1FAC0DF2"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R6</w:t>
            </w:r>
          </w:p>
          <w:p w14:paraId="269FCFA3"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R7</w:t>
            </w:r>
          </w:p>
          <w:p w14:paraId="5BED6812"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R8</w:t>
            </w:r>
          </w:p>
          <w:p w14:paraId="3DBE5BCC"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R9</w:t>
            </w:r>
          </w:p>
          <w:p w14:paraId="4AD4721B" w14:textId="77777777" w:rsidR="00ED5A53" w:rsidRPr="002B1B1C" w:rsidRDefault="00ED5A53" w:rsidP="002B1B1C">
            <w:pPr>
              <w:numPr>
                <w:ilvl w:val="0"/>
                <w:numId w:val="2"/>
              </w:numPr>
              <w:autoSpaceDN w:val="0"/>
              <w:spacing w:after="0" w:line="240" w:lineRule="auto"/>
              <w:ind w:left="450" w:hanging="450"/>
              <w:jc w:val="both"/>
              <w:rPr>
                <w:rFonts w:ascii="Times New Roman" w:hAnsi="Times New Roman" w:cs="Times New Roman"/>
                <w:sz w:val="24"/>
                <w:szCs w:val="24"/>
                <w:lang w:val="id-ID"/>
              </w:rPr>
            </w:pPr>
            <w:r w:rsidRPr="002B1B1C">
              <w:rPr>
                <w:rFonts w:ascii="Times New Roman" w:hAnsi="Times New Roman" w:cs="Times New Roman"/>
                <w:sz w:val="24"/>
                <w:szCs w:val="24"/>
              </w:rPr>
              <w:t>R10</w:t>
            </w:r>
          </w:p>
        </w:tc>
        <w:tc>
          <w:tcPr>
            <w:tcW w:w="1042" w:type="dxa"/>
            <w:tcBorders>
              <w:top w:val="single" w:sz="4" w:space="0" w:color="auto"/>
              <w:left w:val="nil"/>
              <w:bottom w:val="single" w:sz="4" w:space="0" w:color="auto"/>
              <w:right w:val="nil"/>
            </w:tcBorders>
            <w:hideMark/>
          </w:tcPr>
          <w:p w14:paraId="532A5D35"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lastRenderedPageBreak/>
              <w:t>0.527</w:t>
            </w:r>
          </w:p>
          <w:p w14:paraId="1B46AD92"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0.583</w:t>
            </w:r>
          </w:p>
          <w:p w14:paraId="017D826D"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lastRenderedPageBreak/>
              <w:t>0.545</w:t>
            </w:r>
          </w:p>
          <w:p w14:paraId="47012E8B"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0.726</w:t>
            </w:r>
          </w:p>
          <w:p w14:paraId="13636504"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0.661</w:t>
            </w:r>
          </w:p>
          <w:p w14:paraId="6726F33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0.638</w:t>
            </w:r>
          </w:p>
          <w:p w14:paraId="5C4D57A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0.675</w:t>
            </w:r>
          </w:p>
          <w:p w14:paraId="1E277C61"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0.213</w:t>
            </w:r>
          </w:p>
          <w:p w14:paraId="6BDB544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0.344</w:t>
            </w:r>
          </w:p>
          <w:p w14:paraId="583C123C"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0.638</w:t>
            </w:r>
          </w:p>
        </w:tc>
        <w:tc>
          <w:tcPr>
            <w:tcW w:w="1008" w:type="dxa"/>
            <w:tcBorders>
              <w:top w:val="single" w:sz="4" w:space="0" w:color="auto"/>
              <w:left w:val="nil"/>
              <w:bottom w:val="single" w:sz="4" w:space="0" w:color="auto"/>
              <w:right w:val="nil"/>
            </w:tcBorders>
            <w:hideMark/>
          </w:tcPr>
          <w:p w14:paraId="139472B9"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lastRenderedPageBreak/>
              <w:t>0.2108</w:t>
            </w:r>
          </w:p>
          <w:p w14:paraId="4101DE6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7FBDDBEC"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lastRenderedPageBreak/>
              <w:t>0.2108</w:t>
            </w:r>
          </w:p>
          <w:p w14:paraId="31AAEA04"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4E069E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04BA394"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0CF2461"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5B37F40"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2255DD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7E8DE5A8" w14:textId="77777777" w:rsidR="00ED5A53" w:rsidRPr="002B1B1C" w:rsidRDefault="00ED5A53" w:rsidP="002B1B1C">
            <w:pPr>
              <w:autoSpaceDE w:val="0"/>
              <w:autoSpaceDN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tc>
        <w:tc>
          <w:tcPr>
            <w:tcW w:w="1351" w:type="dxa"/>
            <w:tcBorders>
              <w:top w:val="single" w:sz="4" w:space="0" w:color="auto"/>
              <w:left w:val="nil"/>
              <w:bottom w:val="single" w:sz="4" w:space="0" w:color="auto"/>
              <w:right w:val="nil"/>
            </w:tcBorders>
            <w:hideMark/>
          </w:tcPr>
          <w:p w14:paraId="24B05518"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lastRenderedPageBreak/>
              <w:t>Valid</w:t>
            </w:r>
          </w:p>
          <w:p w14:paraId="1BBD4553"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47193F31"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lastRenderedPageBreak/>
              <w:t>Valid</w:t>
            </w:r>
          </w:p>
          <w:p w14:paraId="2E9A23ED"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A610EDD"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8843756"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734BAC2A"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3918C3DD"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061ED1D3"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7644BA4"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tc>
      </w:tr>
      <w:tr w:rsidR="00ED5A53" w:rsidRPr="002B1B1C" w14:paraId="5C89EA7D" w14:textId="77777777" w:rsidTr="001015B4">
        <w:trPr>
          <w:jc w:val="center"/>
        </w:trPr>
        <w:tc>
          <w:tcPr>
            <w:tcW w:w="1696" w:type="dxa"/>
            <w:tcBorders>
              <w:top w:val="single" w:sz="4" w:space="0" w:color="auto"/>
              <w:left w:val="nil"/>
              <w:bottom w:val="single" w:sz="4" w:space="0" w:color="auto"/>
              <w:right w:val="nil"/>
            </w:tcBorders>
            <w:vAlign w:val="center"/>
            <w:hideMark/>
          </w:tcPr>
          <w:p w14:paraId="34B38E87" w14:textId="0F22C144"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lastRenderedPageBreak/>
              <w:t>Emotional intelligence (X3)</w:t>
            </w:r>
          </w:p>
        </w:tc>
        <w:tc>
          <w:tcPr>
            <w:tcW w:w="2983" w:type="dxa"/>
            <w:tcBorders>
              <w:top w:val="single" w:sz="4" w:space="0" w:color="auto"/>
              <w:left w:val="nil"/>
              <w:bottom w:val="single" w:sz="4" w:space="0" w:color="auto"/>
              <w:right w:val="nil"/>
            </w:tcBorders>
            <w:hideMark/>
          </w:tcPr>
          <w:p w14:paraId="676F911B"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KE1</w:t>
            </w:r>
          </w:p>
          <w:p w14:paraId="3E1E9E43"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KE2</w:t>
            </w:r>
          </w:p>
          <w:p w14:paraId="37AA47EF"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KE3</w:t>
            </w:r>
          </w:p>
          <w:p w14:paraId="1A965C44"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KE4</w:t>
            </w:r>
          </w:p>
          <w:p w14:paraId="155E5846"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KE5</w:t>
            </w:r>
          </w:p>
          <w:p w14:paraId="5F6D386A"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KE6</w:t>
            </w:r>
          </w:p>
          <w:p w14:paraId="7C1A232E"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KE7</w:t>
            </w:r>
          </w:p>
          <w:p w14:paraId="11C49267"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KE8</w:t>
            </w:r>
          </w:p>
          <w:p w14:paraId="3D31221B"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KE9</w:t>
            </w:r>
          </w:p>
          <w:p w14:paraId="20F6317D" w14:textId="77777777" w:rsidR="00ED5A53" w:rsidRPr="002B1B1C" w:rsidRDefault="00ED5A53" w:rsidP="002B1B1C">
            <w:pPr>
              <w:pStyle w:val="ListParagraph"/>
              <w:numPr>
                <w:ilvl w:val="0"/>
                <w:numId w:val="3"/>
              </w:numPr>
              <w:autoSpaceDN w:val="0"/>
              <w:spacing w:after="0" w:line="240" w:lineRule="auto"/>
              <w:ind w:left="460" w:hanging="460"/>
              <w:contextualSpacing w:val="0"/>
              <w:jc w:val="both"/>
              <w:rPr>
                <w:rFonts w:ascii="Times New Roman" w:hAnsi="Times New Roman" w:cs="Times New Roman"/>
                <w:sz w:val="24"/>
                <w:szCs w:val="24"/>
                <w:lang w:val="id-ID"/>
              </w:rPr>
            </w:pPr>
            <w:r w:rsidRPr="002B1B1C">
              <w:rPr>
                <w:rFonts w:ascii="Times New Roman" w:hAnsi="Times New Roman" w:cs="Times New Roman"/>
                <w:sz w:val="24"/>
                <w:szCs w:val="24"/>
              </w:rPr>
              <w:t>KE10</w:t>
            </w:r>
          </w:p>
        </w:tc>
        <w:tc>
          <w:tcPr>
            <w:tcW w:w="1042" w:type="dxa"/>
            <w:tcBorders>
              <w:top w:val="single" w:sz="4" w:space="0" w:color="auto"/>
              <w:left w:val="nil"/>
              <w:bottom w:val="single" w:sz="4" w:space="0" w:color="auto"/>
              <w:right w:val="nil"/>
            </w:tcBorders>
            <w:hideMark/>
          </w:tcPr>
          <w:p w14:paraId="1FD54D6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0.601</w:t>
            </w:r>
          </w:p>
          <w:p w14:paraId="5507E6E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0.636</w:t>
            </w:r>
          </w:p>
          <w:p w14:paraId="2B30F385"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0.575</w:t>
            </w:r>
          </w:p>
          <w:p w14:paraId="0FFB0E7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0.640</w:t>
            </w:r>
          </w:p>
          <w:p w14:paraId="2D67645E"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0.621</w:t>
            </w:r>
          </w:p>
          <w:p w14:paraId="72824243"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0.666</w:t>
            </w:r>
          </w:p>
          <w:p w14:paraId="0A34F58F"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0.662</w:t>
            </w:r>
          </w:p>
          <w:p w14:paraId="2CBD341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0.687</w:t>
            </w:r>
          </w:p>
          <w:p w14:paraId="7184E2BF"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0.655</w:t>
            </w:r>
          </w:p>
          <w:p w14:paraId="11FBABA8"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0.577</w:t>
            </w:r>
          </w:p>
        </w:tc>
        <w:tc>
          <w:tcPr>
            <w:tcW w:w="1008" w:type="dxa"/>
            <w:tcBorders>
              <w:top w:val="single" w:sz="4" w:space="0" w:color="auto"/>
              <w:left w:val="nil"/>
              <w:bottom w:val="single" w:sz="4" w:space="0" w:color="auto"/>
              <w:right w:val="nil"/>
            </w:tcBorders>
            <w:hideMark/>
          </w:tcPr>
          <w:p w14:paraId="7EF4FFA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1800AFA4"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D5EF7B9"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F52698B"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47A7E4B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EFE3DFD"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4A9CCFE7"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7CE0A535"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512EEFB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10AF3D4A" w14:textId="77777777" w:rsidR="00ED5A53" w:rsidRPr="002B1B1C" w:rsidRDefault="00ED5A53" w:rsidP="002B1B1C">
            <w:pPr>
              <w:autoSpaceDE w:val="0"/>
              <w:autoSpaceDN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tc>
        <w:tc>
          <w:tcPr>
            <w:tcW w:w="1351" w:type="dxa"/>
            <w:tcBorders>
              <w:top w:val="single" w:sz="4" w:space="0" w:color="auto"/>
              <w:left w:val="nil"/>
              <w:bottom w:val="single" w:sz="4" w:space="0" w:color="auto"/>
              <w:right w:val="nil"/>
            </w:tcBorders>
            <w:hideMark/>
          </w:tcPr>
          <w:p w14:paraId="2DCEF263"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773583C6"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B0D2B87"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34BC9C3"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D881103"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8016B64"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4981CA39"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1337BFF5"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5CCBC5E9"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1074666C"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tc>
      </w:tr>
      <w:tr w:rsidR="00ED5A53" w:rsidRPr="002B1B1C" w14:paraId="49F6C051" w14:textId="77777777" w:rsidTr="001015B4">
        <w:trPr>
          <w:jc w:val="center"/>
        </w:trPr>
        <w:tc>
          <w:tcPr>
            <w:tcW w:w="1696" w:type="dxa"/>
            <w:tcBorders>
              <w:top w:val="single" w:sz="4" w:space="0" w:color="auto"/>
              <w:left w:val="nil"/>
              <w:bottom w:val="single" w:sz="4" w:space="0" w:color="auto"/>
              <w:right w:val="nil"/>
            </w:tcBorders>
            <w:vAlign w:val="center"/>
            <w:hideMark/>
          </w:tcPr>
          <w:p w14:paraId="31F5B286" w14:textId="2136B378"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Employee Performance (Y)</w:t>
            </w:r>
          </w:p>
        </w:tc>
        <w:tc>
          <w:tcPr>
            <w:tcW w:w="2983" w:type="dxa"/>
            <w:tcBorders>
              <w:top w:val="single" w:sz="4" w:space="0" w:color="auto"/>
              <w:left w:val="nil"/>
              <w:bottom w:val="single" w:sz="4" w:space="0" w:color="auto"/>
              <w:right w:val="nil"/>
            </w:tcBorders>
            <w:hideMark/>
          </w:tcPr>
          <w:p w14:paraId="39CE94D9"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KP1</w:t>
            </w:r>
          </w:p>
          <w:p w14:paraId="45311E53"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KP2</w:t>
            </w:r>
          </w:p>
          <w:p w14:paraId="086539A9"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KP3</w:t>
            </w:r>
          </w:p>
          <w:p w14:paraId="2E61C443"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KP4</w:t>
            </w:r>
          </w:p>
          <w:p w14:paraId="77B31D32"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KP5</w:t>
            </w:r>
          </w:p>
          <w:p w14:paraId="2D7405B8"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KP6</w:t>
            </w:r>
          </w:p>
          <w:p w14:paraId="570C35BD"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KP7</w:t>
            </w:r>
          </w:p>
          <w:p w14:paraId="0A7681F5"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KP8</w:t>
            </w:r>
          </w:p>
          <w:p w14:paraId="7F6455DD"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KP9</w:t>
            </w:r>
          </w:p>
          <w:p w14:paraId="473EF286" w14:textId="77777777" w:rsidR="00ED5A53" w:rsidRPr="002B1B1C" w:rsidRDefault="00ED5A53" w:rsidP="002B1B1C">
            <w:pPr>
              <w:pStyle w:val="ListParagraph"/>
              <w:numPr>
                <w:ilvl w:val="0"/>
                <w:numId w:val="4"/>
              </w:numPr>
              <w:autoSpaceDN w:val="0"/>
              <w:spacing w:after="0" w:line="240" w:lineRule="auto"/>
              <w:ind w:left="460" w:hanging="460"/>
              <w:contextualSpacing w:val="0"/>
              <w:jc w:val="both"/>
              <w:rPr>
                <w:rFonts w:ascii="Times New Roman" w:hAnsi="Times New Roman" w:cs="Times New Roman"/>
                <w:sz w:val="24"/>
                <w:szCs w:val="24"/>
              </w:rPr>
            </w:pPr>
            <w:r w:rsidRPr="002B1B1C">
              <w:rPr>
                <w:rFonts w:ascii="Times New Roman" w:hAnsi="Times New Roman" w:cs="Times New Roman"/>
                <w:sz w:val="24"/>
                <w:szCs w:val="24"/>
              </w:rPr>
              <w:t>KP10</w:t>
            </w:r>
          </w:p>
        </w:tc>
        <w:tc>
          <w:tcPr>
            <w:tcW w:w="1042" w:type="dxa"/>
            <w:tcBorders>
              <w:top w:val="single" w:sz="4" w:space="0" w:color="auto"/>
              <w:left w:val="nil"/>
              <w:bottom w:val="single" w:sz="4" w:space="0" w:color="auto"/>
              <w:right w:val="nil"/>
            </w:tcBorders>
            <w:hideMark/>
          </w:tcPr>
          <w:p w14:paraId="54EAE69B"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0.550</w:t>
            </w:r>
          </w:p>
          <w:p w14:paraId="529D9FAD"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0.592</w:t>
            </w:r>
          </w:p>
          <w:p w14:paraId="040381C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0.518</w:t>
            </w:r>
          </w:p>
          <w:p w14:paraId="15954452"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0.543</w:t>
            </w:r>
          </w:p>
          <w:p w14:paraId="1A6ABFA7"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0.614</w:t>
            </w:r>
          </w:p>
          <w:p w14:paraId="0C47368C"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0.579</w:t>
            </w:r>
          </w:p>
          <w:p w14:paraId="23045A46"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0.624</w:t>
            </w:r>
          </w:p>
          <w:p w14:paraId="7907F8DB"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0.378</w:t>
            </w:r>
          </w:p>
          <w:p w14:paraId="41E2EA1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0.476</w:t>
            </w:r>
          </w:p>
          <w:p w14:paraId="393A2F12"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0.741</w:t>
            </w:r>
          </w:p>
        </w:tc>
        <w:tc>
          <w:tcPr>
            <w:tcW w:w="1008" w:type="dxa"/>
            <w:tcBorders>
              <w:top w:val="single" w:sz="4" w:space="0" w:color="auto"/>
              <w:left w:val="nil"/>
              <w:bottom w:val="single" w:sz="4" w:space="0" w:color="auto"/>
              <w:right w:val="nil"/>
            </w:tcBorders>
            <w:hideMark/>
          </w:tcPr>
          <w:p w14:paraId="082C956B"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16CCF1D"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6524994"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DDD758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3F28FD1"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B83FB41"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614A942C"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5235898"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380A7551" w14:textId="77777777" w:rsidR="00ED5A53" w:rsidRPr="002B1B1C" w:rsidRDefault="00ED5A53" w:rsidP="002B1B1C">
            <w:pPr>
              <w:autoSpaceDE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p w14:paraId="044383D0" w14:textId="77777777" w:rsidR="00ED5A53" w:rsidRPr="002B1B1C" w:rsidRDefault="00ED5A53" w:rsidP="002B1B1C">
            <w:pPr>
              <w:autoSpaceDE w:val="0"/>
              <w:autoSpaceDN w:val="0"/>
              <w:adjustRightInd w:val="0"/>
              <w:spacing w:after="0" w:line="240" w:lineRule="auto"/>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0.2108</w:t>
            </w:r>
          </w:p>
        </w:tc>
        <w:tc>
          <w:tcPr>
            <w:tcW w:w="1351" w:type="dxa"/>
            <w:tcBorders>
              <w:top w:val="single" w:sz="4" w:space="0" w:color="auto"/>
              <w:left w:val="nil"/>
              <w:bottom w:val="single" w:sz="4" w:space="0" w:color="auto"/>
              <w:right w:val="nil"/>
            </w:tcBorders>
            <w:hideMark/>
          </w:tcPr>
          <w:p w14:paraId="2D247ECE"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C21802C"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5C3F01EE"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783A01AA"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645EE0C6"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6E1FC40"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4696E171"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25537CC0" w14:textId="77777777"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p w14:paraId="0EE59D48" w14:textId="77777777"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Valid</w:t>
            </w:r>
          </w:p>
          <w:p w14:paraId="19CF8A3B" w14:textId="77777777" w:rsidR="00ED5A53" w:rsidRPr="002B1B1C" w:rsidRDefault="00ED5A53" w:rsidP="002B1B1C">
            <w:pPr>
              <w:autoSpaceDN w:val="0"/>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lang w:val="id-ID"/>
              </w:rPr>
              <w:t>Valid</w:t>
            </w:r>
          </w:p>
        </w:tc>
      </w:tr>
    </w:tbl>
    <w:p w14:paraId="62B4C3A7" w14:textId="05898CEF" w:rsidR="00ED5A53" w:rsidRPr="002B1B1C"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Research Results 2025</w:t>
      </w:r>
    </w:p>
    <w:p w14:paraId="2345CE49" w14:textId="77777777" w:rsidR="00ED5A53" w:rsidRPr="002B1B1C" w:rsidRDefault="00ED5A53" w:rsidP="002B1B1C">
      <w:pPr>
        <w:spacing w:after="0" w:line="240" w:lineRule="auto"/>
        <w:jc w:val="both"/>
        <w:rPr>
          <w:rFonts w:ascii="Times New Roman" w:hAnsi="Times New Roman" w:cs="Times New Roman"/>
          <w:sz w:val="24"/>
          <w:szCs w:val="24"/>
          <w:lang w:val="id-ID"/>
        </w:rPr>
      </w:pPr>
    </w:p>
    <w:p w14:paraId="63CE6710" w14:textId="2BFB31F4" w:rsidR="00ED5A53"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t>Instrument validity testing can be seen in the Corrected Item-Total Correlation column. If the correlation value obtained is greater than the critical value (r-count &gt; r-table), the instrument is considered valid. Based on the validity test, it can be concluded that all questions measuring each research variable are valid.</w:t>
      </w:r>
    </w:p>
    <w:p w14:paraId="275302D9" w14:textId="77777777" w:rsidR="00A65E2A" w:rsidRPr="002B1B1C" w:rsidRDefault="00A65E2A" w:rsidP="002B1B1C">
      <w:pPr>
        <w:spacing w:after="0" w:line="240" w:lineRule="auto"/>
        <w:jc w:val="both"/>
        <w:rPr>
          <w:rFonts w:ascii="Times New Roman" w:hAnsi="Times New Roman" w:cs="Times New Roman"/>
          <w:sz w:val="24"/>
          <w:szCs w:val="24"/>
        </w:rPr>
      </w:pPr>
    </w:p>
    <w:p w14:paraId="479EFCEB" w14:textId="6550F325" w:rsidR="00ED5A53" w:rsidRPr="002B1B1C" w:rsidRDefault="00ED5A53" w:rsidP="00A65E2A">
      <w:pPr>
        <w:spacing w:after="0" w:line="480" w:lineRule="auto"/>
        <w:jc w:val="center"/>
        <w:rPr>
          <w:rFonts w:ascii="Times New Roman" w:hAnsi="Times New Roman" w:cs="Times New Roman"/>
          <w:b/>
          <w:sz w:val="24"/>
          <w:szCs w:val="24"/>
          <w:lang w:val="id-ID"/>
        </w:rPr>
      </w:pPr>
      <w:r w:rsidRPr="002B1B1C">
        <w:rPr>
          <w:rFonts w:ascii="Times New Roman" w:hAnsi="Times New Roman" w:cs="Times New Roman"/>
          <w:b/>
          <w:sz w:val="24"/>
          <w:szCs w:val="24"/>
          <w:lang w:val="id-ID"/>
        </w:rPr>
        <w:t xml:space="preserve">Table </w:t>
      </w:r>
      <w:r w:rsidR="002B1B1C">
        <w:rPr>
          <w:rFonts w:ascii="Times New Roman" w:hAnsi="Times New Roman" w:cs="Times New Roman"/>
          <w:b/>
          <w:sz w:val="24"/>
          <w:szCs w:val="24"/>
          <w:lang w:val="id-ID"/>
        </w:rPr>
        <w:t>2.</w:t>
      </w:r>
      <w:r w:rsidRPr="002B1B1C">
        <w:rPr>
          <w:rFonts w:ascii="Times New Roman" w:hAnsi="Times New Roman" w:cs="Times New Roman"/>
          <w:b/>
          <w:sz w:val="24"/>
          <w:szCs w:val="24"/>
          <w:lang w:val="id-ID"/>
        </w:rPr>
        <w:t xml:space="preserve"> </w:t>
      </w:r>
      <w:r w:rsidRPr="002B1B1C">
        <w:rPr>
          <w:rFonts w:ascii="Times New Roman" w:hAnsi="Times New Roman" w:cs="Times New Roman"/>
          <w:bCs/>
          <w:sz w:val="24"/>
          <w:szCs w:val="24"/>
          <w:lang w:val="id-ID"/>
        </w:rPr>
        <w:t>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4"/>
        <w:gridCol w:w="1495"/>
        <w:gridCol w:w="1561"/>
        <w:gridCol w:w="1470"/>
      </w:tblGrid>
      <w:tr w:rsidR="00ED5A53" w:rsidRPr="002B1B1C" w14:paraId="489F193D" w14:textId="77777777" w:rsidTr="001015B4">
        <w:tc>
          <w:tcPr>
            <w:tcW w:w="3960" w:type="dxa"/>
            <w:tcBorders>
              <w:top w:val="single" w:sz="4" w:space="0" w:color="auto"/>
              <w:left w:val="nil"/>
              <w:bottom w:val="single" w:sz="4" w:space="0" w:color="auto"/>
              <w:right w:val="nil"/>
            </w:tcBorders>
            <w:hideMark/>
          </w:tcPr>
          <w:p w14:paraId="3959A8AD" w14:textId="77777777" w:rsidR="00ED5A53" w:rsidRPr="002B1B1C" w:rsidRDefault="00ED5A53" w:rsidP="002B1B1C">
            <w:pPr>
              <w:autoSpaceDE w:val="0"/>
              <w:autoSpaceDN w:val="0"/>
              <w:adjustRightInd w:val="0"/>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Variabel</w:t>
            </w:r>
          </w:p>
        </w:tc>
        <w:tc>
          <w:tcPr>
            <w:tcW w:w="1496" w:type="dxa"/>
            <w:tcBorders>
              <w:top w:val="single" w:sz="4" w:space="0" w:color="auto"/>
              <w:left w:val="nil"/>
              <w:bottom w:val="single" w:sz="4" w:space="0" w:color="auto"/>
              <w:right w:val="nil"/>
            </w:tcBorders>
            <w:hideMark/>
          </w:tcPr>
          <w:p w14:paraId="3FA8BE81" w14:textId="77777777" w:rsidR="00ED5A53" w:rsidRPr="002B1B1C" w:rsidRDefault="00ED5A53" w:rsidP="002B1B1C">
            <w:pPr>
              <w:autoSpaceDE w:val="0"/>
              <w:autoSpaceDN w:val="0"/>
              <w:adjustRightInd w:val="0"/>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Cronbach’s Alpha</w:t>
            </w:r>
          </w:p>
        </w:tc>
        <w:tc>
          <w:tcPr>
            <w:tcW w:w="1564" w:type="dxa"/>
            <w:tcBorders>
              <w:top w:val="single" w:sz="4" w:space="0" w:color="auto"/>
              <w:left w:val="nil"/>
              <w:bottom w:val="single" w:sz="4" w:space="0" w:color="auto"/>
              <w:right w:val="nil"/>
            </w:tcBorders>
            <w:hideMark/>
          </w:tcPr>
          <w:p w14:paraId="47A1238B" w14:textId="3042EC13" w:rsidR="00ED5A53" w:rsidRPr="002B1B1C" w:rsidRDefault="00ED5A53" w:rsidP="002B1B1C">
            <w:pPr>
              <w:autoSpaceDE w:val="0"/>
              <w:autoSpaceDN w:val="0"/>
              <w:adjustRightInd w:val="0"/>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Reliability Limits</w:t>
            </w:r>
          </w:p>
        </w:tc>
        <w:tc>
          <w:tcPr>
            <w:tcW w:w="1440" w:type="dxa"/>
            <w:tcBorders>
              <w:top w:val="single" w:sz="4" w:space="0" w:color="auto"/>
              <w:left w:val="nil"/>
              <w:bottom w:val="single" w:sz="4" w:space="0" w:color="auto"/>
              <w:right w:val="nil"/>
            </w:tcBorders>
            <w:hideMark/>
          </w:tcPr>
          <w:p w14:paraId="0BDD6CAE" w14:textId="418B7995" w:rsidR="00ED5A53" w:rsidRPr="002B1B1C" w:rsidRDefault="00ED5A53" w:rsidP="002B1B1C">
            <w:pPr>
              <w:autoSpaceDE w:val="0"/>
              <w:autoSpaceDN w:val="0"/>
              <w:adjustRightInd w:val="0"/>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Information</w:t>
            </w:r>
          </w:p>
        </w:tc>
      </w:tr>
      <w:tr w:rsidR="00ED5A53" w:rsidRPr="002B1B1C" w14:paraId="79B6A58A" w14:textId="77777777" w:rsidTr="001015B4">
        <w:tc>
          <w:tcPr>
            <w:tcW w:w="3960" w:type="dxa"/>
            <w:tcBorders>
              <w:top w:val="single" w:sz="4" w:space="0" w:color="auto"/>
              <w:left w:val="nil"/>
              <w:bottom w:val="single" w:sz="4" w:space="0" w:color="auto"/>
              <w:right w:val="nil"/>
            </w:tcBorders>
            <w:hideMark/>
          </w:tcPr>
          <w:p w14:paraId="52DF7F5F"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Work engagement (X1)</w:t>
            </w:r>
          </w:p>
          <w:p w14:paraId="6326342E"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Remuneration (X2)</w:t>
            </w:r>
          </w:p>
          <w:p w14:paraId="4BACAC4A"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Emotional intelligence (X3)</w:t>
            </w:r>
          </w:p>
          <w:p w14:paraId="5D578A74" w14:textId="3A5A7C15" w:rsidR="00ED5A53" w:rsidRPr="002B1B1C" w:rsidRDefault="00ED5A53" w:rsidP="002B1B1C">
            <w:pPr>
              <w:autoSpaceDE w:val="0"/>
              <w:autoSpaceDN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rPr>
              <w:t>Employee performance (Y)</w:t>
            </w:r>
          </w:p>
        </w:tc>
        <w:tc>
          <w:tcPr>
            <w:tcW w:w="1496" w:type="dxa"/>
            <w:tcBorders>
              <w:top w:val="single" w:sz="4" w:space="0" w:color="auto"/>
              <w:left w:val="nil"/>
              <w:bottom w:val="single" w:sz="4" w:space="0" w:color="auto"/>
              <w:right w:val="nil"/>
            </w:tcBorders>
            <w:hideMark/>
          </w:tcPr>
          <w:p w14:paraId="02675CC9"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lang w:val="id-ID"/>
              </w:rPr>
              <w:t>0</w:t>
            </w:r>
            <w:r w:rsidRPr="002B1B1C">
              <w:rPr>
                <w:rFonts w:ascii="Times New Roman" w:hAnsi="Times New Roman" w:cs="Times New Roman"/>
                <w:bCs/>
                <w:sz w:val="24"/>
                <w:szCs w:val="24"/>
              </w:rPr>
              <w:t>.759</w:t>
            </w:r>
          </w:p>
          <w:p w14:paraId="525F39ED"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0.735</w:t>
            </w:r>
          </w:p>
          <w:p w14:paraId="2A3E07B4"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lang w:val="id-ID"/>
              </w:rPr>
              <w:t>0</w:t>
            </w:r>
            <w:r w:rsidRPr="002B1B1C">
              <w:rPr>
                <w:rFonts w:ascii="Times New Roman" w:hAnsi="Times New Roman" w:cs="Times New Roman"/>
                <w:bCs/>
                <w:sz w:val="24"/>
                <w:szCs w:val="24"/>
              </w:rPr>
              <w:t>.756</w:t>
            </w:r>
          </w:p>
          <w:p w14:paraId="28BA3D43" w14:textId="77777777" w:rsidR="00ED5A53" w:rsidRPr="002B1B1C" w:rsidRDefault="00ED5A53" w:rsidP="002B1B1C">
            <w:pPr>
              <w:autoSpaceDE w:val="0"/>
              <w:autoSpaceDN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lang w:val="id-ID"/>
              </w:rPr>
              <w:t>0.736</w:t>
            </w:r>
          </w:p>
        </w:tc>
        <w:tc>
          <w:tcPr>
            <w:tcW w:w="1564" w:type="dxa"/>
            <w:tcBorders>
              <w:top w:val="single" w:sz="4" w:space="0" w:color="auto"/>
              <w:left w:val="nil"/>
              <w:bottom w:val="single" w:sz="4" w:space="0" w:color="auto"/>
              <w:right w:val="nil"/>
            </w:tcBorders>
            <w:hideMark/>
          </w:tcPr>
          <w:p w14:paraId="0BCD0803"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0.6</w:t>
            </w:r>
          </w:p>
          <w:p w14:paraId="53B9184E" w14:textId="77777777" w:rsidR="00ED5A53" w:rsidRPr="002B1B1C" w:rsidRDefault="00ED5A53" w:rsidP="002B1B1C">
            <w:pPr>
              <w:autoSpaceDE w:val="0"/>
              <w:adjustRightInd w:val="0"/>
              <w:jc w:val="both"/>
              <w:rPr>
                <w:rFonts w:ascii="Times New Roman" w:hAnsi="Times New Roman" w:cs="Times New Roman"/>
                <w:bCs/>
                <w:sz w:val="24"/>
                <w:szCs w:val="24"/>
              </w:rPr>
            </w:pPr>
            <w:r w:rsidRPr="002B1B1C">
              <w:rPr>
                <w:rFonts w:ascii="Times New Roman" w:hAnsi="Times New Roman" w:cs="Times New Roman"/>
                <w:bCs/>
                <w:sz w:val="24"/>
                <w:szCs w:val="24"/>
              </w:rPr>
              <w:t>0.6</w:t>
            </w:r>
          </w:p>
          <w:p w14:paraId="7EE65188"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0.6</w:t>
            </w:r>
          </w:p>
          <w:p w14:paraId="64D2CF81" w14:textId="77777777" w:rsidR="00ED5A53" w:rsidRPr="002B1B1C" w:rsidRDefault="00ED5A53" w:rsidP="002B1B1C">
            <w:pPr>
              <w:autoSpaceDE w:val="0"/>
              <w:autoSpaceDN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0.6</w:t>
            </w:r>
          </w:p>
        </w:tc>
        <w:tc>
          <w:tcPr>
            <w:tcW w:w="1440" w:type="dxa"/>
            <w:tcBorders>
              <w:top w:val="single" w:sz="4" w:space="0" w:color="auto"/>
              <w:left w:val="nil"/>
              <w:bottom w:val="single" w:sz="4" w:space="0" w:color="auto"/>
              <w:right w:val="nil"/>
            </w:tcBorders>
            <w:hideMark/>
          </w:tcPr>
          <w:p w14:paraId="4F807E18"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Reliable</w:t>
            </w:r>
          </w:p>
          <w:p w14:paraId="0F7237D0"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Reliable</w:t>
            </w:r>
          </w:p>
          <w:p w14:paraId="2BD3D8EA" w14:textId="77777777" w:rsidR="00ED5A53" w:rsidRPr="002B1B1C" w:rsidRDefault="00ED5A53" w:rsidP="002B1B1C">
            <w:pPr>
              <w:autoSpaceDE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Reliable</w:t>
            </w:r>
          </w:p>
          <w:p w14:paraId="55E628C3" w14:textId="7935653E" w:rsidR="00ED5A53" w:rsidRPr="002B1B1C" w:rsidRDefault="00ED5A53" w:rsidP="002B1B1C">
            <w:pPr>
              <w:autoSpaceDE w:val="0"/>
              <w:autoSpaceDN w:val="0"/>
              <w:adjustRightInd w:val="0"/>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Reliable</w:t>
            </w:r>
          </w:p>
        </w:tc>
      </w:tr>
    </w:tbl>
    <w:p w14:paraId="6EF9A421" w14:textId="49D98AE5" w:rsidR="00ED5A53" w:rsidRDefault="00ED5A53"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Research Results 2025</w:t>
      </w:r>
    </w:p>
    <w:p w14:paraId="09B1ED07"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2DDD4B74" w14:textId="0328EE83" w:rsidR="00ED5A53" w:rsidRPr="002B1B1C" w:rsidRDefault="00ED5A53" w:rsidP="002B1B1C">
      <w:pPr>
        <w:spacing w:after="0" w:line="240" w:lineRule="auto"/>
        <w:jc w:val="both"/>
        <w:rPr>
          <w:rFonts w:ascii="Times New Roman" w:hAnsi="Times New Roman" w:cs="Times New Roman"/>
          <w:sz w:val="24"/>
          <w:szCs w:val="24"/>
        </w:rPr>
      </w:pPr>
      <w:r w:rsidRPr="002B1B1C">
        <w:rPr>
          <w:rFonts w:ascii="Times New Roman" w:hAnsi="Times New Roman" w:cs="Times New Roman"/>
          <w:sz w:val="24"/>
          <w:szCs w:val="24"/>
        </w:rPr>
        <w:lastRenderedPageBreak/>
        <w:t xml:space="preserve">From the data in </w:t>
      </w:r>
      <w:r w:rsidR="002B1B1C">
        <w:rPr>
          <w:rFonts w:ascii="Times New Roman" w:hAnsi="Times New Roman" w:cs="Times New Roman"/>
          <w:sz w:val="24"/>
          <w:szCs w:val="24"/>
        </w:rPr>
        <w:t>Table</w:t>
      </w:r>
      <w:r w:rsidRPr="002B1B1C">
        <w:rPr>
          <w:rFonts w:ascii="Times New Roman" w:hAnsi="Times New Roman" w:cs="Times New Roman"/>
          <w:sz w:val="24"/>
          <w:szCs w:val="24"/>
        </w:rPr>
        <w:t xml:space="preserve"> </w:t>
      </w:r>
      <w:r w:rsidR="002B1B1C">
        <w:rPr>
          <w:rFonts w:ascii="Times New Roman" w:hAnsi="Times New Roman" w:cs="Times New Roman"/>
          <w:sz w:val="24"/>
          <w:szCs w:val="24"/>
        </w:rPr>
        <w:t>2,</w:t>
      </w:r>
      <w:r w:rsidRPr="002B1B1C">
        <w:rPr>
          <w:rFonts w:ascii="Times New Roman" w:hAnsi="Times New Roman" w:cs="Times New Roman"/>
          <w:sz w:val="24"/>
          <w:szCs w:val="24"/>
        </w:rPr>
        <w:t xml:space="preserve"> above, it can be seen that the results of the reliability test calculations show that Cronbach's alpha in each variable column is greater than 0.6 (reliability limit), so it can be stated that the instrument is reliable.</w:t>
      </w:r>
    </w:p>
    <w:p w14:paraId="6FBFFF89" w14:textId="77777777" w:rsidR="00ED5A53" w:rsidRPr="002B1B1C" w:rsidRDefault="00ED5A53" w:rsidP="002B1B1C">
      <w:pPr>
        <w:spacing w:after="0" w:line="240" w:lineRule="auto"/>
        <w:jc w:val="both"/>
        <w:rPr>
          <w:rFonts w:ascii="Times New Roman" w:hAnsi="Times New Roman" w:cs="Times New Roman"/>
          <w:sz w:val="24"/>
          <w:szCs w:val="24"/>
        </w:rPr>
      </w:pPr>
    </w:p>
    <w:p w14:paraId="5C70060B" w14:textId="77777777" w:rsidR="00071694" w:rsidRPr="002B1B1C" w:rsidRDefault="00071694" w:rsidP="002B1B1C">
      <w:pPr>
        <w:autoSpaceDE w:val="0"/>
        <w:adjustRightInd w:val="0"/>
        <w:jc w:val="both"/>
        <w:rPr>
          <w:rFonts w:ascii="Times New Roman" w:hAnsi="Times New Roman" w:cs="Times New Roman"/>
          <w:b/>
          <w:bCs/>
          <w:sz w:val="24"/>
          <w:szCs w:val="24"/>
        </w:rPr>
      </w:pPr>
      <w:r w:rsidRPr="002B1B1C">
        <w:rPr>
          <w:rFonts w:ascii="Times New Roman" w:hAnsi="Times New Roman" w:cs="Times New Roman"/>
          <w:b/>
          <w:bCs/>
          <w:sz w:val="24"/>
          <w:szCs w:val="24"/>
        </w:rPr>
        <w:t>Classical Assumption Test</w:t>
      </w:r>
    </w:p>
    <w:p w14:paraId="7BE11245" w14:textId="77777777" w:rsidR="00071694" w:rsidRPr="002B1B1C" w:rsidRDefault="00071694" w:rsidP="002B1B1C">
      <w:pPr>
        <w:autoSpaceDE w:val="0"/>
        <w:adjustRightInd w:val="0"/>
        <w:jc w:val="both"/>
        <w:rPr>
          <w:rFonts w:ascii="Times New Roman" w:hAnsi="Times New Roman" w:cs="Times New Roman"/>
          <w:b/>
          <w:bCs/>
          <w:sz w:val="24"/>
          <w:szCs w:val="24"/>
        </w:rPr>
      </w:pPr>
      <w:r w:rsidRPr="002B1B1C">
        <w:rPr>
          <w:rFonts w:ascii="Times New Roman" w:hAnsi="Times New Roman" w:cs="Times New Roman"/>
          <w:b/>
          <w:bCs/>
          <w:sz w:val="24"/>
          <w:szCs w:val="24"/>
        </w:rPr>
        <w:t>Normality Test</w:t>
      </w:r>
    </w:p>
    <w:p w14:paraId="1FD759FC" w14:textId="5D28A8D0" w:rsidR="00ED5A53" w:rsidRPr="002B1B1C" w:rsidRDefault="00ED5A53" w:rsidP="002B1B1C">
      <w:pPr>
        <w:autoSpaceDE w:val="0"/>
        <w:adjustRightInd w:val="0"/>
        <w:jc w:val="both"/>
        <w:rPr>
          <w:rFonts w:ascii="Times New Roman" w:eastAsia="Calibri" w:hAnsi="Times New Roman" w:cs="Times New Roman"/>
          <w:sz w:val="24"/>
          <w:szCs w:val="24"/>
        </w:rPr>
      </w:pPr>
      <w:r w:rsidRPr="002B1B1C">
        <w:rPr>
          <w:rFonts w:ascii="Times New Roman" w:hAnsi="Times New Roman" w:cs="Times New Roman"/>
          <w:noProof/>
          <w:sz w:val="24"/>
          <w:szCs w:val="24"/>
        </w:rPr>
        <w:drawing>
          <wp:inline distT="0" distB="0" distL="0" distR="0" wp14:anchorId="45D6D515" wp14:editId="4DACFC64">
            <wp:extent cx="5041900" cy="4038600"/>
            <wp:effectExtent l="0" t="0" r="6350" b="0"/>
            <wp:docPr id="1795136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2208" cy="4038847"/>
                    </a:xfrm>
                    <a:prstGeom prst="rect">
                      <a:avLst/>
                    </a:prstGeom>
                    <a:noFill/>
                    <a:ln>
                      <a:noFill/>
                    </a:ln>
                  </pic:spPr>
                </pic:pic>
              </a:graphicData>
            </a:graphic>
          </wp:inline>
        </w:drawing>
      </w:r>
    </w:p>
    <w:p w14:paraId="258A9B99" w14:textId="741A8139" w:rsidR="00071694" w:rsidRPr="002B1B1C" w:rsidRDefault="00071694" w:rsidP="002B1B1C">
      <w:pPr>
        <w:tabs>
          <w:tab w:val="left" w:pos="630"/>
          <w:tab w:val="left" w:pos="1080"/>
        </w:tabs>
        <w:autoSpaceDE w:val="0"/>
        <w:adjustRightInd w:val="0"/>
        <w:spacing w:line="480" w:lineRule="auto"/>
        <w:ind w:left="630"/>
        <w:contextualSpacing/>
        <w:jc w:val="center"/>
        <w:rPr>
          <w:rFonts w:ascii="Times New Roman" w:hAnsi="Times New Roman" w:cs="Times New Roman"/>
          <w:b/>
          <w:bCs/>
          <w:sz w:val="24"/>
          <w:szCs w:val="24"/>
          <w:lang w:val="sv-SE"/>
        </w:rPr>
      </w:pPr>
      <w:r w:rsidRPr="002B1B1C">
        <w:rPr>
          <w:rFonts w:ascii="Times New Roman" w:hAnsi="Times New Roman" w:cs="Times New Roman"/>
          <w:b/>
          <w:bCs/>
          <w:sz w:val="24"/>
          <w:szCs w:val="24"/>
          <w:lang w:val="sv-SE"/>
        </w:rPr>
        <w:t xml:space="preserve">Figure 1. </w:t>
      </w:r>
      <w:r w:rsidRPr="002B1B1C">
        <w:rPr>
          <w:rFonts w:ascii="Times New Roman" w:hAnsi="Times New Roman" w:cs="Times New Roman"/>
          <w:sz w:val="24"/>
          <w:szCs w:val="24"/>
          <w:lang w:val="sv-SE"/>
        </w:rPr>
        <w:t>Data Normality Test Graph</w:t>
      </w:r>
    </w:p>
    <w:p w14:paraId="7BF6CB01" w14:textId="24A0D283" w:rsidR="00ED5A53" w:rsidRP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rPr>
      </w:pPr>
      <w:r w:rsidRPr="002B1B1C">
        <w:rPr>
          <w:rFonts w:ascii="Times New Roman" w:hAnsi="Times New Roman" w:cs="Times New Roman"/>
          <w:color w:val="000000"/>
          <w:sz w:val="24"/>
          <w:szCs w:val="24"/>
        </w:rPr>
        <w:t xml:space="preserve">Based on Figure 1 above, it can be seen that the data is spread around the diagonal line and follows the direction of the diagonal line in the histogram graph, </w:t>
      </w:r>
      <w:r w:rsidR="00827CF6">
        <w:rPr>
          <w:rFonts w:ascii="Times New Roman" w:hAnsi="Times New Roman" w:cs="Times New Roman"/>
          <w:color w:val="000000"/>
          <w:sz w:val="24"/>
          <w:szCs w:val="24"/>
        </w:rPr>
        <w:t>which</w:t>
      </w:r>
      <w:r w:rsidRPr="002B1B1C">
        <w:rPr>
          <w:rFonts w:ascii="Times New Roman" w:hAnsi="Times New Roman" w:cs="Times New Roman"/>
          <w:color w:val="000000"/>
          <w:sz w:val="24"/>
          <w:szCs w:val="24"/>
        </w:rPr>
        <w:t xml:space="preserve"> indicates a normal distribution pattern. Therefore, it can be concluded that</w:t>
      </w:r>
      <w:r w:rsidR="00827CF6">
        <w:rPr>
          <w:rFonts w:ascii="Times New Roman" w:hAnsi="Times New Roman" w:cs="Times New Roman"/>
          <w:color w:val="000000"/>
          <w:sz w:val="24"/>
          <w:szCs w:val="24"/>
        </w:rPr>
        <w:t>,</w:t>
      </w:r>
      <w:r w:rsidRPr="002B1B1C">
        <w:rPr>
          <w:rFonts w:ascii="Times New Roman" w:hAnsi="Times New Roman" w:cs="Times New Roman"/>
          <w:color w:val="000000"/>
          <w:sz w:val="24"/>
          <w:szCs w:val="24"/>
        </w:rPr>
        <w:t xml:space="preserve"> based on the P-P plot graph, the regression model meets the assumption of normality.</w:t>
      </w:r>
    </w:p>
    <w:p w14:paraId="117BF19B" w14:textId="1A2CCE31" w:rsidR="0050298A" w:rsidRPr="002B1B1C" w:rsidRDefault="0050298A" w:rsidP="002B1B1C">
      <w:pPr>
        <w:tabs>
          <w:tab w:val="left" w:pos="630"/>
        </w:tabs>
        <w:autoSpaceDE w:val="0"/>
        <w:adjustRightInd w:val="0"/>
        <w:spacing w:line="480" w:lineRule="auto"/>
        <w:contextualSpacing/>
        <w:jc w:val="both"/>
        <w:rPr>
          <w:rFonts w:ascii="Times New Roman" w:hAnsi="Times New Roman" w:cs="Times New Roman"/>
          <w:b/>
          <w:bCs/>
          <w:sz w:val="24"/>
          <w:szCs w:val="24"/>
          <w:lang w:val="sv-SE"/>
        </w:rPr>
      </w:pPr>
      <w:r w:rsidRPr="002B1B1C">
        <w:rPr>
          <w:rFonts w:ascii="Times New Roman" w:hAnsi="Times New Roman" w:cs="Times New Roman"/>
          <w:b/>
          <w:bCs/>
          <w:sz w:val="24"/>
          <w:szCs w:val="24"/>
          <w:lang w:val="sv-SE"/>
        </w:rPr>
        <w:t>Multicollinearity Test</w:t>
      </w:r>
    </w:p>
    <w:p w14:paraId="73A1F16D" w14:textId="3D4E959D" w:rsidR="0050298A" w:rsidRPr="002B1B1C" w:rsidRDefault="0050298A" w:rsidP="00A65E2A">
      <w:pPr>
        <w:autoSpaceDE w:val="0"/>
        <w:adjustRightInd w:val="0"/>
        <w:spacing w:after="0" w:line="360" w:lineRule="auto"/>
        <w:jc w:val="center"/>
        <w:rPr>
          <w:rFonts w:ascii="Times New Roman" w:hAnsi="Times New Roman" w:cs="Times New Roman"/>
          <w:b/>
          <w:bCs/>
          <w:sz w:val="24"/>
          <w:szCs w:val="24"/>
        </w:rPr>
      </w:pPr>
      <w:r w:rsidRPr="002B1B1C">
        <w:rPr>
          <w:rFonts w:ascii="Times New Roman" w:hAnsi="Times New Roman" w:cs="Times New Roman"/>
          <w:b/>
          <w:bCs/>
          <w:sz w:val="24"/>
          <w:szCs w:val="24"/>
        </w:rPr>
        <w:t xml:space="preserve">Table </w:t>
      </w:r>
      <w:r w:rsidR="002B1B1C">
        <w:rPr>
          <w:rFonts w:ascii="Times New Roman" w:hAnsi="Times New Roman" w:cs="Times New Roman"/>
          <w:b/>
          <w:bCs/>
          <w:sz w:val="24"/>
          <w:szCs w:val="24"/>
        </w:rPr>
        <w:t>3.</w:t>
      </w:r>
      <w:r w:rsidRPr="002B1B1C">
        <w:rPr>
          <w:rFonts w:ascii="Times New Roman" w:hAnsi="Times New Roman" w:cs="Times New Roman"/>
          <w:b/>
          <w:bCs/>
          <w:sz w:val="24"/>
          <w:szCs w:val="24"/>
        </w:rPr>
        <w:t xml:space="preserve"> </w:t>
      </w:r>
      <w:r w:rsidRPr="002B1B1C">
        <w:rPr>
          <w:rFonts w:ascii="Times New Roman" w:hAnsi="Times New Roman" w:cs="Times New Roman"/>
          <w:sz w:val="24"/>
          <w:szCs w:val="24"/>
        </w:rPr>
        <w:t>Multicollinearity Test</w:t>
      </w:r>
    </w:p>
    <w:tbl>
      <w:tblPr>
        <w:tblW w:w="55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0"/>
        <w:gridCol w:w="2356"/>
        <w:gridCol w:w="1262"/>
        <w:gridCol w:w="1142"/>
      </w:tblGrid>
      <w:tr w:rsidR="0050298A" w:rsidRPr="002B1B1C" w14:paraId="75D85790" w14:textId="77777777" w:rsidTr="0050298A">
        <w:trPr>
          <w:cantSplit/>
          <w:jc w:val="center"/>
        </w:trPr>
        <w:tc>
          <w:tcPr>
            <w:tcW w:w="5580" w:type="dxa"/>
            <w:gridSpan w:val="4"/>
            <w:tcBorders>
              <w:top w:val="nil"/>
              <w:left w:val="nil"/>
              <w:bottom w:val="nil"/>
              <w:right w:val="nil"/>
            </w:tcBorders>
            <w:shd w:val="clear" w:color="auto" w:fill="FFFFFF"/>
            <w:vAlign w:val="center"/>
            <w:hideMark/>
          </w:tcPr>
          <w:p w14:paraId="26B7D7A3" w14:textId="77777777" w:rsidR="0050298A" w:rsidRPr="002B1B1C" w:rsidRDefault="0050298A" w:rsidP="00827CF6">
            <w:pPr>
              <w:autoSpaceDE w:val="0"/>
              <w:autoSpaceDN w:val="0"/>
              <w:adjustRightInd w:val="0"/>
              <w:spacing w:line="320" w:lineRule="atLeast"/>
              <w:ind w:left="60" w:right="60"/>
              <w:jc w:val="center"/>
              <w:rPr>
                <w:rFonts w:ascii="Times New Roman" w:hAnsi="Times New Roman" w:cs="Times New Roman"/>
                <w:color w:val="010205"/>
                <w:sz w:val="24"/>
                <w:szCs w:val="24"/>
              </w:rPr>
            </w:pPr>
            <w:proofErr w:type="spellStart"/>
            <w:r w:rsidRPr="002B1B1C">
              <w:rPr>
                <w:rFonts w:ascii="Times New Roman" w:hAnsi="Times New Roman" w:cs="Times New Roman"/>
                <w:b/>
                <w:bCs/>
                <w:color w:val="010205"/>
                <w:sz w:val="24"/>
                <w:szCs w:val="24"/>
              </w:rPr>
              <w:t>Coefficients</w:t>
            </w:r>
            <w:r w:rsidRPr="002B1B1C">
              <w:rPr>
                <w:rFonts w:ascii="Times New Roman" w:hAnsi="Times New Roman" w:cs="Times New Roman"/>
                <w:b/>
                <w:bCs/>
                <w:color w:val="010205"/>
                <w:sz w:val="24"/>
                <w:szCs w:val="24"/>
                <w:vertAlign w:val="superscript"/>
              </w:rPr>
              <w:t>a</w:t>
            </w:r>
            <w:proofErr w:type="spellEnd"/>
          </w:p>
        </w:tc>
      </w:tr>
      <w:tr w:rsidR="0050298A" w:rsidRPr="002B1B1C" w14:paraId="5BD5F93A" w14:textId="77777777" w:rsidTr="0050298A">
        <w:trPr>
          <w:cantSplit/>
          <w:jc w:val="center"/>
        </w:trPr>
        <w:tc>
          <w:tcPr>
            <w:tcW w:w="3176" w:type="dxa"/>
            <w:gridSpan w:val="2"/>
            <w:vMerge w:val="restart"/>
            <w:tcBorders>
              <w:top w:val="nil"/>
              <w:left w:val="nil"/>
              <w:bottom w:val="nil"/>
              <w:right w:val="nil"/>
            </w:tcBorders>
            <w:shd w:val="clear" w:color="auto" w:fill="FFFFFF"/>
            <w:vAlign w:val="bottom"/>
            <w:hideMark/>
          </w:tcPr>
          <w:p w14:paraId="07A416D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2404" w:type="dxa"/>
            <w:gridSpan w:val="2"/>
            <w:tcBorders>
              <w:top w:val="nil"/>
              <w:left w:val="nil"/>
              <w:bottom w:val="nil"/>
              <w:right w:val="nil"/>
            </w:tcBorders>
            <w:shd w:val="clear" w:color="auto" w:fill="FFFFFF"/>
            <w:vAlign w:val="bottom"/>
            <w:hideMark/>
          </w:tcPr>
          <w:p w14:paraId="3D0DF75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Collinearity Statistics</w:t>
            </w:r>
          </w:p>
        </w:tc>
      </w:tr>
      <w:tr w:rsidR="0050298A" w:rsidRPr="002B1B1C" w14:paraId="142C7F23" w14:textId="77777777" w:rsidTr="0050298A">
        <w:trPr>
          <w:cantSplit/>
          <w:jc w:val="center"/>
        </w:trPr>
        <w:tc>
          <w:tcPr>
            <w:tcW w:w="3176" w:type="dxa"/>
            <w:gridSpan w:val="2"/>
            <w:vMerge/>
            <w:tcBorders>
              <w:top w:val="nil"/>
              <w:left w:val="nil"/>
              <w:bottom w:val="nil"/>
              <w:right w:val="nil"/>
            </w:tcBorders>
            <w:vAlign w:val="center"/>
            <w:hideMark/>
          </w:tcPr>
          <w:p w14:paraId="3AC70A40" w14:textId="77777777" w:rsidR="0050298A" w:rsidRPr="002B1B1C" w:rsidRDefault="0050298A" w:rsidP="002B1B1C">
            <w:pPr>
              <w:jc w:val="both"/>
              <w:rPr>
                <w:rFonts w:ascii="Times New Roman" w:hAnsi="Times New Roman" w:cs="Times New Roman"/>
                <w:color w:val="264A60"/>
                <w:sz w:val="24"/>
                <w:szCs w:val="24"/>
              </w:rPr>
            </w:pPr>
          </w:p>
        </w:tc>
        <w:tc>
          <w:tcPr>
            <w:tcW w:w="1262" w:type="dxa"/>
            <w:tcBorders>
              <w:top w:val="nil"/>
              <w:left w:val="nil"/>
              <w:bottom w:val="single" w:sz="8" w:space="0" w:color="152935"/>
              <w:right w:val="single" w:sz="8" w:space="0" w:color="E0E0E0"/>
            </w:tcBorders>
            <w:shd w:val="clear" w:color="auto" w:fill="FFFFFF"/>
            <w:vAlign w:val="bottom"/>
            <w:hideMark/>
          </w:tcPr>
          <w:p w14:paraId="00E10D7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Tolerance</w:t>
            </w:r>
          </w:p>
        </w:tc>
        <w:tc>
          <w:tcPr>
            <w:tcW w:w="1142" w:type="dxa"/>
            <w:tcBorders>
              <w:top w:val="nil"/>
              <w:left w:val="single" w:sz="8" w:space="0" w:color="E0E0E0"/>
              <w:bottom w:val="single" w:sz="8" w:space="0" w:color="152935"/>
              <w:right w:val="nil"/>
            </w:tcBorders>
            <w:shd w:val="clear" w:color="auto" w:fill="FFFFFF"/>
            <w:vAlign w:val="bottom"/>
            <w:hideMark/>
          </w:tcPr>
          <w:p w14:paraId="54CE94B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VIF</w:t>
            </w:r>
          </w:p>
        </w:tc>
      </w:tr>
      <w:tr w:rsidR="0050298A" w:rsidRPr="002B1B1C" w14:paraId="1453E598" w14:textId="77777777" w:rsidTr="0050298A">
        <w:trPr>
          <w:cantSplit/>
          <w:jc w:val="center"/>
        </w:trPr>
        <w:tc>
          <w:tcPr>
            <w:tcW w:w="820" w:type="dxa"/>
            <w:vMerge w:val="restart"/>
            <w:tcBorders>
              <w:top w:val="single" w:sz="8" w:space="0" w:color="152935"/>
              <w:left w:val="nil"/>
              <w:bottom w:val="single" w:sz="8" w:space="0" w:color="152935"/>
              <w:right w:val="nil"/>
            </w:tcBorders>
            <w:shd w:val="clear" w:color="auto" w:fill="E0E0E0"/>
            <w:hideMark/>
          </w:tcPr>
          <w:p w14:paraId="0A161F4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lastRenderedPageBreak/>
              <w:t>1</w:t>
            </w:r>
          </w:p>
        </w:tc>
        <w:tc>
          <w:tcPr>
            <w:tcW w:w="2356" w:type="dxa"/>
            <w:tcBorders>
              <w:top w:val="single" w:sz="8" w:space="0" w:color="152935"/>
              <w:left w:val="nil"/>
              <w:bottom w:val="single" w:sz="8" w:space="0" w:color="AEAEAE"/>
              <w:right w:val="nil"/>
            </w:tcBorders>
            <w:shd w:val="clear" w:color="auto" w:fill="E0E0E0"/>
            <w:hideMark/>
          </w:tcPr>
          <w:p w14:paraId="0DBBD904" w14:textId="6F27371C"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Work Engagement</w:t>
            </w:r>
          </w:p>
        </w:tc>
        <w:tc>
          <w:tcPr>
            <w:tcW w:w="1262" w:type="dxa"/>
            <w:tcBorders>
              <w:top w:val="single" w:sz="8" w:space="0" w:color="152935"/>
              <w:left w:val="nil"/>
              <w:bottom w:val="single" w:sz="8" w:space="0" w:color="AEAEAE"/>
              <w:right w:val="single" w:sz="8" w:space="0" w:color="E0E0E0"/>
            </w:tcBorders>
            <w:shd w:val="clear" w:color="auto" w:fill="FFFFFF"/>
            <w:hideMark/>
          </w:tcPr>
          <w:p w14:paraId="7A813495"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.496</w:t>
            </w:r>
          </w:p>
        </w:tc>
        <w:tc>
          <w:tcPr>
            <w:tcW w:w="1142" w:type="dxa"/>
            <w:tcBorders>
              <w:top w:val="single" w:sz="8" w:space="0" w:color="152935"/>
              <w:left w:val="single" w:sz="8" w:space="0" w:color="E0E0E0"/>
              <w:bottom w:val="single" w:sz="8" w:space="0" w:color="AEAEAE"/>
              <w:right w:val="nil"/>
            </w:tcBorders>
            <w:shd w:val="clear" w:color="auto" w:fill="FFFFFF"/>
            <w:hideMark/>
          </w:tcPr>
          <w:p w14:paraId="49CB38E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2.015</w:t>
            </w:r>
          </w:p>
        </w:tc>
      </w:tr>
      <w:tr w:rsidR="0050298A" w:rsidRPr="002B1B1C" w14:paraId="0DEF2674" w14:textId="77777777" w:rsidTr="0050298A">
        <w:trPr>
          <w:cantSplit/>
          <w:jc w:val="center"/>
        </w:trPr>
        <w:tc>
          <w:tcPr>
            <w:tcW w:w="820" w:type="dxa"/>
            <w:vMerge/>
            <w:tcBorders>
              <w:top w:val="single" w:sz="8" w:space="0" w:color="152935"/>
              <w:left w:val="nil"/>
              <w:bottom w:val="single" w:sz="8" w:space="0" w:color="152935"/>
              <w:right w:val="nil"/>
            </w:tcBorders>
            <w:vAlign w:val="center"/>
            <w:hideMark/>
          </w:tcPr>
          <w:p w14:paraId="719BB79B" w14:textId="77777777" w:rsidR="0050298A" w:rsidRPr="002B1B1C" w:rsidRDefault="0050298A" w:rsidP="002B1B1C">
            <w:pPr>
              <w:jc w:val="both"/>
              <w:rPr>
                <w:rFonts w:ascii="Times New Roman" w:hAnsi="Times New Roman" w:cs="Times New Roman"/>
                <w:color w:val="264A60"/>
                <w:sz w:val="24"/>
                <w:szCs w:val="24"/>
              </w:rPr>
            </w:pPr>
          </w:p>
        </w:tc>
        <w:tc>
          <w:tcPr>
            <w:tcW w:w="2356" w:type="dxa"/>
            <w:tcBorders>
              <w:top w:val="single" w:sz="8" w:space="0" w:color="AEAEAE"/>
              <w:left w:val="nil"/>
              <w:bottom w:val="single" w:sz="8" w:space="0" w:color="AEAEAE"/>
              <w:right w:val="nil"/>
            </w:tcBorders>
            <w:shd w:val="clear" w:color="auto" w:fill="E0E0E0"/>
            <w:hideMark/>
          </w:tcPr>
          <w:p w14:paraId="7DDFA8C5" w14:textId="3F8D74A9"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Remuneration</w:t>
            </w:r>
          </w:p>
        </w:tc>
        <w:tc>
          <w:tcPr>
            <w:tcW w:w="1262" w:type="dxa"/>
            <w:tcBorders>
              <w:top w:val="single" w:sz="8" w:space="0" w:color="AEAEAE"/>
              <w:left w:val="nil"/>
              <w:bottom w:val="single" w:sz="8" w:space="0" w:color="AEAEAE"/>
              <w:right w:val="single" w:sz="8" w:space="0" w:color="E0E0E0"/>
            </w:tcBorders>
            <w:shd w:val="clear" w:color="auto" w:fill="FFFFFF"/>
            <w:hideMark/>
          </w:tcPr>
          <w:p w14:paraId="085A8A5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.742</w:t>
            </w:r>
          </w:p>
        </w:tc>
        <w:tc>
          <w:tcPr>
            <w:tcW w:w="1142" w:type="dxa"/>
            <w:tcBorders>
              <w:top w:val="single" w:sz="8" w:space="0" w:color="AEAEAE"/>
              <w:left w:val="single" w:sz="8" w:space="0" w:color="E0E0E0"/>
              <w:bottom w:val="single" w:sz="8" w:space="0" w:color="AEAEAE"/>
              <w:right w:val="nil"/>
            </w:tcBorders>
            <w:shd w:val="clear" w:color="auto" w:fill="FFFFFF"/>
            <w:hideMark/>
          </w:tcPr>
          <w:p w14:paraId="14795644"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1.348</w:t>
            </w:r>
          </w:p>
        </w:tc>
      </w:tr>
      <w:tr w:rsidR="0050298A" w:rsidRPr="002B1B1C" w14:paraId="68E14741" w14:textId="77777777" w:rsidTr="0050298A">
        <w:trPr>
          <w:cantSplit/>
          <w:jc w:val="center"/>
        </w:trPr>
        <w:tc>
          <w:tcPr>
            <w:tcW w:w="820" w:type="dxa"/>
            <w:vMerge/>
            <w:tcBorders>
              <w:top w:val="single" w:sz="8" w:space="0" w:color="152935"/>
              <w:left w:val="nil"/>
              <w:bottom w:val="single" w:sz="8" w:space="0" w:color="152935"/>
              <w:right w:val="nil"/>
            </w:tcBorders>
            <w:vAlign w:val="center"/>
            <w:hideMark/>
          </w:tcPr>
          <w:p w14:paraId="2AA2E903" w14:textId="77777777" w:rsidR="0050298A" w:rsidRPr="002B1B1C" w:rsidRDefault="0050298A" w:rsidP="002B1B1C">
            <w:pPr>
              <w:jc w:val="both"/>
              <w:rPr>
                <w:rFonts w:ascii="Times New Roman" w:hAnsi="Times New Roman" w:cs="Times New Roman"/>
                <w:color w:val="264A60"/>
                <w:sz w:val="24"/>
                <w:szCs w:val="24"/>
              </w:rPr>
            </w:pPr>
          </w:p>
        </w:tc>
        <w:tc>
          <w:tcPr>
            <w:tcW w:w="2356" w:type="dxa"/>
            <w:tcBorders>
              <w:top w:val="single" w:sz="8" w:space="0" w:color="AEAEAE"/>
              <w:left w:val="nil"/>
              <w:bottom w:val="single" w:sz="8" w:space="0" w:color="152935"/>
              <w:right w:val="nil"/>
            </w:tcBorders>
            <w:shd w:val="clear" w:color="auto" w:fill="E0E0E0"/>
            <w:hideMark/>
          </w:tcPr>
          <w:p w14:paraId="46D1ECC2" w14:textId="02BDE354"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Emotional Intelligence</w:t>
            </w:r>
          </w:p>
        </w:tc>
        <w:tc>
          <w:tcPr>
            <w:tcW w:w="1262" w:type="dxa"/>
            <w:tcBorders>
              <w:top w:val="single" w:sz="8" w:space="0" w:color="AEAEAE"/>
              <w:left w:val="nil"/>
              <w:bottom w:val="single" w:sz="8" w:space="0" w:color="152935"/>
              <w:right w:val="single" w:sz="8" w:space="0" w:color="E0E0E0"/>
            </w:tcBorders>
            <w:shd w:val="clear" w:color="auto" w:fill="FFFFFF"/>
            <w:hideMark/>
          </w:tcPr>
          <w:p w14:paraId="7E74B20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.529</w:t>
            </w:r>
          </w:p>
        </w:tc>
        <w:tc>
          <w:tcPr>
            <w:tcW w:w="1142" w:type="dxa"/>
            <w:tcBorders>
              <w:top w:val="single" w:sz="8" w:space="0" w:color="AEAEAE"/>
              <w:left w:val="single" w:sz="8" w:space="0" w:color="E0E0E0"/>
              <w:bottom w:val="single" w:sz="8" w:space="0" w:color="152935"/>
              <w:right w:val="nil"/>
            </w:tcBorders>
            <w:shd w:val="clear" w:color="auto" w:fill="FFFFFF"/>
            <w:hideMark/>
          </w:tcPr>
          <w:p w14:paraId="5DDFAC4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1.890</w:t>
            </w:r>
          </w:p>
        </w:tc>
      </w:tr>
      <w:tr w:rsidR="0050298A" w:rsidRPr="002B1B1C" w14:paraId="7597ADCB" w14:textId="77777777" w:rsidTr="0050298A">
        <w:trPr>
          <w:cantSplit/>
          <w:jc w:val="center"/>
        </w:trPr>
        <w:tc>
          <w:tcPr>
            <w:tcW w:w="5580" w:type="dxa"/>
            <w:gridSpan w:val="4"/>
            <w:tcBorders>
              <w:top w:val="nil"/>
              <w:left w:val="nil"/>
              <w:bottom w:val="nil"/>
              <w:right w:val="nil"/>
            </w:tcBorders>
            <w:shd w:val="clear" w:color="auto" w:fill="FFFFFF"/>
            <w:hideMark/>
          </w:tcPr>
          <w:p w14:paraId="2577878B" w14:textId="4CB55BBA"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a. Dependent Variable: Employee Performance</w:t>
            </w:r>
          </w:p>
        </w:tc>
      </w:tr>
    </w:tbl>
    <w:p w14:paraId="550C1876" w14:textId="77777777" w:rsidR="0050298A" w:rsidRPr="002B1B1C" w:rsidRDefault="0050298A" w:rsidP="002B1B1C">
      <w:pPr>
        <w:tabs>
          <w:tab w:val="left" w:pos="630"/>
          <w:tab w:val="left" w:pos="1080"/>
        </w:tabs>
        <w:autoSpaceDE w:val="0"/>
        <w:adjustRightInd w:val="0"/>
        <w:spacing w:line="480" w:lineRule="auto"/>
        <w:ind w:left="630"/>
        <w:jc w:val="both"/>
        <w:rPr>
          <w:rFonts w:ascii="Times New Roman" w:eastAsia="Calibri" w:hAnsi="Times New Roman" w:cs="Times New Roman"/>
          <w:sz w:val="24"/>
          <w:szCs w:val="24"/>
        </w:rPr>
      </w:pPr>
      <w:r w:rsidRPr="002B1B1C">
        <w:rPr>
          <w:rFonts w:ascii="Times New Roman" w:eastAsia="Calibri" w:hAnsi="Times New Roman" w:cs="Times New Roman"/>
          <w:sz w:val="24"/>
          <w:szCs w:val="24"/>
        </w:rPr>
        <w:t>Source: Research Results 2025</w:t>
      </w:r>
    </w:p>
    <w:p w14:paraId="4805EB5A" w14:textId="01D8A923" w:rsidR="0050298A" w:rsidRPr="002B1B1C" w:rsidRDefault="0050298A" w:rsidP="002B1B1C">
      <w:pPr>
        <w:tabs>
          <w:tab w:val="left" w:pos="630"/>
          <w:tab w:val="left" w:pos="1080"/>
        </w:tabs>
        <w:autoSpaceDE w:val="0"/>
        <w:adjustRightInd w:val="0"/>
        <w:spacing w:line="480" w:lineRule="auto"/>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The results of the tolerance values ​​show that no independent variables have a tolerance value of less than 0.10, indicating no correlation between the independent variables, indicating no multicollinearity. The results of the variance inflation factor (VIF) calculation also show the same thing: no independent variable has a VIF value greater than 10. Therefore, it can be concluded that there is no multicollinearity among the independent variables in the regression model.</w:t>
      </w:r>
    </w:p>
    <w:p w14:paraId="3317A983" w14:textId="77777777" w:rsidR="0050298A" w:rsidRPr="002B1B1C" w:rsidRDefault="0050298A" w:rsidP="002B1B1C">
      <w:pPr>
        <w:tabs>
          <w:tab w:val="left" w:pos="630"/>
          <w:tab w:val="left" w:pos="1080"/>
        </w:tabs>
        <w:autoSpaceDE w:val="0"/>
        <w:adjustRightInd w:val="0"/>
        <w:spacing w:line="480" w:lineRule="auto"/>
        <w:jc w:val="both"/>
        <w:rPr>
          <w:rFonts w:ascii="Times New Roman" w:hAnsi="Times New Roman" w:cs="Times New Roman"/>
          <w:b/>
          <w:sz w:val="24"/>
          <w:szCs w:val="24"/>
          <w:lang w:val="id-ID"/>
        </w:rPr>
      </w:pPr>
      <w:r w:rsidRPr="002B1B1C">
        <w:rPr>
          <w:rFonts w:ascii="Times New Roman" w:hAnsi="Times New Roman" w:cs="Times New Roman"/>
          <w:b/>
          <w:sz w:val="24"/>
          <w:szCs w:val="24"/>
          <w:lang w:val="id-ID"/>
        </w:rPr>
        <w:t>Heteroscedasticity Test</w:t>
      </w:r>
    </w:p>
    <w:p w14:paraId="1DAF0E07" w14:textId="7BF84FDA" w:rsidR="0050298A" w:rsidRPr="002B1B1C" w:rsidRDefault="0050298A" w:rsidP="002B1B1C">
      <w:pPr>
        <w:tabs>
          <w:tab w:val="left" w:pos="630"/>
          <w:tab w:val="left" w:pos="1080"/>
        </w:tabs>
        <w:autoSpaceDE w:val="0"/>
        <w:adjustRightInd w:val="0"/>
        <w:spacing w:line="480" w:lineRule="auto"/>
        <w:jc w:val="both"/>
        <w:rPr>
          <w:rFonts w:ascii="Times New Roman" w:hAnsi="Times New Roman" w:cs="Times New Roman"/>
          <w:bCs/>
          <w:sz w:val="24"/>
          <w:szCs w:val="24"/>
          <w:lang w:val="id-ID"/>
        </w:rPr>
      </w:pPr>
      <w:r w:rsidRPr="002B1B1C">
        <w:rPr>
          <w:rFonts w:ascii="Times New Roman" w:hAnsi="Times New Roman" w:cs="Times New Roman"/>
          <w:bCs/>
          <w:sz w:val="24"/>
          <w:szCs w:val="24"/>
          <w:lang w:val="id-ID"/>
        </w:rPr>
        <w:t>The heteroscedasticity assumption test concludes that the regression model does not exhibit heteroscedasticity. In other words, there is equality in the variance of the residuals from one observation to the next. The results of the heteroscedasticity test can be seen in Figure 2 below:</w:t>
      </w:r>
    </w:p>
    <w:p w14:paraId="6888855D" w14:textId="36A7CBB2" w:rsidR="0050298A" w:rsidRPr="002B1B1C" w:rsidRDefault="0050298A" w:rsidP="00A65E2A">
      <w:pPr>
        <w:autoSpaceDE w:val="0"/>
        <w:adjustRightInd w:val="0"/>
        <w:jc w:val="center"/>
        <w:rPr>
          <w:rFonts w:ascii="Times New Roman" w:eastAsia="Calibri" w:hAnsi="Times New Roman" w:cs="Times New Roman"/>
          <w:sz w:val="24"/>
          <w:szCs w:val="24"/>
        </w:rPr>
      </w:pPr>
      <w:r w:rsidRPr="002B1B1C">
        <w:rPr>
          <w:rFonts w:ascii="Times New Roman" w:hAnsi="Times New Roman" w:cs="Times New Roman"/>
          <w:noProof/>
          <w:sz w:val="24"/>
          <w:szCs w:val="24"/>
        </w:rPr>
        <w:lastRenderedPageBreak/>
        <w:drawing>
          <wp:inline distT="0" distB="0" distL="0" distR="0" wp14:anchorId="4FF4CFC6" wp14:editId="116CF86C">
            <wp:extent cx="3627755" cy="3568700"/>
            <wp:effectExtent l="0" t="0" r="0" b="0"/>
            <wp:docPr id="37992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1680" cy="3572561"/>
                    </a:xfrm>
                    <a:prstGeom prst="rect">
                      <a:avLst/>
                    </a:prstGeom>
                    <a:noFill/>
                    <a:ln>
                      <a:noFill/>
                    </a:ln>
                  </pic:spPr>
                </pic:pic>
              </a:graphicData>
            </a:graphic>
          </wp:inline>
        </w:drawing>
      </w:r>
    </w:p>
    <w:p w14:paraId="31629C74" w14:textId="274D6B42" w:rsidR="0050298A" w:rsidRPr="002B1B1C" w:rsidRDefault="0050298A" w:rsidP="002B1B1C">
      <w:pPr>
        <w:tabs>
          <w:tab w:val="left" w:pos="630"/>
          <w:tab w:val="left" w:pos="1080"/>
        </w:tabs>
        <w:autoSpaceDE w:val="0"/>
        <w:adjustRightInd w:val="0"/>
        <w:spacing w:line="480" w:lineRule="auto"/>
        <w:ind w:left="630"/>
        <w:jc w:val="center"/>
        <w:rPr>
          <w:rFonts w:ascii="Times New Roman" w:hAnsi="Times New Roman" w:cs="Times New Roman"/>
          <w:bCs/>
          <w:sz w:val="24"/>
          <w:szCs w:val="24"/>
          <w:lang w:val="id-ID"/>
        </w:rPr>
      </w:pPr>
      <w:r w:rsidRPr="00827CF6">
        <w:rPr>
          <w:rFonts w:ascii="Times New Roman" w:hAnsi="Times New Roman" w:cs="Times New Roman"/>
          <w:b/>
          <w:sz w:val="24"/>
          <w:szCs w:val="24"/>
          <w:lang w:val="id-ID"/>
        </w:rPr>
        <w:t>Figure 2</w:t>
      </w:r>
      <w:r w:rsidR="002B1B1C" w:rsidRPr="00827CF6">
        <w:rPr>
          <w:rFonts w:ascii="Times New Roman" w:hAnsi="Times New Roman" w:cs="Times New Roman"/>
          <w:b/>
          <w:sz w:val="24"/>
          <w:szCs w:val="24"/>
          <w:lang w:val="id-ID"/>
        </w:rPr>
        <w:t>.</w:t>
      </w:r>
      <w:r w:rsidRPr="002B1B1C">
        <w:rPr>
          <w:rFonts w:ascii="Times New Roman" w:hAnsi="Times New Roman" w:cs="Times New Roman"/>
          <w:bCs/>
          <w:sz w:val="24"/>
          <w:szCs w:val="24"/>
          <w:lang w:val="id-ID"/>
        </w:rPr>
        <w:t xml:space="preserve"> </w:t>
      </w:r>
      <w:r w:rsidRPr="00827CF6">
        <w:rPr>
          <w:rFonts w:ascii="Times New Roman" w:hAnsi="Times New Roman" w:cs="Times New Roman"/>
          <w:bCs/>
          <w:sz w:val="24"/>
          <w:szCs w:val="24"/>
          <w:lang w:val="id-ID"/>
        </w:rPr>
        <w:t>Heteroscedasticity Test</w:t>
      </w:r>
    </w:p>
    <w:p w14:paraId="6D135C98" w14:textId="77777777" w:rsidR="0050298A" w:rsidRP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b/>
          <w:bCs/>
          <w:color w:val="000000"/>
          <w:sz w:val="24"/>
          <w:szCs w:val="24"/>
          <w:lang w:val="id-ID"/>
        </w:rPr>
      </w:pPr>
      <w:r w:rsidRPr="002B1B1C">
        <w:rPr>
          <w:rFonts w:ascii="Times New Roman" w:hAnsi="Times New Roman" w:cs="Times New Roman"/>
          <w:b/>
          <w:bCs/>
          <w:color w:val="000000"/>
          <w:sz w:val="24"/>
          <w:szCs w:val="24"/>
          <w:lang w:val="id-ID"/>
        </w:rPr>
        <w:t>Hypothesis Testing</w:t>
      </w:r>
    </w:p>
    <w:p w14:paraId="1AD41201" w14:textId="77777777" w:rsidR="0050298A" w:rsidRPr="002B1B1C" w:rsidRDefault="0050298A" w:rsidP="002B1B1C">
      <w:pPr>
        <w:tabs>
          <w:tab w:val="left" w:pos="630"/>
          <w:tab w:val="left" w:pos="1080"/>
        </w:tabs>
        <w:autoSpaceDE w:val="0"/>
        <w:adjustRightInd w:val="0"/>
        <w:spacing w:line="480" w:lineRule="auto"/>
        <w:ind w:left="630"/>
        <w:contextualSpacing/>
        <w:jc w:val="both"/>
        <w:rPr>
          <w:rFonts w:ascii="Times New Roman" w:hAnsi="Times New Roman" w:cs="Times New Roman"/>
          <w:color w:val="000000"/>
          <w:sz w:val="24"/>
          <w:szCs w:val="24"/>
          <w:lang w:val="id-ID"/>
        </w:rPr>
      </w:pPr>
    </w:p>
    <w:p w14:paraId="444885EB" w14:textId="60188CD1" w:rsidR="0050298A" w:rsidRP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To test the hypothesis regarding the influence of work engagement, remuneration, and emotional intelligence on employee performance simultaneously and partially, we used simultaneous F-tests and partial t-tests.</w:t>
      </w:r>
    </w:p>
    <w:p w14:paraId="03E055D5" w14:textId="28DF1B36" w:rsidR="0050298A" w:rsidRP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b/>
          <w:bCs/>
          <w:color w:val="000000"/>
          <w:sz w:val="24"/>
          <w:szCs w:val="24"/>
          <w:lang w:val="id-ID"/>
        </w:rPr>
      </w:pPr>
      <w:r w:rsidRPr="002B1B1C">
        <w:rPr>
          <w:rFonts w:ascii="Times New Roman" w:hAnsi="Times New Roman" w:cs="Times New Roman"/>
          <w:b/>
          <w:bCs/>
          <w:color w:val="000000"/>
          <w:sz w:val="24"/>
          <w:szCs w:val="24"/>
          <w:lang w:val="id-ID"/>
        </w:rPr>
        <w:t>Hypothesis Testing with the t-Test</w:t>
      </w:r>
    </w:p>
    <w:p w14:paraId="7D4B2053" w14:textId="77777777" w:rsidR="002B1B1C" w:rsidRDefault="0050298A" w:rsidP="002B1B1C">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 xml:space="preserve">Hypothesis testing with the t-test, which examines the calculated t-value from the regression results, is used to determine the partial effect of the independent variable on the dependent variable. In this study, the significance level used is 5% alpha or 0.05. The calculated t-test value can be seen from the p-value (in the Sig. column) for each independent variable. </w:t>
      </w:r>
    </w:p>
    <w:p w14:paraId="4877D52E" w14:textId="3685760F" w:rsidR="0050298A" w:rsidRPr="002B1B1C" w:rsidRDefault="0050298A" w:rsidP="00827CF6">
      <w:pPr>
        <w:tabs>
          <w:tab w:val="left" w:pos="630"/>
          <w:tab w:val="left" w:pos="1080"/>
        </w:tabs>
        <w:autoSpaceDE w:val="0"/>
        <w:adjustRightInd w:val="0"/>
        <w:spacing w:line="480" w:lineRule="auto"/>
        <w:contextualSpacing/>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 xml:space="preserve">If the p-value is less than the specified level of significance, or the calculated t-value (in the t column) is greater than the t-table (calculated from a two-tailed α = 5% df-k, where k is the number of independent variables), then the independent variable has a partial significant effect </w:t>
      </w:r>
      <w:r w:rsidRPr="002B1B1C">
        <w:rPr>
          <w:rFonts w:ascii="Times New Roman" w:hAnsi="Times New Roman" w:cs="Times New Roman"/>
          <w:color w:val="000000"/>
          <w:sz w:val="24"/>
          <w:szCs w:val="24"/>
          <w:lang w:val="id-ID"/>
        </w:rPr>
        <w:lastRenderedPageBreak/>
        <w:t xml:space="preserve">on the dependent variable (meaning Ha is accepted and Ho is rejected; in other words, there is an influence between the independent variables on the dependent variable). The method for determining the t table uses a significance level of 5%, with df = n-k-1 (in this study df = 87 – 4 – 1 = 82), so that the t table value is 1.989, presented in </w:t>
      </w:r>
      <w:r w:rsidR="002B1B1C">
        <w:rPr>
          <w:rFonts w:ascii="Times New Roman" w:hAnsi="Times New Roman" w:cs="Times New Roman"/>
          <w:color w:val="000000"/>
          <w:sz w:val="24"/>
          <w:szCs w:val="24"/>
          <w:lang w:val="id-ID"/>
        </w:rPr>
        <w:t>Table</w:t>
      </w:r>
      <w:r w:rsidRPr="002B1B1C">
        <w:rPr>
          <w:rFonts w:ascii="Times New Roman" w:hAnsi="Times New Roman" w:cs="Times New Roman"/>
          <w:color w:val="000000"/>
          <w:sz w:val="24"/>
          <w:szCs w:val="24"/>
          <w:lang w:val="id-ID"/>
        </w:rPr>
        <w:t xml:space="preserve"> </w:t>
      </w:r>
      <w:r w:rsidR="002B1B1C">
        <w:rPr>
          <w:rFonts w:ascii="Times New Roman" w:hAnsi="Times New Roman" w:cs="Times New Roman"/>
          <w:color w:val="000000"/>
          <w:sz w:val="24"/>
          <w:szCs w:val="24"/>
          <w:lang w:val="id-ID"/>
        </w:rPr>
        <w:t>4,</w:t>
      </w:r>
      <w:r w:rsidRPr="002B1B1C">
        <w:rPr>
          <w:rFonts w:ascii="Times New Roman" w:hAnsi="Times New Roman" w:cs="Times New Roman"/>
          <w:color w:val="000000"/>
          <w:sz w:val="24"/>
          <w:szCs w:val="24"/>
          <w:lang w:val="id-ID"/>
        </w:rPr>
        <w:t xml:space="preserve"> as follows:</w:t>
      </w:r>
    </w:p>
    <w:p w14:paraId="3AE494DB" w14:textId="6EB9FA37" w:rsidR="0050298A" w:rsidRPr="002B1B1C" w:rsidRDefault="0050298A" w:rsidP="00A65E2A">
      <w:pPr>
        <w:spacing w:after="0" w:line="360" w:lineRule="auto"/>
        <w:jc w:val="center"/>
        <w:rPr>
          <w:rFonts w:ascii="Times New Roman" w:hAnsi="Times New Roman" w:cs="Times New Roman"/>
          <w:b/>
          <w:sz w:val="24"/>
          <w:szCs w:val="24"/>
        </w:rPr>
      </w:pPr>
      <w:r w:rsidRPr="002B1B1C">
        <w:rPr>
          <w:rFonts w:ascii="Times New Roman" w:hAnsi="Times New Roman" w:cs="Times New Roman"/>
          <w:b/>
          <w:sz w:val="24"/>
          <w:szCs w:val="24"/>
        </w:rPr>
        <w:t xml:space="preserve">Table </w:t>
      </w:r>
      <w:r w:rsidR="002B1B1C">
        <w:rPr>
          <w:rFonts w:ascii="Times New Roman" w:hAnsi="Times New Roman" w:cs="Times New Roman"/>
          <w:b/>
          <w:sz w:val="24"/>
          <w:szCs w:val="24"/>
        </w:rPr>
        <w:t>4</w:t>
      </w:r>
      <w:r w:rsidRPr="002B1B1C">
        <w:rPr>
          <w:rFonts w:ascii="Times New Roman" w:hAnsi="Times New Roman" w:cs="Times New Roman"/>
          <w:b/>
          <w:sz w:val="24"/>
          <w:szCs w:val="24"/>
        </w:rPr>
        <w:t xml:space="preserve">. </w:t>
      </w:r>
      <w:r w:rsidRPr="002B1B1C">
        <w:rPr>
          <w:rFonts w:ascii="Times New Roman" w:hAnsi="Times New Roman" w:cs="Times New Roman"/>
          <w:bCs/>
          <w:sz w:val="24"/>
          <w:szCs w:val="24"/>
        </w:rPr>
        <w:t>Partial Test (t-Test)</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2355"/>
        <w:gridCol w:w="1485"/>
        <w:gridCol w:w="1485"/>
        <w:gridCol w:w="1638"/>
        <w:gridCol w:w="1142"/>
        <w:gridCol w:w="1142"/>
      </w:tblGrid>
      <w:tr w:rsidR="0050298A" w:rsidRPr="002B1B1C" w14:paraId="2EA318C7" w14:textId="77777777" w:rsidTr="001015B4">
        <w:trPr>
          <w:cantSplit/>
          <w:jc w:val="center"/>
        </w:trPr>
        <w:tc>
          <w:tcPr>
            <w:tcW w:w="10065" w:type="dxa"/>
            <w:gridSpan w:val="7"/>
            <w:tcBorders>
              <w:top w:val="nil"/>
              <w:left w:val="nil"/>
              <w:bottom w:val="nil"/>
              <w:right w:val="nil"/>
            </w:tcBorders>
            <w:shd w:val="clear" w:color="auto" w:fill="FFFFFF"/>
            <w:vAlign w:val="center"/>
            <w:hideMark/>
          </w:tcPr>
          <w:p w14:paraId="6E2F7B89" w14:textId="77777777" w:rsidR="0050298A" w:rsidRPr="002B1B1C" w:rsidRDefault="0050298A" w:rsidP="002B1B1C">
            <w:pPr>
              <w:autoSpaceDE w:val="0"/>
              <w:autoSpaceDN w:val="0"/>
              <w:adjustRightInd w:val="0"/>
              <w:spacing w:line="320" w:lineRule="atLeast"/>
              <w:ind w:left="60" w:right="60"/>
              <w:jc w:val="center"/>
              <w:rPr>
                <w:rFonts w:ascii="Times New Roman" w:hAnsi="Times New Roman" w:cs="Times New Roman"/>
                <w:color w:val="010205"/>
                <w:sz w:val="24"/>
                <w:szCs w:val="24"/>
              </w:rPr>
            </w:pPr>
            <w:proofErr w:type="spellStart"/>
            <w:r w:rsidRPr="002B1B1C">
              <w:rPr>
                <w:rFonts w:ascii="Times New Roman" w:hAnsi="Times New Roman" w:cs="Times New Roman"/>
                <w:b/>
                <w:bCs/>
                <w:color w:val="010205"/>
                <w:sz w:val="24"/>
                <w:szCs w:val="24"/>
              </w:rPr>
              <w:t>Coefficients</w:t>
            </w:r>
            <w:r w:rsidRPr="002B1B1C">
              <w:rPr>
                <w:rFonts w:ascii="Times New Roman" w:hAnsi="Times New Roman" w:cs="Times New Roman"/>
                <w:b/>
                <w:bCs/>
                <w:color w:val="010205"/>
                <w:sz w:val="24"/>
                <w:szCs w:val="24"/>
                <w:vertAlign w:val="superscript"/>
              </w:rPr>
              <w:t>a</w:t>
            </w:r>
            <w:proofErr w:type="spellEnd"/>
          </w:p>
        </w:tc>
      </w:tr>
      <w:tr w:rsidR="0050298A" w:rsidRPr="002B1B1C" w14:paraId="10203852" w14:textId="77777777" w:rsidTr="001015B4">
        <w:trPr>
          <w:cantSplit/>
          <w:jc w:val="center"/>
        </w:trPr>
        <w:tc>
          <w:tcPr>
            <w:tcW w:w="3173" w:type="dxa"/>
            <w:gridSpan w:val="2"/>
            <w:vMerge w:val="restart"/>
            <w:tcBorders>
              <w:top w:val="nil"/>
              <w:left w:val="nil"/>
              <w:bottom w:val="nil"/>
              <w:right w:val="nil"/>
            </w:tcBorders>
            <w:shd w:val="clear" w:color="auto" w:fill="FFFFFF"/>
            <w:vAlign w:val="bottom"/>
            <w:hideMark/>
          </w:tcPr>
          <w:p w14:paraId="41FA543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3B7ED97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0C6894C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hideMark/>
          </w:tcPr>
          <w:p w14:paraId="231F5548"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t</w:t>
            </w:r>
          </w:p>
        </w:tc>
        <w:tc>
          <w:tcPr>
            <w:tcW w:w="1142" w:type="dxa"/>
            <w:vMerge w:val="restart"/>
            <w:tcBorders>
              <w:top w:val="nil"/>
              <w:left w:val="single" w:sz="8" w:space="0" w:color="E0E0E0"/>
              <w:bottom w:val="nil"/>
              <w:right w:val="nil"/>
            </w:tcBorders>
            <w:shd w:val="clear" w:color="auto" w:fill="FFFFFF"/>
            <w:vAlign w:val="bottom"/>
            <w:hideMark/>
          </w:tcPr>
          <w:p w14:paraId="0417623C"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Sig.</w:t>
            </w:r>
          </w:p>
        </w:tc>
      </w:tr>
      <w:tr w:rsidR="0050298A" w:rsidRPr="002B1B1C" w14:paraId="2ADFE263" w14:textId="77777777" w:rsidTr="0050298A">
        <w:trPr>
          <w:cantSplit/>
          <w:jc w:val="center"/>
        </w:trPr>
        <w:tc>
          <w:tcPr>
            <w:tcW w:w="3173" w:type="dxa"/>
            <w:gridSpan w:val="2"/>
            <w:vMerge/>
            <w:tcBorders>
              <w:top w:val="nil"/>
              <w:left w:val="nil"/>
              <w:bottom w:val="nil"/>
              <w:right w:val="nil"/>
            </w:tcBorders>
            <w:vAlign w:val="center"/>
            <w:hideMark/>
          </w:tcPr>
          <w:p w14:paraId="3F1D4ED2" w14:textId="77777777" w:rsidR="0050298A" w:rsidRPr="002B1B1C" w:rsidRDefault="0050298A" w:rsidP="002B1B1C">
            <w:pPr>
              <w:jc w:val="both"/>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6265AE7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71E420A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57C6147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Beta</w:t>
            </w:r>
          </w:p>
        </w:tc>
        <w:tc>
          <w:tcPr>
            <w:tcW w:w="1142" w:type="dxa"/>
            <w:vMerge/>
            <w:tcBorders>
              <w:top w:val="nil"/>
              <w:left w:val="single" w:sz="8" w:space="0" w:color="E0E0E0"/>
              <w:bottom w:val="nil"/>
              <w:right w:val="single" w:sz="8" w:space="0" w:color="E0E0E0"/>
            </w:tcBorders>
            <w:vAlign w:val="center"/>
            <w:hideMark/>
          </w:tcPr>
          <w:p w14:paraId="650CEDA1" w14:textId="77777777" w:rsidR="0050298A" w:rsidRPr="002B1B1C" w:rsidRDefault="0050298A" w:rsidP="002B1B1C">
            <w:pPr>
              <w:jc w:val="both"/>
              <w:rPr>
                <w:rFonts w:ascii="Times New Roman" w:hAnsi="Times New Roman" w:cs="Times New Roman"/>
                <w:color w:val="264A60"/>
                <w:sz w:val="24"/>
                <w:szCs w:val="24"/>
              </w:rPr>
            </w:pPr>
          </w:p>
        </w:tc>
        <w:tc>
          <w:tcPr>
            <w:tcW w:w="1142" w:type="dxa"/>
            <w:vMerge/>
            <w:tcBorders>
              <w:top w:val="nil"/>
              <w:left w:val="single" w:sz="8" w:space="0" w:color="E0E0E0"/>
              <w:bottom w:val="nil"/>
              <w:right w:val="nil"/>
            </w:tcBorders>
            <w:vAlign w:val="center"/>
            <w:hideMark/>
          </w:tcPr>
          <w:p w14:paraId="3C051ABF" w14:textId="77777777" w:rsidR="0050298A" w:rsidRPr="002B1B1C" w:rsidRDefault="0050298A" w:rsidP="002B1B1C">
            <w:pPr>
              <w:jc w:val="both"/>
              <w:rPr>
                <w:rFonts w:ascii="Times New Roman" w:hAnsi="Times New Roman" w:cs="Times New Roman"/>
                <w:color w:val="264A60"/>
                <w:sz w:val="24"/>
                <w:szCs w:val="24"/>
              </w:rPr>
            </w:pPr>
          </w:p>
        </w:tc>
      </w:tr>
      <w:tr w:rsidR="0050298A" w:rsidRPr="002B1B1C" w14:paraId="65AEB7E8" w14:textId="77777777" w:rsidTr="001015B4">
        <w:trPr>
          <w:cantSplit/>
          <w:jc w:val="center"/>
        </w:trPr>
        <w:tc>
          <w:tcPr>
            <w:tcW w:w="818" w:type="dxa"/>
            <w:vMerge w:val="restart"/>
            <w:tcBorders>
              <w:top w:val="single" w:sz="8" w:space="0" w:color="152935"/>
              <w:left w:val="nil"/>
              <w:bottom w:val="single" w:sz="8" w:space="0" w:color="152935"/>
              <w:right w:val="nil"/>
            </w:tcBorders>
            <w:shd w:val="clear" w:color="auto" w:fill="E0E0E0"/>
            <w:hideMark/>
          </w:tcPr>
          <w:p w14:paraId="69FCB100"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2355" w:type="dxa"/>
            <w:tcBorders>
              <w:top w:val="single" w:sz="8" w:space="0" w:color="152935"/>
              <w:left w:val="nil"/>
              <w:bottom w:val="single" w:sz="8" w:space="0" w:color="AEAEAE"/>
              <w:right w:val="nil"/>
            </w:tcBorders>
            <w:shd w:val="clear" w:color="auto" w:fill="E0E0E0"/>
            <w:hideMark/>
          </w:tcPr>
          <w:p w14:paraId="1E1F405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2FF32BC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16.374</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1EE4698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3.552</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BB07ABE"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hideMark/>
          </w:tcPr>
          <w:p w14:paraId="7C618EA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4.611</w:t>
            </w:r>
          </w:p>
        </w:tc>
        <w:tc>
          <w:tcPr>
            <w:tcW w:w="1142" w:type="dxa"/>
            <w:tcBorders>
              <w:top w:val="single" w:sz="8" w:space="0" w:color="152935"/>
              <w:left w:val="single" w:sz="8" w:space="0" w:color="E0E0E0"/>
              <w:bottom w:val="single" w:sz="8" w:space="0" w:color="AEAEAE"/>
              <w:right w:val="nil"/>
            </w:tcBorders>
            <w:shd w:val="clear" w:color="auto" w:fill="FFFFFF"/>
            <w:hideMark/>
          </w:tcPr>
          <w:p w14:paraId="45ABAA3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p>
        </w:tc>
      </w:tr>
      <w:tr w:rsidR="0050298A" w:rsidRPr="002B1B1C" w14:paraId="1426D53E" w14:textId="77777777" w:rsidTr="0050298A">
        <w:trPr>
          <w:cantSplit/>
          <w:jc w:val="center"/>
        </w:trPr>
        <w:tc>
          <w:tcPr>
            <w:tcW w:w="818" w:type="dxa"/>
            <w:vMerge/>
            <w:tcBorders>
              <w:top w:val="single" w:sz="8" w:space="0" w:color="152935"/>
              <w:left w:val="nil"/>
              <w:bottom w:val="single" w:sz="8" w:space="0" w:color="152935"/>
              <w:right w:val="nil"/>
            </w:tcBorders>
            <w:vAlign w:val="center"/>
            <w:hideMark/>
          </w:tcPr>
          <w:p w14:paraId="7AD21FA3" w14:textId="77777777" w:rsidR="0050298A" w:rsidRPr="002B1B1C" w:rsidRDefault="0050298A"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6A14A0AE" w14:textId="7C768552"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Work Engagement</w:t>
            </w:r>
          </w:p>
        </w:tc>
        <w:tc>
          <w:tcPr>
            <w:tcW w:w="1485" w:type="dxa"/>
            <w:tcBorders>
              <w:top w:val="single" w:sz="8" w:space="0" w:color="AEAEAE"/>
              <w:left w:val="nil"/>
              <w:bottom w:val="single" w:sz="8" w:space="0" w:color="AEAEAE"/>
              <w:right w:val="single" w:sz="8" w:space="0" w:color="E0E0E0"/>
            </w:tcBorders>
            <w:shd w:val="clear" w:color="auto" w:fill="FFFFFF"/>
            <w:hideMark/>
          </w:tcPr>
          <w:p w14:paraId="346525C7"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-.029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276712B8"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.094</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3845E500"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-.037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6C6F07C4"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-.308</w:t>
            </w:r>
          </w:p>
        </w:tc>
        <w:tc>
          <w:tcPr>
            <w:tcW w:w="1142" w:type="dxa"/>
            <w:tcBorders>
              <w:top w:val="single" w:sz="8" w:space="0" w:color="AEAEAE"/>
              <w:left w:val="single" w:sz="8" w:space="0" w:color="E0E0E0"/>
              <w:bottom w:val="single" w:sz="8" w:space="0" w:color="AEAEAE"/>
              <w:right w:val="nil"/>
            </w:tcBorders>
            <w:shd w:val="clear" w:color="auto" w:fill="FFFFFF"/>
            <w:hideMark/>
          </w:tcPr>
          <w:p w14:paraId="7A89D114"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.759</w:t>
            </w:r>
          </w:p>
        </w:tc>
      </w:tr>
      <w:tr w:rsidR="0050298A" w:rsidRPr="002B1B1C" w14:paraId="7A542390" w14:textId="77777777" w:rsidTr="0050298A">
        <w:trPr>
          <w:cantSplit/>
          <w:jc w:val="center"/>
        </w:trPr>
        <w:tc>
          <w:tcPr>
            <w:tcW w:w="818" w:type="dxa"/>
            <w:vMerge/>
            <w:tcBorders>
              <w:top w:val="single" w:sz="8" w:space="0" w:color="152935"/>
              <w:left w:val="nil"/>
              <w:bottom w:val="single" w:sz="8" w:space="0" w:color="152935"/>
              <w:right w:val="nil"/>
            </w:tcBorders>
            <w:vAlign w:val="center"/>
            <w:hideMark/>
          </w:tcPr>
          <w:p w14:paraId="30CF716F" w14:textId="77777777" w:rsidR="0050298A" w:rsidRPr="002B1B1C" w:rsidRDefault="0050298A"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213F74DC" w14:textId="2627AEAA"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Remuneration</w:t>
            </w:r>
          </w:p>
        </w:tc>
        <w:tc>
          <w:tcPr>
            <w:tcW w:w="1485" w:type="dxa"/>
            <w:tcBorders>
              <w:top w:val="single" w:sz="8" w:space="0" w:color="AEAEAE"/>
              <w:left w:val="nil"/>
              <w:bottom w:val="single" w:sz="8" w:space="0" w:color="AEAEAE"/>
              <w:right w:val="single" w:sz="8" w:space="0" w:color="E0E0E0"/>
            </w:tcBorders>
            <w:shd w:val="clear" w:color="auto" w:fill="FFFFFF"/>
            <w:hideMark/>
          </w:tcPr>
          <w:p w14:paraId="1A72E4FB"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.181</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44C7287B"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.081</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2768D27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.216</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7B5F32FC"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2.227</w:t>
            </w:r>
          </w:p>
        </w:tc>
        <w:tc>
          <w:tcPr>
            <w:tcW w:w="1142" w:type="dxa"/>
            <w:tcBorders>
              <w:top w:val="single" w:sz="8" w:space="0" w:color="AEAEAE"/>
              <w:left w:val="single" w:sz="8" w:space="0" w:color="E0E0E0"/>
              <w:bottom w:val="single" w:sz="8" w:space="0" w:color="AEAEAE"/>
              <w:right w:val="nil"/>
            </w:tcBorders>
            <w:shd w:val="clear" w:color="auto" w:fill="FFFFFF"/>
            <w:hideMark/>
          </w:tcPr>
          <w:p w14:paraId="0E33F53F"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.029</w:t>
            </w:r>
          </w:p>
        </w:tc>
      </w:tr>
      <w:tr w:rsidR="0050298A" w:rsidRPr="002B1B1C" w14:paraId="4A45B113" w14:textId="77777777" w:rsidTr="0050298A">
        <w:trPr>
          <w:cantSplit/>
          <w:jc w:val="center"/>
        </w:trPr>
        <w:tc>
          <w:tcPr>
            <w:tcW w:w="818" w:type="dxa"/>
            <w:vMerge/>
            <w:tcBorders>
              <w:top w:val="single" w:sz="8" w:space="0" w:color="152935"/>
              <w:left w:val="nil"/>
              <w:bottom w:val="single" w:sz="8" w:space="0" w:color="152935"/>
              <w:right w:val="nil"/>
            </w:tcBorders>
            <w:vAlign w:val="center"/>
            <w:hideMark/>
          </w:tcPr>
          <w:p w14:paraId="08E53591" w14:textId="77777777" w:rsidR="0050298A" w:rsidRPr="002B1B1C" w:rsidRDefault="0050298A"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152935"/>
              <w:right w:val="nil"/>
            </w:tcBorders>
            <w:shd w:val="clear" w:color="auto" w:fill="E0E0E0"/>
            <w:hideMark/>
          </w:tcPr>
          <w:p w14:paraId="5C449EAA" w14:textId="36F792AF"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Emotional Intelligence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4F87D94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.480</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29A7DD8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27EB32C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.551</w:t>
            </w:r>
          </w:p>
        </w:tc>
        <w:tc>
          <w:tcPr>
            <w:tcW w:w="1142" w:type="dxa"/>
            <w:tcBorders>
              <w:top w:val="single" w:sz="8" w:space="0" w:color="AEAEAE"/>
              <w:left w:val="single" w:sz="8" w:space="0" w:color="E0E0E0"/>
              <w:bottom w:val="single" w:sz="8" w:space="0" w:color="152935"/>
              <w:right w:val="single" w:sz="8" w:space="0" w:color="E0E0E0"/>
            </w:tcBorders>
            <w:shd w:val="clear" w:color="auto" w:fill="FFFFFF"/>
            <w:hideMark/>
          </w:tcPr>
          <w:p w14:paraId="0506E95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4.798</w:t>
            </w:r>
          </w:p>
        </w:tc>
        <w:tc>
          <w:tcPr>
            <w:tcW w:w="1142" w:type="dxa"/>
            <w:tcBorders>
              <w:top w:val="single" w:sz="8" w:space="0" w:color="AEAEAE"/>
              <w:left w:val="single" w:sz="8" w:space="0" w:color="E0E0E0"/>
              <w:bottom w:val="single" w:sz="8" w:space="0" w:color="152935"/>
              <w:right w:val="nil"/>
            </w:tcBorders>
            <w:shd w:val="clear" w:color="auto" w:fill="FFFFFF"/>
            <w:hideMark/>
          </w:tcPr>
          <w:p w14:paraId="753340B1"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p>
        </w:tc>
      </w:tr>
      <w:tr w:rsidR="0050298A" w:rsidRPr="002B1B1C" w14:paraId="16C2384E" w14:textId="77777777" w:rsidTr="001015B4">
        <w:trPr>
          <w:cantSplit/>
          <w:jc w:val="center"/>
        </w:trPr>
        <w:tc>
          <w:tcPr>
            <w:tcW w:w="10065" w:type="dxa"/>
            <w:gridSpan w:val="7"/>
            <w:tcBorders>
              <w:top w:val="nil"/>
              <w:left w:val="nil"/>
              <w:bottom w:val="nil"/>
              <w:right w:val="nil"/>
            </w:tcBorders>
            <w:shd w:val="clear" w:color="auto" w:fill="FFFFFF"/>
            <w:hideMark/>
          </w:tcPr>
          <w:p w14:paraId="6EA6F998" w14:textId="7D102EA4"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 xml:space="preserve">a. Dependent Variable: </w:t>
            </w:r>
            <w:r w:rsidR="00827CF6" w:rsidRPr="00827CF6">
              <w:rPr>
                <w:rFonts w:ascii="Times New Roman" w:hAnsi="Times New Roman" w:cs="Times New Roman"/>
                <w:color w:val="010205"/>
                <w:sz w:val="24"/>
                <w:szCs w:val="24"/>
              </w:rPr>
              <w:t>Employee Performance</w:t>
            </w:r>
          </w:p>
        </w:tc>
      </w:tr>
    </w:tbl>
    <w:p w14:paraId="4A4D986F" w14:textId="77777777" w:rsidR="0050298A" w:rsidRPr="002B1B1C" w:rsidRDefault="0050298A" w:rsidP="00A65E2A">
      <w:p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Data processed 2025</w:t>
      </w:r>
    </w:p>
    <w:p w14:paraId="2BB3550C" w14:textId="6FC1131A" w:rsidR="0050298A" w:rsidRPr="002B1B1C" w:rsidRDefault="0050298A" w:rsidP="002B1B1C">
      <w:p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Based on the table above, it is known that the calculated t value of each independent variable partially influences the dependent variable, namely:</w:t>
      </w:r>
    </w:p>
    <w:p w14:paraId="4B608290" w14:textId="0CC1B41D" w:rsidR="0050298A" w:rsidRPr="002B1B1C" w:rsidRDefault="0050298A" w:rsidP="002B1B1C">
      <w:pPr>
        <w:pStyle w:val="ListParagraph"/>
        <w:numPr>
          <w:ilvl w:val="0"/>
          <w:numId w:val="6"/>
        </w:num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 xml:space="preserve">The work engagement variable has a p-value (in the Sig. column) of 0.759 &lt; 0.05, indicating it is not significant. Meanwhile, the calculated t-value of 0.308 is less than the t-table value of 1.989, indicating it is not significant. This indicates that work engagement </w:t>
      </w:r>
      <w:r w:rsidR="00827CF6">
        <w:rPr>
          <w:rFonts w:ascii="Times New Roman" w:hAnsi="Times New Roman" w:cs="Times New Roman"/>
          <w:sz w:val="24"/>
          <w:szCs w:val="24"/>
          <w:lang w:val="id-ID"/>
        </w:rPr>
        <w:t>does not affect</w:t>
      </w:r>
      <w:r w:rsidRPr="002B1B1C">
        <w:rPr>
          <w:rFonts w:ascii="Times New Roman" w:hAnsi="Times New Roman" w:cs="Times New Roman"/>
          <w:sz w:val="24"/>
          <w:szCs w:val="24"/>
          <w:lang w:val="id-ID"/>
        </w:rPr>
        <w:t xml:space="preserve"> employee performance.</w:t>
      </w:r>
    </w:p>
    <w:p w14:paraId="507D9FFC" w14:textId="29233A9A" w:rsidR="0050298A" w:rsidRPr="002B1B1C" w:rsidRDefault="0050298A" w:rsidP="002B1B1C">
      <w:pPr>
        <w:pStyle w:val="ListParagraph"/>
        <w:numPr>
          <w:ilvl w:val="0"/>
          <w:numId w:val="6"/>
        </w:num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The remuneration variable has a p-value (in the Sig. column) of 0.029 &gt; 0.05, indicating it is significant. Meanwhile, the calculated t-value of 2.227 is more than the t-table value of 1.989, indicating it is significant. This indicates that remuneration has a positive and significant effect on employee performance.</w:t>
      </w:r>
    </w:p>
    <w:p w14:paraId="11C0486A" w14:textId="02FE991B" w:rsidR="0050298A" w:rsidRPr="002B1B1C" w:rsidRDefault="0050298A" w:rsidP="002B1B1C">
      <w:pPr>
        <w:pStyle w:val="ListParagraph"/>
        <w:numPr>
          <w:ilvl w:val="0"/>
          <w:numId w:val="6"/>
        </w:num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lastRenderedPageBreak/>
        <w:t>The emotional intelligence variable has a p-value (in the Sig. column) of 0.000 &lt; 0.05, indicating it is significant. Meanwhile, the calculated t-value of 4.798 is more than the t-table value of 1.989, indicating it is significant. This indicates that emotional intelligence has a positive and significant effect on employee performance.</w:t>
      </w:r>
    </w:p>
    <w:p w14:paraId="53769451" w14:textId="7C445900" w:rsidR="0050298A" w:rsidRPr="002B1B1C" w:rsidRDefault="0050298A" w:rsidP="002B1B1C">
      <w:pPr>
        <w:tabs>
          <w:tab w:val="left" w:pos="630"/>
          <w:tab w:val="left" w:pos="1080"/>
        </w:tabs>
        <w:spacing w:line="480" w:lineRule="auto"/>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Hypothesis Testing with the F-Test</w:t>
      </w:r>
    </w:p>
    <w:p w14:paraId="5B1457B3" w14:textId="6389B44D" w:rsidR="0050298A" w:rsidRPr="002B1B1C" w:rsidRDefault="0050298A" w:rsidP="002B1B1C">
      <w:p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The F-test results indicate that the independent variables jointly influence the dependent variable if the p-value (in the sig. column) is less than the specified level of significance (5%), or the calculated F-value (in the F column) is greater than the F-table. The F-table is calculated using df1 = k-1, and df2 = n – k, that is df1 = 4 – 1 = 3 and df2 = 87 – 4 = 83, resulting in an F-table value of 2.71. The results of the F-test using SPSS can be seen in the table below:</w:t>
      </w:r>
    </w:p>
    <w:p w14:paraId="5BD42DF8" w14:textId="77777777" w:rsidR="00A65E2A" w:rsidRDefault="00A65E2A" w:rsidP="00827CF6">
      <w:pPr>
        <w:spacing w:line="480" w:lineRule="auto"/>
        <w:jc w:val="center"/>
        <w:rPr>
          <w:rFonts w:ascii="Times New Roman" w:hAnsi="Times New Roman" w:cs="Times New Roman"/>
          <w:b/>
          <w:sz w:val="24"/>
          <w:szCs w:val="24"/>
        </w:rPr>
      </w:pPr>
    </w:p>
    <w:p w14:paraId="0D69D3BC" w14:textId="4CCFD2BB" w:rsidR="0050298A" w:rsidRPr="002B1B1C" w:rsidRDefault="0050298A" w:rsidP="00A65E2A">
      <w:pPr>
        <w:spacing w:after="0" w:line="480" w:lineRule="auto"/>
        <w:jc w:val="center"/>
        <w:rPr>
          <w:rFonts w:ascii="Times New Roman" w:hAnsi="Times New Roman" w:cs="Times New Roman"/>
          <w:b/>
          <w:sz w:val="24"/>
          <w:szCs w:val="24"/>
        </w:rPr>
      </w:pPr>
      <w:r w:rsidRPr="002B1B1C">
        <w:rPr>
          <w:rFonts w:ascii="Times New Roman" w:hAnsi="Times New Roman" w:cs="Times New Roman"/>
          <w:b/>
          <w:sz w:val="24"/>
          <w:szCs w:val="24"/>
        </w:rPr>
        <w:t xml:space="preserve">Table 5. </w:t>
      </w:r>
      <w:r w:rsidRPr="00827CF6">
        <w:rPr>
          <w:rFonts w:ascii="Times New Roman" w:hAnsi="Times New Roman" w:cs="Times New Roman"/>
          <w:bCs/>
          <w:sz w:val="24"/>
          <w:szCs w:val="24"/>
        </w:rPr>
        <w:t>Simultaneous Test Results (F Test)</w:t>
      </w:r>
    </w:p>
    <w:tbl>
      <w:tblPr>
        <w:tblW w:w="88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434"/>
        <w:gridCol w:w="1639"/>
        <w:gridCol w:w="1144"/>
        <w:gridCol w:w="1571"/>
        <w:gridCol w:w="1144"/>
        <w:gridCol w:w="1144"/>
      </w:tblGrid>
      <w:tr w:rsidR="0050298A" w:rsidRPr="002B1B1C" w14:paraId="1FDB8D07" w14:textId="77777777" w:rsidTr="0050298A">
        <w:trPr>
          <w:cantSplit/>
          <w:jc w:val="center"/>
        </w:trPr>
        <w:tc>
          <w:tcPr>
            <w:tcW w:w="8895" w:type="dxa"/>
            <w:gridSpan w:val="7"/>
            <w:tcBorders>
              <w:top w:val="nil"/>
              <w:left w:val="nil"/>
              <w:bottom w:val="nil"/>
              <w:right w:val="nil"/>
            </w:tcBorders>
            <w:shd w:val="clear" w:color="auto" w:fill="FFFFFF"/>
            <w:vAlign w:val="center"/>
            <w:hideMark/>
          </w:tcPr>
          <w:p w14:paraId="2FEC85F3" w14:textId="77777777" w:rsidR="0050298A" w:rsidRPr="002B1B1C" w:rsidRDefault="0050298A" w:rsidP="00827CF6">
            <w:pPr>
              <w:autoSpaceDE w:val="0"/>
              <w:autoSpaceDN w:val="0"/>
              <w:adjustRightInd w:val="0"/>
              <w:spacing w:line="320" w:lineRule="atLeast"/>
              <w:ind w:left="60" w:right="60"/>
              <w:jc w:val="center"/>
              <w:rPr>
                <w:rFonts w:ascii="Times New Roman" w:hAnsi="Times New Roman" w:cs="Times New Roman"/>
                <w:color w:val="010205"/>
                <w:sz w:val="24"/>
                <w:szCs w:val="24"/>
              </w:rPr>
            </w:pPr>
            <w:proofErr w:type="spellStart"/>
            <w:r w:rsidRPr="002B1B1C">
              <w:rPr>
                <w:rFonts w:ascii="Times New Roman" w:hAnsi="Times New Roman" w:cs="Times New Roman"/>
                <w:b/>
                <w:bCs/>
                <w:color w:val="010205"/>
                <w:sz w:val="24"/>
                <w:szCs w:val="24"/>
              </w:rPr>
              <w:t>ANOVA</w:t>
            </w:r>
            <w:r w:rsidRPr="002B1B1C">
              <w:rPr>
                <w:rFonts w:ascii="Times New Roman" w:hAnsi="Times New Roman" w:cs="Times New Roman"/>
                <w:b/>
                <w:bCs/>
                <w:color w:val="010205"/>
                <w:sz w:val="24"/>
                <w:szCs w:val="24"/>
                <w:vertAlign w:val="superscript"/>
              </w:rPr>
              <w:t>a</w:t>
            </w:r>
            <w:proofErr w:type="spellEnd"/>
          </w:p>
        </w:tc>
      </w:tr>
      <w:tr w:rsidR="0050298A" w:rsidRPr="002B1B1C" w14:paraId="5AA12110" w14:textId="77777777" w:rsidTr="0050298A">
        <w:trPr>
          <w:cantSplit/>
          <w:jc w:val="center"/>
        </w:trPr>
        <w:tc>
          <w:tcPr>
            <w:tcW w:w="2253" w:type="dxa"/>
            <w:gridSpan w:val="2"/>
            <w:tcBorders>
              <w:top w:val="nil"/>
              <w:left w:val="nil"/>
              <w:bottom w:val="single" w:sz="8" w:space="0" w:color="152935"/>
              <w:right w:val="nil"/>
            </w:tcBorders>
            <w:shd w:val="clear" w:color="auto" w:fill="FFFFFF"/>
            <w:vAlign w:val="bottom"/>
            <w:hideMark/>
          </w:tcPr>
          <w:p w14:paraId="44BDFF8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1639" w:type="dxa"/>
            <w:tcBorders>
              <w:top w:val="nil"/>
              <w:left w:val="nil"/>
              <w:bottom w:val="single" w:sz="8" w:space="0" w:color="152935"/>
              <w:right w:val="single" w:sz="8" w:space="0" w:color="E0E0E0"/>
            </w:tcBorders>
            <w:shd w:val="clear" w:color="auto" w:fill="FFFFFF"/>
            <w:vAlign w:val="bottom"/>
            <w:hideMark/>
          </w:tcPr>
          <w:p w14:paraId="48011B3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Sum of Squares</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6D7EBF4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df</w:t>
            </w:r>
          </w:p>
        </w:tc>
        <w:tc>
          <w:tcPr>
            <w:tcW w:w="1571" w:type="dxa"/>
            <w:tcBorders>
              <w:top w:val="nil"/>
              <w:left w:val="single" w:sz="8" w:space="0" w:color="E0E0E0"/>
              <w:bottom w:val="single" w:sz="8" w:space="0" w:color="152935"/>
              <w:right w:val="single" w:sz="8" w:space="0" w:color="E0E0E0"/>
            </w:tcBorders>
            <w:shd w:val="clear" w:color="auto" w:fill="FFFFFF"/>
            <w:vAlign w:val="bottom"/>
            <w:hideMark/>
          </w:tcPr>
          <w:p w14:paraId="327D4257"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Mean Square</w:t>
            </w:r>
          </w:p>
        </w:tc>
        <w:tc>
          <w:tcPr>
            <w:tcW w:w="1144" w:type="dxa"/>
            <w:tcBorders>
              <w:top w:val="nil"/>
              <w:left w:val="single" w:sz="8" w:space="0" w:color="E0E0E0"/>
              <w:bottom w:val="single" w:sz="8" w:space="0" w:color="152935"/>
              <w:right w:val="single" w:sz="8" w:space="0" w:color="E0E0E0"/>
            </w:tcBorders>
            <w:shd w:val="clear" w:color="auto" w:fill="FFFFFF"/>
            <w:vAlign w:val="bottom"/>
            <w:hideMark/>
          </w:tcPr>
          <w:p w14:paraId="0A66CFF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F</w:t>
            </w:r>
          </w:p>
        </w:tc>
        <w:tc>
          <w:tcPr>
            <w:tcW w:w="1144" w:type="dxa"/>
            <w:tcBorders>
              <w:top w:val="nil"/>
              <w:left w:val="single" w:sz="8" w:space="0" w:color="E0E0E0"/>
              <w:bottom w:val="single" w:sz="8" w:space="0" w:color="152935"/>
              <w:right w:val="nil"/>
            </w:tcBorders>
            <w:shd w:val="clear" w:color="auto" w:fill="FFFFFF"/>
            <w:vAlign w:val="bottom"/>
            <w:hideMark/>
          </w:tcPr>
          <w:p w14:paraId="2544C75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Sig.</w:t>
            </w:r>
          </w:p>
        </w:tc>
      </w:tr>
      <w:tr w:rsidR="0050298A" w:rsidRPr="002B1B1C" w14:paraId="7DA3D9C3" w14:textId="77777777" w:rsidTr="0050298A">
        <w:trPr>
          <w:cantSplit/>
          <w:jc w:val="center"/>
        </w:trPr>
        <w:tc>
          <w:tcPr>
            <w:tcW w:w="819" w:type="dxa"/>
            <w:vMerge w:val="restart"/>
            <w:tcBorders>
              <w:top w:val="single" w:sz="8" w:space="0" w:color="152935"/>
              <w:left w:val="nil"/>
              <w:bottom w:val="single" w:sz="8" w:space="0" w:color="152935"/>
              <w:right w:val="nil"/>
            </w:tcBorders>
            <w:shd w:val="clear" w:color="auto" w:fill="E0E0E0"/>
            <w:hideMark/>
          </w:tcPr>
          <w:p w14:paraId="727E3A5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1434" w:type="dxa"/>
            <w:tcBorders>
              <w:top w:val="single" w:sz="8" w:space="0" w:color="152935"/>
              <w:left w:val="nil"/>
              <w:bottom w:val="single" w:sz="8" w:space="0" w:color="AEAEAE"/>
              <w:right w:val="nil"/>
            </w:tcBorders>
            <w:shd w:val="clear" w:color="auto" w:fill="E0E0E0"/>
            <w:hideMark/>
          </w:tcPr>
          <w:p w14:paraId="6F908859"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Regression</w:t>
            </w:r>
          </w:p>
        </w:tc>
        <w:tc>
          <w:tcPr>
            <w:tcW w:w="1639" w:type="dxa"/>
            <w:tcBorders>
              <w:top w:val="single" w:sz="8" w:space="0" w:color="152935"/>
              <w:left w:val="nil"/>
              <w:bottom w:val="single" w:sz="8" w:space="0" w:color="AEAEAE"/>
              <w:right w:val="single" w:sz="8" w:space="0" w:color="E0E0E0"/>
            </w:tcBorders>
            <w:shd w:val="clear" w:color="auto" w:fill="FFFFFF"/>
            <w:hideMark/>
          </w:tcPr>
          <w:p w14:paraId="16CBA47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312.183</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1D710C8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w:t>
            </w:r>
          </w:p>
        </w:tc>
        <w:tc>
          <w:tcPr>
            <w:tcW w:w="1571" w:type="dxa"/>
            <w:tcBorders>
              <w:top w:val="single" w:sz="8" w:space="0" w:color="152935"/>
              <w:left w:val="single" w:sz="8" w:space="0" w:color="E0E0E0"/>
              <w:bottom w:val="single" w:sz="8" w:space="0" w:color="AEAEAE"/>
              <w:right w:val="single" w:sz="8" w:space="0" w:color="E0E0E0"/>
            </w:tcBorders>
            <w:shd w:val="clear" w:color="auto" w:fill="FFFFFF"/>
            <w:hideMark/>
          </w:tcPr>
          <w:p w14:paraId="14FA395D"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104.061</w:t>
            </w:r>
          </w:p>
        </w:tc>
        <w:tc>
          <w:tcPr>
            <w:tcW w:w="1144" w:type="dxa"/>
            <w:tcBorders>
              <w:top w:val="single" w:sz="8" w:space="0" w:color="152935"/>
              <w:left w:val="single" w:sz="8" w:space="0" w:color="E0E0E0"/>
              <w:bottom w:val="single" w:sz="8" w:space="0" w:color="AEAEAE"/>
              <w:right w:val="single" w:sz="8" w:space="0" w:color="E0E0E0"/>
            </w:tcBorders>
            <w:shd w:val="clear" w:color="auto" w:fill="FFFFFF"/>
            <w:hideMark/>
          </w:tcPr>
          <w:p w14:paraId="5E775F9A"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20.066</w:t>
            </w:r>
          </w:p>
        </w:tc>
        <w:tc>
          <w:tcPr>
            <w:tcW w:w="1144" w:type="dxa"/>
            <w:tcBorders>
              <w:top w:val="single" w:sz="8" w:space="0" w:color="152935"/>
              <w:left w:val="single" w:sz="8" w:space="0" w:color="E0E0E0"/>
              <w:bottom w:val="single" w:sz="8" w:space="0" w:color="AEAEAE"/>
              <w:right w:val="nil"/>
            </w:tcBorders>
            <w:shd w:val="clear" w:color="auto" w:fill="FFFFFF"/>
            <w:hideMark/>
          </w:tcPr>
          <w:p w14:paraId="249B8757"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r w:rsidRPr="002B1B1C">
              <w:rPr>
                <w:rFonts w:ascii="Times New Roman" w:hAnsi="Times New Roman" w:cs="Times New Roman"/>
                <w:sz w:val="24"/>
                <w:szCs w:val="24"/>
                <w:vertAlign w:val="superscript"/>
              </w:rPr>
              <w:t>b</w:t>
            </w:r>
          </w:p>
        </w:tc>
      </w:tr>
      <w:tr w:rsidR="0050298A" w:rsidRPr="002B1B1C" w14:paraId="28F7AA3B" w14:textId="77777777" w:rsidTr="0050298A">
        <w:trPr>
          <w:cantSplit/>
          <w:jc w:val="center"/>
        </w:trPr>
        <w:tc>
          <w:tcPr>
            <w:tcW w:w="819" w:type="dxa"/>
            <w:vMerge/>
            <w:tcBorders>
              <w:top w:val="single" w:sz="8" w:space="0" w:color="152935"/>
              <w:left w:val="nil"/>
              <w:bottom w:val="single" w:sz="8" w:space="0" w:color="152935"/>
              <w:right w:val="nil"/>
            </w:tcBorders>
            <w:vAlign w:val="center"/>
            <w:hideMark/>
          </w:tcPr>
          <w:p w14:paraId="11E600C8" w14:textId="77777777" w:rsidR="0050298A" w:rsidRPr="002B1B1C" w:rsidRDefault="0050298A" w:rsidP="002B1B1C">
            <w:pPr>
              <w:jc w:val="both"/>
              <w:rPr>
                <w:rFonts w:ascii="Times New Roman" w:hAnsi="Times New Roman" w:cs="Times New Roman"/>
                <w:color w:val="264A60"/>
                <w:sz w:val="24"/>
                <w:szCs w:val="24"/>
              </w:rPr>
            </w:pPr>
          </w:p>
        </w:tc>
        <w:tc>
          <w:tcPr>
            <w:tcW w:w="1434" w:type="dxa"/>
            <w:tcBorders>
              <w:top w:val="single" w:sz="8" w:space="0" w:color="AEAEAE"/>
              <w:left w:val="nil"/>
              <w:bottom w:val="single" w:sz="8" w:space="0" w:color="AEAEAE"/>
              <w:right w:val="nil"/>
            </w:tcBorders>
            <w:shd w:val="clear" w:color="auto" w:fill="E0E0E0"/>
            <w:hideMark/>
          </w:tcPr>
          <w:p w14:paraId="3FB8C4B5"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Residual</w:t>
            </w:r>
          </w:p>
        </w:tc>
        <w:tc>
          <w:tcPr>
            <w:tcW w:w="1639" w:type="dxa"/>
            <w:tcBorders>
              <w:top w:val="single" w:sz="8" w:space="0" w:color="AEAEAE"/>
              <w:left w:val="nil"/>
              <w:bottom w:val="single" w:sz="8" w:space="0" w:color="AEAEAE"/>
              <w:right w:val="single" w:sz="8" w:space="0" w:color="E0E0E0"/>
            </w:tcBorders>
            <w:shd w:val="clear" w:color="auto" w:fill="FFFFFF"/>
            <w:hideMark/>
          </w:tcPr>
          <w:p w14:paraId="2E5F3B9B"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430.437</w:t>
            </w:r>
          </w:p>
        </w:tc>
        <w:tc>
          <w:tcPr>
            <w:tcW w:w="1144" w:type="dxa"/>
            <w:tcBorders>
              <w:top w:val="single" w:sz="8" w:space="0" w:color="AEAEAE"/>
              <w:left w:val="single" w:sz="8" w:space="0" w:color="E0E0E0"/>
              <w:bottom w:val="single" w:sz="8" w:space="0" w:color="AEAEAE"/>
              <w:right w:val="single" w:sz="8" w:space="0" w:color="E0E0E0"/>
            </w:tcBorders>
            <w:shd w:val="clear" w:color="auto" w:fill="FFFFFF"/>
            <w:hideMark/>
          </w:tcPr>
          <w:p w14:paraId="167E79B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83</w:t>
            </w:r>
          </w:p>
        </w:tc>
        <w:tc>
          <w:tcPr>
            <w:tcW w:w="1571" w:type="dxa"/>
            <w:tcBorders>
              <w:top w:val="single" w:sz="8" w:space="0" w:color="AEAEAE"/>
              <w:left w:val="single" w:sz="8" w:space="0" w:color="E0E0E0"/>
              <w:bottom w:val="single" w:sz="8" w:space="0" w:color="AEAEAE"/>
              <w:right w:val="single" w:sz="8" w:space="0" w:color="E0E0E0"/>
            </w:tcBorders>
            <w:shd w:val="clear" w:color="auto" w:fill="FFFFFF"/>
            <w:hideMark/>
          </w:tcPr>
          <w:p w14:paraId="0D0FEAC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5.186</w:t>
            </w:r>
          </w:p>
        </w:tc>
        <w:tc>
          <w:tcPr>
            <w:tcW w:w="114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6AE757D"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AEAEAE"/>
              <w:right w:val="nil"/>
            </w:tcBorders>
            <w:shd w:val="clear" w:color="auto" w:fill="FFFFFF"/>
            <w:vAlign w:val="center"/>
          </w:tcPr>
          <w:p w14:paraId="5DDE01CB"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r>
      <w:tr w:rsidR="0050298A" w:rsidRPr="002B1B1C" w14:paraId="18AE2315" w14:textId="77777777" w:rsidTr="0050298A">
        <w:trPr>
          <w:cantSplit/>
          <w:jc w:val="center"/>
        </w:trPr>
        <w:tc>
          <w:tcPr>
            <w:tcW w:w="819" w:type="dxa"/>
            <w:vMerge/>
            <w:tcBorders>
              <w:top w:val="single" w:sz="8" w:space="0" w:color="152935"/>
              <w:left w:val="nil"/>
              <w:bottom w:val="single" w:sz="8" w:space="0" w:color="152935"/>
              <w:right w:val="nil"/>
            </w:tcBorders>
            <w:vAlign w:val="center"/>
            <w:hideMark/>
          </w:tcPr>
          <w:p w14:paraId="404A58F9" w14:textId="77777777" w:rsidR="0050298A" w:rsidRPr="002B1B1C" w:rsidRDefault="0050298A" w:rsidP="002B1B1C">
            <w:pPr>
              <w:jc w:val="both"/>
              <w:rPr>
                <w:rFonts w:ascii="Times New Roman" w:hAnsi="Times New Roman" w:cs="Times New Roman"/>
                <w:color w:val="264A60"/>
                <w:sz w:val="24"/>
                <w:szCs w:val="24"/>
              </w:rPr>
            </w:pPr>
          </w:p>
        </w:tc>
        <w:tc>
          <w:tcPr>
            <w:tcW w:w="1434" w:type="dxa"/>
            <w:tcBorders>
              <w:top w:val="single" w:sz="8" w:space="0" w:color="AEAEAE"/>
              <w:left w:val="nil"/>
              <w:bottom w:val="single" w:sz="8" w:space="0" w:color="152935"/>
              <w:right w:val="nil"/>
            </w:tcBorders>
            <w:shd w:val="clear" w:color="auto" w:fill="E0E0E0"/>
            <w:hideMark/>
          </w:tcPr>
          <w:p w14:paraId="7F44237E"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Total</w:t>
            </w:r>
          </w:p>
        </w:tc>
        <w:tc>
          <w:tcPr>
            <w:tcW w:w="1639" w:type="dxa"/>
            <w:tcBorders>
              <w:top w:val="single" w:sz="8" w:space="0" w:color="AEAEAE"/>
              <w:left w:val="nil"/>
              <w:bottom w:val="single" w:sz="8" w:space="0" w:color="152935"/>
              <w:right w:val="single" w:sz="8" w:space="0" w:color="E0E0E0"/>
            </w:tcBorders>
            <w:shd w:val="clear" w:color="auto" w:fill="FFFFFF"/>
            <w:hideMark/>
          </w:tcPr>
          <w:p w14:paraId="74128D36"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742.621</w:t>
            </w:r>
          </w:p>
        </w:tc>
        <w:tc>
          <w:tcPr>
            <w:tcW w:w="1144" w:type="dxa"/>
            <w:tcBorders>
              <w:top w:val="single" w:sz="8" w:space="0" w:color="AEAEAE"/>
              <w:left w:val="single" w:sz="8" w:space="0" w:color="E0E0E0"/>
              <w:bottom w:val="single" w:sz="8" w:space="0" w:color="152935"/>
              <w:right w:val="single" w:sz="8" w:space="0" w:color="E0E0E0"/>
            </w:tcBorders>
            <w:shd w:val="clear" w:color="auto" w:fill="FFFFFF"/>
            <w:hideMark/>
          </w:tcPr>
          <w:p w14:paraId="06C034F3" w14:textId="7777777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86</w:t>
            </w:r>
          </w:p>
        </w:tc>
        <w:tc>
          <w:tcPr>
            <w:tcW w:w="15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BC0A26"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6DE0C4D"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c>
          <w:tcPr>
            <w:tcW w:w="1144" w:type="dxa"/>
            <w:tcBorders>
              <w:top w:val="single" w:sz="8" w:space="0" w:color="AEAEAE"/>
              <w:left w:val="single" w:sz="8" w:space="0" w:color="E0E0E0"/>
              <w:bottom w:val="single" w:sz="8" w:space="0" w:color="152935"/>
              <w:right w:val="nil"/>
            </w:tcBorders>
            <w:shd w:val="clear" w:color="auto" w:fill="FFFFFF"/>
            <w:vAlign w:val="center"/>
          </w:tcPr>
          <w:p w14:paraId="4F8ABE2A" w14:textId="77777777" w:rsidR="0050298A" w:rsidRPr="002B1B1C" w:rsidRDefault="0050298A" w:rsidP="002B1B1C">
            <w:pPr>
              <w:autoSpaceDE w:val="0"/>
              <w:autoSpaceDN w:val="0"/>
              <w:adjustRightInd w:val="0"/>
              <w:jc w:val="both"/>
              <w:rPr>
                <w:rFonts w:ascii="Times New Roman" w:hAnsi="Times New Roman" w:cs="Times New Roman"/>
                <w:sz w:val="24"/>
                <w:szCs w:val="24"/>
              </w:rPr>
            </w:pPr>
          </w:p>
        </w:tc>
      </w:tr>
      <w:tr w:rsidR="0050298A" w:rsidRPr="002B1B1C" w14:paraId="599E9633" w14:textId="77777777" w:rsidTr="0050298A">
        <w:trPr>
          <w:cantSplit/>
          <w:jc w:val="center"/>
        </w:trPr>
        <w:tc>
          <w:tcPr>
            <w:tcW w:w="8895" w:type="dxa"/>
            <w:gridSpan w:val="7"/>
            <w:tcBorders>
              <w:top w:val="nil"/>
              <w:left w:val="nil"/>
              <w:bottom w:val="nil"/>
              <w:right w:val="nil"/>
            </w:tcBorders>
            <w:shd w:val="clear" w:color="auto" w:fill="FFFFFF"/>
            <w:hideMark/>
          </w:tcPr>
          <w:p w14:paraId="6B849D97" w14:textId="1EC12810"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a. Dependent Variable: Employee Performance</w:t>
            </w:r>
          </w:p>
        </w:tc>
      </w:tr>
      <w:tr w:rsidR="0050298A" w:rsidRPr="002B1B1C" w14:paraId="5C48485E" w14:textId="77777777" w:rsidTr="0050298A">
        <w:trPr>
          <w:cantSplit/>
          <w:jc w:val="center"/>
        </w:trPr>
        <w:tc>
          <w:tcPr>
            <w:tcW w:w="8895" w:type="dxa"/>
            <w:gridSpan w:val="7"/>
            <w:tcBorders>
              <w:top w:val="nil"/>
              <w:left w:val="nil"/>
              <w:bottom w:val="nil"/>
              <w:right w:val="nil"/>
            </w:tcBorders>
            <w:shd w:val="clear" w:color="auto" w:fill="FFFFFF"/>
            <w:hideMark/>
          </w:tcPr>
          <w:p w14:paraId="33F5158B" w14:textId="606139E7" w:rsidR="0050298A" w:rsidRPr="002B1B1C" w:rsidRDefault="0050298A"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 xml:space="preserve">b. Predictors: (Constant), </w:t>
            </w:r>
            <w:r w:rsidRPr="002B1B1C">
              <w:rPr>
                <w:rFonts w:ascii="Times New Roman" w:hAnsi="Times New Roman" w:cs="Times New Roman"/>
                <w:sz w:val="24"/>
                <w:szCs w:val="24"/>
              </w:rPr>
              <w:t>Emotional Intelligence, Remuneration, Work Engagement</w:t>
            </w:r>
          </w:p>
        </w:tc>
      </w:tr>
    </w:tbl>
    <w:p w14:paraId="0A1DF406" w14:textId="24A7090C" w:rsidR="0050298A" w:rsidRPr="002B1B1C" w:rsidRDefault="0050298A" w:rsidP="002B1B1C">
      <w:pPr>
        <w:tabs>
          <w:tab w:val="left" w:pos="630"/>
          <w:tab w:val="left" w:pos="1080"/>
        </w:tabs>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Data processed 2025</w:t>
      </w:r>
    </w:p>
    <w:p w14:paraId="031EFA75" w14:textId="10F6EEA2" w:rsidR="00827CF6" w:rsidRDefault="002B1B1C" w:rsidP="002B1B1C">
      <w:pPr>
        <w:tabs>
          <w:tab w:val="left" w:pos="630"/>
          <w:tab w:val="left" w:pos="1080"/>
        </w:tabs>
        <w:spacing w:line="480" w:lineRule="auto"/>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 xml:space="preserve">Based on the F test or Anova test or simultaneous test above, the calculated F is 20.066 at α = 5% or 0.05 with a significant level of 0.000 because the probability value (0.000) is much smaller than 0.05, so the regression model can be used to predict that work engagement (X1), </w:t>
      </w:r>
      <w:r w:rsidRPr="002B1B1C">
        <w:rPr>
          <w:rFonts w:ascii="Times New Roman" w:hAnsi="Times New Roman" w:cs="Times New Roman"/>
          <w:color w:val="000000"/>
          <w:sz w:val="24"/>
          <w:szCs w:val="24"/>
          <w:lang w:val="id-ID"/>
        </w:rPr>
        <w:lastRenderedPageBreak/>
        <w:t xml:space="preserve">remuneration (X2), and emotional intelligence (X3) as independent variables simultaneously </w:t>
      </w:r>
      <w:r w:rsidR="00827CF6">
        <w:rPr>
          <w:rFonts w:ascii="Times New Roman" w:hAnsi="Times New Roman" w:cs="Times New Roman"/>
          <w:color w:val="000000"/>
          <w:sz w:val="24"/>
          <w:szCs w:val="24"/>
          <w:lang w:val="id-ID"/>
        </w:rPr>
        <w:t>affect</w:t>
      </w:r>
      <w:r w:rsidRPr="002B1B1C">
        <w:rPr>
          <w:rFonts w:ascii="Times New Roman" w:hAnsi="Times New Roman" w:cs="Times New Roman"/>
          <w:color w:val="000000"/>
          <w:sz w:val="24"/>
          <w:szCs w:val="24"/>
          <w:lang w:val="id-ID"/>
        </w:rPr>
        <w:t xml:space="preserve"> employee performance (Y). </w:t>
      </w:r>
    </w:p>
    <w:p w14:paraId="7579AA21" w14:textId="567B0523" w:rsidR="002B1B1C" w:rsidRPr="002B1B1C" w:rsidRDefault="002B1B1C" w:rsidP="002B1B1C">
      <w:pPr>
        <w:tabs>
          <w:tab w:val="left" w:pos="630"/>
          <w:tab w:val="left" w:pos="1080"/>
        </w:tabs>
        <w:spacing w:line="480" w:lineRule="auto"/>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In other words, work engagement (X1), remuneration (X2), and emotional intelligence (X3) simultaneously have a positive and significant effect on employee performance, because the calculated F&gt; F table, namely 20.066&gt; 2.71. This means that if work engagement (X1), remuneration (X2), and emotional intelligence (X3) are jointly implemented in the organization, it will have an impact on increasing employee performance (Y), conversely, if work engagement (X1), remuneration (X2), and emotional intelligence (X3) are not jointly implemented, it will have an impact on decreasing employee performance (Y).</w:t>
      </w:r>
    </w:p>
    <w:p w14:paraId="6A52F376" w14:textId="4880F71E" w:rsidR="002B1B1C" w:rsidRPr="00827CF6" w:rsidRDefault="002B1B1C" w:rsidP="002B1B1C">
      <w:pPr>
        <w:tabs>
          <w:tab w:val="left" w:pos="630"/>
          <w:tab w:val="left" w:pos="1080"/>
        </w:tabs>
        <w:spacing w:line="480" w:lineRule="auto"/>
        <w:jc w:val="both"/>
        <w:rPr>
          <w:rFonts w:ascii="Times New Roman" w:hAnsi="Times New Roman" w:cs="Times New Roman"/>
          <w:b/>
          <w:bCs/>
          <w:color w:val="000000"/>
          <w:sz w:val="24"/>
          <w:szCs w:val="24"/>
          <w:lang w:val="id-ID"/>
        </w:rPr>
      </w:pPr>
      <w:r w:rsidRPr="002B1B1C">
        <w:rPr>
          <w:rFonts w:ascii="Times New Roman" w:hAnsi="Times New Roman" w:cs="Times New Roman"/>
          <w:b/>
          <w:bCs/>
          <w:color w:val="000000"/>
          <w:sz w:val="24"/>
          <w:szCs w:val="24"/>
          <w:lang w:val="id-ID"/>
        </w:rPr>
        <w:t>Coefficient of Determination (R</w:t>
      </w:r>
      <w:r w:rsidRPr="00827CF6">
        <w:rPr>
          <w:rFonts w:ascii="Times New Roman" w:hAnsi="Times New Roman" w:cs="Times New Roman"/>
          <w:b/>
          <w:bCs/>
          <w:color w:val="000000"/>
          <w:sz w:val="24"/>
          <w:szCs w:val="24"/>
          <w:vertAlign w:val="superscript"/>
          <w:lang w:val="id-ID"/>
        </w:rPr>
        <w:t>2</w:t>
      </w:r>
      <w:r w:rsidRPr="002B1B1C">
        <w:rPr>
          <w:rFonts w:ascii="Times New Roman" w:hAnsi="Times New Roman" w:cs="Times New Roman"/>
          <w:b/>
          <w:bCs/>
          <w:color w:val="000000"/>
          <w:sz w:val="24"/>
          <w:szCs w:val="24"/>
          <w:lang w:val="id-ID"/>
        </w:rPr>
        <w:t>) Analysis</w:t>
      </w:r>
    </w:p>
    <w:p w14:paraId="7D9F23CA" w14:textId="79EA8E7C" w:rsidR="002B1B1C" w:rsidRPr="002B1B1C" w:rsidRDefault="002B1B1C" w:rsidP="002B1B1C">
      <w:pPr>
        <w:tabs>
          <w:tab w:val="left" w:pos="630"/>
          <w:tab w:val="left" w:pos="1080"/>
        </w:tabs>
        <w:spacing w:line="480" w:lineRule="auto"/>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Using SPSS, the coefficient of determination (R</w:t>
      </w:r>
      <w:r w:rsidRPr="00827CF6">
        <w:rPr>
          <w:rFonts w:ascii="Times New Roman" w:hAnsi="Times New Roman" w:cs="Times New Roman"/>
          <w:color w:val="000000"/>
          <w:sz w:val="24"/>
          <w:szCs w:val="24"/>
          <w:vertAlign w:val="superscript"/>
          <w:lang w:val="id-ID"/>
        </w:rPr>
        <w:t>2</w:t>
      </w:r>
      <w:r w:rsidRPr="002B1B1C">
        <w:rPr>
          <w:rFonts w:ascii="Times New Roman" w:hAnsi="Times New Roman" w:cs="Times New Roman"/>
          <w:color w:val="000000"/>
          <w:sz w:val="24"/>
          <w:szCs w:val="24"/>
          <w:lang w:val="id-ID"/>
        </w:rPr>
        <w:t xml:space="preserve">) is found in the Model Summary table and is written as </w:t>
      </w:r>
      <w:r w:rsidR="00827CF6">
        <w:rPr>
          <w:rFonts w:ascii="Times New Roman" w:hAnsi="Times New Roman" w:cs="Times New Roman"/>
          <w:color w:val="000000"/>
          <w:sz w:val="24"/>
          <w:szCs w:val="24"/>
          <w:lang w:val="id-ID"/>
        </w:rPr>
        <w:t>R-squared</w:t>
      </w:r>
      <w:r w:rsidRPr="002B1B1C">
        <w:rPr>
          <w:rFonts w:ascii="Times New Roman" w:hAnsi="Times New Roman" w:cs="Times New Roman"/>
          <w:color w:val="000000"/>
          <w:sz w:val="24"/>
          <w:szCs w:val="24"/>
          <w:lang w:val="id-ID"/>
        </w:rPr>
        <w:t xml:space="preserve">. For multiple linear regression, it is recommended to use the adjusted </w:t>
      </w:r>
      <w:r w:rsidR="00827CF6">
        <w:rPr>
          <w:rFonts w:ascii="Times New Roman" w:hAnsi="Times New Roman" w:cs="Times New Roman"/>
          <w:color w:val="000000"/>
          <w:sz w:val="24"/>
          <w:szCs w:val="24"/>
          <w:lang w:val="id-ID"/>
        </w:rPr>
        <w:t>R-squared, as it adjusts</w:t>
      </w:r>
      <w:r w:rsidRPr="002B1B1C">
        <w:rPr>
          <w:rFonts w:ascii="Times New Roman" w:hAnsi="Times New Roman" w:cs="Times New Roman"/>
          <w:color w:val="000000"/>
          <w:sz w:val="24"/>
          <w:szCs w:val="24"/>
          <w:lang w:val="id-ID"/>
        </w:rPr>
        <w:t xml:space="preserve"> for the number of independent variables used in the study. A good R-square value is considered to be above 0.5, as R-square values ​​range from 0 to 1. The results of the coefficient of determination analysis in this study can be seen below:</w:t>
      </w:r>
    </w:p>
    <w:p w14:paraId="003682C0" w14:textId="6E064F87" w:rsidR="002B1B1C" w:rsidRPr="002B1B1C" w:rsidRDefault="002B1B1C" w:rsidP="00A65E2A">
      <w:pPr>
        <w:spacing w:after="0" w:line="360" w:lineRule="auto"/>
        <w:jc w:val="center"/>
        <w:rPr>
          <w:rFonts w:ascii="Times New Roman" w:hAnsi="Times New Roman" w:cs="Times New Roman"/>
          <w:b/>
          <w:sz w:val="24"/>
          <w:szCs w:val="24"/>
        </w:rPr>
      </w:pPr>
      <w:r w:rsidRPr="002B1B1C">
        <w:rPr>
          <w:rFonts w:ascii="Times New Roman" w:hAnsi="Times New Roman" w:cs="Times New Roman"/>
          <w:b/>
          <w:sz w:val="24"/>
          <w:szCs w:val="24"/>
        </w:rPr>
        <w:t xml:space="preserve">Table </w:t>
      </w:r>
      <w:r w:rsidR="00827CF6">
        <w:rPr>
          <w:rFonts w:ascii="Times New Roman" w:hAnsi="Times New Roman" w:cs="Times New Roman"/>
          <w:b/>
          <w:sz w:val="24"/>
          <w:szCs w:val="24"/>
        </w:rPr>
        <w:t xml:space="preserve">6. </w:t>
      </w:r>
      <w:r w:rsidRPr="00827CF6">
        <w:rPr>
          <w:rFonts w:ascii="Times New Roman" w:hAnsi="Times New Roman" w:cs="Times New Roman"/>
          <w:bCs/>
          <w:sz w:val="24"/>
          <w:szCs w:val="24"/>
        </w:rPr>
        <w:t>Results of Determination Coefficient Analysis</w:t>
      </w:r>
    </w:p>
    <w:tbl>
      <w:tblPr>
        <w:tblW w:w="6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86"/>
        <w:gridCol w:w="1142"/>
        <w:gridCol w:w="1210"/>
        <w:gridCol w:w="1636"/>
        <w:gridCol w:w="1636"/>
      </w:tblGrid>
      <w:tr w:rsidR="002B1B1C" w:rsidRPr="002B1B1C" w14:paraId="04C08DD4" w14:textId="77777777" w:rsidTr="002B1B1C">
        <w:trPr>
          <w:cantSplit/>
          <w:jc w:val="center"/>
        </w:trPr>
        <w:tc>
          <w:tcPr>
            <w:tcW w:w="6510" w:type="dxa"/>
            <w:gridSpan w:val="5"/>
            <w:tcBorders>
              <w:top w:val="nil"/>
              <w:left w:val="nil"/>
              <w:bottom w:val="nil"/>
              <w:right w:val="nil"/>
            </w:tcBorders>
            <w:shd w:val="clear" w:color="auto" w:fill="FFFFFF"/>
            <w:vAlign w:val="center"/>
            <w:hideMark/>
          </w:tcPr>
          <w:p w14:paraId="46429E5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b/>
                <w:bCs/>
                <w:color w:val="010205"/>
                <w:sz w:val="24"/>
                <w:szCs w:val="24"/>
              </w:rPr>
              <w:t>Model Summary</w:t>
            </w:r>
          </w:p>
        </w:tc>
      </w:tr>
      <w:tr w:rsidR="002B1B1C" w:rsidRPr="002B1B1C" w14:paraId="18547FA9" w14:textId="77777777" w:rsidTr="002B1B1C">
        <w:trPr>
          <w:cantSplit/>
          <w:jc w:val="center"/>
        </w:trPr>
        <w:tc>
          <w:tcPr>
            <w:tcW w:w="886" w:type="dxa"/>
            <w:tcBorders>
              <w:top w:val="nil"/>
              <w:left w:val="nil"/>
              <w:bottom w:val="single" w:sz="8" w:space="0" w:color="152935"/>
              <w:right w:val="nil"/>
            </w:tcBorders>
            <w:shd w:val="clear" w:color="auto" w:fill="FFFFFF"/>
            <w:vAlign w:val="bottom"/>
            <w:hideMark/>
          </w:tcPr>
          <w:p w14:paraId="6A0DBE4D"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1142" w:type="dxa"/>
            <w:tcBorders>
              <w:top w:val="nil"/>
              <w:left w:val="nil"/>
              <w:bottom w:val="single" w:sz="8" w:space="0" w:color="152935"/>
              <w:right w:val="single" w:sz="8" w:space="0" w:color="E0E0E0"/>
            </w:tcBorders>
            <w:shd w:val="clear" w:color="auto" w:fill="FFFFFF"/>
            <w:vAlign w:val="bottom"/>
            <w:hideMark/>
          </w:tcPr>
          <w:p w14:paraId="2C4A8A55"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R</w:t>
            </w:r>
          </w:p>
        </w:tc>
        <w:tc>
          <w:tcPr>
            <w:tcW w:w="1210" w:type="dxa"/>
            <w:tcBorders>
              <w:top w:val="nil"/>
              <w:left w:val="single" w:sz="8" w:space="0" w:color="E0E0E0"/>
              <w:bottom w:val="single" w:sz="8" w:space="0" w:color="152935"/>
              <w:right w:val="single" w:sz="8" w:space="0" w:color="E0E0E0"/>
            </w:tcBorders>
            <w:shd w:val="clear" w:color="auto" w:fill="FFFFFF"/>
            <w:vAlign w:val="bottom"/>
            <w:hideMark/>
          </w:tcPr>
          <w:p w14:paraId="42A9AA1B"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R Square</w:t>
            </w:r>
          </w:p>
        </w:tc>
        <w:tc>
          <w:tcPr>
            <w:tcW w:w="1636" w:type="dxa"/>
            <w:tcBorders>
              <w:top w:val="nil"/>
              <w:left w:val="single" w:sz="8" w:space="0" w:color="E0E0E0"/>
              <w:bottom w:val="single" w:sz="8" w:space="0" w:color="152935"/>
              <w:right w:val="single" w:sz="8" w:space="0" w:color="E0E0E0"/>
            </w:tcBorders>
            <w:shd w:val="clear" w:color="auto" w:fill="FFFFFF"/>
            <w:vAlign w:val="bottom"/>
            <w:hideMark/>
          </w:tcPr>
          <w:p w14:paraId="01EFB5BD" w14:textId="338FD7E5"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 xml:space="preserve">Adjusted </w:t>
            </w:r>
            <w:r w:rsidR="00827CF6">
              <w:rPr>
                <w:rFonts w:ascii="Times New Roman" w:hAnsi="Times New Roman" w:cs="Times New Roman"/>
                <w:color w:val="264A60"/>
                <w:sz w:val="24"/>
                <w:szCs w:val="24"/>
              </w:rPr>
              <w:t>R-Square</w:t>
            </w:r>
          </w:p>
        </w:tc>
        <w:tc>
          <w:tcPr>
            <w:tcW w:w="1636" w:type="dxa"/>
            <w:tcBorders>
              <w:top w:val="nil"/>
              <w:left w:val="single" w:sz="8" w:space="0" w:color="E0E0E0"/>
              <w:bottom w:val="single" w:sz="8" w:space="0" w:color="152935"/>
              <w:right w:val="nil"/>
            </w:tcBorders>
            <w:shd w:val="clear" w:color="auto" w:fill="FFFFFF"/>
            <w:vAlign w:val="bottom"/>
            <w:hideMark/>
          </w:tcPr>
          <w:p w14:paraId="641BC4A9"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Std. Error of the Estimate</w:t>
            </w:r>
          </w:p>
        </w:tc>
      </w:tr>
      <w:tr w:rsidR="002B1B1C" w:rsidRPr="002B1B1C" w14:paraId="7B60E27E" w14:textId="77777777" w:rsidTr="002B1B1C">
        <w:trPr>
          <w:cantSplit/>
          <w:jc w:val="center"/>
        </w:trPr>
        <w:tc>
          <w:tcPr>
            <w:tcW w:w="886" w:type="dxa"/>
            <w:tcBorders>
              <w:top w:val="single" w:sz="8" w:space="0" w:color="152935"/>
              <w:left w:val="nil"/>
              <w:bottom w:val="single" w:sz="8" w:space="0" w:color="152935"/>
              <w:right w:val="nil"/>
            </w:tcBorders>
            <w:shd w:val="clear" w:color="auto" w:fill="E0E0E0"/>
            <w:hideMark/>
          </w:tcPr>
          <w:p w14:paraId="7CB22EF6"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1142" w:type="dxa"/>
            <w:tcBorders>
              <w:top w:val="single" w:sz="8" w:space="0" w:color="152935"/>
              <w:left w:val="nil"/>
              <w:bottom w:val="single" w:sz="8" w:space="0" w:color="152935"/>
              <w:right w:val="single" w:sz="8" w:space="0" w:color="E0E0E0"/>
            </w:tcBorders>
            <w:shd w:val="clear" w:color="auto" w:fill="FFFFFF"/>
            <w:hideMark/>
          </w:tcPr>
          <w:p w14:paraId="5AC098E3"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.648</w:t>
            </w:r>
            <w:r w:rsidRPr="002B1B1C">
              <w:rPr>
                <w:rFonts w:ascii="Times New Roman" w:hAnsi="Times New Roman" w:cs="Times New Roman"/>
                <w:sz w:val="24"/>
                <w:szCs w:val="24"/>
                <w:vertAlign w:val="superscript"/>
              </w:rPr>
              <w:t>a</w:t>
            </w:r>
          </w:p>
        </w:tc>
        <w:tc>
          <w:tcPr>
            <w:tcW w:w="1210" w:type="dxa"/>
            <w:tcBorders>
              <w:top w:val="single" w:sz="8" w:space="0" w:color="152935"/>
              <w:left w:val="single" w:sz="8" w:space="0" w:color="E0E0E0"/>
              <w:bottom w:val="single" w:sz="8" w:space="0" w:color="152935"/>
              <w:right w:val="single" w:sz="8" w:space="0" w:color="E0E0E0"/>
            </w:tcBorders>
            <w:shd w:val="clear" w:color="auto" w:fill="FFFFFF"/>
            <w:hideMark/>
          </w:tcPr>
          <w:p w14:paraId="29B630AE"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.420</w:t>
            </w:r>
          </w:p>
        </w:tc>
        <w:tc>
          <w:tcPr>
            <w:tcW w:w="1636" w:type="dxa"/>
            <w:tcBorders>
              <w:top w:val="single" w:sz="8" w:space="0" w:color="152935"/>
              <w:left w:val="single" w:sz="8" w:space="0" w:color="E0E0E0"/>
              <w:bottom w:val="single" w:sz="8" w:space="0" w:color="152935"/>
              <w:right w:val="single" w:sz="8" w:space="0" w:color="E0E0E0"/>
            </w:tcBorders>
            <w:shd w:val="clear" w:color="auto" w:fill="FFFFFF"/>
            <w:hideMark/>
          </w:tcPr>
          <w:p w14:paraId="4D76527C"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.399</w:t>
            </w:r>
          </w:p>
        </w:tc>
        <w:tc>
          <w:tcPr>
            <w:tcW w:w="1636" w:type="dxa"/>
            <w:tcBorders>
              <w:top w:val="single" w:sz="8" w:space="0" w:color="152935"/>
              <w:left w:val="single" w:sz="8" w:space="0" w:color="E0E0E0"/>
              <w:bottom w:val="single" w:sz="8" w:space="0" w:color="152935"/>
              <w:right w:val="nil"/>
            </w:tcBorders>
            <w:shd w:val="clear" w:color="auto" w:fill="FFFFFF"/>
            <w:hideMark/>
          </w:tcPr>
          <w:p w14:paraId="4F473FA1"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2.277</w:t>
            </w:r>
          </w:p>
        </w:tc>
      </w:tr>
      <w:tr w:rsidR="002B1B1C" w:rsidRPr="002B1B1C" w14:paraId="36EFE25C" w14:textId="77777777" w:rsidTr="002B1B1C">
        <w:trPr>
          <w:cantSplit/>
          <w:jc w:val="center"/>
        </w:trPr>
        <w:tc>
          <w:tcPr>
            <w:tcW w:w="6510" w:type="dxa"/>
            <w:gridSpan w:val="5"/>
            <w:tcBorders>
              <w:top w:val="nil"/>
              <w:left w:val="nil"/>
              <w:bottom w:val="nil"/>
              <w:right w:val="nil"/>
            </w:tcBorders>
            <w:shd w:val="clear" w:color="auto" w:fill="FFFFFF"/>
            <w:hideMark/>
          </w:tcPr>
          <w:p w14:paraId="4EDE0843" w14:textId="5248B57D"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 xml:space="preserve">a. Predictors: (Constant), </w:t>
            </w:r>
            <w:r w:rsidRPr="002B1B1C">
              <w:rPr>
                <w:rFonts w:ascii="Times New Roman" w:hAnsi="Times New Roman" w:cs="Times New Roman"/>
                <w:sz w:val="24"/>
                <w:szCs w:val="24"/>
              </w:rPr>
              <w:t>Emotional Intelligence, Remuneration, Work Engagement</w:t>
            </w:r>
          </w:p>
        </w:tc>
      </w:tr>
    </w:tbl>
    <w:p w14:paraId="58644521" w14:textId="7DEC95F2" w:rsidR="002B1B1C" w:rsidRPr="002B1B1C" w:rsidRDefault="002B1B1C" w:rsidP="002B1B1C">
      <w:pPr>
        <w:tabs>
          <w:tab w:val="left" w:pos="630"/>
          <w:tab w:val="left" w:pos="1080"/>
        </w:tabs>
        <w:spacing w:line="480" w:lineRule="auto"/>
        <w:jc w:val="both"/>
        <w:rPr>
          <w:rFonts w:ascii="Times New Roman" w:hAnsi="Times New Roman" w:cs="Times New Roman"/>
          <w:sz w:val="24"/>
          <w:szCs w:val="24"/>
        </w:rPr>
      </w:pPr>
      <w:r w:rsidRPr="002B1B1C">
        <w:rPr>
          <w:rFonts w:ascii="Times New Roman" w:hAnsi="Times New Roman" w:cs="Times New Roman"/>
          <w:sz w:val="24"/>
          <w:szCs w:val="24"/>
        </w:rPr>
        <w:t>Source: Data processed 2025</w:t>
      </w:r>
    </w:p>
    <w:p w14:paraId="7D419F21" w14:textId="6AEE027A" w:rsidR="002B1B1C" w:rsidRPr="002B1B1C" w:rsidRDefault="002B1B1C" w:rsidP="002B1B1C">
      <w:pPr>
        <w:tabs>
          <w:tab w:val="left" w:pos="630"/>
          <w:tab w:val="left" w:pos="1080"/>
        </w:tabs>
        <w:spacing w:line="480" w:lineRule="auto"/>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 xml:space="preserve">The processed results in the table above show the adjusted coefficient of determination (R2) value (Adjusted R Square) of 0.420. This means that 42.0% of the dependent variable </w:t>
      </w:r>
      <w:r w:rsidRPr="002B1B1C">
        <w:rPr>
          <w:rFonts w:ascii="Times New Roman" w:hAnsi="Times New Roman" w:cs="Times New Roman"/>
          <w:color w:val="000000"/>
          <w:sz w:val="24"/>
          <w:szCs w:val="24"/>
          <w:lang w:val="id-ID"/>
        </w:rPr>
        <w:lastRenderedPageBreak/>
        <w:t>(employee performance) is influenced or explained by the independent variables, namely work engagement, remuneration</w:t>
      </w:r>
      <w:r w:rsidR="00827CF6">
        <w:rPr>
          <w:rFonts w:ascii="Times New Roman" w:hAnsi="Times New Roman" w:cs="Times New Roman"/>
          <w:color w:val="000000"/>
          <w:sz w:val="24"/>
          <w:szCs w:val="24"/>
          <w:lang w:val="id-ID"/>
        </w:rPr>
        <w:t>,</w:t>
      </w:r>
      <w:r w:rsidRPr="002B1B1C">
        <w:rPr>
          <w:rFonts w:ascii="Times New Roman" w:hAnsi="Times New Roman" w:cs="Times New Roman"/>
          <w:color w:val="000000"/>
          <w:sz w:val="24"/>
          <w:szCs w:val="24"/>
          <w:lang w:val="id-ID"/>
        </w:rPr>
        <w:t xml:space="preserve"> and emotional intelligence</w:t>
      </w:r>
      <w:r w:rsidR="00827CF6">
        <w:rPr>
          <w:rFonts w:ascii="Times New Roman" w:hAnsi="Times New Roman" w:cs="Times New Roman"/>
          <w:color w:val="000000"/>
          <w:sz w:val="24"/>
          <w:szCs w:val="24"/>
          <w:lang w:val="id-ID"/>
        </w:rPr>
        <w:t>,</w:t>
      </w:r>
      <w:r w:rsidRPr="002B1B1C">
        <w:rPr>
          <w:rFonts w:ascii="Times New Roman" w:hAnsi="Times New Roman" w:cs="Times New Roman"/>
          <w:color w:val="000000"/>
          <w:sz w:val="24"/>
          <w:szCs w:val="24"/>
          <w:lang w:val="id-ID"/>
        </w:rPr>
        <w:t xml:space="preserve"> and the remaining 52.0% (100% - 42.0%) is influenced or explained by other variables outside the variables used in this study.</w:t>
      </w:r>
    </w:p>
    <w:p w14:paraId="675E0E30" w14:textId="0325D500" w:rsidR="002B1B1C" w:rsidRPr="00827CF6" w:rsidRDefault="002B1B1C" w:rsidP="002B1B1C">
      <w:pPr>
        <w:tabs>
          <w:tab w:val="left" w:pos="630"/>
          <w:tab w:val="left" w:pos="1080"/>
        </w:tabs>
        <w:spacing w:line="480" w:lineRule="auto"/>
        <w:jc w:val="both"/>
        <w:rPr>
          <w:rFonts w:ascii="Times New Roman" w:hAnsi="Times New Roman" w:cs="Times New Roman"/>
          <w:b/>
          <w:bCs/>
          <w:color w:val="000000"/>
          <w:sz w:val="24"/>
          <w:szCs w:val="24"/>
          <w:lang w:val="id-ID"/>
        </w:rPr>
      </w:pPr>
      <w:r w:rsidRPr="002B1B1C">
        <w:rPr>
          <w:rFonts w:ascii="Times New Roman" w:hAnsi="Times New Roman" w:cs="Times New Roman"/>
          <w:b/>
          <w:bCs/>
          <w:color w:val="000000"/>
          <w:sz w:val="24"/>
          <w:szCs w:val="24"/>
          <w:lang w:val="id-ID"/>
        </w:rPr>
        <w:t>Regression Equation Results</w:t>
      </w:r>
    </w:p>
    <w:p w14:paraId="0D1FC940" w14:textId="5D69044A" w:rsidR="002B1B1C" w:rsidRPr="002B1B1C" w:rsidRDefault="002B1B1C" w:rsidP="002B1B1C">
      <w:pPr>
        <w:tabs>
          <w:tab w:val="left" w:pos="630"/>
          <w:tab w:val="left" w:pos="1080"/>
        </w:tabs>
        <w:spacing w:line="480" w:lineRule="auto"/>
        <w:jc w:val="both"/>
        <w:rPr>
          <w:rFonts w:ascii="Times New Roman" w:hAnsi="Times New Roman" w:cs="Times New Roman"/>
          <w:color w:val="000000"/>
          <w:sz w:val="24"/>
          <w:szCs w:val="24"/>
          <w:lang w:val="id-ID"/>
        </w:rPr>
      </w:pPr>
      <w:r w:rsidRPr="002B1B1C">
        <w:rPr>
          <w:rFonts w:ascii="Times New Roman" w:hAnsi="Times New Roman" w:cs="Times New Roman"/>
          <w:color w:val="000000"/>
          <w:sz w:val="24"/>
          <w:szCs w:val="24"/>
          <w:lang w:val="id-ID"/>
        </w:rPr>
        <w:t>To facilitate reading and interpreting the results of the regression analysis, an equation is used. This equation, or model, contains constants and regression coefficients obtained from previously processed data.</w:t>
      </w:r>
    </w:p>
    <w:p w14:paraId="61950CFB" w14:textId="207B4D15" w:rsidR="002B1B1C" w:rsidRPr="002B1B1C" w:rsidRDefault="002B1B1C" w:rsidP="00A65E2A">
      <w:pPr>
        <w:tabs>
          <w:tab w:val="left" w:pos="630"/>
          <w:tab w:val="left" w:pos="1080"/>
        </w:tabs>
        <w:spacing w:after="0" w:line="360" w:lineRule="auto"/>
        <w:jc w:val="center"/>
        <w:rPr>
          <w:rFonts w:ascii="Times New Roman" w:hAnsi="Times New Roman" w:cs="Times New Roman"/>
          <w:b/>
          <w:sz w:val="24"/>
          <w:szCs w:val="24"/>
        </w:rPr>
      </w:pPr>
      <w:r w:rsidRPr="002B1B1C">
        <w:rPr>
          <w:rFonts w:ascii="Times New Roman" w:hAnsi="Times New Roman" w:cs="Times New Roman"/>
          <w:b/>
          <w:sz w:val="24"/>
          <w:szCs w:val="24"/>
        </w:rPr>
        <w:t xml:space="preserve">Table </w:t>
      </w:r>
      <w:r w:rsidR="00827CF6">
        <w:rPr>
          <w:rFonts w:ascii="Times New Roman" w:hAnsi="Times New Roman" w:cs="Times New Roman"/>
          <w:b/>
          <w:sz w:val="24"/>
          <w:szCs w:val="24"/>
        </w:rPr>
        <w:t>7.</w:t>
      </w:r>
      <w:r w:rsidRPr="002B1B1C">
        <w:rPr>
          <w:rFonts w:ascii="Times New Roman" w:hAnsi="Times New Roman" w:cs="Times New Roman"/>
          <w:b/>
          <w:sz w:val="24"/>
          <w:szCs w:val="24"/>
        </w:rPr>
        <w:t xml:space="preserve"> </w:t>
      </w:r>
      <w:r w:rsidRPr="00827CF6">
        <w:rPr>
          <w:rFonts w:ascii="Times New Roman" w:hAnsi="Times New Roman" w:cs="Times New Roman"/>
          <w:bCs/>
          <w:sz w:val="24"/>
          <w:szCs w:val="24"/>
        </w:rPr>
        <w:t>Multiple Linear Regression Test</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2355"/>
        <w:gridCol w:w="1485"/>
        <w:gridCol w:w="1485"/>
        <w:gridCol w:w="1638"/>
        <w:gridCol w:w="1142"/>
        <w:gridCol w:w="1142"/>
      </w:tblGrid>
      <w:tr w:rsidR="002B1B1C" w:rsidRPr="002B1B1C" w14:paraId="1B2972B1" w14:textId="77777777" w:rsidTr="001015B4">
        <w:trPr>
          <w:cantSplit/>
          <w:jc w:val="center"/>
        </w:trPr>
        <w:tc>
          <w:tcPr>
            <w:tcW w:w="10065" w:type="dxa"/>
            <w:gridSpan w:val="7"/>
            <w:tcBorders>
              <w:top w:val="nil"/>
              <w:left w:val="nil"/>
              <w:bottom w:val="nil"/>
              <w:right w:val="nil"/>
            </w:tcBorders>
            <w:shd w:val="clear" w:color="auto" w:fill="FFFFFF"/>
            <w:vAlign w:val="center"/>
            <w:hideMark/>
          </w:tcPr>
          <w:p w14:paraId="2E1FF5E7" w14:textId="77777777" w:rsidR="002B1B1C" w:rsidRPr="002B1B1C" w:rsidRDefault="002B1B1C" w:rsidP="00827CF6">
            <w:pPr>
              <w:autoSpaceDE w:val="0"/>
              <w:autoSpaceDN w:val="0"/>
              <w:adjustRightInd w:val="0"/>
              <w:spacing w:line="320" w:lineRule="atLeast"/>
              <w:ind w:left="60" w:right="60"/>
              <w:jc w:val="center"/>
              <w:rPr>
                <w:rFonts w:ascii="Times New Roman" w:hAnsi="Times New Roman" w:cs="Times New Roman"/>
                <w:color w:val="010205"/>
                <w:sz w:val="24"/>
                <w:szCs w:val="24"/>
              </w:rPr>
            </w:pPr>
            <w:proofErr w:type="spellStart"/>
            <w:r w:rsidRPr="002B1B1C">
              <w:rPr>
                <w:rFonts w:ascii="Times New Roman" w:hAnsi="Times New Roman" w:cs="Times New Roman"/>
                <w:b/>
                <w:bCs/>
                <w:color w:val="010205"/>
                <w:sz w:val="24"/>
                <w:szCs w:val="24"/>
              </w:rPr>
              <w:t>Coefficients</w:t>
            </w:r>
            <w:r w:rsidRPr="002B1B1C">
              <w:rPr>
                <w:rFonts w:ascii="Times New Roman" w:hAnsi="Times New Roman" w:cs="Times New Roman"/>
                <w:b/>
                <w:bCs/>
                <w:color w:val="010205"/>
                <w:sz w:val="24"/>
                <w:szCs w:val="24"/>
                <w:vertAlign w:val="superscript"/>
              </w:rPr>
              <w:t>a</w:t>
            </w:r>
            <w:proofErr w:type="spellEnd"/>
          </w:p>
        </w:tc>
      </w:tr>
      <w:tr w:rsidR="002B1B1C" w:rsidRPr="002B1B1C" w14:paraId="6836A6AD" w14:textId="77777777" w:rsidTr="001015B4">
        <w:trPr>
          <w:cantSplit/>
          <w:jc w:val="center"/>
        </w:trPr>
        <w:tc>
          <w:tcPr>
            <w:tcW w:w="3173" w:type="dxa"/>
            <w:gridSpan w:val="2"/>
            <w:vMerge w:val="restart"/>
            <w:tcBorders>
              <w:top w:val="nil"/>
              <w:left w:val="nil"/>
              <w:bottom w:val="nil"/>
              <w:right w:val="nil"/>
            </w:tcBorders>
            <w:shd w:val="clear" w:color="auto" w:fill="FFFFFF"/>
            <w:vAlign w:val="bottom"/>
            <w:hideMark/>
          </w:tcPr>
          <w:p w14:paraId="2021A6A0"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Model</w:t>
            </w:r>
          </w:p>
        </w:tc>
        <w:tc>
          <w:tcPr>
            <w:tcW w:w="2970" w:type="dxa"/>
            <w:gridSpan w:val="2"/>
            <w:tcBorders>
              <w:top w:val="nil"/>
              <w:left w:val="nil"/>
              <w:bottom w:val="nil"/>
              <w:right w:val="single" w:sz="8" w:space="0" w:color="E0E0E0"/>
            </w:tcBorders>
            <w:shd w:val="clear" w:color="auto" w:fill="FFFFFF"/>
            <w:vAlign w:val="bottom"/>
            <w:hideMark/>
          </w:tcPr>
          <w:p w14:paraId="4602160D"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Unstandardized Coefficients</w:t>
            </w:r>
          </w:p>
        </w:tc>
        <w:tc>
          <w:tcPr>
            <w:tcW w:w="1638" w:type="dxa"/>
            <w:tcBorders>
              <w:top w:val="nil"/>
              <w:left w:val="single" w:sz="8" w:space="0" w:color="E0E0E0"/>
              <w:bottom w:val="nil"/>
              <w:right w:val="single" w:sz="8" w:space="0" w:color="E0E0E0"/>
            </w:tcBorders>
            <w:shd w:val="clear" w:color="auto" w:fill="FFFFFF"/>
            <w:vAlign w:val="bottom"/>
            <w:hideMark/>
          </w:tcPr>
          <w:p w14:paraId="5914C6F7"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hideMark/>
          </w:tcPr>
          <w:p w14:paraId="0D21CE3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t</w:t>
            </w:r>
          </w:p>
        </w:tc>
        <w:tc>
          <w:tcPr>
            <w:tcW w:w="1142" w:type="dxa"/>
            <w:vMerge w:val="restart"/>
            <w:tcBorders>
              <w:top w:val="nil"/>
              <w:left w:val="single" w:sz="8" w:space="0" w:color="E0E0E0"/>
              <w:bottom w:val="nil"/>
              <w:right w:val="nil"/>
            </w:tcBorders>
            <w:shd w:val="clear" w:color="auto" w:fill="FFFFFF"/>
            <w:vAlign w:val="bottom"/>
            <w:hideMark/>
          </w:tcPr>
          <w:p w14:paraId="64F00D2F"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Sig.</w:t>
            </w:r>
          </w:p>
        </w:tc>
      </w:tr>
      <w:tr w:rsidR="002B1B1C" w:rsidRPr="002B1B1C" w14:paraId="7E505F9A" w14:textId="77777777" w:rsidTr="002B1B1C">
        <w:trPr>
          <w:cantSplit/>
          <w:jc w:val="center"/>
        </w:trPr>
        <w:tc>
          <w:tcPr>
            <w:tcW w:w="3173" w:type="dxa"/>
            <w:gridSpan w:val="2"/>
            <w:vMerge/>
            <w:tcBorders>
              <w:top w:val="nil"/>
              <w:left w:val="nil"/>
              <w:bottom w:val="nil"/>
              <w:right w:val="nil"/>
            </w:tcBorders>
            <w:vAlign w:val="center"/>
            <w:hideMark/>
          </w:tcPr>
          <w:p w14:paraId="13A53C8D" w14:textId="77777777" w:rsidR="002B1B1C" w:rsidRPr="002B1B1C" w:rsidRDefault="002B1B1C" w:rsidP="002B1B1C">
            <w:pPr>
              <w:jc w:val="both"/>
              <w:rPr>
                <w:rFonts w:ascii="Times New Roman" w:hAnsi="Times New Roman" w:cs="Times New Roman"/>
                <w:color w:val="264A60"/>
                <w:sz w:val="24"/>
                <w:szCs w:val="24"/>
              </w:rPr>
            </w:pPr>
          </w:p>
        </w:tc>
        <w:tc>
          <w:tcPr>
            <w:tcW w:w="1485" w:type="dxa"/>
            <w:tcBorders>
              <w:top w:val="nil"/>
              <w:left w:val="nil"/>
              <w:bottom w:val="single" w:sz="8" w:space="0" w:color="152935"/>
              <w:right w:val="single" w:sz="8" w:space="0" w:color="E0E0E0"/>
            </w:tcBorders>
            <w:shd w:val="clear" w:color="auto" w:fill="FFFFFF"/>
            <w:vAlign w:val="bottom"/>
            <w:hideMark/>
          </w:tcPr>
          <w:p w14:paraId="4510B0CF"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B</w:t>
            </w:r>
          </w:p>
        </w:tc>
        <w:tc>
          <w:tcPr>
            <w:tcW w:w="1485" w:type="dxa"/>
            <w:tcBorders>
              <w:top w:val="nil"/>
              <w:left w:val="single" w:sz="8" w:space="0" w:color="E0E0E0"/>
              <w:bottom w:val="single" w:sz="8" w:space="0" w:color="152935"/>
              <w:right w:val="single" w:sz="8" w:space="0" w:color="E0E0E0"/>
            </w:tcBorders>
            <w:shd w:val="clear" w:color="auto" w:fill="FFFFFF"/>
            <w:vAlign w:val="bottom"/>
            <w:hideMark/>
          </w:tcPr>
          <w:p w14:paraId="2C5BC8E5"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hideMark/>
          </w:tcPr>
          <w:p w14:paraId="5836CEE9"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Beta</w:t>
            </w:r>
          </w:p>
        </w:tc>
        <w:tc>
          <w:tcPr>
            <w:tcW w:w="1142" w:type="dxa"/>
            <w:vMerge/>
            <w:tcBorders>
              <w:top w:val="nil"/>
              <w:left w:val="single" w:sz="8" w:space="0" w:color="E0E0E0"/>
              <w:bottom w:val="nil"/>
              <w:right w:val="single" w:sz="8" w:space="0" w:color="E0E0E0"/>
            </w:tcBorders>
            <w:vAlign w:val="center"/>
            <w:hideMark/>
          </w:tcPr>
          <w:p w14:paraId="49AC92B1" w14:textId="77777777" w:rsidR="002B1B1C" w:rsidRPr="002B1B1C" w:rsidRDefault="002B1B1C" w:rsidP="002B1B1C">
            <w:pPr>
              <w:jc w:val="both"/>
              <w:rPr>
                <w:rFonts w:ascii="Times New Roman" w:hAnsi="Times New Roman" w:cs="Times New Roman"/>
                <w:color w:val="264A60"/>
                <w:sz w:val="24"/>
                <w:szCs w:val="24"/>
              </w:rPr>
            </w:pPr>
          </w:p>
        </w:tc>
        <w:tc>
          <w:tcPr>
            <w:tcW w:w="1142" w:type="dxa"/>
            <w:vMerge/>
            <w:tcBorders>
              <w:top w:val="nil"/>
              <w:left w:val="single" w:sz="8" w:space="0" w:color="E0E0E0"/>
              <w:bottom w:val="nil"/>
              <w:right w:val="nil"/>
            </w:tcBorders>
            <w:vAlign w:val="center"/>
            <w:hideMark/>
          </w:tcPr>
          <w:p w14:paraId="7C84662A" w14:textId="77777777" w:rsidR="002B1B1C" w:rsidRPr="002B1B1C" w:rsidRDefault="002B1B1C" w:rsidP="002B1B1C">
            <w:pPr>
              <w:jc w:val="both"/>
              <w:rPr>
                <w:rFonts w:ascii="Times New Roman" w:hAnsi="Times New Roman" w:cs="Times New Roman"/>
                <w:color w:val="264A60"/>
                <w:sz w:val="24"/>
                <w:szCs w:val="24"/>
              </w:rPr>
            </w:pPr>
          </w:p>
        </w:tc>
      </w:tr>
      <w:tr w:rsidR="002B1B1C" w:rsidRPr="002B1B1C" w14:paraId="6A60E30A" w14:textId="77777777" w:rsidTr="001015B4">
        <w:trPr>
          <w:cantSplit/>
          <w:jc w:val="center"/>
        </w:trPr>
        <w:tc>
          <w:tcPr>
            <w:tcW w:w="818" w:type="dxa"/>
            <w:vMerge w:val="restart"/>
            <w:tcBorders>
              <w:top w:val="single" w:sz="8" w:space="0" w:color="152935"/>
              <w:left w:val="nil"/>
              <w:bottom w:val="single" w:sz="8" w:space="0" w:color="152935"/>
              <w:right w:val="nil"/>
            </w:tcBorders>
            <w:shd w:val="clear" w:color="auto" w:fill="E0E0E0"/>
            <w:hideMark/>
          </w:tcPr>
          <w:p w14:paraId="6C708B0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1</w:t>
            </w:r>
          </w:p>
        </w:tc>
        <w:tc>
          <w:tcPr>
            <w:tcW w:w="2355" w:type="dxa"/>
            <w:tcBorders>
              <w:top w:val="single" w:sz="8" w:space="0" w:color="152935"/>
              <w:left w:val="nil"/>
              <w:bottom w:val="single" w:sz="8" w:space="0" w:color="AEAEAE"/>
              <w:right w:val="nil"/>
            </w:tcBorders>
            <w:shd w:val="clear" w:color="auto" w:fill="E0E0E0"/>
            <w:hideMark/>
          </w:tcPr>
          <w:p w14:paraId="3491B381"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color w:val="264A60"/>
                <w:sz w:val="24"/>
                <w:szCs w:val="24"/>
              </w:rPr>
              <w:t>(Constant)</w:t>
            </w:r>
          </w:p>
        </w:tc>
        <w:tc>
          <w:tcPr>
            <w:tcW w:w="1485" w:type="dxa"/>
            <w:tcBorders>
              <w:top w:val="single" w:sz="8" w:space="0" w:color="152935"/>
              <w:left w:val="nil"/>
              <w:bottom w:val="single" w:sz="8" w:space="0" w:color="AEAEAE"/>
              <w:right w:val="single" w:sz="8" w:space="0" w:color="E0E0E0"/>
            </w:tcBorders>
            <w:shd w:val="clear" w:color="auto" w:fill="FFFFFF"/>
            <w:hideMark/>
          </w:tcPr>
          <w:p w14:paraId="54A0255E"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16.374</w:t>
            </w:r>
          </w:p>
        </w:tc>
        <w:tc>
          <w:tcPr>
            <w:tcW w:w="1485" w:type="dxa"/>
            <w:tcBorders>
              <w:top w:val="single" w:sz="8" w:space="0" w:color="152935"/>
              <w:left w:val="single" w:sz="8" w:space="0" w:color="E0E0E0"/>
              <w:bottom w:val="single" w:sz="8" w:space="0" w:color="AEAEAE"/>
              <w:right w:val="single" w:sz="8" w:space="0" w:color="E0E0E0"/>
            </w:tcBorders>
            <w:shd w:val="clear" w:color="auto" w:fill="FFFFFF"/>
            <w:hideMark/>
          </w:tcPr>
          <w:p w14:paraId="1EC6684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3.552</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C9A6F0A" w14:textId="77777777" w:rsidR="002B1B1C" w:rsidRPr="002B1B1C" w:rsidRDefault="002B1B1C" w:rsidP="002B1B1C">
            <w:pPr>
              <w:autoSpaceDE w:val="0"/>
              <w:autoSpaceDN w:val="0"/>
              <w:adjustRightInd w:val="0"/>
              <w:jc w:val="both"/>
              <w:rPr>
                <w:rFonts w:ascii="Times New Roman" w:hAnsi="Times New Roman" w:cs="Times New Roman"/>
                <w:sz w:val="24"/>
                <w:szCs w:val="24"/>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hideMark/>
          </w:tcPr>
          <w:p w14:paraId="0BA29BEB"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4.611</w:t>
            </w:r>
          </w:p>
        </w:tc>
        <w:tc>
          <w:tcPr>
            <w:tcW w:w="1142" w:type="dxa"/>
            <w:tcBorders>
              <w:top w:val="single" w:sz="8" w:space="0" w:color="152935"/>
              <w:left w:val="single" w:sz="8" w:space="0" w:color="E0E0E0"/>
              <w:bottom w:val="single" w:sz="8" w:space="0" w:color="AEAEAE"/>
              <w:right w:val="nil"/>
            </w:tcBorders>
            <w:shd w:val="clear" w:color="auto" w:fill="FFFFFF"/>
            <w:hideMark/>
          </w:tcPr>
          <w:p w14:paraId="78442C35"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p>
        </w:tc>
      </w:tr>
      <w:tr w:rsidR="002B1B1C" w:rsidRPr="002B1B1C" w14:paraId="2237E47B" w14:textId="77777777" w:rsidTr="002B1B1C">
        <w:trPr>
          <w:cantSplit/>
          <w:jc w:val="center"/>
        </w:trPr>
        <w:tc>
          <w:tcPr>
            <w:tcW w:w="818" w:type="dxa"/>
            <w:vMerge/>
            <w:tcBorders>
              <w:top w:val="single" w:sz="8" w:space="0" w:color="152935"/>
              <w:left w:val="nil"/>
              <w:bottom w:val="single" w:sz="8" w:space="0" w:color="152935"/>
              <w:right w:val="nil"/>
            </w:tcBorders>
            <w:vAlign w:val="center"/>
            <w:hideMark/>
          </w:tcPr>
          <w:p w14:paraId="21F2E527" w14:textId="77777777" w:rsidR="002B1B1C" w:rsidRPr="002B1B1C" w:rsidRDefault="002B1B1C"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7E4DDFEE" w14:textId="2731A881"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Work Engagement</w:t>
            </w:r>
          </w:p>
        </w:tc>
        <w:tc>
          <w:tcPr>
            <w:tcW w:w="1485" w:type="dxa"/>
            <w:tcBorders>
              <w:top w:val="single" w:sz="8" w:space="0" w:color="AEAEAE"/>
              <w:left w:val="nil"/>
              <w:bottom w:val="single" w:sz="8" w:space="0" w:color="AEAEAE"/>
              <w:right w:val="single" w:sz="8" w:space="0" w:color="E0E0E0"/>
            </w:tcBorders>
            <w:shd w:val="clear" w:color="auto" w:fill="FFFFFF"/>
            <w:hideMark/>
          </w:tcPr>
          <w:p w14:paraId="0C94BAB4"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-.029</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40CB4E01"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.094</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527C423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-.037</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04045D19"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-.308</w:t>
            </w:r>
          </w:p>
        </w:tc>
        <w:tc>
          <w:tcPr>
            <w:tcW w:w="1142" w:type="dxa"/>
            <w:tcBorders>
              <w:top w:val="single" w:sz="8" w:space="0" w:color="AEAEAE"/>
              <w:left w:val="single" w:sz="8" w:space="0" w:color="E0E0E0"/>
              <w:bottom w:val="single" w:sz="8" w:space="0" w:color="AEAEAE"/>
              <w:right w:val="nil"/>
            </w:tcBorders>
            <w:shd w:val="clear" w:color="auto" w:fill="FFFFFF"/>
            <w:hideMark/>
          </w:tcPr>
          <w:p w14:paraId="36742EE5"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.759</w:t>
            </w:r>
          </w:p>
        </w:tc>
      </w:tr>
      <w:tr w:rsidR="002B1B1C" w:rsidRPr="002B1B1C" w14:paraId="2D875528" w14:textId="77777777" w:rsidTr="002B1B1C">
        <w:trPr>
          <w:cantSplit/>
          <w:jc w:val="center"/>
        </w:trPr>
        <w:tc>
          <w:tcPr>
            <w:tcW w:w="818" w:type="dxa"/>
            <w:vMerge/>
            <w:tcBorders>
              <w:top w:val="single" w:sz="8" w:space="0" w:color="152935"/>
              <w:left w:val="nil"/>
              <w:bottom w:val="single" w:sz="8" w:space="0" w:color="152935"/>
              <w:right w:val="nil"/>
            </w:tcBorders>
            <w:vAlign w:val="center"/>
            <w:hideMark/>
          </w:tcPr>
          <w:p w14:paraId="5544FBA1" w14:textId="77777777" w:rsidR="002B1B1C" w:rsidRPr="002B1B1C" w:rsidRDefault="002B1B1C"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AEAEAE"/>
              <w:right w:val="nil"/>
            </w:tcBorders>
            <w:shd w:val="clear" w:color="auto" w:fill="E0E0E0"/>
            <w:hideMark/>
          </w:tcPr>
          <w:p w14:paraId="52762B20" w14:textId="7E9863C6"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Remuneration</w:t>
            </w:r>
          </w:p>
        </w:tc>
        <w:tc>
          <w:tcPr>
            <w:tcW w:w="1485" w:type="dxa"/>
            <w:tcBorders>
              <w:top w:val="single" w:sz="8" w:space="0" w:color="AEAEAE"/>
              <w:left w:val="nil"/>
              <w:bottom w:val="single" w:sz="8" w:space="0" w:color="AEAEAE"/>
              <w:right w:val="single" w:sz="8" w:space="0" w:color="E0E0E0"/>
            </w:tcBorders>
            <w:shd w:val="clear" w:color="auto" w:fill="FFFFFF"/>
            <w:hideMark/>
          </w:tcPr>
          <w:p w14:paraId="1A614A16"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.181</w:t>
            </w:r>
          </w:p>
        </w:tc>
        <w:tc>
          <w:tcPr>
            <w:tcW w:w="1485" w:type="dxa"/>
            <w:tcBorders>
              <w:top w:val="single" w:sz="8" w:space="0" w:color="AEAEAE"/>
              <w:left w:val="single" w:sz="8" w:space="0" w:color="E0E0E0"/>
              <w:bottom w:val="single" w:sz="8" w:space="0" w:color="AEAEAE"/>
              <w:right w:val="single" w:sz="8" w:space="0" w:color="E0E0E0"/>
            </w:tcBorders>
            <w:shd w:val="clear" w:color="auto" w:fill="FFFFFF"/>
            <w:hideMark/>
          </w:tcPr>
          <w:p w14:paraId="2163F134"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.081</w:t>
            </w:r>
          </w:p>
        </w:tc>
        <w:tc>
          <w:tcPr>
            <w:tcW w:w="1638" w:type="dxa"/>
            <w:tcBorders>
              <w:top w:val="single" w:sz="8" w:space="0" w:color="AEAEAE"/>
              <w:left w:val="single" w:sz="8" w:space="0" w:color="E0E0E0"/>
              <w:bottom w:val="single" w:sz="8" w:space="0" w:color="AEAEAE"/>
              <w:right w:val="single" w:sz="8" w:space="0" w:color="E0E0E0"/>
            </w:tcBorders>
            <w:shd w:val="clear" w:color="auto" w:fill="FFFFFF"/>
            <w:hideMark/>
          </w:tcPr>
          <w:p w14:paraId="12292F1C"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.216</w:t>
            </w:r>
          </w:p>
        </w:tc>
        <w:tc>
          <w:tcPr>
            <w:tcW w:w="1142" w:type="dxa"/>
            <w:tcBorders>
              <w:top w:val="single" w:sz="8" w:space="0" w:color="AEAEAE"/>
              <w:left w:val="single" w:sz="8" w:space="0" w:color="E0E0E0"/>
              <w:bottom w:val="single" w:sz="8" w:space="0" w:color="AEAEAE"/>
              <w:right w:val="single" w:sz="8" w:space="0" w:color="E0E0E0"/>
            </w:tcBorders>
            <w:shd w:val="clear" w:color="auto" w:fill="FFFFFF"/>
            <w:hideMark/>
          </w:tcPr>
          <w:p w14:paraId="51010922"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2.227</w:t>
            </w:r>
          </w:p>
        </w:tc>
        <w:tc>
          <w:tcPr>
            <w:tcW w:w="1142" w:type="dxa"/>
            <w:tcBorders>
              <w:top w:val="single" w:sz="8" w:space="0" w:color="AEAEAE"/>
              <w:left w:val="single" w:sz="8" w:space="0" w:color="E0E0E0"/>
              <w:bottom w:val="single" w:sz="8" w:space="0" w:color="AEAEAE"/>
              <w:right w:val="nil"/>
            </w:tcBorders>
            <w:shd w:val="clear" w:color="auto" w:fill="FFFFFF"/>
            <w:hideMark/>
          </w:tcPr>
          <w:p w14:paraId="2FC82D87"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.029</w:t>
            </w:r>
          </w:p>
        </w:tc>
      </w:tr>
      <w:tr w:rsidR="002B1B1C" w:rsidRPr="002B1B1C" w14:paraId="020BA67B" w14:textId="77777777" w:rsidTr="002B1B1C">
        <w:trPr>
          <w:cantSplit/>
          <w:jc w:val="center"/>
        </w:trPr>
        <w:tc>
          <w:tcPr>
            <w:tcW w:w="818" w:type="dxa"/>
            <w:vMerge/>
            <w:tcBorders>
              <w:top w:val="single" w:sz="8" w:space="0" w:color="152935"/>
              <w:left w:val="nil"/>
              <w:bottom w:val="single" w:sz="8" w:space="0" w:color="152935"/>
              <w:right w:val="nil"/>
            </w:tcBorders>
            <w:vAlign w:val="center"/>
            <w:hideMark/>
          </w:tcPr>
          <w:p w14:paraId="3BDAB374" w14:textId="77777777" w:rsidR="002B1B1C" w:rsidRPr="002B1B1C" w:rsidRDefault="002B1B1C" w:rsidP="002B1B1C">
            <w:pPr>
              <w:jc w:val="both"/>
              <w:rPr>
                <w:rFonts w:ascii="Times New Roman" w:hAnsi="Times New Roman" w:cs="Times New Roman"/>
                <w:color w:val="264A60"/>
                <w:sz w:val="24"/>
                <w:szCs w:val="24"/>
              </w:rPr>
            </w:pPr>
          </w:p>
        </w:tc>
        <w:tc>
          <w:tcPr>
            <w:tcW w:w="2355" w:type="dxa"/>
            <w:tcBorders>
              <w:top w:val="single" w:sz="8" w:space="0" w:color="AEAEAE"/>
              <w:left w:val="nil"/>
              <w:bottom w:val="single" w:sz="8" w:space="0" w:color="152935"/>
              <w:right w:val="nil"/>
            </w:tcBorders>
            <w:shd w:val="clear" w:color="auto" w:fill="E0E0E0"/>
            <w:hideMark/>
          </w:tcPr>
          <w:p w14:paraId="50232D66" w14:textId="1172B123"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264A60"/>
                <w:sz w:val="24"/>
                <w:szCs w:val="24"/>
              </w:rPr>
            </w:pPr>
            <w:r w:rsidRPr="002B1B1C">
              <w:rPr>
                <w:rFonts w:ascii="Times New Roman" w:hAnsi="Times New Roman" w:cs="Times New Roman"/>
                <w:sz w:val="24"/>
                <w:szCs w:val="24"/>
              </w:rPr>
              <w:t>Emotional Intelligence</w:t>
            </w:r>
          </w:p>
        </w:tc>
        <w:tc>
          <w:tcPr>
            <w:tcW w:w="1485" w:type="dxa"/>
            <w:tcBorders>
              <w:top w:val="single" w:sz="8" w:space="0" w:color="AEAEAE"/>
              <w:left w:val="nil"/>
              <w:bottom w:val="single" w:sz="8" w:space="0" w:color="152935"/>
              <w:right w:val="single" w:sz="8" w:space="0" w:color="E0E0E0"/>
            </w:tcBorders>
            <w:shd w:val="clear" w:color="auto" w:fill="FFFFFF"/>
            <w:hideMark/>
          </w:tcPr>
          <w:p w14:paraId="70918E19"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.480</w:t>
            </w:r>
          </w:p>
        </w:tc>
        <w:tc>
          <w:tcPr>
            <w:tcW w:w="1485" w:type="dxa"/>
            <w:tcBorders>
              <w:top w:val="single" w:sz="8" w:space="0" w:color="AEAEAE"/>
              <w:left w:val="single" w:sz="8" w:space="0" w:color="E0E0E0"/>
              <w:bottom w:val="single" w:sz="8" w:space="0" w:color="152935"/>
              <w:right w:val="single" w:sz="8" w:space="0" w:color="E0E0E0"/>
            </w:tcBorders>
            <w:shd w:val="clear" w:color="auto" w:fill="FFFFFF"/>
            <w:hideMark/>
          </w:tcPr>
          <w:p w14:paraId="1B055271"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.100</w:t>
            </w:r>
          </w:p>
        </w:tc>
        <w:tc>
          <w:tcPr>
            <w:tcW w:w="1638" w:type="dxa"/>
            <w:tcBorders>
              <w:top w:val="single" w:sz="8" w:space="0" w:color="AEAEAE"/>
              <w:left w:val="single" w:sz="8" w:space="0" w:color="E0E0E0"/>
              <w:bottom w:val="single" w:sz="8" w:space="0" w:color="152935"/>
              <w:right w:val="single" w:sz="8" w:space="0" w:color="E0E0E0"/>
            </w:tcBorders>
            <w:shd w:val="clear" w:color="auto" w:fill="FFFFFF"/>
            <w:hideMark/>
          </w:tcPr>
          <w:p w14:paraId="3638682E"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.551</w:t>
            </w:r>
          </w:p>
        </w:tc>
        <w:tc>
          <w:tcPr>
            <w:tcW w:w="1142" w:type="dxa"/>
            <w:tcBorders>
              <w:top w:val="single" w:sz="8" w:space="0" w:color="AEAEAE"/>
              <w:left w:val="single" w:sz="8" w:space="0" w:color="E0E0E0"/>
              <w:bottom w:val="single" w:sz="8" w:space="0" w:color="152935"/>
              <w:right w:val="single" w:sz="8" w:space="0" w:color="E0E0E0"/>
            </w:tcBorders>
            <w:shd w:val="clear" w:color="auto" w:fill="FFFFFF"/>
            <w:hideMark/>
          </w:tcPr>
          <w:p w14:paraId="2D019038"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4.798</w:t>
            </w:r>
          </w:p>
        </w:tc>
        <w:tc>
          <w:tcPr>
            <w:tcW w:w="1142" w:type="dxa"/>
            <w:tcBorders>
              <w:top w:val="single" w:sz="8" w:space="0" w:color="AEAEAE"/>
              <w:left w:val="single" w:sz="8" w:space="0" w:color="E0E0E0"/>
              <w:bottom w:val="single" w:sz="8" w:space="0" w:color="152935"/>
              <w:right w:val="nil"/>
            </w:tcBorders>
            <w:shd w:val="clear" w:color="auto" w:fill="FFFFFF"/>
            <w:hideMark/>
          </w:tcPr>
          <w:p w14:paraId="30067036" w14:textId="7777777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sz w:val="24"/>
                <w:szCs w:val="24"/>
              </w:rPr>
              <w:t>.000</w:t>
            </w:r>
          </w:p>
        </w:tc>
      </w:tr>
      <w:tr w:rsidR="002B1B1C" w:rsidRPr="002B1B1C" w14:paraId="22E2696A" w14:textId="77777777" w:rsidTr="001015B4">
        <w:trPr>
          <w:cantSplit/>
          <w:jc w:val="center"/>
        </w:trPr>
        <w:tc>
          <w:tcPr>
            <w:tcW w:w="10065" w:type="dxa"/>
            <w:gridSpan w:val="7"/>
            <w:tcBorders>
              <w:top w:val="nil"/>
              <w:left w:val="nil"/>
              <w:bottom w:val="nil"/>
              <w:right w:val="nil"/>
            </w:tcBorders>
            <w:shd w:val="clear" w:color="auto" w:fill="FFFFFF"/>
            <w:hideMark/>
          </w:tcPr>
          <w:p w14:paraId="13FE6E84" w14:textId="189AE827" w:rsidR="002B1B1C" w:rsidRPr="002B1B1C" w:rsidRDefault="002B1B1C" w:rsidP="002B1B1C">
            <w:pPr>
              <w:autoSpaceDE w:val="0"/>
              <w:autoSpaceDN w:val="0"/>
              <w:adjustRightInd w:val="0"/>
              <w:spacing w:line="320" w:lineRule="atLeast"/>
              <w:ind w:left="60" w:right="60"/>
              <w:jc w:val="both"/>
              <w:rPr>
                <w:rFonts w:ascii="Times New Roman" w:hAnsi="Times New Roman" w:cs="Times New Roman"/>
                <w:color w:val="010205"/>
                <w:sz w:val="24"/>
                <w:szCs w:val="24"/>
              </w:rPr>
            </w:pPr>
            <w:r w:rsidRPr="002B1B1C">
              <w:rPr>
                <w:rFonts w:ascii="Times New Roman" w:hAnsi="Times New Roman" w:cs="Times New Roman"/>
                <w:color w:val="010205"/>
                <w:sz w:val="24"/>
                <w:szCs w:val="24"/>
              </w:rPr>
              <w:t>a. Dependent Variable: Employee Performance</w:t>
            </w:r>
          </w:p>
        </w:tc>
      </w:tr>
    </w:tbl>
    <w:p w14:paraId="64E61270" w14:textId="2256E44D" w:rsidR="00ED5A53"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Source: Data processed 2025</w:t>
      </w:r>
    </w:p>
    <w:p w14:paraId="4652203D" w14:textId="77777777" w:rsidR="00827CF6" w:rsidRDefault="00827CF6" w:rsidP="002B1B1C">
      <w:pPr>
        <w:spacing w:after="0" w:line="240" w:lineRule="auto"/>
        <w:jc w:val="both"/>
        <w:rPr>
          <w:rFonts w:ascii="Times New Roman" w:hAnsi="Times New Roman" w:cs="Times New Roman"/>
          <w:sz w:val="24"/>
          <w:szCs w:val="24"/>
          <w:lang w:val="id-ID"/>
        </w:rPr>
      </w:pPr>
    </w:p>
    <w:p w14:paraId="42CB68BF" w14:textId="3548D64D"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The data processing of the formulated regression equation was carried out to obtain the final equation, namely:</w:t>
      </w:r>
    </w:p>
    <w:p w14:paraId="302D11B7" w14:textId="77777777" w:rsidR="002B1B1C" w:rsidRPr="002B1B1C" w:rsidRDefault="002B1B1C" w:rsidP="002B1B1C">
      <w:pPr>
        <w:spacing w:line="48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 xml:space="preserve">Y = </w:t>
      </w:r>
      <w:r w:rsidRPr="002B1B1C">
        <w:rPr>
          <w:rFonts w:ascii="Times New Roman" w:hAnsi="Times New Roman" w:cs="Times New Roman"/>
          <w:sz w:val="24"/>
          <w:szCs w:val="24"/>
        </w:rPr>
        <w:t>16,374</w:t>
      </w:r>
      <w:r w:rsidRPr="002B1B1C">
        <w:rPr>
          <w:rFonts w:ascii="Times New Roman" w:hAnsi="Times New Roman" w:cs="Times New Roman"/>
          <w:sz w:val="24"/>
          <w:szCs w:val="24"/>
          <w:lang w:val="id-ID"/>
        </w:rPr>
        <w:t xml:space="preserve"> - 0,029X</w:t>
      </w:r>
      <w:r w:rsidRPr="002B1B1C">
        <w:rPr>
          <w:rFonts w:ascii="Times New Roman" w:hAnsi="Times New Roman" w:cs="Times New Roman"/>
          <w:sz w:val="24"/>
          <w:szCs w:val="24"/>
          <w:vertAlign w:val="subscript"/>
          <w:lang w:val="id-ID"/>
        </w:rPr>
        <w:t>1</w:t>
      </w:r>
      <w:r w:rsidRPr="002B1B1C">
        <w:rPr>
          <w:rFonts w:ascii="Times New Roman" w:hAnsi="Times New Roman" w:cs="Times New Roman"/>
          <w:sz w:val="24"/>
          <w:szCs w:val="24"/>
          <w:lang w:val="id-ID"/>
        </w:rPr>
        <w:t xml:space="preserve"> </w:t>
      </w:r>
      <w:r w:rsidRPr="002B1B1C">
        <w:rPr>
          <w:rFonts w:ascii="Times New Roman" w:hAnsi="Times New Roman" w:cs="Times New Roman"/>
          <w:sz w:val="24"/>
          <w:szCs w:val="24"/>
        </w:rPr>
        <w:t>+</w:t>
      </w:r>
      <w:r w:rsidRPr="002B1B1C">
        <w:rPr>
          <w:rFonts w:ascii="Times New Roman" w:hAnsi="Times New Roman" w:cs="Times New Roman"/>
          <w:sz w:val="24"/>
          <w:szCs w:val="24"/>
          <w:lang w:val="id-ID"/>
        </w:rPr>
        <w:t xml:space="preserve"> </w:t>
      </w:r>
      <w:r w:rsidRPr="002B1B1C">
        <w:rPr>
          <w:rFonts w:ascii="Times New Roman" w:hAnsi="Times New Roman" w:cs="Times New Roman"/>
          <w:sz w:val="24"/>
          <w:szCs w:val="24"/>
        </w:rPr>
        <w:t>0,181</w:t>
      </w:r>
      <w:r w:rsidRPr="002B1B1C">
        <w:rPr>
          <w:rFonts w:ascii="Times New Roman" w:hAnsi="Times New Roman" w:cs="Times New Roman"/>
          <w:sz w:val="24"/>
          <w:szCs w:val="24"/>
          <w:lang w:val="id-ID"/>
        </w:rPr>
        <w:t>X</w:t>
      </w:r>
      <w:r w:rsidRPr="002B1B1C">
        <w:rPr>
          <w:rFonts w:ascii="Times New Roman" w:hAnsi="Times New Roman" w:cs="Times New Roman"/>
          <w:sz w:val="24"/>
          <w:szCs w:val="24"/>
          <w:vertAlign w:val="subscript"/>
          <w:lang w:val="id-ID"/>
        </w:rPr>
        <w:t>2</w:t>
      </w:r>
      <w:r w:rsidRPr="002B1B1C">
        <w:rPr>
          <w:rFonts w:ascii="Times New Roman" w:hAnsi="Times New Roman" w:cs="Times New Roman"/>
          <w:sz w:val="24"/>
          <w:szCs w:val="24"/>
          <w:lang w:val="id-ID"/>
        </w:rPr>
        <w:t xml:space="preserve"> </w:t>
      </w:r>
      <w:r w:rsidRPr="002B1B1C">
        <w:rPr>
          <w:rFonts w:ascii="Times New Roman" w:hAnsi="Times New Roman" w:cs="Times New Roman"/>
          <w:sz w:val="24"/>
          <w:szCs w:val="24"/>
        </w:rPr>
        <w:t>+ 0,480</w:t>
      </w:r>
      <w:r w:rsidRPr="002B1B1C">
        <w:rPr>
          <w:rFonts w:ascii="Times New Roman" w:hAnsi="Times New Roman" w:cs="Times New Roman"/>
          <w:sz w:val="24"/>
          <w:szCs w:val="24"/>
          <w:lang w:val="id-ID"/>
        </w:rPr>
        <w:t>X</w:t>
      </w:r>
      <w:r w:rsidRPr="002B1B1C">
        <w:rPr>
          <w:rFonts w:ascii="Times New Roman" w:hAnsi="Times New Roman" w:cs="Times New Roman"/>
          <w:sz w:val="24"/>
          <w:szCs w:val="24"/>
          <w:vertAlign w:val="subscript"/>
          <w:lang w:val="id-ID"/>
        </w:rPr>
        <w:t>3</w:t>
      </w:r>
    </w:p>
    <w:p w14:paraId="470544CC" w14:textId="18BF7DF0"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 xml:space="preserve">In this regression model, the constant </w:t>
      </w:r>
      <w:r w:rsidR="00827CF6">
        <w:rPr>
          <w:rFonts w:ascii="Times New Roman" w:hAnsi="Times New Roman" w:cs="Times New Roman"/>
          <w:sz w:val="24"/>
          <w:szCs w:val="24"/>
          <w:lang w:val="id-ID"/>
        </w:rPr>
        <w:t>term of 16.374 indicates that, when the independent variables are set to zero, employee performance increases by 16.374 units. In this case, the independent variables are work engagement, remuneration, and emotional intelligence</w:t>
      </w:r>
      <w:r w:rsidRPr="002B1B1C">
        <w:rPr>
          <w:rFonts w:ascii="Times New Roman" w:hAnsi="Times New Roman" w:cs="Times New Roman"/>
          <w:sz w:val="24"/>
          <w:szCs w:val="24"/>
          <w:lang w:val="id-ID"/>
        </w:rPr>
        <w:t>.</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 xml:space="preserve">The regression coefficient </w:t>
      </w:r>
      <w:r w:rsidRPr="002B1B1C">
        <w:rPr>
          <w:rFonts w:ascii="Times New Roman" w:hAnsi="Times New Roman" w:cs="Times New Roman"/>
          <w:sz w:val="24"/>
          <w:szCs w:val="24"/>
          <w:lang w:val="id-ID"/>
        </w:rPr>
        <w:sym w:font="Symbol" w:char="F062"/>
      </w:r>
      <w:r w:rsidRPr="002B1B1C">
        <w:rPr>
          <w:rFonts w:ascii="Times New Roman" w:hAnsi="Times New Roman" w:cs="Times New Roman"/>
          <w:sz w:val="24"/>
          <w:szCs w:val="24"/>
          <w:vertAlign w:val="subscript"/>
          <w:lang w:val="id-ID"/>
        </w:rPr>
        <w:t>1</w:t>
      </w:r>
      <w:r w:rsidRPr="002B1B1C">
        <w:rPr>
          <w:rFonts w:ascii="Times New Roman" w:hAnsi="Times New Roman" w:cs="Times New Roman"/>
          <w:sz w:val="24"/>
          <w:szCs w:val="24"/>
          <w:lang w:val="id-ID"/>
        </w:rPr>
        <w:t xml:space="preserve"> of 0.029 in this study indicates that the work engagement variable (X1) </w:t>
      </w:r>
      <w:r w:rsidR="00827CF6">
        <w:rPr>
          <w:rFonts w:ascii="Times New Roman" w:hAnsi="Times New Roman" w:cs="Times New Roman"/>
          <w:sz w:val="24"/>
          <w:szCs w:val="24"/>
          <w:lang w:val="id-ID"/>
        </w:rPr>
        <w:t>does not affect</w:t>
      </w:r>
      <w:r w:rsidRPr="002B1B1C">
        <w:rPr>
          <w:rFonts w:ascii="Times New Roman" w:hAnsi="Times New Roman" w:cs="Times New Roman"/>
          <w:sz w:val="24"/>
          <w:szCs w:val="24"/>
          <w:lang w:val="id-ID"/>
        </w:rPr>
        <w:t xml:space="preserve"> employee performance (Y). This indicates that when work engagement is met, employee performance will decrease by 0.029 units. The regression coefficient </w:t>
      </w:r>
      <w:r w:rsidRPr="002B1B1C">
        <w:rPr>
          <w:rFonts w:ascii="Times New Roman" w:hAnsi="Times New Roman" w:cs="Times New Roman"/>
          <w:sz w:val="24"/>
          <w:szCs w:val="24"/>
          <w:lang w:val="id-ID"/>
        </w:rPr>
        <w:sym w:font="Symbol" w:char="F062"/>
      </w:r>
      <w:r w:rsidRPr="002B1B1C">
        <w:rPr>
          <w:rFonts w:ascii="Times New Roman" w:hAnsi="Times New Roman" w:cs="Times New Roman"/>
          <w:sz w:val="24"/>
          <w:szCs w:val="24"/>
          <w:vertAlign w:val="subscript"/>
          <w:lang w:val="id-ID"/>
        </w:rPr>
        <w:t xml:space="preserve">2 </w:t>
      </w:r>
      <w:r w:rsidRPr="002B1B1C">
        <w:rPr>
          <w:rFonts w:ascii="Times New Roman" w:hAnsi="Times New Roman" w:cs="Times New Roman"/>
          <w:sz w:val="24"/>
          <w:szCs w:val="24"/>
          <w:lang w:val="id-ID"/>
        </w:rPr>
        <w:t>of 0.181 in this study indicates that the remuneration variable (X2) influences employee performance (Y). This indicates that when the remuneration variable is met, employee performance will increase by 0.181 units.</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 xml:space="preserve">The regression coefficient </w:t>
      </w:r>
      <w:r w:rsidRPr="002B1B1C">
        <w:rPr>
          <w:rFonts w:ascii="Times New Roman" w:hAnsi="Times New Roman" w:cs="Times New Roman"/>
          <w:sz w:val="24"/>
          <w:szCs w:val="24"/>
          <w:lang w:val="id-ID"/>
        </w:rPr>
        <w:sym w:font="Symbol" w:char="F062"/>
      </w:r>
      <w:r w:rsidRPr="002B1B1C">
        <w:rPr>
          <w:rFonts w:ascii="Times New Roman" w:hAnsi="Times New Roman" w:cs="Times New Roman"/>
          <w:sz w:val="24"/>
          <w:szCs w:val="24"/>
          <w:vertAlign w:val="subscript"/>
          <w:lang w:val="id-ID"/>
        </w:rPr>
        <w:t xml:space="preserve">3 </w:t>
      </w:r>
      <w:r w:rsidRPr="002B1B1C">
        <w:rPr>
          <w:rFonts w:ascii="Times New Roman" w:hAnsi="Times New Roman" w:cs="Times New Roman"/>
          <w:sz w:val="24"/>
          <w:szCs w:val="24"/>
          <w:lang w:val="id-ID"/>
        </w:rPr>
        <w:t xml:space="preserve">of 0.480 in this study indicates that the emotional intelligence variable (X3) influences employee performance (Y). This shows that </w:t>
      </w:r>
      <w:r w:rsidRPr="002B1B1C">
        <w:rPr>
          <w:rFonts w:ascii="Times New Roman" w:hAnsi="Times New Roman" w:cs="Times New Roman"/>
          <w:sz w:val="24"/>
          <w:szCs w:val="24"/>
          <w:lang w:val="id-ID"/>
        </w:rPr>
        <w:lastRenderedPageBreak/>
        <w:t>when the emotional intelligence variable is fulfilled, employee performance will increase by 0.480 units.</w:t>
      </w:r>
    </w:p>
    <w:p w14:paraId="2BE48BB5"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78B69D07" w14:textId="64B71599" w:rsidR="002B1B1C" w:rsidRPr="002B1B1C" w:rsidRDefault="002B1B1C" w:rsidP="002B1B1C">
      <w:pPr>
        <w:spacing w:after="0" w:line="240" w:lineRule="auto"/>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Evaluation</w:t>
      </w:r>
    </w:p>
    <w:p w14:paraId="4DF14DEA"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0095E835" w14:textId="77777777" w:rsidR="002B1B1C" w:rsidRPr="00827CF6" w:rsidRDefault="002B1B1C" w:rsidP="002B1B1C">
      <w:pPr>
        <w:spacing w:after="0" w:line="240" w:lineRule="auto"/>
        <w:jc w:val="both"/>
        <w:rPr>
          <w:rFonts w:ascii="Times New Roman" w:hAnsi="Times New Roman" w:cs="Times New Roman"/>
          <w:b/>
          <w:bCs/>
          <w:sz w:val="24"/>
          <w:szCs w:val="24"/>
          <w:lang w:val="id-ID"/>
        </w:rPr>
      </w:pPr>
      <w:r w:rsidRPr="00827CF6">
        <w:rPr>
          <w:rFonts w:ascii="Times New Roman" w:hAnsi="Times New Roman" w:cs="Times New Roman"/>
          <w:b/>
          <w:bCs/>
          <w:sz w:val="24"/>
          <w:szCs w:val="24"/>
          <w:lang w:val="id-ID"/>
        </w:rPr>
        <w:t>The Effect of Work Engagement, Remuneration, and Emotional Intelligence on Employee Performance</w:t>
      </w:r>
    </w:p>
    <w:p w14:paraId="11F9E145"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3A43C765" w14:textId="77777777"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The results of the hypothesis testing indicate that work engagement, remuneration, and emotional intelligence simultaneously have a positive and significant effect on employee performance at the Medan Belawan Pratama Tax Service Office. These results indicate that these three variables collectively play a significant role in improving employee performance.</w:t>
      </w:r>
    </w:p>
    <w:p w14:paraId="55453CED" w14:textId="77777777"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This positive effect indicates that the better the work engagement, remuneration, and emotional intelligence of employees, the higher their performance levels. This is reflected in the employee's ability to carry out their duties and responsibilities in accordance with their main tasks and functions, comply with work regulations, follow standard operating procedures, and demonstrate initiative and creativity in completing work. Therefore, increasing work engagement, providing adequate remuneration, and good emotional management skills can drive optimal employee performance.</w:t>
      </w:r>
    </w:p>
    <w:p w14:paraId="5C3F4057"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01942732" w14:textId="77777777" w:rsidR="002B1B1C" w:rsidRPr="00827CF6" w:rsidRDefault="002B1B1C" w:rsidP="002B1B1C">
      <w:pPr>
        <w:spacing w:after="0" w:line="240" w:lineRule="auto"/>
        <w:jc w:val="both"/>
        <w:rPr>
          <w:rFonts w:ascii="Times New Roman" w:hAnsi="Times New Roman" w:cs="Times New Roman"/>
          <w:b/>
          <w:bCs/>
          <w:sz w:val="24"/>
          <w:szCs w:val="24"/>
          <w:lang w:val="id-ID"/>
        </w:rPr>
      </w:pPr>
      <w:r w:rsidRPr="00827CF6">
        <w:rPr>
          <w:rFonts w:ascii="Times New Roman" w:hAnsi="Times New Roman" w:cs="Times New Roman"/>
          <w:b/>
          <w:bCs/>
          <w:sz w:val="24"/>
          <w:szCs w:val="24"/>
          <w:lang w:val="id-ID"/>
        </w:rPr>
        <w:t>The Effect of Work Engagement on Employee Performance</w:t>
      </w:r>
    </w:p>
    <w:p w14:paraId="2BB0579F"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4DA0B277" w14:textId="6E2C72F4"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The results of this partial study indicate that work engagement does not significantly influence employee performance at the Medan Belawan Pratama Tax Service Office. This indicates that the level of employee work engagement has not yet significantly contributed to improving employee performance.</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These findings indicate that emotional involvement and employee commitment to their work are not yet the primary factors influencing employee performance. Based on respondents' responses, some employees still lack a willingness to work beyond job requirements, contribute ideas for organizational progress, and demonstrate a sense of pride in the organization. This situation indicates that work engagement is not yet a dominant factor in improving employee performance at the agency.</w:t>
      </w:r>
    </w:p>
    <w:p w14:paraId="28EB695E"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6A360D1E" w14:textId="77777777" w:rsidR="002B1B1C" w:rsidRPr="00827CF6" w:rsidRDefault="002B1B1C" w:rsidP="002B1B1C">
      <w:pPr>
        <w:spacing w:after="0" w:line="240" w:lineRule="auto"/>
        <w:jc w:val="both"/>
        <w:rPr>
          <w:rFonts w:ascii="Times New Roman" w:hAnsi="Times New Roman" w:cs="Times New Roman"/>
          <w:b/>
          <w:bCs/>
          <w:sz w:val="24"/>
          <w:szCs w:val="24"/>
          <w:lang w:val="id-ID"/>
        </w:rPr>
      </w:pPr>
      <w:r w:rsidRPr="00827CF6">
        <w:rPr>
          <w:rFonts w:ascii="Times New Roman" w:hAnsi="Times New Roman" w:cs="Times New Roman"/>
          <w:b/>
          <w:bCs/>
          <w:sz w:val="24"/>
          <w:szCs w:val="24"/>
          <w:lang w:val="id-ID"/>
        </w:rPr>
        <w:t>The Effect of Remuneration on Employee Performance</w:t>
      </w:r>
    </w:p>
    <w:p w14:paraId="36A22D29"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77DB673F" w14:textId="3698427A"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The results of this study indicate that remuneration has a positive and significant effect on employee performance at the Medan Belawan Pratama Tax Service Office. This indicates that providing adequate remuneration can encourage improved employee performance.</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Remuneration that is provided in a timely, fair, and commensurate with work performance can increase employee motivation and work enthusiasm. This is reflected in respondents' perceptions that salaries and incentives are provided in accordance with applicable regulations, performance allowances improve employee welfare, and recognition for work achievements is provided. Therefore, a sound remuneration system can be a crucial factor in improving employee performance.</w:t>
      </w:r>
    </w:p>
    <w:p w14:paraId="3714E681"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37DBBE34" w14:textId="77777777" w:rsidR="002B1B1C" w:rsidRPr="00827CF6" w:rsidRDefault="002B1B1C" w:rsidP="002B1B1C">
      <w:pPr>
        <w:spacing w:after="0" w:line="240" w:lineRule="auto"/>
        <w:jc w:val="both"/>
        <w:rPr>
          <w:rFonts w:ascii="Times New Roman" w:hAnsi="Times New Roman" w:cs="Times New Roman"/>
          <w:b/>
          <w:bCs/>
          <w:sz w:val="24"/>
          <w:szCs w:val="24"/>
          <w:lang w:val="id-ID"/>
        </w:rPr>
      </w:pPr>
      <w:r w:rsidRPr="00827CF6">
        <w:rPr>
          <w:rFonts w:ascii="Times New Roman" w:hAnsi="Times New Roman" w:cs="Times New Roman"/>
          <w:b/>
          <w:bCs/>
          <w:sz w:val="24"/>
          <w:szCs w:val="24"/>
          <w:lang w:val="id-ID"/>
        </w:rPr>
        <w:t>The Influence of Emotional Intelligence on Employee Performance</w:t>
      </w:r>
    </w:p>
    <w:p w14:paraId="041C947B"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55E446A1" w14:textId="5778E004" w:rsidR="002B1B1C" w:rsidRP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 xml:space="preserve">The research results also show that emotional intelligence has a positive and significant impact on employee performance at the Medan Belawan Pratama Tax Service Office. This indicates that employees' ability to manage emotions, understand themselves, and establish good interpersonal relationships plays a crucial role in improving performance. Employees with </w:t>
      </w:r>
      <w:r w:rsidRPr="002B1B1C">
        <w:rPr>
          <w:rFonts w:ascii="Times New Roman" w:hAnsi="Times New Roman" w:cs="Times New Roman"/>
          <w:sz w:val="24"/>
          <w:szCs w:val="24"/>
          <w:lang w:val="id-ID"/>
        </w:rPr>
        <w:lastRenderedPageBreak/>
        <w:t>good emotional intelligence tend to be able to control their emotions, accept criticism and suggestions positively, motivate themselves, and respect the opinions of others. These abilities enable employees to work more effectively, maintain harmonious working relationships, and cope well with work pressure. Therefore, emotional intelligence is a factor supporting improved employee performance within an organization.</w:t>
      </w:r>
    </w:p>
    <w:p w14:paraId="7760BB99"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10D3C755" w14:textId="77777777" w:rsidR="002B1B1C" w:rsidRPr="002B1B1C" w:rsidRDefault="002B1B1C" w:rsidP="002B1B1C">
      <w:pPr>
        <w:spacing w:after="0" w:line="240" w:lineRule="auto"/>
        <w:jc w:val="both"/>
        <w:rPr>
          <w:rFonts w:ascii="Times New Roman" w:hAnsi="Times New Roman" w:cs="Times New Roman"/>
          <w:b/>
          <w:bCs/>
          <w:sz w:val="24"/>
          <w:szCs w:val="24"/>
          <w:lang w:val="id-ID"/>
        </w:rPr>
      </w:pPr>
      <w:r w:rsidRPr="002B1B1C">
        <w:rPr>
          <w:rFonts w:ascii="Times New Roman" w:hAnsi="Times New Roman" w:cs="Times New Roman"/>
          <w:b/>
          <w:bCs/>
          <w:sz w:val="24"/>
          <w:szCs w:val="24"/>
          <w:lang w:val="id-ID"/>
        </w:rPr>
        <w:t>Conclusion</w:t>
      </w:r>
    </w:p>
    <w:p w14:paraId="2792C8EB" w14:textId="77777777" w:rsidR="002B1B1C" w:rsidRPr="002B1B1C" w:rsidRDefault="002B1B1C" w:rsidP="002B1B1C">
      <w:pPr>
        <w:spacing w:after="0" w:line="240" w:lineRule="auto"/>
        <w:jc w:val="both"/>
        <w:rPr>
          <w:rFonts w:ascii="Times New Roman" w:hAnsi="Times New Roman" w:cs="Times New Roman"/>
          <w:sz w:val="24"/>
          <w:szCs w:val="24"/>
          <w:lang w:val="id-ID"/>
        </w:rPr>
      </w:pPr>
    </w:p>
    <w:p w14:paraId="75F4E1F0" w14:textId="497EA28D" w:rsidR="002B1B1C" w:rsidRDefault="002B1B1C" w:rsidP="002B1B1C">
      <w:pPr>
        <w:spacing w:after="0" w:line="240" w:lineRule="auto"/>
        <w:jc w:val="both"/>
        <w:rPr>
          <w:rFonts w:ascii="Times New Roman" w:hAnsi="Times New Roman" w:cs="Times New Roman"/>
          <w:sz w:val="24"/>
          <w:szCs w:val="24"/>
          <w:lang w:val="id-ID"/>
        </w:rPr>
      </w:pPr>
      <w:r w:rsidRPr="002B1B1C">
        <w:rPr>
          <w:rFonts w:ascii="Times New Roman" w:hAnsi="Times New Roman" w:cs="Times New Roman"/>
          <w:sz w:val="24"/>
          <w:szCs w:val="24"/>
          <w:lang w:val="id-ID"/>
        </w:rPr>
        <w:t>This study aims to analyze the influence of work engagement, remuneration, and emotional intelligence on employee performance at the Medan Belawan Primary Tax Service Office, both partially and simultaneously. Based on the analysis, it can be concluded that, partially, work engagement does not significantly influence employee performance. This indicates that the level of employee work engagement is not yet a primary factor in improving employee performance at the agency.</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Conversely, remuneration and emotional intelligence have been shown to have a positive and significant influence on employee performance. This indicates that adequate remuneration and employees' ability to manage emotions, motivate themselves, and establish good working relationships can drive improved employee performance.</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Furthermore, the results of the study also indicate that work engagement, remuneration, and emotional intelligence simultaneously have a positive and significant influence on employee performance. Thus, the combination of organizational and individual factors plays a crucial role in improving employee performance at the Medan Belawan Primary Tax Service Office. Based on the research findings, it is recommended that the Medan Belawan Primary Tax Service Office continue to enhance employee coaching and development efforts to optimally improve performance. Institutions are also expected to strengthen their human resource development systems through training programs, coaching, and support that can help employees face various work challenges.</w:t>
      </w:r>
      <w:r w:rsidR="00827CF6">
        <w:rPr>
          <w:rFonts w:ascii="Times New Roman" w:hAnsi="Times New Roman" w:cs="Times New Roman"/>
          <w:sz w:val="24"/>
          <w:szCs w:val="24"/>
          <w:lang w:val="id-ID"/>
        </w:rPr>
        <w:t xml:space="preserve"> </w:t>
      </w:r>
      <w:r w:rsidRPr="002B1B1C">
        <w:rPr>
          <w:rFonts w:ascii="Times New Roman" w:hAnsi="Times New Roman" w:cs="Times New Roman"/>
          <w:sz w:val="24"/>
          <w:szCs w:val="24"/>
          <w:lang w:val="id-ID"/>
        </w:rPr>
        <w:t>Furthermore, future researchers are advised to expand the scope of their research by adding other variables that could potentially influence employee performance and expanding the research subjects and period to produce more comprehensive results.</w:t>
      </w:r>
    </w:p>
    <w:p w14:paraId="1A2ECAF3" w14:textId="102C89F2" w:rsidR="004A0A5A" w:rsidRDefault="004A0A5A" w:rsidP="002B1B1C">
      <w:pPr>
        <w:spacing w:after="0" w:line="240" w:lineRule="auto"/>
        <w:jc w:val="both"/>
        <w:rPr>
          <w:rFonts w:ascii="Times New Roman" w:hAnsi="Times New Roman" w:cs="Times New Roman"/>
          <w:sz w:val="24"/>
          <w:szCs w:val="24"/>
          <w:lang w:val="id-ID"/>
        </w:rPr>
      </w:pPr>
    </w:p>
    <w:p w14:paraId="234EE238" w14:textId="77777777" w:rsidR="004A0A5A" w:rsidRPr="00005ED1" w:rsidRDefault="004A0A5A" w:rsidP="004A0A5A">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4494F32" w14:textId="77777777" w:rsidR="004A0A5A" w:rsidRPr="00005ED1" w:rsidRDefault="004A0A5A" w:rsidP="004A0A5A">
      <w:pPr>
        <w:pStyle w:val="NoSpacing"/>
        <w:rPr>
          <w:rFonts w:ascii="Arial" w:hAnsi="Arial" w:cs="Arial"/>
          <w:highlight w:val="yellow"/>
        </w:rPr>
      </w:pPr>
    </w:p>
    <w:p w14:paraId="2B6FE444" w14:textId="77777777" w:rsidR="004A0A5A" w:rsidRPr="00005ED1" w:rsidRDefault="004A0A5A" w:rsidP="004A0A5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7E94D9E5" w14:textId="77777777" w:rsidR="004A0A5A" w:rsidRDefault="004A0A5A" w:rsidP="004A0A5A">
      <w:pPr>
        <w:pStyle w:val="NoSpacing"/>
        <w:rPr>
          <w:rFonts w:ascii="Arial" w:hAnsi="Arial" w:cs="Arial"/>
        </w:rPr>
      </w:pPr>
    </w:p>
    <w:p w14:paraId="2F781430" w14:textId="77777777" w:rsidR="004A0A5A" w:rsidRDefault="004A0A5A" w:rsidP="004A0A5A">
      <w:pPr>
        <w:pStyle w:val="NoSpacing"/>
        <w:rPr>
          <w:rFonts w:ascii="Arial" w:hAnsi="Arial" w:cs="Arial"/>
        </w:rPr>
      </w:pPr>
    </w:p>
    <w:p w14:paraId="2CAB41CA" w14:textId="77777777" w:rsidR="004A0A5A" w:rsidRPr="00005ED1" w:rsidRDefault="004A0A5A" w:rsidP="004A0A5A">
      <w:pPr>
        <w:pStyle w:val="NoSpacing"/>
        <w:rPr>
          <w:rFonts w:ascii="Arial" w:hAnsi="Arial" w:cs="Arial"/>
        </w:rPr>
      </w:pPr>
    </w:p>
    <w:p w14:paraId="17B4CF33" w14:textId="77777777" w:rsidR="004A0A5A" w:rsidRDefault="004A0A5A" w:rsidP="002B1B1C">
      <w:pPr>
        <w:spacing w:after="0" w:line="240" w:lineRule="auto"/>
        <w:jc w:val="both"/>
        <w:rPr>
          <w:rFonts w:ascii="Times New Roman" w:hAnsi="Times New Roman" w:cs="Times New Roman"/>
          <w:sz w:val="24"/>
          <w:szCs w:val="24"/>
          <w:lang w:val="id-ID"/>
        </w:rPr>
      </w:pPr>
      <w:bookmarkStart w:id="1" w:name="_GoBack"/>
      <w:bookmarkEnd w:id="1"/>
    </w:p>
    <w:p w14:paraId="0FF35EE2" w14:textId="77777777" w:rsidR="00A65E2A" w:rsidRDefault="00A65E2A" w:rsidP="002B1B1C">
      <w:pPr>
        <w:spacing w:after="0" w:line="240" w:lineRule="auto"/>
        <w:jc w:val="both"/>
        <w:rPr>
          <w:rFonts w:ascii="Times New Roman" w:hAnsi="Times New Roman" w:cs="Times New Roman"/>
          <w:sz w:val="24"/>
          <w:szCs w:val="24"/>
          <w:lang w:val="id-ID"/>
        </w:rPr>
      </w:pPr>
    </w:p>
    <w:p w14:paraId="37C10971" w14:textId="0B9BA8D5" w:rsidR="00A65E2A" w:rsidRPr="00A65E2A" w:rsidRDefault="00A65E2A" w:rsidP="002B1B1C">
      <w:pPr>
        <w:spacing w:after="0" w:line="240" w:lineRule="auto"/>
        <w:jc w:val="both"/>
        <w:rPr>
          <w:rFonts w:ascii="Times New Roman" w:hAnsi="Times New Roman" w:cs="Times New Roman"/>
          <w:b/>
          <w:bCs/>
          <w:sz w:val="24"/>
          <w:szCs w:val="24"/>
          <w:lang w:val="id-ID"/>
        </w:rPr>
      </w:pPr>
      <w:r w:rsidRPr="00A65E2A">
        <w:rPr>
          <w:rFonts w:ascii="Times New Roman" w:hAnsi="Times New Roman" w:cs="Times New Roman"/>
          <w:b/>
          <w:bCs/>
          <w:sz w:val="24"/>
          <w:szCs w:val="24"/>
          <w:lang w:val="id-ID"/>
        </w:rPr>
        <w:t>References</w:t>
      </w:r>
    </w:p>
    <w:p w14:paraId="7B214533" w14:textId="77777777" w:rsidR="00A65E2A" w:rsidRDefault="00A65E2A" w:rsidP="002B1B1C">
      <w:pPr>
        <w:spacing w:after="0" w:line="240" w:lineRule="auto"/>
        <w:jc w:val="both"/>
        <w:rPr>
          <w:rFonts w:ascii="Times New Roman" w:hAnsi="Times New Roman" w:cs="Times New Roman"/>
          <w:sz w:val="24"/>
          <w:szCs w:val="24"/>
          <w:lang w:val="id-ID"/>
        </w:rPr>
      </w:pPr>
    </w:p>
    <w:p w14:paraId="2A318EEC"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proofErr w:type="spellStart"/>
      <w:r w:rsidRPr="001047CF">
        <w:rPr>
          <w:rFonts w:ascii="Times New Roman" w:hAnsi="Times New Roman" w:cs="Times New Roman"/>
          <w:sz w:val="24"/>
          <w:szCs w:val="24"/>
        </w:rPr>
        <w:t>Adiawaty</w:t>
      </w:r>
      <w:proofErr w:type="spellEnd"/>
      <w:r w:rsidRPr="001047CF">
        <w:rPr>
          <w:rFonts w:ascii="Times New Roman" w:hAnsi="Times New Roman" w:cs="Times New Roman"/>
          <w:sz w:val="24"/>
          <w:szCs w:val="24"/>
        </w:rPr>
        <w:t xml:space="preserve">, S., &amp; </w:t>
      </w:r>
      <w:proofErr w:type="spellStart"/>
      <w:r w:rsidRPr="001047CF">
        <w:rPr>
          <w:rFonts w:ascii="Times New Roman" w:hAnsi="Times New Roman" w:cs="Times New Roman"/>
          <w:sz w:val="24"/>
          <w:szCs w:val="24"/>
        </w:rPr>
        <w:t>Moeins</w:t>
      </w:r>
      <w:proofErr w:type="spellEnd"/>
      <w:r w:rsidRPr="001047CF">
        <w:rPr>
          <w:rFonts w:ascii="Times New Roman" w:hAnsi="Times New Roman" w:cs="Times New Roman"/>
          <w:sz w:val="24"/>
          <w:szCs w:val="24"/>
        </w:rPr>
        <w:t xml:space="preserve">, A. (2024). The role of leadership and workplace climate in promoting employee well-being and engagement. </w:t>
      </w:r>
      <w:proofErr w:type="spellStart"/>
      <w:r w:rsidRPr="001047CF">
        <w:rPr>
          <w:rFonts w:ascii="Times New Roman" w:hAnsi="Times New Roman" w:cs="Times New Roman"/>
          <w:i/>
          <w:iCs/>
          <w:sz w:val="24"/>
          <w:szCs w:val="24"/>
        </w:rPr>
        <w:t>Sinergi</w:t>
      </w:r>
      <w:proofErr w:type="spellEnd"/>
      <w:r w:rsidRPr="001047CF">
        <w:rPr>
          <w:rFonts w:ascii="Times New Roman" w:hAnsi="Times New Roman" w:cs="Times New Roman"/>
          <w:i/>
          <w:iCs/>
          <w:sz w:val="24"/>
          <w:szCs w:val="24"/>
        </w:rPr>
        <w:t xml:space="preserve"> International Journal of Psychology</w:t>
      </w:r>
      <w:r w:rsidRPr="001047CF">
        <w:rPr>
          <w:rFonts w:ascii="Times New Roman" w:hAnsi="Times New Roman" w:cs="Times New Roman"/>
          <w:sz w:val="24"/>
          <w:szCs w:val="24"/>
        </w:rPr>
        <w:t xml:space="preserve">, 2(2), 94–107. </w:t>
      </w:r>
      <w:hyperlink r:id="rId9" w:tgtFrame="_new" w:history="1">
        <w:r w:rsidRPr="001047CF">
          <w:rPr>
            <w:rStyle w:val="Hyperlink"/>
            <w:rFonts w:ascii="Times New Roman" w:hAnsi="Times New Roman" w:cs="Times New Roman"/>
            <w:sz w:val="24"/>
            <w:szCs w:val="24"/>
          </w:rPr>
          <w:t>https://doi.org/10.61194/psychology.v2i2.521</w:t>
        </w:r>
      </w:hyperlink>
    </w:p>
    <w:p w14:paraId="4A44BC6A"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0C0401">
        <w:rPr>
          <w:rFonts w:ascii="Times New Roman" w:hAnsi="Times New Roman" w:cs="Times New Roman"/>
          <w:sz w:val="24"/>
          <w:szCs w:val="24"/>
          <w:lang w:val="pt-PT"/>
        </w:rPr>
        <w:t xml:space="preserve">Akuffo-Aduamah, C. C. N. (2025). </w:t>
      </w:r>
      <w:r w:rsidRPr="00216626">
        <w:rPr>
          <w:rFonts w:ascii="Times New Roman" w:hAnsi="Times New Roman" w:cs="Times New Roman"/>
          <w:sz w:val="24"/>
          <w:szCs w:val="24"/>
        </w:rPr>
        <w:t xml:space="preserve">The impact of compensation on </w:t>
      </w:r>
      <w:proofErr w:type="gramStart"/>
      <w:r w:rsidRPr="00216626">
        <w:rPr>
          <w:rFonts w:ascii="Times New Roman" w:hAnsi="Times New Roman" w:cs="Times New Roman"/>
          <w:sz w:val="24"/>
          <w:szCs w:val="24"/>
        </w:rPr>
        <w:t>employees</w:t>
      </w:r>
      <w:proofErr w:type="gramEnd"/>
      <w:r w:rsidRPr="00216626">
        <w:rPr>
          <w:rFonts w:ascii="Times New Roman" w:hAnsi="Times New Roman" w:cs="Times New Roman"/>
          <w:sz w:val="24"/>
          <w:szCs w:val="24"/>
        </w:rPr>
        <w:t xml:space="preserve"> performance in organizations. </w:t>
      </w:r>
      <w:r w:rsidRPr="00216626">
        <w:rPr>
          <w:rFonts w:ascii="Times New Roman" w:hAnsi="Times New Roman" w:cs="Times New Roman"/>
          <w:i/>
          <w:iCs/>
          <w:sz w:val="24"/>
          <w:szCs w:val="24"/>
        </w:rPr>
        <w:t>International Journal of Multidisciplinary Studies and Innovative Research</w:t>
      </w:r>
      <w:r w:rsidRPr="00216626">
        <w:rPr>
          <w:rFonts w:ascii="Times New Roman" w:hAnsi="Times New Roman" w:cs="Times New Roman"/>
          <w:sz w:val="24"/>
          <w:szCs w:val="24"/>
        </w:rPr>
        <w:t xml:space="preserve">, 13(1), 57–69. </w:t>
      </w:r>
      <w:hyperlink r:id="rId10" w:history="1">
        <w:r w:rsidRPr="00216626">
          <w:rPr>
            <w:rStyle w:val="Hyperlink"/>
            <w:rFonts w:ascii="Times New Roman" w:hAnsi="Times New Roman" w:cs="Times New Roman"/>
            <w:sz w:val="24"/>
            <w:szCs w:val="24"/>
          </w:rPr>
          <w:t>https://doi.org/10.53075/Ijmsirq/098736342</w:t>
        </w:r>
      </w:hyperlink>
    </w:p>
    <w:p w14:paraId="49FD0FB1"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E02669">
        <w:rPr>
          <w:rFonts w:ascii="Times New Roman" w:hAnsi="Times New Roman" w:cs="Times New Roman"/>
          <w:sz w:val="24"/>
          <w:szCs w:val="24"/>
        </w:rPr>
        <w:t xml:space="preserve">Andres, F. (2025). The role of emotional intelligence in self-awareness and well-being. In </w:t>
      </w:r>
      <w:r w:rsidRPr="00E02669">
        <w:rPr>
          <w:rFonts w:ascii="Times New Roman" w:hAnsi="Times New Roman" w:cs="Times New Roman"/>
          <w:i/>
          <w:iCs/>
          <w:sz w:val="24"/>
          <w:szCs w:val="24"/>
        </w:rPr>
        <w:t xml:space="preserve">Development of self-awareness and wellbeing: Global learning challenges in a shifting </w:t>
      </w:r>
      <w:r w:rsidRPr="00E02669">
        <w:rPr>
          <w:rFonts w:ascii="Times New Roman" w:hAnsi="Times New Roman" w:cs="Times New Roman"/>
          <w:i/>
          <w:iCs/>
          <w:sz w:val="24"/>
          <w:szCs w:val="24"/>
        </w:rPr>
        <w:lastRenderedPageBreak/>
        <w:t>society</w:t>
      </w:r>
      <w:r w:rsidRPr="00E02669">
        <w:rPr>
          <w:rFonts w:ascii="Times New Roman" w:hAnsi="Times New Roman" w:cs="Times New Roman"/>
          <w:sz w:val="24"/>
          <w:szCs w:val="24"/>
        </w:rPr>
        <w:t xml:space="preserve"> (pp. 1–46). IGI Global Scientific Publishing. </w:t>
      </w:r>
      <w:hyperlink r:id="rId11" w:history="1">
        <w:r w:rsidRPr="00E02669">
          <w:rPr>
            <w:rStyle w:val="Hyperlink"/>
            <w:rFonts w:ascii="Times New Roman" w:hAnsi="Times New Roman" w:cs="Times New Roman"/>
            <w:sz w:val="24"/>
            <w:szCs w:val="24"/>
          </w:rPr>
          <w:t>https://doi.org/10.4018/979-8-3373-0360-4.ch001</w:t>
        </w:r>
      </w:hyperlink>
    </w:p>
    <w:p w14:paraId="0C4FC355"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proofErr w:type="spellStart"/>
      <w:r w:rsidRPr="00216626">
        <w:rPr>
          <w:rFonts w:ascii="Times New Roman" w:hAnsi="Times New Roman" w:cs="Times New Roman"/>
          <w:sz w:val="24"/>
          <w:szCs w:val="24"/>
        </w:rPr>
        <w:t>Anggraini</w:t>
      </w:r>
      <w:proofErr w:type="spellEnd"/>
      <w:r w:rsidRPr="00216626">
        <w:rPr>
          <w:rFonts w:ascii="Times New Roman" w:hAnsi="Times New Roman" w:cs="Times New Roman"/>
          <w:sz w:val="24"/>
          <w:szCs w:val="24"/>
        </w:rPr>
        <w:t xml:space="preserve">, D., Muchtar, B., &amp; </w:t>
      </w:r>
      <w:proofErr w:type="spellStart"/>
      <w:r w:rsidRPr="00216626">
        <w:rPr>
          <w:rFonts w:ascii="Times New Roman" w:hAnsi="Times New Roman" w:cs="Times New Roman"/>
          <w:sz w:val="24"/>
          <w:szCs w:val="24"/>
        </w:rPr>
        <w:t>Masdupi</w:t>
      </w:r>
      <w:proofErr w:type="spellEnd"/>
      <w:r w:rsidRPr="00216626">
        <w:rPr>
          <w:rFonts w:ascii="Times New Roman" w:hAnsi="Times New Roman" w:cs="Times New Roman"/>
          <w:sz w:val="24"/>
          <w:szCs w:val="24"/>
        </w:rPr>
        <w:t xml:space="preserve">, E. (2019). Effect of remuneration, work motivation and organizational commitment to job performance. In </w:t>
      </w:r>
      <w:r w:rsidRPr="00216626">
        <w:rPr>
          <w:rFonts w:ascii="Times New Roman" w:hAnsi="Times New Roman" w:cs="Times New Roman"/>
          <w:i/>
          <w:iCs/>
          <w:sz w:val="24"/>
          <w:szCs w:val="24"/>
        </w:rPr>
        <w:t>Proceedings of the 2nd Padang International Conference on Education, Economics, Business and Accounting (PICEEBA-2 2018)</w:t>
      </w:r>
      <w:r w:rsidRPr="00216626">
        <w:rPr>
          <w:rFonts w:ascii="Times New Roman" w:hAnsi="Times New Roman" w:cs="Times New Roman"/>
          <w:sz w:val="24"/>
          <w:szCs w:val="24"/>
        </w:rPr>
        <w:t xml:space="preserve"> (pp. 407–415). Atlantis Press. </w:t>
      </w:r>
      <w:hyperlink r:id="rId12" w:tgtFrame="_new" w:history="1">
        <w:r w:rsidRPr="00216626">
          <w:rPr>
            <w:rStyle w:val="Hyperlink"/>
            <w:rFonts w:ascii="Times New Roman" w:hAnsi="Times New Roman" w:cs="Times New Roman"/>
            <w:sz w:val="24"/>
            <w:szCs w:val="24"/>
          </w:rPr>
          <w:t>https://doi.org/10.2991/piceeba2-18.2019.54</w:t>
        </w:r>
      </w:hyperlink>
    </w:p>
    <w:p w14:paraId="6B055909" w14:textId="77777777" w:rsidR="00A65E2A" w:rsidRPr="00216626" w:rsidRDefault="00A65E2A" w:rsidP="00A65E2A">
      <w:pPr>
        <w:spacing w:after="0" w:line="240" w:lineRule="auto"/>
        <w:ind w:left="720" w:hanging="720"/>
        <w:jc w:val="both"/>
        <w:rPr>
          <w:rFonts w:ascii="Times New Roman" w:hAnsi="Times New Roman" w:cs="Times New Roman"/>
          <w:sz w:val="24"/>
          <w:szCs w:val="24"/>
          <w:lang w:val="pt-PT"/>
        </w:rPr>
      </w:pPr>
      <w:r w:rsidRPr="00A65E2A">
        <w:rPr>
          <w:rFonts w:ascii="Times New Roman" w:hAnsi="Times New Roman" w:cs="Times New Roman"/>
          <w:sz w:val="24"/>
          <w:szCs w:val="24"/>
        </w:rPr>
        <w:t xml:space="preserve">Azwar, S. (2015). </w:t>
      </w:r>
      <w:proofErr w:type="spellStart"/>
      <w:r w:rsidRPr="00A65E2A">
        <w:rPr>
          <w:rFonts w:ascii="Times New Roman" w:hAnsi="Times New Roman" w:cs="Times New Roman"/>
          <w:i/>
          <w:iCs/>
          <w:sz w:val="24"/>
          <w:szCs w:val="24"/>
        </w:rPr>
        <w:t>Penyusunan</w:t>
      </w:r>
      <w:proofErr w:type="spellEnd"/>
      <w:r w:rsidRPr="00A65E2A">
        <w:rPr>
          <w:rFonts w:ascii="Times New Roman" w:hAnsi="Times New Roman" w:cs="Times New Roman"/>
          <w:i/>
          <w:iCs/>
          <w:sz w:val="24"/>
          <w:szCs w:val="24"/>
        </w:rPr>
        <w:t xml:space="preserve"> </w:t>
      </w:r>
      <w:proofErr w:type="spellStart"/>
      <w:r w:rsidRPr="00A65E2A">
        <w:rPr>
          <w:rFonts w:ascii="Times New Roman" w:hAnsi="Times New Roman" w:cs="Times New Roman"/>
          <w:i/>
          <w:iCs/>
          <w:sz w:val="24"/>
          <w:szCs w:val="24"/>
        </w:rPr>
        <w:t>skala</w:t>
      </w:r>
      <w:proofErr w:type="spellEnd"/>
      <w:r w:rsidRPr="00A65E2A">
        <w:rPr>
          <w:rFonts w:ascii="Times New Roman" w:hAnsi="Times New Roman" w:cs="Times New Roman"/>
          <w:i/>
          <w:iCs/>
          <w:sz w:val="24"/>
          <w:szCs w:val="24"/>
        </w:rPr>
        <w:t xml:space="preserve"> </w:t>
      </w:r>
      <w:proofErr w:type="spellStart"/>
      <w:r w:rsidRPr="00A65E2A">
        <w:rPr>
          <w:rFonts w:ascii="Times New Roman" w:hAnsi="Times New Roman" w:cs="Times New Roman"/>
          <w:i/>
          <w:iCs/>
          <w:sz w:val="24"/>
          <w:szCs w:val="24"/>
        </w:rPr>
        <w:t>psikologi</w:t>
      </w:r>
      <w:proofErr w:type="spellEnd"/>
      <w:r w:rsidRPr="00A65E2A">
        <w:rPr>
          <w:rFonts w:ascii="Times New Roman" w:hAnsi="Times New Roman" w:cs="Times New Roman"/>
          <w:sz w:val="24"/>
          <w:szCs w:val="24"/>
        </w:rPr>
        <w:t xml:space="preserve"> (2nd ed.). </w:t>
      </w:r>
      <w:r w:rsidRPr="00216626">
        <w:rPr>
          <w:rFonts w:ascii="Times New Roman" w:hAnsi="Times New Roman" w:cs="Times New Roman"/>
          <w:sz w:val="24"/>
          <w:szCs w:val="24"/>
          <w:lang w:val="pt-PT"/>
        </w:rPr>
        <w:t>Pustaka Pelajar.</w:t>
      </w:r>
    </w:p>
    <w:p w14:paraId="4735A136" w14:textId="77777777" w:rsidR="00A65E2A" w:rsidRPr="00216626" w:rsidRDefault="00A65E2A" w:rsidP="00A65E2A">
      <w:pPr>
        <w:spacing w:after="0" w:line="240" w:lineRule="auto"/>
        <w:ind w:left="720" w:hanging="720"/>
        <w:jc w:val="both"/>
        <w:rPr>
          <w:rFonts w:ascii="Times New Roman" w:hAnsi="Times New Roman" w:cs="Times New Roman"/>
          <w:sz w:val="24"/>
          <w:szCs w:val="24"/>
          <w:lang w:val="pt-PT"/>
        </w:rPr>
      </w:pPr>
      <w:r w:rsidRPr="00216626">
        <w:rPr>
          <w:rFonts w:ascii="Times New Roman" w:hAnsi="Times New Roman" w:cs="Times New Roman"/>
          <w:sz w:val="24"/>
          <w:szCs w:val="24"/>
          <w:lang w:val="pt-PT"/>
        </w:rPr>
        <w:t xml:space="preserve">Azwar, S. (2016). </w:t>
      </w:r>
      <w:r w:rsidRPr="00216626">
        <w:rPr>
          <w:rFonts w:ascii="Times New Roman" w:hAnsi="Times New Roman" w:cs="Times New Roman"/>
          <w:i/>
          <w:iCs/>
          <w:sz w:val="24"/>
          <w:szCs w:val="24"/>
          <w:lang w:val="pt-PT"/>
        </w:rPr>
        <w:t>Metode penelitian</w:t>
      </w:r>
      <w:r w:rsidRPr="00216626">
        <w:rPr>
          <w:rFonts w:ascii="Times New Roman" w:hAnsi="Times New Roman" w:cs="Times New Roman"/>
          <w:sz w:val="24"/>
          <w:szCs w:val="24"/>
          <w:lang w:val="pt-PT"/>
        </w:rPr>
        <w:t>. Pustaka Pelajar.</w:t>
      </w:r>
    </w:p>
    <w:p w14:paraId="6F7660AB"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lang w:val="pt-PT"/>
        </w:rPr>
        <w:t xml:space="preserve">Bagis, F., Darmawan, A., Ikhsani, M. M., &amp; Purnadi, P. (2021). </w:t>
      </w:r>
      <w:r w:rsidRPr="00216626">
        <w:rPr>
          <w:rFonts w:ascii="Times New Roman" w:hAnsi="Times New Roman" w:cs="Times New Roman"/>
          <w:sz w:val="24"/>
          <w:szCs w:val="24"/>
        </w:rPr>
        <w:t xml:space="preserve">The effect of employee engagement and emotional intelligent on organizational commitment by job satisfaction as mediate variable case in employee of Islamic education institution. </w:t>
      </w:r>
      <w:proofErr w:type="spellStart"/>
      <w:r w:rsidRPr="00216626">
        <w:rPr>
          <w:rFonts w:ascii="Times New Roman" w:hAnsi="Times New Roman" w:cs="Times New Roman"/>
          <w:i/>
          <w:iCs/>
          <w:sz w:val="24"/>
          <w:szCs w:val="24"/>
        </w:rPr>
        <w:t>Jurnal</w:t>
      </w:r>
      <w:proofErr w:type="spellEnd"/>
      <w:r w:rsidRPr="00216626">
        <w:rPr>
          <w:rFonts w:ascii="Times New Roman" w:hAnsi="Times New Roman" w:cs="Times New Roman"/>
          <w:i/>
          <w:iCs/>
          <w:sz w:val="24"/>
          <w:szCs w:val="24"/>
        </w:rPr>
        <w:t xml:space="preserve"> </w:t>
      </w:r>
      <w:proofErr w:type="spellStart"/>
      <w:r w:rsidRPr="00216626">
        <w:rPr>
          <w:rFonts w:ascii="Times New Roman" w:hAnsi="Times New Roman" w:cs="Times New Roman"/>
          <w:i/>
          <w:iCs/>
          <w:sz w:val="24"/>
          <w:szCs w:val="24"/>
        </w:rPr>
        <w:t>Ilmiah</w:t>
      </w:r>
      <w:proofErr w:type="spellEnd"/>
      <w:r w:rsidRPr="00216626">
        <w:rPr>
          <w:rFonts w:ascii="Times New Roman" w:hAnsi="Times New Roman" w:cs="Times New Roman"/>
          <w:i/>
          <w:iCs/>
          <w:sz w:val="24"/>
          <w:szCs w:val="24"/>
        </w:rPr>
        <w:t xml:space="preserve"> </w:t>
      </w:r>
      <w:proofErr w:type="spellStart"/>
      <w:r w:rsidRPr="00216626">
        <w:rPr>
          <w:rFonts w:ascii="Times New Roman" w:hAnsi="Times New Roman" w:cs="Times New Roman"/>
          <w:i/>
          <w:iCs/>
          <w:sz w:val="24"/>
          <w:szCs w:val="24"/>
        </w:rPr>
        <w:t>Ekonomi</w:t>
      </w:r>
      <w:proofErr w:type="spellEnd"/>
      <w:r w:rsidRPr="00216626">
        <w:rPr>
          <w:rFonts w:ascii="Times New Roman" w:hAnsi="Times New Roman" w:cs="Times New Roman"/>
          <w:i/>
          <w:iCs/>
          <w:sz w:val="24"/>
          <w:szCs w:val="24"/>
        </w:rPr>
        <w:t xml:space="preserve"> Islam</w:t>
      </w:r>
      <w:r w:rsidRPr="00216626">
        <w:rPr>
          <w:rFonts w:ascii="Times New Roman" w:hAnsi="Times New Roman" w:cs="Times New Roman"/>
          <w:sz w:val="24"/>
          <w:szCs w:val="24"/>
        </w:rPr>
        <w:t xml:space="preserve">, 7(1), 460–466. </w:t>
      </w:r>
      <w:hyperlink r:id="rId13" w:tgtFrame="_new" w:history="1">
        <w:r w:rsidRPr="00216626">
          <w:rPr>
            <w:rStyle w:val="Hyperlink"/>
            <w:rFonts w:ascii="Times New Roman" w:hAnsi="Times New Roman" w:cs="Times New Roman"/>
            <w:sz w:val="24"/>
            <w:szCs w:val="24"/>
          </w:rPr>
          <w:t>https://doi.org/10.29040/jiei.v7i1.2132</w:t>
        </w:r>
      </w:hyperlink>
    </w:p>
    <w:p w14:paraId="2B6767F9"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A65E2A">
        <w:rPr>
          <w:rFonts w:ascii="Times New Roman" w:hAnsi="Times New Roman" w:cs="Times New Roman"/>
          <w:sz w:val="24"/>
          <w:szCs w:val="24"/>
        </w:rPr>
        <w:t xml:space="preserve">Cao, Y., Liu, J., Liu, K., Yang, M., &amp; Liu, Y. (2019). </w:t>
      </w:r>
      <w:r w:rsidRPr="00216626">
        <w:rPr>
          <w:rFonts w:ascii="Times New Roman" w:hAnsi="Times New Roman" w:cs="Times New Roman"/>
          <w:sz w:val="24"/>
          <w:szCs w:val="24"/>
        </w:rPr>
        <w:t xml:space="preserve">The mediating role of organizational commitment between calling and work engagement of nurses: A cross-sectional study. </w:t>
      </w:r>
      <w:r w:rsidRPr="00216626">
        <w:rPr>
          <w:rFonts w:ascii="Times New Roman" w:hAnsi="Times New Roman" w:cs="Times New Roman"/>
          <w:i/>
          <w:iCs/>
          <w:sz w:val="24"/>
          <w:szCs w:val="24"/>
        </w:rPr>
        <w:t>International Journal of Nursing Sciences</w:t>
      </w:r>
      <w:r w:rsidRPr="00216626">
        <w:rPr>
          <w:rFonts w:ascii="Times New Roman" w:hAnsi="Times New Roman" w:cs="Times New Roman"/>
          <w:sz w:val="24"/>
          <w:szCs w:val="24"/>
        </w:rPr>
        <w:t xml:space="preserve">, 6(3), 309–314. </w:t>
      </w:r>
      <w:hyperlink r:id="rId14" w:tgtFrame="_new" w:history="1">
        <w:r w:rsidRPr="00216626">
          <w:rPr>
            <w:rStyle w:val="Hyperlink"/>
            <w:rFonts w:ascii="Times New Roman" w:hAnsi="Times New Roman" w:cs="Times New Roman"/>
            <w:sz w:val="24"/>
            <w:szCs w:val="24"/>
          </w:rPr>
          <w:t>https://doi.org/10.1016/j.ijnss.2019.05.004</w:t>
        </w:r>
      </w:hyperlink>
    </w:p>
    <w:p w14:paraId="390C8C01" w14:textId="77777777" w:rsidR="00A65E2A" w:rsidRPr="00A65E2A" w:rsidRDefault="00A65E2A" w:rsidP="00A65E2A">
      <w:pPr>
        <w:spacing w:after="0" w:line="240" w:lineRule="auto"/>
        <w:ind w:left="720" w:hanging="720"/>
        <w:jc w:val="both"/>
        <w:rPr>
          <w:rFonts w:ascii="Times New Roman" w:hAnsi="Times New Roman" w:cs="Times New Roman"/>
          <w:sz w:val="24"/>
          <w:szCs w:val="24"/>
          <w:lang w:val="nl-NL"/>
        </w:rPr>
      </w:pPr>
      <w:r w:rsidRPr="00216626">
        <w:rPr>
          <w:rFonts w:ascii="Times New Roman" w:hAnsi="Times New Roman" w:cs="Times New Roman"/>
          <w:sz w:val="24"/>
          <w:szCs w:val="24"/>
        </w:rPr>
        <w:t xml:space="preserve">Chung, S. R., Cichocki, M. N., &amp; Chung, K. C. (2023). Building emotional intelligence. </w:t>
      </w:r>
      <w:r w:rsidRPr="00216626">
        <w:rPr>
          <w:rFonts w:ascii="Times New Roman" w:hAnsi="Times New Roman" w:cs="Times New Roman"/>
          <w:i/>
          <w:iCs/>
          <w:sz w:val="24"/>
          <w:szCs w:val="24"/>
        </w:rPr>
        <w:t>Plastic and Reconstructive Surgery</w:t>
      </w:r>
      <w:r w:rsidRPr="00216626">
        <w:rPr>
          <w:rFonts w:ascii="Times New Roman" w:hAnsi="Times New Roman" w:cs="Times New Roman"/>
          <w:sz w:val="24"/>
          <w:szCs w:val="24"/>
        </w:rPr>
        <w:t xml:space="preserve">, 151(1), 1–5. </w:t>
      </w:r>
      <w:hyperlink r:id="rId15" w:history="1">
        <w:r w:rsidRPr="00A65E2A">
          <w:rPr>
            <w:rStyle w:val="Hyperlink"/>
            <w:rFonts w:ascii="Times New Roman" w:hAnsi="Times New Roman" w:cs="Times New Roman"/>
            <w:sz w:val="24"/>
            <w:szCs w:val="24"/>
            <w:lang w:val="nl-NL"/>
          </w:rPr>
          <w:t>https://doi.org/10.1097/PRS.0000000000009756</w:t>
        </w:r>
      </w:hyperlink>
    </w:p>
    <w:p w14:paraId="3163E652"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lang w:val="nl-NL"/>
        </w:rPr>
        <w:t xml:space="preserve">Didit, D. D., &amp; Nikmah, N. R. S. (2020). </w:t>
      </w:r>
      <w:r w:rsidRPr="00216626">
        <w:rPr>
          <w:rFonts w:ascii="Times New Roman" w:hAnsi="Times New Roman" w:cs="Times New Roman"/>
          <w:sz w:val="24"/>
          <w:szCs w:val="24"/>
        </w:rPr>
        <w:t xml:space="preserve">The role of remuneration contribution and social support in organizational life to build work engagement. </w:t>
      </w:r>
      <w:r w:rsidRPr="00216626">
        <w:rPr>
          <w:rFonts w:ascii="Times New Roman" w:hAnsi="Times New Roman" w:cs="Times New Roman"/>
          <w:i/>
          <w:iCs/>
          <w:sz w:val="24"/>
          <w:szCs w:val="24"/>
        </w:rPr>
        <w:t>Journal of Islamic Economics Perspectives</w:t>
      </w:r>
      <w:r w:rsidRPr="00216626">
        <w:rPr>
          <w:rFonts w:ascii="Times New Roman" w:hAnsi="Times New Roman" w:cs="Times New Roman"/>
          <w:sz w:val="24"/>
          <w:szCs w:val="24"/>
        </w:rPr>
        <w:t xml:space="preserve">, 1(2), 20–32. </w:t>
      </w:r>
      <w:hyperlink r:id="rId16" w:tgtFrame="_new" w:history="1">
        <w:r w:rsidRPr="00216626">
          <w:rPr>
            <w:rStyle w:val="Hyperlink"/>
            <w:rFonts w:ascii="Times New Roman" w:hAnsi="Times New Roman" w:cs="Times New Roman"/>
            <w:sz w:val="24"/>
            <w:szCs w:val="24"/>
          </w:rPr>
          <w:t>https://doi.org/10.35719/jiep.v1i2.24</w:t>
        </w:r>
      </w:hyperlink>
    </w:p>
    <w:p w14:paraId="6087971A" w14:textId="77777777" w:rsidR="00A65E2A" w:rsidRPr="00216626" w:rsidRDefault="00A65E2A" w:rsidP="00A65E2A">
      <w:pPr>
        <w:spacing w:after="0" w:line="240" w:lineRule="auto"/>
        <w:ind w:left="720" w:hanging="720"/>
        <w:jc w:val="both"/>
        <w:rPr>
          <w:rFonts w:ascii="Times New Roman" w:hAnsi="Times New Roman" w:cs="Times New Roman"/>
          <w:sz w:val="24"/>
          <w:szCs w:val="24"/>
          <w:lang w:val="pt-PT"/>
        </w:rPr>
      </w:pPr>
      <w:r w:rsidRPr="001D1081">
        <w:rPr>
          <w:rFonts w:ascii="Times New Roman" w:hAnsi="Times New Roman" w:cs="Times New Roman"/>
          <w:sz w:val="24"/>
          <w:szCs w:val="24"/>
          <w:lang w:val="pt-PT"/>
        </w:rPr>
        <w:t xml:space="preserve">Extremera, N., Mérida-López, S., Sánchez-Álvarez, N., &amp; Quintana-Orts, C. (2018). </w:t>
      </w:r>
      <w:r w:rsidRPr="001D1081">
        <w:rPr>
          <w:rFonts w:ascii="Times New Roman" w:hAnsi="Times New Roman" w:cs="Times New Roman"/>
          <w:sz w:val="24"/>
          <w:szCs w:val="24"/>
        </w:rPr>
        <w:t xml:space="preserve">How does emotional intelligence make one feel better at work? The mediational role of work engagement. </w:t>
      </w:r>
      <w:r w:rsidRPr="001D1081">
        <w:rPr>
          <w:rFonts w:ascii="Times New Roman" w:hAnsi="Times New Roman" w:cs="Times New Roman"/>
          <w:i/>
          <w:iCs/>
          <w:sz w:val="24"/>
          <w:szCs w:val="24"/>
        </w:rPr>
        <w:t>International Journal of Environmental Research and Public Health</w:t>
      </w:r>
      <w:r w:rsidRPr="001D1081">
        <w:rPr>
          <w:rFonts w:ascii="Times New Roman" w:hAnsi="Times New Roman" w:cs="Times New Roman"/>
          <w:sz w:val="24"/>
          <w:szCs w:val="24"/>
        </w:rPr>
        <w:t xml:space="preserve">, 15(9), 1909. </w:t>
      </w:r>
      <w:hyperlink r:id="rId17" w:tgtFrame="_new" w:history="1">
        <w:r w:rsidRPr="001D1081">
          <w:rPr>
            <w:rStyle w:val="Hyperlink"/>
            <w:rFonts w:ascii="Times New Roman" w:hAnsi="Times New Roman" w:cs="Times New Roman"/>
            <w:sz w:val="24"/>
            <w:szCs w:val="24"/>
            <w:lang w:val="pt-PT"/>
          </w:rPr>
          <w:t>https://doi.org/10.3390/ijerph15091909</w:t>
        </w:r>
      </w:hyperlink>
    </w:p>
    <w:p w14:paraId="4CBCACF1"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A65E2A">
        <w:rPr>
          <w:rFonts w:ascii="Times New Roman" w:hAnsi="Times New Roman" w:cs="Times New Roman"/>
          <w:sz w:val="24"/>
          <w:szCs w:val="24"/>
          <w:lang w:val="pt-PT"/>
        </w:rPr>
        <w:t xml:space="preserve">Extremera, N., Mérida-López, S., Sánchez-Álvarez, N., &amp; Quintana-Orts, C. (2018). </w:t>
      </w:r>
      <w:r w:rsidRPr="00216626">
        <w:rPr>
          <w:rFonts w:ascii="Times New Roman" w:hAnsi="Times New Roman" w:cs="Times New Roman"/>
          <w:sz w:val="24"/>
          <w:szCs w:val="24"/>
        </w:rPr>
        <w:t xml:space="preserve">How does emotional intelligence make one feel better at work? The mediational role of work engagement. </w:t>
      </w:r>
      <w:r w:rsidRPr="00216626">
        <w:rPr>
          <w:rFonts w:ascii="Times New Roman" w:hAnsi="Times New Roman" w:cs="Times New Roman"/>
          <w:i/>
          <w:iCs/>
          <w:sz w:val="24"/>
          <w:szCs w:val="24"/>
        </w:rPr>
        <w:t>International Journal of Environmental Research and Public Health</w:t>
      </w:r>
      <w:r w:rsidRPr="00216626">
        <w:rPr>
          <w:rFonts w:ascii="Times New Roman" w:hAnsi="Times New Roman" w:cs="Times New Roman"/>
          <w:sz w:val="24"/>
          <w:szCs w:val="24"/>
        </w:rPr>
        <w:t xml:space="preserve">, 15(9), 1909. </w:t>
      </w:r>
      <w:hyperlink r:id="rId18" w:tgtFrame="_new" w:history="1">
        <w:r w:rsidRPr="00216626">
          <w:rPr>
            <w:rStyle w:val="Hyperlink"/>
            <w:rFonts w:ascii="Times New Roman" w:hAnsi="Times New Roman" w:cs="Times New Roman"/>
            <w:sz w:val="24"/>
            <w:szCs w:val="24"/>
          </w:rPr>
          <w:t>https://doi.org/10.3390/ijerph15091909</w:t>
        </w:r>
      </w:hyperlink>
    </w:p>
    <w:p w14:paraId="7D4373FC"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proofErr w:type="spellStart"/>
      <w:r w:rsidRPr="00216626">
        <w:rPr>
          <w:rFonts w:ascii="Times New Roman" w:hAnsi="Times New Roman" w:cs="Times New Roman"/>
          <w:sz w:val="24"/>
          <w:szCs w:val="24"/>
        </w:rPr>
        <w:t>Faturrahman</w:t>
      </w:r>
      <w:proofErr w:type="spellEnd"/>
      <w:r w:rsidRPr="00216626">
        <w:rPr>
          <w:rFonts w:ascii="Times New Roman" w:hAnsi="Times New Roman" w:cs="Times New Roman"/>
          <w:sz w:val="24"/>
          <w:szCs w:val="24"/>
        </w:rPr>
        <w:t xml:space="preserve">, S., &amp; </w:t>
      </w:r>
      <w:proofErr w:type="spellStart"/>
      <w:r w:rsidRPr="00216626">
        <w:rPr>
          <w:rFonts w:ascii="Times New Roman" w:hAnsi="Times New Roman" w:cs="Times New Roman"/>
          <w:sz w:val="24"/>
          <w:szCs w:val="24"/>
        </w:rPr>
        <w:t>Yuniawan</w:t>
      </w:r>
      <w:proofErr w:type="spellEnd"/>
      <w:r w:rsidRPr="00216626">
        <w:rPr>
          <w:rFonts w:ascii="Times New Roman" w:hAnsi="Times New Roman" w:cs="Times New Roman"/>
          <w:sz w:val="24"/>
          <w:szCs w:val="24"/>
        </w:rPr>
        <w:t xml:space="preserve">, A. (2023). The influence of organizational culture and work motivation on employee performance with job satisfaction as an intervening variable. </w:t>
      </w:r>
      <w:proofErr w:type="spellStart"/>
      <w:r w:rsidRPr="00216626">
        <w:rPr>
          <w:rFonts w:ascii="Times New Roman" w:hAnsi="Times New Roman" w:cs="Times New Roman"/>
          <w:i/>
          <w:iCs/>
          <w:sz w:val="24"/>
          <w:szCs w:val="24"/>
        </w:rPr>
        <w:t>Jurnal</w:t>
      </w:r>
      <w:proofErr w:type="spellEnd"/>
      <w:r w:rsidRPr="00216626">
        <w:rPr>
          <w:rFonts w:ascii="Times New Roman" w:hAnsi="Times New Roman" w:cs="Times New Roman"/>
          <w:i/>
          <w:iCs/>
          <w:sz w:val="24"/>
          <w:szCs w:val="24"/>
        </w:rPr>
        <w:t xml:space="preserve"> </w:t>
      </w:r>
      <w:proofErr w:type="spellStart"/>
      <w:r w:rsidRPr="00216626">
        <w:rPr>
          <w:rFonts w:ascii="Times New Roman" w:hAnsi="Times New Roman" w:cs="Times New Roman"/>
          <w:i/>
          <w:iCs/>
          <w:sz w:val="24"/>
          <w:szCs w:val="24"/>
        </w:rPr>
        <w:t>Bisnis</w:t>
      </w:r>
      <w:proofErr w:type="spellEnd"/>
      <w:r w:rsidRPr="00216626">
        <w:rPr>
          <w:rFonts w:ascii="Times New Roman" w:hAnsi="Times New Roman" w:cs="Times New Roman"/>
          <w:i/>
          <w:iCs/>
          <w:sz w:val="24"/>
          <w:szCs w:val="24"/>
        </w:rPr>
        <w:t xml:space="preserve"> </w:t>
      </w:r>
      <w:proofErr w:type="spellStart"/>
      <w:r w:rsidRPr="00216626">
        <w:rPr>
          <w:rFonts w:ascii="Times New Roman" w:hAnsi="Times New Roman" w:cs="Times New Roman"/>
          <w:i/>
          <w:iCs/>
          <w:sz w:val="24"/>
          <w:szCs w:val="24"/>
        </w:rPr>
        <w:t>Strategi</w:t>
      </w:r>
      <w:proofErr w:type="spellEnd"/>
      <w:r w:rsidRPr="00216626">
        <w:rPr>
          <w:rFonts w:ascii="Times New Roman" w:hAnsi="Times New Roman" w:cs="Times New Roman"/>
          <w:sz w:val="24"/>
          <w:szCs w:val="24"/>
        </w:rPr>
        <w:t xml:space="preserve">, 32(2), 31–44. </w:t>
      </w:r>
      <w:hyperlink r:id="rId19" w:tgtFrame="_new" w:history="1">
        <w:r w:rsidRPr="00216626">
          <w:rPr>
            <w:rStyle w:val="Hyperlink"/>
            <w:rFonts w:ascii="Times New Roman" w:hAnsi="Times New Roman" w:cs="Times New Roman"/>
            <w:sz w:val="24"/>
            <w:szCs w:val="24"/>
          </w:rPr>
          <w:t>https://doi.org/10.14710/jbs.32.2.31-44</w:t>
        </w:r>
      </w:hyperlink>
    </w:p>
    <w:p w14:paraId="1FC593F8" w14:textId="77777777" w:rsidR="00A65E2A" w:rsidRPr="00A65E2A" w:rsidRDefault="00A65E2A" w:rsidP="00A65E2A">
      <w:pPr>
        <w:spacing w:after="0" w:line="240" w:lineRule="auto"/>
        <w:ind w:left="720" w:hanging="720"/>
        <w:jc w:val="both"/>
        <w:rPr>
          <w:rFonts w:ascii="Times New Roman" w:hAnsi="Times New Roman" w:cs="Times New Roman"/>
          <w:sz w:val="24"/>
          <w:szCs w:val="24"/>
        </w:rPr>
      </w:pPr>
      <w:proofErr w:type="spellStart"/>
      <w:r w:rsidRPr="00A65E2A">
        <w:rPr>
          <w:rFonts w:ascii="Times New Roman" w:hAnsi="Times New Roman" w:cs="Times New Roman"/>
          <w:sz w:val="24"/>
          <w:szCs w:val="24"/>
        </w:rPr>
        <w:t>Ghozali</w:t>
      </w:r>
      <w:proofErr w:type="spellEnd"/>
      <w:r w:rsidRPr="00A65E2A">
        <w:rPr>
          <w:rFonts w:ascii="Times New Roman" w:hAnsi="Times New Roman" w:cs="Times New Roman"/>
          <w:sz w:val="24"/>
          <w:szCs w:val="24"/>
        </w:rPr>
        <w:t xml:space="preserve">, I. (2021). </w:t>
      </w:r>
      <w:proofErr w:type="spellStart"/>
      <w:r w:rsidRPr="00A65E2A">
        <w:rPr>
          <w:rFonts w:ascii="Times New Roman" w:hAnsi="Times New Roman" w:cs="Times New Roman"/>
          <w:i/>
          <w:iCs/>
          <w:sz w:val="24"/>
          <w:szCs w:val="24"/>
        </w:rPr>
        <w:t>Aplikasi</w:t>
      </w:r>
      <w:proofErr w:type="spellEnd"/>
      <w:r w:rsidRPr="00A65E2A">
        <w:rPr>
          <w:rFonts w:ascii="Times New Roman" w:hAnsi="Times New Roman" w:cs="Times New Roman"/>
          <w:i/>
          <w:iCs/>
          <w:sz w:val="24"/>
          <w:szCs w:val="24"/>
        </w:rPr>
        <w:t xml:space="preserve"> </w:t>
      </w:r>
      <w:proofErr w:type="spellStart"/>
      <w:r w:rsidRPr="00A65E2A">
        <w:rPr>
          <w:rFonts w:ascii="Times New Roman" w:hAnsi="Times New Roman" w:cs="Times New Roman"/>
          <w:i/>
          <w:iCs/>
          <w:sz w:val="24"/>
          <w:szCs w:val="24"/>
        </w:rPr>
        <w:t>analisis</w:t>
      </w:r>
      <w:proofErr w:type="spellEnd"/>
      <w:r w:rsidRPr="00A65E2A">
        <w:rPr>
          <w:rFonts w:ascii="Times New Roman" w:hAnsi="Times New Roman" w:cs="Times New Roman"/>
          <w:i/>
          <w:iCs/>
          <w:sz w:val="24"/>
          <w:szCs w:val="24"/>
        </w:rPr>
        <w:t xml:space="preserve"> multivariate </w:t>
      </w:r>
      <w:proofErr w:type="spellStart"/>
      <w:r w:rsidRPr="00A65E2A">
        <w:rPr>
          <w:rFonts w:ascii="Times New Roman" w:hAnsi="Times New Roman" w:cs="Times New Roman"/>
          <w:i/>
          <w:iCs/>
          <w:sz w:val="24"/>
          <w:szCs w:val="24"/>
        </w:rPr>
        <w:t>dengan</w:t>
      </w:r>
      <w:proofErr w:type="spellEnd"/>
      <w:r w:rsidRPr="00A65E2A">
        <w:rPr>
          <w:rFonts w:ascii="Times New Roman" w:hAnsi="Times New Roman" w:cs="Times New Roman"/>
          <w:i/>
          <w:iCs/>
          <w:sz w:val="24"/>
          <w:szCs w:val="24"/>
        </w:rPr>
        <w:t xml:space="preserve"> program IBM SPSS 26</w:t>
      </w:r>
      <w:r w:rsidRPr="00A65E2A">
        <w:rPr>
          <w:rFonts w:ascii="Times New Roman" w:hAnsi="Times New Roman" w:cs="Times New Roman"/>
          <w:sz w:val="24"/>
          <w:szCs w:val="24"/>
        </w:rPr>
        <w:t xml:space="preserve"> (10th ed.). Badan </w:t>
      </w:r>
      <w:proofErr w:type="spellStart"/>
      <w:r w:rsidRPr="00A65E2A">
        <w:rPr>
          <w:rFonts w:ascii="Times New Roman" w:hAnsi="Times New Roman" w:cs="Times New Roman"/>
          <w:sz w:val="24"/>
          <w:szCs w:val="24"/>
        </w:rPr>
        <w:t>Penerbit</w:t>
      </w:r>
      <w:proofErr w:type="spellEnd"/>
      <w:r w:rsidRPr="00A65E2A">
        <w:rPr>
          <w:rFonts w:ascii="Times New Roman" w:hAnsi="Times New Roman" w:cs="Times New Roman"/>
          <w:sz w:val="24"/>
          <w:szCs w:val="24"/>
        </w:rPr>
        <w:t xml:space="preserve"> </w:t>
      </w:r>
      <w:proofErr w:type="spellStart"/>
      <w:r w:rsidRPr="00A65E2A">
        <w:rPr>
          <w:rFonts w:ascii="Times New Roman" w:hAnsi="Times New Roman" w:cs="Times New Roman"/>
          <w:sz w:val="24"/>
          <w:szCs w:val="24"/>
        </w:rPr>
        <w:t>Universitas</w:t>
      </w:r>
      <w:proofErr w:type="spellEnd"/>
      <w:r w:rsidRPr="00A65E2A">
        <w:rPr>
          <w:rFonts w:ascii="Times New Roman" w:hAnsi="Times New Roman" w:cs="Times New Roman"/>
          <w:sz w:val="24"/>
          <w:szCs w:val="24"/>
        </w:rPr>
        <w:t xml:space="preserve"> </w:t>
      </w:r>
      <w:proofErr w:type="spellStart"/>
      <w:r w:rsidRPr="00A65E2A">
        <w:rPr>
          <w:rFonts w:ascii="Times New Roman" w:hAnsi="Times New Roman" w:cs="Times New Roman"/>
          <w:sz w:val="24"/>
          <w:szCs w:val="24"/>
        </w:rPr>
        <w:t>Diponegoro</w:t>
      </w:r>
      <w:proofErr w:type="spellEnd"/>
    </w:p>
    <w:p w14:paraId="79CA49A9" w14:textId="77777777" w:rsidR="00A65E2A" w:rsidRPr="001D1081" w:rsidRDefault="00A65E2A" w:rsidP="00A65E2A">
      <w:pPr>
        <w:spacing w:after="0" w:line="240" w:lineRule="auto"/>
        <w:ind w:left="720" w:hanging="720"/>
        <w:jc w:val="both"/>
        <w:rPr>
          <w:rFonts w:ascii="Times New Roman" w:hAnsi="Times New Roman" w:cs="Times New Roman"/>
          <w:sz w:val="24"/>
          <w:szCs w:val="24"/>
        </w:rPr>
      </w:pPr>
      <w:r w:rsidRPr="001D1081">
        <w:rPr>
          <w:rFonts w:ascii="Times New Roman" w:hAnsi="Times New Roman" w:cs="Times New Roman"/>
          <w:sz w:val="24"/>
          <w:szCs w:val="24"/>
        </w:rPr>
        <w:t xml:space="preserve">Gudda, A., et al. (2021). The effect of remuneration on the accomplishment of employee on the private sector. </w:t>
      </w:r>
      <w:r w:rsidRPr="001D1081">
        <w:rPr>
          <w:rFonts w:ascii="Times New Roman" w:hAnsi="Times New Roman" w:cs="Times New Roman"/>
          <w:i/>
          <w:iCs/>
          <w:sz w:val="24"/>
          <w:szCs w:val="24"/>
        </w:rPr>
        <w:t>European Journal of Molecular and Clinical Medicine</w:t>
      </w:r>
      <w:r w:rsidRPr="001D1081">
        <w:rPr>
          <w:rFonts w:ascii="Times New Roman" w:hAnsi="Times New Roman" w:cs="Times New Roman"/>
          <w:sz w:val="24"/>
          <w:szCs w:val="24"/>
        </w:rPr>
        <w:t>, 8(1), 1185–1192.</w:t>
      </w:r>
    </w:p>
    <w:p w14:paraId="6078DDEA" w14:textId="77777777" w:rsidR="00A65E2A" w:rsidRPr="00A65E2A"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Hendrik, G. E., </w:t>
      </w:r>
      <w:proofErr w:type="spellStart"/>
      <w:r w:rsidRPr="00216626">
        <w:rPr>
          <w:rFonts w:ascii="Times New Roman" w:hAnsi="Times New Roman" w:cs="Times New Roman"/>
          <w:sz w:val="24"/>
          <w:szCs w:val="24"/>
        </w:rPr>
        <w:t>Fanggidae</w:t>
      </w:r>
      <w:proofErr w:type="spellEnd"/>
      <w:r w:rsidRPr="00216626">
        <w:rPr>
          <w:rFonts w:ascii="Times New Roman" w:hAnsi="Times New Roman" w:cs="Times New Roman"/>
          <w:sz w:val="24"/>
          <w:szCs w:val="24"/>
        </w:rPr>
        <w:t xml:space="preserve">, R. E., &amp; </w:t>
      </w:r>
      <w:proofErr w:type="spellStart"/>
      <w:r w:rsidRPr="00216626">
        <w:rPr>
          <w:rFonts w:ascii="Times New Roman" w:hAnsi="Times New Roman" w:cs="Times New Roman"/>
          <w:sz w:val="24"/>
          <w:szCs w:val="24"/>
        </w:rPr>
        <w:t>Timuneno</w:t>
      </w:r>
      <w:proofErr w:type="spellEnd"/>
      <w:r w:rsidRPr="00216626">
        <w:rPr>
          <w:rFonts w:ascii="Times New Roman" w:hAnsi="Times New Roman" w:cs="Times New Roman"/>
          <w:sz w:val="24"/>
          <w:szCs w:val="24"/>
        </w:rPr>
        <w:t xml:space="preserve">, T. (2021). Effect of work engagement on employee performance. In </w:t>
      </w:r>
      <w:r w:rsidRPr="00216626">
        <w:rPr>
          <w:rFonts w:ascii="Times New Roman" w:hAnsi="Times New Roman" w:cs="Times New Roman"/>
          <w:i/>
          <w:iCs/>
          <w:sz w:val="24"/>
          <w:szCs w:val="24"/>
        </w:rPr>
        <w:t>Proceedings of the 6th International Conference on Tourism, Economics, Accounting, Management, and Social Science (TEAMS 2021)</w:t>
      </w:r>
      <w:r w:rsidRPr="00216626">
        <w:rPr>
          <w:rFonts w:ascii="Times New Roman" w:hAnsi="Times New Roman" w:cs="Times New Roman"/>
          <w:sz w:val="24"/>
          <w:szCs w:val="24"/>
        </w:rPr>
        <w:t xml:space="preserve"> (pp. 660–665). </w:t>
      </w:r>
      <w:r w:rsidRPr="00A65E2A">
        <w:rPr>
          <w:rFonts w:ascii="Times New Roman" w:hAnsi="Times New Roman" w:cs="Times New Roman"/>
          <w:sz w:val="24"/>
          <w:szCs w:val="24"/>
        </w:rPr>
        <w:t xml:space="preserve">Atlantis Press. </w:t>
      </w:r>
      <w:hyperlink r:id="rId20" w:tgtFrame="_new" w:history="1">
        <w:r w:rsidRPr="00A65E2A">
          <w:rPr>
            <w:rStyle w:val="Hyperlink"/>
            <w:rFonts w:ascii="Times New Roman" w:hAnsi="Times New Roman" w:cs="Times New Roman"/>
            <w:sz w:val="24"/>
            <w:szCs w:val="24"/>
          </w:rPr>
          <w:t>https://doi.org/10.2991/aebmr.k.211124.095</w:t>
        </w:r>
      </w:hyperlink>
    </w:p>
    <w:p w14:paraId="17E64E39"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A65E2A">
        <w:rPr>
          <w:rFonts w:ascii="Times New Roman" w:hAnsi="Times New Roman" w:cs="Times New Roman"/>
          <w:sz w:val="24"/>
          <w:szCs w:val="24"/>
        </w:rPr>
        <w:t xml:space="preserve">Hendrik, G. E., </w:t>
      </w:r>
      <w:proofErr w:type="spellStart"/>
      <w:r w:rsidRPr="00A65E2A">
        <w:rPr>
          <w:rFonts w:ascii="Times New Roman" w:hAnsi="Times New Roman" w:cs="Times New Roman"/>
          <w:sz w:val="24"/>
          <w:szCs w:val="24"/>
        </w:rPr>
        <w:t>Fanggidae</w:t>
      </w:r>
      <w:proofErr w:type="spellEnd"/>
      <w:r w:rsidRPr="00A65E2A">
        <w:rPr>
          <w:rFonts w:ascii="Times New Roman" w:hAnsi="Times New Roman" w:cs="Times New Roman"/>
          <w:sz w:val="24"/>
          <w:szCs w:val="24"/>
        </w:rPr>
        <w:t xml:space="preserve">, R. E., &amp; </w:t>
      </w:r>
      <w:proofErr w:type="spellStart"/>
      <w:r w:rsidRPr="00A65E2A">
        <w:rPr>
          <w:rFonts w:ascii="Times New Roman" w:hAnsi="Times New Roman" w:cs="Times New Roman"/>
          <w:sz w:val="24"/>
          <w:szCs w:val="24"/>
        </w:rPr>
        <w:t>Timuneno</w:t>
      </w:r>
      <w:proofErr w:type="spellEnd"/>
      <w:r w:rsidRPr="00A65E2A">
        <w:rPr>
          <w:rFonts w:ascii="Times New Roman" w:hAnsi="Times New Roman" w:cs="Times New Roman"/>
          <w:sz w:val="24"/>
          <w:szCs w:val="24"/>
        </w:rPr>
        <w:t xml:space="preserve">, T. (2021). </w:t>
      </w:r>
      <w:r w:rsidRPr="00216626">
        <w:rPr>
          <w:rFonts w:ascii="Times New Roman" w:hAnsi="Times New Roman" w:cs="Times New Roman"/>
          <w:sz w:val="24"/>
          <w:szCs w:val="24"/>
        </w:rPr>
        <w:t xml:space="preserve">Effect of work engagement on employee performance. In </w:t>
      </w:r>
      <w:r w:rsidRPr="00216626">
        <w:rPr>
          <w:rFonts w:ascii="Times New Roman" w:hAnsi="Times New Roman" w:cs="Times New Roman"/>
          <w:i/>
          <w:iCs/>
          <w:sz w:val="24"/>
          <w:szCs w:val="24"/>
        </w:rPr>
        <w:t>Proceedings of the 6th International Conference on Tourism, Economics, Accounting, Management, and Social Science (TEAMS 2021)</w:t>
      </w:r>
      <w:r w:rsidRPr="00216626">
        <w:rPr>
          <w:rFonts w:ascii="Times New Roman" w:hAnsi="Times New Roman" w:cs="Times New Roman"/>
          <w:sz w:val="24"/>
          <w:szCs w:val="24"/>
        </w:rPr>
        <w:t xml:space="preserve"> (pp. 660–665). Atlantis Press. </w:t>
      </w:r>
      <w:hyperlink r:id="rId21" w:tgtFrame="_new" w:history="1">
        <w:r w:rsidRPr="00216626">
          <w:rPr>
            <w:rStyle w:val="Hyperlink"/>
            <w:rFonts w:ascii="Times New Roman" w:hAnsi="Times New Roman" w:cs="Times New Roman"/>
            <w:sz w:val="24"/>
            <w:szCs w:val="24"/>
          </w:rPr>
          <w:t>https://doi.org/10.2991/aebmr.k.211124.095</w:t>
        </w:r>
      </w:hyperlink>
    </w:p>
    <w:p w14:paraId="7953AFFA" w14:textId="77777777" w:rsidR="00A65E2A" w:rsidRPr="00277588" w:rsidRDefault="00A65E2A" w:rsidP="00A65E2A">
      <w:pPr>
        <w:spacing w:after="0" w:line="240" w:lineRule="auto"/>
        <w:ind w:left="720" w:hanging="720"/>
        <w:jc w:val="both"/>
        <w:rPr>
          <w:rFonts w:ascii="Times New Roman" w:hAnsi="Times New Roman" w:cs="Times New Roman"/>
          <w:sz w:val="24"/>
          <w:szCs w:val="24"/>
        </w:rPr>
      </w:pPr>
      <w:r w:rsidRPr="00277588">
        <w:rPr>
          <w:rFonts w:ascii="Times New Roman" w:hAnsi="Times New Roman" w:cs="Times New Roman"/>
          <w:sz w:val="24"/>
          <w:szCs w:val="24"/>
        </w:rPr>
        <w:t xml:space="preserve">Hermawan, H., Ibrahim, S., Pahala, I., &amp; </w:t>
      </w:r>
      <w:proofErr w:type="spellStart"/>
      <w:r w:rsidRPr="00277588">
        <w:rPr>
          <w:rFonts w:ascii="Times New Roman" w:hAnsi="Times New Roman" w:cs="Times New Roman"/>
          <w:sz w:val="24"/>
          <w:szCs w:val="24"/>
        </w:rPr>
        <w:t>Handaru</w:t>
      </w:r>
      <w:proofErr w:type="spellEnd"/>
      <w:r w:rsidRPr="00277588">
        <w:rPr>
          <w:rFonts w:ascii="Times New Roman" w:hAnsi="Times New Roman" w:cs="Times New Roman"/>
          <w:sz w:val="24"/>
          <w:szCs w:val="24"/>
        </w:rPr>
        <w:t xml:space="preserve">, A. W. (2025). Strategic analysis of the organization's vision and mission in improving company performance and competitiveness. </w:t>
      </w:r>
      <w:proofErr w:type="spellStart"/>
      <w:r w:rsidRPr="00277588">
        <w:rPr>
          <w:rFonts w:ascii="Times New Roman" w:hAnsi="Times New Roman" w:cs="Times New Roman"/>
          <w:i/>
          <w:iCs/>
          <w:sz w:val="24"/>
          <w:szCs w:val="24"/>
        </w:rPr>
        <w:t>Jurnal</w:t>
      </w:r>
      <w:proofErr w:type="spellEnd"/>
      <w:r w:rsidRPr="00277588">
        <w:rPr>
          <w:rFonts w:ascii="Times New Roman" w:hAnsi="Times New Roman" w:cs="Times New Roman"/>
          <w:i/>
          <w:iCs/>
          <w:sz w:val="24"/>
          <w:szCs w:val="24"/>
        </w:rPr>
        <w:t xml:space="preserve"> </w:t>
      </w:r>
      <w:proofErr w:type="spellStart"/>
      <w:r w:rsidRPr="00277588">
        <w:rPr>
          <w:rFonts w:ascii="Times New Roman" w:hAnsi="Times New Roman" w:cs="Times New Roman"/>
          <w:i/>
          <w:iCs/>
          <w:sz w:val="24"/>
          <w:szCs w:val="24"/>
        </w:rPr>
        <w:t>Informatika</w:t>
      </w:r>
      <w:proofErr w:type="spellEnd"/>
      <w:r w:rsidRPr="00277588">
        <w:rPr>
          <w:rFonts w:ascii="Times New Roman" w:hAnsi="Times New Roman" w:cs="Times New Roman"/>
          <w:i/>
          <w:iCs/>
          <w:sz w:val="24"/>
          <w:szCs w:val="24"/>
        </w:rPr>
        <w:t xml:space="preserve"> </w:t>
      </w:r>
      <w:proofErr w:type="spellStart"/>
      <w:r w:rsidRPr="00277588">
        <w:rPr>
          <w:rFonts w:ascii="Times New Roman" w:hAnsi="Times New Roman" w:cs="Times New Roman"/>
          <w:i/>
          <w:iCs/>
          <w:sz w:val="24"/>
          <w:szCs w:val="24"/>
        </w:rPr>
        <w:t>Ekonomi</w:t>
      </w:r>
      <w:proofErr w:type="spellEnd"/>
      <w:r w:rsidRPr="00277588">
        <w:rPr>
          <w:rFonts w:ascii="Times New Roman" w:hAnsi="Times New Roman" w:cs="Times New Roman"/>
          <w:i/>
          <w:iCs/>
          <w:sz w:val="24"/>
          <w:szCs w:val="24"/>
        </w:rPr>
        <w:t xml:space="preserve"> </w:t>
      </w:r>
      <w:proofErr w:type="spellStart"/>
      <w:r w:rsidRPr="00277588">
        <w:rPr>
          <w:rFonts w:ascii="Times New Roman" w:hAnsi="Times New Roman" w:cs="Times New Roman"/>
          <w:i/>
          <w:iCs/>
          <w:sz w:val="24"/>
          <w:szCs w:val="24"/>
        </w:rPr>
        <w:t>Bisnis</w:t>
      </w:r>
      <w:proofErr w:type="spellEnd"/>
      <w:r w:rsidRPr="00277588">
        <w:rPr>
          <w:rFonts w:ascii="Times New Roman" w:hAnsi="Times New Roman" w:cs="Times New Roman"/>
          <w:sz w:val="24"/>
          <w:szCs w:val="24"/>
        </w:rPr>
        <w:t xml:space="preserve">, 7(2), 339–344. </w:t>
      </w:r>
      <w:hyperlink r:id="rId22" w:tgtFrame="_new" w:history="1">
        <w:r w:rsidRPr="00277588">
          <w:rPr>
            <w:rStyle w:val="Hyperlink"/>
            <w:rFonts w:ascii="Times New Roman" w:hAnsi="Times New Roman" w:cs="Times New Roman"/>
            <w:sz w:val="24"/>
            <w:szCs w:val="24"/>
          </w:rPr>
          <w:t>https://doi.org/10.37034/infeb.v7i2.1149</w:t>
        </w:r>
      </w:hyperlink>
    </w:p>
    <w:p w14:paraId="1A9310C5"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lastRenderedPageBreak/>
        <w:t xml:space="preserve">Ikechukwu, N. P., </w:t>
      </w:r>
      <w:proofErr w:type="spellStart"/>
      <w:r w:rsidRPr="00216626">
        <w:rPr>
          <w:rFonts w:ascii="Times New Roman" w:hAnsi="Times New Roman" w:cs="Times New Roman"/>
          <w:sz w:val="24"/>
          <w:szCs w:val="24"/>
        </w:rPr>
        <w:t>Achori</w:t>
      </w:r>
      <w:proofErr w:type="spellEnd"/>
      <w:r w:rsidRPr="00216626">
        <w:rPr>
          <w:rFonts w:ascii="Times New Roman" w:hAnsi="Times New Roman" w:cs="Times New Roman"/>
          <w:sz w:val="24"/>
          <w:szCs w:val="24"/>
        </w:rPr>
        <w:t xml:space="preserve">, T. D., Uchenna, E. S., &amp; Okechukwu, A. K. E. (2019). Work environment as a tool for improving </w:t>
      </w:r>
      <w:proofErr w:type="gramStart"/>
      <w:r w:rsidRPr="00216626">
        <w:rPr>
          <w:rFonts w:ascii="Times New Roman" w:hAnsi="Times New Roman" w:cs="Times New Roman"/>
          <w:sz w:val="24"/>
          <w:szCs w:val="24"/>
        </w:rPr>
        <w:t>employees</w:t>
      </w:r>
      <w:proofErr w:type="gramEnd"/>
      <w:r w:rsidRPr="00216626">
        <w:rPr>
          <w:rFonts w:ascii="Times New Roman" w:hAnsi="Times New Roman" w:cs="Times New Roman"/>
          <w:sz w:val="24"/>
          <w:szCs w:val="24"/>
        </w:rPr>
        <w:t xml:space="preserve"> performance and organizational productivity. </w:t>
      </w:r>
      <w:r w:rsidRPr="00216626">
        <w:rPr>
          <w:rFonts w:ascii="Times New Roman" w:hAnsi="Times New Roman" w:cs="Times New Roman"/>
          <w:i/>
          <w:iCs/>
          <w:sz w:val="24"/>
          <w:szCs w:val="24"/>
        </w:rPr>
        <w:t>International Journal of Advanced Research (IJAR)</w:t>
      </w:r>
      <w:r w:rsidRPr="00216626">
        <w:rPr>
          <w:rFonts w:ascii="Times New Roman" w:hAnsi="Times New Roman" w:cs="Times New Roman"/>
          <w:sz w:val="24"/>
          <w:szCs w:val="24"/>
        </w:rPr>
        <w:t>, 5(8), 241–247.</w:t>
      </w:r>
    </w:p>
    <w:p w14:paraId="16F70E4A"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E02669">
        <w:rPr>
          <w:rFonts w:ascii="Times New Roman" w:hAnsi="Times New Roman" w:cs="Times New Roman"/>
          <w:sz w:val="24"/>
          <w:szCs w:val="24"/>
        </w:rPr>
        <w:t xml:space="preserve">Irfan, M., &amp; Darmawan, D. (2021). Improving psychological wellbeing through emotion management in daily life. </w:t>
      </w:r>
      <w:r w:rsidRPr="00E02669">
        <w:rPr>
          <w:rFonts w:ascii="Times New Roman" w:hAnsi="Times New Roman" w:cs="Times New Roman"/>
          <w:i/>
          <w:iCs/>
          <w:sz w:val="24"/>
          <w:szCs w:val="24"/>
        </w:rPr>
        <w:t>Journal of Social Science Studies</w:t>
      </w:r>
      <w:r w:rsidRPr="00E02669">
        <w:rPr>
          <w:rFonts w:ascii="Times New Roman" w:hAnsi="Times New Roman" w:cs="Times New Roman"/>
          <w:sz w:val="24"/>
          <w:szCs w:val="24"/>
        </w:rPr>
        <w:t xml:space="preserve">, 1(1), 179–184. </w:t>
      </w:r>
      <w:hyperlink r:id="rId23" w:tgtFrame="_new" w:history="1">
        <w:r w:rsidRPr="00E02669">
          <w:rPr>
            <w:rStyle w:val="Hyperlink"/>
            <w:rFonts w:ascii="Times New Roman" w:hAnsi="Times New Roman" w:cs="Times New Roman"/>
            <w:sz w:val="24"/>
            <w:szCs w:val="24"/>
          </w:rPr>
          <w:t>https://jos3journals.id/index.php/jos3/article/view/51</w:t>
        </w:r>
      </w:hyperlink>
    </w:p>
    <w:p w14:paraId="1EEBF39E"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Kotze, M. (2018). How job resources and personal resources influence work engagement and burnout. </w:t>
      </w:r>
      <w:r w:rsidRPr="00216626">
        <w:rPr>
          <w:rFonts w:ascii="Times New Roman" w:hAnsi="Times New Roman" w:cs="Times New Roman"/>
          <w:i/>
          <w:iCs/>
          <w:sz w:val="24"/>
          <w:szCs w:val="24"/>
        </w:rPr>
        <w:t>African Journal of Economic and Management Studies</w:t>
      </w:r>
      <w:r w:rsidRPr="00216626">
        <w:rPr>
          <w:rFonts w:ascii="Times New Roman" w:hAnsi="Times New Roman" w:cs="Times New Roman"/>
          <w:sz w:val="24"/>
          <w:szCs w:val="24"/>
        </w:rPr>
        <w:t xml:space="preserve">, 9(2), 148–164. </w:t>
      </w:r>
      <w:hyperlink r:id="rId24" w:tgtFrame="_new" w:history="1">
        <w:r w:rsidRPr="00216626">
          <w:rPr>
            <w:rStyle w:val="Hyperlink"/>
            <w:rFonts w:ascii="Times New Roman" w:hAnsi="Times New Roman" w:cs="Times New Roman"/>
            <w:sz w:val="24"/>
            <w:szCs w:val="24"/>
          </w:rPr>
          <w:t>https://doi.org/10.1108/AJEMS-05-2017-0096</w:t>
        </w:r>
      </w:hyperlink>
    </w:p>
    <w:p w14:paraId="5CEDB9DB"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Latham, G. P. (2023). Motivate employee performance through goal setting. In E. A. Locke (Ed.), </w:t>
      </w:r>
      <w:r w:rsidRPr="00216626">
        <w:rPr>
          <w:rFonts w:ascii="Times New Roman" w:hAnsi="Times New Roman" w:cs="Times New Roman"/>
          <w:i/>
          <w:iCs/>
          <w:sz w:val="24"/>
          <w:szCs w:val="24"/>
        </w:rPr>
        <w:t xml:space="preserve">Principles of organizational </w:t>
      </w:r>
      <w:proofErr w:type="spellStart"/>
      <w:r w:rsidRPr="00216626">
        <w:rPr>
          <w:rFonts w:ascii="Times New Roman" w:hAnsi="Times New Roman" w:cs="Times New Roman"/>
          <w:i/>
          <w:iCs/>
          <w:sz w:val="24"/>
          <w:szCs w:val="24"/>
        </w:rPr>
        <w:t>behavior</w:t>
      </w:r>
      <w:proofErr w:type="spellEnd"/>
      <w:r w:rsidRPr="00216626">
        <w:rPr>
          <w:rFonts w:ascii="Times New Roman" w:hAnsi="Times New Roman" w:cs="Times New Roman"/>
          <w:i/>
          <w:iCs/>
          <w:sz w:val="24"/>
          <w:szCs w:val="24"/>
        </w:rPr>
        <w:t>: The handbook of evidence-based management</w:t>
      </w:r>
      <w:r w:rsidRPr="00216626">
        <w:rPr>
          <w:rFonts w:ascii="Times New Roman" w:hAnsi="Times New Roman" w:cs="Times New Roman"/>
          <w:sz w:val="24"/>
          <w:szCs w:val="24"/>
        </w:rPr>
        <w:t xml:space="preserve"> (3rd ed., pp. 83–111). Wiley. </w:t>
      </w:r>
      <w:hyperlink r:id="rId25" w:tgtFrame="_new" w:history="1">
        <w:r w:rsidRPr="00216626">
          <w:rPr>
            <w:rStyle w:val="Hyperlink"/>
            <w:rFonts w:ascii="Times New Roman" w:hAnsi="Times New Roman" w:cs="Times New Roman"/>
            <w:sz w:val="24"/>
            <w:szCs w:val="24"/>
          </w:rPr>
          <w:t>https://doi.org/10.1002/9781394320769.ch5</w:t>
        </w:r>
      </w:hyperlink>
    </w:p>
    <w:p w14:paraId="26FFEF03"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proofErr w:type="spellStart"/>
      <w:r w:rsidRPr="00216626">
        <w:rPr>
          <w:rFonts w:ascii="Times New Roman" w:hAnsi="Times New Roman" w:cs="Times New Roman"/>
          <w:sz w:val="24"/>
          <w:szCs w:val="24"/>
        </w:rPr>
        <w:t>Lemabari</w:t>
      </w:r>
      <w:proofErr w:type="spellEnd"/>
      <w:r w:rsidRPr="00216626">
        <w:rPr>
          <w:rFonts w:ascii="Times New Roman" w:hAnsi="Times New Roman" w:cs="Times New Roman"/>
          <w:sz w:val="24"/>
          <w:szCs w:val="24"/>
        </w:rPr>
        <w:t xml:space="preserve">, G. B. (2024). Equity in remuneration as a precursor to service delivery in manufacturing sector in Rivers State. </w:t>
      </w:r>
      <w:r w:rsidRPr="00216626">
        <w:rPr>
          <w:rFonts w:ascii="Times New Roman" w:hAnsi="Times New Roman" w:cs="Times New Roman"/>
          <w:i/>
          <w:iCs/>
          <w:sz w:val="24"/>
          <w:szCs w:val="24"/>
        </w:rPr>
        <w:t>BW Academic Journal</w:t>
      </w:r>
      <w:r w:rsidRPr="00216626">
        <w:rPr>
          <w:rFonts w:ascii="Times New Roman" w:hAnsi="Times New Roman" w:cs="Times New Roman"/>
          <w:sz w:val="24"/>
          <w:szCs w:val="24"/>
        </w:rPr>
        <w:t xml:space="preserve">, 9, 1–9. </w:t>
      </w:r>
      <w:hyperlink r:id="rId26" w:tgtFrame="_new" w:history="1">
        <w:r w:rsidRPr="00216626">
          <w:rPr>
            <w:rStyle w:val="Hyperlink"/>
            <w:rFonts w:ascii="Times New Roman" w:hAnsi="Times New Roman" w:cs="Times New Roman"/>
            <w:sz w:val="24"/>
            <w:szCs w:val="24"/>
          </w:rPr>
          <w:t>https://bwjournal.org/index.php/bsjournal/article/view/2198</w:t>
        </w:r>
      </w:hyperlink>
    </w:p>
    <w:p w14:paraId="43810182"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lang w:val="nl-NL"/>
        </w:rPr>
        <w:t xml:space="preserve">Lestari, Y. S., Fahmie, A., &amp; Zulaifah, E. (2021). </w:t>
      </w:r>
      <w:r w:rsidRPr="00216626">
        <w:rPr>
          <w:rFonts w:ascii="Times New Roman" w:hAnsi="Times New Roman" w:cs="Times New Roman"/>
          <w:sz w:val="24"/>
          <w:szCs w:val="24"/>
        </w:rPr>
        <w:t xml:space="preserve">The impact of remuneration toward salary satisfaction: A case study on job evaluation method in SME employees in Central Sulawesi, Indonesia. </w:t>
      </w:r>
      <w:r w:rsidRPr="00216626">
        <w:rPr>
          <w:rFonts w:ascii="Times New Roman" w:hAnsi="Times New Roman" w:cs="Times New Roman"/>
          <w:i/>
          <w:iCs/>
          <w:sz w:val="24"/>
          <w:szCs w:val="24"/>
        </w:rPr>
        <w:t>Journal of Nonformal Education</w:t>
      </w:r>
      <w:r w:rsidRPr="00216626">
        <w:rPr>
          <w:rFonts w:ascii="Times New Roman" w:hAnsi="Times New Roman" w:cs="Times New Roman"/>
          <w:sz w:val="24"/>
          <w:szCs w:val="24"/>
        </w:rPr>
        <w:t xml:space="preserve">, 7(2), 217–225. </w:t>
      </w:r>
      <w:hyperlink r:id="rId27" w:tgtFrame="_new" w:history="1">
        <w:r w:rsidRPr="00216626">
          <w:rPr>
            <w:rStyle w:val="Hyperlink"/>
            <w:rFonts w:ascii="Times New Roman" w:hAnsi="Times New Roman" w:cs="Times New Roman"/>
            <w:sz w:val="24"/>
            <w:szCs w:val="24"/>
          </w:rPr>
          <w:t>https://doi.org/10.15294/jne.v7i2.32029</w:t>
        </w:r>
      </w:hyperlink>
    </w:p>
    <w:p w14:paraId="4723B3A4" w14:textId="77777777" w:rsidR="00A65E2A" w:rsidRPr="00E02669" w:rsidRDefault="00A65E2A" w:rsidP="00A65E2A">
      <w:pPr>
        <w:spacing w:after="0" w:line="240" w:lineRule="auto"/>
        <w:ind w:left="720" w:hanging="720"/>
        <w:jc w:val="both"/>
        <w:rPr>
          <w:rFonts w:ascii="Times New Roman" w:hAnsi="Times New Roman" w:cs="Times New Roman"/>
          <w:sz w:val="24"/>
          <w:szCs w:val="24"/>
        </w:rPr>
      </w:pPr>
      <w:r w:rsidRPr="00E02669">
        <w:rPr>
          <w:rFonts w:ascii="Times New Roman" w:hAnsi="Times New Roman" w:cs="Times New Roman"/>
          <w:sz w:val="24"/>
          <w:szCs w:val="24"/>
        </w:rPr>
        <w:t xml:space="preserve">Martínez-Rodríguez, A., &amp; Ferreira, C. (2025). Factors influencing the development of emotional intelligence in university students. </w:t>
      </w:r>
      <w:r w:rsidRPr="00E02669">
        <w:rPr>
          <w:rFonts w:ascii="Times New Roman" w:hAnsi="Times New Roman" w:cs="Times New Roman"/>
          <w:i/>
          <w:iCs/>
          <w:sz w:val="24"/>
          <w:szCs w:val="24"/>
        </w:rPr>
        <w:t>European Journal of Psychology of Education</w:t>
      </w:r>
      <w:r w:rsidRPr="00E02669">
        <w:rPr>
          <w:rFonts w:ascii="Times New Roman" w:hAnsi="Times New Roman" w:cs="Times New Roman"/>
          <w:sz w:val="24"/>
          <w:szCs w:val="24"/>
        </w:rPr>
        <w:t xml:space="preserve">, 40(2), 60. </w:t>
      </w:r>
      <w:hyperlink r:id="rId28" w:tgtFrame="_new" w:history="1">
        <w:r w:rsidRPr="00E02669">
          <w:rPr>
            <w:rStyle w:val="Hyperlink"/>
            <w:rFonts w:ascii="Times New Roman" w:hAnsi="Times New Roman" w:cs="Times New Roman"/>
            <w:sz w:val="24"/>
            <w:szCs w:val="24"/>
          </w:rPr>
          <w:t>https://doi.org/10.1007/s10212-025-00956-4</w:t>
        </w:r>
      </w:hyperlink>
    </w:p>
    <w:p w14:paraId="3FAF6522"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Martono, S., </w:t>
      </w:r>
      <w:proofErr w:type="spellStart"/>
      <w:r w:rsidRPr="00216626">
        <w:rPr>
          <w:rFonts w:ascii="Times New Roman" w:hAnsi="Times New Roman" w:cs="Times New Roman"/>
          <w:sz w:val="24"/>
          <w:szCs w:val="24"/>
        </w:rPr>
        <w:t>Khoiruddin</w:t>
      </w:r>
      <w:proofErr w:type="spellEnd"/>
      <w:r w:rsidRPr="00216626">
        <w:rPr>
          <w:rFonts w:ascii="Times New Roman" w:hAnsi="Times New Roman" w:cs="Times New Roman"/>
          <w:sz w:val="24"/>
          <w:szCs w:val="24"/>
        </w:rPr>
        <w:t xml:space="preserve">, M., &amp; Wulansari, N. A. (2018). Remuneration reward management system as a driven factor of employee performance. </w:t>
      </w:r>
      <w:r w:rsidRPr="00216626">
        <w:rPr>
          <w:rFonts w:ascii="Times New Roman" w:hAnsi="Times New Roman" w:cs="Times New Roman"/>
          <w:i/>
          <w:iCs/>
          <w:sz w:val="24"/>
          <w:szCs w:val="24"/>
        </w:rPr>
        <w:t>International Journal of Business &amp; Society</w:t>
      </w:r>
      <w:r w:rsidRPr="00216626">
        <w:rPr>
          <w:rFonts w:ascii="Times New Roman" w:hAnsi="Times New Roman" w:cs="Times New Roman"/>
          <w:sz w:val="24"/>
          <w:szCs w:val="24"/>
        </w:rPr>
        <w:t xml:space="preserve">, 19(S4), 535–545. </w:t>
      </w:r>
      <w:hyperlink r:id="rId29" w:tgtFrame="_new" w:history="1">
        <w:r w:rsidRPr="00216626">
          <w:rPr>
            <w:rStyle w:val="Hyperlink"/>
            <w:rFonts w:ascii="Times New Roman" w:hAnsi="Times New Roman" w:cs="Times New Roman"/>
            <w:sz w:val="24"/>
            <w:szCs w:val="24"/>
          </w:rPr>
          <w:t>https://www.ijbs.unimas.my/images/repository/pdf/Vol19-S4-paper3.pdf</w:t>
        </w:r>
      </w:hyperlink>
    </w:p>
    <w:p w14:paraId="46C798ED"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Maryani, Y., Entang, M., &amp; </w:t>
      </w:r>
      <w:proofErr w:type="spellStart"/>
      <w:r w:rsidRPr="00216626">
        <w:rPr>
          <w:rFonts w:ascii="Times New Roman" w:hAnsi="Times New Roman" w:cs="Times New Roman"/>
          <w:sz w:val="24"/>
          <w:szCs w:val="24"/>
        </w:rPr>
        <w:t>Tukiran</w:t>
      </w:r>
      <w:proofErr w:type="spellEnd"/>
      <w:r w:rsidRPr="00216626">
        <w:rPr>
          <w:rFonts w:ascii="Times New Roman" w:hAnsi="Times New Roman" w:cs="Times New Roman"/>
          <w:sz w:val="24"/>
          <w:szCs w:val="24"/>
        </w:rPr>
        <w:t xml:space="preserve">, M. (2021). The relationship between work motivation, work discipline and employee performance at the Regional Secretariat of Bogor City. </w:t>
      </w:r>
      <w:r w:rsidRPr="00216626">
        <w:rPr>
          <w:rFonts w:ascii="Times New Roman" w:hAnsi="Times New Roman" w:cs="Times New Roman"/>
          <w:i/>
          <w:iCs/>
          <w:sz w:val="24"/>
          <w:szCs w:val="24"/>
        </w:rPr>
        <w:t>International Journal of Social and Management Studies</w:t>
      </w:r>
      <w:r w:rsidRPr="00216626">
        <w:rPr>
          <w:rFonts w:ascii="Times New Roman" w:hAnsi="Times New Roman" w:cs="Times New Roman"/>
          <w:sz w:val="24"/>
          <w:szCs w:val="24"/>
        </w:rPr>
        <w:t xml:space="preserve">, 2(2), 1–16. </w:t>
      </w:r>
      <w:hyperlink r:id="rId30" w:tgtFrame="_new" w:history="1">
        <w:r w:rsidRPr="00216626">
          <w:rPr>
            <w:rStyle w:val="Hyperlink"/>
            <w:rFonts w:ascii="Times New Roman" w:hAnsi="Times New Roman" w:cs="Times New Roman"/>
            <w:sz w:val="24"/>
            <w:szCs w:val="24"/>
          </w:rPr>
          <w:t>https://doi.org/10.5555/ijosmas.v2i2.14</w:t>
        </w:r>
      </w:hyperlink>
    </w:p>
    <w:p w14:paraId="72429230"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Nazrin, M. A. (2024). The concept of emotional intelligence and its components. </w:t>
      </w:r>
      <w:r w:rsidRPr="00216626">
        <w:rPr>
          <w:rFonts w:ascii="Times New Roman" w:hAnsi="Times New Roman" w:cs="Times New Roman"/>
          <w:i/>
          <w:iCs/>
          <w:sz w:val="24"/>
          <w:szCs w:val="24"/>
        </w:rPr>
        <w:t>Baltic Journal of Legal and Social Sciences</w:t>
      </w:r>
      <w:r w:rsidRPr="00216626">
        <w:rPr>
          <w:rFonts w:ascii="Times New Roman" w:hAnsi="Times New Roman" w:cs="Times New Roman"/>
          <w:sz w:val="24"/>
          <w:szCs w:val="24"/>
        </w:rPr>
        <w:t xml:space="preserve">, (4), 328–333. </w:t>
      </w:r>
      <w:hyperlink r:id="rId31" w:tgtFrame="_new" w:history="1">
        <w:r w:rsidRPr="00216626">
          <w:rPr>
            <w:rStyle w:val="Hyperlink"/>
            <w:rFonts w:ascii="Times New Roman" w:hAnsi="Times New Roman" w:cs="Times New Roman"/>
            <w:sz w:val="24"/>
            <w:szCs w:val="24"/>
          </w:rPr>
          <w:t>https://doi.org/10.30525/2592-8813-2024-4-35</w:t>
        </w:r>
      </w:hyperlink>
    </w:p>
    <w:p w14:paraId="7EEF3052"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Nguyen, H. H. (2021). Factors affecting employee engagement and loyalty to the organization: A case study of commercial banks in Mekong Delta, Vietnam. </w:t>
      </w:r>
      <w:r w:rsidRPr="00216626">
        <w:rPr>
          <w:rFonts w:ascii="Times New Roman" w:hAnsi="Times New Roman" w:cs="Times New Roman"/>
          <w:i/>
          <w:iCs/>
          <w:sz w:val="24"/>
          <w:szCs w:val="24"/>
        </w:rPr>
        <w:t>The Journal of Asian Finance, Economics and Business</w:t>
      </w:r>
      <w:r w:rsidRPr="00216626">
        <w:rPr>
          <w:rFonts w:ascii="Times New Roman" w:hAnsi="Times New Roman" w:cs="Times New Roman"/>
          <w:sz w:val="24"/>
          <w:szCs w:val="24"/>
        </w:rPr>
        <w:t xml:space="preserve">, 8(12), 233–239. </w:t>
      </w:r>
      <w:hyperlink r:id="rId32" w:tgtFrame="_new" w:history="1">
        <w:r w:rsidRPr="00216626">
          <w:rPr>
            <w:rStyle w:val="Hyperlink"/>
            <w:rFonts w:ascii="Times New Roman" w:hAnsi="Times New Roman" w:cs="Times New Roman"/>
            <w:sz w:val="24"/>
            <w:szCs w:val="24"/>
          </w:rPr>
          <w:t>https://doi.org/10.13106/jafeb.2021.vol8.no12.0233</w:t>
        </w:r>
      </w:hyperlink>
    </w:p>
    <w:p w14:paraId="391DC7C7"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lang w:val="nl-NL"/>
        </w:rPr>
        <w:t xml:space="preserve">Onyekwelu, R. U., Dike, E., &amp; Muogbo, U. S. (2020). </w:t>
      </w:r>
      <w:r w:rsidRPr="00216626">
        <w:rPr>
          <w:rFonts w:ascii="Times New Roman" w:hAnsi="Times New Roman" w:cs="Times New Roman"/>
          <w:i/>
          <w:iCs/>
          <w:sz w:val="24"/>
          <w:szCs w:val="24"/>
        </w:rPr>
        <w:t>Remuneration as a tool for increasing employee performance in Nigerian organizations</w:t>
      </w:r>
      <w:r w:rsidRPr="00216626">
        <w:rPr>
          <w:rFonts w:ascii="Times New Roman" w:hAnsi="Times New Roman" w:cs="Times New Roman"/>
          <w:sz w:val="24"/>
          <w:szCs w:val="24"/>
        </w:rPr>
        <w:t xml:space="preserve">. SSRN. </w:t>
      </w:r>
      <w:hyperlink r:id="rId33" w:tgtFrame="_new" w:history="1">
        <w:r w:rsidRPr="00216626">
          <w:rPr>
            <w:rStyle w:val="Hyperlink"/>
            <w:rFonts w:ascii="Times New Roman" w:hAnsi="Times New Roman" w:cs="Times New Roman"/>
            <w:sz w:val="24"/>
            <w:szCs w:val="24"/>
          </w:rPr>
          <w:t>https://doi.org/10.2139/ssrn.3565079</w:t>
        </w:r>
      </w:hyperlink>
    </w:p>
    <w:p w14:paraId="4685FF39"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Prentice, C., Dominique Lopes, S., &amp; Wang, X. (2020). Emotional intelligence or artificial intelligence—An employee perspective. </w:t>
      </w:r>
      <w:r w:rsidRPr="00216626">
        <w:rPr>
          <w:rFonts w:ascii="Times New Roman" w:hAnsi="Times New Roman" w:cs="Times New Roman"/>
          <w:i/>
          <w:iCs/>
          <w:sz w:val="24"/>
          <w:szCs w:val="24"/>
        </w:rPr>
        <w:t>Journal of Hospitality Marketing &amp; Management</w:t>
      </w:r>
      <w:r w:rsidRPr="00216626">
        <w:rPr>
          <w:rFonts w:ascii="Times New Roman" w:hAnsi="Times New Roman" w:cs="Times New Roman"/>
          <w:sz w:val="24"/>
          <w:szCs w:val="24"/>
        </w:rPr>
        <w:t xml:space="preserve">, 29(4), 377–403. </w:t>
      </w:r>
      <w:hyperlink r:id="rId34" w:tgtFrame="_new" w:history="1">
        <w:r w:rsidRPr="00216626">
          <w:rPr>
            <w:rStyle w:val="Hyperlink"/>
            <w:rFonts w:ascii="Times New Roman" w:hAnsi="Times New Roman" w:cs="Times New Roman"/>
            <w:sz w:val="24"/>
            <w:szCs w:val="24"/>
          </w:rPr>
          <w:t>https://doi.org/10.1080/19368623.2019.1647124</w:t>
        </w:r>
      </w:hyperlink>
    </w:p>
    <w:p w14:paraId="1D9D170F"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proofErr w:type="spellStart"/>
      <w:r w:rsidRPr="00216626">
        <w:rPr>
          <w:rFonts w:ascii="Times New Roman" w:hAnsi="Times New Roman" w:cs="Times New Roman"/>
          <w:sz w:val="24"/>
          <w:szCs w:val="24"/>
        </w:rPr>
        <w:t>Rambulangi</w:t>
      </w:r>
      <w:proofErr w:type="spellEnd"/>
      <w:r w:rsidRPr="00216626">
        <w:rPr>
          <w:rFonts w:ascii="Times New Roman" w:hAnsi="Times New Roman" w:cs="Times New Roman"/>
          <w:sz w:val="24"/>
          <w:szCs w:val="24"/>
        </w:rPr>
        <w:t xml:space="preserve">, V., Tampi, J. R., &amp; </w:t>
      </w:r>
      <w:proofErr w:type="spellStart"/>
      <w:r w:rsidRPr="00216626">
        <w:rPr>
          <w:rFonts w:ascii="Times New Roman" w:hAnsi="Times New Roman" w:cs="Times New Roman"/>
          <w:sz w:val="24"/>
          <w:szCs w:val="24"/>
        </w:rPr>
        <w:t>Tulusan</w:t>
      </w:r>
      <w:proofErr w:type="spellEnd"/>
      <w:r w:rsidRPr="00216626">
        <w:rPr>
          <w:rFonts w:ascii="Times New Roman" w:hAnsi="Times New Roman" w:cs="Times New Roman"/>
          <w:sz w:val="24"/>
          <w:szCs w:val="24"/>
        </w:rPr>
        <w:t xml:space="preserve">, F. M. (2024). Analysis of employee performance at the Bahu Subdistrict Office: Study on aspects of quality, quantity, timeliness, effectiveness and work independence. </w:t>
      </w:r>
      <w:r w:rsidRPr="00216626">
        <w:rPr>
          <w:rFonts w:ascii="Times New Roman" w:hAnsi="Times New Roman" w:cs="Times New Roman"/>
          <w:i/>
          <w:iCs/>
          <w:sz w:val="24"/>
          <w:szCs w:val="24"/>
        </w:rPr>
        <w:t xml:space="preserve">Journal La </w:t>
      </w:r>
      <w:proofErr w:type="spellStart"/>
      <w:r w:rsidRPr="00216626">
        <w:rPr>
          <w:rFonts w:ascii="Times New Roman" w:hAnsi="Times New Roman" w:cs="Times New Roman"/>
          <w:i/>
          <w:iCs/>
          <w:sz w:val="24"/>
          <w:szCs w:val="24"/>
        </w:rPr>
        <w:t>Bisecoman</w:t>
      </w:r>
      <w:proofErr w:type="spellEnd"/>
      <w:r w:rsidRPr="00216626">
        <w:rPr>
          <w:rFonts w:ascii="Times New Roman" w:hAnsi="Times New Roman" w:cs="Times New Roman"/>
          <w:sz w:val="24"/>
          <w:szCs w:val="24"/>
        </w:rPr>
        <w:t xml:space="preserve">, 5(1), 32–41. </w:t>
      </w:r>
      <w:hyperlink r:id="rId35" w:tgtFrame="_new" w:history="1">
        <w:r w:rsidRPr="00216626">
          <w:rPr>
            <w:rStyle w:val="Hyperlink"/>
            <w:rFonts w:ascii="Times New Roman" w:hAnsi="Times New Roman" w:cs="Times New Roman"/>
            <w:sz w:val="24"/>
            <w:szCs w:val="24"/>
          </w:rPr>
          <w:t>https://doi.org/10.37899/journallabisecoman.v5i1.1029</w:t>
        </w:r>
      </w:hyperlink>
    </w:p>
    <w:p w14:paraId="2E8A5CC3"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proofErr w:type="spellStart"/>
      <w:r w:rsidRPr="00A65E2A">
        <w:rPr>
          <w:rFonts w:ascii="Times New Roman" w:hAnsi="Times New Roman" w:cs="Times New Roman"/>
          <w:sz w:val="24"/>
          <w:szCs w:val="24"/>
        </w:rPr>
        <w:t>Rambulangi</w:t>
      </w:r>
      <w:proofErr w:type="spellEnd"/>
      <w:r w:rsidRPr="00A65E2A">
        <w:rPr>
          <w:rFonts w:ascii="Times New Roman" w:hAnsi="Times New Roman" w:cs="Times New Roman"/>
          <w:sz w:val="24"/>
          <w:szCs w:val="24"/>
        </w:rPr>
        <w:t xml:space="preserve">, V., Tampi, J. R., &amp; </w:t>
      </w:r>
      <w:proofErr w:type="spellStart"/>
      <w:r w:rsidRPr="00A65E2A">
        <w:rPr>
          <w:rFonts w:ascii="Times New Roman" w:hAnsi="Times New Roman" w:cs="Times New Roman"/>
          <w:sz w:val="24"/>
          <w:szCs w:val="24"/>
        </w:rPr>
        <w:t>Tulusan</w:t>
      </w:r>
      <w:proofErr w:type="spellEnd"/>
      <w:r w:rsidRPr="00A65E2A">
        <w:rPr>
          <w:rFonts w:ascii="Times New Roman" w:hAnsi="Times New Roman" w:cs="Times New Roman"/>
          <w:sz w:val="24"/>
          <w:szCs w:val="24"/>
        </w:rPr>
        <w:t xml:space="preserve">, F. M. (2024). </w:t>
      </w:r>
      <w:r w:rsidRPr="00216626">
        <w:rPr>
          <w:rFonts w:ascii="Times New Roman" w:hAnsi="Times New Roman" w:cs="Times New Roman"/>
          <w:sz w:val="24"/>
          <w:szCs w:val="24"/>
        </w:rPr>
        <w:t xml:space="preserve">Analysis of employee performance at the Bahu Subdistrict Office: Study on aspects of quality, quantity, timeliness, </w:t>
      </w:r>
      <w:r w:rsidRPr="00216626">
        <w:rPr>
          <w:rFonts w:ascii="Times New Roman" w:hAnsi="Times New Roman" w:cs="Times New Roman"/>
          <w:sz w:val="24"/>
          <w:szCs w:val="24"/>
        </w:rPr>
        <w:lastRenderedPageBreak/>
        <w:t xml:space="preserve">effectiveness and work independence. </w:t>
      </w:r>
      <w:r w:rsidRPr="00216626">
        <w:rPr>
          <w:rFonts w:ascii="Times New Roman" w:hAnsi="Times New Roman" w:cs="Times New Roman"/>
          <w:i/>
          <w:iCs/>
          <w:sz w:val="24"/>
          <w:szCs w:val="24"/>
        </w:rPr>
        <w:t xml:space="preserve">Journal La </w:t>
      </w:r>
      <w:proofErr w:type="spellStart"/>
      <w:r w:rsidRPr="00216626">
        <w:rPr>
          <w:rFonts w:ascii="Times New Roman" w:hAnsi="Times New Roman" w:cs="Times New Roman"/>
          <w:i/>
          <w:iCs/>
          <w:sz w:val="24"/>
          <w:szCs w:val="24"/>
        </w:rPr>
        <w:t>Bisecoman</w:t>
      </w:r>
      <w:proofErr w:type="spellEnd"/>
      <w:r w:rsidRPr="00216626">
        <w:rPr>
          <w:rFonts w:ascii="Times New Roman" w:hAnsi="Times New Roman" w:cs="Times New Roman"/>
          <w:sz w:val="24"/>
          <w:szCs w:val="24"/>
        </w:rPr>
        <w:t xml:space="preserve">, 5(1), 32–41. </w:t>
      </w:r>
      <w:hyperlink r:id="rId36" w:tgtFrame="_new" w:history="1">
        <w:r w:rsidRPr="00216626">
          <w:rPr>
            <w:rStyle w:val="Hyperlink"/>
            <w:rFonts w:ascii="Times New Roman" w:hAnsi="Times New Roman" w:cs="Times New Roman"/>
            <w:sz w:val="24"/>
            <w:szCs w:val="24"/>
          </w:rPr>
          <w:t>https://doi.org/10.37899/journallabisecoman.v5i1.1029</w:t>
        </w:r>
      </w:hyperlink>
    </w:p>
    <w:p w14:paraId="0D15752B"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rPr>
        <w:t xml:space="preserve">Shah, S. G. M., &amp; Kazmi, A. B. (2020). The impact of delegation of authority on job satisfaction, job performance and organizational growth at higher educational institutions in Sindh. </w:t>
      </w:r>
      <w:r w:rsidRPr="00216626">
        <w:rPr>
          <w:rFonts w:ascii="Times New Roman" w:hAnsi="Times New Roman" w:cs="Times New Roman"/>
          <w:i/>
          <w:iCs/>
          <w:sz w:val="24"/>
          <w:szCs w:val="24"/>
        </w:rPr>
        <w:t>Global Social Sciences Review</w:t>
      </w:r>
      <w:r w:rsidRPr="00216626">
        <w:rPr>
          <w:rFonts w:ascii="Times New Roman" w:hAnsi="Times New Roman" w:cs="Times New Roman"/>
          <w:sz w:val="24"/>
          <w:szCs w:val="24"/>
        </w:rPr>
        <w:t xml:space="preserve">, 5(3), 32–45. </w:t>
      </w:r>
      <w:hyperlink r:id="rId37" w:tgtFrame="_new" w:history="1">
        <w:r w:rsidRPr="00216626">
          <w:rPr>
            <w:rStyle w:val="Hyperlink"/>
            <w:rFonts w:ascii="Times New Roman" w:hAnsi="Times New Roman" w:cs="Times New Roman"/>
            <w:sz w:val="24"/>
            <w:szCs w:val="24"/>
          </w:rPr>
          <w:t>http://dx.doi.org/10.31703/gssr.2020(V-III).04</w:t>
        </w:r>
      </w:hyperlink>
    </w:p>
    <w:p w14:paraId="0B3C9B50" w14:textId="77777777" w:rsidR="00A65E2A" w:rsidRPr="00216626" w:rsidRDefault="00A65E2A" w:rsidP="00A65E2A">
      <w:pPr>
        <w:spacing w:after="0" w:line="240" w:lineRule="auto"/>
        <w:ind w:left="720" w:hanging="720"/>
        <w:jc w:val="both"/>
        <w:rPr>
          <w:rFonts w:ascii="Times New Roman" w:hAnsi="Times New Roman" w:cs="Times New Roman"/>
          <w:sz w:val="24"/>
          <w:szCs w:val="24"/>
        </w:rPr>
      </w:pPr>
      <w:r w:rsidRPr="00216626">
        <w:rPr>
          <w:rFonts w:ascii="Times New Roman" w:hAnsi="Times New Roman" w:cs="Times New Roman"/>
          <w:sz w:val="24"/>
          <w:szCs w:val="24"/>
          <w:lang w:val="pt-PT"/>
        </w:rPr>
        <w:t xml:space="preserve">Sharma, P., Dhanta, R., &amp; Sharma, A. (2024). </w:t>
      </w:r>
      <w:r w:rsidRPr="00216626">
        <w:rPr>
          <w:rFonts w:ascii="Times New Roman" w:hAnsi="Times New Roman" w:cs="Times New Roman"/>
          <w:sz w:val="24"/>
          <w:szCs w:val="24"/>
        </w:rPr>
        <w:t xml:space="preserve">Emotional intelligence and conflict resolution in the workplace. In </w:t>
      </w:r>
      <w:r w:rsidRPr="00216626">
        <w:rPr>
          <w:rFonts w:ascii="Times New Roman" w:hAnsi="Times New Roman" w:cs="Times New Roman"/>
          <w:i/>
          <w:iCs/>
          <w:sz w:val="24"/>
          <w:szCs w:val="24"/>
        </w:rPr>
        <w:t>Leveraging AI and emotional intelligence in contemporary business organizations</w:t>
      </w:r>
      <w:r w:rsidRPr="00216626">
        <w:rPr>
          <w:rFonts w:ascii="Times New Roman" w:hAnsi="Times New Roman" w:cs="Times New Roman"/>
          <w:sz w:val="24"/>
          <w:szCs w:val="24"/>
        </w:rPr>
        <w:t xml:space="preserve"> (pp. 102–121). IGI Global Scientific Publishing. </w:t>
      </w:r>
      <w:hyperlink r:id="rId38" w:history="1">
        <w:r w:rsidRPr="00216626">
          <w:rPr>
            <w:rStyle w:val="Hyperlink"/>
            <w:rFonts w:ascii="Times New Roman" w:hAnsi="Times New Roman" w:cs="Times New Roman"/>
            <w:sz w:val="24"/>
            <w:szCs w:val="24"/>
          </w:rPr>
          <w:t>https://doi.org/10.4018/979-8-3693-1902-4.ch007</w:t>
        </w:r>
      </w:hyperlink>
    </w:p>
    <w:p w14:paraId="2F1EF161" w14:textId="77777777" w:rsidR="00A65E2A" w:rsidRPr="00216626" w:rsidRDefault="00A65E2A" w:rsidP="00A65E2A">
      <w:pPr>
        <w:spacing w:after="0" w:line="240" w:lineRule="auto"/>
        <w:ind w:left="720" w:hanging="720"/>
        <w:jc w:val="both"/>
        <w:rPr>
          <w:rFonts w:ascii="Times New Roman" w:hAnsi="Times New Roman" w:cs="Times New Roman"/>
          <w:sz w:val="24"/>
          <w:szCs w:val="24"/>
          <w:lang w:val="pt-PT"/>
        </w:rPr>
      </w:pPr>
      <w:r w:rsidRPr="00216626">
        <w:rPr>
          <w:rFonts w:ascii="Times New Roman" w:hAnsi="Times New Roman" w:cs="Times New Roman"/>
          <w:sz w:val="24"/>
          <w:szCs w:val="24"/>
          <w:lang w:val="pt-PT"/>
        </w:rPr>
        <w:t xml:space="preserve">Sugiyono. (2019). </w:t>
      </w:r>
      <w:r w:rsidRPr="00216626">
        <w:rPr>
          <w:rFonts w:ascii="Times New Roman" w:hAnsi="Times New Roman" w:cs="Times New Roman"/>
          <w:i/>
          <w:iCs/>
          <w:sz w:val="24"/>
          <w:szCs w:val="24"/>
          <w:lang w:val="pt-PT"/>
        </w:rPr>
        <w:t>Metode penelitian kuantitatif, kualitatif, dan R&amp;D</w:t>
      </w:r>
      <w:r w:rsidRPr="00216626">
        <w:rPr>
          <w:rFonts w:ascii="Times New Roman" w:hAnsi="Times New Roman" w:cs="Times New Roman"/>
          <w:sz w:val="24"/>
          <w:szCs w:val="24"/>
          <w:lang w:val="pt-PT"/>
        </w:rPr>
        <w:t>. Alfabeta.</w:t>
      </w:r>
    </w:p>
    <w:p w14:paraId="3A1098AE" w14:textId="77777777" w:rsidR="00A65E2A" w:rsidRPr="002B1B1C" w:rsidRDefault="00A65E2A" w:rsidP="002B1B1C">
      <w:pPr>
        <w:spacing w:after="0" w:line="240" w:lineRule="auto"/>
        <w:jc w:val="both"/>
        <w:rPr>
          <w:rFonts w:ascii="Times New Roman" w:hAnsi="Times New Roman" w:cs="Times New Roman"/>
          <w:sz w:val="24"/>
          <w:szCs w:val="24"/>
          <w:lang w:val="id-ID"/>
        </w:rPr>
      </w:pPr>
    </w:p>
    <w:sectPr w:rsidR="00A65E2A" w:rsidRPr="002B1B1C">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F082" w14:textId="77777777" w:rsidR="00877242" w:rsidRDefault="00877242" w:rsidP="00FE3F73">
      <w:pPr>
        <w:spacing w:after="0" w:line="240" w:lineRule="auto"/>
      </w:pPr>
      <w:r>
        <w:separator/>
      </w:r>
    </w:p>
  </w:endnote>
  <w:endnote w:type="continuationSeparator" w:id="0">
    <w:p w14:paraId="450BEDF5" w14:textId="77777777" w:rsidR="00877242" w:rsidRDefault="00877242" w:rsidP="00FE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98D7" w14:textId="77777777" w:rsidR="00FE3F73" w:rsidRDefault="00FE3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2285" w14:textId="77777777" w:rsidR="00FE3F73" w:rsidRDefault="00FE3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E1D56" w14:textId="77777777" w:rsidR="00FE3F73" w:rsidRDefault="00FE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F0113" w14:textId="77777777" w:rsidR="00877242" w:rsidRDefault="00877242" w:rsidP="00FE3F73">
      <w:pPr>
        <w:spacing w:after="0" w:line="240" w:lineRule="auto"/>
      </w:pPr>
      <w:r>
        <w:separator/>
      </w:r>
    </w:p>
  </w:footnote>
  <w:footnote w:type="continuationSeparator" w:id="0">
    <w:p w14:paraId="2A976CC6" w14:textId="77777777" w:rsidR="00877242" w:rsidRDefault="00877242" w:rsidP="00FE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3138" w14:textId="3361106E" w:rsidR="00FE3F73" w:rsidRDefault="00877242">
    <w:pPr>
      <w:pStyle w:val="Header"/>
    </w:pPr>
    <w:r>
      <w:rPr>
        <w:noProof/>
      </w:rPr>
      <w:pict w14:anchorId="16EA3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30111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151DD" w14:textId="52D858FE" w:rsidR="00FE3F73" w:rsidRDefault="00877242">
    <w:pPr>
      <w:pStyle w:val="Header"/>
    </w:pPr>
    <w:r>
      <w:rPr>
        <w:noProof/>
      </w:rPr>
      <w:pict w14:anchorId="731A4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30111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7176A" w14:textId="44818B1D" w:rsidR="00FE3F73" w:rsidRDefault="00877242">
    <w:pPr>
      <w:pStyle w:val="Header"/>
    </w:pPr>
    <w:r>
      <w:rPr>
        <w:noProof/>
      </w:rPr>
      <w:pict w14:anchorId="1CF37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230111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2C6A"/>
    <w:multiLevelType w:val="hybridMultilevel"/>
    <w:tmpl w:val="3B048850"/>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1" w15:restartNumberingAfterBreak="0">
    <w:nsid w:val="0E2549CF"/>
    <w:multiLevelType w:val="hybridMultilevel"/>
    <w:tmpl w:val="9882449E"/>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15:restartNumberingAfterBreak="0">
    <w:nsid w:val="15B037FC"/>
    <w:multiLevelType w:val="hybridMultilevel"/>
    <w:tmpl w:val="D7C4200E"/>
    <w:lvl w:ilvl="0" w:tplc="B7C4853A">
      <w:start w:val="1"/>
      <w:numFmt w:val="decimal"/>
      <w:lvlText w:val="%1)"/>
      <w:lvlJc w:val="left"/>
      <w:pPr>
        <w:tabs>
          <w:tab w:val="num" w:pos="1647"/>
        </w:tabs>
        <w:ind w:left="1534" w:hanging="45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0943FFC"/>
    <w:multiLevelType w:val="hybridMultilevel"/>
    <w:tmpl w:val="F352428A"/>
    <w:lvl w:ilvl="0" w:tplc="51BAC8DA">
      <w:start w:val="1"/>
      <w:numFmt w:val="decimal"/>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4" w15:restartNumberingAfterBreak="0">
    <w:nsid w:val="449670A5"/>
    <w:multiLevelType w:val="hybridMultilevel"/>
    <w:tmpl w:val="87680340"/>
    <w:lvl w:ilvl="0" w:tplc="04090011">
      <w:start w:val="1"/>
      <w:numFmt w:val="decimal"/>
      <w:lvlText w:val="%1)"/>
      <w:lvlJc w:val="left"/>
      <w:pPr>
        <w:ind w:left="1180" w:hanging="360"/>
      </w:pPr>
    </w:lvl>
    <w:lvl w:ilvl="1" w:tplc="04090019">
      <w:start w:val="1"/>
      <w:numFmt w:val="lowerLetter"/>
      <w:lvlText w:val="%2."/>
      <w:lvlJc w:val="left"/>
      <w:pPr>
        <w:ind w:left="1900" w:hanging="360"/>
      </w:pPr>
    </w:lvl>
    <w:lvl w:ilvl="2" w:tplc="0409001B">
      <w:start w:val="1"/>
      <w:numFmt w:val="lowerRoman"/>
      <w:lvlText w:val="%3."/>
      <w:lvlJc w:val="right"/>
      <w:pPr>
        <w:ind w:left="2620" w:hanging="180"/>
      </w:pPr>
    </w:lvl>
    <w:lvl w:ilvl="3" w:tplc="0409000F">
      <w:start w:val="1"/>
      <w:numFmt w:val="decimal"/>
      <w:lvlText w:val="%4."/>
      <w:lvlJc w:val="left"/>
      <w:pPr>
        <w:ind w:left="3340" w:hanging="360"/>
      </w:pPr>
    </w:lvl>
    <w:lvl w:ilvl="4" w:tplc="04090019">
      <w:start w:val="1"/>
      <w:numFmt w:val="lowerLetter"/>
      <w:lvlText w:val="%5."/>
      <w:lvlJc w:val="left"/>
      <w:pPr>
        <w:ind w:left="4060" w:hanging="360"/>
      </w:pPr>
    </w:lvl>
    <w:lvl w:ilvl="5" w:tplc="0409001B">
      <w:start w:val="1"/>
      <w:numFmt w:val="lowerRoman"/>
      <w:lvlText w:val="%6."/>
      <w:lvlJc w:val="right"/>
      <w:pPr>
        <w:ind w:left="4780" w:hanging="180"/>
      </w:pPr>
    </w:lvl>
    <w:lvl w:ilvl="6" w:tplc="0409000F">
      <w:start w:val="1"/>
      <w:numFmt w:val="decimal"/>
      <w:lvlText w:val="%7."/>
      <w:lvlJc w:val="left"/>
      <w:pPr>
        <w:ind w:left="5500" w:hanging="360"/>
      </w:pPr>
    </w:lvl>
    <w:lvl w:ilvl="7" w:tplc="04090019">
      <w:start w:val="1"/>
      <w:numFmt w:val="lowerLetter"/>
      <w:lvlText w:val="%8."/>
      <w:lvlJc w:val="left"/>
      <w:pPr>
        <w:ind w:left="6220" w:hanging="360"/>
      </w:pPr>
    </w:lvl>
    <w:lvl w:ilvl="8" w:tplc="0409001B">
      <w:start w:val="1"/>
      <w:numFmt w:val="lowerRoman"/>
      <w:lvlText w:val="%9."/>
      <w:lvlJc w:val="right"/>
      <w:pPr>
        <w:ind w:left="6940" w:hanging="180"/>
      </w:pPr>
    </w:lvl>
  </w:abstractNum>
  <w:abstractNum w:abstractNumId="5" w15:restartNumberingAfterBreak="0">
    <w:nsid w:val="5C2959BE"/>
    <w:multiLevelType w:val="hybridMultilevel"/>
    <w:tmpl w:val="C95A20BC"/>
    <w:lvl w:ilvl="0" w:tplc="197AABF8">
      <w:start w:val="1"/>
      <w:numFmt w:val="decimal"/>
      <w:lvlText w:val="%1)"/>
      <w:lvlJc w:val="left"/>
      <w:pPr>
        <w:ind w:left="720" w:hanging="360"/>
      </w:pPr>
    </w:lvl>
    <w:lvl w:ilvl="1" w:tplc="2DC2CBBE">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8E"/>
    <w:rsid w:val="00012111"/>
    <w:rsid w:val="00071694"/>
    <w:rsid w:val="000A1705"/>
    <w:rsid w:val="000C0401"/>
    <w:rsid w:val="00177319"/>
    <w:rsid w:val="0020190E"/>
    <w:rsid w:val="002A0F2B"/>
    <w:rsid w:val="002B1B1C"/>
    <w:rsid w:val="00324FC7"/>
    <w:rsid w:val="004144FE"/>
    <w:rsid w:val="004A0A5A"/>
    <w:rsid w:val="004A7E67"/>
    <w:rsid w:val="0050298A"/>
    <w:rsid w:val="0058718E"/>
    <w:rsid w:val="005A6DC5"/>
    <w:rsid w:val="005F1399"/>
    <w:rsid w:val="00827CF6"/>
    <w:rsid w:val="00877242"/>
    <w:rsid w:val="008C0DFD"/>
    <w:rsid w:val="00946DB7"/>
    <w:rsid w:val="00A2739D"/>
    <w:rsid w:val="00A65E2A"/>
    <w:rsid w:val="00D118BF"/>
    <w:rsid w:val="00E42592"/>
    <w:rsid w:val="00ED5A53"/>
    <w:rsid w:val="00F20C68"/>
    <w:rsid w:val="00F53E29"/>
    <w:rsid w:val="00FE3F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CEDA5"/>
  <w15:chartTrackingRefBased/>
  <w15:docId w15:val="{52638609-B17E-475B-93BC-4A1C2E99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1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1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1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1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1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1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1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1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1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1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18E"/>
    <w:rPr>
      <w:rFonts w:eastAsiaTheme="majorEastAsia" w:cstheme="majorBidi"/>
      <w:color w:val="272727" w:themeColor="text1" w:themeTint="D8"/>
    </w:rPr>
  </w:style>
  <w:style w:type="paragraph" w:styleId="Title">
    <w:name w:val="Title"/>
    <w:basedOn w:val="Normal"/>
    <w:next w:val="Normal"/>
    <w:link w:val="TitleChar"/>
    <w:uiPriority w:val="10"/>
    <w:qFormat/>
    <w:rsid w:val="00587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18E"/>
    <w:pPr>
      <w:spacing w:before="160"/>
      <w:jc w:val="center"/>
    </w:pPr>
    <w:rPr>
      <w:i/>
      <w:iCs/>
      <w:color w:val="404040" w:themeColor="text1" w:themeTint="BF"/>
    </w:rPr>
  </w:style>
  <w:style w:type="character" w:customStyle="1" w:styleId="QuoteChar">
    <w:name w:val="Quote Char"/>
    <w:basedOn w:val="DefaultParagraphFont"/>
    <w:link w:val="Quote"/>
    <w:uiPriority w:val="29"/>
    <w:rsid w:val="0058718E"/>
    <w:rPr>
      <w:i/>
      <w:iCs/>
      <w:color w:val="404040" w:themeColor="text1" w:themeTint="BF"/>
    </w:rPr>
  </w:style>
  <w:style w:type="paragraph" w:styleId="ListParagraph">
    <w:name w:val="List Paragraph"/>
    <w:aliases w:val="spasi 2 taiiii,skripsi,Body Text Char1,Char Char2,List Paragraph2,List Paragraph1,Body of text,kepala"/>
    <w:basedOn w:val="Normal"/>
    <w:link w:val="ListParagraphChar"/>
    <w:uiPriority w:val="99"/>
    <w:qFormat/>
    <w:rsid w:val="0058718E"/>
    <w:pPr>
      <w:ind w:left="720"/>
      <w:contextualSpacing/>
    </w:pPr>
  </w:style>
  <w:style w:type="character" w:styleId="IntenseEmphasis">
    <w:name w:val="Intense Emphasis"/>
    <w:basedOn w:val="DefaultParagraphFont"/>
    <w:uiPriority w:val="21"/>
    <w:qFormat/>
    <w:rsid w:val="0058718E"/>
    <w:rPr>
      <w:i/>
      <w:iCs/>
      <w:color w:val="2F5496" w:themeColor="accent1" w:themeShade="BF"/>
    </w:rPr>
  </w:style>
  <w:style w:type="paragraph" w:styleId="IntenseQuote">
    <w:name w:val="Intense Quote"/>
    <w:basedOn w:val="Normal"/>
    <w:next w:val="Normal"/>
    <w:link w:val="IntenseQuoteChar"/>
    <w:uiPriority w:val="30"/>
    <w:qFormat/>
    <w:rsid w:val="00587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18E"/>
    <w:rPr>
      <w:i/>
      <w:iCs/>
      <w:color w:val="2F5496" w:themeColor="accent1" w:themeShade="BF"/>
    </w:rPr>
  </w:style>
  <w:style w:type="character" w:styleId="IntenseReference">
    <w:name w:val="Intense Reference"/>
    <w:basedOn w:val="DefaultParagraphFont"/>
    <w:uiPriority w:val="32"/>
    <w:qFormat/>
    <w:rsid w:val="0058718E"/>
    <w:rPr>
      <w:b/>
      <w:bCs/>
      <w:smallCaps/>
      <w:color w:val="2F5496" w:themeColor="accent1" w:themeShade="BF"/>
      <w:spacing w:val="5"/>
    </w:rPr>
  </w:style>
  <w:style w:type="character" w:customStyle="1" w:styleId="ListParagraphChar">
    <w:name w:val="List Paragraph Char"/>
    <w:aliases w:val="spasi 2 taiiii Char,skripsi Char,Body Text Char1 Char,Char Char2 Char,List Paragraph2 Char,List Paragraph1 Char,Body of text Char,kepala Char"/>
    <w:link w:val="ListParagraph"/>
    <w:uiPriority w:val="99"/>
    <w:locked/>
    <w:rsid w:val="00ED5A53"/>
  </w:style>
  <w:style w:type="paragraph" w:styleId="NormalWeb">
    <w:name w:val="Normal (Web)"/>
    <w:basedOn w:val="Normal"/>
    <w:uiPriority w:val="99"/>
    <w:semiHidden/>
    <w:unhideWhenUsed/>
    <w:rsid w:val="005F1399"/>
    <w:rPr>
      <w:rFonts w:ascii="Times New Roman" w:hAnsi="Times New Roman" w:cs="Times New Roman"/>
      <w:sz w:val="24"/>
      <w:szCs w:val="24"/>
    </w:rPr>
  </w:style>
  <w:style w:type="character" w:styleId="Hyperlink">
    <w:name w:val="Hyperlink"/>
    <w:basedOn w:val="DefaultParagraphFont"/>
    <w:uiPriority w:val="99"/>
    <w:unhideWhenUsed/>
    <w:rsid w:val="005F1399"/>
    <w:rPr>
      <w:color w:val="0563C1" w:themeColor="hyperlink"/>
      <w:u w:val="single"/>
    </w:rPr>
  </w:style>
  <w:style w:type="character" w:styleId="UnresolvedMention">
    <w:name w:val="Unresolved Mention"/>
    <w:basedOn w:val="DefaultParagraphFont"/>
    <w:uiPriority w:val="99"/>
    <w:semiHidden/>
    <w:unhideWhenUsed/>
    <w:rsid w:val="005F1399"/>
    <w:rPr>
      <w:color w:val="605E5C"/>
      <w:shd w:val="clear" w:color="auto" w:fill="E1DFDD"/>
    </w:rPr>
  </w:style>
  <w:style w:type="paragraph" w:styleId="BodyText2">
    <w:name w:val="Body Text 2"/>
    <w:basedOn w:val="Normal"/>
    <w:link w:val="BodyText2Char"/>
    <w:uiPriority w:val="99"/>
    <w:unhideWhenUsed/>
    <w:rsid w:val="004A7E67"/>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4A7E67"/>
    <w:rPr>
      <w:rFonts w:ascii="Arial" w:eastAsia="Times New Roman" w:hAnsi="Arial" w:cs="Times New Roman"/>
      <w:kern w:val="0"/>
      <w:sz w:val="24"/>
      <w:szCs w:val="24"/>
      <w:lang w:val="en-US"/>
      <w14:ligatures w14:val="none"/>
    </w:rPr>
  </w:style>
  <w:style w:type="paragraph" w:styleId="Header">
    <w:name w:val="header"/>
    <w:basedOn w:val="Normal"/>
    <w:link w:val="HeaderChar"/>
    <w:uiPriority w:val="99"/>
    <w:unhideWhenUsed/>
    <w:rsid w:val="00FE3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F73"/>
  </w:style>
  <w:style w:type="paragraph" w:styleId="Footer">
    <w:name w:val="footer"/>
    <w:basedOn w:val="Normal"/>
    <w:link w:val="FooterChar"/>
    <w:uiPriority w:val="99"/>
    <w:unhideWhenUsed/>
    <w:rsid w:val="00FE3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F73"/>
  </w:style>
  <w:style w:type="paragraph" w:styleId="NoSpacing">
    <w:name w:val="No Spacing"/>
    <w:uiPriority w:val="1"/>
    <w:qFormat/>
    <w:rsid w:val="004A0A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9040/jiei.v7i1.2132" TargetMode="External"/><Relationship Id="rId18" Type="http://schemas.openxmlformats.org/officeDocument/2006/relationships/hyperlink" Target="https://doi.org/10.3390/ijerph15091909" TargetMode="External"/><Relationship Id="rId26" Type="http://schemas.openxmlformats.org/officeDocument/2006/relationships/hyperlink" Target="https://bwjournal.org/index.php/bsjournal/article/view/2198" TargetMode="External"/><Relationship Id="rId39" Type="http://schemas.openxmlformats.org/officeDocument/2006/relationships/header" Target="header1.xml"/><Relationship Id="rId21" Type="http://schemas.openxmlformats.org/officeDocument/2006/relationships/hyperlink" Target="https://doi.org/10.2991/aebmr.k.211124.095" TargetMode="External"/><Relationship Id="rId34" Type="http://schemas.openxmlformats.org/officeDocument/2006/relationships/hyperlink" Target="https://doi.org/10.1080/19368623.2019.1647124"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5719/jiep.v1i2.24" TargetMode="External"/><Relationship Id="rId29" Type="http://schemas.openxmlformats.org/officeDocument/2006/relationships/hyperlink" Target="https://www.ijbs.unimas.my/images/repository/pdf/Vol19-S4-paper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18/979-8-3373-0360-4.ch001" TargetMode="External"/><Relationship Id="rId24" Type="http://schemas.openxmlformats.org/officeDocument/2006/relationships/hyperlink" Target="https://doi.org/10.1108/AJEMS-05-2017-0096" TargetMode="External"/><Relationship Id="rId32" Type="http://schemas.openxmlformats.org/officeDocument/2006/relationships/hyperlink" Target="https://doi.org/10.13106/jafeb.2021.vol8.no12.0233" TargetMode="External"/><Relationship Id="rId37" Type="http://schemas.openxmlformats.org/officeDocument/2006/relationships/hyperlink" Target="http://dx.doi.org/10.31703/gssr.2020(V-III).0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7/PRS.0000000000009756" TargetMode="External"/><Relationship Id="rId23" Type="http://schemas.openxmlformats.org/officeDocument/2006/relationships/hyperlink" Target="https://jos3journals.id/index.php/jos3/article/view/51" TargetMode="External"/><Relationship Id="rId28" Type="http://schemas.openxmlformats.org/officeDocument/2006/relationships/hyperlink" Target="https://doi.org/10.1007/s10212-025-00956-4" TargetMode="External"/><Relationship Id="rId36" Type="http://schemas.openxmlformats.org/officeDocument/2006/relationships/hyperlink" Target="https://doi.org/10.37899/journallabisecoman.v5i1.1029" TargetMode="External"/><Relationship Id="rId10" Type="http://schemas.openxmlformats.org/officeDocument/2006/relationships/hyperlink" Target="https://doi.org/10.53075/Ijmsirq/098736342" TargetMode="External"/><Relationship Id="rId19" Type="http://schemas.openxmlformats.org/officeDocument/2006/relationships/hyperlink" Target="https://doi.org/10.14710/jbs.32.2.31-44" TargetMode="External"/><Relationship Id="rId31" Type="http://schemas.openxmlformats.org/officeDocument/2006/relationships/hyperlink" Target="https://doi.org/10.30525/2592-8813-2024-4-35"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61194/psychology.v2i2.521" TargetMode="External"/><Relationship Id="rId14" Type="http://schemas.openxmlformats.org/officeDocument/2006/relationships/hyperlink" Target="https://doi.org/10.1016/j.ijnss.2019.05.004" TargetMode="External"/><Relationship Id="rId22" Type="http://schemas.openxmlformats.org/officeDocument/2006/relationships/hyperlink" Target="https://doi.org/10.37034/infeb.v7i2.1149" TargetMode="External"/><Relationship Id="rId27" Type="http://schemas.openxmlformats.org/officeDocument/2006/relationships/hyperlink" Target="https://doi.org/10.15294/jne.v7i2.32029" TargetMode="External"/><Relationship Id="rId30" Type="http://schemas.openxmlformats.org/officeDocument/2006/relationships/hyperlink" Target="https://doi.org/10.5555/ijosmas.v2i2.14" TargetMode="External"/><Relationship Id="rId35" Type="http://schemas.openxmlformats.org/officeDocument/2006/relationships/hyperlink" Target="https://doi.org/10.37899/journallabisecoman.v5i1.1029"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2991/piceeba2-18.2019.54" TargetMode="External"/><Relationship Id="rId17" Type="http://schemas.openxmlformats.org/officeDocument/2006/relationships/hyperlink" Target="https://doi.org/10.3390/ijerph15091909" TargetMode="External"/><Relationship Id="rId25" Type="http://schemas.openxmlformats.org/officeDocument/2006/relationships/hyperlink" Target="https://doi.org/10.1002/9781394320769.ch5" TargetMode="External"/><Relationship Id="rId33" Type="http://schemas.openxmlformats.org/officeDocument/2006/relationships/hyperlink" Target="https://doi.org/10.2139/ssrn.3565079" TargetMode="External"/><Relationship Id="rId38" Type="http://schemas.openxmlformats.org/officeDocument/2006/relationships/hyperlink" Target="https://doi.org/10.4018/979-8-3693-1902-4.ch007" TargetMode="External"/><Relationship Id="rId46" Type="http://schemas.openxmlformats.org/officeDocument/2006/relationships/theme" Target="theme/theme1.xml"/><Relationship Id="rId20" Type="http://schemas.openxmlformats.org/officeDocument/2006/relationships/hyperlink" Target="https://doi.org/10.2991/aebmr.k.211124.09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20</Pages>
  <Words>7055</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1138</cp:lastModifiedBy>
  <cp:revision>7</cp:revision>
  <dcterms:created xsi:type="dcterms:W3CDTF">2026-03-13T12:37:00Z</dcterms:created>
  <dcterms:modified xsi:type="dcterms:W3CDTF">2026-03-21T12:28:00Z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f5f55e66-3714-45d7-9189-c9eabbe4df00</vt:lpwstr>
  </property>
</Properties>
</file>