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EC188" w14:textId="77777777" w:rsidR="00A0712B" w:rsidRPr="00A0712B" w:rsidRDefault="00A0712B" w:rsidP="00A0712B">
      <w:pPr>
        <w:bidi w:val="0"/>
        <w:jc w:val="center"/>
        <w:rPr>
          <w:rFonts w:ascii="Times New Roman" w:eastAsia="Times New Roman" w:hAnsi="Times New Roman" w:cs="Times New Roman"/>
          <w:b/>
          <w:bCs/>
          <w:i/>
          <w:iCs/>
          <w:kern w:val="36"/>
          <w:sz w:val="32"/>
          <w:szCs w:val="32"/>
          <w:u w:val="single"/>
          <w:lang w:eastAsia="fr-FR" w:bidi="ar-SA"/>
        </w:rPr>
      </w:pPr>
      <w:r w:rsidRPr="00A0712B">
        <w:rPr>
          <w:rFonts w:ascii="Times New Roman" w:eastAsia="Times New Roman" w:hAnsi="Times New Roman" w:cs="Times New Roman"/>
          <w:b/>
          <w:bCs/>
          <w:i/>
          <w:iCs/>
          <w:kern w:val="36"/>
          <w:sz w:val="32"/>
          <w:szCs w:val="32"/>
          <w:u w:val="single"/>
          <w:lang w:eastAsia="fr-FR" w:bidi="ar-SA"/>
        </w:rPr>
        <w:t>Original Research Article</w:t>
      </w:r>
    </w:p>
    <w:p w14:paraId="57488C49" w14:textId="1975B122" w:rsidR="009A6FAC" w:rsidRDefault="00F9786B" w:rsidP="00151679">
      <w:pPr>
        <w:bidi w:val="0"/>
        <w:jc w:val="center"/>
        <w:rPr>
          <w:rFonts w:ascii="Times New Roman" w:hAnsi="Times New Roman" w:cs="Times New Roman"/>
          <w:b/>
          <w:bCs/>
          <w:iCs/>
          <w:sz w:val="32"/>
          <w:szCs w:val="32"/>
        </w:rPr>
      </w:pPr>
      <w:r w:rsidRPr="00F9786B">
        <w:rPr>
          <w:rFonts w:ascii="Times New Roman" w:eastAsia="Times New Roman" w:hAnsi="Times New Roman" w:cs="Times New Roman"/>
          <w:b/>
          <w:bCs/>
          <w:kern w:val="36"/>
          <w:sz w:val="32"/>
          <w:szCs w:val="32"/>
          <w:lang w:eastAsia="fr-FR" w:bidi="ar-SA"/>
        </w:rPr>
        <w:t xml:space="preserve">Elimination of crystal violet from aqueous solution by adsorption </w:t>
      </w:r>
      <w:r w:rsidRPr="00F9786B">
        <w:rPr>
          <w:rFonts w:ascii="Times New Roman" w:hAnsi="Times New Roman" w:cs="Times New Roman"/>
          <w:b/>
          <w:sz w:val="32"/>
          <w:szCs w:val="32"/>
        </w:rPr>
        <w:t>of the</w:t>
      </w:r>
      <w:r w:rsidRPr="00F9786B">
        <w:rPr>
          <w:rFonts w:ascii="Times New Roman" w:hAnsi="Times New Roman" w:cs="Times New Roman"/>
          <w:b/>
          <w:bCs/>
          <w:sz w:val="32"/>
          <w:szCs w:val="32"/>
        </w:rPr>
        <w:t xml:space="preserve"> </w:t>
      </w:r>
      <w:r w:rsidRPr="00F9786B">
        <w:rPr>
          <w:rFonts w:ascii="Times New Roman" w:hAnsi="Times New Roman" w:cs="Times New Roman"/>
          <w:b/>
          <w:sz w:val="32"/>
          <w:szCs w:val="32"/>
        </w:rPr>
        <w:t>bone</w:t>
      </w:r>
      <w:r w:rsidRPr="00F9786B">
        <w:rPr>
          <w:rFonts w:ascii="Times New Roman" w:hAnsi="Times New Roman" w:cs="Times New Roman"/>
          <w:b/>
          <w:bCs/>
          <w:sz w:val="32"/>
          <w:szCs w:val="32"/>
        </w:rPr>
        <w:t xml:space="preserve"> of beef of the species </w:t>
      </w:r>
      <w:proofErr w:type="spellStart"/>
      <w:r w:rsidRPr="00F9786B">
        <w:rPr>
          <w:rFonts w:ascii="Times New Roman" w:hAnsi="Times New Roman" w:cs="Times New Roman"/>
          <w:b/>
          <w:bCs/>
          <w:iCs/>
          <w:sz w:val="32"/>
          <w:szCs w:val="32"/>
        </w:rPr>
        <w:t>Gudali</w:t>
      </w:r>
      <w:proofErr w:type="spellEnd"/>
      <w:r w:rsidRPr="00F9786B">
        <w:rPr>
          <w:rFonts w:ascii="Times New Roman" w:hAnsi="Times New Roman" w:cs="Times New Roman"/>
          <w:b/>
          <w:bCs/>
          <w:iCs/>
          <w:sz w:val="32"/>
          <w:szCs w:val="32"/>
        </w:rPr>
        <w:t xml:space="preserve"> </w:t>
      </w:r>
      <w:r w:rsidRPr="00F9786B">
        <w:rPr>
          <w:rFonts w:ascii="Times New Roman" w:hAnsi="Times New Roman" w:cs="Times New Roman"/>
          <w:b/>
          <w:bCs/>
          <w:sz w:val="32"/>
          <w:szCs w:val="32"/>
        </w:rPr>
        <w:t>(</w:t>
      </w:r>
      <w:r w:rsidRPr="00F9786B">
        <w:rPr>
          <w:rFonts w:ascii="Times New Roman" w:hAnsi="Times New Roman" w:cs="Times New Roman"/>
          <w:b/>
          <w:bCs/>
          <w:i/>
          <w:iCs/>
          <w:sz w:val="32"/>
          <w:szCs w:val="32"/>
        </w:rPr>
        <w:t xml:space="preserve">Bos Indicus) </w:t>
      </w:r>
      <w:r w:rsidRPr="00F9786B">
        <w:rPr>
          <w:rFonts w:ascii="Times New Roman" w:hAnsi="Times New Roman" w:cs="Times New Roman"/>
          <w:b/>
          <w:bCs/>
          <w:iCs/>
          <w:sz w:val="32"/>
          <w:szCs w:val="32"/>
        </w:rPr>
        <w:t>Adamawa</w:t>
      </w:r>
    </w:p>
    <w:p w14:paraId="2B5E2F47" w14:textId="77777777" w:rsidR="009A6FAC" w:rsidRPr="00F9786B" w:rsidRDefault="009A6FAC" w:rsidP="009A6FAC">
      <w:pPr>
        <w:bidi w:val="0"/>
        <w:jc w:val="center"/>
        <w:rPr>
          <w:rFonts w:ascii="Times New Roman" w:eastAsia="Times New Roman" w:hAnsi="Times New Roman" w:cs="Times New Roman"/>
          <w:b/>
          <w:bCs/>
          <w:kern w:val="36"/>
          <w:sz w:val="32"/>
          <w:szCs w:val="32"/>
          <w:lang w:eastAsia="fr-FR" w:bidi="ar-SA"/>
        </w:rPr>
      </w:pPr>
    </w:p>
    <w:p w14:paraId="7B9E4813" w14:textId="77777777" w:rsidR="004B15A1" w:rsidRDefault="000F28C9" w:rsidP="004B15A1">
      <w:pPr>
        <w:shd w:val="clear" w:color="auto" w:fill="FFFFFF" w:themeFill="background1"/>
        <w:autoSpaceDE w:val="0"/>
        <w:autoSpaceDN w:val="0"/>
        <w:adjustRightInd w:val="0"/>
        <w:spacing w:after="0" w:line="360" w:lineRule="auto"/>
        <w:ind w:right="-142"/>
        <w:jc w:val="both"/>
        <w:rPr>
          <w:rFonts w:ascii="Times New Roman" w:hAnsi="Times New Roman" w:cs="Times New Roman"/>
          <w:sz w:val="24"/>
          <w:szCs w:val="24"/>
        </w:rPr>
      </w:pPr>
      <w:r w:rsidRPr="00E6061F">
        <w:rPr>
          <w:rFonts w:asciiTheme="majorBidi" w:hAnsiTheme="majorBidi" w:cstheme="majorBidi"/>
          <w:b/>
          <w:sz w:val="24"/>
          <w:szCs w:val="24"/>
        </w:rPr>
        <w:t>Abstract:</w:t>
      </w:r>
      <w:r w:rsidRPr="000F28C9">
        <w:rPr>
          <w:rFonts w:asciiTheme="majorBidi" w:hAnsiTheme="majorBidi" w:cstheme="majorBidi"/>
          <w:sz w:val="24"/>
          <w:szCs w:val="24"/>
        </w:rPr>
        <w:t xml:space="preserve"> </w:t>
      </w:r>
      <w:r w:rsidRPr="000F28C9">
        <w:rPr>
          <w:rFonts w:ascii="Times New Roman" w:hAnsi="Times New Roman" w:cs="Times New Roman"/>
          <w:bCs/>
          <w:sz w:val="24"/>
          <w:szCs w:val="24"/>
        </w:rPr>
        <w:t xml:space="preserve">Activated Carbon Prepared from </w:t>
      </w:r>
      <w:r w:rsidRPr="000F28C9">
        <w:rPr>
          <w:rFonts w:ascii="Times New Roman" w:hAnsi="Times New Roman" w:cs="Times New Roman"/>
          <w:bCs/>
          <w:i/>
          <w:iCs/>
          <w:sz w:val="24"/>
          <w:szCs w:val="24"/>
        </w:rPr>
        <w:t xml:space="preserve">Bos Indicus </w:t>
      </w:r>
      <w:proofErr w:type="spellStart"/>
      <w:r w:rsidRPr="000F28C9">
        <w:rPr>
          <w:rFonts w:ascii="Times New Roman" w:hAnsi="Times New Roman" w:cs="Times New Roman"/>
          <w:bCs/>
          <w:i/>
          <w:iCs/>
          <w:sz w:val="24"/>
          <w:szCs w:val="24"/>
        </w:rPr>
        <w:t>Gudali</w:t>
      </w:r>
      <w:proofErr w:type="spellEnd"/>
      <w:r w:rsidRPr="000F28C9">
        <w:rPr>
          <w:rFonts w:ascii="Times New Roman" w:hAnsi="Times New Roman" w:cs="Times New Roman"/>
          <w:bCs/>
          <w:i/>
          <w:iCs/>
          <w:sz w:val="24"/>
          <w:szCs w:val="24"/>
        </w:rPr>
        <w:t xml:space="preserve"> </w:t>
      </w:r>
      <w:r w:rsidRPr="000F28C9">
        <w:rPr>
          <w:rFonts w:ascii="Times New Roman" w:hAnsi="Times New Roman" w:cs="Times New Roman"/>
          <w:bCs/>
          <w:sz w:val="24"/>
          <w:szCs w:val="24"/>
        </w:rPr>
        <w:t>Bones</w:t>
      </w:r>
      <w:r w:rsidRPr="000F28C9">
        <w:rPr>
          <w:rFonts w:ascii="Times New Roman" w:hAnsi="Times New Roman" w:cs="Times New Roman"/>
          <w:sz w:val="24"/>
          <w:szCs w:val="24"/>
        </w:rPr>
        <w:t xml:space="preserve"> (ACB) is used in this paper as a new and an eco-friendly adsorbent for the removal of Crystal Violet dye (CV) from aqueous solution. A semiquantitative X-ray, X-ray diffraction analyses, Scanning Electron Microscopy (SEM), infrared spectroscopy (ATR–FTIR), Point of Zero Charge (</w:t>
      </w:r>
      <w:proofErr w:type="spellStart"/>
      <w:r w:rsidRPr="000F28C9">
        <w:rPr>
          <w:rFonts w:ascii="Times New Roman" w:hAnsi="Times New Roman" w:cs="Times New Roman"/>
          <w:sz w:val="24"/>
          <w:szCs w:val="24"/>
        </w:rPr>
        <w:t>pH</w:t>
      </w:r>
      <w:r w:rsidRPr="000F28C9">
        <w:rPr>
          <w:rFonts w:ascii="Times New Roman" w:hAnsi="Times New Roman" w:cs="Times New Roman"/>
          <w:sz w:val="24"/>
          <w:szCs w:val="24"/>
          <w:vertAlign w:val="subscript"/>
        </w:rPr>
        <w:t>PZC</w:t>
      </w:r>
      <w:proofErr w:type="spellEnd"/>
      <w:r w:rsidRPr="000F28C9">
        <w:rPr>
          <w:rFonts w:ascii="Times New Roman" w:hAnsi="Times New Roman" w:cs="Times New Roman"/>
          <w:sz w:val="24"/>
          <w:szCs w:val="24"/>
        </w:rPr>
        <w:t>) were used for the characterization of bone pyrolysis. The effects of adsorbent mass, initial pH of solution, contact time, initial dye concentration, and temperature were studied in batch adsorption mode. Kinetic data were evaluated by Intra-particle diffusion, Elovich, Pseudo-first-order and Pseudo-second-order models. The result outlined that Pseudo-second-order model properly described the adsorption kinetics of CV onto ACB. Langmuir, Freundlich, Temkin and</w:t>
      </w:r>
      <w:r w:rsidRPr="000F28C9">
        <w:rPr>
          <w:rFonts w:ascii="Times New Roman" w:hAnsi="Times New Roman"/>
          <w:sz w:val="24"/>
          <w:szCs w:val="24"/>
        </w:rPr>
        <w:t xml:space="preserve"> </w:t>
      </w:r>
      <w:proofErr w:type="spellStart"/>
      <w:r w:rsidRPr="000F28C9">
        <w:rPr>
          <w:rFonts w:ascii="Times New Roman" w:hAnsi="Times New Roman"/>
          <w:sz w:val="24"/>
          <w:szCs w:val="24"/>
        </w:rPr>
        <w:t>Dubinin-Radushkevich</w:t>
      </w:r>
      <w:proofErr w:type="spellEnd"/>
      <w:r w:rsidRPr="000F28C9">
        <w:rPr>
          <w:rFonts w:ascii="Times New Roman" w:hAnsi="Times New Roman" w:cs="Times New Roman"/>
          <w:sz w:val="24"/>
          <w:szCs w:val="24"/>
        </w:rPr>
        <w:t xml:space="preserve"> isotherm models were used for analysis of the isothermal data. The data at equilibrium of CV adsorption onto ACB was better fitted with the Langmuir isotherm. Based on the Langmuir isotherm model, the maximum adsorption capacity was 17.331 mg g</w:t>
      </w:r>
      <w:r w:rsidRPr="000F28C9">
        <w:rPr>
          <w:rFonts w:ascii="Times New Roman" w:hAnsi="Times New Roman" w:cs="Times New Roman"/>
          <w:sz w:val="24"/>
          <w:szCs w:val="24"/>
          <w:vertAlign w:val="superscript"/>
        </w:rPr>
        <w:t>−1</w:t>
      </w:r>
      <w:r w:rsidRPr="000F28C9">
        <w:rPr>
          <w:rFonts w:ascii="Times New Roman" w:hAnsi="Times New Roman" w:cs="Times New Roman"/>
          <w:sz w:val="24"/>
          <w:szCs w:val="24"/>
        </w:rPr>
        <w:t xml:space="preserve"> at 303 K.</w:t>
      </w:r>
      <w:r w:rsidRPr="000F28C9">
        <w:rPr>
          <w:rFonts w:ascii="Times New Roman" w:hAnsi="Times New Roman"/>
          <w:sz w:val="24"/>
          <w:szCs w:val="24"/>
        </w:rPr>
        <w:t xml:space="preserve"> </w:t>
      </w:r>
      <w:proofErr w:type="spellStart"/>
      <w:r w:rsidRPr="000F28C9">
        <w:rPr>
          <w:rFonts w:ascii="Times New Roman" w:hAnsi="Times New Roman"/>
          <w:sz w:val="24"/>
          <w:szCs w:val="24"/>
        </w:rPr>
        <w:t>Dubinin-Radushkevich</w:t>
      </w:r>
      <w:proofErr w:type="spellEnd"/>
      <w:r w:rsidRPr="000F28C9">
        <w:rPr>
          <w:rFonts w:ascii="Times New Roman" w:hAnsi="Times New Roman" w:cs="Times New Roman"/>
          <w:sz w:val="24"/>
          <w:szCs w:val="24"/>
        </w:rPr>
        <w:t xml:space="preserve"> isotherm models indicated adsorption is physical. The thermodynamic data indicated that </w:t>
      </w:r>
    </w:p>
    <w:p w14:paraId="31925867" w14:textId="4E33524A" w:rsidR="004B15A1" w:rsidRDefault="004B15A1" w:rsidP="004B15A1">
      <w:pPr>
        <w:shd w:val="clear" w:color="auto" w:fill="FFFFFF" w:themeFill="background1"/>
        <w:autoSpaceDE w:val="0"/>
        <w:autoSpaceDN w:val="0"/>
        <w:adjustRightInd w:val="0"/>
        <w:spacing w:after="0" w:line="360" w:lineRule="auto"/>
        <w:ind w:right="-142"/>
        <w:jc w:val="right"/>
        <w:rPr>
          <w:rFonts w:ascii="Times New Roman" w:hAnsi="Times New Roman" w:cs="Times New Roman"/>
          <w:sz w:val="24"/>
          <w:szCs w:val="24"/>
        </w:rPr>
      </w:pPr>
      <w:r>
        <w:rPr>
          <w:rFonts w:ascii="Times New Roman" w:hAnsi="Times New Roman" w:cs="Times New Roman" w:hint="cs"/>
          <w:sz w:val="24"/>
          <w:szCs w:val="24"/>
          <w:rtl/>
        </w:rPr>
        <w:t xml:space="preserve"> </w:t>
      </w:r>
      <w:r w:rsidR="000F28C9" w:rsidRPr="000F28C9">
        <w:rPr>
          <w:rFonts w:ascii="Times New Roman" w:hAnsi="Times New Roman" w:cs="Times New Roman"/>
          <w:sz w:val="24"/>
          <w:szCs w:val="24"/>
        </w:rPr>
        <w:t>adsorption was a physical, spont</w:t>
      </w:r>
      <w:r>
        <w:rPr>
          <w:rFonts w:ascii="Times New Roman" w:hAnsi="Times New Roman" w:cs="Times New Roman"/>
          <w:sz w:val="24"/>
          <w:szCs w:val="24"/>
        </w:rPr>
        <w:t>aneous, and exothermic process.</w:t>
      </w:r>
    </w:p>
    <w:p w14:paraId="060FA841" w14:textId="16D99C46" w:rsidR="0059053B" w:rsidRDefault="000F28C9" w:rsidP="004B15A1">
      <w:pPr>
        <w:shd w:val="clear" w:color="auto" w:fill="FFFFFF" w:themeFill="background1"/>
        <w:autoSpaceDE w:val="0"/>
        <w:autoSpaceDN w:val="0"/>
        <w:adjustRightInd w:val="0"/>
        <w:spacing w:after="0" w:line="360" w:lineRule="auto"/>
        <w:ind w:right="-142"/>
        <w:jc w:val="right"/>
        <w:rPr>
          <w:rFonts w:ascii="Times New Roman" w:hAnsi="Times New Roman" w:cs="Times New Roman"/>
          <w:sz w:val="24"/>
          <w:szCs w:val="24"/>
        </w:rPr>
      </w:pPr>
      <w:r w:rsidRPr="0059053B">
        <w:rPr>
          <w:rFonts w:ascii="Times New Roman" w:hAnsi="Times New Roman" w:cs="Times New Roman"/>
          <w:b/>
          <w:i/>
          <w:sz w:val="24"/>
          <w:szCs w:val="24"/>
        </w:rPr>
        <w:t>Keywords</w:t>
      </w:r>
      <w:r w:rsidRPr="000F28C9">
        <w:rPr>
          <w:rFonts w:ascii="Times New Roman" w:hAnsi="Times New Roman" w:cs="Times New Roman"/>
          <w:sz w:val="24"/>
          <w:szCs w:val="24"/>
        </w:rPr>
        <w:t xml:space="preserve">: </w:t>
      </w:r>
      <w:r w:rsidRPr="000F28C9">
        <w:rPr>
          <w:rFonts w:ascii="Times New Roman" w:hAnsi="Times New Roman" w:cs="Times New Roman"/>
          <w:bCs/>
          <w:i/>
          <w:iCs/>
          <w:sz w:val="24"/>
          <w:szCs w:val="24"/>
        </w:rPr>
        <w:t xml:space="preserve"> </w:t>
      </w:r>
      <w:r w:rsidRPr="000F28C9">
        <w:rPr>
          <w:rFonts w:ascii="Times New Roman" w:hAnsi="Times New Roman" w:cs="Times New Roman"/>
          <w:sz w:val="24"/>
          <w:szCs w:val="24"/>
        </w:rPr>
        <w:t>Adsorption,</w:t>
      </w:r>
      <w:r w:rsidRPr="000F28C9">
        <w:rPr>
          <w:rFonts w:ascii="Times New Roman" w:hAnsi="Times New Roman" w:cs="Times New Roman"/>
          <w:bCs/>
          <w:sz w:val="24"/>
          <w:szCs w:val="24"/>
        </w:rPr>
        <w:t xml:space="preserve"> Bones</w:t>
      </w:r>
      <w:r w:rsidRPr="000F28C9">
        <w:rPr>
          <w:rFonts w:ascii="Times New Roman" w:hAnsi="Times New Roman" w:cs="Times New Roman"/>
          <w:sz w:val="24"/>
          <w:szCs w:val="24"/>
        </w:rPr>
        <w:t>, Crystal Violet, Isotherm, Kinetic, Thermodynamic.</w:t>
      </w:r>
    </w:p>
    <w:p w14:paraId="35D36362" w14:textId="77777777" w:rsidR="00CE0DBF" w:rsidRDefault="00CE0DBF" w:rsidP="00CE0DBF">
      <w:pPr>
        <w:autoSpaceDE w:val="0"/>
        <w:autoSpaceDN w:val="0"/>
        <w:bidi w:val="0"/>
        <w:adjustRightInd w:val="0"/>
        <w:spacing w:after="0" w:line="360" w:lineRule="auto"/>
        <w:rPr>
          <w:rFonts w:ascii="Times New Roman" w:eastAsia="Calibri" w:hAnsi="Times New Roman" w:cs="Times New Roman"/>
          <w:b/>
          <w:color w:val="131413"/>
          <w:sz w:val="24"/>
          <w:szCs w:val="24"/>
          <w:lang w:bidi="ar-SA"/>
        </w:rPr>
      </w:pPr>
    </w:p>
    <w:p w14:paraId="7FA54B18" w14:textId="7C3579F0" w:rsidR="00770A2B" w:rsidRPr="00770A2B" w:rsidRDefault="00770A2B" w:rsidP="00CE0DBF">
      <w:pPr>
        <w:autoSpaceDE w:val="0"/>
        <w:autoSpaceDN w:val="0"/>
        <w:bidi w:val="0"/>
        <w:adjustRightInd w:val="0"/>
        <w:spacing w:after="0" w:line="360" w:lineRule="auto"/>
        <w:rPr>
          <w:rFonts w:ascii="Times New Roman" w:eastAsia="Calibri" w:hAnsi="Times New Roman" w:cs="Times New Roman"/>
          <w:b/>
          <w:color w:val="131413"/>
          <w:sz w:val="24"/>
          <w:szCs w:val="24"/>
          <w:lang w:bidi="ar-SA"/>
        </w:rPr>
      </w:pPr>
      <w:r w:rsidRPr="00770A2B">
        <w:rPr>
          <w:rFonts w:ascii="Times New Roman" w:eastAsia="Calibri" w:hAnsi="Times New Roman" w:cs="Times New Roman"/>
          <w:b/>
          <w:color w:val="131413"/>
          <w:sz w:val="24"/>
          <w:szCs w:val="24"/>
          <w:lang w:bidi="ar-SA"/>
        </w:rPr>
        <w:t>1.</w:t>
      </w:r>
      <w:r w:rsidR="009A6FAC">
        <w:rPr>
          <w:rFonts w:ascii="Times New Roman" w:eastAsia="Calibri" w:hAnsi="Times New Roman" w:cs="Times New Roman"/>
          <w:b/>
          <w:color w:val="131413"/>
          <w:sz w:val="24"/>
          <w:szCs w:val="24"/>
          <w:lang w:bidi="ar-SA"/>
        </w:rPr>
        <w:t xml:space="preserve"> </w:t>
      </w:r>
      <w:r w:rsidRPr="00770A2B">
        <w:rPr>
          <w:rFonts w:ascii="Times New Roman" w:eastAsia="Calibri" w:hAnsi="Times New Roman" w:cs="Times New Roman"/>
          <w:b/>
          <w:color w:val="131413"/>
          <w:sz w:val="24"/>
          <w:szCs w:val="24"/>
          <w:lang w:bidi="ar-SA"/>
        </w:rPr>
        <w:t>Introduction</w:t>
      </w:r>
    </w:p>
    <w:p w14:paraId="7A674385" w14:textId="07608F71" w:rsidR="000515A4" w:rsidRDefault="00770A2B" w:rsidP="000515A4">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0515A4">
        <w:rPr>
          <w:rFonts w:ascii="Times New Roman" w:eastAsia="Calibri" w:hAnsi="Times New Roman" w:cs="Times New Roman"/>
          <w:sz w:val="24"/>
          <w:szCs w:val="24"/>
          <w:lang w:bidi="ar-SA"/>
        </w:rPr>
        <w:t xml:space="preserve">Nowadays, water is at the center of human life, population growth and industrial activities are increasing pressure on its reserves on a planetary scale. Releases from industries are among the effluents causing enormous harm to human health, particularly the various dyes which are used in excess in these industries. As a result, the waste water is highly concentrated in dye. The low biodegradability of dyes makes their treatment difficult to achieve thus constituting a source of pollution of the environment. Different types of synthetic dyes appear in wastewater effluents from various industries, for example: textiles, printing, leather, laundry, tannery, rubber painting processes </w:t>
      </w:r>
      <w:r w:rsidR="00544C4C" w:rsidRPr="000515A4">
        <w:rPr>
          <w:rFonts w:ascii="Times New Roman" w:eastAsia="Calibri" w:hAnsi="Times New Roman" w:cs="Times New Roman"/>
          <w:sz w:val="24"/>
          <w:szCs w:val="24"/>
          <w:lang w:bidi="ar-SA"/>
        </w:rPr>
        <w:t>(</w:t>
      </w:r>
      <w:r w:rsidR="005B2A2B" w:rsidRPr="00A53C5D">
        <w:rPr>
          <w:rFonts w:ascii="Times New Roman" w:hAnsi="Times New Roman" w:cs="Times New Roman"/>
          <w:color w:val="6600CC"/>
          <w:sz w:val="24"/>
          <w:szCs w:val="24"/>
        </w:rPr>
        <w:t xml:space="preserve">Brahimi </w:t>
      </w:r>
      <w:r w:rsidR="005B2A2B" w:rsidRPr="00A53C5D">
        <w:rPr>
          <w:rFonts w:ascii="Times New Roman" w:hAnsi="Times New Roman" w:cs="Times New Roman"/>
          <w:i/>
          <w:iCs/>
          <w:color w:val="6600CC"/>
          <w:sz w:val="24"/>
          <w:szCs w:val="24"/>
        </w:rPr>
        <w:t xml:space="preserve">et al., </w:t>
      </w:r>
      <w:r w:rsidR="005B2A2B" w:rsidRPr="00A53C5D">
        <w:rPr>
          <w:rFonts w:ascii="Times New Roman" w:hAnsi="Times New Roman" w:cs="Times New Roman"/>
          <w:color w:val="6600CC"/>
          <w:sz w:val="24"/>
          <w:szCs w:val="24"/>
        </w:rPr>
        <w:t xml:space="preserve">2015; Sharma and Bhattacharya, 2017; </w:t>
      </w:r>
      <w:proofErr w:type="spellStart"/>
      <w:r w:rsidR="005B2A2B" w:rsidRPr="00A53C5D">
        <w:rPr>
          <w:rFonts w:ascii="Times New Roman" w:hAnsi="Times New Roman" w:cs="Times New Roman"/>
          <w:color w:val="6600CC"/>
          <w:sz w:val="24"/>
          <w:szCs w:val="24"/>
        </w:rPr>
        <w:t>Akartasse</w:t>
      </w:r>
      <w:proofErr w:type="spellEnd"/>
      <w:r w:rsidR="005B2A2B" w:rsidRPr="00A53C5D">
        <w:rPr>
          <w:rFonts w:ascii="Times New Roman" w:hAnsi="Times New Roman" w:cs="Times New Roman"/>
          <w:color w:val="6600CC"/>
          <w:sz w:val="24"/>
          <w:szCs w:val="24"/>
        </w:rPr>
        <w:t xml:space="preserve"> </w:t>
      </w:r>
      <w:r w:rsidR="005B2A2B" w:rsidRPr="00A53C5D">
        <w:rPr>
          <w:rFonts w:ascii="Times New Roman" w:hAnsi="Times New Roman" w:cs="Times New Roman"/>
          <w:i/>
          <w:iCs/>
          <w:color w:val="6600CC"/>
          <w:sz w:val="24"/>
          <w:szCs w:val="24"/>
        </w:rPr>
        <w:t xml:space="preserve">et al., </w:t>
      </w:r>
      <w:r w:rsidR="005B2A2B" w:rsidRPr="00A53C5D">
        <w:rPr>
          <w:rFonts w:ascii="Times New Roman" w:hAnsi="Times New Roman" w:cs="Times New Roman"/>
          <w:color w:val="6600CC"/>
          <w:sz w:val="24"/>
          <w:szCs w:val="24"/>
        </w:rPr>
        <w:t xml:space="preserve">2017; Khan </w:t>
      </w:r>
      <w:r w:rsidR="005B2A2B" w:rsidRPr="00A53C5D">
        <w:rPr>
          <w:rFonts w:ascii="Times New Roman" w:hAnsi="Times New Roman" w:cs="Times New Roman"/>
          <w:i/>
          <w:iCs/>
          <w:color w:val="6600CC"/>
          <w:sz w:val="24"/>
          <w:szCs w:val="24"/>
        </w:rPr>
        <w:t xml:space="preserve">et al., </w:t>
      </w:r>
      <w:r w:rsidR="005B2A2B" w:rsidRPr="00A53C5D">
        <w:rPr>
          <w:rFonts w:ascii="Times New Roman" w:hAnsi="Times New Roman" w:cs="Times New Roman"/>
          <w:color w:val="6600CC"/>
          <w:sz w:val="24"/>
          <w:szCs w:val="24"/>
        </w:rPr>
        <w:t xml:space="preserve">2020; Fathi </w:t>
      </w:r>
      <w:r w:rsidR="005B2A2B" w:rsidRPr="00A53C5D">
        <w:rPr>
          <w:rFonts w:ascii="Times New Roman" w:hAnsi="Times New Roman" w:cs="Times New Roman"/>
          <w:i/>
          <w:iCs/>
          <w:color w:val="6600CC"/>
          <w:sz w:val="24"/>
          <w:szCs w:val="24"/>
        </w:rPr>
        <w:t>et al</w:t>
      </w:r>
      <w:r w:rsidR="005B2A2B" w:rsidRPr="00A53C5D">
        <w:rPr>
          <w:rFonts w:ascii="Times New Roman" w:hAnsi="Times New Roman" w:cs="Times New Roman"/>
          <w:color w:val="6600CC"/>
          <w:sz w:val="24"/>
          <w:szCs w:val="24"/>
        </w:rPr>
        <w:t xml:space="preserve">., 2021; Mishra </w:t>
      </w:r>
      <w:r w:rsidR="005B2A2B" w:rsidRPr="00A53C5D">
        <w:rPr>
          <w:rFonts w:ascii="Times New Roman" w:hAnsi="Times New Roman" w:cs="Times New Roman"/>
          <w:i/>
          <w:iCs/>
          <w:color w:val="6600CC"/>
          <w:sz w:val="24"/>
          <w:szCs w:val="24"/>
        </w:rPr>
        <w:t>et al.,</w:t>
      </w:r>
      <w:r w:rsidR="005B2A2B" w:rsidRPr="00A53C5D">
        <w:rPr>
          <w:rFonts w:ascii="Times New Roman" w:hAnsi="Times New Roman" w:cs="Times New Roman"/>
          <w:color w:val="6600CC"/>
          <w:sz w:val="24"/>
          <w:szCs w:val="24"/>
        </w:rPr>
        <w:t>2023</w:t>
      </w:r>
      <w:r w:rsidR="005B2A2B" w:rsidRPr="00A42007">
        <w:rPr>
          <w:rFonts w:ascii="Times New Roman" w:hAnsi="Times New Roman" w:cs="Times New Roman"/>
          <w:sz w:val="24"/>
          <w:szCs w:val="24"/>
        </w:rPr>
        <w:t>)</w:t>
      </w:r>
      <w:r w:rsidRPr="00A42007">
        <w:rPr>
          <w:rFonts w:ascii="Times New Roman" w:eastAsia="Calibri" w:hAnsi="Times New Roman" w:cs="Times New Roman"/>
          <w:color w:val="3D25CB"/>
          <w:sz w:val="24"/>
          <w:szCs w:val="24"/>
          <w:lang w:bidi="ar-SA"/>
        </w:rPr>
        <w:t xml:space="preserve">. </w:t>
      </w:r>
      <w:r w:rsidRPr="000515A4">
        <w:rPr>
          <w:rFonts w:ascii="Times New Roman" w:eastAsia="Calibri" w:hAnsi="Times New Roman" w:cs="Times New Roman"/>
          <w:sz w:val="24"/>
          <w:szCs w:val="24"/>
          <w:lang w:bidi="ar-SA"/>
        </w:rPr>
        <w:t xml:space="preserve">The latter are known for their toxicity and their release into the environment is a source of pollution since their existence even in low concentrations is clearly visible especially by the coloring of surface waters which can affect aquatic ecosystem activities by reducing light penetration. </w:t>
      </w:r>
    </w:p>
    <w:p w14:paraId="0DF90545" w14:textId="0EC0E84B" w:rsidR="008A0D69" w:rsidRPr="000515A4" w:rsidRDefault="009B70C9" w:rsidP="000515A4">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9B70C9">
        <w:rPr>
          <w:rFonts w:ascii="Times New Roman" w:eastAsia="Times New Roman" w:hAnsi="Times New Roman" w:cs="Times New Roman"/>
          <w:sz w:val="24"/>
          <w:szCs w:val="24"/>
          <w:lang w:bidi="ar-SA"/>
        </w:rPr>
        <w:lastRenderedPageBreak/>
        <w:t xml:space="preserve">In view of the many environmental problems that have a direct impact on the health of living beings, scientists have developed several techniques for eliminating dyes, including: </w:t>
      </w:r>
      <w:r w:rsidR="0015203F" w:rsidRPr="000515A4">
        <w:rPr>
          <w:rFonts w:ascii="Times New Roman" w:eastAsia="Calibri" w:hAnsi="Times New Roman" w:cs="Times New Roman"/>
          <w:sz w:val="24"/>
          <w:szCs w:val="24"/>
          <w:lang w:bidi="ar-SA"/>
        </w:rPr>
        <w:t xml:space="preserve">filtration </w:t>
      </w:r>
      <w:r w:rsidR="00362716" w:rsidRPr="000515A4">
        <w:rPr>
          <w:rFonts w:ascii="Times New Roman" w:eastAsia="Calibri" w:hAnsi="Times New Roman" w:cs="Times New Roman"/>
          <w:sz w:val="24"/>
          <w:szCs w:val="24"/>
          <w:lang w:bidi="ar-SA"/>
        </w:rPr>
        <w:t>, oxidation, coagulation-flocculation, precipitation chemical , ion exchange,</w:t>
      </w:r>
      <w:r w:rsidR="00362716" w:rsidRPr="000515A4">
        <w:rPr>
          <w:rFonts w:ascii="Times New Roman" w:eastAsia="Calibri" w:hAnsi="Times New Roman" w:cs="Times New Roman"/>
          <w:color w:val="7030A0"/>
          <w:sz w:val="24"/>
          <w:szCs w:val="24"/>
          <w:lang w:bidi="ar-SA"/>
        </w:rPr>
        <w:t xml:space="preserve"> </w:t>
      </w:r>
      <w:r w:rsidR="00362716" w:rsidRPr="00A42007">
        <w:rPr>
          <w:rFonts w:ascii="Times New Roman" w:eastAsia="Calibri" w:hAnsi="Times New Roman" w:cs="Times New Roman"/>
          <w:sz w:val="24"/>
          <w:szCs w:val="24"/>
          <w:lang w:bidi="ar-SA"/>
        </w:rPr>
        <w:t xml:space="preserve">catalysis,  </w:t>
      </w:r>
      <w:r w:rsidR="00362716" w:rsidRPr="000515A4">
        <w:rPr>
          <w:rFonts w:ascii="Times New Roman" w:eastAsia="Calibri" w:hAnsi="Times New Roman" w:cs="Times New Roman"/>
          <w:sz w:val="24"/>
          <w:szCs w:val="24"/>
          <w:lang w:bidi="ar-SA"/>
        </w:rPr>
        <w:t>photo catalysis,</w:t>
      </w:r>
      <w:r w:rsidR="00362716" w:rsidRPr="000515A4">
        <w:rPr>
          <w:rFonts w:ascii="Times New Roman" w:eastAsia="Calibri" w:hAnsi="Times New Roman" w:cs="Times New Roman"/>
          <w:color w:val="7030A0"/>
          <w:sz w:val="24"/>
          <w:szCs w:val="24"/>
          <w:lang w:bidi="ar-SA"/>
        </w:rPr>
        <w:t xml:space="preserve">  </w:t>
      </w:r>
      <w:r w:rsidR="00362716" w:rsidRPr="000515A4">
        <w:rPr>
          <w:rFonts w:ascii="Times New Roman" w:eastAsia="Calibri" w:hAnsi="Times New Roman" w:cs="Times New Roman"/>
          <w:sz w:val="24"/>
          <w:szCs w:val="24"/>
          <w:lang w:bidi="ar-SA"/>
        </w:rPr>
        <w:t xml:space="preserve">electrochemical </w:t>
      </w:r>
      <w:r w:rsidR="0015203F" w:rsidRPr="000515A4">
        <w:rPr>
          <w:rFonts w:ascii="Times New Roman" w:eastAsia="Calibri" w:hAnsi="Times New Roman" w:cs="Times New Roman"/>
          <w:sz w:val="24"/>
          <w:szCs w:val="24"/>
          <w:lang w:bidi="ar-SA"/>
        </w:rPr>
        <w:t>(</w:t>
      </w:r>
      <w:r w:rsidR="00362716" w:rsidRPr="00A53C5D">
        <w:rPr>
          <w:rFonts w:ascii="Times New Roman" w:eastAsia="Calibri" w:hAnsi="Times New Roman" w:cs="Times New Roman"/>
          <w:color w:val="6600CC"/>
          <w:sz w:val="24"/>
          <w:szCs w:val="24"/>
          <w:lang w:bidi="ar-SA"/>
        </w:rPr>
        <w:t>Akbari</w:t>
      </w:r>
      <w:r w:rsidR="00362716" w:rsidRPr="00A53C5D">
        <w:rPr>
          <w:rFonts w:ascii="Times New Roman" w:eastAsia="TimesNewRomanPSMT" w:hAnsi="Times New Roman" w:cs="Times New Roman"/>
          <w:i/>
          <w:color w:val="6600CC"/>
          <w:sz w:val="24"/>
          <w:szCs w:val="24"/>
          <w:lang w:bidi="ar-SA"/>
        </w:rPr>
        <w:t xml:space="preserve"> et al</w:t>
      </w:r>
      <w:r w:rsidR="00362716" w:rsidRPr="00A53C5D">
        <w:rPr>
          <w:rFonts w:ascii="Times New Roman" w:eastAsia="TimesNewRomanPSMT" w:hAnsi="Times New Roman" w:cs="Times New Roman"/>
          <w:color w:val="6600CC"/>
          <w:sz w:val="24"/>
          <w:szCs w:val="24"/>
          <w:lang w:bidi="ar-SA"/>
        </w:rPr>
        <w:t xml:space="preserve">., 2002; </w:t>
      </w:r>
      <w:proofErr w:type="spellStart"/>
      <w:r w:rsidR="00362716" w:rsidRPr="00A53C5D">
        <w:rPr>
          <w:rFonts w:ascii="Times New Roman" w:eastAsia="Calibri" w:hAnsi="Times New Roman" w:cs="Times New Roman"/>
          <w:color w:val="6600CC"/>
          <w:sz w:val="24"/>
          <w:szCs w:val="24"/>
          <w:lang w:bidi="ar-SA"/>
        </w:rPr>
        <w:t>Laasri</w:t>
      </w:r>
      <w:proofErr w:type="spellEnd"/>
      <w:r w:rsidR="00362716" w:rsidRPr="00A53C5D">
        <w:rPr>
          <w:rFonts w:ascii="Times New Roman" w:eastAsia="Calibri" w:hAnsi="Times New Roman" w:cs="Times New Roman"/>
          <w:color w:val="6600CC"/>
          <w:sz w:val="24"/>
          <w:szCs w:val="24"/>
          <w:lang w:bidi="ar-SA"/>
        </w:rPr>
        <w:t xml:space="preserve"> et </w:t>
      </w:r>
      <w:r w:rsidR="00362716" w:rsidRPr="00A53C5D">
        <w:rPr>
          <w:rFonts w:ascii="Times New Roman" w:eastAsia="Calibri" w:hAnsi="Times New Roman" w:cs="Times New Roman"/>
          <w:i/>
          <w:color w:val="6600CC"/>
          <w:sz w:val="24"/>
          <w:szCs w:val="24"/>
          <w:lang w:bidi="ar-SA"/>
        </w:rPr>
        <w:t>al</w:t>
      </w:r>
      <w:r w:rsidR="00362716" w:rsidRPr="00A53C5D">
        <w:rPr>
          <w:rFonts w:ascii="Times New Roman" w:eastAsia="Calibri" w:hAnsi="Times New Roman" w:cs="Times New Roman"/>
          <w:color w:val="6600CC"/>
          <w:sz w:val="24"/>
          <w:szCs w:val="24"/>
          <w:lang w:bidi="ar-SA"/>
        </w:rPr>
        <w:t xml:space="preserve">., 2007; Fernandes </w:t>
      </w:r>
      <w:r w:rsidR="00362716" w:rsidRPr="00A53C5D">
        <w:rPr>
          <w:rFonts w:ascii="Times New Roman" w:eastAsia="TimesNewRomanPSMT" w:hAnsi="Times New Roman" w:cs="Times New Roman"/>
          <w:i/>
          <w:color w:val="6600CC"/>
          <w:sz w:val="24"/>
          <w:szCs w:val="24"/>
          <w:lang w:bidi="ar-SA"/>
        </w:rPr>
        <w:t>et al</w:t>
      </w:r>
      <w:r w:rsidR="00362716" w:rsidRPr="00A53C5D">
        <w:rPr>
          <w:rFonts w:ascii="Times New Roman" w:eastAsia="TimesNewRomanPSMT" w:hAnsi="Times New Roman" w:cs="Times New Roman"/>
          <w:color w:val="6600CC"/>
          <w:sz w:val="24"/>
          <w:szCs w:val="24"/>
          <w:lang w:bidi="ar-SA"/>
        </w:rPr>
        <w:t>., 2004;</w:t>
      </w:r>
      <w:r w:rsidR="00362716" w:rsidRPr="00A53C5D">
        <w:rPr>
          <w:rFonts w:ascii="Times New Roman" w:eastAsia="Calibri" w:hAnsi="Times New Roman" w:cs="Times New Roman"/>
          <w:color w:val="6600CC"/>
          <w:sz w:val="24"/>
          <w:szCs w:val="24"/>
          <w:lang w:bidi="ar-SA"/>
        </w:rPr>
        <w:t xml:space="preserve"> Erdem et </w:t>
      </w:r>
      <w:r w:rsidR="00362716" w:rsidRPr="00A53C5D">
        <w:rPr>
          <w:rFonts w:ascii="Times New Roman" w:eastAsia="Calibri" w:hAnsi="Times New Roman" w:cs="Times New Roman"/>
          <w:i/>
          <w:color w:val="6600CC"/>
          <w:sz w:val="24"/>
          <w:szCs w:val="24"/>
          <w:lang w:bidi="ar-SA"/>
        </w:rPr>
        <w:t>al</w:t>
      </w:r>
      <w:r w:rsidR="00362716" w:rsidRPr="00A53C5D">
        <w:rPr>
          <w:rFonts w:ascii="Times New Roman" w:eastAsia="Calibri" w:hAnsi="Times New Roman" w:cs="Times New Roman"/>
          <w:color w:val="6600CC"/>
          <w:sz w:val="24"/>
          <w:szCs w:val="24"/>
          <w:lang w:bidi="ar-SA"/>
        </w:rPr>
        <w:t>., 2004; Rojas-Mayorga</w:t>
      </w:r>
      <w:r w:rsidR="00362716" w:rsidRPr="00A53C5D">
        <w:rPr>
          <w:rFonts w:ascii="Times New Roman" w:eastAsia="TimesNewRomanPSMT" w:hAnsi="Times New Roman" w:cs="Times New Roman"/>
          <w:color w:val="6600CC"/>
          <w:sz w:val="24"/>
          <w:szCs w:val="24"/>
          <w:lang w:bidi="ar-SA"/>
        </w:rPr>
        <w:t xml:space="preserve"> </w:t>
      </w:r>
      <w:r w:rsidR="00362716" w:rsidRPr="00A53C5D">
        <w:rPr>
          <w:rFonts w:ascii="Times New Roman" w:eastAsia="TimesNewRomanPSMT" w:hAnsi="Times New Roman" w:cs="Times New Roman"/>
          <w:i/>
          <w:color w:val="6600CC"/>
          <w:sz w:val="24"/>
          <w:szCs w:val="24"/>
          <w:lang w:bidi="ar-SA"/>
        </w:rPr>
        <w:t>et al</w:t>
      </w:r>
      <w:r w:rsidR="00362716" w:rsidRPr="00A53C5D">
        <w:rPr>
          <w:rFonts w:ascii="Times New Roman" w:eastAsia="TimesNewRomanPSMT" w:hAnsi="Times New Roman" w:cs="Times New Roman"/>
          <w:color w:val="6600CC"/>
          <w:sz w:val="24"/>
          <w:szCs w:val="24"/>
          <w:lang w:bidi="ar-SA"/>
        </w:rPr>
        <w:t>.,2015;</w:t>
      </w:r>
      <w:r w:rsidR="00362716" w:rsidRPr="00A53C5D">
        <w:rPr>
          <w:rFonts w:ascii="Times New Roman" w:eastAsia="Calibri" w:hAnsi="Times New Roman" w:cs="Times New Roman"/>
          <w:color w:val="6600CC"/>
          <w:sz w:val="24"/>
          <w:szCs w:val="24"/>
          <w:lang w:bidi="ar-SA"/>
        </w:rPr>
        <w:t xml:space="preserve"> </w:t>
      </w:r>
      <w:proofErr w:type="spellStart"/>
      <w:r w:rsidR="00362716" w:rsidRPr="00A53C5D">
        <w:rPr>
          <w:rFonts w:ascii="Times New Roman" w:eastAsia="Calibri" w:hAnsi="Times New Roman" w:cs="Times New Roman"/>
          <w:color w:val="6600CC"/>
          <w:sz w:val="24"/>
          <w:szCs w:val="24"/>
          <w:lang w:bidi="ar-SA"/>
        </w:rPr>
        <w:t>Domga</w:t>
      </w:r>
      <w:proofErr w:type="spellEnd"/>
      <w:r w:rsidR="00362716" w:rsidRPr="00A53C5D">
        <w:rPr>
          <w:rFonts w:ascii="Times New Roman" w:eastAsia="Calibri" w:hAnsi="Times New Roman" w:cs="Times New Roman"/>
          <w:color w:val="6600CC"/>
          <w:sz w:val="24"/>
          <w:szCs w:val="24"/>
          <w:lang w:bidi="ar-SA"/>
        </w:rPr>
        <w:t xml:space="preserve"> </w:t>
      </w:r>
      <w:r w:rsidR="00362716" w:rsidRPr="00A53C5D">
        <w:rPr>
          <w:rFonts w:ascii="Times New Roman" w:eastAsia="TimesNewRomanPSMT" w:hAnsi="Times New Roman" w:cs="Times New Roman"/>
          <w:i/>
          <w:color w:val="6600CC"/>
          <w:sz w:val="24"/>
          <w:szCs w:val="24"/>
          <w:lang w:bidi="ar-SA"/>
        </w:rPr>
        <w:t>et al</w:t>
      </w:r>
      <w:r w:rsidR="00362716" w:rsidRPr="00A53C5D">
        <w:rPr>
          <w:rFonts w:ascii="Times New Roman" w:eastAsia="TimesNewRomanPSMT" w:hAnsi="Times New Roman" w:cs="Times New Roman"/>
          <w:color w:val="6600CC"/>
          <w:sz w:val="24"/>
          <w:szCs w:val="24"/>
          <w:lang w:bidi="ar-SA"/>
        </w:rPr>
        <w:t xml:space="preserve">., </w:t>
      </w:r>
      <w:r w:rsidR="00362716" w:rsidRPr="00A53C5D">
        <w:rPr>
          <w:rFonts w:ascii="Times New Roman" w:eastAsia="Calibri" w:hAnsi="Times New Roman" w:cs="Times New Roman"/>
          <w:color w:val="6600CC"/>
          <w:sz w:val="24"/>
          <w:szCs w:val="24"/>
          <w:lang w:bidi="ar-SA"/>
        </w:rPr>
        <w:t xml:space="preserve">2015b; </w:t>
      </w:r>
      <w:proofErr w:type="spellStart"/>
      <w:r w:rsidR="00362716" w:rsidRPr="00A53C5D">
        <w:rPr>
          <w:rFonts w:ascii="Times New Roman" w:eastAsia="Calibri" w:hAnsi="Times New Roman" w:cs="Times New Roman"/>
          <w:color w:val="6600CC"/>
          <w:sz w:val="24"/>
          <w:szCs w:val="24"/>
          <w:lang w:bidi="ar-SA"/>
        </w:rPr>
        <w:t>Domga</w:t>
      </w:r>
      <w:proofErr w:type="spellEnd"/>
      <w:r w:rsidR="00362716" w:rsidRPr="00A53C5D">
        <w:rPr>
          <w:rFonts w:ascii="Times New Roman" w:eastAsia="Calibri" w:hAnsi="Times New Roman" w:cs="Times New Roman"/>
          <w:color w:val="6600CC"/>
          <w:sz w:val="24"/>
          <w:szCs w:val="24"/>
          <w:lang w:bidi="ar-SA"/>
        </w:rPr>
        <w:t xml:space="preserve"> </w:t>
      </w:r>
      <w:r w:rsidR="00362716" w:rsidRPr="00A53C5D">
        <w:rPr>
          <w:rFonts w:ascii="Times New Roman" w:eastAsia="TimesNewRomanPSMT" w:hAnsi="Times New Roman" w:cs="Times New Roman"/>
          <w:i/>
          <w:color w:val="6600CC"/>
          <w:sz w:val="24"/>
          <w:szCs w:val="24"/>
          <w:lang w:bidi="ar-SA"/>
        </w:rPr>
        <w:t>et al</w:t>
      </w:r>
      <w:r w:rsidR="00362716" w:rsidRPr="00A53C5D">
        <w:rPr>
          <w:rFonts w:ascii="Times New Roman" w:eastAsia="TimesNewRomanPSMT" w:hAnsi="Times New Roman" w:cs="Times New Roman"/>
          <w:color w:val="6600CC"/>
          <w:sz w:val="24"/>
          <w:szCs w:val="24"/>
          <w:lang w:bidi="ar-SA"/>
        </w:rPr>
        <w:t xml:space="preserve">., </w:t>
      </w:r>
      <w:r w:rsidR="00362716" w:rsidRPr="00A53C5D">
        <w:rPr>
          <w:rFonts w:ascii="Times New Roman" w:eastAsia="Calibri" w:hAnsi="Times New Roman" w:cs="Times New Roman"/>
          <w:color w:val="6600CC"/>
          <w:sz w:val="24"/>
          <w:szCs w:val="24"/>
          <w:lang w:bidi="ar-SA"/>
        </w:rPr>
        <w:t xml:space="preserve">2017; Nidheesh et </w:t>
      </w:r>
      <w:r w:rsidR="00362716" w:rsidRPr="00A53C5D">
        <w:rPr>
          <w:rFonts w:ascii="Times New Roman" w:eastAsia="Calibri" w:hAnsi="Times New Roman" w:cs="Times New Roman"/>
          <w:i/>
          <w:color w:val="6600CC"/>
          <w:sz w:val="24"/>
          <w:szCs w:val="24"/>
          <w:lang w:bidi="ar-SA"/>
        </w:rPr>
        <w:t>al.</w:t>
      </w:r>
      <w:r w:rsidR="00362716" w:rsidRPr="00A53C5D">
        <w:rPr>
          <w:rFonts w:ascii="Times New Roman" w:eastAsia="Calibri" w:hAnsi="Times New Roman" w:cs="Times New Roman"/>
          <w:color w:val="6600CC"/>
          <w:sz w:val="24"/>
          <w:szCs w:val="24"/>
          <w:lang w:bidi="ar-SA"/>
        </w:rPr>
        <w:t xml:space="preserve">, 2018; Le et </w:t>
      </w:r>
      <w:r w:rsidR="00362716" w:rsidRPr="00A53C5D">
        <w:rPr>
          <w:rFonts w:ascii="Times New Roman" w:eastAsia="Calibri" w:hAnsi="Times New Roman" w:cs="Times New Roman"/>
          <w:i/>
          <w:color w:val="6600CC"/>
          <w:sz w:val="24"/>
          <w:szCs w:val="24"/>
          <w:lang w:bidi="ar-SA"/>
        </w:rPr>
        <w:t>al.</w:t>
      </w:r>
      <w:r w:rsidR="00362716" w:rsidRPr="00A53C5D">
        <w:rPr>
          <w:rFonts w:ascii="Times New Roman" w:eastAsia="Calibri" w:hAnsi="Times New Roman" w:cs="Times New Roman"/>
          <w:color w:val="6600CC"/>
          <w:sz w:val="24"/>
          <w:szCs w:val="24"/>
          <w:lang w:bidi="ar-SA"/>
        </w:rPr>
        <w:t xml:space="preserve">, 2020 ; Lee et </w:t>
      </w:r>
      <w:r w:rsidR="00362716" w:rsidRPr="00A53C5D">
        <w:rPr>
          <w:rFonts w:ascii="Times New Roman" w:eastAsia="Calibri" w:hAnsi="Times New Roman" w:cs="Times New Roman"/>
          <w:i/>
          <w:color w:val="6600CC"/>
          <w:sz w:val="24"/>
          <w:szCs w:val="24"/>
          <w:lang w:bidi="ar-SA"/>
        </w:rPr>
        <w:t>al</w:t>
      </w:r>
      <w:r w:rsidR="00362716" w:rsidRPr="00A53C5D">
        <w:rPr>
          <w:rFonts w:ascii="Times New Roman" w:eastAsia="Calibri" w:hAnsi="Times New Roman" w:cs="Times New Roman"/>
          <w:color w:val="6600CC"/>
          <w:sz w:val="24"/>
          <w:szCs w:val="24"/>
          <w:lang w:bidi="ar-SA"/>
        </w:rPr>
        <w:t xml:space="preserve">., 2011; </w:t>
      </w:r>
      <w:r w:rsidR="0015203F" w:rsidRPr="00A53C5D">
        <w:rPr>
          <w:rFonts w:ascii="Times New Roman" w:eastAsia="Calibri" w:hAnsi="Times New Roman" w:cs="Times New Roman"/>
          <w:color w:val="6600CC"/>
          <w:sz w:val="24"/>
          <w:szCs w:val="24"/>
          <w:lang w:bidi="ar-SA"/>
        </w:rPr>
        <w:t xml:space="preserve">Kali et </w:t>
      </w:r>
      <w:r w:rsidR="0015203F" w:rsidRPr="00A53C5D">
        <w:rPr>
          <w:rFonts w:ascii="Times New Roman" w:eastAsia="Calibri" w:hAnsi="Times New Roman" w:cs="Times New Roman"/>
          <w:i/>
          <w:color w:val="6600CC"/>
          <w:sz w:val="24"/>
          <w:szCs w:val="24"/>
          <w:lang w:bidi="ar-SA"/>
        </w:rPr>
        <w:t>al</w:t>
      </w:r>
      <w:r w:rsidR="0015203F" w:rsidRPr="00A53C5D">
        <w:rPr>
          <w:rFonts w:ascii="Times New Roman" w:eastAsia="Calibri" w:hAnsi="Times New Roman" w:cs="Times New Roman"/>
          <w:color w:val="6600CC"/>
          <w:sz w:val="24"/>
          <w:szCs w:val="24"/>
          <w:lang w:bidi="ar-SA"/>
        </w:rPr>
        <w:t>., 2022a, 2022b; 2022c</w:t>
      </w:r>
      <w:r w:rsidR="00362716" w:rsidRPr="00A53C5D">
        <w:rPr>
          <w:rFonts w:ascii="Times New Roman" w:eastAsia="Calibri" w:hAnsi="Times New Roman" w:cs="Times New Roman"/>
          <w:color w:val="6600CC"/>
          <w:sz w:val="24"/>
          <w:szCs w:val="24"/>
          <w:lang w:bidi="ar-SA"/>
        </w:rPr>
        <w:t xml:space="preserve">; </w:t>
      </w:r>
      <w:r w:rsidR="0015203F" w:rsidRPr="00A53C5D">
        <w:rPr>
          <w:rFonts w:ascii="Times New Roman" w:eastAsia="Calibri" w:hAnsi="Times New Roman" w:cs="Times New Roman"/>
          <w:color w:val="6600CC"/>
          <w:sz w:val="24"/>
          <w:szCs w:val="24"/>
          <w:lang w:bidi="ar-SA"/>
        </w:rPr>
        <w:t>Abd El-</w:t>
      </w:r>
      <w:proofErr w:type="spellStart"/>
      <w:r w:rsidR="0015203F" w:rsidRPr="00A53C5D">
        <w:rPr>
          <w:rFonts w:ascii="Times New Roman" w:eastAsia="Calibri" w:hAnsi="Times New Roman" w:cs="Times New Roman"/>
          <w:color w:val="6600CC"/>
          <w:sz w:val="24"/>
          <w:szCs w:val="24"/>
          <w:lang w:bidi="ar-SA"/>
        </w:rPr>
        <w:t>Monaem</w:t>
      </w:r>
      <w:proofErr w:type="spellEnd"/>
      <w:r w:rsidR="0015203F" w:rsidRPr="00A53C5D">
        <w:rPr>
          <w:rFonts w:ascii="Times New Roman" w:eastAsia="Calibri" w:hAnsi="Times New Roman" w:cs="Times New Roman"/>
          <w:color w:val="6600CC"/>
          <w:sz w:val="24"/>
          <w:szCs w:val="24"/>
          <w:lang w:bidi="ar-SA"/>
        </w:rPr>
        <w:t xml:space="preserve"> et </w:t>
      </w:r>
      <w:r w:rsidR="0015203F" w:rsidRPr="00A53C5D">
        <w:rPr>
          <w:rFonts w:ascii="Times New Roman" w:eastAsia="Calibri" w:hAnsi="Times New Roman" w:cs="Times New Roman"/>
          <w:i/>
          <w:color w:val="6600CC"/>
          <w:sz w:val="24"/>
          <w:szCs w:val="24"/>
          <w:lang w:bidi="ar-SA"/>
        </w:rPr>
        <w:t>al</w:t>
      </w:r>
      <w:r w:rsidR="0015203F" w:rsidRPr="00A53C5D">
        <w:rPr>
          <w:rFonts w:ascii="Times New Roman" w:eastAsia="Calibri" w:hAnsi="Times New Roman" w:cs="Times New Roman"/>
          <w:color w:val="6600CC"/>
          <w:sz w:val="24"/>
          <w:szCs w:val="24"/>
          <w:lang w:bidi="ar-SA"/>
        </w:rPr>
        <w:t xml:space="preserve">., 2023; </w:t>
      </w:r>
      <w:proofErr w:type="spellStart"/>
      <w:r w:rsidR="0015203F" w:rsidRPr="00A53C5D">
        <w:rPr>
          <w:rFonts w:ascii="Times New Roman" w:eastAsia="Calibri" w:hAnsi="Times New Roman" w:cs="Times New Roman"/>
          <w:color w:val="6600CC"/>
          <w:sz w:val="24"/>
          <w:szCs w:val="24"/>
          <w:lang w:bidi="ar-SA"/>
        </w:rPr>
        <w:t>Eltaweil</w:t>
      </w:r>
      <w:proofErr w:type="spellEnd"/>
      <w:r w:rsidR="0015203F" w:rsidRPr="00A53C5D">
        <w:rPr>
          <w:rFonts w:ascii="Times New Roman" w:eastAsia="Calibri" w:hAnsi="Times New Roman" w:cs="Times New Roman"/>
          <w:color w:val="6600CC"/>
          <w:sz w:val="24"/>
          <w:szCs w:val="24"/>
          <w:lang w:bidi="ar-SA"/>
        </w:rPr>
        <w:t xml:space="preserve"> et </w:t>
      </w:r>
      <w:r w:rsidR="0015203F" w:rsidRPr="00A53C5D">
        <w:rPr>
          <w:rFonts w:ascii="Times New Roman" w:eastAsia="Calibri" w:hAnsi="Times New Roman" w:cs="Times New Roman"/>
          <w:i/>
          <w:color w:val="6600CC"/>
          <w:sz w:val="24"/>
          <w:szCs w:val="24"/>
          <w:lang w:bidi="ar-SA"/>
        </w:rPr>
        <w:t>al</w:t>
      </w:r>
      <w:r w:rsidR="0015203F" w:rsidRPr="00A53C5D">
        <w:rPr>
          <w:rFonts w:ascii="Times New Roman" w:eastAsia="Calibri" w:hAnsi="Times New Roman" w:cs="Times New Roman"/>
          <w:color w:val="6600CC"/>
          <w:sz w:val="24"/>
          <w:szCs w:val="24"/>
          <w:lang w:bidi="ar-SA"/>
        </w:rPr>
        <w:t>., 2023a</w:t>
      </w:r>
      <w:r w:rsidR="00362716" w:rsidRPr="00A53C5D">
        <w:rPr>
          <w:rFonts w:ascii="Times New Roman" w:eastAsia="Calibri" w:hAnsi="Times New Roman" w:cs="Times New Roman"/>
          <w:color w:val="6600CC"/>
          <w:sz w:val="24"/>
          <w:szCs w:val="24"/>
          <w:lang w:bidi="ar-SA"/>
        </w:rPr>
        <w:t xml:space="preserve"> ;</w:t>
      </w:r>
      <w:proofErr w:type="spellStart"/>
      <w:r w:rsidR="00362716" w:rsidRPr="00A53C5D">
        <w:rPr>
          <w:rFonts w:ascii="Times New Roman" w:eastAsia="Calibri" w:hAnsi="Times New Roman" w:cs="Times New Roman"/>
          <w:color w:val="6600CC"/>
          <w:sz w:val="24"/>
          <w:szCs w:val="24"/>
          <w:lang w:bidi="ar-SA"/>
        </w:rPr>
        <w:t>Domga</w:t>
      </w:r>
      <w:proofErr w:type="spellEnd"/>
      <w:r w:rsidR="00362716" w:rsidRPr="00A53C5D">
        <w:rPr>
          <w:rFonts w:ascii="Times New Roman" w:eastAsia="Calibri" w:hAnsi="Times New Roman" w:cs="Times New Roman"/>
          <w:color w:val="6600CC"/>
          <w:sz w:val="24"/>
          <w:szCs w:val="24"/>
          <w:lang w:bidi="ar-SA"/>
        </w:rPr>
        <w:t xml:space="preserve"> </w:t>
      </w:r>
      <w:r w:rsidR="00362716" w:rsidRPr="00A53C5D">
        <w:rPr>
          <w:rFonts w:ascii="Times New Roman" w:eastAsia="TimesNewRomanPSMT" w:hAnsi="Times New Roman" w:cs="Times New Roman"/>
          <w:i/>
          <w:color w:val="6600CC"/>
          <w:sz w:val="24"/>
          <w:szCs w:val="24"/>
          <w:lang w:bidi="ar-SA"/>
        </w:rPr>
        <w:t>et al</w:t>
      </w:r>
      <w:r w:rsidR="00362716" w:rsidRPr="00A53C5D">
        <w:rPr>
          <w:rFonts w:ascii="Times New Roman" w:eastAsia="TimesNewRomanPSMT" w:hAnsi="Times New Roman" w:cs="Times New Roman"/>
          <w:color w:val="6600CC"/>
          <w:sz w:val="24"/>
          <w:szCs w:val="24"/>
          <w:lang w:bidi="ar-SA"/>
        </w:rPr>
        <w:t xml:space="preserve">., </w:t>
      </w:r>
      <w:r w:rsidR="00362716" w:rsidRPr="00A53C5D">
        <w:rPr>
          <w:rFonts w:ascii="Times New Roman" w:eastAsia="Calibri" w:hAnsi="Times New Roman" w:cs="Times New Roman"/>
          <w:color w:val="6600CC"/>
          <w:sz w:val="24"/>
          <w:szCs w:val="24"/>
          <w:lang w:bidi="ar-SA"/>
        </w:rPr>
        <w:t>2025b</w:t>
      </w:r>
      <w:r w:rsidR="0015203F" w:rsidRPr="00A53C5D">
        <w:rPr>
          <w:rFonts w:ascii="Times New Roman" w:eastAsia="Calibri" w:hAnsi="Times New Roman" w:cs="Times New Roman"/>
          <w:color w:val="6600CC"/>
          <w:sz w:val="24"/>
          <w:szCs w:val="24"/>
          <w:lang w:bidi="ar-SA"/>
        </w:rPr>
        <w:t>)</w:t>
      </w:r>
      <w:r w:rsidR="00362716" w:rsidRPr="00A53C5D">
        <w:rPr>
          <w:rFonts w:ascii="Times New Roman" w:eastAsia="Calibri" w:hAnsi="Times New Roman" w:cs="Times New Roman"/>
          <w:color w:val="6600CC"/>
          <w:sz w:val="24"/>
          <w:szCs w:val="24"/>
          <w:lang w:bidi="ar-SA"/>
        </w:rPr>
        <w:t xml:space="preserve"> </w:t>
      </w:r>
      <w:r w:rsidR="0015203F" w:rsidRPr="00A53C5D">
        <w:rPr>
          <w:rFonts w:ascii="Times New Roman" w:eastAsia="Calibri" w:hAnsi="Times New Roman" w:cs="Times New Roman"/>
          <w:color w:val="6600CC"/>
          <w:sz w:val="24"/>
          <w:szCs w:val="24"/>
          <w:lang w:bidi="ar-SA"/>
        </w:rPr>
        <w:t>and adsorption</w:t>
      </w:r>
      <w:r w:rsidR="00EB4907" w:rsidRPr="00A53C5D">
        <w:rPr>
          <w:rFonts w:ascii="Times New Roman" w:eastAsia="Calibri" w:hAnsi="Times New Roman" w:cs="Times New Roman"/>
          <w:color w:val="6600CC"/>
          <w:sz w:val="24"/>
          <w:szCs w:val="24"/>
          <w:lang w:bidi="ar-SA"/>
        </w:rPr>
        <w:t xml:space="preserve"> </w:t>
      </w:r>
      <w:r w:rsidR="00EB4907" w:rsidRPr="00A53C5D">
        <w:rPr>
          <w:rFonts w:ascii="Times New Roman" w:eastAsia="TimesNewRomanPSMT" w:hAnsi="Times New Roman" w:cs="Times New Roman"/>
          <w:color w:val="6600CC"/>
          <w:sz w:val="24"/>
          <w:szCs w:val="24"/>
          <w:lang w:bidi="ar-SA"/>
        </w:rPr>
        <w:t xml:space="preserve">( </w:t>
      </w:r>
      <w:r w:rsidR="00EB4907" w:rsidRPr="00A53C5D">
        <w:rPr>
          <w:rFonts w:ascii="Times New Roman" w:eastAsia="Calibri" w:hAnsi="Times New Roman" w:cs="Times New Roman"/>
          <w:color w:val="6600CC"/>
          <w:sz w:val="24"/>
          <w:szCs w:val="24"/>
          <w:lang w:bidi="ar-SA"/>
        </w:rPr>
        <w:t xml:space="preserve">Ravikumar </w:t>
      </w:r>
      <w:r w:rsidR="00EB4907" w:rsidRPr="00A53C5D">
        <w:rPr>
          <w:rFonts w:ascii="Times New Roman" w:eastAsia="TimesNewRomanPSMT" w:hAnsi="Times New Roman" w:cs="Times New Roman"/>
          <w:i/>
          <w:color w:val="6600CC"/>
          <w:sz w:val="24"/>
          <w:szCs w:val="24"/>
          <w:lang w:bidi="ar-SA"/>
        </w:rPr>
        <w:t>et al</w:t>
      </w:r>
      <w:r w:rsidR="00EB4907" w:rsidRPr="00A53C5D">
        <w:rPr>
          <w:rFonts w:ascii="Times New Roman" w:eastAsia="TimesNewRomanPSMT" w:hAnsi="Times New Roman" w:cs="Times New Roman"/>
          <w:color w:val="6600CC"/>
          <w:sz w:val="24"/>
          <w:szCs w:val="24"/>
          <w:lang w:bidi="ar-SA"/>
        </w:rPr>
        <w:t xml:space="preserve">., 2007; </w:t>
      </w:r>
      <w:proofErr w:type="spellStart"/>
      <w:r w:rsidR="00EB4907" w:rsidRPr="00A53C5D">
        <w:rPr>
          <w:rFonts w:ascii="Times New Roman" w:eastAsia="Times New Roman" w:hAnsi="Times New Roman" w:cs="Times New Roman"/>
          <w:color w:val="6600CC"/>
          <w:sz w:val="24"/>
          <w:szCs w:val="24"/>
          <w:lang w:eastAsia="ar-SA" w:bidi="ar-SA"/>
        </w:rPr>
        <w:t>Béné</w:t>
      </w:r>
      <w:proofErr w:type="spellEnd"/>
      <w:r w:rsidR="00EB4907" w:rsidRPr="00A53C5D">
        <w:rPr>
          <w:rFonts w:ascii="Times New Roman" w:eastAsia="TimesNewRomanPSMT" w:hAnsi="Times New Roman" w:cs="Times New Roman"/>
          <w:i/>
          <w:color w:val="6600CC"/>
          <w:sz w:val="24"/>
          <w:szCs w:val="24"/>
          <w:lang w:bidi="ar-SA"/>
        </w:rPr>
        <w:t xml:space="preserve"> et al</w:t>
      </w:r>
      <w:r w:rsidR="00EB4907" w:rsidRPr="00A53C5D">
        <w:rPr>
          <w:rFonts w:ascii="Times New Roman" w:eastAsia="TimesNewRomanPSMT" w:hAnsi="Times New Roman" w:cs="Times New Roman"/>
          <w:color w:val="6600CC"/>
          <w:sz w:val="24"/>
          <w:szCs w:val="24"/>
          <w:lang w:bidi="ar-SA"/>
        </w:rPr>
        <w:t xml:space="preserve">., 2016; </w:t>
      </w:r>
      <w:proofErr w:type="spellStart"/>
      <w:r w:rsidR="00EB4907" w:rsidRPr="00A53C5D">
        <w:rPr>
          <w:rFonts w:ascii="Times New Roman" w:eastAsia="TimesNewRomanPSMT" w:hAnsi="Times New Roman" w:cs="Times New Roman"/>
          <w:color w:val="6600CC"/>
          <w:sz w:val="24"/>
          <w:szCs w:val="24"/>
          <w:lang w:bidi="ar-SA"/>
        </w:rPr>
        <w:t>Tcheka</w:t>
      </w:r>
      <w:proofErr w:type="spellEnd"/>
      <w:r w:rsidR="00EB4907" w:rsidRPr="00A53C5D">
        <w:rPr>
          <w:rFonts w:ascii="Times New Roman" w:eastAsia="TimesNewRomanPSMT" w:hAnsi="Times New Roman" w:cs="Times New Roman"/>
          <w:color w:val="6600CC"/>
          <w:sz w:val="24"/>
          <w:szCs w:val="24"/>
          <w:lang w:bidi="ar-SA"/>
        </w:rPr>
        <w:t xml:space="preserve"> </w:t>
      </w:r>
      <w:r w:rsidR="00EB4907" w:rsidRPr="00A53C5D">
        <w:rPr>
          <w:rFonts w:ascii="Times New Roman" w:eastAsia="TimesNewRomanPSMT" w:hAnsi="Times New Roman" w:cs="Times New Roman"/>
          <w:i/>
          <w:color w:val="6600CC"/>
          <w:sz w:val="24"/>
          <w:szCs w:val="24"/>
          <w:lang w:bidi="ar-SA"/>
        </w:rPr>
        <w:t>et al</w:t>
      </w:r>
      <w:r w:rsidR="00EB4907" w:rsidRPr="00A53C5D">
        <w:rPr>
          <w:rFonts w:ascii="Times New Roman" w:eastAsia="TimesNewRomanPSMT" w:hAnsi="Times New Roman" w:cs="Times New Roman"/>
          <w:color w:val="6600CC"/>
          <w:sz w:val="24"/>
          <w:szCs w:val="24"/>
          <w:lang w:bidi="ar-SA"/>
        </w:rPr>
        <w:t>., 2018;</w:t>
      </w:r>
      <w:r w:rsidR="00EB4907" w:rsidRPr="00A53C5D">
        <w:rPr>
          <w:rFonts w:ascii="Times New Roman" w:eastAsia="Times New Roman" w:hAnsi="Times New Roman" w:cs="Times New Roman"/>
          <w:color w:val="6600CC"/>
          <w:sz w:val="24"/>
          <w:szCs w:val="24"/>
          <w:lang w:eastAsia="ar-SA" w:bidi="ar-SA"/>
        </w:rPr>
        <w:t xml:space="preserve"> </w:t>
      </w:r>
      <w:proofErr w:type="spellStart"/>
      <w:r w:rsidR="00EB4907" w:rsidRPr="00A53C5D">
        <w:rPr>
          <w:rFonts w:ascii="Times New Roman" w:eastAsia="Times New Roman" w:hAnsi="Times New Roman" w:cs="Times New Roman"/>
          <w:color w:val="6600CC"/>
          <w:sz w:val="24"/>
          <w:szCs w:val="24"/>
          <w:lang w:eastAsia="ar-SA" w:bidi="ar-SA"/>
        </w:rPr>
        <w:t>Arbam</w:t>
      </w:r>
      <w:proofErr w:type="spellEnd"/>
      <w:r w:rsidR="00EB4907" w:rsidRPr="00A53C5D">
        <w:rPr>
          <w:rFonts w:ascii="Times New Roman" w:eastAsia="TimesNewRomanPSMT" w:hAnsi="Times New Roman" w:cs="Times New Roman"/>
          <w:i/>
          <w:color w:val="6600CC"/>
          <w:sz w:val="24"/>
          <w:szCs w:val="24"/>
          <w:lang w:bidi="ar-SA"/>
        </w:rPr>
        <w:t xml:space="preserve"> et al</w:t>
      </w:r>
      <w:r w:rsidR="00EB4907" w:rsidRPr="00A53C5D">
        <w:rPr>
          <w:rFonts w:ascii="Times New Roman" w:eastAsia="TimesNewRomanPSMT" w:hAnsi="Times New Roman" w:cs="Times New Roman"/>
          <w:color w:val="6600CC"/>
          <w:sz w:val="24"/>
          <w:szCs w:val="24"/>
          <w:lang w:bidi="ar-SA"/>
        </w:rPr>
        <w:t xml:space="preserve">.,2019; Abia </w:t>
      </w:r>
      <w:r w:rsidR="00EB4907" w:rsidRPr="00A53C5D">
        <w:rPr>
          <w:rFonts w:ascii="Times New Roman" w:eastAsia="TimesNewRomanPSMT" w:hAnsi="Times New Roman" w:cs="Times New Roman"/>
          <w:i/>
          <w:color w:val="6600CC"/>
          <w:sz w:val="24"/>
          <w:szCs w:val="24"/>
          <w:lang w:bidi="ar-SA"/>
        </w:rPr>
        <w:t>et al</w:t>
      </w:r>
      <w:r w:rsidR="00EB4907" w:rsidRPr="00A53C5D">
        <w:rPr>
          <w:rFonts w:ascii="Times New Roman" w:eastAsia="TimesNewRomanPSMT" w:hAnsi="Times New Roman" w:cs="Times New Roman"/>
          <w:color w:val="6600CC"/>
          <w:sz w:val="24"/>
          <w:szCs w:val="24"/>
          <w:lang w:bidi="ar-SA"/>
        </w:rPr>
        <w:t>.,2019a;</w:t>
      </w:r>
      <w:r w:rsidR="00EB4907" w:rsidRPr="00A53C5D">
        <w:rPr>
          <w:rFonts w:ascii="Times New Roman" w:eastAsia="TimesNewRomanPSMT" w:hAnsi="Times New Roman" w:cs="Times New Roman"/>
          <w:i/>
          <w:color w:val="6600CC"/>
          <w:sz w:val="24"/>
          <w:szCs w:val="24"/>
          <w:lang w:bidi="ar-SA"/>
        </w:rPr>
        <w:t xml:space="preserve"> </w:t>
      </w:r>
      <w:r w:rsidR="00EB4907" w:rsidRPr="00A53C5D">
        <w:rPr>
          <w:rFonts w:ascii="Times New Roman" w:eastAsia="TimesNewRomanPSMT" w:hAnsi="Times New Roman" w:cs="Times New Roman"/>
          <w:color w:val="6600CC"/>
          <w:sz w:val="24"/>
          <w:szCs w:val="24"/>
          <w:lang w:bidi="ar-SA"/>
        </w:rPr>
        <w:t>Abia</w:t>
      </w:r>
      <w:r w:rsidR="00EB4907" w:rsidRPr="00A53C5D">
        <w:rPr>
          <w:rFonts w:ascii="Times New Roman" w:eastAsia="TimesNewRomanPSMT" w:hAnsi="Times New Roman" w:cs="Times New Roman"/>
          <w:i/>
          <w:color w:val="6600CC"/>
          <w:sz w:val="24"/>
          <w:szCs w:val="24"/>
          <w:lang w:bidi="ar-SA"/>
        </w:rPr>
        <w:t xml:space="preserve"> et al</w:t>
      </w:r>
      <w:r w:rsidR="00EB4907" w:rsidRPr="00A53C5D">
        <w:rPr>
          <w:rFonts w:ascii="Times New Roman" w:eastAsia="TimesNewRomanPSMT" w:hAnsi="Times New Roman" w:cs="Times New Roman"/>
          <w:color w:val="6600CC"/>
          <w:sz w:val="24"/>
          <w:szCs w:val="24"/>
          <w:lang w:bidi="ar-SA"/>
        </w:rPr>
        <w:t xml:space="preserve">.,2019b; </w:t>
      </w:r>
      <w:proofErr w:type="spellStart"/>
      <w:r w:rsidR="00EB4907" w:rsidRPr="00A53C5D">
        <w:rPr>
          <w:rFonts w:ascii="Times New Roman" w:eastAsia="TimesNewRomanPSMT" w:hAnsi="Times New Roman" w:cs="Times New Roman"/>
          <w:color w:val="6600CC"/>
          <w:sz w:val="24"/>
          <w:szCs w:val="24"/>
          <w:lang w:bidi="ar-SA"/>
        </w:rPr>
        <w:t>Adjia</w:t>
      </w:r>
      <w:proofErr w:type="spellEnd"/>
      <w:r w:rsidR="00EB4907" w:rsidRPr="00A53C5D">
        <w:rPr>
          <w:rFonts w:ascii="Times New Roman" w:eastAsia="TimesNewRomanPSMT" w:hAnsi="Times New Roman" w:cs="Times New Roman"/>
          <w:color w:val="6600CC"/>
          <w:sz w:val="24"/>
          <w:szCs w:val="24"/>
          <w:lang w:bidi="ar-SA"/>
        </w:rPr>
        <w:t xml:space="preserve"> </w:t>
      </w:r>
      <w:r w:rsidR="00EB4907" w:rsidRPr="00A53C5D">
        <w:rPr>
          <w:rFonts w:ascii="Times New Roman" w:eastAsia="TimesNewRomanPSMT" w:hAnsi="Times New Roman" w:cs="Times New Roman"/>
          <w:i/>
          <w:color w:val="6600CC"/>
          <w:sz w:val="24"/>
          <w:szCs w:val="24"/>
          <w:lang w:bidi="ar-SA"/>
        </w:rPr>
        <w:t>et al.</w:t>
      </w:r>
      <w:r w:rsidR="00EB4907" w:rsidRPr="00A53C5D">
        <w:rPr>
          <w:rFonts w:ascii="Times New Roman" w:eastAsia="TimesNewRomanPSMT" w:hAnsi="Times New Roman" w:cs="Times New Roman"/>
          <w:color w:val="6600CC"/>
          <w:sz w:val="24"/>
          <w:szCs w:val="24"/>
          <w:lang w:bidi="ar-SA"/>
        </w:rPr>
        <w:t xml:space="preserve">,2019; </w:t>
      </w:r>
      <w:r w:rsidR="00EB4907" w:rsidRPr="00A53C5D">
        <w:rPr>
          <w:rFonts w:ascii="Times New Roman" w:hAnsi="Times New Roman" w:cs="Times New Roman"/>
          <w:color w:val="6600CC"/>
          <w:sz w:val="24"/>
          <w:szCs w:val="24"/>
        </w:rPr>
        <w:t xml:space="preserve">El </w:t>
      </w:r>
      <w:proofErr w:type="spellStart"/>
      <w:r w:rsidR="00EB4907" w:rsidRPr="00A53C5D">
        <w:rPr>
          <w:rFonts w:ascii="Times New Roman" w:hAnsi="Times New Roman" w:cs="Times New Roman"/>
          <w:color w:val="6600CC"/>
          <w:sz w:val="24"/>
          <w:szCs w:val="24"/>
        </w:rPr>
        <w:t>Hammari</w:t>
      </w:r>
      <w:proofErr w:type="spellEnd"/>
      <w:r w:rsidR="00EB4907" w:rsidRPr="00A53C5D">
        <w:rPr>
          <w:rFonts w:ascii="Times New Roman" w:hAnsi="Times New Roman" w:cs="Times New Roman"/>
          <w:color w:val="6600CC"/>
          <w:sz w:val="24"/>
          <w:szCs w:val="24"/>
        </w:rPr>
        <w:t xml:space="preserve"> </w:t>
      </w:r>
      <w:r w:rsidR="00EB4907" w:rsidRPr="00A53C5D">
        <w:rPr>
          <w:rFonts w:ascii="Times New Roman" w:hAnsi="Times New Roman" w:cs="Times New Roman"/>
          <w:i/>
          <w:iCs/>
          <w:color w:val="6600CC"/>
          <w:sz w:val="24"/>
          <w:szCs w:val="24"/>
        </w:rPr>
        <w:t xml:space="preserve">et al., </w:t>
      </w:r>
      <w:r w:rsidR="00EB4907" w:rsidRPr="00A53C5D">
        <w:rPr>
          <w:rFonts w:ascii="Times New Roman" w:hAnsi="Times New Roman" w:cs="Times New Roman"/>
          <w:color w:val="6600CC"/>
          <w:sz w:val="24"/>
          <w:szCs w:val="24"/>
        </w:rPr>
        <w:t xml:space="preserve">2023, </w:t>
      </w:r>
      <w:proofErr w:type="spellStart"/>
      <w:r w:rsidR="00EB4907" w:rsidRPr="00A53C5D">
        <w:rPr>
          <w:rFonts w:ascii="Times New Roman" w:hAnsi="Times New Roman" w:cs="Times New Roman"/>
          <w:color w:val="6600CC"/>
          <w:sz w:val="24"/>
          <w:szCs w:val="24"/>
        </w:rPr>
        <w:t>Tabaght</w:t>
      </w:r>
      <w:proofErr w:type="spellEnd"/>
      <w:r w:rsidR="00EB4907" w:rsidRPr="00A53C5D">
        <w:rPr>
          <w:rFonts w:ascii="Times New Roman" w:hAnsi="Times New Roman" w:cs="Times New Roman"/>
          <w:color w:val="6600CC"/>
          <w:sz w:val="24"/>
          <w:szCs w:val="24"/>
        </w:rPr>
        <w:t xml:space="preserve"> </w:t>
      </w:r>
      <w:r w:rsidR="00EB4907" w:rsidRPr="00A53C5D">
        <w:rPr>
          <w:rFonts w:ascii="Times New Roman" w:hAnsi="Times New Roman" w:cs="Times New Roman"/>
          <w:i/>
          <w:iCs/>
          <w:color w:val="6600CC"/>
          <w:sz w:val="24"/>
          <w:szCs w:val="24"/>
        </w:rPr>
        <w:t xml:space="preserve">et al., </w:t>
      </w:r>
      <w:r w:rsidR="00EB4907" w:rsidRPr="00A53C5D">
        <w:rPr>
          <w:rFonts w:ascii="Times New Roman" w:hAnsi="Times New Roman" w:cs="Times New Roman"/>
          <w:color w:val="6600CC"/>
          <w:sz w:val="24"/>
          <w:szCs w:val="24"/>
        </w:rPr>
        <w:t xml:space="preserve">2023, </w:t>
      </w:r>
      <w:proofErr w:type="spellStart"/>
      <w:r w:rsidR="00EB4907" w:rsidRPr="00A53C5D">
        <w:rPr>
          <w:rFonts w:ascii="Times New Roman" w:hAnsi="Times New Roman" w:cs="Times New Roman"/>
          <w:color w:val="6600CC"/>
          <w:sz w:val="24"/>
          <w:szCs w:val="24"/>
        </w:rPr>
        <w:t>Aaddouz</w:t>
      </w:r>
      <w:proofErr w:type="spellEnd"/>
      <w:r w:rsidR="00EB4907" w:rsidRPr="00A53C5D">
        <w:rPr>
          <w:rFonts w:ascii="Times New Roman" w:hAnsi="Times New Roman" w:cs="Times New Roman"/>
          <w:color w:val="6600CC"/>
          <w:sz w:val="24"/>
          <w:szCs w:val="24"/>
        </w:rPr>
        <w:t xml:space="preserve"> </w:t>
      </w:r>
      <w:r w:rsidR="00EB4907" w:rsidRPr="00A53C5D">
        <w:rPr>
          <w:rFonts w:ascii="Times New Roman" w:hAnsi="Times New Roman" w:cs="Times New Roman"/>
          <w:i/>
          <w:iCs/>
          <w:color w:val="6600CC"/>
          <w:sz w:val="24"/>
          <w:szCs w:val="24"/>
        </w:rPr>
        <w:t xml:space="preserve">et al., </w:t>
      </w:r>
      <w:r w:rsidR="00EB4907" w:rsidRPr="00A53C5D">
        <w:rPr>
          <w:rFonts w:ascii="Times New Roman" w:hAnsi="Times New Roman" w:cs="Times New Roman"/>
          <w:color w:val="6600CC"/>
          <w:sz w:val="24"/>
          <w:szCs w:val="24"/>
        </w:rPr>
        <w:t>2023,</w:t>
      </w:r>
      <w:r w:rsidR="00EB4907" w:rsidRPr="00A53C5D">
        <w:rPr>
          <w:rFonts w:ascii="Times New Roman" w:eastAsia="Calibri" w:hAnsi="Times New Roman" w:cs="Times New Roman"/>
          <w:color w:val="6600CC"/>
          <w:sz w:val="24"/>
          <w:szCs w:val="24"/>
          <w:lang w:bidi="ar-SA"/>
        </w:rPr>
        <w:t xml:space="preserve"> </w:t>
      </w:r>
      <w:proofErr w:type="spellStart"/>
      <w:r w:rsidR="00EB4907" w:rsidRPr="00A53C5D">
        <w:rPr>
          <w:rFonts w:ascii="Times New Roman" w:eastAsia="Calibri" w:hAnsi="Times New Roman" w:cs="Times New Roman"/>
          <w:color w:val="6600CC"/>
          <w:sz w:val="24"/>
          <w:szCs w:val="24"/>
          <w:lang w:bidi="ar-SA"/>
        </w:rPr>
        <w:t>Domga</w:t>
      </w:r>
      <w:proofErr w:type="spellEnd"/>
      <w:r w:rsidR="00EB4907" w:rsidRPr="00A53C5D">
        <w:rPr>
          <w:rFonts w:ascii="Times New Roman" w:eastAsia="Calibri" w:hAnsi="Times New Roman" w:cs="Times New Roman"/>
          <w:color w:val="6600CC"/>
          <w:sz w:val="24"/>
          <w:szCs w:val="24"/>
          <w:lang w:bidi="ar-SA"/>
        </w:rPr>
        <w:t>, 2025a</w:t>
      </w:r>
      <w:r w:rsidR="00EB4907" w:rsidRPr="000515A4">
        <w:rPr>
          <w:rFonts w:ascii="Times New Roman" w:eastAsia="TimesNewRomanPSMT" w:hAnsi="Times New Roman" w:cs="Times New Roman"/>
          <w:sz w:val="24"/>
          <w:szCs w:val="24"/>
          <w:lang w:bidi="ar-SA"/>
        </w:rPr>
        <w:t>)</w:t>
      </w:r>
      <w:r w:rsidR="00EB4907" w:rsidRPr="000515A4">
        <w:rPr>
          <w:rFonts w:ascii="Times New Roman" w:eastAsia="Calibri" w:hAnsi="Times New Roman" w:cs="Times New Roman"/>
          <w:sz w:val="24"/>
          <w:szCs w:val="24"/>
          <w:lang w:bidi="ar-SA"/>
        </w:rPr>
        <w:t>.</w:t>
      </w:r>
    </w:p>
    <w:p w14:paraId="56A78520" w14:textId="77777777" w:rsidR="000515A4" w:rsidRDefault="009B70C9" w:rsidP="000515A4">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9B70C9">
        <w:rPr>
          <w:rFonts w:ascii="Times New Roman" w:eastAsia="Times New Roman" w:hAnsi="Times New Roman" w:cs="Times New Roman"/>
          <w:sz w:val="24"/>
          <w:szCs w:val="24"/>
          <w:lang w:bidi="ar-SA"/>
        </w:rPr>
        <w:t xml:space="preserve">In this research, adsorption was chosen because of its ease of implementation, cost, and effectiveness. With a view to protecting the environment, the use of available materials as potential adsorbents has been the subject of several studies by </w:t>
      </w:r>
      <w:r w:rsidR="007F349F" w:rsidRPr="000515A4">
        <w:rPr>
          <w:rFonts w:ascii="Times New Roman" w:eastAsia="Times New Roman" w:hAnsi="Times New Roman" w:cs="Times New Roman"/>
          <w:sz w:val="24"/>
          <w:szCs w:val="24"/>
          <w:lang w:bidi="ar-SA"/>
        </w:rPr>
        <w:t>researchers.</w:t>
      </w:r>
      <w:r w:rsidR="007F349F" w:rsidRPr="000515A4">
        <w:rPr>
          <w:rFonts w:ascii="Times New Roman" w:eastAsia="Calibri" w:hAnsi="Times New Roman" w:cs="Times New Roman"/>
          <w:color w:val="3D25CB"/>
          <w:sz w:val="24"/>
          <w:szCs w:val="24"/>
          <w:lang w:bidi="ar-SA"/>
        </w:rPr>
        <w:t xml:space="preserve"> </w:t>
      </w:r>
      <w:r w:rsidR="007F349F" w:rsidRPr="00A42007">
        <w:rPr>
          <w:rFonts w:ascii="Times New Roman" w:eastAsia="Calibri" w:hAnsi="Times New Roman" w:cs="Times New Roman"/>
          <w:color w:val="3D25CB"/>
          <w:sz w:val="24"/>
          <w:szCs w:val="24"/>
          <w:lang w:val="fr-CM" w:bidi="ar-SA"/>
        </w:rPr>
        <w:t>(</w:t>
      </w:r>
      <w:r w:rsidR="0098386E" w:rsidRPr="00A53C5D">
        <w:rPr>
          <w:rFonts w:ascii="Times New Roman" w:eastAsia="Calibri" w:hAnsi="Times New Roman" w:cs="Times New Roman"/>
          <w:color w:val="6600CC"/>
          <w:sz w:val="24"/>
          <w:szCs w:val="24"/>
          <w:lang w:val="fr-CM" w:bidi="ar-SA"/>
        </w:rPr>
        <w:t>El-</w:t>
      </w:r>
      <w:proofErr w:type="spellStart"/>
      <w:r w:rsidR="0098386E" w:rsidRPr="00A53C5D">
        <w:rPr>
          <w:rFonts w:ascii="Times New Roman" w:eastAsia="Calibri" w:hAnsi="Times New Roman" w:cs="Times New Roman"/>
          <w:color w:val="6600CC"/>
          <w:sz w:val="24"/>
          <w:szCs w:val="24"/>
          <w:lang w:val="fr-CM" w:bidi="ar-SA"/>
        </w:rPr>
        <w:t>Geundi</w:t>
      </w:r>
      <w:proofErr w:type="spellEnd"/>
      <w:r w:rsidR="0098386E" w:rsidRPr="00A53C5D">
        <w:rPr>
          <w:rFonts w:ascii="Times New Roman" w:eastAsia="TimesNewRomanPSMT" w:hAnsi="Times New Roman" w:cs="Times New Roman"/>
          <w:i/>
          <w:color w:val="6600CC"/>
          <w:sz w:val="24"/>
          <w:szCs w:val="24"/>
          <w:lang w:val="fr-CM" w:bidi="ar-SA"/>
        </w:rPr>
        <w:t xml:space="preserve"> et al</w:t>
      </w:r>
      <w:r w:rsidR="0098386E" w:rsidRPr="00A53C5D">
        <w:rPr>
          <w:rFonts w:ascii="Times New Roman" w:eastAsia="TimesNewRomanPSMT" w:hAnsi="Times New Roman" w:cs="Times New Roman"/>
          <w:color w:val="6600CC"/>
          <w:sz w:val="24"/>
          <w:szCs w:val="24"/>
          <w:lang w:val="fr-CM" w:bidi="ar-SA"/>
        </w:rPr>
        <w:t xml:space="preserve">., </w:t>
      </w:r>
      <w:r w:rsidR="007F349F" w:rsidRPr="00A53C5D">
        <w:rPr>
          <w:rFonts w:ascii="Times New Roman" w:eastAsia="TimesNewRomanPSMT" w:hAnsi="Times New Roman" w:cs="Times New Roman"/>
          <w:color w:val="6600CC"/>
          <w:sz w:val="24"/>
          <w:szCs w:val="24"/>
          <w:lang w:val="fr-CM" w:bidi="ar-SA"/>
        </w:rPr>
        <w:t>1997;</w:t>
      </w:r>
      <w:r w:rsidR="0098386E" w:rsidRPr="00A53C5D">
        <w:rPr>
          <w:rFonts w:ascii="Times New Roman" w:eastAsia="TimesNewRomanPSMT" w:hAnsi="Times New Roman" w:cs="Times New Roman"/>
          <w:color w:val="6600CC"/>
          <w:sz w:val="24"/>
          <w:szCs w:val="24"/>
          <w:lang w:val="fr-CM" w:bidi="ar-SA"/>
        </w:rPr>
        <w:t xml:space="preserve"> </w:t>
      </w:r>
      <w:proofErr w:type="spellStart"/>
      <w:r w:rsidR="0098386E" w:rsidRPr="00A53C5D">
        <w:rPr>
          <w:rFonts w:ascii="Times New Roman" w:eastAsia="Calibri" w:hAnsi="Times New Roman" w:cs="Times New Roman"/>
          <w:color w:val="6600CC"/>
          <w:sz w:val="24"/>
          <w:szCs w:val="24"/>
          <w:lang w:val="fr-CM" w:bidi="ar-SA"/>
        </w:rPr>
        <w:t>Boukhlifi</w:t>
      </w:r>
      <w:proofErr w:type="spellEnd"/>
      <w:r w:rsidR="0098386E" w:rsidRPr="00A53C5D">
        <w:rPr>
          <w:rFonts w:ascii="Times New Roman" w:eastAsia="Calibri" w:hAnsi="Times New Roman" w:cs="Times New Roman"/>
          <w:color w:val="6600CC"/>
          <w:sz w:val="24"/>
          <w:szCs w:val="24"/>
          <w:lang w:val="fr-CM" w:bidi="ar-SA"/>
        </w:rPr>
        <w:t xml:space="preserve"> and </w:t>
      </w:r>
      <w:proofErr w:type="spellStart"/>
      <w:r w:rsidR="0098386E" w:rsidRPr="00A53C5D">
        <w:rPr>
          <w:rFonts w:ascii="Times New Roman" w:eastAsia="Calibri" w:hAnsi="Times New Roman" w:cs="Times New Roman"/>
          <w:color w:val="6600CC"/>
          <w:sz w:val="24"/>
          <w:szCs w:val="24"/>
          <w:lang w:val="fr-CM" w:bidi="ar-SA"/>
        </w:rPr>
        <w:t>Bencheikh</w:t>
      </w:r>
      <w:proofErr w:type="spellEnd"/>
      <w:r w:rsidR="0098386E" w:rsidRPr="00A53C5D">
        <w:rPr>
          <w:rFonts w:ascii="Times New Roman" w:eastAsia="Calibri" w:hAnsi="Times New Roman" w:cs="Times New Roman"/>
          <w:color w:val="6600CC"/>
          <w:sz w:val="24"/>
          <w:szCs w:val="24"/>
          <w:lang w:val="fr-CM" w:bidi="ar-SA"/>
        </w:rPr>
        <w:t xml:space="preserve">, </w:t>
      </w:r>
      <w:r w:rsidR="007F349F" w:rsidRPr="00A53C5D">
        <w:rPr>
          <w:rFonts w:ascii="Times New Roman" w:eastAsia="Calibri" w:hAnsi="Times New Roman" w:cs="Times New Roman"/>
          <w:color w:val="6600CC"/>
          <w:sz w:val="24"/>
          <w:szCs w:val="24"/>
          <w:lang w:val="fr-CM" w:bidi="ar-SA"/>
        </w:rPr>
        <w:t>2000;</w:t>
      </w:r>
      <w:r w:rsidR="0098386E" w:rsidRPr="00A53C5D">
        <w:rPr>
          <w:rFonts w:ascii="Times New Roman" w:eastAsia="Calibri" w:hAnsi="Times New Roman" w:cs="Times New Roman"/>
          <w:color w:val="6600CC"/>
          <w:sz w:val="24"/>
          <w:szCs w:val="24"/>
          <w:lang w:val="fr-CM" w:bidi="ar-SA"/>
        </w:rPr>
        <w:t xml:space="preserve"> Annadurai</w:t>
      </w:r>
      <w:r w:rsidR="0098386E" w:rsidRPr="00A53C5D">
        <w:rPr>
          <w:rFonts w:ascii="Times New Roman" w:eastAsia="TimesNewRomanPSMT" w:hAnsi="Times New Roman" w:cs="Times New Roman"/>
          <w:i/>
          <w:color w:val="6600CC"/>
          <w:sz w:val="24"/>
          <w:szCs w:val="24"/>
          <w:lang w:val="fr-CM" w:bidi="ar-SA"/>
        </w:rPr>
        <w:t xml:space="preserve"> et al</w:t>
      </w:r>
      <w:r w:rsidR="0098386E" w:rsidRPr="00A53C5D">
        <w:rPr>
          <w:rFonts w:ascii="Times New Roman" w:eastAsia="TimesNewRomanPSMT" w:hAnsi="Times New Roman" w:cs="Times New Roman"/>
          <w:color w:val="6600CC"/>
          <w:sz w:val="24"/>
          <w:szCs w:val="24"/>
          <w:lang w:val="fr-CM" w:bidi="ar-SA"/>
        </w:rPr>
        <w:t xml:space="preserve">., </w:t>
      </w:r>
      <w:r w:rsidR="007F349F" w:rsidRPr="00A53C5D">
        <w:rPr>
          <w:rFonts w:ascii="Times New Roman" w:eastAsia="TimesNewRomanPSMT" w:hAnsi="Times New Roman" w:cs="Times New Roman"/>
          <w:color w:val="6600CC"/>
          <w:sz w:val="24"/>
          <w:szCs w:val="24"/>
          <w:lang w:val="fr-CM" w:bidi="ar-SA"/>
        </w:rPr>
        <w:t>2002;</w:t>
      </w:r>
      <w:r w:rsidR="0098386E" w:rsidRPr="00A53C5D">
        <w:rPr>
          <w:rFonts w:ascii="Times New Roman" w:eastAsia="TimesNewRomanPSMT" w:hAnsi="Times New Roman" w:cs="Times New Roman"/>
          <w:color w:val="6600CC"/>
          <w:sz w:val="24"/>
          <w:szCs w:val="24"/>
          <w:lang w:val="fr-CM" w:bidi="ar-SA"/>
        </w:rPr>
        <w:t xml:space="preserve"> </w:t>
      </w:r>
      <w:r w:rsidR="0098386E" w:rsidRPr="00A53C5D">
        <w:rPr>
          <w:rFonts w:ascii="Times New Roman" w:eastAsia="Calibri" w:hAnsi="Times New Roman" w:cs="Times New Roman"/>
          <w:color w:val="6600CC"/>
          <w:sz w:val="24"/>
          <w:szCs w:val="24"/>
          <w:lang w:val="fr-CM" w:bidi="ar-SA"/>
        </w:rPr>
        <w:t>Mall</w:t>
      </w:r>
      <w:r w:rsidR="0098386E" w:rsidRPr="00A53C5D">
        <w:rPr>
          <w:rFonts w:ascii="Times New Roman" w:eastAsia="TimesNewRomanPSMT" w:hAnsi="Times New Roman" w:cs="Times New Roman"/>
          <w:i/>
          <w:color w:val="6600CC"/>
          <w:sz w:val="24"/>
          <w:szCs w:val="24"/>
          <w:lang w:val="fr-CM" w:bidi="ar-SA"/>
        </w:rPr>
        <w:t xml:space="preserve"> et al</w:t>
      </w:r>
      <w:r w:rsidR="0098386E" w:rsidRPr="00A53C5D">
        <w:rPr>
          <w:rFonts w:ascii="Times New Roman" w:eastAsia="TimesNewRomanPSMT" w:hAnsi="Times New Roman" w:cs="Times New Roman"/>
          <w:color w:val="6600CC"/>
          <w:sz w:val="24"/>
          <w:szCs w:val="24"/>
          <w:lang w:val="fr-CM" w:bidi="ar-SA"/>
        </w:rPr>
        <w:t xml:space="preserve">., </w:t>
      </w:r>
      <w:r w:rsidR="007F349F" w:rsidRPr="00A53C5D">
        <w:rPr>
          <w:rFonts w:ascii="Times New Roman" w:eastAsia="TimesNewRomanPSMT" w:hAnsi="Times New Roman" w:cs="Times New Roman"/>
          <w:color w:val="6600CC"/>
          <w:sz w:val="24"/>
          <w:szCs w:val="24"/>
          <w:lang w:val="fr-CM" w:bidi="ar-SA"/>
        </w:rPr>
        <w:t>2005;</w:t>
      </w:r>
      <w:r w:rsidR="0098386E" w:rsidRPr="00A53C5D">
        <w:rPr>
          <w:rFonts w:ascii="Times New Roman" w:eastAsia="Calibri" w:hAnsi="Times New Roman" w:cs="Times New Roman"/>
          <w:color w:val="6600CC"/>
          <w:sz w:val="24"/>
          <w:szCs w:val="24"/>
          <w:lang w:val="fr-CM" w:bidi="ar-SA"/>
        </w:rPr>
        <w:t xml:space="preserve"> Hammou et </w:t>
      </w:r>
      <w:r w:rsidR="0098386E" w:rsidRPr="00A53C5D">
        <w:rPr>
          <w:rFonts w:ascii="Times New Roman" w:eastAsia="Calibri" w:hAnsi="Times New Roman" w:cs="Times New Roman"/>
          <w:i/>
          <w:color w:val="6600CC"/>
          <w:sz w:val="24"/>
          <w:szCs w:val="24"/>
          <w:lang w:val="fr-CM" w:bidi="ar-SA"/>
        </w:rPr>
        <w:t>al</w:t>
      </w:r>
      <w:r w:rsidR="0098386E" w:rsidRPr="00A53C5D">
        <w:rPr>
          <w:rFonts w:ascii="Times New Roman" w:eastAsia="Calibri" w:hAnsi="Times New Roman" w:cs="Times New Roman"/>
          <w:color w:val="6600CC"/>
          <w:sz w:val="24"/>
          <w:szCs w:val="24"/>
          <w:lang w:val="fr-CM" w:bidi="ar-SA"/>
        </w:rPr>
        <w:t xml:space="preserve">., </w:t>
      </w:r>
      <w:r w:rsidR="007F349F" w:rsidRPr="00A53C5D">
        <w:rPr>
          <w:rFonts w:ascii="Times New Roman" w:eastAsia="Calibri" w:hAnsi="Times New Roman" w:cs="Times New Roman"/>
          <w:color w:val="6600CC"/>
          <w:sz w:val="24"/>
          <w:szCs w:val="24"/>
          <w:lang w:val="fr-CM" w:bidi="ar-SA"/>
        </w:rPr>
        <w:t>2014;</w:t>
      </w:r>
      <w:r w:rsidR="0098386E" w:rsidRPr="00A53C5D">
        <w:rPr>
          <w:rFonts w:ascii="Times New Roman" w:eastAsia="Calibri" w:hAnsi="Times New Roman" w:cs="Times New Roman"/>
          <w:color w:val="6600CC"/>
          <w:sz w:val="24"/>
          <w:szCs w:val="24"/>
          <w:lang w:val="fr-CM" w:bidi="ar-SA"/>
        </w:rPr>
        <w:t xml:space="preserve"> Varghese et </w:t>
      </w:r>
      <w:r w:rsidR="0098386E" w:rsidRPr="00A53C5D">
        <w:rPr>
          <w:rFonts w:ascii="Times New Roman" w:eastAsia="Calibri" w:hAnsi="Times New Roman" w:cs="Times New Roman"/>
          <w:i/>
          <w:color w:val="6600CC"/>
          <w:sz w:val="24"/>
          <w:szCs w:val="24"/>
          <w:lang w:val="fr-CM" w:bidi="ar-SA"/>
        </w:rPr>
        <w:t>al</w:t>
      </w:r>
      <w:r w:rsidR="0098386E" w:rsidRPr="00A53C5D">
        <w:rPr>
          <w:rFonts w:ascii="Times New Roman" w:eastAsia="Calibri" w:hAnsi="Times New Roman" w:cs="Times New Roman"/>
          <w:color w:val="6600CC"/>
          <w:sz w:val="24"/>
          <w:szCs w:val="24"/>
          <w:lang w:val="fr-CM" w:bidi="ar-SA"/>
        </w:rPr>
        <w:t xml:space="preserve">., </w:t>
      </w:r>
      <w:r w:rsidR="007F349F" w:rsidRPr="00A53C5D">
        <w:rPr>
          <w:rFonts w:ascii="Times New Roman" w:eastAsia="Calibri" w:hAnsi="Times New Roman" w:cs="Times New Roman"/>
          <w:color w:val="6600CC"/>
          <w:sz w:val="24"/>
          <w:szCs w:val="24"/>
          <w:lang w:val="fr-CM" w:bidi="ar-SA"/>
        </w:rPr>
        <w:t>2019;</w:t>
      </w:r>
      <w:r w:rsidR="0098386E" w:rsidRPr="00A53C5D">
        <w:rPr>
          <w:rFonts w:ascii="Times New Roman" w:eastAsia="Calibri" w:hAnsi="Times New Roman" w:cs="Times New Roman"/>
          <w:color w:val="6600CC"/>
          <w:sz w:val="24"/>
          <w:szCs w:val="24"/>
          <w:lang w:val="fr-CM" w:bidi="ar-SA"/>
        </w:rPr>
        <w:t xml:space="preserve"> </w:t>
      </w:r>
      <w:proofErr w:type="spellStart"/>
      <w:r w:rsidR="0098386E" w:rsidRPr="00A53C5D">
        <w:rPr>
          <w:rFonts w:ascii="Times New Roman" w:eastAsia="Calibri" w:hAnsi="Times New Roman" w:cs="Times New Roman"/>
          <w:color w:val="6600CC"/>
          <w:sz w:val="24"/>
          <w:szCs w:val="24"/>
          <w:lang w:val="fr-CM" w:bidi="ar-SA"/>
        </w:rPr>
        <w:t>Leivisk¨a</w:t>
      </w:r>
      <w:proofErr w:type="spellEnd"/>
      <w:r w:rsidR="0098386E" w:rsidRPr="00A53C5D">
        <w:rPr>
          <w:rFonts w:ascii="Times New Roman" w:eastAsia="Calibri" w:hAnsi="Times New Roman" w:cs="Times New Roman"/>
          <w:color w:val="6600CC"/>
          <w:sz w:val="24"/>
          <w:szCs w:val="24"/>
          <w:lang w:val="fr-CM" w:bidi="ar-SA"/>
        </w:rPr>
        <w:t xml:space="preserve"> et </w:t>
      </w:r>
      <w:r w:rsidR="0098386E" w:rsidRPr="00A53C5D">
        <w:rPr>
          <w:rFonts w:ascii="Times New Roman" w:eastAsia="Calibri" w:hAnsi="Times New Roman" w:cs="Times New Roman"/>
          <w:i/>
          <w:color w:val="6600CC"/>
          <w:sz w:val="24"/>
          <w:szCs w:val="24"/>
          <w:lang w:val="fr-CM" w:bidi="ar-SA"/>
        </w:rPr>
        <w:t>al</w:t>
      </w:r>
      <w:r w:rsidR="0098386E" w:rsidRPr="00A53C5D">
        <w:rPr>
          <w:rFonts w:ascii="Times New Roman" w:eastAsia="Calibri" w:hAnsi="Times New Roman" w:cs="Times New Roman"/>
          <w:color w:val="6600CC"/>
          <w:sz w:val="24"/>
          <w:szCs w:val="24"/>
          <w:lang w:val="fr-CM" w:bidi="ar-SA"/>
        </w:rPr>
        <w:t xml:space="preserve">., </w:t>
      </w:r>
      <w:r w:rsidR="007F349F" w:rsidRPr="00A53C5D">
        <w:rPr>
          <w:rFonts w:ascii="Times New Roman" w:eastAsia="Calibri" w:hAnsi="Times New Roman" w:cs="Times New Roman"/>
          <w:color w:val="6600CC"/>
          <w:sz w:val="24"/>
          <w:szCs w:val="24"/>
          <w:lang w:val="fr-CM" w:bidi="ar-SA"/>
        </w:rPr>
        <w:t>2019;</w:t>
      </w:r>
      <w:r w:rsidR="0098386E" w:rsidRPr="00A53C5D">
        <w:rPr>
          <w:rFonts w:ascii="Times New Roman" w:eastAsia="Calibri" w:hAnsi="Times New Roman" w:cs="Times New Roman"/>
          <w:color w:val="6600CC"/>
          <w:sz w:val="24"/>
          <w:szCs w:val="24"/>
          <w:lang w:val="fr-CM" w:bidi="ar-SA"/>
        </w:rPr>
        <w:t> </w:t>
      </w:r>
      <w:proofErr w:type="spellStart"/>
      <w:r w:rsidR="0098386E" w:rsidRPr="00A53C5D">
        <w:rPr>
          <w:rFonts w:ascii="Times New Roman" w:eastAsia="Calibri" w:hAnsi="Times New Roman" w:cs="Times New Roman"/>
          <w:color w:val="6600CC"/>
          <w:sz w:val="24"/>
          <w:szCs w:val="24"/>
          <w:lang w:val="fr-CM" w:bidi="ar-SA"/>
        </w:rPr>
        <w:t>Sheibani</w:t>
      </w:r>
      <w:proofErr w:type="spellEnd"/>
      <w:r w:rsidR="0098386E" w:rsidRPr="00A53C5D">
        <w:rPr>
          <w:rFonts w:ascii="Times New Roman" w:eastAsia="Calibri" w:hAnsi="Times New Roman" w:cs="Times New Roman"/>
          <w:color w:val="6600CC"/>
          <w:sz w:val="24"/>
          <w:szCs w:val="24"/>
          <w:lang w:val="fr-CM" w:bidi="ar-SA"/>
        </w:rPr>
        <w:t xml:space="preserve"> et </w:t>
      </w:r>
      <w:r w:rsidR="0098386E" w:rsidRPr="00A53C5D">
        <w:rPr>
          <w:rFonts w:ascii="Times New Roman" w:eastAsia="Calibri" w:hAnsi="Times New Roman" w:cs="Times New Roman"/>
          <w:i/>
          <w:color w:val="6600CC"/>
          <w:sz w:val="24"/>
          <w:szCs w:val="24"/>
          <w:lang w:val="fr-CM" w:bidi="ar-SA"/>
        </w:rPr>
        <w:t>al</w:t>
      </w:r>
      <w:r w:rsidR="0098386E" w:rsidRPr="00A53C5D">
        <w:rPr>
          <w:rFonts w:ascii="Times New Roman" w:eastAsia="Calibri" w:hAnsi="Times New Roman" w:cs="Times New Roman"/>
          <w:color w:val="6600CC"/>
          <w:sz w:val="24"/>
          <w:szCs w:val="24"/>
          <w:lang w:val="fr-CM" w:bidi="ar-SA"/>
        </w:rPr>
        <w:t xml:space="preserve">., </w:t>
      </w:r>
      <w:r w:rsidR="007F349F" w:rsidRPr="00A53C5D">
        <w:rPr>
          <w:rFonts w:ascii="Times New Roman" w:eastAsia="Calibri" w:hAnsi="Times New Roman" w:cs="Times New Roman"/>
          <w:color w:val="6600CC"/>
          <w:sz w:val="24"/>
          <w:szCs w:val="24"/>
          <w:lang w:val="fr-CM" w:bidi="ar-SA"/>
        </w:rPr>
        <w:t>2021</w:t>
      </w:r>
      <w:r w:rsidR="007F349F" w:rsidRPr="00A53C5D">
        <w:rPr>
          <w:rFonts w:ascii="Times New Roman" w:hAnsi="Times New Roman" w:cs="Times New Roman"/>
          <w:color w:val="6600CC"/>
          <w:sz w:val="24"/>
          <w:szCs w:val="24"/>
          <w:lang w:val="fr-CM"/>
        </w:rPr>
        <w:t>;</w:t>
      </w:r>
      <w:r w:rsidR="000551FE" w:rsidRPr="00A53C5D">
        <w:rPr>
          <w:rFonts w:ascii="Times New Roman" w:hAnsi="Times New Roman" w:cs="Times New Roman"/>
          <w:color w:val="6600CC"/>
          <w:sz w:val="24"/>
          <w:szCs w:val="24"/>
          <w:lang w:val="fr-CM"/>
        </w:rPr>
        <w:t xml:space="preserve"> </w:t>
      </w:r>
      <w:r w:rsidR="002A08DC" w:rsidRPr="00A53C5D">
        <w:rPr>
          <w:rFonts w:ascii="Times New Roman" w:eastAsia="Calibri" w:hAnsi="Times New Roman" w:cs="Times New Roman"/>
          <w:color w:val="6600CC"/>
          <w:sz w:val="24"/>
          <w:szCs w:val="24"/>
          <w:lang w:val="fr-CM" w:bidi="ar-SA"/>
        </w:rPr>
        <w:t>Mohamed et</w:t>
      </w:r>
      <w:r w:rsidR="000551FE" w:rsidRPr="00A53C5D">
        <w:rPr>
          <w:rFonts w:ascii="Times New Roman" w:eastAsia="Calibri" w:hAnsi="Times New Roman" w:cs="Times New Roman"/>
          <w:color w:val="6600CC"/>
          <w:sz w:val="24"/>
          <w:szCs w:val="24"/>
          <w:lang w:val="fr-CM" w:bidi="ar-SA"/>
        </w:rPr>
        <w:t xml:space="preserve"> </w:t>
      </w:r>
      <w:r w:rsidR="000551FE" w:rsidRPr="00A53C5D">
        <w:rPr>
          <w:rFonts w:ascii="Times New Roman" w:eastAsia="Calibri" w:hAnsi="Times New Roman" w:cs="Times New Roman"/>
          <w:i/>
          <w:color w:val="6600CC"/>
          <w:sz w:val="24"/>
          <w:szCs w:val="24"/>
          <w:lang w:val="fr-CM" w:bidi="ar-SA"/>
        </w:rPr>
        <w:t>al</w:t>
      </w:r>
      <w:r w:rsidR="000551FE" w:rsidRPr="00A53C5D">
        <w:rPr>
          <w:rFonts w:ascii="Times New Roman" w:eastAsia="Calibri" w:hAnsi="Times New Roman" w:cs="Times New Roman"/>
          <w:color w:val="6600CC"/>
          <w:sz w:val="24"/>
          <w:szCs w:val="24"/>
          <w:lang w:val="fr-CM" w:bidi="ar-SA"/>
        </w:rPr>
        <w:t>., 2024</w:t>
      </w:r>
      <w:r w:rsidR="000551FE" w:rsidRPr="00A42007">
        <w:rPr>
          <w:rFonts w:ascii="Times New Roman" w:eastAsia="Calibri" w:hAnsi="Times New Roman" w:cs="Times New Roman"/>
          <w:color w:val="7030A0"/>
          <w:sz w:val="24"/>
          <w:szCs w:val="24"/>
          <w:lang w:val="fr-CM" w:bidi="ar-SA"/>
        </w:rPr>
        <w:t>)</w:t>
      </w:r>
      <w:r w:rsidR="007F349F" w:rsidRPr="00A42007">
        <w:rPr>
          <w:rFonts w:ascii="Times New Roman" w:hAnsi="Times New Roman" w:cs="Times New Roman"/>
          <w:sz w:val="24"/>
          <w:szCs w:val="24"/>
          <w:lang w:val="fr-CM" w:bidi="ar-SA"/>
        </w:rPr>
        <w:t xml:space="preserve">. </w:t>
      </w:r>
      <w:r w:rsidR="007F349F" w:rsidRPr="000515A4">
        <w:rPr>
          <w:rFonts w:ascii="Times New Roman" w:hAnsi="Times New Roman" w:cs="Times New Roman"/>
          <w:sz w:val="24"/>
          <w:szCs w:val="24"/>
          <w:lang w:bidi="ar-SA"/>
        </w:rPr>
        <w:t>The choice fell on activated carbon, and several materials of various origins were researched, such as activated carbon such as</w:t>
      </w:r>
      <w:r w:rsidR="007F349F" w:rsidRPr="000515A4">
        <w:rPr>
          <w:rFonts w:ascii="Times New Roman" w:eastAsia="Calibri" w:hAnsi="Times New Roman" w:cs="Times New Roman"/>
          <w:sz w:val="24"/>
          <w:szCs w:val="24"/>
          <w:lang w:bidi="ar-SA"/>
        </w:rPr>
        <w:t xml:space="preserve"> </w:t>
      </w:r>
      <w:r w:rsidR="00072887" w:rsidRPr="000515A4">
        <w:rPr>
          <w:rFonts w:ascii="Times New Roman" w:eastAsia="Calibri" w:hAnsi="Times New Roman" w:cs="Times New Roman"/>
          <w:bCs/>
          <w:sz w:val="24"/>
          <w:szCs w:val="24"/>
          <w:lang w:bidi="ar-SA"/>
        </w:rPr>
        <w:t>peat,</w:t>
      </w:r>
      <w:r w:rsidR="0098386E" w:rsidRPr="000515A4">
        <w:rPr>
          <w:rFonts w:ascii="Times New Roman" w:eastAsia="Calibri" w:hAnsi="Times New Roman" w:cs="Times New Roman"/>
          <w:bCs/>
          <w:color w:val="3D25CB"/>
          <w:sz w:val="24"/>
          <w:szCs w:val="24"/>
          <w:lang w:bidi="ar-SA"/>
        </w:rPr>
        <w:t xml:space="preserve"> </w:t>
      </w:r>
      <w:r w:rsidR="00072887" w:rsidRPr="000515A4">
        <w:rPr>
          <w:rFonts w:ascii="Times New Roman" w:eastAsia="Calibri" w:hAnsi="Times New Roman" w:cs="Times New Roman"/>
          <w:bCs/>
          <w:sz w:val="24"/>
          <w:szCs w:val="24"/>
          <w:lang w:bidi="ar-SA"/>
        </w:rPr>
        <w:t>banana peel</w:t>
      </w:r>
      <w:r w:rsidR="0098386E" w:rsidRPr="000515A4">
        <w:rPr>
          <w:rFonts w:ascii="Times New Roman" w:eastAsia="Calibri" w:hAnsi="Times New Roman" w:cs="Times New Roman"/>
          <w:bCs/>
          <w:color w:val="3D25CB"/>
          <w:sz w:val="24"/>
          <w:szCs w:val="24"/>
          <w:lang w:bidi="ar-SA"/>
        </w:rPr>
        <w:t xml:space="preserve">, </w:t>
      </w:r>
      <w:r w:rsidR="00072887" w:rsidRPr="000515A4">
        <w:rPr>
          <w:rFonts w:ascii="Times New Roman" w:eastAsia="Calibri" w:hAnsi="Times New Roman" w:cs="Times New Roman"/>
          <w:bCs/>
          <w:sz w:val="24"/>
          <w:szCs w:val="24"/>
          <w:lang w:bidi="ar-SA"/>
        </w:rPr>
        <w:t>orange peel</w:t>
      </w:r>
      <w:r w:rsidR="0098386E" w:rsidRPr="000515A4">
        <w:rPr>
          <w:rFonts w:ascii="Times New Roman" w:eastAsia="TimesNewRomanPSMT" w:hAnsi="Times New Roman" w:cs="Times New Roman"/>
          <w:color w:val="3D25CB"/>
          <w:sz w:val="24"/>
          <w:szCs w:val="24"/>
          <w:lang w:bidi="ar-SA"/>
        </w:rPr>
        <w:t>,</w:t>
      </w:r>
      <w:r w:rsidR="0098386E" w:rsidRPr="000515A4">
        <w:rPr>
          <w:rFonts w:ascii="Times New Roman" w:eastAsia="Calibri" w:hAnsi="Times New Roman" w:cs="Times New Roman"/>
          <w:bCs/>
          <w:color w:val="3D25CB"/>
          <w:sz w:val="24"/>
          <w:szCs w:val="24"/>
          <w:lang w:bidi="ar-SA"/>
        </w:rPr>
        <w:t xml:space="preserve"> </w:t>
      </w:r>
      <w:r w:rsidR="00072887" w:rsidRPr="000515A4">
        <w:rPr>
          <w:rFonts w:ascii="Times New Roman" w:eastAsia="Calibri" w:hAnsi="Times New Roman" w:cs="Times New Roman"/>
          <w:bCs/>
          <w:sz w:val="24"/>
          <w:szCs w:val="24"/>
          <w:lang w:bidi="ar-SA"/>
        </w:rPr>
        <w:t>eucalyptus bark</w:t>
      </w:r>
      <w:r w:rsidR="0098386E" w:rsidRPr="000515A4">
        <w:rPr>
          <w:rFonts w:ascii="Times New Roman" w:eastAsia="Calibri" w:hAnsi="Times New Roman" w:cs="Times New Roman"/>
          <w:sz w:val="24"/>
          <w:szCs w:val="24"/>
          <w:lang w:bidi="ar-SA"/>
        </w:rPr>
        <w:t>,</w:t>
      </w:r>
      <w:r w:rsidR="0098386E" w:rsidRPr="000515A4">
        <w:rPr>
          <w:rFonts w:ascii="Times New Roman" w:eastAsia="Calibri" w:hAnsi="Times New Roman" w:cs="Times New Roman"/>
          <w:bCs/>
          <w:color w:val="3D25CB"/>
          <w:sz w:val="24"/>
          <w:szCs w:val="24"/>
          <w:lang w:bidi="ar-SA"/>
        </w:rPr>
        <w:t xml:space="preserve"> </w:t>
      </w:r>
      <w:r w:rsidR="00072887" w:rsidRPr="000515A4">
        <w:rPr>
          <w:rFonts w:ascii="Times New Roman" w:eastAsia="Calibri" w:hAnsi="Times New Roman" w:cs="Times New Roman"/>
          <w:bCs/>
          <w:sz w:val="24"/>
          <w:szCs w:val="24"/>
          <w:lang w:bidi="ar-SA"/>
        </w:rPr>
        <w:t>citrus waste biomass</w:t>
      </w:r>
      <w:r w:rsidR="0098386E" w:rsidRPr="000515A4">
        <w:rPr>
          <w:rFonts w:ascii="Times New Roman" w:eastAsia="Calibri" w:hAnsi="Times New Roman" w:cs="Times New Roman"/>
          <w:bCs/>
          <w:color w:val="3D25CB"/>
          <w:sz w:val="24"/>
          <w:szCs w:val="24"/>
          <w:lang w:bidi="ar-SA"/>
        </w:rPr>
        <w:t xml:space="preserve">, </w:t>
      </w:r>
      <w:r w:rsidR="00072887" w:rsidRPr="000515A4">
        <w:rPr>
          <w:rFonts w:ascii="Times New Roman" w:eastAsia="Calibri" w:hAnsi="Times New Roman" w:cs="Times New Roman"/>
          <w:bCs/>
          <w:sz w:val="24"/>
          <w:szCs w:val="24"/>
          <w:lang w:bidi="ar-SA"/>
        </w:rPr>
        <w:t>rice husk</w:t>
      </w:r>
      <w:r w:rsidR="0098386E" w:rsidRPr="000515A4">
        <w:rPr>
          <w:rFonts w:ascii="Times New Roman" w:eastAsia="Calibri" w:hAnsi="Times New Roman" w:cs="Times New Roman"/>
          <w:bCs/>
          <w:color w:val="3D25CB"/>
          <w:sz w:val="24"/>
          <w:szCs w:val="24"/>
          <w:lang w:bidi="ar-SA"/>
        </w:rPr>
        <w:t xml:space="preserve">, </w:t>
      </w:r>
      <w:r w:rsidR="00072887" w:rsidRPr="000515A4">
        <w:rPr>
          <w:rFonts w:ascii="Times New Roman" w:eastAsia="Calibri" w:hAnsi="Times New Roman" w:cs="Times New Roman"/>
          <w:bCs/>
          <w:sz w:val="24"/>
          <w:szCs w:val="24"/>
          <w:lang w:bidi="ar-SA"/>
        </w:rPr>
        <w:t>barley husk</w:t>
      </w:r>
      <w:r w:rsidR="00072887" w:rsidRPr="000515A4">
        <w:rPr>
          <w:rFonts w:ascii="Times New Roman" w:eastAsia="Calibri" w:hAnsi="Times New Roman" w:cs="Times New Roman"/>
          <w:bCs/>
          <w:color w:val="3D25CB"/>
          <w:sz w:val="24"/>
          <w:szCs w:val="24"/>
          <w:lang w:bidi="ar-SA"/>
        </w:rPr>
        <w:t xml:space="preserve">, </w:t>
      </w:r>
      <w:r w:rsidR="00072887" w:rsidRPr="000515A4">
        <w:rPr>
          <w:rFonts w:ascii="Times New Roman" w:eastAsia="Calibri" w:hAnsi="Times New Roman" w:cs="Times New Roman"/>
          <w:bCs/>
          <w:i/>
          <w:sz w:val="24"/>
          <w:szCs w:val="24"/>
          <w:lang w:bidi="ar-SA"/>
        </w:rPr>
        <w:t>c</w:t>
      </w:r>
      <w:r w:rsidR="0098386E" w:rsidRPr="000515A4">
        <w:rPr>
          <w:rFonts w:ascii="Times New Roman" w:eastAsia="Calibri" w:hAnsi="Times New Roman" w:cs="Times New Roman"/>
          <w:bCs/>
          <w:i/>
          <w:sz w:val="24"/>
          <w:szCs w:val="24"/>
          <w:lang w:bidi="ar-SA"/>
        </w:rPr>
        <w:t xml:space="preserve">itrus </w:t>
      </w:r>
      <w:proofErr w:type="spellStart"/>
      <w:r w:rsidR="0098386E" w:rsidRPr="000515A4">
        <w:rPr>
          <w:rFonts w:ascii="Times New Roman" w:eastAsia="Calibri" w:hAnsi="Times New Roman" w:cs="Times New Roman"/>
          <w:bCs/>
          <w:i/>
          <w:sz w:val="24"/>
          <w:szCs w:val="24"/>
          <w:lang w:bidi="ar-SA"/>
        </w:rPr>
        <w:t>sinensis</w:t>
      </w:r>
      <w:proofErr w:type="spellEnd"/>
      <w:r w:rsidR="0098386E" w:rsidRPr="000515A4">
        <w:rPr>
          <w:rFonts w:ascii="Times New Roman" w:eastAsia="Calibri" w:hAnsi="Times New Roman" w:cs="Times New Roman"/>
          <w:bCs/>
          <w:sz w:val="24"/>
          <w:szCs w:val="24"/>
          <w:lang w:bidi="ar-SA"/>
        </w:rPr>
        <w:t xml:space="preserve"> bagasse</w:t>
      </w:r>
      <w:r w:rsidR="0098386E" w:rsidRPr="000515A4">
        <w:rPr>
          <w:rFonts w:ascii="Times New Roman" w:eastAsia="Calibri" w:hAnsi="Times New Roman" w:cs="Times New Roman"/>
          <w:bCs/>
          <w:color w:val="3D25CB"/>
          <w:sz w:val="24"/>
          <w:szCs w:val="24"/>
          <w:lang w:bidi="ar-SA"/>
        </w:rPr>
        <w:t xml:space="preserve"> </w:t>
      </w:r>
      <w:r w:rsidR="0098386E" w:rsidRPr="000515A4">
        <w:rPr>
          <w:rFonts w:ascii="Times New Roman" w:eastAsia="Calibri" w:hAnsi="Times New Roman" w:cs="Times New Roman"/>
          <w:bCs/>
          <w:sz w:val="24"/>
          <w:szCs w:val="24"/>
          <w:lang w:bidi="ar-SA"/>
        </w:rPr>
        <w:t xml:space="preserve">and </w:t>
      </w:r>
      <w:proofErr w:type="spellStart"/>
      <w:r w:rsidR="0098386E" w:rsidRPr="000515A4">
        <w:rPr>
          <w:rFonts w:ascii="Times New Roman" w:eastAsia="Calibri" w:hAnsi="Times New Roman" w:cs="Times New Roman"/>
          <w:bCs/>
          <w:sz w:val="24"/>
          <w:szCs w:val="24"/>
          <w:lang w:bidi="ar-SA"/>
        </w:rPr>
        <w:t>gasse</w:t>
      </w:r>
      <w:proofErr w:type="spellEnd"/>
      <w:r w:rsidR="0098386E" w:rsidRPr="000515A4">
        <w:rPr>
          <w:rFonts w:ascii="Times New Roman" w:eastAsia="Calibri" w:hAnsi="Times New Roman" w:cs="Times New Roman"/>
          <w:bCs/>
          <w:sz w:val="24"/>
          <w:szCs w:val="24"/>
          <w:lang w:bidi="ar-SA"/>
        </w:rPr>
        <w:t xml:space="preserve"> pith </w:t>
      </w:r>
      <w:r w:rsidR="0098386E" w:rsidRPr="000515A4">
        <w:rPr>
          <w:rFonts w:ascii="Times New Roman" w:eastAsia="TimesNewRomanPSMT" w:hAnsi="Times New Roman" w:cs="Times New Roman"/>
          <w:color w:val="3D25CB"/>
          <w:sz w:val="24"/>
          <w:szCs w:val="24"/>
          <w:lang w:bidi="ar-SA"/>
        </w:rPr>
        <w:t>(</w:t>
      </w:r>
      <w:r w:rsidR="00072887" w:rsidRPr="00A53C5D">
        <w:rPr>
          <w:rFonts w:ascii="Times New Roman" w:eastAsia="Calibri" w:hAnsi="Times New Roman" w:cs="Times New Roman"/>
          <w:color w:val="6600CC"/>
          <w:sz w:val="24"/>
          <w:szCs w:val="24"/>
          <w:lang w:bidi="ar-SA"/>
        </w:rPr>
        <w:t>Ho</w:t>
      </w:r>
      <w:r w:rsidR="00072887" w:rsidRPr="00A53C5D">
        <w:rPr>
          <w:rFonts w:ascii="Times New Roman" w:eastAsia="TimesNewRomanPSMT" w:hAnsi="Times New Roman" w:cs="Times New Roman"/>
          <w:color w:val="6600CC"/>
          <w:sz w:val="24"/>
          <w:szCs w:val="24"/>
          <w:lang w:bidi="ar-SA"/>
        </w:rPr>
        <w:t xml:space="preserve"> </w:t>
      </w:r>
      <w:r w:rsidR="00072887" w:rsidRPr="00A53C5D">
        <w:rPr>
          <w:rFonts w:ascii="Times New Roman" w:eastAsia="TimesNewRomanPSMT" w:hAnsi="Times New Roman" w:cs="Times New Roman"/>
          <w:i/>
          <w:color w:val="6600CC"/>
          <w:sz w:val="24"/>
          <w:szCs w:val="24"/>
          <w:lang w:bidi="ar-SA"/>
        </w:rPr>
        <w:t>et al</w:t>
      </w:r>
      <w:r w:rsidR="00072887" w:rsidRPr="00A53C5D">
        <w:rPr>
          <w:rFonts w:ascii="Times New Roman" w:eastAsia="TimesNewRomanPSMT" w:hAnsi="Times New Roman" w:cs="Times New Roman"/>
          <w:color w:val="6600CC"/>
          <w:sz w:val="24"/>
          <w:szCs w:val="24"/>
          <w:lang w:bidi="ar-SA"/>
        </w:rPr>
        <w:t xml:space="preserve">., </w:t>
      </w:r>
      <w:r w:rsidR="00072887" w:rsidRPr="00A53C5D">
        <w:rPr>
          <w:rFonts w:ascii="Times New Roman" w:eastAsia="Calibri" w:hAnsi="Times New Roman" w:cs="Times New Roman"/>
          <w:color w:val="6600CC"/>
          <w:sz w:val="24"/>
          <w:szCs w:val="24"/>
          <w:lang w:bidi="ar-SA"/>
        </w:rPr>
        <w:t>1998 ;</w:t>
      </w:r>
      <w:r w:rsidR="00072887" w:rsidRPr="00A53C5D">
        <w:rPr>
          <w:rFonts w:ascii="Times New Roman" w:eastAsia="TimesNewRomanPSMT" w:hAnsi="Times New Roman" w:cs="Times New Roman"/>
          <w:color w:val="6600CC"/>
          <w:sz w:val="24"/>
          <w:szCs w:val="24"/>
          <w:lang w:bidi="ar-SA"/>
        </w:rPr>
        <w:t xml:space="preserve"> </w:t>
      </w:r>
      <w:r w:rsidR="00072887" w:rsidRPr="00A53C5D">
        <w:rPr>
          <w:rFonts w:ascii="Times New Roman" w:eastAsia="Calibri" w:hAnsi="Times New Roman" w:cs="Times New Roman"/>
          <w:color w:val="6600CC"/>
          <w:sz w:val="24"/>
          <w:szCs w:val="24"/>
          <w:lang w:bidi="ar-SA"/>
        </w:rPr>
        <w:t xml:space="preserve">Morais </w:t>
      </w:r>
      <w:r w:rsidR="00072887" w:rsidRPr="00A53C5D">
        <w:rPr>
          <w:rFonts w:ascii="Times New Roman" w:eastAsia="TimesNewRomanPSMT" w:hAnsi="Times New Roman" w:cs="Times New Roman"/>
          <w:i/>
          <w:color w:val="6600CC"/>
          <w:sz w:val="24"/>
          <w:szCs w:val="24"/>
          <w:lang w:bidi="ar-SA"/>
        </w:rPr>
        <w:t>et al</w:t>
      </w:r>
      <w:r w:rsidR="00072887" w:rsidRPr="00A53C5D">
        <w:rPr>
          <w:rFonts w:ascii="Times New Roman" w:eastAsia="TimesNewRomanPSMT" w:hAnsi="Times New Roman" w:cs="Times New Roman"/>
          <w:color w:val="6600CC"/>
          <w:sz w:val="24"/>
          <w:szCs w:val="24"/>
          <w:lang w:bidi="ar-SA"/>
        </w:rPr>
        <w:t xml:space="preserve">., </w:t>
      </w:r>
      <w:r w:rsidR="00072887" w:rsidRPr="00A53C5D">
        <w:rPr>
          <w:rFonts w:ascii="Times New Roman" w:eastAsia="Calibri" w:hAnsi="Times New Roman" w:cs="Times New Roman"/>
          <w:color w:val="6600CC"/>
          <w:sz w:val="24"/>
          <w:szCs w:val="24"/>
          <w:lang w:bidi="ar-SA"/>
        </w:rPr>
        <w:t>1999 ; Chen</w:t>
      </w:r>
      <w:r w:rsidR="00072887" w:rsidRPr="00A53C5D">
        <w:rPr>
          <w:rFonts w:ascii="Times New Roman" w:eastAsia="TimesNewRomanPSMT" w:hAnsi="Times New Roman" w:cs="Times New Roman"/>
          <w:i/>
          <w:color w:val="6600CC"/>
          <w:sz w:val="24"/>
          <w:szCs w:val="24"/>
          <w:lang w:bidi="ar-SA"/>
        </w:rPr>
        <w:t xml:space="preserve"> et al</w:t>
      </w:r>
      <w:r w:rsidR="00072887" w:rsidRPr="00A53C5D">
        <w:rPr>
          <w:rFonts w:ascii="Times New Roman" w:eastAsia="TimesNewRomanPSMT" w:hAnsi="Times New Roman" w:cs="Times New Roman"/>
          <w:color w:val="6600CC"/>
          <w:sz w:val="24"/>
          <w:szCs w:val="24"/>
          <w:lang w:bidi="ar-SA"/>
        </w:rPr>
        <w:t xml:space="preserve">., </w:t>
      </w:r>
      <w:r w:rsidR="00072887" w:rsidRPr="00A53C5D">
        <w:rPr>
          <w:rFonts w:ascii="Times New Roman" w:eastAsia="Calibri" w:hAnsi="Times New Roman" w:cs="Times New Roman"/>
          <w:color w:val="6600CC"/>
          <w:sz w:val="24"/>
          <w:szCs w:val="24"/>
          <w:lang w:bidi="ar-SA"/>
        </w:rPr>
        <w:t>2001 ; Annadurai</w:t>
      </w:r>
      <w:r w:rsidR="00072887" w:rsidRPr="00A53C5D">
        <w:rPr>
          <w:rFonts w:ascii="Times New Roman" w:eastAsia="TimesNewRomanPSMT" w:hAnsi="Times New Roman" w:cs="Times New Roman"/>
          <w:i/>
          <w:color w:val="6600CC"/>
          <w:sz w:val="24"/>
          <w:szCs w:val="24"/>
          <w:lang w:bidi="ar-SA"/>
        </w:rPr>
        <w:t xml:space="preserve"> et al</w:t>
      </w:r>
      <w:r w:rsidR="00072887" w:rsidRPr="00A53C5D">
        <w:rPr>
          <w:rFonts w:ascii="Times New Roman" w:eastAsia="TimesNewRomanPSMT" w:hAnsi="Times New Roman" w:cs="Times New Roman"/>
          <w:color w:val="6600CC"/>
          <w:sz w:val="24"/>
          <w:szCs w:val="24"/>
          <w:lang w:bidi="ar-SA"/>
        </w:rPr>
        <w:t xml:space="preserve">., 2002 ; </w:t>
      </w:r>
      <w:r w:rsidR="00072887" w:rsidRPr="00A53C5D">
        <w:rPr>
          <w:rFonts w:ascii="Times New Roman" w:eastAsia="Calibri" w:hAnsi="Times New Roman" w:cs="Times New Roman"/>
          <w:color w:val="6600CC"/>
          <w:sz w:val="24"/>
          <w:szCs w:val="24"/>
          <w:lang w:bidi="ar-SA"/>
        </w:rPr>
        <w:t>Sivaraj</w:t>
      </w:r>
      <w:r w:rsidR="00072887" w:rsidRPr="00A53C5D">
        <w:rPr>
          <w:rFonts w:ascii="Times New Roman" w:eastAsia="TimesNewRomanPSMT" w:hAnsi="Times New Roman" w:cs="Times New Roman"/>
          <w:color w:val="6600CC"/>
          <w:sz w:val="24"/>
          <w:szCs w:val="24"/>
          <w:lang w:bidi="ar-SA"/>
        </w:rPr>
        <w:t xml:space="preserve"> </w:t>
      </w:r>
      <w:r w:rsidR="00072887" w:rsidRPr="00A53C5D">
        <w:rPr>
          <w:rFonts w:ascii="Times New Roman" w:eastAsia="TimesNewRomanPSMT" w:hAnsi="Times New Roman" w:cs="Times New Roman"/>
          <w:i/>
          <w:color w:val="6600CC"/>
          <w:sz w:val="24"/>
          <w:szCs w:val="24"/>
          <w:lang w:bidi="ar-SA"/>
        </w:rPr>
        <w:t>et al</w:t>
      </w:r>
      <w:r w:rsidR="00072887" w:rsidRPr="00A53C5D">
        <w:rPr>
          <w:rFonts w:ascii="Times New Roman" w:eastAsia="TimesNewRomanPSMT" w:hAnsi="Times New Roman" w:cs="Times New Roman"/>
          <w:color w:val="6600CC"/>
          <w:sz w:val="24"/>
          <w:szCs w:val="24"/>
          <w:lang w:bidi="ar-SA"/>
        </w:rPr>
        <w:t xml:space="preserve">., </w:t>
      </w:r>
      <w:r w:rsidR="00072887" w:rsidRPr="00A53C5D">
        <w:rPr>
          <w:rFonts w:ascii="Times New Roman" w:eastAsia="Calibri" w:hAnsi="Times New Roman" w:cs="Times New Roman"/>
          <w:color w:val="6600CC"/>
          <w:sz w:val="24"/>
          <w:szCs w:val="24"/>
          <w:lang w:bidi="ar-SA"/>
        </w:rPr>
        <w:t>2001</w:t>
      </w:r>
      <w:r w:rsidR="00072887" w:rsidRPr="00A53C5D">
        <w:rPr>
          <w:rFonts w:ascii="Times New Roman" w:eastAsia="TimesNewRomanPSMT" w:hAnsi="Times New Roman" w:cs="Times New Roman"/>
          <w:color w:val="6600CC"/>
          <w:sz w:val="24"/>
          <w:szCs w:val="24"/>
          <w:lang w:bidi="ar-SA"/>
        </w:rPr>
        <w:t xml:space="preserve">, </w:t>
      </w:r>
      <w:r w:rsidR="00072887" w:rsidRPr="00A53C5D">
        <w:rPr>
          <w:rFonts w:ascii="Times New Roman" w:eastAsia="Calibri" w:hAnsi="Times New Roman" w:cs="Times New Roman"/>
          <w:color w:val="6600CC"/>
          <w:sz w:val="24"/>
          <w:szCs w:val="24"/>
          <w:lang w:bidi="ar-SA"/>
        </w:rPr>
        <w:t>Safa and Bhatti,</w:t>
      </w:r>
      <w:r w:rsidR="00072887" w:rsidRPr="00A53C5D">
        <w:rPr>
          <w:rFonts w:ascii="Times New Roman" w:eastAsia="TimesNewRomanPSMT" w:hAnsi="Times New Roman" w:cs="Times New Roman"/>
          <w:color w:val="6600CC"/>
          <w:sz w:val="24"/>
          <w:szCs w:val="24"/>
          <w:lang w:bidi="ar-SA"/>
        </w:rPr>
        <w:t xml:space="preserve"> </w:t>
      </w:r>
      <w:r w:rsidR="00072887" w:rsidRPr="00A53C5D">
        <w:rPr>
          <w:rFonts w:ascii="Times New Roman" w:eastAsia="Calibri" w:hAnsi="Times New Roman" w:cs="Times New Roman"/>
          <w:color w:val="6600CC"/>
          <w:sz w:val="24"/>
          <w:szCs w:val="24"/>
          <w:lang w:bidi="ar-SA"/>
        </w:rPr>
        <w:t>2011</w:t>
      </w:r>
      <w:r w:rsidR="00072887" w:rsidRPr="00A53C5D">
        <w:rPr>
          <w:rFonts w:ascii="Times New Roman" w:eastAsia="TimesNewRomanPSMT" w:hAnsi="Times New Roman" w:cs="Times New Roman"/>
          <w:color w:val="6600CC"/>
          <w:sz w:val="24"/>
          <w:szCs w:val="24"/>
          <w:lang w:bidi="ar-SA"/>
        </w:rPr>
        <w:t xml:space="preserve"> ; </w:t>
      </w:r>
      <w:r w:rsidR="00072887" w:rsidRPr="00A53C5D">
        <w:rPr>
          <w:rFonts w:ascii="Times New Roman" w:eastAsia="Calibri" w:hAnsi="Times New Roman" w:cs="Times New Roman"/>
          <w:color w:val="6600CC"/>
          <w:sz w:val="24"/>
          <w:szCs w:val="24"/>
          <w:lang w:bidi="ar-SA"/>
        </w:rPr>
        <w:t xml:space="preserve">Haq </w:t>
      </w:r>
      <w:r w:rsidR="00072887" w:rsidRPr="00A53C5D">
        <w:rPr>
          <w:rFonts w:ascii="Times New Roman" w:eastAsia="TimesNewRomanPSMT" w:hAnsi="Times New Roman" w:cs="Times New Roman"/>
          <w:i/>
          <w:color w:val="6600CC"/>
          <w:sz w:val="24"/>
          <w:szCs w:val="24"/>
          <w:lang w:bidi="ar-SA"/>
        </w:rPr>
        <w:t>et al</w:t>
      </w:r>
      <w:r w:rsidR="00072887" w:rsidRPr="00A53C5D">
        <w:rPr>
          <w:rFonts w:ascii="Times New Roman" w:eastAsia="TimesNewRomanPSMT" w:hAnsi="Times New Roman" w:cs="Times New Roman"/>
          <w:color w:val="6600CC"/>
          <w:sz w:val="24"/>
          <w:szCs w:val="24"/>
          <w:lang w:bidi="ar-SA"/>
        </w:rPr>
        <w:t xml:space="preserve">., </w:t>
      </w:r>
      <w:r w:rsidR="00072887" w:rsidRPr="00A53C5D">
        <w:rPr>
          <w:rFonts w:ascii="Times New Roman" w:eastAsia="Calibri" w:hAnsi="Times New Roman" w:cs="Times New Roman"/>
          <w:color w:val="6600CC"/>
          <w:sz w:val="24"/>
          <w:szCs w:val="24"/>
          <w:lang w:bidi="ar-SA"/>
        </w:rPr>
        <w:t>2011</w:t>
      </w:r>
      <w:r w:rsidR="00072887" w:rsidRPr="00A53C5D">
        <w:rPr>
          <w:rFonts w:ascii="Times New Roman" w:eastAsia="TimesNewRomanPSMT" w:hAnsi="Times New Roman" w:cs="Times New Roman"/>
          <w:color w:val="6600CC"/>
          <w:sz w:val="24"/>
          <w:szCs w:val="24"/>
          <w:lang w:bidi="ar-SA"/>
        </w:rPr>
        <w:t xml:space="preserve"> ; </w:t>
      </w:r>
      <w:r w:rsidR="00072887" w:rsidRPr="00A53C5D">
        <w:rPr>
          <w:rFonts w:ascii="Times New Roman" w:eastAsia="Calibri" w:hAnsi="Times New Roman" w:cs="Times New Roman"/>
          <w:color w:val="6600CC"/>
          <w:sz w:val="24"/>
          <w:szCs w:val="24"/>
          <w:lang w:bidi="ar-SA"/>
        </w:rPr>
        <w:t>Bhatti</w:t>
      </w:r>
      <w:r w:rsidR="00072887" w:rsidRPr="00A53C5D">
        <w:rPr>
          <w:rFonts w:ascii="Times New Roman" w:eastAsia="TimesNewRomanPSMT" w:hAnsi="Times New Roman" w:cs="Times New Roman"/>
          <w:color w:val="6600CC"/>
          <w:sz w:val="24"/>
          <w:szCs w:val="24"/>
          <w:lang w:bidi="ar-SA"/>
        </w:rPr>
        <w:t xml:space="preserve"> </w:t>
      </w:r>
      <w:r w:rsidR="00072887" w:rsidRPr="00A53C5D">
        <w:rPr>
          <w:rFonts w:ascii="Times New Roman" w:eastAsia="TimesNewRomanPSMT" w:hAnsi="Times New Roman" w:cs="Times New Roman"/>
          <w:i/>
          <w:color w:val="6600CC"/>
          <w:sz w:val="24"/>
          <w:szCs w:val="24"/>
          <w:lang w:bidi="ar-SA"/>
        </w:rPr>
        <w:t>et al</w:t>
      </w:r>
      <w:r w:rsidR="00072887" w:rsidRPr="00A53C5D">
        <w:rPr>
          <w:rFonts w:ascii="Times New Roman" w:eastAsia="TimesNewRomanPSMT" w:hAnsi="Times New Roman" w:cs="Times New Roman"/>
          <w:color w:val="6600CC"/>
          <w:sz w:val="24"/>
          <w:szCs w:val="24"/>
          <w:lang w:bidi="ar-SA"/>
        </w:rPr>
        <w:t xml:space="preserve">., </w:t>
      </w:r>
      <w:r w:rsidR="00072887" w:rsidRPr="00A53C5D">
        <w:rPr>
          <w:rFonts w:ascii="Times New Roman" w:eastAsia="Calibri" w:hAnsi="Times New Roman" w:cs="Times New Roman"/>
          <w:color w:val="6600CC"/>
          <w:sz w:val="24"/>
          <w:szCs w:val="24"/>
          <w:lang w:bidi="ar-SA"/>
        </w:rPr>
        <w:t>201</w:t>
      </w:r>
      <w:r w:rsidR="00072887" w:rsidRPr="00A53C5D">
        <w:rPr>
          <w:rFonts w:ascii="Times New Roman" w:eastAsia="TimesNewRomanPSMT" w:hAnsi="Times New Roman" w:cs="Times New Roman"/>
          <w:color w:val="6600CC"/>
          <w:sz w:val="24"/>
          <w:szCs w:val="24"/>
          <w:lang w:bidi="ar-SA"/>
        </w:rPr>
        <w:t>2</w:t>
      </w:r>
      <w:r w:rsidR="00072887" w:rsidRPr="00A53C5D">
        <w:rPr>
          <w:rFonts w:ascii="Times New Roman" w:eastAsia="Calibri" w:hAnsi="Times New Roman" w:cs="Times New Roman"/>
          <w:bCs/>
          <w:color w:val="6600CC"/>
          <w:sz w:val="24"/>
          <w:szCs w:val="24"/>
          <w:lang w:bidi="ar-SA"/>
        </w:rPr>
        <w:t xml:space="preserve"> ; </w:t>
      </w:r>
      <w:proofErr w:type="spellStart"/>
      <w:r w:rsidR="00072887" w:rsidRPr="00A53C5D">
        <w:rPr>
          <w:rFonts w:ascii="Times New Roman" w:eastAsia="Calibri" w:hAnsi="Times New Roman" w:cs="Times New Roman"/>
          <w:color w:val="6600CC"/>
          <w:sz w:val="24"/>
          <w:szCs w:val="24"/>
          <w:lang w:bidi="ar-SA"/>
        </w:rPr>
        <w:t>Asgher</w:t>
      </w:r>
      <w:proofErr w:type="spellEnd"/>
      <w:r w:rsidR="00072887" w:rsidRPr="00A53C5D">
        <w:rPr>
          <w:rFonts w:ascii="Times New Roman" w:eastAsia="Calibri" w:hAnsi="Times New Roman" w:cs="Times New Roman"/>
          <w:color w:val="6600CC"/>
          <w:sz w:val="24"/>
          <w:szCs w:val="24"/>
          <w:lang w:bidi="ar-SA"/>
        </w:rPr>
        <w:t xml:space="preserve"> and Bhatti</w:t>
      </w:r>
      <w:r w:rsidR="00072887" w:rsidRPr="00A53C5D">
        <w:rPr>
          <w:rFonts w:ascii="Times New Roman" w:eastAsia="TimesNewRomanPSMT" w:hAnsi="Times New Roman" w:cs="Times New Roman"/>
          <w:color w:val="6600CC"/>
          <w:sz w:val="24"/>
          <w:szCs w:val="24"/>
          <w:lang w:bidi="ar-SA"/>
        </w:rPr>
        <w:t>, 2012</w:t>
      </w:r>
      <w:r w:rsidR="00072887" w:rsidRPr="000515A4">
        <w:rPr>
          <w:rFonts w:ascii="Times New Roman" w:eastAsia="TimesNewRomanPSMT" w:hAnsi="Times New Roman" w:cs="Times New Roman"/>
          <w:color w:val="3D25CB"/>
          <w:sz w:val="24"/>
          <w:szCs w:val="24"/>
          <w:lang w:bidi="ar-SA"/>
        </w:rPr>
        <w:t xml:space="preserve">) </w:t>
      </w:r>
      <w:r w:rsidR="0098386E" w:rsidRPr="000515A4">
        <w:rPr>
          <w:rFonts w:ascii="Times New Roman" w:eastAsia="Calibri" w:hAnsi="Times New Roman" w:cs="Times New Roman"/>
          <w:bCs/>
          <w:sz w:val="24"/>
          <w:szCs w:val="24"/>
          <w:lang w:bidi="ar-SA"/>
        </w:rPr>
        <w:t xml:space="preserve">are some of the waste materials which have been tested upon for this purpose. </w:t>
      </w:r>
      <w:r w:rsidR="007F349F" w:rsidRPr="000515A4">
        <w:rPr>
          <w:rFonts w:ascii="Times New Roman" w:hAnsi="Times New Roman" w:cs="Times New Roman"/>
          <w:sz w:val="24"/>
          <w:szCs w:val="24"/>
          <w:lang w:bidi="ar-SA"/>
        </w:rPr>
        <w:t>In this study, we focus on activated carbon derived from cattle bones for removing dyes from water.</w:t>
      </w:r>
    </w:p>
    <w:p w14:paraId="08D79D3E" w14:textId="008C44A0" w:rsidR="00532267" w:rsidRPr="000515A4" w:rsidRDefault="007F349F" w:rsidP="000515A4">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7F349F">
        <w:rPr>
          <w:rFonts w:ascii="Times New Roman" w:eastAsia="Times New Roman" w:hAnsi="Times New Roman" w:cs="Times New Roman"/>
          <w:sz w:val="24"/>
          <w:szCs w:val="24"/>
          <w:lang w:bidi="ar-SA"/>
        </w:rPr>
        <w:t xml:space="preserve">Beef bones are produced in slaughterhouses as waste. They are mainly composed of collagen, minerals (such as calcium, phosphorus, and magnesium), and amino acids (such as glycine and proline), which are valuable waste products. Pyrolysis of beef bones produces a carbon-rich material while destroying organic matter and forming a product rich in minerals, mainly calcium and phosphorus. Animal-based activated carbon is booming due to its textural and structural properties and its non-toxicity, which allows for its use in various fields such as agriculture for the manufacture of plant fertilizers </w:t>
      </w:r>
      <w:r w:rsidR="007E36DC">
        <w:rPr>
          <w:rFonts w:ascii="Times New Roman" w:eastAsia="Times New Roman" w:hAnsi="Times New Roman" w:cs="Times New Roman"/>
          <w:sz w:val="24"/>
          <w:szCs w:val="24"/>
          <w:lang w:bidi="ar-SA"/>
        </w:rPr>
        <w:t>(</w:t>
      </w:r>
      <w:proofErr w:type="spellStart"/>
      <w:r w:rsidR="007E36DC" w:rsidRPr="000515A4">
        <w:rPr>
          <w:rFonts w:ascii="Times New Roman" w:eastAsia="TimesNewRomanPSMT" w:hAnsi="Times New Roman" w:cs="Times New Roman"/>
          <w:color w:val="3D25CB"/>
          <w:sz w:val="24"/>
          <w:szCs w:val="24"/>
          <w:lang w:bidi="ar-SA"/>
        </w:rPr>
        <w:t>Domga</w:t>
      </w:r>
      <w:proofErr w:type="spellEnd"/>
      <w:r w:rsidR="007E36DC" w:rsidRPr="000515A4">
        <w:rPr>
          <w:rFonts w:ascii="Times New Roman" w:eastAsia="Calibri" w:hAnsi="Times New Roman" w:cs="Times New Roman"/>
          <w:color w:val="3D25CB"/>
          <w:sz w:val="24"/>
          <w:szCs w:val="24"/>
          <w:lang w:bidi="ar-SA"/>
        </w:rPr>
        <w:t xml:space="preserve"> </w:t>
      </w:r>
      <w:r w:rsidR="007E36DC" w:rsidRPr="000515A4">
        <w:rPr>
          <w:rFonts w:ascii="Times New Roman" w:eastAsia="TimesNewRomanPSMT" w:hAnsi="Times New Roman" w:cs="Times New Roman"/>
          <w:i/>
          <w:color w:val="3D25CB"/>
          <w:sz w:val="24"/>
          <w:szCs w:val="24"/>
          <w:lang w:bidi="ar-SA"/>
        </w:rPr>
        <w:t>et al</w:t>
      </w:r>
      <w:r w:rsidR="007E36DC" w:rsidRPr="000515A4">
        <w:rPr>
          <w:rFonts w:ascii="Times New Roman" w:eastAsia="TimesNewRomanPSMT" w:hAnsi="Times New Roman" w:cs="Times New Roman"/>
          <w:color w:val="3D25CB"/>
          <w:sz w:val="24"/>
          <w:szCs w:val="24"/>
          <w:lang w:bidi="ar-SA"/>
        </w:rPr>
        <w:t xml:space="preserve">., </w:t>
      </w:r>
      <w:r w:rsidR="007E36DC" w:rsidRPr="000515A4">
        <w:rPr>
          <w:rFonts w:ascii="Times New Roman" w:eastAsia="Calibri" w:hAnsi="Times New Roman" w:cs="Times New Roman"/>
          <w:color w:val="3D25CB"/>
          <w:sz w:val="24"/>
          <w:szCs w:val="24"/>
          <w:lang w:bidi="ar-SA"/>
        </w:rPr>
        <w:t>2018</w:t>
      </w:r>
      <w:r w:rsidR="007E36DC">
        <w:rPr>
          <w:rFonts w:ascii="Times New Roman" w:eastAsia="Calibri" w:hAnsi="Times New Roman" w:cs="Times New Roman"/>
          <w:sz w:val="24"/>
          <w:szCs w:val="24"/>
          <w:lang w:bidi="ar-SA"/>
        </w:rPr>
        <w:t>)</w:t>
      </w:r>
      <w:r w:rsidRPr="007F349F">
        <w:rPr>
          <w:rFonts w:ascii="Times New Roman" w:eastAsia="Times New Roman" w:hAnsi="Times New Roman" w:cs="Times New Roman"/>
          <w:sz w:val="24"/>
          <w:szCs w:val="24"/>
          <w:lang w:bidi="ar-SA"/>
        </w:rPr>
        <w:t xml:space="preserve">, veterinary medicine to treat digestive disorders and poisoning in animals, in construction materials for porcelain </w:t>
      </w:r>
      <w:r w:rsidR="007E36DC">
        <w:rPr>
          <w:rFonts w:ascii="Times New Roman" w:eastAsia="Times New Roman" w:hAnsi="Times New Roman" w:cs="Times New Roman"/>
          <w:sz w:val="24"/>
          <w:szCs w:val="24"/>
          <w:lang w:bidi="ar-SA"/>
        </w:rPr>
        <w:t>(</w:t>
      </w:r>
      <w:proofErr w:type="spellStart"/>
      <w:r w:rsidR="007E36DC" w:rsidRPr="000515A4">
        <w:rPr>
          <w:rFonts w:ascii="Times New Roman" w:eastAsia="Calibri" w:hAnsi="Times New Roman" w:cs="Times New Roman"/>
          <w:color w:val="3D25CB"/>
          <w:sz w:val="24"/>
          <w:szCs w:val="24"/>
          <w:lang w:bidi="ar-SA"/>
        </w:rPr>
        <w:t>Domga</w:t>
      </w:r>
      <w:proofErr w:type="spellEnd"/>
      <w:r w:rsidR="007E36DC" w:rsidRPr="000515A4">
        <w:rPr>
          <w:rFonts w:ascii="Times New Roman" w:eastAsia="Calibri" w:hAnsi="Times New Roman" w:cs="Times New Roman"/>
          <w:color w:val="3D25CB"/>
          <w:sz w:val="24"/>
          <w:szCs w:val="24"/>
          <w:lang w:bidi="ar-SA"/>
        </w:rPr>
        <w:t>, 2025</w:t>
      </w:r>
      <w:r w:rsidR="007E36DC" w:rsidRPr="000515A4">
        <w:rPr>
          <w:rFonts w:ascii="Times New Roman" w:eastAsia="Calibri" w:hAnsi="Times New Roman" w:cs="Times New Roman"/>
          <w:sz w:val="24"/>
          <w:szCs w:val="24"/>
          <w:lang w:bidi="ar-SA"/>
        </w:rPr>
        <w:t>)</w:t>
      </w:r>
      <w:r w:rsidRPr="007F349F">
        <w:rPr>
          <w:rFonts w:ascii="Times New Roman" w:eastAsia="Times New Roman" w:hAnsi="Times New Roman" w:cs="Times New Roman"/>
          <w:sz w:val="24"/>
          <w:szCs w:val="24"/>
          <w:lang w:bidi="ar-SA"/>
        </w:rPr>
        <w:t>, and in the bleaching industry.</w:t>
      </w:r>
    </w:p>
    <w:p w14:paraId="5B57DC63" w14:textId="77777777" w:rsidR="000515A4" w:rsidRPr="000515A4" w:rsidRDefault="00770A2B" w:rsidP="000515A4">
      <w:pPr>
        <w:autoSpaceDE w:val="0"/>
        <w:autoSpaceDN w:val="0"/>
        <w:bidi w:val="0"/>
        <w:adjustRightInd w:val="0"/>
        <w:spacing w:after="0" w:line="360" w:lineRule="auto"/>
        <w:ind w:firstLine="708"/>
        <w:jc w:val="both"/>
        <w:rPr>
          <w:rFonts w:ascii="Times New Roman" w:eastAsia="Calibri" w:hAnsi="Times New Roman" w:cs="Times New Roman"/>
          <w:bCs/>
          <w:sz w:val="24"/>
          <w:szCs w:val="24"/>
          <w:lang w:bidi="ar-SA"/>
        </w:rPr>
      </w:pPr>
      <w:r w:rsidRPr="000515A4">
        <w:rPr>
          <w:rFonts w:ascii="Times New Roman" w:eastAsia="Calibri" w:hAnsi="Times New Roman" w:cs="Times New Roman"/>
          <w:bCs/>
          <w:sz w:val="24"/>
          <w:szCs w:val="24"/>
          <w:lang w:bidi="ar-SA"/>
        </w:rPr>
        <w:t>Research carried out on animal waste has shown satisfactory results during the elimination of Direct Red 75 and Direct Red 80, Basic Red 12, methylene blue</w:t>
      </w:r>
      <w:r w:rsidR="00B851F1" w:rsidRPr="000515A4">
        <w:rPr>
          <w:rFonts w:ascii="Times New Roman" w:eastAsia="Calibri" w:hAnsi="Times New Roman" w:cs="Times New Roman"/>
          <w:bCs/>
          <w:sz w:val="24"/>
          <w:szCs w:val="24"/>
          <w:lang w:bidi="ar-SA"/>
        </w:rPr>
        <w:t>, methyl orange, chromium (VI)</w:t>
      </w:r>
      <w:r w:rsidR="00503302" w:rsidRPr="000515A4">
        <w:rPr>
          <w:rFonts w:ascii="Times New Roman" w:eastAsia="Calibri" w:hAnsi="Times New Roman" w:cs="Times New Roman"/>
          <w:bCs/>
          <w:sz w:val="24"/>
          <w:szCs w:val="24"/>
          <w:lang w:bidi="ar-SA"/>
        </w:rPr>
        <w:t xml:space="preserve"> (</w:t>
      </w:r>
      <w:proofErr w:type="spellStart"/>
      <w:r w:rsidR="00B851F1" w:rsidRPr="000515A4">
        <w:rPr>
          <w:rFonts w:ascii="Times New Roman" w:eastAsia="Calibri" w:hAnsi="Times New Roman" w:cs="Times New Roman"/>
          <w:color w:val="3D25CB"/>
          <w:sz w:val="24"/>
          <w:szCs w:val="24"/>
          <w:lang w:bidi="ar-SA"/>
        </w:rPr>
        <w:t>Mohammadine</w:t>
      </w:r>
      <w:proofErr w:type="spellEnd"/>
      <w:r w:rsidR="00B851F1" w:rsidRPr="000515A4">
        <w:rPr>
          <w:rFonts w:ascii="Times New Roman" w:eastAsia="Calibri" w:hAnsi="Times New Roman" w:cs="Times New Roman"/>
          <w:sz w:val="24"/>
          <w:szCs w:val="24"/>
          <w:lang w:bidi="ar-SA"/>
        </w:rPr>
        <w:t xml:space="preserve"> </w:t>
      </w:r>
      <w:r w:rsidR="00B851F1" w:rsidRPr="000515A4">
        <w:rPr>
          <w:rFonts w:ascii="Times New Roman" w:eastAsia="TimesNewRomanPSMT" w:hAnsi="Times New Roman" w:cs="Times New Roman"/>
          <w:i/>
          <w:color w:val="3D25CB"/>
          <w:sz w:val="24"/>
          <w:szCs w:val="24"/>
          <w:lang w:bidi="ar-SA"/>
        </w:rPr>
        <w:t>et al</w:t>
      </w:r>
      <w:r w:rsidR="00B851F1" w:rsidRPr="000515A4">
        <w:rPr>
          <w:rFonts w:ascii="Times New Roman" w:eastAsia="TimesNewRomanPSMT" w:hAnsi="Times New Roman" w:cs="Times New Roman"/>
          <w:color w:val="3D25CB"/>
          <w:sz w:val="24"/>
          <w:szCs w:val="24"/>
          <w:lang w:bidi="ar-SA"/>
        </w:rPr>
        <w:t xml:space="preserve">., </w:t>
      </w:r>
      <w:r w:rsidR="00B851F1" w:rsidRPr="000515A4">
        <w:rPr>
          <w:rFonts w:ascii="Times New Roman" w:eastAsia="Calibri" w:hAnsi="Times New Roman" w:cs="Times New Roman"/>
          <w:color w:val="3D25CB"/>
          <w:sz w:val="24"/>
          <w:szCs w:val="24"/>
          <w:lang w:bidi="ar-SA"/>
        </w:rPr>
        <w:t xml:space="preserve">2013; </w:t>
      </w:r>
      <w:proofErr w:type="spellStart"/>
      <w:r w:rsidR="00B851F1" w:rsidRPr="000515A4">
        <w:rPr>
          <w:rFonts w:ascii="Times New Roman" w:eastAsia="Calibri" w:hAnsi="Times New Roman" w:cs="Times New Roman"/>
          <w:color w:val="3D25CB"/>
          <w:sz w:val="24"/>
          <w:szCs w:val="24"/>
          <w:lang w:bidi="ar-SA"/>
        </w:rPr>
        <w:t>Domga</w:t>
      </w:r>
      <w:proofErr w:type="spellEnd"/>
      <w:r w:rsidR="00B851F1" w:rsidRPr="000515A4">
        <w:rPr>
          <w:rFonts w:ascii="Times New Roman" w:eastAsia="Calibri" w:hAnsi="Times New Roman" w:cs="Times New Roman"/>
          <w:color w:val="3D25CB"/>
          <w:sz w:val="24"/>
          <w:szCs w:val="24"/>
          <w:lang w:bidi="ar-SA"/>
        </w:rPr>
        <w:t xml:space="preserve"> </w:t>
      </w:r>
      <w:r w:rsidR="00B851F1" w:rsidRPr="000515A4">
        <w:rPr>
          <w:rFonts w:ascii="Times New Roman" w:eastAsia="TimesNewRomanPSMT" w:hAnsi="Times New Roman" w:cs="Times New Roman"/>
          <w:i/>
          <w:color w:val="3D25CB"/>
          <w:sz w:val="24"/>
          <w:szCs w:val="24"/>
          <w:lang w:bidi="ar-SA"/>
        </w:rPr>
        <w:t>et al</w:t>
      </w:r>
      <w:r w:rsidR="00B851F1" w:rsidRPr="000515A4">
        <w:rPr>
          <w:rFonts w:ascii="Times New Roman" w:eastAsia="TimesNewRomanPSMT" w:hAnsi="Times New Roman" w:cs="Times New Roman"/>
          <w:color w:val="3D25CB"/>
          <w:sz w:val="24"/>
          <w:szCs w:val="24"/>
          <w:lang w:bidi="ar-SA"/>
        </w:rPr>
        <w:t xml:space="preserve">., </w:t>
      </w:r>
      <w:r w:rsidR="00B851F1" w:rsidRPr="000515A4">
        <w:rPr>
          <w:rFonts w:ascii="Times New Roman" w:eastAsia="Calibri" w:hAnsi="Times New Roman" w:cs="Times New Roman"/>
          <w:color w:val="3D25CB"/>
          <w:sz w:val="24"/>
          <w:szCs w:val="24"/>
          <w:lang w:bidi="ar-SA"/>
        </w:rPr>
        <w:t>2015</w:t>
      </w:r>
      <w:r w:rsidR="0015203F" w:rsidRPr="000515A4">
        <w:rPr>
          <w:rFonts w:ascii="Times New Roman" w:eastAsia="Calibri" w:hAnsi="Times New Roman" w:cs="Times New Roman"/>
          <w:color w:val="3D25CB"/>
          <w:sz w:val="24"/>
          <w:szCs w:val="24"/>
          <w:lang w:bidi="ar-SA"/>
        </w:rPr>
        <w:t>a</w:t>
      </w:r>
      <w:r w:rsidR="00B851F1" w:rsidRPr="000515A4">
        <w:rPr>
          <w:rFonts w:ascii="Times New Roman" w:eastAsia="Calibri" w:hAnsi="Times New Roman" w:cs="Times New Roman"/>
          <w:color w:val="3D25CB"/>
          <w:sz w:val="24"/>
          <w:szCs w:val="24"/>
          <w:lang w:bidi="ar-SA"/>
        </w:rPr>
        <w:t>;</w:t>
      </w:r>
      <w:r w:rsidR="00B851F1" w:rsidRPr="000515A4">
        <w:rPr>
          <w:rFonts w:ascii="Times New Roman" w:eastAsia="Calibri" w:hAnsi="Times New Roman" w:cs="Times New Roman"/>
          <w:sz w:val="24"/>
          <w:szCs w:val="24"/>
          <w:lang w:bidi="ar-SA"/>
        </w:rPr>
        <w:t xml:space="preserve"> </w:t>
      </w:r>
      <w:proofErr w:type="spellStart"/>
      <w:r w:rsidR="00B851F1" w:rsidRPr="000515A4">
        <w:rPr>
          <w:rFonts w:ascii="Times New Roman" w:eastAsia="Calibri" w:hAnsi="Times New Roman" w:cs="Times New Roman"/>
          <w:color w:val="3D25CB"/>
          <w:sz w:val="24"/>
          <w:szCs w:val="24"/>
          <w:lang w:bidi="ar-SA"/>
        </w:rPr>
        <w:t>Domga</w:t>
      </w:r>
      <w:proofErr w:type="spellEnd"/>
      <w:r w:rsidR="00B851F1" w:rsidRPr="000515A4">
        <w:rPr>
          <w:rFonts w:ascii="Times New Roman" w:eastAsia="Calibri" w:hAnsi="Times New Roman" w:cs="Times New Roman"/>
          <w:color w:val="3D25CB"/>
          <w:sz w:val="24"/>
          <w:szCs w:val="24"/>
          <w:lang w:bidi="ar-SA"/>
        </w:rPr>
        <w:t xml:space="preserve"> </w:t>
      </w:r>
      <w:r w:rsidR="00B851F1" w:rsidRPr="000515A4">
        <w:rPr>
          <w:rFonts w:ascii="Times New Roman" w:eastAsia="TimesNewRomanPSMT" w:hAnsi="Times New Roman" w:cs="Times New Roman"/>
          <w:i/>
          <w:color w:val="3D25CB"/>
          <w:sz w:val="24"/>
          <w:szCs w:val="24"/>
          <w:lang w:bidi="ar-SA"/>
        </w:rPr>
        <w:t>et al</w:t>
      </w:r>
      <w:r w:rsidR="00B851F1" w:rsidRPr="000515A4">
        <w:rPr>
          <w:rFonts w:ascii="Times New Roman" w:eastAsia="TimesNewRomanPSMT" w:hAnsi="Times New Roman" w:cs="Times New Roman"/>
          <w:color w:val="3D25CB"/>
          <w:sz w:val="24"/>
          <w:szCs w:val="24"/>
          <w:lang w:bidi="ar-SA"/>
        </w:rPr>
        <w:t xml:space="preserve">., </w:t>
      </w:r>
      <w:r w:rsidR="00503302" w:rsidRPr="000515A4">
        <w:rPr>
          <w:rFonts w:ascii="Times New Roman" w:eastAsia="Calibri" w:hAnsi="Times New Roman" w:cs="Times New Roman"/>
          <w:color w:val="3D25CB"/>
          <w:sz w:val="24"/>
          <w:szCs w:val="24"/>
          <w:lang w:bidi="ar-SA"/>
        </w:rPr>
        <w:t>2016;</w:t>
      </w:r>
      <w:r w:rsidR="00503302" w:rsidRPr="000515A4">
        <w:rPr>
          <w:rFonts w:ascii="Times New Roman" w:eastAsia="Calibri" w:hAnsi="Times New Roman" w:cs="Times New Roman"/>
          <w:sz w:val="24"/>
          <w:szCs w:val="24"/>
          <w:lang w:bidi="ar-SA"/>
        </w:rPr>
        <w:t xml:space="preserve"> </w:t>
      </w:r>
      <w:proofErr w:type="spellStart"/>
      <w:r w:rsidR="00503302" w:rsidRPr="000515A4">
        <w:rPr>
          <w:rFonts w:ascii="Times New Roman" w:eastAsia="TimesNewRomanPSMT" w:hAnsi="Times New Roman" w:cs="Times New Roman"/>
          <w:color w:val="3D25CB"/>
          <w:sz w:val="24"/>
          <w:szCs w:val="24"/>
          <w:lang w:bidi="ar-SA"/>
        </w:rPr>
        <w:t>Domga</w:t>
      </w:r>
      <w:proofErr w:type="spellEnd"/>
      <w:r w:rsidR="00B851F1" w:rsidRPr="000515A4">
        <w:rPr>
          <w:rFonts w:ascii="Times New Roman" w:eastAsia="Calibri" w:hAnsi="Times New Roman" w:cs="Times New Roman"/>
          <w:color w:val="3D25CB"/>
          <w:sz w:val="24"/>
          <w:szCs w:val="24"/>
          <w:lang w:bidi="ar-SA"/>
        </w:rPr>
        <w:t xml:space="preserve"> </w:t>
      </w:r>
      <w:r w:rsidR="00B851F1" w:rsidRPr="000515A4">
        <w:rPr>
          <w:rFonts w:ascii="Times New Roman" w:eastAsia="TimesNewRomanPSMT" w:hAnsi="Times New Roman" w:cs="Times New Roman"/>
          <w:i/>
          <w:color w:val="3D25CB"/>
          <w:sz w:val="24"/>
          <w:szCs w:val="24"/>
          <w:lang w:bidi="ar-SA"/>
        </w:rPr>
        <w:t>et al</w:t>
      </w:r>
      <w:r w:rsidR="00B851F1" w:rsidRPr="000515A4">
        <w:rPr>
          <w:rFonts w:ascii="Times New Roman" w:eastAsia="TimesNewRomanPSMT" w:hAnsi="Times New Roman" w:cs="Times New Roman"/>
          <w:color w:val="3D25CB"/>
          <w:sz w:val="24"/>
          <w:szCs w:val="24"/>
          <w:lang w:bidi="ar-SA"/>
        </w:rPr>
        <w:t xml:space="preserve">., </w:t>
      </w:r>
      <w:r w:rsidR="00B851F1" w:rsidRPr="000515A4">
        <w:rPr>
          <w:rFonts w:ascii="Times New Roman" w:eastAsia="Calibri" w:hAnsi="Times New Roman" w:cs="Times New Roman"/>
          <w:color w:val="3D25CB"/>
          <w:sz w:val="24"/>
          <w:szCs w:val="24"/>
          <w:lang w:bidi="ar-SA"/>
        </w:rPr>
        <w:t>2018</w:t>
      </w:r>
      <w:r w:rsidR="00503302" w:rsidRPr="000515A4">
        <w:rPr>
          <w:rFonts w:ascii="Times New Roman" w:eastAsia="Calibri" w:hAnsi="Times New Roman" w:cs="Times New Roman"/>
          <w:color w:val="3D25CB"/>
          <w:sz w:val="24"/>
          <w:szCs w:val="24"/>
          <w:lang w:bidi="ar-SA"/>
        </w:rPr>
        <w:t xml:space="preserve">; </w:t>
      </w:r>
      <w:proofErr w:type="spellStart"/>
      <w:r w:rsidR="00503302" w:rsidRPr="000515A4">
        <w:rPr>
          <w:rFonts w:ascii="Times New Roman" w:eastAsia="Calibri" w:hAnsi="Times New Roman" w:cs="Times New Roman"/>
          <w:color w:val="3D25CB"/>
          <w:sz w:val="24"/>
          <w:szCs w:val="24"/>
          <w:lang w:bidi="ar-SA"/>
        </w:rPr>
        <w:t>Domga</w:t>
      </w:r>
      <w:proofErr w:type="spellEnd"/>
      <w:r w:rsidR="00503302" w:rsidRPr="000515A4">
        <w:rPr>
          <w:rFonts w:ascii="Times New Roman" w:eastAsia="Calibri" w:hAnsi="Times New Roman" w:cs="Times New Roman"/>
          <w:color w:val="3D25CB"/>
          <w:sz w:val="24"/>
          <w:szCs w:val="24"/>
          <w:lang w:bidi="ar-SA"/>
        </w:rPr>
        <w:t xml:space="preserve"> </w:t>
      </w:r>
      <w:r w:rsidR="00503302" w:rsidRPr="000515A4">
        <w:rPr>
          <w:rFonts w:ascii="Times New Roman" w:eastAsia="TimesNewRomanPSMT" w:hAnsi="Times New Roman" w:cs="Times New Roman"/>
          <w:i/>
          <w:color w:val="3D25CB"/>
          <w:sz w:val="24"/>
          <w:szCs w:val="24"/>
          <w:lang w:bidi="ar-SA"/>
        </w:rPr>
        <w:t>et al</w:t>
      </w:r>
      <w:r w:rsidR="00503302" w:rsidRPr="000515A4">
        <w:rPr>
          <w:rFonts w:ascii="Times New Roman" w:eastAsia="TimesNewRomanPSMT" w:hAnsi="Times New Roman" w:cs="Times New Roman"/>
          <w:color w:val="3D25CB"/>
          <w:sz w:val="24"/>
          <w:szCs w:val="24"/>
          <w:lang w:bidi="ar-SA"/>
        </w:rPr>
        <w:t xml:space="preserve">., </w:t>
      </w:r>
      <w:r w:rsidR="00503302" w:rsidRPr="000515A4">
        <w:rPr>
          <w:rFonts w:ascii="Times New Roman" w:eastAsia="Calibri" w:hAnsi="Times New Roman" w:cs="Times New Roman"/>
          <w:color w:val="3D25CB"/>
          <w:sz w:val="24"/>
          <w:szCs w:val="24"/>
          <w:lang w:bidi="ar-SA"/>
        </w:rPr>
        <w:t xml:space="preserve">2022a; </w:t>
      </w:r>
      <w:proofErr w:type="spellStart"/>
      <w:r w:rsidR="00503302" w:rsidRPr="000515A4">
        <w:rPr>
          <w:rFonts w:ascii="Times New Roman" w:eastAsia="Calibri" w:hAnsi="Times New Roman" w:cs="Times New Roman"/>
          <w:color w:val="3D25CB"/>
          <w:sz w:val="24"/>
          <w:szCs w:val="24"/>
          <w:lang w:bidi="ar-SA"/>
        </w:rPr>
        <w:t>Domga</w:t>
      </w:r>
      <w:proofErr w:type="spellEnd"/>
      <w:r w:rsidR="00503302" w:rsidRPr="000515A4">
        <w:rPr>
          <w:rFonts w:ascii="Times New Roman" w:eastAsia="Calibri" w:hAnsi="Times New Roman" w:cs="Times New Roman"/>
          <w:color w:val="3D25CB"/>
          <w:sz w:val="24"/>
          <w:szCs w:val="24"/>
          <w:lang w:bidi="ar-SA"/>
        </w:rPr>
        <w:t xml:space="preserve"> </w:t>
      </w:r>
      <w:r w:rsidR="00503302" w:rsidRPr="000515A4">
        <w:rPr>
          <w:rFonts w:ascii="Times New Roman" w:eastAsia="TimesNewRomanPSMT" w:hAnsi="Times New Roman" w:cs="Times New Roman"/>
          <w:i/>
          <w:color w:val="3D25CB"/>
          <w:sz w:val="24"/>
          <w:szCs w:val="24"/>
          <w:lang w:bidi="ar-SA"/>
        </w:rPr>
        <w:t>et al</w:t>
      </w:r>
      <w:r w:rsidR="00503302" w:rsidRPr="000515A4">
        <w:rPr>
          <w:rFonts w:ascii="Times New Roman" w:eastAsia="TimesNewRomanPSMT" w:hAnsi="Times New Roman" w:cs="Times New Roman"/>
          <w:color w:val="3D25CB"/>
          <w:sz w:val="24"/>
          <w:szCs w:val="24"/>
          <w:lang w:bidi="ar-SA"/>
        </w:rPr>
        <w:t xml:space="preserve">., </w:t>
      </w:r>
      <w:r w:rsidR="00503302" w:rsidRPr="000515A4">
        <w:rPr>
          <w:rFonts w:ascii="Times New Roman" w:eastAsia="Calibri" w:hAnsi="Times New Roman" w:cs="Times New Roman"/>
          <w:color w:val="3D25CB"/>
          <w:sz w:val="24"/>
          <w:szCs w:val="24"/>
          <w:lang w:bidi="ar-SA"/>
        </w:rPr>
        <w:t>2022b</w:t>
      </w:r>
      <w:r w:rsidR="00442159" w:rsidRPr="000515A4">
        <w:rPr>
          <w:rFonts w:ascii="Times New Roman" w:eastAsia="Calibri" w:hAnsi="Times New Roman" w:cs="Times New Roman"/>
          <w:color w:val="3D25CB"/>
          <w:sz w:val="24"/>
          <w:szCs w:val="24"/>
          <w:lang w:bidi="ar-SA"/>
        </w:rPr>
        <w:t xml:space="preserve">, </w:t>
      </w:r>
      <w:proofErr w:type="spellStart"/>
      <w:r w:rsidR="0015203F" w:rsidRPr="000515A4">
        <w:rPr>
          <w:rFonts w:ascii="Times New Roman" w:eastAsia="Calibri" w:hAnsi="Times New Roman" w:cs="Times New Roman"/>
          <w:color w:val="3D25CB"/>
          <w:sz w:val="24"/>
          <w:szCs w:val="24"/>
          <w:lang w:bidi="ar-SA"/>
        </w:rPr>
        <w:t>Domga</w:t>
      </w:r>
      <w:proofErr w:type="spellEnd"/>
      <w:r w:rsidR="0015203F" w:rsidRPr="000515A4">
        <w:rPr>
          <w:rFonts w:ascii="Times New Roman" w:eastAsia="Calibri" w:hAnsi="Times New Roman" w:cs="Times New Roman"/>
          <w:color w:val="3D25CB"/>
          <w:sz w:val="24"/>
          <w:szCs w:val="24"/>
          <w:lang w:bidi="ar-SA"/>
        </w:rPr>
        <w:t xml:space="preserve">, </w:t>
      </w:r>
      <w:r w:rsidR="00442159" w:rsidRPr="000515A4">
        <w:rPr>
          <w:rFonts w:ascii="Times New Roman" w:eastAsia="Calibri" w:hAnsi="Times New Roman" w:cs="Times New Roman"/>
          <w:color w:val="3D25CB"/>
          <w:sz w:val="24"/>
          <w:szCs w:val="24"/>
          <w:lang w:bidi="ar-SA"/>
        </w:rPr>
        <w:t>2025</w:t>
      </w:r>
      <w:r w:rsidR="00B851F1" w:rsidRPr="000515A4">
        <w:rPr>
          <w:rFonts w:ascii="Times New Roman" w:eastAsia="Calibri" w:hAnsi="Times New Roman" w:cs="Times New Roman"/>
          <w:sz w:val="24"/>
          <w:szCs w:val="24"/>
          <w:lang w:bidi="ar-SA"/>
        </w:rPr>
        <w:t>)</w:t>
      </w:r>
      <w:r w:rsidRPr="000515A4">
        <w:rPr>
          <w:rFonts w:ascii="Times New Roman" w:eastAsia="Calibri" w:hAnsi="Times New Roman" w:cs="Times New Roman"/>
          <w:bCs/>
          <w:color w:val="3D25CB"/>
          <w:sz w:val="24"/>
          <w:szCs w:val="24"/>
          <w:lang w:bidi="ar-SA"/>
        </w:rPr>
        <w:t>.</w:t>
      </w:r>
      <w:r w:rsidR="00BC15B8" w:rsidRPr="000515A4">
        <w:rPr>
          <w:rFonts w:ascii="Times New Roman" w:eastAsia="Calibri" w:hAnsi="Times New Roman" w:cs="Times New Roman"/>
          <w:bCs/>
          <w:color w:val="3D25CB"/>
          <w:sz w:val="24"/>
          <w:szCs w:val="24"/>
          <w:lang w:bidi="ar-SA"/>
        </w:rPr>
        <w:t xml:space="preserve"> </w:t>
      </w:r>
      <w:r w:rsidR="00BC15B8" w:rsidRPr="000515A4">
        <w:rPr>
          <w:rFonts w:ascii="Times New Roman" w:eastAsia="Calibri" w:hAnsi="Times New Roman" w:cs="Times New Roman"/>
          <w:bCs/>
          <w:sz w:val="24"/>
          <w:szCs w:val="24"/>
          <w:lang w:bidi="ar-SA"/>
        </w:rPr>
        <w:t>No research has been carried out on the effectiveness of animal activated carbon in removing crystal violet. This dye finds its application in the textile industry and the production of paints and printing inks (</w:t>
      </w:r>
      <w:r w:rsidR="00BC15B8" w:rsidRPr="00A53C5D">
        <w:rPr>
          <w:rFonts w:ascii="Times New Roman" w:eastAsia="Calibri" w:hAnsi="Times New Roman" w:cs="Times New Roman"/>
          <w:bCs/>
          <w:color w:val="6600CC"/>
          <w:sz w:val="24"/>
          <w:szCs w:val="24"/>
          <w:lang w:bidi="ar-SA"/>
        </w:rPr>
        <w:t xml:space="preserve">Mittal et </w:t>
      </w:r>
      <w:r w:rsidR="00BC15B8" w:rsidRPr="00A53C5D">
        <w:rPr>
          <w:rFonts w:ascii="Times New Roman" w:eastAsia="Calibri" w:hAnsi="Times New Roman" w:cs="Times New Roman"/>
          <w:bCs/>
          <w:i/>
          <w:color w:val="6600CC"/>
          <w:sz w:val="24"/>
          <w:szCs w:val="24"/>
          <w:lang w:bidi="ar-SA"/>
        </w:rPr>
        <w:t>al</w:t>
      </w:r>
      <w:r w:rsidR="00BC15B8" w:rsidRPr="00A53C5D">
        <w:rPr>
          <w:rFonts w:ascii="Times New Roman" w:eastAsia="Calibri" w:hAnsi="Times New Roman" w:cs="Times New Roman"/>
          <w:bCs/>
          <w:color w:val="6600CC"/>
          <w:sz w:val="24"/>
          <w:szCs w:val="24"/>
          <w:lang w:bidi="ar-SA"/>
        </w:rPr>
        <w:t xml:space="preserve">., 2010; </w:t>
      </w:r>
      <w:proofErr w:type="spellStart"/>
      <w:r w:rsidR="00BC15B8" w:rsidRPr="00A53C5D">
        <w:rPr>
          <w:rFonts w:ascii="Times New Roman" w:eastAsia="Calibri" w:hAnsi="Times New Roman" w:cs="Times New Roman"/>
          <w:bCs/>
          <w:color w:val="6600CC"/>
          <w:sz w:val="24"/>
          <w:szCs w:val="24"/>
          <w:lang w:bidi="ar-SA"/>
        </w:rPr>
        <w:t>Senthilkumaar</w:t>
      </w:r>
      <w:proofErr w:type="spellEnd"/>
      <w:r w:rsidR="00BC15B8" w:rsidRPr="00A53C5D">
        <w:rPr>
          <w:rFonts w:ascii="Times New Roman" w:eastAsia="Calibri" w:hAnsi="Times New Roman" w:cs="Times New Roman"/>
          <w:bCs/>
          <w:color w:val="6600CC"/>
          <w:sz w:val="24"/>
          <w:szCs w:val="24"/>
          <w:lang w:bidi="ar-SA"/>
        </w:rPr>
        <w:t xml:space="preserve"> et </w:t>
      </w:r>
      <w:r w:rsidR="00BC15B8" w:rsidRPr="00A53C5D">
        <w:rPr>
          <w:rFonts w:ascii="Times New Roman" w:eastAsia="Calibri" w:hAnsi="Times New Roman" w:cs="Times New Roman"/>
          <w:bCs/>
          <w:i/>
          <w:color w:val="6600CC"/>
          <w:sz w:val="24"/>
          <w:szCs w:val="24"/>
          <w:lang w:bidi="ar-SA"/>
        </w:rPr>
        <w:t>al</w:t>
      </w:r>
      <w:r w:rsidR="00BC15B8" w:rsidRPr="00A53C5D">
        <w:rPr>
          <w:rFonts w:ascii="Times New Roman" w:eastAsia="Calibri" w:hAnsi="Times New Roman" w:cs="Times New Roman"/>
          <w:bCs/>
          <w:color w:val="6600CC"/>
          <w:sz w:val="24"/>
          <w:szCs w:val="24"/>
          <w:lang w:bidi="ar-SA"/>
        </w:rPr>
        <w:t>., 2006</w:t>
      </w:r>
      <w:r w:rsidR="00BC15B8" w:rsidRPr="000515A4">
        <w:rPr>
          <w:rFonts w:ascii="Times New Roman" w:eastAsia="Calibri" w:hAnsi="Times New Roman" w:cs="Times New Roman"/>
          <w:bCs/>
          <w:sz w:val="24"/>
          <w:szCs w:val="24"/>
          <w:lang w:bidi="ar-SA"/>
        </w:rPr>
        <w:t xml:space="preserve">). </w:t>
      </w:r>
      <w:r w:rsidR="00BC15B8" w:rsidRPr="000515A4">
        <w:rPr>
          <w:rFonts w:ascii="Times New Roman" w:eastAsia="Calibri" w:hAnsi="Times New Roman" w:cs="Times New Roman"/>
          <w:bCs/>
          <w:sz w:val="24"/>
          <w:szCs w:val="24"/>
          <w:lang w:bidi="ar-SA"/>
        </w:rPr>
        <w:lastRenderedPageBreak/>
        <w:t>Notably, it is carcinogenic and poses significant management challenges due to its resistance to microbial breakdown and its tendency to persist across various environments (</w:t>
      </w:r>
      <w:r w:rsidR="00BC15B8" w:rsidRPr="00A53C5D">
        <w:rPr>
          <w:rFonts w:ascii="Times New Roman" w:eastAsia="Calibri" w:hAnsi="Times New Roman" w:cs="Times New Roman"/>
          <w:bCs/>
          <w:color w:val="6600CC"/>
          <w:sz w:val="24"/>
          <w:szCs w:val="24"/>
          <w:lang w:bidi="ar-SA"/>
        </w:rPr>
        <w:t xml:space="preserve">Chakraborty et </w:t>
      </w:r>
      <w:r w:rsidR="00BC15B8" w:rsidRPr="00A53C5D">
        <w:rPr>
          <w:rFonts w:ascii="Times New Roman" w:eastAsia="Calibri" w:hAnsi="Times New Roman" w:cs="Times New Roman"/>
          <w:bCs/>
          <w:i/>
          <w:color w:val="6600CC"/>
          <w:sz w:val="24"/>
          <w:szCs w:val="24"/>
          <w:lang w:bidi="ar-SA"/>
        </w:rPr>
        <w:t>al</w:t>
      </w:r>
      <w:r w:rsidR="00BC15B8" w:rsidRPr="00A53C5D">
        <w:rPr>
          <w:rFonts w:ascii="Times New Roman" w:eastAsia="Calibri" w:hAnsi="Times New Roman" w:cs="Times New Roman"/>
          <w:bCs/>
          <w:color w:val="6600CC"/>
          <w:sz w:val="24"/>
          <w:szCs w:val="24"/>
          <w:lang w:bidi="ar-SA"/>
        </w:rPr>
        <w:t>., 2011</w:t>
      </w:r>
      <w:r w:rsidR="00BC15B8" w:rsidRPr="000515A4">
        <w:rPr>
          <w:rFonts w:ascii="Times New Roman" w:eastAsia="Calibri" w:hAnsi="Times New Roman" w:cs="Times New Roman"/>
          <w:bCs/>
          <w:sz w:val="24"/>
          <w:szCs w:val="24"/>
          <w:lang w:bidi="ar-SA"/>
        </w:rPr>
        <w:t>). Additionally, crystal violet is toxic to mammalian cells (</w:t>
      </w:r>
      <w:r w:rsidR="00BC15B8" w:rsidRPr="00A53C5D">
        <w:rPr>
          <w:rFonts w:ascii="Times New Roman" w:eastAsia="Calibri" w:hAnsi="Times New Roman" w:cs="Times New Roman"/>
          <w:bCs/>
          <w:color w:val="6600CC"/>
          <w:sz w:val="24"/>
          <w:szCs w:val="24"/>
          <w:lang w:bidi="ar-SA"/>
        </w:rPr>
        <w:t xml:space="preserve">Franco et </w:t>
      </w:r>
      <w:r w:rsidR="00BC15B8" w:rsidRPr="00A53C5D">
        <w:rPr>
          <w:rFonts w:ascii="Times New Roman" w:eastAsia="Calibri" w:hAnsi="Times New Roman" w:cs="Times New Roman"/>
          <w:bCs/>
          <w:i/>
          <w:color w:val="6600CC"/>
          <w:sz w:val="24"/>
          <w:szCs w:val="24"/>
          <w:lang w:bidi="ar-SA"/>
        </w:rPr>
        <w:t>al</w:t>
      </w:r>
      <w:r w:rsidR="00BC15B8" w:rsidRPr="00A53C5D">
        <w:rPr>
          <w:rFonts w:ascii="Times New Roman" w:eastAsia="Calibri" w:hAnsi="Times New Roman" w:cs="Times New Roman"/>
          <w:bCs/>
          <w:color w:val="6600CC"/>
          <w:sz w:val="24"/>
          <w:szCs w:val="24"/>
          <w:lang w:bidi="ar-SA"/>
        </w:rPr>
        <w:t>., 2020</w:t>
      </w:r>
      <w:r w:rsidR="00BC15B8" w:rsidRPr="000515A4">
        <w:rPr>
          <w:rFonts w:ascii="Times New Roman" w:eastAsia="Calibri" w:hAnsi="Times New Roman" w:cs="Times New Roman"/>
          <w:bCs/>
          <w:sz w:val="24"/>
          <w:szCs w:val="24"/>
          <w:lang w:bidi="ar-SA"/>
        </w:rPr>
        <w:t>).</w:t>
      </w:r>
    </w:p>
    <w:p w14:paraId="2895158A" w14:textId="38EAC567" w:rsidR="00BC15B8" w:rsidRPr="000515A4" w:rsidRDefault="00770A2B" w:rsidP="000515A4">
      <w:pPr>
        <w:autoSpaceDE w:val="0"/>
        <w:autoSpaceDN w:val="0"/>
        <w:bidi w:val="0"/>
        <w:adjustRightInd w:val="0"/>
        <w:spacing w:after="0" w:line="360" w:lineRule="auto"/>
        <w:ind w:firstLine="708"/>
        <w:jc w:val="both"/>
        <w:rPr>
          <w:rFonts w:ascii="Times New Roman" w:eastAsia="Calibri" w:hAnsi="Times New Roman" w:cs="Times New Roman"/>
          <w:bCs/>
          <w:color w:val="3D25CB"/>
          <w:sz w:val="24"/>
          <w:szCs w:val="24"/>
          <w:lang w:bidi="ar-SA"/>
        </w:rPr>
      </w:pPr>
      <w:r w:rsidRPr="000515A4">
        <w:rPr>
          <w:rFonts w:ascii="Times New Roman" w:eastAsia="Calibri" w:hAnsi="Times New Roman" w:cs="Times New Roman"/>
          <w:bCs/>
          <w:sz w:val="24"/>
          <w:szCs w:val="24"/>
          <w:lang w:bidi="ar-SA"/>
        </w:rPr>
        <w:t xml:space="preserve">The present study is part of this perspective and has as general objective the use of materials from particular animal waste, the bones of beef of the </w:t>
      </w:r>
      <w:proofErr w:type="spellStart"/>
      <w:r w:rsidRPr="000515A4">
        <w:rPr>
          <w:rFonts w:ascii="Times New Roman" w:eastAsia="Calibri" w:hAnsi="Times New Roman" w:cs="Times New Roman"/>
          <w:bCs/>
          <w:sz w:val="24"/>
          <w:szCs w:val="24"/>
          <w:lang w:bidi="ar-SA"/>
        </w:rPr>
        <w:t>Gudali</w:t>
      </w:r>
      <w:proofErr w:type="spellEnd"/>
      <w:r w:rsidRPr="000515A4">
        <w:rPr>
          <w:rFonts w:ascii="Times New Roman" w:eastAsia="Calibri" w:hAnsi="Times New Roman" w:cs="Times New Roman"/>
          <w:bCs/>
          <w:sz w:val="24"/>
          <w:szCs w:val="24"/>
          <w:lang w:bidi="ar-SA"/>
        </w:rPr>
        <w:t xml:space="preserve"> species (</w:t>
      </w:r>
      <w:r w:rsidRPr="000515A4">
        <w:rPr>
          <w:rFonts w:ascii="Times New Roman" w:eastAsia="Calibri" w:hAnsi="Times New Roman" w:cs="Times New Roman"/>
          <w:bCs/>
          <w:i/>
          <w:sz w:val="24"/>
          <w:szCs w:val="24"/>
          <w:lang w:bidi="ar-SA"/>
        </w:rPr>
        <w:t>Bos indicus</w:t>
      </w:r>
      <w:r w:rsidRPr="000515A4">
        <w:rPr>
          <w:rFonts w:ascii="Times New Roman" w:eastAsia="Calibri" w:hAnsi="Times New Roman" w:cs="Times New Roman"/>
          <w:bCs/>
          <w:sz w:val="24"/>
          <w:szCs w:val="24"/>
          <w:lang w:bidi="ar-SA"/>
        </w:rPr>
        <w:t>) in the Adamawa region of Cameroon</w:t>
      </w:r>
      <w:r w:rsidR="006044C4" w:rsidRPr="000515A4">
        <w:rPr>
          <w:rFonts w:ascii="Times New Roman" w:eastAsia="Calibri" w:hAnsi="Times New Roman" w:cs="Times New Roman"/>
          <w:b/>
          <w:color w:val="365F91" w:themeColor="accent1" w:themeShade="BF"/>
          <w:sz w:val="24"/>
          <w:szCs w:val="24"/>
          <w:lang w:bidi="ar-SA"/>
        </w:rPr>
        <w:t xml:space="preserve"> </w:t>
      </w:r>
      <w:r w:rsidR="006044C4" w:rsidRPr="000515A4">
        <w:rPr>
          <w:rFonts w:ascii="Times New Roman" w:eastAsia="Calibri" w:hAnsi="Times New Roman" w:cs="Times New Roman"/>
          <w:sz w:val="24"/>
          <w:szCs w:val="24"/>
          <w:lang w:bidi="ar-SA"/>
        </w:rPr>
        <w:t>(</w:t>
      </w:r>
      <w:r w:rsidR="006044C4" w:rsidRPr="000515A4">
        <w:rPr>
          <w:rFonts w:ascii="Times New Roman" w:eastAsia="Calibri" w:hAnsi="Times New Roman" w:cs="Times New Roman"/>
          <w:b/>
          <w:color w:val="1007C1"/>
          <w:sz w:val="24"/>
          <w:szCs w:val="24"/>
          <w:lang w:bidi="ar-SA"/>
        </w:rPr>
        <w:t>Picture 1</w:t>
      </w:r>
      <w:r w:rsidR="006044C4" w:rsidRPr="000515A4">
        <w:rPr>
          <w:rFonts w:ascii="Times New Roman" w:eastAsia="Calibri" w:hAnsi="Times New Roman" w:cs="Times New Roman"/>
          <w:b/>
          <w:sz w:val="24"/>
          <w:szCs w:val="24"/>
          <w:lang w:bidi="ar-SA"/>
        </w:rPr>
        <w:t>)</w:t>
      </w:r>
      <w:r w:rsidRPr="000515A4">
        <w:rPr>
          <w:rFonts w:ascii="Times New Roman" w:eastAsia="Calibri" w:hAnsi="Times New Roman" w:cs="Times New Roman"/>
          <w:bCs/>
          <w:sz w:val="24"/>
          <w:szCs w:val="24"/>
          <w:lang w:bidi="ar-SA"/>
        </w:rPr>
        <w:t xml:space="preserve"> in order to eliminate a cationic dye, crystal violet, by adsorption.  Phosphoric acid is used as chemical activating agent to improve adsorbent properties. Specifically, the effect of various parameters such as, amount of adsorbent, dye concentration, contact time, pH, temperature, kinetics, equilibrium and</w:t>
      </w:r>
      <w:r w:rsidR="00BC15B8" w:rsidRPr="000515A4">
        <w:rPr>
          <w:rFonts w:ascii="Times New Roman" w:eastAsia="Calibri" w:hAnsi="Times New Roman" w:cs="Times New Roman"/>
          <w:bCs/>
          <w:sz w:val="24"/>
          <w:szCs w:val="24"/>
        </w:rPr>
        <w:t xml:space="preserve"> thermodynamic was investigated</w:t>
      </w:r>
      <w:r w:rsidR="00BC15B8" w:rsidRPr="000515A4">
        <w:rPr>
          <w:rFonts w:ascii="Times New Roman" w:eastAsia="Calibri" w:hAnsi="Times New Roman" w:cs="Times New Roman"/>
          <w:bCs/>
          <w:sz w:val="24"/>
          <w:szCs w:val="24"/>
          <w:lang w:bidi="ar-SA"/>
        </w:rPr>
        <w:t xml:space="preserve"> </w:t>
      </w:r>
      <w:r w:rsidR="000515A4">
        <w:rPr>
          <w:rFonts w:ascii="Times New Roman" w:hAnsi="Times New Roman" w:cs="Times New Roman"/>
          <w:sz w:val="24"/>
          <w:szCs w:val="24"/>
          <w:lang w:bidi="ar-SA"/>
        </w:rPr>
        <w:t xml:space="preserve">upon as well as the </w:t>
      </w:r>
      <w:r w:rsidR="00BC15B8" w:rsidRPr="000515A4">
        <w:rPr>
          <w:rFonts w:ascii="Times New Roman" w:hAnsi="Times New Roman" w:cs="Times New Roman"/>
          <w:sz w:val="24"/>
          <w:szCs w:val="24"/>
          <w:lang w:bidi="ar-SA"/>
        </w:rPr>
        <w:t>determination of textural and structural properties.</w:t>
      </w:r>
    </w:p>
    <w:p w14:paraId="4F565950" w14:textId="2947798F" w:rsidR="00770A2B" w:rsidRDefault="007B3CD1" w:rsidP="00123E9D">
      <w:pPr>
        <w:autoSpaceDE w:val="0"/>
        <w:autoSpaceDN w:val="0"/>
        <w:bidi w:val="0"/>
        <w:adjustRightInd w:val="0"/>
        <w:spacing w:after="0" w:line="360" w:lineRule="auto"/>
        <w:ind w:firstLine="708"/>
        <w:jc w:val="both"/>
        <w:rPr>
          <w:rFonts w:ascii="Times New Roman" w:hAnsi="Times New Roman"/>
          <w:sz w:val="24"/>
          <w:szCs w:val="24"/>
        </w:rPr>
      </w:pPr>
      <w:r w:rsidRPr="00123E9D">
        <w:rPr>
          <w:rFonts w:ascii="Times New Roman" w:hAnsi="Times New Roman"/>
          <w:sz w:val="24"/>
          <w:szCs w:val="24"/>
        </w:rPr>
        <w:t xml:space="preserve">Developing countries like Cameroon, and more specifically its northern regions (Adamawa, Garoua, and Maroua), face challenges in utilizing waste from artisanal slaughterhouses (beef bones). This work focuses on valorizing enormous quantities of animal biomass (beef bones of the </w:t>
      </w:r>
      <w:proofErr w:type="spellStart"/>
      <w:r w:rsidRPr="00123E9D">
        <w:rPr>
          <w:rFonts w:ascii="Times New Roman" w:hAnsi="Times New Roman"/>
          <w:sz w:val="24"/>
          <w:szCs w:val="24"/>
        </w:rPr>
        <w:t>Gudali</w:t>
      </w:r>
      <w:proofErr w:type="spellEnd"/>
      <w:r w:rsidRPr="00123E9D">
        <w:rPr>
          <w:rFonts w:ascii="Times New Roman" w:hAnsi="Times New Roman"/>
          <w:sz w:val="24"/>
          <w:szCs w:val="24"/>
        </w:rPr>
        <w:t xml:space="preserve"> breed) found in artisanal slaughterhouses in the city of </w:t>
      </w:r>
      <w:proofErr w:type="spellStart"/>
      <w:r w:rsidRPr="00123E9D">
        <w:rPr>
          <w:rFonts w:ascii="Times New Roman" w:hAnsi="Times New Roman"/>
          <w:sz w:val="24"/>
          <w:szCs w:val="24"/>
        </w:rPr>
        <w:t>Ngaoundere</w:t>
      </w:r>
      <w:proofErr w:type="spellEnd"/>
      <w:r w:rsidRPr="00123E9D">
        <w:rPr>
          <w:rFonts w:ascii="Times New Roman" w:hAnsi="Times New Roman"/>
          <w:sz w:val="24"/>
          <w:szCs w:val="24"/>
        </w:rPr>
        <w:t xml:space="preserve"> (Adamawa, Cameroon) in order to eliminate the harmful effects of visual pollution and foul odors through an environmentally friendly, cost-effective, and sustainable technique (the production of activated charcoal from </w:t>
      </w:r>
      <w:proofErr w:type="spellStart"/>
      <w:r w:rsidRPr="00123E9D">
        <w:rPr>
          <w:rFonts w:ascii="Times New Roman" w:hAnsi="Times New Roman"/>
          <w:sz w:val="24"/>
          <w:szCs w:val="24"/>
        </w:rPr>
        <w:t>Gudali</w:t>
      </w:r>
      <w:proofErr w:type="spellEnd"/>
      <w:r w:rsidRPr="00123E9D">
        <w:rPr>
          <w:rFonts w:ascii="Times New Roman" w:hAnsi="Times New Roman"/>
          <w:sz w:val="24"/>
          <w:szCs w:val="24"/>
        </w:rPr>
        <w:t xml:space="preserve"> beef bones).</w:t>
      </w:r>
    </w:p>
    <w:p w14:paraId="71156166" w14:textId="77777777" w:rsidR="00D066A4" w:rsidRDefault="00D066A4" w:rsidP="00D066A4">
      <w:pPr>
        <w:shd w:val="clear" w:color="auto" w:fill="FFFFFF" w:themeFill="background1"/>
        <w:autoSpaceDE w:val="0"/>
        <w:autoSpaceDN w:val="0"/>
        <w:adjustRightInd w:val="0"/>
        <w:spacing w:after="0" w:line="360" w:lineRule="auto"/>
        <w:ind w:right="-142"/>
        <w:jc w:val="right"/>
        <w:rPr>
          <w:rFonts w:ascii="Times New Roman" w:hAnsi="Times New Roman" w:cs="Times New Roman"/>
          <w:sz w:val="24"/>
          <w:szCs w:val="24"/>
        </w:rPr>
      </w:pPr>
    </w:p>
    <w:p w14:paraId="5C4681AF" w14:textId="77777777" w:rsidR="00D066A4" w:rsidRPr="009B21CB" w:rsidRDefault="00D066A4" w:rsidP="00D066A4">
      <w:pPr>
        <w:shd w:val="clear" w:color="auto" w:fill="FFFFFF" w:themeFill="background1"/>
        <w:autoSpaceDE w:val="0"/>
        <w:autoSpaceDN w:val="0"/>
        <w:adjustRightInd w:val="0"/>
        <w:spacing w:after="0" w:line="360" w:lineRule="auto"/>
        <w:ind w:right="-142"/>
        <w:jc w:val="right"/>
        <w:rPr>
          <w:rFonts w:ascii="Times New Roman" w:hAnsi="Times New Roman" w:cs="Times New Roman"/>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066A4" w:rsidRPr="00770A2B" w14:paraId="1035224E" w14:textId="77777777" w:rsidTr="00210BD8">
        <w:tc>
          <w:tcPr>
            <w:tcW w:w="4644" w:type="dxa"/>
          </w:tcPr>
          <w:p w14:paraId="17EA0BB1" w14:textId="77777777" w:rsidR="00D066A4" w:rsidRPr="00770A2B" w:rsidRDefault="00D066A4" w:rsidP="00210BD8">
            <w:pPr>
              <w:autoSpaceDE w:val="0"/>
              <w:autoSpaceDN w:val="0"/>
              <w:bidi w:val="0"/>
              <w:adjustRightInd w:val="0"/>
              <w:spacing w:after="0"/>
              <w:jc w:val="both"/>
              <w:rPr>
                <w:rFonts w:ascii="Times New Roman" w:eastAsia="Calibri" w:hAnsi="Times New Roman" w:cs="Times New Roman"/>
                <w:sz w:val="24"/>
                <w:szCs w:val="24"/>
                <w:lang w:bidi="ar-SA"/>
              </w:rPr>
            </w:pPr>
            <w:r w:rsidRPr="00770A2B">
              <w:rPr>
                <w:rFonts w:ascii="Calibri" w:eastAsia="Calibri" w:hAnsi="Calibri" w:cs="Times New Roman"/>
                <w:noProof/>
                <w:lang w:val="fr-FR" w:eastAsia="fr-FR" w:bidi="ar-SA"/>
              </w:rPr>
              <w:drawing>
                <wp:inline distT="0" distB="0" distL="0" distR="0" wp14:anchorId="01FDA670" wp14:editId="7AE6D061">
                  <wp:extent cx="2428205" cy="15144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7859" cy="1551681"/>
                          </a:xfrm>
                          <a:prstGeom prst="rect">
                            <a:avLst/>
                          </a:prstGeom>
                          <a:noFill/>
                          <a:ln>
                            <a:noFill/>
                          </a:ln>
                          <a:effectLst/>
                        </pic:spPr>
                      </pic:pic>
                    </a:graphicData>
                  </a:graphic>
                </wp:inline>
              </w:drawing>
            </w:r>
          </w:p>
        </w:tc>
        <w:tc>
          <w:tcPr>
            <w:tcW w:w="4644" w:type="dxa"/>
          </w:tcPr>
          <w:p w14:paraId="08CF351C" w14:textId="77777777" w:rsidR="00D066A4" w:rsidRPr="00770A2B" w:rsidRDefault="00D066A4" w:rsidP="00210BD8">
            <w:pPr>
              <w:autoSpaceDE w:val="0"/>
              <w:autoSpaceDN w:val="0"/>
              <w:bidi w:val="0"/>
              <w:adjustRightInd w:val="0"/>
              <w:spacing w:after="0"/>
              <w:jc w:val="both"/>
              <w:rPr>
                <w:rFonts w:ascii="Times New Roman" w:eastAsia="Calibri" w:hAnsi="Times New Roman" w:cs="Times New Roman"/>
                <w:sz w:val="24"/>
                <w:szCs w:val="24"/>
                <w:lang w:bidi="ar-SA"/>
              </w:rPr>
            </w:pPr>
            <w:r w:rsidRPr="00770A2B">
              <w:rPr>
                <w:rFonts w:ascii="Calibri" w:eastAsia="Calibri" w:hAnsi="Calibri" w:cs="Times New Roman"/>
                <w:noProof/>
                <w:lang w:val="fr-FR" w:eastAsia="fr-FR" w:bidi="ar-SA"/>
              </w:rPr>
              <w:drawing>
                <wp:inline distT="0" distB="0" distL="0" distR="0" wp14:anchorId="03D51434" wp14:editId="2074B5C8">
                  <wp:extent cx="2796362" cy="1593850"/>
                  <wp:effectExtent l="0" t="0" r="4445" b="6350"/>
                  <wp:docPr id="12" name="Picture 3" descr="F:\Articles publiés\New folder\absorb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icles publiés\New folder\absorbanc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30" t="9641" r="12635"/>
                          <a:stretch/>
                        </pic:blipFill>
                        <pic:spPr bwMode="auto">
                          <a:xfrm>
                            <a:off x="0" y="0"/>
                            <a:ext cx="2813293" cy="1603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66A4" w:rsidRPr="00770A2B" w14:paraId="10F08116" w14:textId="77777777" w:rsidTr="00210BD8">
        <w:tc>
          <w:tcPr>
            <w:tcW w:w="4644" w:type="dxa"/>
          </w:tcPr>
          <w:p w14:paraId="6171C77A" w14:textId="77777777" w:rsidR="00D066A4" w:rsidRPr="00770A2B" w:rsidRDefault="00D066A4" w:rsidP="00210BD8">
            <w:pPr>
              <w:autoSpaceDE w:val="0"/>
              <w:autoSpaceDN w:val="0"/>
              <w:bidi w:val="0"/>
              <w:adjustRightInd w:val="0"/>
              <w:spacing w:after="0"/>
              <w:jc w:val="center"/>
              <w:rPr>
                <w:rFonts w:ascii="Times New Roman" w:eastAsia="Calibri" w:hAnsi="Times New Roman" w:cs="Times New Roman"/>
                <w:bCs/>
                <w:sz w:val="24"/>
                <w:szCs w:val="24"/>
                <w:lang w:bidi="ar-SA"/>
              </w:rPr>
            </w:pPr>
            <w:r w:rsidRPr="00623FA3">
              <w:rPr>
                <w:rFonts w:ascii="Times New Roman" w:eastAsia="Calibri" w:hAnsi="Times New Roman" w:cs="Times New Roman"/>
                <w:b/>
                <w:bCs/>
                <w:color w:val="3D25CB"/>
                <w:sz w:val="24"/>
                <w:szCs w:val="24"/>
                <w:lang w:bidi="ar-SA"/>
              </w:rPr>
              <w:t xml:space="preserve">Figure 1. </w:t>
            </w:r>
            <w:r w:rsidRPr="00770A2B">
              <w:rPr>
                <w:rFonts w:ascii="Times New Roman" w:eastAsia="Calibri" w:hAnsi="Times New Roman" w:cs="Times New Roman"/>
                <w:bCs/>
                <w:sz w:val="24"/>
                <w:szCs w:val="24"/>
                <w:lang w:bidi="ar-SA"/>
              </w:rPr>
              <w:t>Crystal Violet molecule</w:t>
            </w:r>
          </w:p>
        </w:tc>
        <w:tc>
          <w:tcPr>
            <w:tcW w:w="4644" w:type="dxa"/>
          </w:tcPr>
          <w:p w14:paraId="64FE758D" w14:textId="77777777" w:rsidR="00D066A4" w:rsidRPr="00770A2B" w:rsidRDefault="00D066A4" w:rsidP="00210BD8">
            <w:pPr>
              <w:autoSpaceDE w:val="0"/>
              <w:autoSpaceDN w:val="0"/>
              <w:bidi w:val="0"/>
              <w:adjustRightInd w:val="0"/>
              <w:spacing w:after="0"/>
              <w:jc w:val="center"/>
              <w:rPr>
                <w:rFonts w:ascii="Times New Roman" w:eastAsia="TimesNewRoman" w:hAnsi="Times New Roman" w:cs="Times New Roman"/>
                <w:color w:val="000000"/>
                <w:sz w:val="24"/>
                <w:szCs w:val="24"/>
                <w:lang w:bidi="ar-SA"/>
              </w:rPr>
            </w:pPr>
            <w:r w:rsidRPr="00623FA3">
              <w:rPr>
                <w:rFonts w:ascii="Times New Roman" w:eastAsia="Calibri" w:hAnsi="Times New Roman" w:cs="Times New Roman"/>
                <w:b/>
                <w:bCs/>
                <w:color w:val="3D25CB"/>
                <w:sz w:val="24"/>
                <w:szCs w:val="24"/>
                <w:lang w:bidi="ar-SA"/>
              </w:rPr>
              <w:t>Figure 2.</w:t>
            </w:r>
            <w:r w:rsidRPr="00770A2B">
              <w:rPr>
                <w:rFonts w:ascii="Times New Roman" w:eastAsia="Calibri" w:hAnsi="Times New Roman" w:cs="Times New Roman"/>
                <w:b/>
                <w:bCs/>
                <w:color w:val="000000"/>
                <w:sz w:val="24"/>
                <w:szCs w:val="24"/>
                <w:lang w:bidi="ar-SA"/>
              </w:rPr>
              <w:t xml:space="preserve"> </w:t>
            </w:r>
            <w:r w:rsidRPr="00770A2B">
              <w:rPr>
                <w:rFonts w:ascii="Times New Roman" w:eastAsia="TimesNewRoman" w:hAnsi="Times New Roman" w:cs="Times New Roman"/>
                <w:color w:val="000000"/>
                <w:sz w:val="24"/>
                <w:szCs w:val="24"/>
                <w:lang w:bidi="ar-SA"/>
              </w:rPr>
              <w:t>Absorption spectrum of CV.</w:t>
            </w:r>
          </w:p>
        </w:tc>
      </w:tr>
    </w:tbl>
    <w:p w14:paraId="7594DAD1" w14:textId="77777777" w:rsidR="00D066A4" w:rsidRDefault="00D066A4" w:rsidP="00D066A4">
      <w:pPr>
        <w:autoSpaceDE w:val="0"/>
        <w:autoSpaceDN w:val="0"/>
        <w:bidi w:val="0"/>
        <w:adjustRightInd w:val="0"/>
        <w:spacing w:after="0"/>
        <w:rPr>
          <w:rFonts w:ascii="Times New Roman" w:eastAsia="Calibri" w:hAnsi="Times New Roman" w:cs="Times New Roman"/>
          <w:b/>
          <w:color w:val="131413"/>
          <w:sz w:val="24"/>
          <w:szCs w:val="24"/>
          <w:lang w:bidi="ar-S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6"/>
      </w:tblGrid>
      <w:tr w:rsidR="00D066A4" w14:paraId="7CAC657B" w14:textId="77777777" w:rsidTr="00210BD8">
        <w:trPr>
          <w:jc w:val="center"/>
        </w:trPr>
        <w:tc>
          <w:tcPr>
            <w:tcW w:w="4885" w:type="dxa"/>
          </w:tcPr>
          <w:p w14:paraId="6A9B7C1C" w14:textId="77777777" w:rsidR="00D066A4" w:rsidRDefault="00D066A4" w:rsidP="00210BD8">
            <w:pPr>
              <w:autoSpaceDE w:val="0"/>
              <w:autoSpaceDN w:val="0"/>
              <w:bidi w:val="0"/>
              <w:adjustRightInd w:val="0"/>
              <w:spacing w:after="0"/>
              <w:jc w:val="center"/>
              <w:rPr>
                <w:rFonts w:ascii="Times New Roman" w:hAnsi="Times New Roman" w:cs="Times New Roman"/>
                <w:b/>
                <w:color w:val="131413"/>
                <w:sz w:val="24"/>
                <w:szCs w:val="24"/>
                <w:lang w:bidi="ar-SA"/>
              </w:rPr>
            </w:pPr>
            <w:r w:rsidRPr="009D4075">
              <w:rPr>
                <w:rFonts w:ascii="Times New Roman" w:eastAsia="Times New Roman" w:hAnsi="Times New Roman" w:cs="Times New Roman"/>
                <w:noProof/>
                <w:sz w:val="24"/>
                <w:szCs w:val="24"/>
                <w:lang w:val="fr-FR" w:eastAsia="fr-FR" w:bidi="ar-SA"/>
              </w:rPr>
              <w:drawing>
                <wp:inline distT="0" distB="0" distL="0" distR="0" wp14:anchorId="386E778C" wp14:editId="00ED110D">
                  <wp:extent cx="2445122" cy="1619250"/>
                  <wp:effectExtent l="0" t="0" r="0" b="0"/>
                  <wp:docPr id="4" name="Image 4" descr="D:\2010-10-07, photo domga\photo domg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2010-10-07, photo domga\photo domga 003.jpg"/>
                          <pic:cNvPicPr>
                            <a:picLocks noChangeAspect="1" noChangeArrowheads="1"/>
                          </pic:cNvPicPr>
                        </pic:nvPicPr>
                        <pic:blipFill>
                          <a:blip r:embed="rId10"/>
                          <a:srcRect/>
                          <a:stretch>
                            <a:fillRect/>
                          </a:stretch>
                        </pic:blipFill>
                        <pic:spPr bwMode="auto">
                          <a:xfrm>
                            <a:off x="0" y="0"/>
                            <a:ext cx="2483113" cy="1644409"/>
                          </a:xfrm>
                          <a:prstGeom prst="rect">
                            <a:avLst/>
                          </a:prstGeom>
                          <a:noFill/>
                          <a:ln w="9525">
                            <a:noFill/>
                            <a:miter lim="800000"/>
                            <a:headEnd/>
                            <a:tailEnd/>
                          </a:ln>
                        </pic:spPr>
                      </pic:pic>
                    </a:graphicData>
                  </a:graphic>
                </wp:inline>
              </w:drawing>
            </w:r>
          </w:p>
        </w:tc>
        <w:tc>
          <w:tcPr>
            <w:tcW w:w="4886" w:type="dxa"/>
          </w:tcPr>
          <w:p w14:paraId="69F5257F" w14:textId="77777777" w:rsidR="00D066A4" w:rsidRDefault="00D066A4" w:rsidP="00210BD8">
            <w:pPr>
              <w:autoSpaceDE w:val="0"/>
              <w:autoSpaceDN w:val="0"/>
              <w:bidi w:val="0"/>
              <w:adjustRightInd w:val="0"/>
              <w:spacing w:after="0"/>
              <w:rPr>
                <w:rFonts w:ascii="Times New Roman" w:hAnsi="Times New Roman" w:cs="Times New Roman"/>
                <w:b/>
                <w:color w:val="131413"/>
                <w:sz w:val="24"/>
                <w:szCs w:val="24"/>
                <w:lang w:bidi="ar-SA"/>
              </w:rPr>
            </w:pPr>
            <w:r w:rsidRPr="009D4075">
              <w:rPr>
                <w:rFonts w:ascii="Times New Roman" w:eastAsia="Times New Roman" w:hAnsi="Times New Roman" w:cs="Times New Roman"/>
                <w:noProof/>
                <w:sz w:val="24"/>
                <w:szCs w:val="24"/>
                <w:lang w:val="fr-FR" w:eastAsia="fr-FR" w:bidi="ar-SA"/>
              </w:rPr>
              <w:drawing>
                <wp:anchor distT="0" distB="0" distL="114300" distR="114300" simplePos="0" relativeHeight="251659264" behindDoc="0" locked="0" layoutInCell="1" allowOverlap="1" wp14:anchorId="21B3D560" wp14:editId="0B0D7974">
                  <wp:simplePos x="0" y="0"/>
                  <wp:positionH relativeFrom="column">
                    <wp:posOffset>191770</wp:posOffset>
                  </wp:positionH>
                  <wp:positionV relativeFrom="paragraph">
                    <wp:posOffset>0</wp:posOffset>
                  </wp:positionV>
                  <wp:extent cx="2314575" cy="1661160"/>
                  <wp:effectExtent l="0" t="0" r="9525" b="0"/>
                  <wp:wrapSquare wrapText="bothSides"/>
                  <wp:docPr id="6" name="Image 129" descr="D:\photos +\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D:\photos +\IMG_0004.JPG"/>
                          <pic:cNvPicPr>
                            <a:picLocks noChangeAspect="1" noChangeArrowheads="1"/>
                          </pic:cNvPicPr>
                        </pic:nvPicPr>
                        <pic:blipFill>
                          <a:blip r:embed="rId11"/>
                          <a:srcRect/>
                          <a:stretch>
                            <a:fillRect/>
                          </a:stretch>
                        </pic:blipFill>
                        <pic:spPr bwMode="auto">
                          <a:xfrm>
                            <a:off x="0" y="0"/>
                            <a:ext cx="2314575" cy="1661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066A4" w:rsidRPr="00305155" w14:paraId="31106C83" w14:textId="77777777" w:rsidTr="00210BD8">
        <w:trPr>
          <w:trHeight w:val="479"/>
          <w:jc w:val="center"/>
        </w:trPr>
        <w:tc>
          <w:tcPr>
            <w:tcW w:w="4885" w:type="dxa"/>
          </w:tcPr>
          <w:p w14:paraId="7CBE128C" w14:textId="77777777" w:rsidR="00D066A4" w:rsidRPr="00305155" w:rsidRDefault="00D066A4" w:rsidP="00210BD8">
            <w:pPr>
              <w:autoSpaceDE w:val="0"/>
              <w:autoSpaceDN w:val="0"/>
              <w:bidi w:val="0"/>
              <w:adjustRightInd w:val="0"/>
              <w:spacing w:after="0"/>
              <w:jc w:val="center"/>
              <w:rPr>
                <w:rFonts w:ascii="Times New Roman" w:hAnsi="Times New Roman" w:cs="Times New Roman"/>
                <w:b/>
                <w:color w:val="131413"/>
                <w:lang w:bidi="ar-SA"/>
              </w:rPr>
            </w:pPr>
            <w:r w:rsidRPr="00611F60">
              <w:rPr>
                <w:rFonts w:ascii="Times New Roman" w:hAnsi="Times New Roman" w:cs="Times New Roman"/>
                <w:b/>
                <w:color w:val="1007C1"/>
                <w:lang w:bidi="ar-SA"/>
              </w:rPr>
              <w:t>Picture 1.</w:t>
            </w:r>
            <w:r w:rsidRPr="00611F60">
              <w:rPr>
                <w:rFonts w:ascii="Times New Roman" w:hAnsi="Times New Roman" w:cs="Times New Roman"/>
                <w:color w:val="1007C1"/>
                <w:lang w:bidi="ar-SA"/>
              </w:rPr>
              <w:t xml:space="preserve"> </w:t>
            </w:r>
            <w:r w:rsidRPr="00305155">
              <w:rPr>
                <w:rFonts w:ascii="Times New Roman" w:hAnsi="Times New Roman" w:cs="Times New Roman"/>
                <w:lang w:bidi="ar-SA"/>
              </w:rPr>
              <w:t>Beef bones</w:t>
            </w:r>
          </w:p>
        </w:tc>
        <w:tc>
          <w:tcPr>
            <w:tcW w:w="4886" w:type="dxa"/>
          </w:tcPr>
          <w:p w14:paraId="22DA703C" w14:textId="77777777" w:rsidR="00D066A4" w:rsidRPr="00305155" w:rsidRDefault="00D066A4" w:rsidP="00210BD8">
            <w:pPr>
              <w:tabs>
                <w:tab w:val="left" w:pos="2760"/>
              </w:tabs>
              <w:bidi w:val="0"/>
              <w:spacing w:after="0"/>
              <w:jc w:val="center"/>
              <w:rPr>
                <w:rFonts w:ascii="Times New Roman" w:hAnsi="Times New Roman" w:cs="Times New Roman"/>
                <w:lang w:bidi="ar-SA"/>
              </w:rPr>
            </w:pPr>
            <w:r w:rsidRPr="00611F60">
              <w:rPr>
                <w:rFonts w:ascii="Times New Roman" w:hAnsi="Times New Roman" w:cs="Times New Roman"/>
                <w:b/>
                <w:color w:val="1007C1"/>
                <w:lang w:bidi="ar-SA"/>
              </w:rPr>
              <w:t>Picture 2</w:t>
            </w:r>
            <w:r>
              <w:rPr>
                <w:rFonts w:ascii="Times New Roman" w:hAnsi="Times New Roman" w:cs="Times New Roman"/>
                <w:b/>
                <w:lang w:bidi="ar-SA"/>
              </w:rPr>
              <w:t>.</w:t>
            </w:r>
            <w:r w:rsidRPr="00305155">
              <w:rPr>
                <w:rFonts w:ascii="Times New Roman" w:hAnsi="Times New Roman" w:cs="Times New Roman"/>
                <w:lang w:bidi="ar-SA"/>
              </w:rPr>
              <w:t xml:space="preserve"> </w:t>
            </w:r>
            <w:r w:rsidRPr="00305155">
              <w:rPr>
                <w:rFonts w:ascii="Times New Roman" w:hAnsi="Times New Roman" w:cs="Times New Roman"/>
                <w:bCs/>
              </w:rPr>
              <w:t xml:space="preserve">Activated Carbon Prepared from </w:t>
            </w:r>
            <w:r w:rsidRPr="00305155">
              <w:rPr>
                <w:rFonts w:ascii="Times New Roman" w:hAnsi="Times New Roman" w:cs="Times New Roman"/>
                <w:bCs/>
                <w:i/>
                <w:iCs/>
              </w:rPr>
              <w:t xml:space="preserve">Bos Indicus </w:t>
            </w:r>
            <w:proofErr w:type="spellStart"/>
            <w:r w:rsidRPr="00305155">
              <w:rPr>
                <w:rFonts w:ascii="Times New Roman" w:hAnsi="Times New Roman" w:cs="Times New Roman"/>
                <w:bCs/>
                <w:i/>
                <w:iCs/>
              </w:rPr>
              <w:t>Gudali</w:t>
            </w:r>
            <w:proofErr w:type="spellEnd"/>
            <w:r w:rsidRPr="00305155">
              <w:rPr>
                <w:rFonts w:ascii="Times New Roman" w:hAnsi="Times New Roman" w:cs="Times New Roman"/>
                <w:bCs/>
                <w:i/>
                <w:iCs/>
              </w:rPr>
              <w:t xml:space="preserve"> </w:t>
            </w:r>
            <w:r w:rsidRPr="00305155">
              <w:rPr>
                <w:rFonts w:ascii="Times New Roman" w:hAnsi="Times New Roman" w:cs="Times New Roman"/>
                <w:bCs/>
              </w:rPr>
              <w:t>Bones</w:t>
            </w:r>
            <w:r w:rsidRPr="00305155">
              <w:rPr>
                <w:rFonts w:ascii="Times New Roman" w:hAnsi="Times New Roman" w:cs="Times New Roman"/>
              </w:rPr>
              <w:t xml:space="preserve"> (ACB)</w:t>
            </w:r>
          </w:p>
        </w:tc>
      </w:tr>
    </w:tbl>
    <w:p w14:paraId="5E1FB8B3" w14:textId="77777777" w:rsidR="00D066A4" w:rsidRDefault="00D066A4" w:rsidP="00D066A4">
      <w:pPr>
        <w:autoSpaceDE w:val="0"/>
        <w:autoSpaceDN w:val="0"/>
        <w:bidi w:val="0"/>
        <w:adjustRightInd w:val="0"/>
        <w:spacing w:after="0" w:line="360" w:lineRule="auto"/>
        <w:rPr>
          <w:rFonts w:ascii="Times New Roman" w:eastAsia="Calibri" w:hAnsi="Times New Roman" w:cs="Times New Roman"/>
          <w:b/>
          <w:color w:val="131413"/>
          <w:sz w:val="24"/>
          <w:szCs w:val="24"/>
          <w:lang w:bidi="ar-SA"/>
        </w:rPr>
      </w:pPr>
    </w:p>
    <w:p w14:paraId="42A66E10"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77D545E2"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72105C31"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3A9BEAD6"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5A6F4B37"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35BB340C"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4A3A3CED"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366FCD03"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21B920CB"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692B2A2B"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174AE0F8"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178AB56F"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3F143B79"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0706897B" w14:textId="77777777" w:rsidR="00D066A4" w:rsidRDefault="00D066A4" w:rsidP="00D066A4">
      <w:pPr>
        <w:autoSpaceDE w:val="0"/>
        <w:autoSpaceDN w:val="0"/>
        <w:bidi w:val="0"/>
        <w:adjustRightInd w:val="0"/>
        <w:spacing w:after="0" w:line="360" w:lineRule="auto"/>
        <w:ind w:firstLine="708"/>
        <w:jc w:val="both"/>
        <w:rPr>
          <w:rFonts w:ascii="Times New Roman" w:hAnsi="Times New Roman"/>
          <w:sz w:val="24"/>
          <w:szCs w:val="24"/>
        </w:rPr>
      </w:pPr>
    </w:p>
    <w:p w14:paraId="209E39A0" w14:textId="77777777" w:rsidR="00D066A4" w:rsidRPr="00123E9D" w:rsidRDefault="00D066A4" w:rsidP="00D066A4">
      <w:pPr>
        <w:autoSpaceDE w:val="0"/>
        <w:autoSpaceDN w:val="0"/>
        <w:bidi w:val="0"/>
        <w:adjustRightInd w:val="0"/>
        <w:spacing w:after="0" w:line="360" w:lineRule="auto"/>
        <w:ind w:firstLine="708"/>
        <w:jc w:val="both"/>
        <w:rPr>
          <w:rFonts w:ascii="Times New Roman" w:eastAsia="Calibri" w:hAnsi="Times New Roman" w:cs="Times New Roman"/>
          <w:bCs/>
          <w:sz w:val="28"/>
          <w:szCs w:val="28"/>
          <w:lang w:bidi="ar-SA"/>
        </w:rPr>
      </w:pPr>
    </w:p>
    <w:p w14:paraId="3EAD3DA9" w14:textId="77777777" w:rsidR="00770A2B" w:rsidRPr="00770A2B" w:rsidRDefault="00770A2B" w:rsidP="000F28C9">
      <w:pPr>
        <w:autoSpaceDE w:val="0"/>
        <w:autoSpaceDN w:val="0"/>
        <w:bidi w:val="0"/>
        <w:adjustRightInd w:val="0"/>
        <w:spacing w:after="0" w:line="360" w:lineRule="auto"/>
        <w:jc w:val="both"/>
        <w:rPr>
          <w:rFonts w:ascii="Times New Roman" w:eastAsia="Calibri" w:hAnsi="Times New Roman" w:cs="Times New Roman"/>
          <w:b/>
          <w:bCs/>
          <w:sz w:val="24"/>
          <w:szCs w:val="24"/>
          <w:lang w:bidi="ar-SA"/>
        </w:rPr>
      </w:pPr>
      <w:r w:rsidRPr="00770A2B">
        <w:rPr>
          <w:rFonts w:ascii="Times New Roman" w:eastAsia="Calibri" w:hAnsi="Times New Roman" w:cs="Times New Roman"/>
          <w:b/>
          <w:bCs/>
          <w:sz w:val="24"/>
          <w:szCs w:val="24"/>
          <w:lang w:bidi="ar-SA"/>
        </w:rPr>
        <w:t xml:space="preserve">2. Methodology </w:t>
      </w:r>
    </w:p>
    <w:p w14:paraId="17234FF1" w14:textId="77777777" w:rsidR="00770A2B" w:rsidRPr="00770A2B" w:rsidRDefault="00770A2B" w:rsidP="000F28C9">
      <w:pPr>
        <w:autoSpaceDE w:val="0"/>
        <w:autoSpaceDN w:val="0"/>
        <w:bidi w:val="0"/>
        <w:adjustRightInd w:val="0"/>
        <w:spacing w:after="0" w:line="360" w:lineRule="auto"/>
        <w:jc w:val="both"/>
        <w:rPr>
          <w:rFonts w:ascii="Times New Roman" w:eastAsia="Calibri" w:hAnsi="Times New Roman" w:cs="Times New Roman"/>
          <w:b/>
          <w:bCs/>
          <w:sz w:val="24"/>
          <w:szCs w:val="24"/>
          <w:lang w:bidi="ar-SA"/>
        </w:rPr>
      </w:pPr>
      <w:r w:rsidRPr="00770A2B">
        <w:rPr>
          <w:rFonts w:ascii="Times New Roman" w:eastAsia="Calibri" w:hAnsi="Times New Roman" w:cs="Times New Roman"/>
          <w:b/>
          <w:bCs/>
          <w:sz w:val="24"/>
          <w:szCs w:val="24"/>
          <w:lang w:bidi="ar-SA"/>
        </w:rPr>
        <w:t>2.1. Material</w:t>
      </w:r>
    </w:p>
    <w:p w14:paraId="40BE9855" w14:textId="77777777" w:rsidR="00770A2B" w:rsidRPr="00770A2B" w:rsidRDefault="00770A2B" w:rsidP="000F28C9">
      <w:pPr>
        <w:autoSpaceDE w:val="0"/>
        <w:autoSpaceDN w:val="0"/>
        <w:bidi w:val="0"/>
        <w:adjustRightInd w:val="0"/>
        <w:spacing w:after="0" w:line="360" w:lineRule="auto"/>
        <w:ind w:firstLine="708"/>
        <w:jc w:val="both"/>
        <w:rPr>
          <w:rFonts w:ascii="Times New Roman" w:eastAsia="TimesNewRoman" w:hAnsi="Times New Roman" w:cs="Times New Roman"/>
          <w:sz w:val="24"/>
          <w:szCs w:val="24"/>
          <w:lang w:bidi="ar-SA"/>
        </w:rPr>
      </w:pPr>
      <w:r w:rsidRPr="00770A2B">
        <w:rPr>
          <w:rFonts w:ascii="Times New Roman" w:eastAsia="TimesNewRoman" w:hAnsi="Times New Roman" w:cs="Times New Roman"/>
          <w:sz w:val="24"/>
          <w:szCs w:val="24"/>
          <w:lang w:bidi="ar-SA"/>
        </w:rPr>
        <w:t xml:space="preserve">The zebu cattle bones were degreased </w:t>
      </w:r>
      <w:proofErr w:type="spellStart"/>
      <w:r w:rsidRPr="00770A2B">
        <w:rPr>
          <w:rFonts w:ascii="Times New Roman" w:eastAsia="TimesNewRoman" w:hAnsi="Times New Roman" w:cs="Times New Roman"/>
          <w:i/>
          <w:iCs/>
          <w:sz w:val="24"/>
          <w:szCs w:val="24"/>
          <w:lang w:bidi="ar-SA"/>
        </w:rPr>
        <w:t>Gudali</w:t>
      </w:r>
      <w:proofErr w:type="spellEnd"/>
      <w:r w:rsidRPr="00770A2B">
        <w:rPr>
          <w:rFonts w:ascii="Times New Roman" w:eastAsia="TimesNewRoman" w:hAnsi="Times New Roman" w:cs="Times New Roman"/>
          <w:i/>
          <w:iCs/>
          <w:sz w:val="24"/>
          <w:szCs w:val="24"/>
          <w:lang w:bidi="ar-SA"/>
        </w:rPr>
        <w:t xml:space="preserve"> </w:t>
      </w:r>
      <w:r w:rsidRPr="00770A2B">
        <w:rPr>
          <w:rFonts w:ascii="Times New Roman" w:eastAsia="TimesNewRoman" w:hAnsi="Times New Roman" w:cs="Times New Roman"/>
          <w:sz w:val="24"/>
          <w:szCs w:val="24"/>
          <w:lang w:bidi="ar-SA"/>
        </w:rPr>
        <w:t xml:space="preserve">collected, thoroughly washed with distilled water then dried in an oven at 110°C for 24 h, 200g of zebu cattle </w:t>
      </w:r>
      <w:proofErr w:type="spellStart"/>
      <w:r w:rsidRPr="00770A2B">
        <w:rPr>
          <w:rFonts w:ascii="Times New Roman" w:eastAsia="TimesNewRoman" w:hAnsi="Times New Roman" w:cs="Times New Roman"/>
          <w:sz w:val="24"/>
          <w:szCs w:val="24"/>
          <w:lang w:bidi="ar-SA"/>
        </w:rPr>
        <w:t>Gudali</w:t>
      </w:r>
      <w:proofErr w:type="spellEnd"/>
      <w:r w:rsidRPr="00770A2B">
        <w:rPr>
          <w:rFonts w:ascii="Times New Roman" w:eastAsia="TimesNewRoman" w:hAnsi="Times New Roman" w:cs="Times New Roman"/>
          <w:sz w:val="24"/>
          <w:szCs w:val="24"/>
          <w:lang w:bidi="ar-SA"/>
        </w:rPr>
        <w:t xml:space="preserve"> bone were dried, milled and sieved (0.2-5 mm) for 18 h and impregnated with a solution of phosphoric acid H</w:t>
      </w:r>
      <w:r w:rsidRPr="00770A2B">
        <w:rPr>
          <w:rFonts w:ascii="Times New Roman" w:eastAsia="TimesNewRoman" w:hAnsi="Times New Roman" w:cs="Times New Roman"/>
          <w:sz w:val="24"/>
          <w:szCs w:val="24"/>
          <w:vertAlign w:val="subscript"/>
          <w:lang w:bidi="ar-SA"/>
        </w:rPr>
        <w:t>3</w:t>
      </w:r>
      <w:r w:rsidRPr="00770A2B">
        <w:rPr>
          <w:rFonts w:ascii="Times New Roman" w:eastAsia="TimesNewRoman" w:hAnsi="Times New Roman" w:cs="Times New Roman"/>
          <w:sz w:val="24"/>
          <w:szCs w:val="24"/>
          <w:lang w:bidi="ar-SA"/>
        </w:rPr>
        <w:t>PO</w:t>
      </w:r>
      <w:r w:rsidRPr="00770A2B">
        <w:rPr>
          <w:rFonts w:ascii="Times New Roman" w:eastAsia="TimesNewRoman" w:hAnsi="Times New Roman" w:cs="Times New Roman"/>
          <w:sz w:val="24"/>
          <w:szCs w:val="24"/>
          <w:vertAlign w:val="subscript"/>
          <w:lang w:bidi="ar-SA"/>
        </w:rPr>
        <w:t>4</w:t>
      </w:r>
      <w:r w:rsidRPr="00770A2B">
        <w:rPr>
          <w:rFonts w:ascii="Times New Roman" w:eastAsia="TimesNewRoman" w:hAnsi="Times New Roman" w:cs="Times New Roman"/>
          <w:sz w:val="24"/>
          <w:szCs w:val="24"/>
          <w:lang w:bidi="ar-SA"/>
        </w:rPr>
        <w:t xml:space="preserve"> 85%. Then, sample was washed with hot distilled water until a neutral pH and dried at 110°C for 24h. The sample was then pyrolyzed for 2 h at 500°C, the pyrolysis was conducted in the muffle furnace Heraeus, MR model 260E with a heating rate of 5°C. min</w:t>
      </w:r>
      <w:r w:rsidRPr="00770A2B">
        <w:rPr>
          <w:rFonts w:ascii="Times New Roman" w:eastAsia="TimesNewRoman" w:hAnsi="Times New Roman" w:cs="Times New Roman"/>
          <w:sz w:val="24"/>
          <w:szCs w:val="24"/>
          <w:vertAlign w:val="superscript"/>
          <w:lang w:bidi="ar-SA"/>
        </w:rPr>
        <w:t>-1</w:t>
      </w:r>
      <w:r w:rsidRPr="00770A2B">
        <w:rPr>
          <w:rFonts w:ascii="Times New Roman" w:eastAsia="TimesNewRoman" w:hAnsi="Times New Roman" w:cs="Times New Roman"/>
          <w:sz w:val="24"/>
          <w:szCs w:val="24"/>
          <w:lang w:bidi="ar-SA"/>
        </w:rPr>
        <w:t>.</w:t>
      </w:r>
    </w:p>
    <w:p w14:paraId="6AE6CF2A" w14:textId="77777777" w:rsidR="00770A2B" w:rsidRPr="00770A2B" w:rsidRDefault="00770A2B" w:rsidP="000F28C9">
      <w:pPr>
        <w:autoSpaceDE w:val="0"/>
        <w:autoSpaceDN w:val="0"/>
        <w:bidi w:val="0"/>
        <w:adjustRightInd w:val="0"/>
        <w:spacing w:after="0" w:line="360" w:lineRule="auto"/>
        <w:rPr>
          <w:rFonts w:ascii="Times New Roman" w:eastAsia="Calibri" w:hAnsi="Times New Roman" w:cs="Times New Roman"/>
          <w:b/>
          <w:bCs/>
          <w:iCs/>
          <w:sz w:val="24"/>
          <w:szCs w:val="24"/>
          <w:lang w:bidi="ar-SA"/>
        </w:rPr>
      </w:pPr>
      <w:r w:rsidRPr="00770A2B">
        <w:rPr>
          <w:rFonts w:ascii="Times New Roman" w:eastAsia="Calibri" w:hAnsi="Times New Roman" w:cs="Times New Roman"/>
          <w:b/>
          <w:bCs/>
          <w:iCs/>
          <w:sz w:val="24"/>
          <w:szCs w:val="24"/>
          <w:lang w:bidi="ar-SA"/>
        </w:rPr>
        <w:t>2.2. Characterization of Adsorbent Materials</w:t>
      </w:r>
    </w:p>
    <w:p w14:paraId="5A427715" w14:textId="610BEC2B" w:rsidR="00381464" w:rsidRPr="00770A2B" w:rsidRDefault="00770A2B" w:rsidP="00C814AC">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IR spectra of the sample were obtained using a FT/IR-4100 Spectrophotometer (JASCO Benelux BV) in KBr pellets. Scanning electron microscopy (SEM) images were obtained with TESCAN, VEGA II model equipment for ACB material. A semiquantitative X-ray powder diffraction method was used to determine mineral composition. X-ray diffraction analyses on powders were performed using a Siemens Bruker D8 Advance unit with Co-K</w:t>
      </w:r>
      <w:r w:rsidRPr="00770A2B">
        <w:rPr>
          <w:rFonts w:ascii="Times New Roman" w:eastAsia="Calibri" w:hAnsi="Times New Roman" w:cs="Times New Roman"/>
          <w:sz w:val="24"/>
          <w:szCs w:val="24"/>
          <w:lang w:val="fr-FR" w:bidi="ar-SA"/>
        </w:rPr>
        <w:t>α</w:t>
      </w:r>
      <w:r w:rsidRPr="00770A2B">
        <w:rPr>
          <w:rFonts w:ascii="Times New Roman" w:eastAsia="Calibri" w:hAnsi="Times New Roman" w:cs="Times New Roman"/>
          <w:sz w:val="24"/>
          <w:szCs w:val="24"/>
          <w:lang w:bidi="ar-SA"/>
        </w:rPr>
        <w:t xml:space="preserve"> anticathode (</w:t>
      </w:r>
      <w:r w:rsidRPr="00770A2B">
        <w:rPr>
          <w:rFonts w:ascii="Times New Roman" w:eastAsia="Calibri" w:hAnsi="Times New Roman" w:cs="Times New Roman"/>
          <w:sz w:val="24"/>
          <w:szCs w:val="24"/>
          <w:lang w:val="fr-FR" w:bidi="ar-SA"/>
        </w:rPr>
        <w:t>λ</w:t>
      </w:r>
      <w:r w:rsidRPr="00770A2B">
        <w:rPr>
          <w:rFonts w:ascii="Times New Roman" w:eastAsia="Calibri" w:hAnsi="Times New Roman" w:cs="Times New Roman"/>
          <w:sz w:val="24"/>
          <w:szCs w:val="24"/>
          <w:lang w:bidi="ar-SA"/>
        </w:rPr>
        <w:t xml:space="preserve"> = 1.7903 Å). The diffractograms were recorded from 5° to 64° degrees with analytic conditions of 40 mA, 20 kV, 0.02° steps. d-spacing, </w:t>
      </w:r>
      <w:proofErr w:type="spellStart"/>
      <w:r w:rsidRPr="00770A2B">
        <w:rPr>
          <w:rFonts w:ascii="Times New Roman" w:eastAsia="Calibri" w:hAnsi="Times New Roman" w:cs="Times New Roman"/>
          <w:sz w:val="24"/>
          <w:szCs w:val="24"/>
          <w:lang w:bidi="ar-SA"/>
        </w:rPr>
        <w:t>dhkl</w:t>
      </w:r>
      <w:proofErr w:type="spellEnd"/>
      <w:r w:rsidRPr="00770A2B">
        <w:rPr>
          <w:rFonts w:ascii="Times New Roman" w:eastAsia="Calibri" w:hAnsi="Times New Roman" w:cs="Times New Roman"/>
          <w:sz w:val="24"/>
          <w:szCs w:val="24"/>
          <w:lang w:bidi="ar-SA"/>
        </w:rPr>
        <w:t xml:space="preserve">, corresponding to different </w:t>
      </w:r>
      <w:r w:rsidR="00503302" w:rsidRPr="00770A2B">
        <w:rPr>
          <w:rFonts w:ascii="Times New Roman" w:eastAsia="Calibri" w:hAnsi="Times New Roman" w:cs="Times New Roman"/>
          <w:sz w:val="24"/>
          <w:szCs w:val="24"/>
          <w:lang w:bidi="ar-SA"/>
        </w:rPr>
        <w:t>diffraction picks</w:t>
      </w:r>
      <w:r w:rsidRPr="00770A2B">
        <w:rPr>
          <w:rFonts w:ascii="Times New Roman" w:eastAsia="Calibri" w:hAnsi="Times New Roman" w:cs="Times New Roman"/>
          <w:sz w:val="24"/>
          <w:szCs w:val="24"/>
          <w:lang w:bidi="ar-SA"/>
        </w:rPr>
        <w:t xml:space="preserve"> have been calculated using Bragg’s equation and JCPDS (Joint Committee on Powder Diffraction Standards) files were utilized in order to identify the crystalline phases.</w:t>
      </w:r>
    </w:p>
    <w:p w14:paraId="14992EB1" w14:textId="77777777" w:rsidR="00770A2B" w:rsidRPr="00770A2B" w:rsidRDefault="00770A2B" w:rsidP="000F28C9">
      <w:pPr>
        <w:autoSpaceDE w:val="0"/>
        <w:autoSpaceDN w:val="0"/>
        <w:bidi w:val="0"/>
        <w:adjustRightInd w:val="0"/>
        <w:spacing w:after="0" w:line="360" w:lineRule="auto"/>
        <w:jc w:val="both"/>
        <w:rPr>
          <w:rFonts w:ascii="Times New Roman" w:eastAsia="Calibri" w:hAnsi="Times New Roman" w:cs="Times New Roman"/>
          <w:b/>
          <w:bCs/>
          <w:color w:val="365F92"/>
          <w:sz w:val="24"/>
          <w:szCs w:val="24"/>
          <w:lang w:bidi="ar-SA"/>
        </w:rPr>
      </w:pPr>
      <w:r w:rsidRPr="00770A2B">
        <w:rPr>
          <w:rFonts w:ascii="Times New Roman" w:eastAsia="Calibri" w:hAnsi="Times New Roman" w:cs="Times New Roman"/>
          <w:b/>
          <w:bCs/>
          <w:iCs/>
          <w:sz w:val="24"/>
          <w:szCs w:val="24"/>
          <w:lang w:bidi="ar-SA"/>
        </w:rPr>
        <w:t>2.3. Adsorption Experiments</w:t>
      </w:r>
    </w:p>
    <w:p w14:paraId="53A0E669" w14:textId="77777777" w:rsidR="00770A2B" w:rsidRPr="00770A2B" w:rsidRDefault="00770A2B" w:rsidP="000F28C9">
      <w:pPr>
        <w:autoSpaceDE w:val="0"/>
        <w:autoSpaceDN w:val="0"/>
        <w:bidi w:val="0"/>
        <w:adjustRightInd w:val="0"/>
        <w:spacing w:after="0" w:line="360" w:lineRule="auto"/>
        <w:jc w:val="both"/>
        <w:rPr>
          <w:rFonts w:ascii="Times New Roman" w:eastAsia="Calibri" w:hAnsi="Times New Roman" w:cs="Times New Roman"/>
          <w:b/>
          <w:bCs/>
          <w:color w:val="365F92"/>
          <w:sz w:val="24"/>
          <w:szCs w:val="24"/>
          <w:lang w:bidi="ar-SA"/>
        </w:rPr>
      </w:pPr>
      <w:r w:rsidRPr="00770A2B">
        <w:rPr>
          <w:rFonts w:ascii="Times New Roman" w:eastAsia="Calibri" w:hAnsi="Times New Roman" w:cs="Times New Roman"/>
          <w:b/>
          <w:bCs/>
          <w:iCs/>
          <w:sz w:val="24"/>
          <w:szCs w:val="24"/>
          <w:lang w:bidi="ar-SA"/>
        </w:rPr>
        <w:lastRenderedPageBreak/>
        <w:t>2.3.1. Analytical Methods</w:t>
      </w:r>
    </w:p>
    <w:p w14:paraId="4D796933" w14:textId="217014E0" w:rsidR="00A15D0F" w:rsidRPr="00C814AC" w:rsidRDefault="00770A2B" w:rsidP="00C814AC">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Crystal Violet was a commercial grade (MF: C</w:t>
      </w:r>
      <w:r w:rsidRPr="00770A2B">
        <w:rPr>
          <w:rFonts w:ascii="Times New Roman" w:eastAsia="Calibri" w:hAnsi="Times New Roman" w:cs="Times New Roman"/>
          <w:sz w:val="24"/>
          <w:szCs w:val="24"/>
          <w:vertAlign w:val="subscript"/>
          <w:lang w:bidi="ar-SA"/>
        </w:rPr>
        <w:t>25</w:t>
      </w:r>
      <w:r w:rsidRPr="00770A2B">
        <w:rPr>
          <w:rFonts w:ascii="Times New Roman" w:eastAsia="Calibri" w:hAnsi="Times New Roman" w:cs="Times New Roman"/>
          <w:sz w:val="24"/>
          <w:szCs w:val="24"/>
          <w:lang w:bidi="ar-SA"/>
        </w:rPr>
        <w:t>H</w:t>
      </w:r>
      <w:r w:rsidRPr="00770A2B">
        <w:rPr>
          <w:rFonts w:ascii="Times New Roman" w:eastAsia="Calibri" w:hAnsi="Times New Roman" w:cs="Times New Roman"/>
          <w:sz w:val="24"/>
          <w:szCs w:val="24"/>
          <w:vertAlign w:val="subscript"/>
          <w:lang w:bidi="ar-SA"/>
        </w:rPr>
        <w:t>30</w:t>
      </w:r>
      <w:r w:rsidRPr="00770A2B">
        <w:rPr>
          <w:rFonts w:ascii="Times New Roman" w:eastAsia="Calibri" w:hAnsi="Times New Roman" w:cs="Times New Roman"/>
          <w:sz w:val="24"/>
          <w:szCs w:val="24"/>
          <w:lang w:bidi="ar-SA"/>
        </w:rPr>
        <w:t>N</w:t>
      </w:r>
      <w:r w:rsidRPr="00770A2B">
        <w:rPr>
          <w:rFonts w:ascii="Times New Roman" w:eastAsia="Calibri" w:hAnsi="Times New Roman" w:cs="Times New Roman"/>
          <w:sz w:val="24"/>
          <w:szCs w:val="24"/>
          <w:vertAlign w:val="subscript"/>
          <w:lang w:bidi="ar-SA"/>
        </w:rPr>
        <w:t>3</w:t>
      </w:r>
      <w:r w:rsidRPr="00770A2B">
        <w:rPr>
          <w:rFonts w:ascii="Times New Roman" w:eastAsia="Calibri" w:hAnsi="Times New Roman" w:cs="Times New Roman"/>
          <w:sz w:val="24"/>
          <w:szCs w:val="24"/>
          <w:lang w:bidi="ar-SA"/>
        </w:rPr>
        <w:t>Cl, MW: 408) and it was used without further purification (</w:t>
      </w:r>
      <w:r w:rsidRPr="002A61C9">
        <w:rPr>
          <w:rFonts w:ascii="Times New Roman" w:eastAsia="Calibri" w:hAnsi="Times New Roman" w:cs="Times New Roman"/>
          <w:b/>
          <w:color w:val="3D25CB"/>
          <w:sz w:val="24"/>
          <w:szCs w:val="24"/>
          <w:lang w:bidi="ar-SA"/>
        </w:rPr>
        <w:t>Fig</w:t>
      </w:r>
      <w:r w:rsidR="002A61C9" w:rsidRPr="002A61C9">
        <w:rPr>
          <w:rFonts w:ascii="Times New Roman" w:eastAsia="Calibri" w:hAnsi="Times New Roman" w:cs="Times New Roman"/>
          <w:b/>
          <w:color w:val="3D25CB"/>
          <w:sz w:val="24"/>
          <w:szCs w:val="24"/>
          <w:lang w:bidi="ar-SA"/>
        </w:rPr>
        <w:t>ure</w:t>
      </w:r>
      <w:r w:rsidR="008B776C">
        <w:rPr>
          <w:rFonts w:ascii="Times New Roman" w:eastAsia="Calibri" w:hAnsi="Times New Roman" w:cs="Times New Roman"/>
          <w:b/>
          <w:color w:val="3D25CB"/>
          <w:sz w:val="24"/>
          <w:szCs w:val="24"/>
          <w:lang w:bidi="ar-SA"/>
        </w:rPr>
        <w:t xml:space="preserve"> </w:t>
      </w:r>
      <w:r w:rsidRPr="002A61C9">
        <w:rPr>
          <w:rFonts w:ascii="Times New Roman" w:eastAsia="Calibri" w:hAnsi="Times New Roman" w:cs="Times New Roman"/>
          <w:b/>
          <w:color w:val="3D25CB"/>
          <w:sz w:val="24"/>
          <w:szCs w:val="24"/>
          <w:lang w:bidi="ar-SA"/>
        </w:rPr>
        <w:t>1</w:t>
      </w:r>
      <w:r w:rsidRPr="00770A2B">
        <w:rPr>
          <w:rFonts w:ascii="Times New Roman" w:eastAsia="Calibri" w:hAnsi="Times New Roman" w:cs="Times New Roman"/>
          <w:sz w:val="24"/>
          <w:szCs w:val="24"/>
          <w:lang w:bidi="ar-SA"/>
        </w:rPr>
        <w:t xml:space="preserve">). Stock solution of Crystal Violet was prepared by dissolving 1g of the CV powder in 1000 mL distilled water. For adsorption experiments the stock solution was diluted to a desired concentration range of 10-60 </w:t>
      </w:r>
      <w:r w:rsidR="006C3974" w:rsidRPr="00770A2B">
        <w:rPr>
          <w:rFonts w:ascii="Times New Roman" w:eastAsia="Calibri" w:hAnsi="Times New Roman" w:cs="Times New Roman"/>
          <w:sz w:val="24"/>
          <w:szCs w:val="24"/>
          <w:lang w:bidi="ar-SA"/>
        </w:rPr>
        <w:t>mg. L</w:t>
      </w:r>
      <w:r w:rsidRPr="00770A2B">
        <w:rPr>
          <w:rFonts w:ascii="Times New Roman" w:eastAsia="Calibri" w:hAnsi="Times New Roman" w:cs="Times New Roman"/>
          <w:sz w:val="24"/>
          <w:szCs w:val="24"/>
          <w:vertAlign w:val="superscript"/>
          <w:lang w:bidi="ar-SA"/>
        </w:rPr>
        <w:t>-1</w:t>
      </w:r>
      <w:r w:rsidRPr="00770A2B">
        <w:rPr>
          <w:rFonts w:ascii="Times New Roman" w:eastAsia="Calibri" w:hAnsi="Times New Roman" w:cs="Times New Roman"/>
          <w:sz w:val="24"/>
          <w:szCs w:val="24"/>
          <w:lang w:bidi="ar-SA"/>
        </w:rPr>
        <w:t>. Initial solution pH was adjusted to desired value by adding either a solution of 0.1M HCl, or a s</w:t>
      </w:r>
      <w:r w:rsidR="00911AD4">
        <w:rPr>
          <w:rFonts w:ascii="Times New Roman" w:eastAsia="Calibri" w:hAnsi="Times New Roman" w:cs="Times New Roman"/>
          <w:sz w:val="24"/>
          <w:szCs w:val="24"/>
          <w:lang w:bidi="ar-SA"/>
        </w:rPr>
        <w:t>olution of 0.1M NaOH drop wise.</w:t>
      </w:r>
    </w:p>
    <w:p w14:paraId="04D809B3" w14:textId="77777777" w:rsidR="00770A2B" w:rsidRPr="00770A2B" w:rsidRDefault="00770A2B" w:rsidP="00A15D0F">
      <w:pPr>
        <w:autoSpaceDE w:val="0"/>
        <w:autoSpaceDN w:val="0"/>
        <w:bidi w:val="0"/>
        <w:adjustRightInd w:val="0"/>
        <w:spacing w:after="0" w:line="360" w:lineRule="auto"/>
        <w:jc w:val="both"/>
        <w:rPr>
          <w:rFonts w:ascii="Times New Roman" w:eastAsia="Calibri" w:hAnsi="Times New Roman" w:cs="Times New Roman"/>
          <w:b/>
          <w:bCs/>
          <w:sz w:val="24"/>
          <w:szCs w:val="24"/>
          <w:lang w:bidi="ar-SA"/>
        </w:rPr>
      </w:pPr>
      <w:r w:rsidRPr="00770A2B">
        <w:rPr>
          <w:rFonts w:ascii="Times New Roman" w:eastAsia="Calibri" w:hAnsi="Times New Roman" w:cs="Times New Roman"/>
          <w:b/>
          <w:bCs/>
          <w:sz w:val="24"/>
          <w:szCs w:val="24"/>
          <w:lang w:bidi="ar-SA"/>
        </w:rPr>
        <w:t>2.3.2 Determination of CV Concentration</w:t>
      </w:r>
    </w:p>
    <w:p w14:paraId="6EF8C9ED" w14:textId="67024768" w:rsidR="00770A2B" w:rsidRPr="00770A2B" w:rsidRDefault="00770A2B" w:rsidP="000F28C9">
      <w:pPr>
        <w:autoSpaceDE w:val="0"/>
        <w:autoSpaceDN w:val="0"/>
        <w:bidi w:val="0"/>
        <w:adjustRightInd w:val="0"/>
        <w:spacing w:line="360" w:lineRule="auto"/>
        <w:ind w:firstLine="708"/>
        <w:jc w:val="both"/>
        <w:rPr>
          <w:rFonts w:ascii="Times New Roman" w:eastAsia="TimesNewRoman" w:hAnsi="Times New Roman" w:cs="Times New Roman"/>
          <w:color w:val="000000"/>
          <w:sz w:val="24"/>
          <w:szCs w:val="24"/>
          <w:lang w:bidi="ar-SA"/>
        </w:rPr>
      </w:pPr>
      <w:r w:rsidRPr="00770A2B">
        <w:rPr>
          <w:rFonts w:ascii="Times New Roman" w:eastAsia="TimesNewRoman" w:hAnsi="Times New Roman" w:cs="Times New Roman"/>
          <w:color w:val="000000"/>
          <w:sz w:val="24"/>
          <w:szCs w:val="24"/>
          <w:lang w:bidi="ar-SA"/>
        </w:rPr>
        <w:t xml:space="preserve">UV-visible spectrum of </w:t>
      </w:r>
      <w:r w:rsidRPr="00770A2B">
        <w:rPr>
          <w:rFonts w:ascii="Times New Roman" w:eastAsia="TimesNewRoman" w:hAnsi="Times New Roman" w:cs="Times New Roman"/>
          <w:sz w:val="24"/>
          <w:szCs w:val="24"/>
          <w:lang w:bidi="ar-SA"/>
        </w:rPr>
        <w:t>CV absorption was obtained by a spectral scan from 300 to 1100 nm, of a 10 ppm solution (</w:t>
      </w:r>
      <w:r w:rsidRPr="002A61C9">
        <w:rPr>
          <w:rFonts w:ascii="Times New Roman" w:eastAsia="TimesNewRoman" w:hAnsi="Times New Roman" w:cs="Times New Roman"/>
          <w:b/>
          <w:color w:val="3D25CB"/>
          <w:sz w:val="24"/>
          <w:szCs w:val="24"/>
          <w:lang w:bidi="ar-SA"/>
        </w:rPr>
        <w:t>Figure 2</w:t>
      </w:r>
      <w:r w:rsidRPr="00770A2B">
        <w:rPr>
          <w:rFonts w:ascii="Times New Roman" w:eastAsia="TimesNewRoman" w:hAnsi="Times New Roman" w:cs="Times New Roman"/>
          <w:sz w:val="24"/>
          <w:szCs w:val="24"/>
          <w:lang w:bidi="ar-SA"/>
        </w:rPr>
        <w:t xml:space="preserve">). </w:t>
      </w:r>
      <w:r w:rsidRPr="00770A2B">
        <w:rPr>
          <w:rFonts w:ascii="Times New Roman" w:eastAsia="TimesNewRoman" w:hAnsi="Times New Roman" w:cs="Times New Roman"/>
          <w:color w:val="000000"/>
          <w:sz w:val="24"/>
          <w:szCs w:val="24"/>
          <w:lang w:bidi="ar-SA"/>
        </w:rPr>
        <w:t xml:space="preserve">This spectrum shows that the maximum wavelength absorption peak, </w:t>
      </w:r>
      <w:r w:rsidRPr="00770A2B">
        <w:rPr>
          <w:rFonts w:ascii="Times New Roman" w:eastAsia="Calibri" w:hAnsi="Times New Roman" w:cs="Times New Roman"/>
          <w:sz w:val="24"/>
          <w:szCs w:val="24"/>
          <w:lang w:val="fr-FR" w:bidi="ar-SA"/>
        </w:rPr>
        <w:t>λ</w:t>
      </w:r>
      <w:r w:rsidRPr="00770A2B">
        <w:rPr>
          <w:rFonts w:ascii="Times New Roman" w:eastAsia="Calibri" w:hAnsi="Times New Roman" w:cs="Times New Roman"/>
          <w:sz w:val="24"/>
          <w:szCs w:val="24"/>
          <w:lang w:bidi="ar-SA"/>
        </w:rPr>
        <w:t>max</w:t>
      </w:r>
      <w:r w:rsidRPr="00770A2B">
        <w:rPr>
          <w:rFonts w:ascii="Times New Roman" w:eastAsia="TimesNewRoman" w:hAnsi="Times New Roman" w:cs="Times New Roman"/>
          <w:color w:val="000000"/>
          <w:sz w:val="24"/>
          <w:szCs w:val="24"/>
          <w:lang w:bidi="ar-SA"/>
        </w:rPr>
        <w:t xml:space="preserve"> is</w:t>
      </w:r>
      <w:r w:rsidRPr="00770A2B">
        <w:rPr>
          <w:rFonts w:ascii="Times New Roman" w:eastAsia="Calibri" w:hAnsi="Times New Roman" w:cs="Times New Roman"/>
          <w:sz w:val="24"/>
          <w:szCs w:val="24"/>
          <w:lang w:bidi="ar-SA"/>
        </w:rPr>
        <w:t>: 586 nm</w:t>
      </w:r>
      <w:r w:rsidRPr="00770A2B">
        <w:rPr>
          <w:rFonts w:ascii="Times New Roman" w:eastAsia="TimesNewRoman" w:hAnsi="Times New Roman" w:cs="Times New Roman"/>
          <w:color w:val="000000"/>
          <w:sz w:val="24"/>
          <w:szCs w:val="24"/>
          <w:lang w:bidi="ar-SA"/>
        </w:rPr>
        <w:t xml:space="preserve">. Concentrations of CV solution were obtained by measuring the absorbance at </w:t>
      </w:r>
      <w:r w:rsidRPr="00770A2B">
        <w:rPr>
          <w:rFonts w:ascii="Times New Roman" w:eastAsia="Calibri" w:hAnsi="Times New Roman" w:cs="Times New Roman"/>
          <w:sz w:val="24"/>
          <w:szCs w:val="24"/>
          <w:lang w:bidi="ar-SA"/>
        </w:rPr>
        <w:t>586 nm using</w:t>
      </w:r>
      <w:r w:rsidRPr="00770A2B">
        <w:rPr>
          <w:rFonts w:ascii="Times New Roman" w:eastAsia="TimesNewRoman" w:hAnsi="Times New Roman" w:cs="Times New Roman"/>
          <w:color w:val="000000"/>
          <w:sz w:val="24"/>
          <w:szCs w:val="24"/>
          <w:lang w:bidi="ar-SA"/>
        </w:rPr>
        <w:t xml:space="preserve"> a “Pharo 100” spectrophotometer.</w:t>
      </w:r>
    </w:p>
    <w:p w14:paraId="59678840" w14:textId="77777777" w:rsidR="00770A2B" w:rsidRPr="00770A2B" w:rsidRDefault="00770A2B" w:rsidP="000F28C9">
      <w:pPr>
        <w:autoSpaceDE w:val="0"/>
        <w:autoSpaceDN w:val="0"/>
        <w:bidi w:val="0"/>
        <w:adjustRightInd w:val="0"/>
        <w:spacing w:after="0" w:line="360" w:lineRule="auto"/>
        <w:jc w:val="both"/>
        <w:rPr>
          <w:rFonts w:ascii="Times New Roman" w:eastAsia="TimesNewRoman" w:hAnsi="Times New Roman" w:cs="Times New Roman"/>
          <w:color w:val="000000"/>
          <w:sz w:val="24"/>
          <w:szCs w:val="24"/>
          <w:lang w:bidi="ar-SA"/>
        </w:rPr>
      </w:pPr>
      <w:r w:rsidRPr="00770A2B">
        <w:rPr>
          <w:rFonts w:ascii="Times New Roman" w:eastAsia="Calibri" w:hAnsi="Times New Roman" w:cs="Times New Roman"/>
          <w:b/>
          <w:bCs/>
          <w:iCs/>
          <w:sz w:val="24"/>
          <w:szCs w:val="24"/>
          <w:lang w:bidi="ar-SA"/>
        </w:rPr>
        <w:t>2.3.3. Equilibrium Adsorption Studies</w:t>
      </w:r>
    </w:p>
    <w:p w14:paraId="73E2E287" w14:textId="77777777" w:rsidR="00770A2B" w:rsidRPr="00770A2B" w:rsidRDefault="00770A2B" w:rsidP="000F28C9">
      <w:pPr>
        <w:autoSpaceDE w:val="0"/>
        <w:autoSpaceDN w:val="0"/>
        <w:bidi w:val="0"/>
        <w:adjustRightInd w:val="0"/>
        <w:spacing w:after="0" w:line="360" w:lineRule="auto"/>
        <w:ind w:firstLine="708"/>
        <w:jc w:val="both"/>
        <w:rPr>
          <w:rFonts w:ascii="Times New Roman" w:eastAsia="TimesNewRoman" w:hAnsi="Times New Roman" w:cs="Times New Roman"/>
          <w:color w:val="000000"/>
          <w:sz w:val="24"/>
          <w:szCs w:val="24"/>
          <w:lang w:bidi="ar-SA"/>
        </w:rPr>
      </w:pPr>
      <w:r w:rsidRPr="00770A2B">
        <w:rPr>
          <w:rFonts w:ascii="Times New Roman" w:eastAsia="TimesNewRoman" w:hAnsi="Times New Roman" w:cs="Times New Roman"/>
          <w:color w:val="000000"/>
          <w:sz w:val="24"/>
          <w:szCs w:val="24"/>
          <w:lang w:bidi="ar-SA"/>
        </w:rPr>
        <w:t>Adsorption studies were carried out at room temperature in a 250 mL conical flash. For each experiment, adsorbent dose of 0.2-0.6 g was weighed and put in reactors containing 50 mL</w:t>
      </w:r>
      <w:r w:rsidRPr="00770A2B">
        <w:rPr>
          <w:rFonts w:ascii="Times New Roman" w:eastAsia="TimesNewRoman" w:hAnsi="Times New Roman" w:cs="Times New Roman"/>
          <w:sz w:val="24"/>
          <w:szCs w:val="24"/>
          <w:lang w:bidi="ar-SA"/>
        </w:rPr>
        <w:t xml:space="preserve"> of CV solution with concentrations ranging from 10-60 ppm, pH values increased</w:t>
      </w:r>
      <w:r w:rsidRPr="00770A2B">
        <w:rPr>
          <w:rFonts w:ascii="Times New Roman" w:eastAsia="TimesNewRoman" w:hAnsi="Times New Roman" w:cs="Times New Roman"/>
          <w:color w:val="000000"/>
          <w:sz w:val="24"/>
          <w:szCs w:val="24"/>
          <w:lang w:bidi="ar-SA"/>
        </w:rPr>
        <w:t xml:space="preserve"> </w:t>
      </w:r>
      <w:r w:rsidRPr="00770A2B">
        <w:rPr>
          <w:rFonts w:ascii="Times New Roman" w:eastAsia="TimesNewRoman" w:hAnsi="Times New Roman" w:cs="Times New Roman"/>
          <w:sz w:val="24"/>
          <w:szCs w:val="24"/>
          <w:lang w:bidi="ar-SA"/>
        </w:rPr>
        <w:t>from 3 to 11. The mixture was stirred with a magnetic stirrer</w:t>
      </w:r>
      <w:r w:rsidRPr="00770A2B">
        <w:rPr>
          <w:rFonts w:ascii="Times New Roman" w:eastAsia="TimesNewRoman" w:hAnsi="Times New Roman" w:cs="Times New Roman"/>
          <w:color w:val="000000"/>
          <w:sz w:val="24"/>
          <w:szCs w:val="24"/>
          <w:lang w:bidi="ar-SA"/>
        </w:rPr>
        <w:t xml:space="preserve"> </w:t>
      </w:r>
      <w:r w:rsidRPr="00770A2B">
        <w:rPr>
          <w:rFonts w:ascii="Times New Roman" w:eastAsia="TimesNewRoman" w:hAnsi="Times New Roman" w:cs="Times New Roman"/>
          <w:sz w:val="24"/>
          <w:szCs w:val="24"/>
          <w:lang w:bidi="ar-SA"/>
        </w:rPr>
        <w:t>for a time interval ranging between 10 to 60 minutes. The suspension was filtered and the residual concentration was determined by UV-visible spectrophotometry.</w:t>
      </w:r>
      <w:r w:rsidRPr="00770A2B">
        <w:rPr>
          <w:rFonts w:ascii="Times New Roman" w:eastAsia="Calibri" w:hAnsi="Times New Roman" w:cs="Times New Roman"/>
          <w:sz w:val="24"/>
          <w:szCs w:val="24"/>
          <w:lang w:bidi="ar-SA"/>
        </w:rPr>
        <w:t xml:space="preserve"> All experiments were conducted at the initial solution pH (11). Pseudo-first-order, pseudo-second-order, intra-particle diffusion and </w:t>
      </w:r>
      <w:proofErr w:type="spellStart"/>
      <w:r w:rsidRPr="00770A2B">
        <w:rPr>
          <w:rFonts w:ascii="Times New Roman" w:eastAsia="Calibri" w:hAnsi="Times New Roman" w:cs="Times New Roman"/>
          <w:sz w:val="24"/>
          <w:szCs w:val="24"/>
          <w:lang w:bidi="ar-SA"/>
        </w:rPr>
        <w:t>Elovich</w:t>
      </w:r>
      <w:proofErr w:type="spellEnd"/>
      <w:r w:rsidRPr="00770A2B">
        <w:rPr>
          <w:rFonts w:ascii="Times New Roman" w:eastAsia="Calibri" w:hAnsi="Times New Roman" w:cs="Times New Roman"/>
          <w:sz w:val="24"/>
          <w:szCs w:val="24"/>
          <w:lang w:bidi="ar-SA"/>
        </w:rPr>
        <w:t xml:space="preserve"> models were used to give an insight into adsorption kinetic mechanisms. The Langmuir, Freundlich, and Temkin isotherm models were used to describe the adsorption process. The amount of dye adsorbed per gram of adsorbent, (mg g</w:t>
      </w:r>
      <w:r w:rsidRPr="00770A2B">
        <w:rPr>
          <w:rFonts w:ascii="Times New Roman" w:eastAsia="Calibri" w:hAnsi="Times New Roman" w:cs="Times New Roman"/>
          <w:sz w:val="24"/>
          <w:szCs w:val="24"/>
          <w:vertAlign w:val="superscript"/>
          <w:lang w:bidi="ar-SA"/>
        </w:rPr>
        <w:t>-1</w:t>
      </w:r>
      <w:r w:rsidRPr="00770A2B">
        <w:rPr>
          <w:rFonts w:ascii="Times New Roman" w:eastAsia="Calibri" w:hAnsi="Times New Roman" w:cs="Times New Roman"/>
          <w:sz w:val="24"/>
          <w:szCs w:val="24"/>
          <w:lang w:bidi="ar-SA"/>
        </w:rPr>
        <w:t>) and adsorption efficiency, (%) was obtained using the following equations:</w:t>
      </w:r>
    </w:p>
    <w:p w14:paraId="621948BB" w14:textId="77777777" w:rsidR="00770A2B" w:rsidRPr="00770A2B" w:rsidRDefault="00497A9C" w:rsidP="000F28C9">
      <w:pPr>
        <w:bidi w:val="0"/>
        <w:spacing w:line="360" w:lineRule="auto"/>
        <w:jc w:val="both"/>
        <w:rPr>
          <w:rFonts w:ascii="Times New Roman" w:eastAsia="Calibri" w:hAnsi="Times New Roman" w:cs="Times New Roman"/>
          <w:sz w:val="24"/>
          <w:szCs w:val="24"/>
          <w:lang w:bidi="ar-SA"/>
        </w:rPr>
      </w:pPr>
      <m:oMath>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q</m:t>
            </m:r>
          </m:e>
          <m:sub>
            <m:r>
              <w:rPr>
                <w:rFonts w:ascii="Cambria Math" w:eastAsia="Calibri" w:hAnsi="Cambria Math" w:cs="Times New Roman"/>
                <w:sz w:val="24"/>
                <w:szCs w:val="24"/>
                <w:lang w:bidi="ar-SA"/>
              </w:rPr>
              <m:t>t</m:t>
            </m:r>
            <m:r>
              <w:rPr>
                <w:rFonts w:ascii="Cambria Math" w:eastAsia="Calibri" w:hAnsi="Cambria Math" w:cs="Times New Roman"/>
                <w:sz w:val="24"/>
                <w:szCs w:val="24"/>
                <w:lang w:bidi="ar-SA"/>
              </w:rPr>
              <m:t>(</m:t>
            </m:r>
            <m:r>
              <w:rPr>
                <w:rFonts w:ascii="Cambria Math" w:eastAsia="Calibri" w:hAnsi="Cambria Math" w:cs="Times New Roman"/>
                <w:sz w:val="24"/>
                <w:szCs w:val="24"/>
                <w:lang w:bidi="ar-SA"/>
              </w:rPr>
              <m:t>e</m:t>
            </m:r>
            <m:r>
              <w:rPr>
                <w:rFonts w:ascii="Cambria Math" w:eastAsia="Calibri" w:hAnsi="Cambria Math" w:cs="Times New Roman"/>
                <w:sz w:val="24"/>
                <w:szCs w:val="24"/>
                <w:lang w:bidi="ar-SA"/>
              </w:rPr>
              <m:t>)</m:t>
            </m:r>
          </m:sub>
        </m:sSub>
        <m:r>
          <w:rPr>
            <w:rFonts w:ascii="Cambria Math" w:eastAsia="Calibri" w:hAnsi="Cambria Math" w:cs="Times New Roman"/>
            <w:sz w:val="24"/>
            <w:szCs w:val="24"/>
            <w:lang w:bidi="ar-SA"/>
          </w:rPr>
          <m:t>=</m:t>
        </m:r>
        <m:f>
          <m:fPr>
            <m:ctrlPr>
              <w:rPr>
                <w:rFonts w:ascii="Cambria Math" w:eastAsia="Calibri" w:hAnsi="Cambria Math" w:cs="Times New Roman"/>
                <w:i/>
                <w:sz w:val="24"/>
                <w:szCs w:val="24"/>
                <w:lang w:bidi="ar-SA"/>
              </w:rPr>
            </m:ctrlPr>
          </m:fPr>
          <m:num>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i</m:t>
                </m:r>
              </m:sub>
            </m:sSub>
            <m:r>
              <w:rPr>
                <w:rFonts w:ascii="Cambria Math" w:eastAsia="Calibri" w:hAnsi="Cambria Math" w:cs="Times New Roman"/>
                <w:sz w:val="24"/>
                <w:szCs w:val="24"/>
                <w:lang w:bidi="ar-SA"/>
              </w:rPr>
              <m:t>-</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t</m:t>
                </m:r>
              </m:sub>
            </m:sSub>
            <m:r>
              <w:rPr>
                <w:rFonts w:ascii="Cambria Math" w:eastAsia="Calibri" w:hAnsi="Cambria Math" w:cs="Times New Roman"/>
                <w:sz w:val="24"/>
                <w:szCs w:val="24"/>
                <w:lang w:bidi="ar-SA"/>
              </w:rPr>
              <m:t xml:space="preserve">) . </m:t>
            </m:r>
            <m:r>
              <w:rPr>
                <w:rFonts w:ascii="Cambria Math" w:eastAsia="Calibri" w:hAnsi="Cambria Math" w:cs="Times New Roman"/>
                <w:sz w:val="24"/>
                <w:szCs w:val="24"/>
                <w:lang w:bidi="ar-SA"/>
              </w:rPr>
              <m:t>V</m:t>
            </m:r>
          </m:num>
          <m:den>
            <m:r>
              <w:rPr>
                <w:rFonts w:ascii="Cambria Math" w:eastAsia="Calibri" w:hAnsi="Cambria Math" w:cs="Times New Roman"/>
                <w:sz w:val="24"/>
                <w:szCs w:val="24"/>
                <w:lang w:bidi="ar-SA"/>
              </w:rPr>
              <m:t>m</m:t>
            </m:r>
          </m:den>
        </m:f>
      </m:oMath>
      <w:r w:rsidR="00770A2B" w:rsidRPr="00770A2B">
        <w:rPr>
          <w:rFonts w:ascii="Times New Roman" w:eastAsia="Times New Roman" w:hAnsi="Times New Roman" w:cs="Times New Roman"/>
          <w:sz w:val="24"/>
          <w:szCs w:val="24"/>
          <w:lang w:bidi="ar-SA"/>
        </w:rPr>
        <w:t xml:space="preserve">                                                                                                                  (Eq.1)</w:t>
      </w:r>
    </w:p>
    <w:p w14:paraId="74B9EA98" w14:textId="45C59581" w:rsidR="00770A2B" w:rsidRPr="00770A2B" w:rsidRDefault="00770A2B" w:rsidP="00A15D0F">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Where C</w:t>
      </w:r>
      <w:r w:rsidRPr="00770A2B">
        <w:rPr>
          <w:rFonts w:ascii="Times New Roman" w:eastAsia="Calibri" w:hAnsi="Times New Roman" w:cs="Times New Roman"/>
          <w:sz w:val="24"/>
          <w:szCs w:val="24"/>
          <w:vertAlign w:val="subscript"/>
          <w:lang w:bidi="ar-SA"/>
        </w:rPr>
        <w:t>i</w:t>
      </w:r>
      <w:r w:rsidRPr="00770A2B">
        <w:rPr>
          <w:rFonts w:ascii="Times New Roman" w:eastAsia="Calibri" w:hAnsi="Times New Roman" w:cs="Times New Roman"/>
          <w:sz w:val="24"/>
          <w:szCs w:val="24"/>
          <w:lang w:bidi="ar-SA"/>
        </w:rPr>
        <w:t xml:space="preserve"> is the initial dye concentration (mg L</w:t>
      </w:r>
      <w:r w:rsidRPr="00770A2B">
        <w:rPr>
          <w:rFonts w:ascii="Times New Roman" w:eastAsia="Calibri" w:hAnsi="Times New Roman" w:cs="Times New Roman"/>
          <w:sz w:val="24"/>
          <w:szCs w:val="24"/>
          <w:vertAlign w:val="superscript"/>
          <w:lang w:bidi="ar-SA"/>
        </w:rPr>
        <w:t>-1</w:t>
      </w:r>
      <w:r w:rsidRPr="00770A2B">
        <w:rPr>
          <w:rFonts w:ascii="Times New Roman" w:eastAsia="Calibri" w:hAnsi="Times New Roman" w:cs="Times New Roman"/>
          <w:sz w:val="24"/>
          <w:szCs w:val="24"/>
          <w:lang w:bidi="ar-SA"/>
        </w:rPr>
        <w:t>), C</w:t>
      </w:r>
      <w:r w:rsidRPr="00770A2B">
        <w:rPr>
          <w:rFonts w:ascii="Times New Roman" w:eastAsia="Calibri" w:hAnsi="Times New Roman" w:cs="Times New Roman"/>
          <w:sz w:val="24"/>
          <w:szCs w:val="24"/>
          <w:vertAlign w:val="subscript"/>
          <w:lang w:bidi="ar-SA"/>
        </w:rPr>
        <w:t>e</w:t>
      </w:r>
      <w:r w:rsidRPr="00770A2B">
        <w:rPr>
          <w:rFonts w:ascii="Times New Roman" w:eastAsia="Calibri" w:hAnsi="Times New Roman" w:cs="Times New Roman"/>
          <w:sz w:val="24"/>
          <w:szCs w:val="24"/>
          <w:lang w:bidi="ar-SA"/>
        </w:rPr>
        <w:t xml:space="preserve"> and C</w:t>
      </w:r>
      <w:r w:rsidRPr="00770A2B">
        <w:rPr>
          <w:rFonts w:ascii="Times New Roman" w:eastAsia="Calibri" w:hAnsi="Times New Roman" w:cs="Times New Roman"/>
          <w:sz w:val="24"/>
          <w:szCs w:val="24"/>
          <w:vertAlign w:val="subscript"/>
          <w:lang w:bidi="ar-SA"/>
        </w:rPr>
        <w:t>t</w:t>
      </w:r>
      <w:r w:rsidRPr="00770A2B">
        <w:rPr>
          <w:rFonts w:ascii="Times New Roman" w:eastAsia="Calibri" w:hAnsi="Times New Roman" w:cs="Times New Roman"/>
          <w:sz w:val="24"/>
          <w:szCs w:val="24"/>
          <w:lang w:bidi="ar-SA"/>
        </w:rPr>
        <w:t xml:space="preserve"> are the equilibrium e and time t dye concentrations respectively (mg L</w:t>
      </w:r>
      <w:r w:rsidRPr="00770A2B">
        <w:rPr>
          <w:rFonts w:ascii="Times New Roman" w:eastAsia="Calibri" w:hAnsi="Times New Roman" w:cs="Times New Roman"/>
          <w:sz w:val="24"/>
          <w:szCs w:val="24"/>
          <w:vertAlign w:val="superscript"/>
          <w:lang w:bidi="ar-SA"/>
        </w:rPr>
        <w:t>-1</w:t>
      </w:r>
      <w:r w:rsidRPr="00770A2B">
        <w:rPr>
          <w:rFonts w:ascii="Times New Roman" w:eastAsia="Calibri" w:hAnsi="Times New Roman" w:cs="Times New Roman"/>
          <w:sz w:val="24"/>
          <w:szCs w:val="24"/>
          <w:lang w:bidi="ar-SA"/>
        </w:rPr>
        <w:t>), V is the volume of CV solution (L), and m is the adsorbent quantity (g).</w:t>
      </w:r>
    </w:p>
    <w:p w14:paraId="1B69CC1F" w14:textId="77777777" w:rsidR="00770A2B" w:rsidRPr="00770A2B" w:rsidRDefault="00770A2B" w:rsidP="000F28C9">
      <w:pPr>
        <w:autoSpaceDE w:val="0"/>
        <w:autoSpaceDN w:val="0"/>
        <w:bidi w:val="0"/>
        <w:adjustRightInd w:val="0"/>
        <w:spacing w:after="0" w:line="360" w:lineRule="auto"/>
        <w:jc w:val="both"/>
        <w:rPr>
          <w:rFonts w:ascii="Times New Roman" w:eastAsia="Calibri" w:hAnsi="Times New Roman" w:cs="Times New Roman"/>
          <w:b/>
          <w:bCs/>
          <w:sz w:val="24"/>
          <w:szCs w:val="24"/>
          <w:lang w:bidi="ar-SA"/>
        </w:rPr>
      </w:pPr>
      <w:r w:rsidRPr="00770A2B">
        <w:rPr>
          <w:rFonts w:ascii="Times New Roman" w:eastAsia="Calibri" w:hAnsi="Times New Roman" w:cs="Times New Roman"/>
          <w:b/>
          <w:bCs/>
          <w:sz w:val="24"/>
          <w:szCs w:val="24"/>
          <w:lang w:bidi="ar-SA"/>
        </w:rPr>
        <w:t>3. Results and Discussion</w:t>
      </w:r>
    </w:p>
    <w:p w14:paraId="44C88153" w14:textId="77777777" w:rsidR="00770A2B" w:rsidRPr="00770A2B" w:rsidRDefault="00770A2B" w:rsidP="000F28C9">
      <w:pPr>
        <w:bidi w:val="0"/>
        <w:spacing w:line="360" w:lineRule="auto"/>
        <w:jc w:val="both"/>
        <w:rPr>
          <w:rFonts w:ascii="Times New Roman" w:eastAsia="Calibri" w:hAnsi="Times New Roman" w:cs="Times New Roman"/>
          <w:b/>
          <w:bCs/>
          <w:i/>
          <w:iCs/>
          <w:sz w:val="24"/>
          <w:szCs w:val="24"/>
          <w:lang w:bidi="ar-SA"/>
        </w:rPr>
      </w:pPr>
      <w:r w:rsidRPr="00770A2B">
        <w:rPr>
          <w:rFonts w:ascii="Times New Roman" w:eastAsia="Calibri" w:hAnsi="Times New Roman" w:cs="Times New Roman"/>
          <w:b/>
          <w:bCs/>
          <w:iCs/>
          <w:sz w:val="24"/>
          <w:szCs w:val="24"/>
          <w:lang w:bidi="ar-SA"/>
        </w:rPr>
        <w:t>3.1. Adsorbents Characterization</w:t>
      </w:r>
    </w:p>
    <w:p w14:paraId="5B16329B" w14:textId="0D01D7B7" w:rsidR="00770A2B" w:rsidRPr="009F4EF6" w:rsidRDefault="00770A2B" w:rsidP="000F28C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9F4EF6">
        <w:rPr>
          <w:rFonts w:ascii="Times New Roman" w:eastAsia="Calibri" w:hAnsi="Times New Roman" w:cs="Times New Roman"/>
          <w:sz w:val="24"/>
          <w:szCs w:val="24"/>
          <w:lang w:bidi="ar-SA"/>
        </w:rPr>
        <w:t xml:space="preserve">A semi-quantitative X-ray powder diffraction method was used to determine elemental analysis of ACB shows a high yield of Ca (49.73%) and P (43.21%) with a (Ca/P) ratio equal to 1.15. Small amounts of Si (3.82%), Mg (1.31%), Na (0.77%), Al (0.32%), Fe (0.26%), Cl (0.26%), S (0.15%), K (0.07%), Sr (0.03%), Cu (0,05%) and Zn (0.02%) are found. Carbonates are the most abundant substances in bone mineral and according to their crystal position, carbonates apatite the latter being </w:t>
      </w:r>
      <w:r w:rsidRPr="009F4EF6">
        <w:rPr>
          <w:rFonts w:ascii="Times New Roman" w:eastAsia="Calibri" w:hAnsi="Times New Roman" w:cs="Times New Roman"/>
          <w:sz w:val="24"/>
          <w:szCs w:val="24"/>
          <w:lang w:bidi="ar-SA"/>
        </w:rPr>
        <w:lastRenderedPageBreak/>
        <w:t xml:space="preserve">the most frequent bone component </w:t>
      </w:r>
      <w:r w:rsidR="009D7AA6" w:rsidRPr="009F4EF6">
        <w:rPr>
          <w:rFonts w:ascii="Times New Roman" w:eastAsia="TimesNewRomanPSMT" w:hAnsi="Times New Roman" w:cs="Times New Roman"/>
          <w:color w:val="3D25CB"/>
          <w:sz w:val="24"/>
          <w:szCs w:val="24"/>
          <w:lang w:bidi="ar-SA"/>
        </w:rPr>
        <w:t>(</w:t>
      </w:r>
      <w:r w:rsidR="009D7AA6" w:rsidRPr="009F4EF6">
        <w:rPr>
          <w:rFonts w:ascii="Times New Roman" w:eastAsia="Calibri" w:hAnsi="Times New Roman" w:cs="Times New Roman"/>
          <w:color w:val="3D25CB"/>
          <w:sz w:val="24"/>
          <w:szCs w:val="24"/>
          <w:lang w:bidi="ar-SA"/>
        </w:rPr>
        <w:t xml:space="preserve">Landi </w:t>
      </w:r>
      <w:r w:rsidR="009D7AA6" w:rsidRPr="009F4EF6">
        <w:rPr>
          <w:rFonts w:ascii="Times New Roman" w:eastAsia="TimesNewRomanPSMT" w:hAnsi="Times New Roman" w:cs="Times New Roman"/>
          <w:i/>
          <w:color w:val="3D25CB"/>
          <w:sz w:val="24"/>
          <w:szCs w:val="24"/>
          <w:lang w:bidi="ar-SA"/>
        </w:rPr>
        <w:t>et al</w:t>
      </w:r>
      <w:r w:rsidR="009D7AA6" w:rsidRPr="009F4EF6">
        <w:rPr>
          <w:rFonts w:ascii="Times New Roman" w:eastAsia="TimesNewRomanPSMT" w:hAnsi="Times New Roman" w:cs="Times New Roman"/>
          <w:color w:val="3D25CB"/>
          <w:sz w:val="24"/>
          <w:szCs w:val="24"/>
          <w:lang w:bidi="ar-SA"/>
        </w:rPr>
        <w:t xml:space="preserve">., </w:t>
      </w:r>
      <w:r w:rsidR="009D7AA6" w:rsidRPr="009F4EF6">
        <w:rPr>
          <w:rFonts w:ascii="Times New Roman" w:eastAsia="Calibri" w:hAnsi="Times New Roman" w:cs="Times New Roman"/>
          <w:color w:val="3D25CB"/>
          <w:sz w:val="24"/>
          <w:szCs w:val="24"/>
          <w:lang w:bidi="ar-SA"/>
        </w:rPr>
        <w:t xml:space="preserve">2003; </w:t>
      </w:r>
      <w:r w:rsidR="00503302" w:rsidRPr="009F4EF6">
        <w:rPr>
          <w:rFonts w:ascii="Times New Roman" w:eastAsia="Calibri" w:hAnsi="Times New Roman" w:cs="Times New Roman"/>
          <w:color w:val="3D25CB"/>
          <w:sz w:val="24"/>
          <w:szCs w:val="24"/>
          <w:lang w:bidi="ar-SA"/>
        </w:rPr>
        <w:t>Best</w:t>
      </w:r>
      <w:r w:rsidR="00503302" w:rsidRPr="009F4EF6">
        <w:rPr>
          <w:rFonts w:ascii="Times New Roman" w:eastAsia="TimesNewRomanPSMT" w:hAnsi="Times New Roman" w:cs="Times New Roman"/>
          <w:i/>
          <w:color w:val="3D25CB"/>
          <w:sz w:val="24"/>
          <w:szCs w:val="24"/>
          <w:lang w:bidi="ar-SA"/>
        </w:rPr>
        <w:t xml:space="preserve"> et al</w:t>
      </w:r>
      <w:r w:rsidR="00503302" w:rsidRPr="009F4EF6">
        <w:rPr>
          <w:rFonts w:ascii="Times New Roman" w:eastAsia="TimesNewRomanPSMT" w:hAnsi="Times New Roman" w:cs="Times New Roman"/>
          <w:color w:val="3D25CB"/>
          <w:sz w:val="24"/>
          <w:szCs w:val="24"/>
          <w:lang w:bidi="ar-SA"/>
        </w:rPr>
        <w:t xml:space="preserve">., </w:t>
      </w:r>
      <w:r w:rsidR="00503302" w:rsidRPr="009F4EF6">
        <w:rPr>
          <w:rFonts w:ascii="Times New Roman" w:eastAsia="Calibri" w:hAnsi="Times New Roman" w:cs="Times New Roman"/>
          <w:color w:val="3D25CB"/>
          <w:sz w:val="24"/>
          <w:szCs w:val="24"/>
          <w:lang w:bidi="ar-SA"/>
        </w:rPr>
        <w:t>20</w:t>
      </w:r>
      <w:r w:rsidR="009D7AA6" w:rsidRPr="009F4EF6">
        <w:rPr>
          <w:rFonts w:ascii="Times New Roman" w:eastAsia="Calibri" w:hAnsi="Times New Roman" w:cs="Times New Roman"/>
          <w:color w:val="3D25CB"/>
          <w:sz w:val="24"/>
          <w:szCs w:val="24"/>
          <w:lang w:bidi="ar-SA"/>
        </w:rPr>
        <w:t>08)</w:t>
      </w:r>
      <w:r w:rsidRPr="009F4EF6">
        <w:rPr>
          <w:rFonts w:ascii="Times New Roman" w:eastAsia="Calibri" w:hAnsi="Times New Roman" w:cs="Times New Roman"/>
          <w:color w:val="3D25CB"/>
          <w:sz w:val="24"/>
          <w:szCs w:val="24"/>
          <w:lang w:bidi="ar-SA"/>
        </w:rPr>
        <w:t xml:space="preserve">. </w:t>
      </w:r>
      <w:r w:rsidRPr="009F4EF6">
        <w:rPr>
          <w:rFonts w:ascii="Times New Roman" w:eastAsia="Calibri" w:hAnsi="Times New Roman" w:cs="Times New Roman"/>
          <w:sz w:val="24"/>
          <w:szCs w:val="24"/>
          <w:lang w:bidi="ar-SA"/>
        </w:rPr>
        <w:t xml:space="preserve">It is recognized that hydroxyapatite is gotten from natural bone </w:t>
      </w:r>
      <w:r w:rsidR="009D7AA6" w:rsidRPr="009F4EF6">
        <w:rPr>
          <w:rFonts w:ascii="Times New Roman" w:eastAsia="TimesNewRomanPSMT" w:hAnsi="Times New Roman" w:cs="Times New Roman"/>
          <w:color w:val="3D25CB"/>
          <w:sz w:val="24"/>
          <w:szCs w:val="24"/>
          <w:lang w:bidi="ar-SA"/>
        </w:rPr>
        <w:t>(</w:t>
      </w:r>
      <w:r w:rsidR="009D7AA6" w:rsidRPr="009F4EF6">
        <w:rPr>
          <w:rFonts w:ascii="Times New Roman" w:eastAsia="Calibri" w:hAnsi="Times New Roman" w:cs="Times New Roman"/>
          <w:color w:val="3D25CB"/>
          <w:sz w:val="24"/>
          <w:szCs w:val="24"/>
          <w:lang w:bidi="ar-SA"/>
        </w:rPr>
        <w:t>Tadic and Epple, 2004</w:t>
      </w:r>
      <w:r w:rsidR="009D7AA6" w:rsidRPr="009F4EF6">
        <w:rPr>
          <w:rFonts w:ascii="Times New Roman" w:eastAsia="TimesNewRomanPSMT" w:hAnsi="Times New Roman" w:cs="Times New Roman"/>
          <w:color w:val="3D25CB"/>
          <w:sz w:val="24"/>
          <w:szCs w:val="24"/>
          <w:lang w:bidi="ar-SA"/>
        </w:rPr>
        <w:t>; Figueiredo</w:t>
      </w:r>
      <w:r w:rsidR="009D7AA6" w:rsidRPr="009F4EF6">
        <w:rPr>
          <w:rFonts w:ascii="Times New Roman" w:eastAsia="Calibri" w:hAnsi="Times New Roman" w:cs="Times New Roman"/>
          <w:color w:val="3D25CB"/>
          <w:sz w:val="24"/>
          <w:szCs w:val="24"/>
          <w:lang w:bidi="ar-SA"/>
        </w:rPr>
        <w:t xml:space="preserve">   </w:t>
      </w:r>
      <w:r w:rsidR="009D7AA6" w:rsidRPr="009F4EF6">
        <w:rPr>
          <w:rFonts w:ascii="Times New Roman" w:eastAsia="TimesNewRomanPSMT" w:hAnsi="Times New Roman" w:cs="Times New Roman"/>
          <w:i/>
          <w:color w:val="3D25CB"/>
          <w:sz w:val="24"/>
          <w:szCs w:val="24"/>
          <w:lang w:bidi="ar-SA"/>
        </w:rPr>
        <w:t>et al</w:t>
      </w:r>
      <w:r w:rsidR="009D7AA6" w:rsidRPr="009F4EF6">
        <w:rPr>
          <w:rFonts w:ascii="Times New Roman" w:eastAsia="TimesNewRomanPSMT" w:hAnsi="Times New Roman" w:cs="Times New Roman"/>
          <w:color w:val="3D25CB"/>
          <w:sz w:val="24"/>
          <w:szCs w:val="24"/>
          <w:lang w:bidi="ar-SA"/>
        </w:rPr>
        <w:t xml:space="preserve">., </w:t>
      </w:r>
      <w:r w:rsidR="009D7AA6" w:rsidRPr="009F4EF6">
        <w:rPr>
          <w:rFonts w:ascii="Times New Roman" w:eastAsia="Calibri" w:hAnsi="Times New Roman" w:cs="Times New Roman"/>
          <w:color w:val="3D25CB"/>
          <w:sz w:val="24"/>
          <w:szCs w:val="24"/>
          <w:lang w:bidi="ar-SA"/>
        </w:rPr>
        <w:t>2009)</w:t>
      </w:r>
    </w:p>
    <w:p w14:paraId="7DA03BE5" w14:textId="77777777" w:rsidR="00770A2B" w:rsidRPr="009F4EF6" w:rsidRDefault="00770A2B" w:rsidP="000F28C9">
      <w:pPr>
        <w:tabs>
          <w:tab w:val="left" w:pos="5235"/>
        </w:tabs>
        <w:bidi w:val="0"/>
        <w:spacing w:line="360" w:lineRule="auto"/>
        <w:jc w:val="both"/>
        <w:rPr>
          <w:rFonts w:ascii="Times New Roman" w:eastAsia="Calibri" w:hAnsi="Times New Roman" w:cs="Times New Roman"/>
          <w:b/>
          <w:bCs/>
          <w:iCs/>
          <w:sz w:val="24"/>
          <w:szCs w:val="24"/>
          <w:lang w:bidi="ar-SA"/>
        </w:rPr>
      </w:pPr>
      <w:r w:rsidRPr="009F4EF6">
        <w:rPr>
          <w:rFonts w:ascii="Times New Roman" w:eastAsia="Calibri" w:hAnsi="Times New Roman" w:cs="Times New Roman"/>
          <w:b/>
          <w:bCs/>
          <w:iCs/>
          <w:sz w:val="24"/>
          <w:szCs w:val="24"/>
          <w:lang w:bidi="ar-SA"/>
        </w:rPr>
        <w:t>3.1.1. XRD Analysis</w:t>
      </w:r>
      <w:r w:rsidRPr="009F4EF6">
        <w:rPr>
          <w:rFonts w:ascii="Times New Roman" w:eastAsia="Calibri" w:hAnsi="Times New Roman" w:cs="Times New Roman"/>
          <w:b/>
          <w:bCs/>
          <w:iCs/>
          <w:sz w:val="24"/>
          <w:szCs w:val="24"/>
          <w:lang w:bidi="ar-SA"/>
        </w:rPr>
        <w:tab/>
      </w:r>
    </w:p>
    <w:p w14:paraId="0726CD5C" w14:textId="72975355" w:rsidR="00770A2B" w:rsidRPr="009F4EF6" w:rsidRDefault="00770A2B" w:rsidP="000F28C9">
      <w:pPr>
        <w:bidi w:val="0"/>
        <w:spacing w:line="360" w:lineRule="auto"/>
        <w:ind w:firstLine="708"/>
        <w:jc w:val="both"/>
        <w:rPr>
          <w:rFonts w:ascii="Times New Roman" w:eastAsia="Calibri" w:hAnsi="Times New Roman" w:cs="Times New Roman"/>
          <w:sz w:val="24"/>
          <w:szCs w:val="24"/>
          <w:lang w:bidi="ar-SA"/>
        </w:rPr>
      </w:pPr>
      <w:r w:rsidRPr="009F4EF6">
        <w:rPr>
          <w:rFonts w:ascii="Times New Roman" w:eastAsia="Calibri" w:hAnsi="Times New Roman" w:cs="Times New Roman"/>
          <w:color w:val="000000"/>
          <w:sz w:val="24"/>
          <w:szCs w:val="24"/>
          <w:lang w:bidi="ar-SA"/>
        </w:rPr>
        <w:t>XRD analysis of the synthesized</w:t>
      </w:r>
      <w:r w:rsidRPr="009F4EF6">
        <w:rPr>
          <w:rFonts w:ascii="Times New Roman" w:eastAsia="Calibri" w:hAnsi="Times New Roman" w:cs="Times New Roman"/>
          <w:b/>
          <w:color w:val="FF0000"/>
          <w:sz w:val="24"/>
          <w:szCs w:val="24"/>
          <w:lang w:bidi="ar-SA"/>
        </w:rPr>
        <w:t xml:space="preserve"> </w:t>
      </w:r>
      <w:r w:rsidRPr="009F4EF6">
        <w:rPr>
          <w:rFonts w:ascii="Times New Roman" w:eastAsia="Calibri" w:hAnsi="Times New Roman" w:cs="Times New Roman"/>
          <w:sz w:val="24"/>
          <w:szCs w:val="24"/>
          <w:lang w:bidi="ar-SA"/>
        </w:rPr>
        <w:t>ACB (</w:t>
      </w:r>
      <w:r w:rsidRPr="009F4EF6">
        <w:rPr>
          <w:rFonts w:ascii="Times New Roman" w:eastAsia="Calibri" w:hAnsi="Times New Roman" w:cs="Times New Roman"/>
          <w:b/>
          <w:color w:val="3D25CB"/>
          <w:sz w:val="24"/>
          <w:szCs w:val="24"/>
          <w:lang w:bidi="ar-SA"/>
        </w:rPr>
        <w:t>Fig</w:t>
      </w:r>
      <w:r w:rsidR="008B776C" w:rsidRPr="009F4EF6">
        <w:rPr>
          <w:rFonts w:ascii="Times New Roman" w:eastAsia="Calibri" w:hAnsi="Times New Roman" w:cs="Times New Roman"/>
          <w:b/>
          <w:color w:val="3D25CB"/>
          <w:sz w:val="24"/>
          <w:szCs w:val="24"/>
          <w:lang w:bidi="ar-SA"/>
        </w:rPr>
        <w:t xml:space="preserve">ure </w:t>
      </w:r>
      <w:r w:rsidRPr="009F4EF6">
        <w:rPr>
          <w:rFonts w:ascii="Times New Roman" w:eastAsia="Calibri" w:hAnsi="Times New Roman" w:cs="Times New Roman"/>
          <w:b/>
          <w:color w:val="3D25CB"/>
          <w:sz w:val="24"/>
          <w:szCs w:val="24"/>
          <w:lang w:bidi="ar-SA"/>
        </w:rPr>
        <w:t>3</w:t>
      </w:r>
      <w:r w:rsidRPr="009F4EF6">
        <w:rPr>
          <w:rFonts w:ascii="Times New Roman" w:eastAsia="Calibri" w:hAnsi="Times New Roman" w:cs="Times New Roman"/>
          <w:sz w:val="24"/>
          <w:szCs w:val="24"/>
          <w:lang w:bidi="ar-SA"/>
        </w:rPr>
        <w:t>) showed that Ca</w:t>
      </w:r>
      <w:r w:rsidRPr="009F4EF6">
        <w:rPr>
          <w:rFonts w:ascii="Times New Roman" w:eastAsia="Calibri" w:hAnsi="Times New Roman" w:cs="Times New Roman"/>
          <w:sz w:val="24"/>
          <w:szCs w:val="24"/>
          <w:vertAlign w:val="subscript"/>
          <w:lang w:bidi="ar-SA"/>
        </w:rPr>
        <w:t>10</w:t>
      </w:r>
      <w:r w:rsidRPr="009F4EF6">
        <w:rPr>
          <w:rFonts w:ascii="Times New Roman" w:eastAsia="Calibri" w:hAnsi="Times New Roman" w:cs="Times New Roman"/>
          <w:sz w:val="24"/>
          <w:szCs w:val="24"/>
          <w:lang w:bidi="ar-SA"/>
        </w:rPr>
        <w:t xml:space="preserve"> (PO</w:t>
      </w:r>
      <w:r w:rsidRPr="009F4EF6">
        <w:rPr>
          <w:rFonts w:ascii="Times New Roman" w:eastAsia="Calibri" w:hAnsi="Times New Roman" w:cs="Times New Roman"/>
          <w:sz w:val="24"/>
          <w:szCs w:val="24"/>
          <w:vertAlign w:val="subscript"/>
          <w:lang w:bidi="ar-SA"/>
        </w:rPr>
        <w:t>4</w:t>
      </w:r>
      <w:r w:rsidRPr="009F4EF6">
        <w:rPr>
          <w:rFonts w:ascii="Times New Roman" w:eastAsia="Calibri" w:hAnsi="Times New Roman" w:cs="Times New Roman"/>
          <w:sz w:val="24"/>
          <w:szCs w:val="24"/>
          <w:lang w:bidi="ar-SA"/>
        </w:rPr>
        <w:t>)</w:t>
      </w:r>
      <w:r w:rsidRPr="009F4EF6">
        <w:rPr>
          <w:rFonts w:ascii="Times New Roman" w:eastAsia="Calibri" w:hAnsi="Times New Roman" w:cs="Times New Roman"/>
          <w:sz w:val="24"/>
          <w:szCs w:val="24"/>
          <w:vertAlign w:val="subscript"/>
          <w:lang w:bidi="ar-SA"/>
        </w:rPr>
        <w:t>6</w:t>
      </w:r>
      <w:r w:rsidRPr="009F4EF6">
        <w:rPr>
          <w:rFonts w:ascii="Times New Roman" w:eastAsia="Calibri" w:hAnsi="Times New Roman" w:cs="Times New Roman"/>
          <w:sz w:val="24"/>
          <w:szCs w:val="24"/>
          <w:lang w:bidi="ar-SA"/>
        </w:rPr>
        <w:t>(OH)</w:t>
      </w:r>
      <w:r w:rsidRPr="009F4EF6">
        <w:rPr>
          <w:rFonts w:ascii="Times New Roman" w:eastAsia="Calibri" w:hAnsi="Times New Roman" w:cs="Times New Roman"/>
          <w:sz w:val="24"/>
          <w:szCs w:val="24"/>
          <w:vertAlign w:val="subscript"/>
          <w:lang w:bidi="ar-SA"/>
        </w:rPr>
        <w:t>2</w:t>
      </w:r>
      <w:r w:rsidRPr="009F4EF6">
        <w:rPr>
          <w:rFonts w:ascii="Times New Roman" w:eastAsia="Calibri" w:hAnsi="Times New Roman" w:cs="Times New Roman"/>
          <w:sz w:val="24"/>
          <w:szCs w:val="24"/>
          <w:lang w:bidi="ar-SA"/>
        </w:rPr>
        <w:t xml:space="preserve"> was the fundamental constituent of the ACB. Crystal </w:t>
      </w:r>
      <w:r w:rsidRPr="009F4EF6">
        <w:rPr>
          <w:rFonts w:ascii="Times New Roman" w:eastAsia="Calibri" w:hAnsi="Times New Roman" w:cs="Times New Roman"/>
          <w:color w:val="000000"/>
          <w:sz w:val="24"/>
          <w:szCs w:val="24"/>
          <w:lang w:bidi="ar-SA"/>
        </w:rPr>
        <w:t xml:space="preserve">structure of the hydroxyapatite was evidenced by XRD peaks recorded at 25.9°, 29.0°, 3.8°, 32.1°, 32.9°, 34.1°, 39.9°, 46.7° and 49.5°, </w:t>
      </w:r>
      <w:r w:rsidRPr="009F4EF6">
        <w:rPr>
          <w:rFonts w:ascii="Times New Roman" w:eastAsia="Calibri" w:hAnsi="Times New Roman" w:cs="Times New Roman"/>
          <w:sz w:val="24"/>
          <w:szCs w:val="24"/>
          <w:lang w:bidi="ar-SA"/>
        </w:rPr>
        <w:t>which coordinate impeccably</w:t>
      </w:r>
      <w:r w:rsidRPr="009F4EF6">
        <w:rPr>
          <w:rFonts w:ascii="Times New Roman" w:eastAsia="Calibri" w:hAnsi="Times New Roman" w:cs="Times New Roman"/>
          <w:color w:val="000000"/>
          <w:sz w:val="24"/>
          <w:szCs w:val="24"/>
          <w:lang w:bidi="ar-SA"/>
        </w:rPr>
        <w:t xml:space="preserve"> with those of hydroxyapatite. These findings are </w:t>
      </w:r>
      <w:r w:rsidR="009D7AA6" w:rsidRPr="009F4EF6">
        <w:rPr>
          <w:rFonts w:ascii="Times New Roman" w:eastAsia="Calibri" w:hAnsi="Times New Roman" w:cs="Times New Roman"/>
          <w:color w:val="000000"/>
          <w:sz w:val="24"/>
          <w:szCs w:val="24"/>
          <w:lang w:bidi="ar-SA"/>
        </w:rPr>
        <w:t>in line</w:t>
      </w:r>
      <w:r w:rsidRPr="009F4EF6">
        <w:rPr>
          <w:rFonts w:ascii="Times New Roman" w:eastAsia="Calibri" w:hAnsi="Times New Roman" w:cs="Times New Roman"/>
          <w:color w:val="000000"/>
          <w:sz w:val="24"/>
          <w:szCs w:val="24"/>
          <w:lang w:bidi="ar-SA"/>
        </w:rPr>
        <w:t xml:space="preserve"> with previous studies </w:t>
      </w:r>
      <w:r w:rsidR="008B776C" w:rsidRPr="009F4EF6">
        <w:rPr>
          <w:rFonts w:ascii="Times New Roman" w:eastAsia="TimesNewRomanPSMT" w:hAnsi="Times New Roman" w:cs="Times New Roman"/>
          <w:color w:val="3D25CB"/>
          <w:sz w:val="24"/>
          <w:szCs w:val="24"/>
          <w:lang w:bidi="ar-SA"/>
        </w:rPr>
        <w:t>(</w:t>
      </w:r>
      <w:r w:rsidR="009D7AA6" w:rsidRPr="009F4EF6">
        <w:rPr>
          <w:rFonts w:ascii="Times New Roman" w:eastAsia="Calibri" w:hAnsi="Times New Roman" w:cs="Times New Roman"/>
          <w:color w:val="3D25CB"/>
          <w:sz w:val="24"/>
          <w:szCs w:val="24"/>
          <w:lang w:bidi="ar-SA"/>
        </w:rPr>
        <w:t>Moreno-</w:t>
      </w:r>
      <w:proofErr w:type="spellStart"/>
      <w:r w:rsidR="009D7AA6" w:rsidRPr="009F4EF6">
        <w:rPr>
          <w:rFonts w:ascii="Times New Roman" w:eastAsia="Calibri" w:hAnsi="Times New Roman" w:cs="Times New Roman"/>
          <w:color w:val="3D25CB"/>
          <w:sz w:val="24"/>
          <w:szCs w:val="24"/>
          <w:lang w:bidi="ar-SA"/>
        </w:rPr>
        <w:t>Piraján</w:t>
      </w:r>
      <w:proofErr w:type="spellEnd"/>
      <w:r w:rsidR="009D7AA6" w:rsidRPr="009F4EF6">
        <w:rPr>
          <w:rFonts w:ascii="Times New Roman" w:eastAsia="TimesNewRomanPSMT" w:hAnsi="Times New Roman" w:cs="Times New Roman"/>
          <w:i/>
          <w:color w:val="3D25CB"/>
          <w:sz w:val="24"/>
          <w:szCs w:val="24"/>
          <w:lang w:bidi="ar-SA"/>
        </w:rPr>
        <w:t xml:space="preserve"> et al</w:t>
      </w:r>
      <w:r w:rsidR="009D7AA6" w:rsidRPr="009F4EF6">
        <w:rPr>
          <w:rFonts w:ascii="Times New Roman" w:eastAsia="TimesNewRomanPSMT" w:hAnsi="Times New Roman" w:cs="Times New Roman"/>
          <w:color w:val="3D25CB"/>
          <w:sz w:val="24"/>
          <w:szCs w:val="24"/>
          <w:lang w:bidi="ar-SA"/>
        </w:rPr>
        <w:t xml:space="preserve">., </w:t>
      </w:r>
      <w:r w:rsidR="009D7AA6" w:rsidRPr="009F4EF6">
        <w:rPr>
          <w:rFonts w:ascii="Times New Roman" w:eastAsia="Calibri" w:hAnsi="Times New Roman" w:cs="Times New Roman"/>
          <w:color w:val="3D25CB"/>
          <w:sz w:val="24"/>
          <w:szCs w:val="24"/>
          <w:lang w:bidi="ar-SA"/>
        </w:rPr>
        <w:t>2010</w:t>
      </w:r>
      <w:r w:rsidR="008B776C" w:rsidRPr="009F4EF6">
        <w:rPr>
          <w:rFonts w:ascii="Times New Roman" w:eastAsia="Calibri" w:hAnsi="Times New Roman" w:cs="Times New Roman"/>
          <w:color w:val="3D25CB"/>
          <w:sz w:val="24"/>
          <w:szCs w:val="24"/>
          <w:lang w:bidi="ar-SA"/>
        </w:rPr>
        <w:t>;</w:t>
      </w:r>
      <w:r w:rsidR="009D7AA6" w:rsidRPr="009F4EF6">
        <w:rPr>
          <w:rFonts w:ascii="Times New Roman" w:eastAsia="Calibri" w:hAnsi="Times New Roman" w:cs="Times New Roman"/>
          <w:color w:val="3D25CB"/>
          <w:sz w:val="24"/>
          <w:szCs w:val="24"/>
          <w:lang w:bidi="ar-SA"/>
        </w:rPr>
        <w:t xml:space="preserve"> </w:t>
      </w:r>
      <w:r w:rsidR="008B776C" w:rsidRPr="009F4EF6">
        <w:rPr>
          <w:rFonts w:ascii="Times New Roman" w:eastAsia="Calibri" w:hAnsi="Times New Roman" w:cs="Times New Roman"/>
          <w:color w:val="3D25CB"/>
          <w:sz w:val="24"/>
          <w:szCs w:val="24"/>
          <w:lang w:bidi="ar-SA"/>
        </w:rPr>
        <w:t>Rojas-Mayorgaa</w:t>
      </w:r>
      <w:r w:rsidR="008B776C" w:rsidRPr="009F4EF6">
        <w:rPr>
          <w:rFonts w:ascii="Times New Roman" w:eastAsia="TimesNewRomanPSMT" w:hAnsi="Times New Roman" w:cs="Times New Roman"/>
          <w:i/>
          <w:color w:val="3D25CB"/>
          <w:sz w:val="24"/>
          <w:szCs w:val="24"/>
          <w:lang w:bidi="ar-SA"/>
        </w:rPr>
        <w:t xml:space="preserve"> et al</w:t>
      </w:r>
      <w:r w:rsidR="008B776C" w:rsidRPr="009F4EF6">
        <w:rPr>
          <w:rFonts w:ascii="Times New Roman" w:eastAsia="TimesNewRomanPSMT" w:hAnsi="Times New Roman" w:cs="Times New Roman"/>
          <w:color w:val="3D25CB"/>
          <w:sz w:val="24"/>
          <w:szCs w:val="24"/>
          <w:lang w:bidi="ar-SA"/>
        </w:rPr>
        <w:t xml:space="preserve">., </w:t>
      </w:r>
      <w:r w:rsidR="008B776C" w:rsidRPr="009F4EF6">
        <w:rPr>
          <w:rFonts w:ascii="Times New Roman" w:eastAsia="Calibri" w:hAnsi="Times New Roman" w:cs="Times New Roman"/>
          <w:color w:val="3D25CB"/>
          <w:sz w:val="24"/>
          <w:szCs w:val="24"/>
          <w:lang w:bidi="ar-SA"/>
        </w:rPr>
        <w:t>2013;</w:t>
      </w:r>
      <w:r w:rsidR="008B776C" w:rsidRPr="009F4EF6">
        <w:rPr>
          <w:rFonts w:ascii="Times New Roman" w:eastAsia="TimesNewRomanPSMT" w:hAnsi="Times New Roman" w:cs="Times New Roman"/>
          <w:color w:val="3D25CB"/>
          <w:sz w:val="24"/>
          <w:szCs w:val="24"/>
          <w:lang w:bidi="ar-SA"/>
        </w:rPr>
        <w:t xml:space="preserve"> </w:t>
      </w:r>
      <w:proofErr w:type="spellStart"/>
      <w:r w:rsidR="008B776C" w:rsidRPr="009F4EF6">
        <w:rPr>
          <w:rFonts w:ascii="Times New Roman" w:eastAsia="Calibri" w:hAnsi="Times New Roman" w:cs="Times New Roman"/>
          <w:color w:val="3D25CB"/>
          <w:sz w:val="24"/>
          <w:szCs w:val="24"/>
          <w:lang w:bidi="ar-SA"/>
        </w:rPr>
        <w:t>Patela</w:t>
      </w:r>
      <w:proofErr w:type="spellEnd"/>
      <w:r w:rsidR="008B776C" w:rsidRPr="009F4EF6">
        <w:rPr>
          <w:rFonts w:ascii="Times New Roman" w:eastAsia="Calibri" w:hAnsi="Times New Roman" w:cs="Times New Roman"/>
          <w:color w:val="3D25CB"/>
          <w:sz w:val="24"/>
          <w:szCs w:val="24"/>
          <w:lang w:bidi="ar-SA"/>
        </w:rPr>
        <w:t xml:space="preserve"> </w:t>
      </w:r>
      <w:r w:rsidR="008B776C" w:rsidRPr="009F4EF6">
        <w:rPr>
          <w:rFonts w:ascii="Times New Roman" w:eastAsia="TimesNewRomanPSMT" w:hAnsi="Times New Roman" w:cs="Times New Roman"/>
          <w:i/>
          <w:color w:val="3D25CB"/>
          <w:sz w:val="24"/>
          <w:szCs w:val="24"/>
          <w:lang w:bidi="ar-SA"/>
        </w:rPr>
        <w:t>et al</w:t>
      </w:r>
      <w:r w:rsidR="008B776C" w:rsidRPr="009F4EF6">
        <w:rPr>
          <w:rFonts w:ascii="Times New Roman" w:eastAsia="TimesNewRomanPSMT" w:hAnsi="Times New Roman" w:cs="Times New Roman"/>
          <w:color w:val="3D25CB"/>
          <w:sz w:val="24"/>
          <w:szCs w:val="24"/>
          <w:lang w:bidi="ar-SA"/>
        </w:rPr>
        <w:t xml:space="preserve">., </w:t>
      </w:r>
      <w:r w:rsidR="008B776C" w:rsidRPr="009F4EF6">
        <w:rPr>
          <w:rFonts w:ascii="Times New Roman" w:eastAsia="Calibri" w:hAnsi="Times New Roman" w:cs="Times New Roman"/>
          <w:color w:val="3D25CB"/>
          <w:sz w:val="24"/>
          <w:szCs w:val="24"/>
          <w:lang w:bidi="ar-SA"/>
        </w:rPr>
        <w:t>2015)</w:t>
      </w:r>
      <w:r w:rsidRPr="009F4EF6">
        <w:rPr>
          <w:rFonts w:ascii="Times New Roman" w:eastAsia="Calibri" w:hAnsi="Times New Roman" w:cs="Times New Roman"/>
          <w:color w:val="3D25CB"/>
          <w:sz w:val="24"/>
          <w:szCs w:val="24"/>
          <w:lang w:bidi="ar-SA"/>
        </w:rPr>
        <w:t xml:space="preserve">. </w:t>
      </w:r>
      <w:r w:rsidRPr="009F4EF6">
        <w:rPr>
          <w:rFonts w:ascii="Times New Roman" w:eastAsia="Calibri" w:hAnsi="Times New Roman" w:cs="Times New Roman"/>
          <w:color w:val="000000"/>
          <w:sz w:val="24"/>
          <w:szCs w:val="24"/>
          <w:lang w:bidi="ar-SA"/>
        </w:rPr>
        <w:t>These results confirm that the amorphous organic component was removed after calcination concurring to literature</w:t>
      </w:r>
      <w:r w:rsidR="008B776C" w:rsidRPr="009F4EF6">
        <w:rPr>
          <w:rFonts w:ascii="Times New Roman" w:eastAsia="Calibri" w:hAnsi="Times New Roman" w:cs="Times New Roman"/>
          <w:color w:val="000000"/>
          <w:sz w:val="24"/>
          <w:szCs w:val="24"/>
          <w:lang w:bidi="ar-SA"/>
        </w:rPr>
        <w:t xml:space="preserve"> (</w:t>
      </w:r>
      <w:r w:rsidR="008B776C" w:rsidRPr="009F4EF6">
        <w:rPr>
          <w:rFonts w:ascii="Times New Roman" w:eastAsia="Calibri" w:hAnsi="Times New Roman" w:cs="Times New Roman"/>
          <w:color w:val="3D25CB"/>
          <w:sz w:val="24"/>
          <w:szCs w:val="24"/>
          <w:lang w:bidi="ar-SA"/>
        </w:rPr>
        <w:t>Figueiredo</w:t>
      </w:r>
      <w:r w:rsidR="008B776C" w:rsidRPr="009F4EF6">
        <w:rPr>
          <w:rFonts w:ascii="Times New Roman" w:eastAsia="Calibri" w:hAnsi="Times New Roman" w:cs="Times New Roman"/>
          <w:sz w:val="24"/>
          <w:szCs w:val="24"/>
          <w:lang w:bidi="ar-SA"/>
        </w:rPr>
        <w:t xml:space="preserve"> </w:t>
      </w:r>
      <w:r w:rsidR="008B776C" w:rsidRPr="009F4EF6">
        <w:rPr>
          <w:rFonts w:ascii="Times New Roman" w:eastAsia="TimesNewRomanPSMT" w:hAnsi="Times New Roman" w:cs="Times New Roman"/>
          <w:i/>
          <w:color w:val="3D25CB"/>
          <w:sz w:val="24"/>
          <w:szCs w:val="24"/>
          <w:lang w:bidi="ar-SA"/>
        </w:rPr>
        <w:t>et al</w:t>
      </w:r>
      <w:r w:rsidR="008B776C" w:rsidRPr="009F4EF6">
        <w:rPr>
          <w:rFonts w:ascii="Times New Roman" w:eastAsia="TimesNewRomanPSMT" w:hAnsi="Times New Roman" w:cs="Times New Roman"/>
          <w:color w:val="3D25CB"/>
          <w:sz w:val="24"/>
          <w:szCs w:val="24"/>
          <w:lang w:bidi="ar-SA"/>
        </w:rPr>
        <w:t xml:space="preserve">., </w:t>
      </w:r>
      <w:r w:rsidR="008B776C" w:rsidRPr="009F4EF6">
        <w:rPr>
          <w:rFonts w:ascii="Times New Roman" w:eastAsia="Calibri" w:hAnsi="Times New Roman" w:cs="Times New Roman"/>
          <w:color w:val="3D25CB"/>
          <w:sz w:val="24"/>
          <w:szCs w:val="24"/>
          <w:lang w:bidi="ar-SA"/>
        </w:rPr>
        <w:t>2010)</w:t>
      </w:r>
      <w:r w:rsidRPr="009F4EF6">
        <w:rPr>
          <w:rFonts w:ascii="Times New Roman" w:eastAsia="Calibri" w:hAnsi="Times New Roman" w:cs="Times New Roman"/>
          <w:color w:val="000000"/>
          <w:sz w:val="24"/>
          <w:szCs w:val="24"/>
          <w:lang w:bidi="ar-SA"/>
        </w:rPr>
        <w:t xml:space="preserve">. </w:t>
      </w:r>
    </w:p>
    <w:p w14:paraId="76A0FDFD" w14:textId="77777777" w:rsidR="00770A2B" w:rsidRPr="00770A2B" w:rsidRDefault="00770A2B" w:rsidP="000F28C9">
      <w:pPr>
        <w:autoSpaceDE w:val="0"/>
        <w:autoSpaceDN w:val="0"/>
        <w:bidi w:val="0"/>
        <w:adjustRightInd w:val="0"/>
        <w:spacing w:after="0" w:line="360" w:lineRule="auto"/>
        <w:jc w:val="center"/>
        <w:rPr>
          <w:rFonts w:ascii="Times New Roman" w:eastAsia="Calibri" w:hAnsi="Times New Roman" w:cs="Times New Roman"/>
          <w:color w:val="000000"/>
          <w:sz w:val="24"/>
          <w:szCs w:val="24"/>
          <w:lang w:bidi="ar-SA"/>
        </w:rPr>
      </w:pPr>
      <w:r w:rsidRPr="00770A2B">
        <w:rPr>
          <w:rFonts w:ascii="Times New Roman" w:eastAsia="Calibri" w:hAnsi="Times New Roman" w:cs="Times New Roman"/>
          <w:noProof/>
          <w:color w:val="000000"/>
          <w:sz w:val="24"/>
          <w:szCs w:val="18"/>
          <w:lang w:val="fr-FR" w:eastAsia="fr-FR" w:bidi="ar-SA"/>
        </w:rPr>
        <w:drawing>
          <wp:inline distT="0" distB="0" distL="0" distR="0" wp14:anchorId="17F6D353" wp14:editId="7CB2B0D1">
            <wp:extent cx="5800725" cy="21336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4857" cy="2164545"/>
                    </a:xfrm>
                    <a:prstGeom prst="rect">
                      <a:avLst/>
                    </a:prstGeom>
                    <a:noFill/>
                    <a:ln>
                      <a:noFill/>
                    </a:ln>
                  </pic:spPr>
                </pic:pic>
              </a:graphicData>
            </a:graphic>
          </wp:inline>
        </w:drawing>
      </w:r>
    </w:p>
    <w:p w14:paraId="017AFCD2" w14:textId="1AE68A33" w:rsidR="00187EAB" w:rsidRPr="000515A4" w:rsidRDefault="006C3974" w:rsidP="000515A4">
      <w:pPr>
        <w:bidi w:val="0"/>
        <w:spacing w:line="360" w:lineRule="auto"/>
        <w:jc w:val="center"/>
        <w:rPr>
          <w:rFonts w:ascii="AdvTT5235d5a9" w:eastAsia="Calibri" w:hAnsi="AdvTT5235d5a9" w:cs="AdvTT5235d5a9"/>
          <w:sz w:val="24"/>
          <w:szCs w:val="24"/>
          <w:lang w:bidi="ar-SA"/>
        </w:rPr>
      </w:pPr>
      <w:r w:rsidRPr="006C3974">
        <w:rPr>
          <w:rFonts w:ascii="Times New Roman" w:eastAsia="Calibri" w:hAnsi="Times New Roman" w:cs="Times New Roman"/>
          <w:b/>
          <w:color w:val="3D25CB"/>
          <w:sz w:val="24"/>
          <w:szCs w:val="24"/>
          <w:lang w:bidi="ar-SA"/>
        </w:rPr>
        <w:t>Figure 3.</w:t>
      </w:r>
      <w:r w:rsidR="00770A2B" w:rsidRPr="006C3974">
        <w:rPr>
          <w:rFonts w:ascii="AdvTT5235d5a9" w:eastAsia="Calibri" w:hAnsi="AdvTT5235d5a9" w:cs="AdvTT5235d5a9"/>
          <w:color w:val="3D25CB"/>
          <w:sz w:val="24"/>
          <w:szCs w:val="24"/>
          <w:lang w:bidi="ar-SA"/>
        </w:rPr>
        <w:t xml:space="preserve"> </w:t>
      </w:r>
      <w:r w:rsidR="00770A2B" w:rsidRPr="00770A2B">
        <w:rPr>
          <w:rFonts w:ascii="AdvTT5235d5a9" w:eastAsia="Calibri" w:hAnsi="AdvTT5235d5a9" w:cs="AdvTT5235d5a9"/>
          <w:sz w:val="24"/>
          <w:szCs w:val="24"/>
          <w:lang w:bidi="ar-SA"/>
        </w:rPr>
        <w:t xml:space="preserve">XRD of the synthesized </w:t>
      </w:r>
      <w:r w:rsidR="00770A2B" w:rsidRPr="00770A2B">
        <w:rPr>
          <w:rFonts w:ascii="Times New Roman" w:eastAsia="Calibri" w:hAnsi="Times New Roman" w:cs="Times New Roman"/>
          <w:sz w:val="24"/>
          <w:szCs w:val="24"/>
          <w:lang w:bidi="ar-SA"/>
        </w:rPr>
        <w:t>ACB</w:t>
      </w:r>
      <w:r w:rsidR="00770A2B" w:rsidRPr="00770A2B">
        <w:rPr>
          <w:rFonts w:ascii="AdvTT5235d5a9" w:eastAsia="Calibri" w:hAnsi="AdvTT5235d5a9" w:cs="AdvTT5235d5a9"/>
          <w:sz w:val="24"/>
          <w:szCs w:val="24"/>
          <w:lang w:bidi="ar-SA"/>
        </w:rPr>
        <w:t>.</w:t>
      </w:r>
    </w:p>
    <w:p w14:paraId="4A0F18CD" w14:textId="77777777" w:rsidR="00770A2B" w:rsidRPr="00770A2B" w:rsidRDefault="00770A2B" w:rsidP="000F28C9">
      <w:pPr>
        <w:tabs>
          <w:tab w:val="left" w:pos="3748"/>
        </w:tabs>
        <w:bidi w:val="0"/>
        <w:spacing w:line="360" w:lineRule="auto"/>
        <w:rPr>
          <w:rFonts w:ascii="Times New Roman" w:eastAsia="Calibri" w:hAnsi="Times New Roman" w:cs="Times New Roman"/>
          <w:bCs/>
          <w:iCs/>
          <w:sz w:val="24"/>
          <w:szCs w:val="24"/>
          <w:lang w:bidi="ar-SA"/>
        </w:rPr>
      </w:pPr>
      <w:r w:rsidRPr="00770A2B">
        <w:rPr>
          <w:rFonts w:ascii="Times New Roman" w:eastAsia="Calibri" w:hAnsi="Times New Roman" w:cs="Times New Roman"/>
          <w:b/>
          <w:bCs/>
          <w:iCs/>
          <w:sz w:val="24"/>
          <w:szCs w:val="24"/>
          <w:lang w:bidi="ar-SA"/>
        </w:rPr>
        <w:t>3.1.2. FTIR Analysis</w:t>
      </w:r>
      <w:r w:rsidRPr="00770A2B">
        <w:rPr>
          <w:rFonts w:ascii="Times New Roman" w:eastAsia="Calibri" w:hAnsi="Times New Roman" w:cs="Times New Roman"/>
          <w:bCs/>
          <w:iCs/>
          <w:sz w:val="24"/>
          <w:szCs w:val="24"/>
          <w:lang w:bidi="ar-SA"/>
        </w:rPr>
        <w:tab/>
      </w:r>
    </w:p>
    <w:p w14:paraId="40374EBC" w14:textId="724036B9" w:rsidR="00770A2B" w:rsidRPr="009F4EF6" w:rsidRDefault="008B776C" w:rsidP="000F28C9">
      <w:pPr>
        <w:tabs>
          <w:tab w:val="left" w:pos="1159"/>
        </w:tabs>
        <w:bidi w:val="0"/>
        <w:spacing w:line="360" w:lineRule="auto"/>
        <w:jc w:val="both"/>
        <w:rPr>
          <w:rFonts w:ascii="Times New Roman" w:eastAsia="Calibri" w:hAnsi="Times New Roman" w:cs="Times New Roman"/>
          <w:color w:val="000000"/>
          <w:sz w:val="24"/>
          <w:szCs w:val="24"/>
          <w:lang w:bidi="ar-SA"/>
        </w:rPr>
      </w:pPr>
      <w:r>
        <w:rPr>
          <w:rFonts w:ascii="Times New Roman" w:eastAsia="Calibri" w:hAnsi="Times New Roman" w:cs="Times New Roman"/>
          <w:sz w:val="24"/>
          <w:szCs w:val="24"/>
          <w:lang w:bidi="ar-SA"/>
        </w:rPr>
        <w:tab/>
      </w:r>
      <w:r w:rsidRPr="009F4EF6">
        <w:rPr>
          <w:rFonts w:ascii="Times New Roman" w:eastAsia="Calibri" w:hAnsi="Times New Roman" w:cs="Times New Roman"/>
          <w:b/>
          <w:color w:val="3D25CB"/>
          <w:sz w:val="24"/>
          <w:szCs w:val="24"/>
          <w:lang w:bidi="ar-SA"/>
        </w:rPr>
        <w:t>Figure</w:t>
      </w:r>
      <w:r w:rsidR="00770A2B" w:rsidRPr="009F4EF6">
        <w:rPr>
          <w:rFonts w:ascii="Times New Roman" w:eastAsia="Calibri" w:hAnsi="Times New Roman" w:cs="Times New Roman"/>
          <w:b/>
          <w:color w:val="3D25CB"/>
          <w:sz w:val="24"/>
          <w:szCs w:val="24"/>
          <w:lang w:bidi="ar-SA"/>
        </w:rPr>
        <w:t xml:space="preserve"> 4 (</w:t>
      </w:r>
      <w:proofErr w:type="spellStart"/>
      <w:proofErr w:type="gramStart"/>
      <w:r w:rsidR="00770A2B" w:rsidRPr="009F4EF6">
        <w:rPr>
          <w:rFonts w:ascii="Times New Roman" w:eastAsia="Calibri" w:hAnsi="Times New Roman" w:cs="Times New Roman"/>
          <w:b/>
          <w:color w:val="3D25CB"/>
          <w:sz w:val="24"/>
          <w:szCs w:val="24"/>
          <w:lang w:bidi="ar-SA"/>
        </w:rPr>
        <w:t>a,b</w:t>
      </w:r>
      <w:proofErr w:type="spellEnd"/>
      <w:proofErr w:type="gramEnd"/>
      <w:r w:rsidR="00770A2B" w:rsidRPr="009F4EF6">
        <w:rPr>
          <w:rFonts w:ascii="Times New Roman" w:eastAsia="Calibri" w:hAnsi="Times New Roman" w:cs="Times New Roman"/>
          <w:b/>
          <w:color w:val="3D25CB"/>
          <w:sz w:val="24"/>
          <w:szCs w:val="24"/>
          <w:lang w:bidi="ar-SA"/>
        </w:rPr>
        <w:t>)</w:t>
      </w:r>
      <w:r w:rsidR="00770A2B" w:rsidRPr="009F4EF6">
        <w:rPr>
          <w:rFonts w:ascii="Times New Roman" w:eastAsia="Calibri" w:hAnsi="Times New Roman" w:cs="Times New Roman"/>
          <w:sz w:val="24"/>
          <w:szCs w:val="24"/>
          <w:lang w:bidi="ar-SA"/>
        </w:rPr>
        <w:t xml:space="preserve"> shows FTIR spectra of ACB, before and after CV adsorption respectively. ACB sample showed strong </w:t>
      </w:r>
      <w:r w:rsidR="00770A2B" w:rsidRPr="009F4EF6">
        <w:rPr>
          <w:rFonts w:ascii="Times New Roman" w:eastAsia="Calibri" w:hAnsi="Times New Roman" w:cs="Times New Roman"/>
          <w:color w:val="000000"/>
          <w:sz w:val="24"/>
          <w:szCs w:val="24"/>
          <w:lang w:bidi="ar-SA"/>
        </w:rPr>
        <w:t>bands at 1023, 872, 724, 599 and 558 cm</w:t>
      </w:r>
      <w:r w:rsidR="00770A2B" w:rsidRPr="009F4EF6">
        <w:rPr>
          <w:rFonts w:ascii="Times New Roman" w:eastAsia="AdvTT5235d5a9+22" w:hAnsi="Times New Roman" w:cs="Times New Roman"/>
          <w:color w:val="000000"/>
          <w:sz w:val="24"/>
          <w:szCs w:val="24"/>
          <w:vertAlign w:val="superscript"/>
          <w:lang w:bidi="ar-SA"/>
        </w:rPr>
        <w:t>−</w:t>
      </w:r>
      <w:r w:rsidR="00770A2B" w:rsidRPr="009F4EF6">
        <w:rPr>
          <w:rFonts w:ascii="Times New Roman" w:eastAsia="Calibri" w:hAnsi="Times New Roman" w:cs="Times New Roman"/>
          <w:color w:val="000000"/>
          <w:sz w:val="24"/>
          <w:szCs w:val="24"/>
          <w:vertAlign w:val="superscript"/>
          <w:lang w:bidi="ar-SA"/>
        </w:rPr>
        <w:t>1</w:t>
      </w:r>
      <w:r w:rsidR="00770A2B" w:rsidRPr="009F4EF6">
        <w:rPr>
          <w:rFonts w:ascii="Times New Roman" w:eastAsia="Calibri" w:hAnsi="Times New Roman" w:cs="Times New Roman"/>
          <w:color w:val="000000"/>
          <w:sz w:val="24"/>
          <w:szCs w:val="24"/>
          <w:lang w:bidi="ar-SA"/>
        </w:rPr>
        <w:t xml:space="preserve"> which can be attributed to the stretching and bending modes of PO</w:t>
      </w:r>
      <w:r w:rsidR="00770A2B" w:rsidRPr="009F4EF6">
        <w:rPr>
          <w:rFonts w:ascii="Times New Roman" w:eastAsia="Calibri" w:hAnsi="Times New Roman" w:cs="Times New Roman"/>
          <w:color w:val="000000"/>
          <w:sz w:val="24"/>
          <w:szCs w:val="24"/>
          <w:vertAlign w:val="subscript"/>
          <w:lang w:bidi="ar-SA"/>
        </w:rPr>
        <w:t>4</w:t>
      </w:r>
      <w:r w:rsidR="00770A2B" w:rsidRPr="009F4EF6">
        <w:rPr>
          <w:rFonts w:ascii="Times New Roman" w:eastAsia="Calibri" w:hAnsi="Times New Roman" w:cs="Times New Roman"/>
          <w:color w:val="000000"/>
          <w:sz w:val="24"/>
          <w:szCs w:val="24"/>
          <w:vertAlign w:val="superscript"/>
          <w:lang w:bidi="ar-SA"/>
        </w:rPr>
        <w:t>3</w:t>
      </w:r>
      <w:r w:rsidR="00770A2B" w:rsidRPr="009F4EF6">
        <w:rPr>
          <w:rFonts w:ascii="Times New Roman" w:eastAsia="AdvTT5235d5a9+22" w:hAnsi="Times New Roman" w:cs="Times New Roman"/>
          <w:color w:val="000000"/>
          <w:sz w:val="24"/>
          <w:szCs w:val="24"/>
          <w:vertAlign w:val="superscript"/>
          <w:lang w:bidi="ar-SA"/>
        </w:rPr>
        <w:t>−</w:t>
      </w:r>
      <w:r w:rsidR="00770A2B" w:rsidRPr="009F4EF6">
        <w:rPr>
          <w:rFonts w:ascii="Times New Roman" w:eastAsia="AdvTT5235d5a9+22" w:hAnsi="Times New Roman" w:cs="Times New Roman"/>
          <w:color w:val="000000"/>
          <w:sz w:val="24"/>
          <w:szCs w:val="24"/>
          <w:lang w:bidi="ar-SA"/>
        </w:rPr>
        <w:t xml:space="preserve"> </w:t>
      </w:r>
      <w:r w:rsidR="00770A2B" w:rsidRPr="009F4EF6">
        <w:rPr>
          <w:rFonts w:ascii="Times New Roman" w:eastAsia="Calibri" w:hAnsi="Times New Roman" w:cs="Times New Roman"/>
          <w:color w:val="000000"/>
          <w:sz w:val="24"/>
          <w:szCs w:val="24"/>
          <w:lang w:bidi="ar-SA"/>
        </w:rPr>
        <w:t xml:space="preserve">groups (the structure of natural hydroxyapatite) </w:t>
      </w:r>
      <w:r w:rsidR="003E11CF" w:rsidRPr="009F4EF6">
        <w:rPr>
          <w:rFonts w:ascii="Times New Roman" w:eastAsia="TimesNewRomanPSMT" w:hAnsi="Times New Roman" w:cs="Times New Roman"/>
          <w:color w:val="3D25CB"/>
          <w:sz w:val="24"/>
          <w:szCs w:val="24"/>
          <w:lang w:bidi="ar-SA"/>
        </w:rPr>
        <w:t>(</w:t>
      </w:r>
      <w:r w:rsidR="003E11CF" w:rsidRPr="009F4EF6">
        <w:rPr>
          <w:rFonts w:ascii="Times New Roman" w:eastAsia="Calibri" w:hAnsi="Times New Roman" w:cs="Times New Roman"/>
          <w:color w:val="3D25CB"/>
          <w:sz w:val="24"/>
          <w:szCs w:val="24"/>
          <w:lang w:bidi="ar-SA"/>
        </w:rPr>
        <w:t>Rehman and Bonfield, 1997;</w:t>
      </w:r>
      <w:r w:rsidR="003E11CF" w:rsidRPr="009F4EF6">
        <w:rPr>
          <w:rFonts w:ascii="Times New Roman" w:eastAsia="TimesNewRomanPSMT" w:hAnsi="Times New Roman" w:cs="Times New Roman"/>
          <w:color w:val="3D25CB"/>
          <w:sz w:val="24"/>
          <w:szCs w:val="24"/>
          <w:lang w:bidi="ar-SA"/>
        </w:rPr>
        <w:t xml:space="preserve"> </w:t>
      </w:r>
      <w:r w:rsidR="003E11CF" w:rsidRPr="009F4EF6">
        <w:rPr>
          <w:rFonts w:ascii="Times New Roman" w:eastAsia="Calibri" w:hAnsi="Times New Roman" w:cs="Times New Roman"/>
          <w:color w:val="3D25CB"/>
          <w:sz w:val="24"/>
          <w:szCs w:val="24"/>
          <w:lang w:bidi="ar-SA"/>
        </w:rPr>
        <w:t>Paschalis</w:t>
      </w:r>
      <w:r w:rsidR="003E11CF" w:rsidRPr="009F4EF6">
        <w:rPr>
          <w:rFonts w:ascii="Times New Roman" w:eastAsia="TimesNewRomanPSMT" w:hAnsi="Times New Roman" w:cs="Times New Roman"/>
          <w:i/>
          <w:color w:val="3D25CB"/>
          <w:sz w:val="24"/>
          <w:szCs w:val="24"/>
          <w:lang w:bidi="ar-SA"/>
        </w:rPr>
        <w:t xml:space="preserve"> et al</w:t>
      </w:r>
      <w:r w:rsidR="003E11CF" w:rsidRPr="009F4EF6">
        <w:rPr>
          <w:rFonts w:ascii="Times New Roman" w:eastAsia="TimesNewRomanPSMT" w:hAnsi="Times New Roman" w:cs="Times New Roman"/>
          <w:color w:val="3D25CB"/>
          <w:sz w:val="24"/>
          <w:szCs w:val="24"/>
          <w:lang w:bidi="ar-SA"/>
        </w:rPr>
        <w:t xml:space="preserve">., </w:t>
      </w:r>
      <w:r w:rsidR="003E11CF" w:rsidRPr="009F4EF6">
        <w:rPr>
          <w:rFonts w:ascii="Times New Roman" w:eastAsia="Calibri" w:hAnsi="Times New Roman" w:cs="Times New Roman"/>
          <w:color w:val="3D25CB"/>
          <w:sz w:val="24"/>
          <w:szCs w:val="24"/>
          <w:lang w:bidi="ar-SA"/>
        </w:rPr>
        <w:t>1997;</w:t>
      </w:r>
      <w:r w:rsidR="003E11CF" w:rsidRPr="009F4EF6">
        <w:rPr>
          <w:rFonts w:ascii="Times New Roman" w:eastAsia="TimesNewRomanPSMT" w:hAnsi="Times New Roman" w:cs="Times New Roman"/>
          <w:color w:val="3D25CB"/>
          <w:sz w:val="24"/>
          <w:szCs w:val="24"/>
          <w:lang w:bidi="ar-SA"/>
        </w:rPr>
        <w:t xml:space="preserve"> </w:t>
      </w:r>
      <w:proofErr w:type="spellStart"/>
      <w:r w:rsidR="003E11CF" w:rsidRPr="009F4EF6">
        <w:rPr>
          <w:rFonts w:ascii="Times New Roman" w:eastAsia="Calibri" w:hAnsi="Times New Roman" w:cs="Times New Roman"/>
          <w:color w:val="3D25CB"/>
          <w:sz w:val="24"/>
          <w:szCs w:val="24"/>
          <w:lang w:bidi="ar-SA"/>
        </w:rPr>
        <w:t>Mkukuma</w:t>
      </w:r>
      <w:proofErr w:type="spellEnd"/>
      <w:r w:rsidR="003E11CF" w:rsidRPr="009F4EF6">
        <w:rPr>
          <w:rFonts w:ascii="Times New Roman" w:eastAsia="Calibri" w:hAnsi="Times New Roman" w:cs="Times New Roman"/>
          <w:color w:val="3D25CB"/>
          <w:sz w:val="24"/>
          <w:szCs w:val="24"/>
          <w:lang w:bidi="ar-SA"/>
        </w:rPr>
        <w:t xml:space="preserve"> </w:t>
      </w:r>
      <w:r w:rsidR="003E11CF" w:rsidRPr="009F4EF6">
        <w:rPr>
          <w:rFonts w:ascii="Times New Roman" w:eastAsia="TimesNewRomanPSMT" w:hAnsi="Times New Roman" w:cs="Times New Roman"/>
          <w:i/>
          <w:color w:val="3D25CB"/>
          <w:sz w:val="24"/>
          <w:szCs w:val="24"/>
          <w:lang w:bidi="ar-SA"/>
        </w:rPr>
        <w:t>et al</w:t>
      </w:r>
      <w:r w:rsidR="003E11CF" w:rsidRPr="009F4EF6">
        <w:rPr>
          <w:rFonts w:ascii="Times New Roman" w:eastAsia="TimesNewRomanPSMT" w:hAnsi="Times New Roman" w:cs="Times New Roman"/>
          <w:color w:val="3D25CB"/>
          <w:sz w:val="24"/>
          <w:szCs w:val="24"/>
          <w:lang w:bidi="ar-SA"/>
        </w:rPr>
        <w:t xml:space="preserve">., </w:t>
      </w:r>
      <w:r w:rsidR="003E11CF" w:rsidRPr="009F4EF6">
        <w:rPr>
          <w:rFonts w:ascii="Times New Roman" w:eastAsia="Calibri" w:hAnsi="Times New Roman" w:cs="Times New Roman"/>
          <w:color w:val="3D25CB"/>
          <w:sz w:val="24"/>
          <w:szCs w:val="24"/>
          <w:lang w:bidi="ar-SA"/>
        </w:rPr>
        <w:t xml:space="preserve">2004; </w:t>
      </w:r>
      <w:proofErr w:type="spellStart"/>
      <w:r w:rsidR="003E11CF" w:rsidRPr="009F4EF6">
        <w:rPr>
          <w:rFonts w:ascii="Times New Roman" w:eastAsia="Calibri" w:hAnsi="Times New Roman" w:cs="Times New Roman"/>
          <w:color w:val="3D25CB"/>
          <w:sz w:val="24"/>
          <w:szCs w:val="24"/>
          <w:lang w:bidi="ar-SA"/>
        </w:rPr>
        <w:t>Kagne</w:t>
      </w:r>
      <w:proofErr w:type="spellEnd"/>
      <w:r w:rsidR="003E11CF" w:rsidRPr="009F4EF6">
        <w:rPr>
          <w:rFonts w:ascii="Times New Roman" w:eastAsia="Calibri" w:hAnsi="Times New Roman" w:cs="Times New Roman"/>
          <w:color w:val="3D25CB"/>
          <w:sz w:val="24"/>
          <w:szCs w:val="24"/>
          <w:lang w:bidi="ar-SA"/>
        </w:rPr>
        <w:t xml:space="preserve">  </w:t>
      </w:r>
      <w:r w:rsidR="003E11CF" w:rsidRPr="009F4EF6">
        <w:rPr>
          <w:rFonts w:ascii="Times New Roman" w:eastAsia="TimesNewRomanPSMT" w:hAnsi="Times New Roman" w:cs="Times New Roman"/>
          <w:i/>
          <w:color w:val="3D25CB"/>
          <w:sz w:val="24"/>
          <w:szCs w:val="24"/>
          <w:lang w:bidi="ar-SA"/>
        </w:rPr>
        <w:t>et al</w:t>
      </w:r>
      <w:r w:rsidR="003E11CF" w:rsidRPr="009F4EF6">
        <w:rPr>
          <w:rFonts w:ascii="Times New Roman" w:eastAsia="TimesNewRomanPSMT" w:hAnsi="Times New Roman" w:cs="Times New Roman"/>
          <w:color w:val="3D25CB"/>
          <w:sz w:val="24"/>
          <w:szCs w:val="24"/>
          <w:lang w:bidi="ar-SA"/>
        </w:rPr>
        <w:t xml:space="preserve">., </w:t>
      </w:r>
      <w:r w:rsidR="003E11CF" w:rsidRPr="009F4EF6">
        <w:rPr>
          <w:rFonts w:ascii="Times New Roman" w:eastAsia="Calibri" w:hAnsi="Times New Roman" w:cs="Times New Roman"/>
          <w:color w:val="3D25CB"/>
          <w:sz w:val="24"/>
          <w:szCs w:val="24"/>
          <w:lang w:bidi="ar-SA"/>
        </w:rPr>
        <w:t xml:space="preserve">2008; Asgari  </w:t>
      </w:r>
      <w:r w:rsidR="003E11CF" w:rsidRPr="009F4EF6">
        <w:rPr>
          <w:rFonts w:ascii="Times New Roman" w:eastAsia="TimesNewRomanPSMT" w:hAnsi="Times New Roman" w:cs="Times New Roman"/>
          <w:i/>
          <w:color w:val="3D25CB"/>
          <w:sz w:val="24"/>
          <w:szCs w:val="24"/>
          <w:lang w:bidi="ar-SA"/>
        </w:rPr>
        <w:t>et al</w:t>
      </w:r>
      <w:r w:rsidR="003E11CF" w:rsidRPr="009F4EF6">
        <w:rPr>
          <w:rFonts w:ascii="Times New Roman" w:eastAsia="TimesNewRomanPSMT" w:hAnsi="Times New Roman" w:cs="Times New Roman"/>
          <w:color w:val="3D25CB"/>
          <w:sz w:val="24"/>
          <w:szCs w:val="24"/>
          <w:lang w:bidi="ar-SA"/>
        </w:rPr>
        <w:t xml:space="preserve">., </w:t>
      </w:r>
      <w:r w:rsidR="003E11CF" w:rsidRPr="009F4EF6">
        <w:rPr>
          <w:rFonts w:ascii="Times New Roman" w:eastAsia="Calibri" w:hAnsi="Times New Roman" w:cs="Times New Roman"/>
          <w:color w:val="3D25CB"/>
          <w:sz w:val="24"/>
          <w:szCs w:val="24"/>
          <w:lang w:bidi="ar-SA"/>
        </w:rPr>
        <w:t>2014</w:t>
      </w:r>
      <w:r w:rsidR="003E11CF" w:rsidRPr="009F4EF6">
        <w:rPr>
          <w:rFonts w:ascii="Times New Roman" w:eastAsia="Calibri" w:hAnsi="Times New Roman" w:cs="Times New Roman"/>
          <w:sz w:val="24"/>
          <w:szCs w:val="24"/>
          <w:lang w:bidi="ar-SA"/>
        </w:rPr>
        <w:t>)</w:t>
      </w:r>
      <w:r w:rsidR="00770A2B" w:rsidRPr="009F4EF6">
        <w:rPr>
          <w:rFonts w:ascii="Times New Roman" w:eastAsia="Calibri" w:hAnsi="Times New Roman" w:cs="Times New Roman"/>
          <w:color w:val="000000"/>
          <w:sz w:val="24"/>
          <w:szCs w:val="24"/>
          <w:lang w:bidi="ar-SA"/>
        </w:rPr>
        <w:t>. The peak in the range of 1454–1943 cm</w:t>
      </w:r>
      <w:r w:rsidR="00770A2B" w:rsidRPr="009F4EF6">
        <w:rPr>
          <w:rFonts w:ascii="Times New Roman" w:eastAsia="AdvTT5235d5a9+22" w:hAnsi="Times New Roman" w:cs="Times New Roman"/>
          <w:color w:val="000000"/>
          <w:sz w:val="24"/>
          <w:szCs w:val="24"/>
          <w:vertAlign w:val="superscript"/>
          <w:lang w:bidi="ar-SA"/>
        </w:rPr>
        <w:t>−</w:t>
      </w:r>
      <w:r w:rsidR="00770A2B" w:rsidRPr="009F4EF6">
        <w:rPr>
          <w:rFonts w:ascii="Times New Roman" w:eastAsia="Calibri" w:hAnsi="Times New Roman" w:cs="Times New Roman"/>
          <w:color w:val="000000"/>
          <w:sz w:val="24"/>
          <w:szCs w:val="24"/>
          <w:vertAlign w:val="superscript"/>
          <w:lang w:bidi="ar-SA"/>
        </w:rPr>
        <w:t>1</w:t>
      </w:r>
      <w:r w:rsidR="00770A2B" w:rsidRPr="009F4EF6">
        <w:rPr>
          <w:rFonts w:ascii="Times New Roman" w:eastAsia="Calibri" w:hAnsi="Times New Roman" w:cs="Times New Roman"/>
          <w:color w:val="000000"/>
          <w:sz w:val="24"/>
          <w:szCs w:val="24"/>
          <w:lang w:bidi="ar-SA"/>
        </w:rPr>
        <w:t xml:space="preserve"> is indicative of C꞊O, C꞊C and C꞊N groups corresponding the organic phase of the bone matrix. A broad peak at the 2011–3359 cm</w:t>
      </w:r>
      <w:r w:rsidR="00770A2B" w:rsidRPr="009F4EF6">
        <w:rPr>
          <w:rFonts w:ascii="Times New Roman" w:eastAsia="AdvTT5235d5a9+22" w:hAnsi="Times New Roman" w:cs="Times New Roman"/>
          <w:color w:val="000000"/>
          <w:sz w:val="24"/>
          <w:szCs w:val="24"/>
          <w:vertAlign w:val="superscript"/>
          <w:lang w:bidi="ar-SA"/>
        </w:rPr>
        <w:t>−</w:t>
      </w:r>
      <w:r w:rsidR="00770A2B" w:rsidRPr="009F4EF6">
        <w:rPr>
          <w:rFonts w:ascii="Times New Roman" w:eastAsia="Calibri" w:hAnsi="Times New Roman" w:cs="Times New Roman"/>
          <w:color w:val="000000"/>
          <w:sz w:val="24"/>
          <w:szCs w:val="24"/>
          <w:vertAlign w:val="superscript"/>
          <w:lang w:bidi="ar-SA"/>
        </w:rPr>
        <w:t>1</w:t>
      </w:r>
      <w:r w:rsidR="00770A2B" w:rsidRPr="009F4EF6">
        <w:rPr>
          <w:rFonts w:ascii="Times New Roman" w:eastAsia="Calibri" w:hAnsi="Times New Roman" w:cs="Times New Roman"/>
          <w:color w:val="000000"/>
          <w:sz w:val="24"/>
          <w:szCs w:val="24"/>
          <w:lang w:bidi="ar-SA"/>
        </w:rPr>
        <w:t xml:space="preserve"> regions is assigned to C-H and O-H stretching vibrations respectively</w:t>
      </w:r>
      <w:r w:rsidR="00770A2B" w:rsidRPr="009F4EF6">
        <w:rPr>
          <w:rFonts w:ascii="Times New Roman" w:eastAsia="Calibri" w:hAnsi="Times New Roman" w:cs="Times New Roman"/>
          <w:color w:val="0070C0"/>
          <w:sz w:val="24"/>
          <w:szCs w:val="24"/>
          <w:lang w:bidi="ar-SA"/>
        </w:rPr>
        <w:t xml:space="preserve"> </w:t>
      </w:r>
      <w:r w:rsidR="00DC6FB1" w:rsidRPr="009F4EF6">
        <w:rPr>
          <w:rFonts w:ascii="Times New Roman" w:eastAsia="TimesNewRomanPSMT" w:hAnsi="Times New Roman" w:cs="Times New Roman"/>
          <w:color w:val="3D25CB"/>
          <w:sz w:val="24"/>
          <w:szCs w:val="24"/>
          <w:lang w:bidi="ar-SA"/>
        </w:rPr>
        <w:t>(</w:t>
      </w:r>
      <w:r w:rsidR="00DC6FB1" w:rsidRPr="009F4EF6">
        <w:rPr>
          <w:rFonts w:ascii="Times New Roman" w:eastAsia="Calibri" w:hAnsi="Times New Roman" w:cs="Times New Roman"/>
          <w:color w:val="3D25CB"/>
          <w:sz w:val="24"/>
          <w:szCs w:val="24"/>
          <w:lang w:bidi="ar-SA"/>
        </w:rPr>
        <w:t>Rojas-Mayorgaa</w:t>
      </w:r>
      <w:r w:rsidR="00DC6FB1" w:rsidRPr="009F4EF6">
        <w:rPr>
          <w:rFonts w:ascii="Times New Roman" w:eastAsia="TimesNewRomanPSMT" w:hAnsi="Times New Roman" w:cs="Times New Roman"/>
          <w:i/>
          <w:color w:val="3D25CB"/>
          <w:sz w:val="24"/>
          <w:szCs w:val="24"/>
          <w:lang w:bidi="ar-SA"/>
        </w:rPr>
        <w:t xml:space="preserve"> 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2013</w:t>
      </w:r>
      <w:r w:rsidR="00DC6FB1" w:rsidRPr="009F4EF6">
        <w:rPr>
          <w:rFonts w:ascii="Times New Roman" w:eastAsia="TimesNewRomanPSMT" w:hAnsi="Times New Roman" w:cs="Times New Roman"/>
          <w:color w:val="3D25CB"/>
          <w:sz w:val="24"/>
          <w:szCs w:val="24"/>
          <w:lang w:bidi="ar-SA"/>
        </w:rPr>
        <w:t>)</w:t>
      </w:r>
      <w:r w:rsidR="00770A2B" w:rsidRPr="009F4EF6">
        <w:rPr>
          <w:rFonts w:ascii="Times New Roman" w:eastAsia="Calibri" w:hAnsi="Times New Roman" w:cs="Times New Roman"/>
          <w:color w:val="3D25CB"/>
          <w:sz w:val="24"/>
          <w:szCs w:val="24"/>
          <w:lang w:bidi="ar-SA"/>
        </w:rPr>
        <w:t xml:space="preserve">. </w:t>
      </w:r>
      <w:r w:rsidR="00770A2B" w:rsidRPr="009F4EF6">
        <w:rPr>
          <w:rFonts w:ascii="Times New Roman" w:eastAsia="Calibri" w:hAnsi="Times New Roman" w:cs="Times New Roman"/>
          <w:color w:val="000000"/>
          <w:sz w:val="24"/>
          <w:szCs w:val="24"/>
          <w:lang w:bidi="ar-SA"/>
        </w:rPr>
        <w:t>The peak around 800–500 cm</w:t>
      </w:r>
      <w:r w:rsidR="00770A2B" w:rsidRPr="009F4EF6">
        <w:rPr>
          <w:rFonts w:ascii="Times New Roman" w:eastAsia="AdvTT5235d5a9+22" w:hAnsi="Times New Roman" w:cs="Times New Roman"/>
          <w:color w:val="000000"/>
          <w:sz w:val="24"/>
          <w:szCs w:val="24"/>
          <w:vertAlign w:val="superscript"/>
          <w:lang w:bidi="ar-SA"/>
        </w:rPr>
        <w:t>−</w:t>
      </w:r>
      <w:r w:rsidR="00770A2B" w:rsidRPr="009F4EF6">
        <w:rPr>
          <w:rFonts w:ascii="Times New Roman" w:eastAsia="Calibri" w:hAnsi="Times New Roman" w:cs="Times New Roman"/>
          <w:color w:val="000000"/>
          <w:sz w:val="24"/>
          <w:szCs w:val="24"/>
          <w:vertAlign w:val="superscript"/>
          <w:lang w:bidi="ar-SA"/>
        </w:rPr>
        <w:t xml:space="preserve">1 </w:t>
      </w:r>
      <w:r w:rsidR="00770A2B" w:rsidRPr="009F4EF6">
        <w:rPr>
          <w:rFonts w:ascii="Times New Roman" w:eastAsia="Calibri" w:hAnsi="Times New Roman" w:cs="Times New Roman"/>
          <w:color w:val="000000"/>
          <w:sz w:val="24"/>
          <w:szCs w:val="24"/>
          <w:lang w:bidi="ar-SA"/>
        </w:rPr>
        <w:t>can be attributed to C-H and CH꞊CH</w:t>
      </w:r>
      <w:r w:rsidR="00770A2B" w:rsidRPr="009F4EF6">
        <w:rPr>
          <w:rFonts w:ascii="Times New Roman" w:eastAsia="Calibri" w:hAnsi="Times New Roman" w:cs="Times New Roman"/>
          <w:color w:val="000000"/>
          <w:sz w:val="24"/>
          <w:szCs w:val="24"/>
          <w:vertAlign w:val="subscript"/>
          <w:lang w:bidi="ar-SA"/>
        </w:rPr>
        <w:t>2</w:t>
      </w:r>
      <w:r w:rsidR="00770A2B" w:rsidRPr="009F4EF6">
        <w:rPr>
          <w:rFonts w:ascii="Times New Roman" w:eastAsia="Calibri" w:hAnsi="Times New Roman" w:cs="Times New Roman"/>
          <w:color w:val="000000"/>
          <w:sz w:val="24"/>
          <w:szCs w:val="24"/>
          <w:lang w:bidi="ar-SA"/>
        </w:rPr>
        <w:t xml:space="preserve"> stretching vibrations in aromatic structures </w:t>
      </w:r>
      <w:r w:rsidR="00DC6FB1" w:rsidRPr="009F4EF6">
        <w:rPr>
          <w:rFonts w:ascii="Times New Roman" w:eastAsia="TimesNewRomanPSMT" w:hAnsi="Times New Roman" w:cs="Times New Roman"/>
          <w:color w:val="3D25CB"/>
          <w:sz w:val="24"/>
          <w:szCs w:val="24"/>
          <w:lang w:bidi="ar-SA"/>
        </w:rPr>
        <w:t>(</w:t>
      </w:r>
      <w:r w:rsidR="00DC6FB1" w:rsidRPr="009F4EF6">
        <w:rPr>
          <w:rFonts w:ascii="Times New Roman" w:eastAsia="Calibri" w:hAnsi="Times New Roman" w:cs="Times New Roman"/>
          <w:color w:val="3D25CB"/>
          <w:sz w:val="24"/>
          <w:szCs w:val="24"/>
          <w:lang w:bidi="ar-SA"/>
        </w:rPr>
        <w:t>Hernández-Montoya,</w:t>
      </w:r>
      <w:r w:rsidR="00DC6FB1" w:rsidRPr="009F4EF6">
        <w:rPr>
          <w:rFonts w:ascii="Times New Roman" w:eastAsia="TimesNewRomanPSMT" w:hAnsi="Times New Roman" w:cs="Times New Roman"/>
          <w:i/>
          <w:color w:val="3D25CB"/>
          <w:sz w:val="24"/>
          <w:szCs w:val="24"/>
          <w:lang w:bidi="ar-SA"/>
        </w:rPr>
        <w:t xml:space="preserve"> 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2012</w:t>
      </w:r>
      <w:r w:rsidR="00DC6FB1" w:rsidRPr="009F4EF6">
        <w:rPr>
          <w:rFonts w:ascii="Times New Roman" w:eastAsia="TimesNewRomanPSMT" w:hAnsi="Times New Roman" w:cs="Times New Roman"/>
          <w:color w:val="3D25CB"/>
          <w:sz w:val="24"/>
          <w:szCs w:val="24"/>
          <w:lang w:bidi="ar-SA"/>
        </w:rPr>
        <w:t>)</w:t>
      </w:r>
      <w:r w:rsidR="00770A2B" w:rsidRPr="009F4EF6">
        <w:rPr>
          <w:rFonts w:ascii="Times New Roman" w:eastAsia="Calibri" w:hAnsi="Times New Roman" w:cs="Times New Roman"/>
          <w:color w:val="3D25CB"/>
          <w:sz w:val="24"/>
          <w:szCs w:val="24"/>
          <w:lang w:bidi="ar-SA"/>
        </w:rPr>
        <w:t xml:space="preserve">. </w:t>
      </w:r>
      <w:r w:rsidR="00770A2B" w:rsidRPr="009F4EF6">
        <w:rPr>
          <w:rFonts w:ascii="Times New Roman" w:eastAsia="Calibri" w:hAnsi="Times New Roman" w:cs="Times New Roman"/>
          <w:color w:val="000000"/>
          <w:sz w:val="24"/>
          <w:szCs w:val="24"/>
          <w:lang w:bidi="ar-SA"/>
        </w:rPr>
        <w:t>There was a decrease in the intensity of -OH bands at 3359</w:t>
      </w:r>
      <w:r w:rsidR="00BD7F55">
        <w:rPr>
          <w:rFonts w:ascii="Times New Roman" w:eastAsia="Calibri" w:hAnsi="Times New Roman" w:cs="Times New Roman"/>
          <w:color w:val="000000"/>
          <w:sz w:val="24"/>
          <w:szCs w:val="24"/>
          <w:lang w:bidi="ar-SA"/>
        </w:rPr>
        <w:t xml:space="preserve"> </w:t>
      </w:r>
      <w:r w:rsidR="00BD7F55" w:rsidRPr="009F4EF6">
        <w:rPr>
          <w:rFonts w:ascii="Times New Roman" w:eastAsia="Calibri" w:hAnsi="Times New Roman" w:cs="Times New Roman"/>
          <w:color w:val="000000"/>
          <w:sz w:val="24"/>
          <w:szCs w:val="24"/>
          <w:lang w:bidi="ar-SA"/>
        </w:rPr>
        <w:t>cm</w:t>
      </w:r>
      <w:r w:rsidR="00BD7F55" w:rsidRPr="009F4EF6">
        <w:rPr>
          <w:rFonts w:ascii="Times New Roman" w:eastAsia="AdvTT5235d5a9+22" w:hAnsi="Times New Roman" w:cs="Times New Roman"/>
          <w:color w:val="000000"/>
          <w:sz w:val="24"/>
          <w:szCs w:val="24"/>
          <w:vertAlign w:val="superscript"/>
          <w:lang w:bidi="ar-SA"/>
        </w:rPr>
        <w:t>−</w:t>
      </w:r>
      <w:r w:rsidR="00BD7F55" w:rsidRPr="009F4EF6">
        <w:rPr>
          <w:rFonts w:ascii="Times New Roman" w:eastAsia="Calibri" w:hAnsi="Times New Roman" w:cs="Times New Roman"/>
          <w:color w:val="000000"/>
          <w:sz w:val="24"/>
          <w:szCs w:val="24"/>
          <w:vertAlign w:val="superscript"/>
          <w:lang w:bidi="ar-SA"/>
        </w:rPr>
        <w:t>1</w:t>
      </w:r>
      <w:r w:rsidR="00770A2B" w:rsidRPr="009F4EF6">
        <w:rPr>
          <w:rFonts w:ascii="Times New Roman" w:eastAsia="Calibri" w:hAnsi="Times New Roman" w:cs="Times New Roman"/>
          <w:color w:val="000000"/>
          <w:sz w:val="24"/>
          <w:szCs w:val="24"/>
          <w:lang w:bidi="ar-SA"/>
        </w:rPr>
        <w:t>. The new peak at 599 cm</w:t>
      </w:r>
      <w:r w:rsidR="00770A2B" w:rsidRPr="009F4EF6">
        <w:rPr>
          <w:rFonts w:ascii="Times New Roman" w:eastAsia="AdvTT5235d5a9+22" w:hAnsi="Times New Roman" w:cs="Times New Roman"/>
          <w:color w:val="000000"/>
          <w:sz w:val="24"/>
          <w:szCs w:val="24"/>
          <w:vertAlign w:val="superscript"/>
          <w:lang w:bidi="ar-SA"/>
        </w:rPr>
        <w:t>−</w:t>
      </w:r>
      <w:r w:rsidR="00770A2B" w:rsidRPr="009F4EF6">
        <w:rPr>
          <w:rFonts w:ascii="Times New Roman" w:eastAsia="Calibri" w:hAnsi="Times New Roman" w:cs="Times New Roman"/>
          <w:color w:val="000000"/>
          <w:sz w:val="24"/>
          <w:szCs w:val="24"/>
          <w:vertAlign w:val="superscript"/>
          <w:lang w:bidi="ar-SA"/>
        </w:rPr>
        <w:t>1</w:t>
      </w:r>
      <w:r w:rsidR="00770A2B" w:rsidRPr="009F4EF6">
        <w:rPr>
          <w:rFonts w:ascii="Times New Roman" w:eastAsia="Calibri" w:hAnsi="Times New Roman" w:cs="Times New Roman"/>
          <w:color w:val="000000"/>
          <w:sz w:val="24"/>
          <w:szCs w:val="24"/>
          <w:lang w:bidi="ar-SA"/>
        </w:rPr>
        <w:t xml:space="preserve"> is ascribed to the presence of alkyl halide band. </w:t>
      </w:r>
    </w:p>
    <w:p w14:paraId="1501EA96" w14:textId="3651E093" w:rsidR="00770A2B" w:rsidRDefault="00101238" w:rsidP="00101238">
      <w:pPr>
        <w:autoSpaceDE w:val="0"/>
        <w:autoSpaceDN w:val="0"/>
        <w:bidi w:val="0"/>
        <w:adjustRightInd w:val="0"/>
        <w:spacing w:after="0" w:line="360" w:lineRule="auto"/>
        <w:jc w:val="center"/>
        <w:rPr>
          <w:rFonts w:ascii="Times New Roman" w:eastAsia="Calibri" w:hAnsi="Times New Roman" w:cs="Times New Roman"/>
          <w:bCs/>
          <w:iCs/>
          <w:sz w:val="24"/>
          <w:szCs w:val="24"/>
          <w:lang w:bidi="ar-SA"/>
        </w:rPr>
      </w:pPr>
      <w:r w:rsidRPr="00230E89">
        <w:rPr>
          <w:rFonts w:eastAsia="Calibri"/>
          <w:noProof/>
          <w:lang w:val="fr-FR" w:eastAsia="fr-FR" w:bidi="ar-SA"/>
        </w:rPr>
        <w:lastRenderedPageBreak/>
        <w:drawing>
          <wp:inline distT="0" distB="0" distL="0" distR="0" wp14:anchorId="65C64EA9" wp14:editId="4C3A5095">
            <wp:extent cx="4778143" cy="2297927"/>
            <wp:effectExtent l="0" t="0" r="381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a:extLst>
                        <a:ext uri="{28A0092B-C50C-407E-A947-70E740481C1C}">
                          <a14:useLocalDpi xmlns:a14="http://schemas.microsoft.com/office/drawing/2010/main" val="0"/>
                        </a:ext>
                      </a:extLst>
                    </a:blip>
                    <a:srcRect b="18121"/>
                    <a:stretch>
                      <a:fillRect/>
                    </a:stretch>
                  </pic:blipFill>
                  <pic:spPr bwMode="auto">
                    <a:xfrm>
                      <a:off x="0" y="0"/>
                      <a:ext cx="4790177" cy="2303714"/>
                    </a:xfrm>
                    <a:prstGeom prst="rect">
                      <a:avLst/>
                    </a:prstGeom>
                    <a:noFill/>
                    <a:ln>
                      <a:noFill/>
                    </a:ln>
                  </pic:spPr>
                </pic:pic>
              </a:graphicData>
            </a:graphic>
          </wp:inline>
        </w:drawing>
      </w:r>
    </w:p>
    <w:p w14:paraId="7E212A76" w14:textId="6D57103F" w:rsidR="00101238" w:rsidRDefault="00101238" w:rsidP="00101238">
      <w:pPr>
        <w:autoSpaceDE w:val="0"/>
        <w:autoSpaceDN w:val="0"/>
        <w:bidi w:val="0"/>
        <w:adjustRightInd w:val="0"/>
        <w:spacing w:after="0" w:line="36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 xml:space="preserve">                  </w:t>
      </w:r>
      <w:r w:rsidRPr="00770A2B">
        <w:rPr>
          <w:rFonts w:ascii="Times New Roman" w:eastAsia="Calibri" w:hAnsi="Times New Roman" w:cs="Times New Roman"/>
          <w:b/>
          <w:sz w:val="24"/>
          <w:szCs w:val="24"/>
          <w:lang w:bidi="ar-SA"/>
        </w:rPr>
        <w:t>(a)</w:t>
      </w:r>
    </w:p>
    <w:p w14:paraId="40171F85" w14:textId="2B48DFF1" w:rsidR="00101238" w:rsidRDefault="007D0091" w:rsidP="007D0091">
      <w:pPr>
        <w:autoSpaceDE w:val="0"/>
        <w:autoSpaceDN w:val="0"/>
        <w:bidi w:val="0"/>
        <w:adjustRightInd w:val="0"/>
        <w:spacing w:after="0" w:line="360" w:lineRule="auto"/>
        <w:jc w:val="center"/>
        <w:rPr>
          <w:rFonts w:ascii="Times New Roman" w:eastAsia="Calibri" w:hAnsi="Times New Roman" w:cs="Times New Roman"/>
          <w:b/>
          <w:sz w:val="24"/>
          <w:szCs w:val="24"/>
          <w:lang w:bidi="ar-SA"/>
        </w:rPr>
      </w:pPr>
      <w:r w:rsidRPr="00230E89">
        <w:rPr>
          <w:rFonts w:eastAsia="Calibri"/>
          <w:noProof/>
          <w:lang w:val="fr-FR" w:eastAsia="fr-FR" w:bidi="ar-SA"/>
        </w:rPr>
        <w:drawing>
          <wp:inline distT="0" distB="0" distL="0" distR="0" wp14:anchorId="36DED04D" wp14:editId="1CCEEBFC">
            <wp:extent cx="4846081" cy="228202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4">
                      <a:extLst>
                        <a:ext uri="{28A0092B-C50C-407E-A947-70E740481C1C}">
                          <a14:useLocalDpi xmlns:a14="http://schemas.microsoft.com/office/drawing/2010/main" val="0"/>
                        </a:ext>
                      </a:extLst>
                    </a:blip>
                    <a:srcRect l="2499" b="16772"/>
                    <a:stretch>
                      <a:fillRect/>
                    </a:stretch>
                  </pic:blipFill>
                  <pic:spPr bwMode="auto">
                    <a:xfrm>
                      <a:off x="0" y="0"/>
                      <a:ext cx="4848611" cy="2283215"/>
                    </a:xfrm>
                    <a:prstGeom prst="rect">
                      <a:avLst/>
                    </a:prstGeom>
                    <a:noFill/>
                    <a:ln>
                      <a:noFill/>
                    </a:ln>
                  </pic:spPr>
                </pic:pic>
              </a:graphicData>
            </a:graphic>
          </wp:inline>
        </w:drawing>
      </w:r>
    </w:p>
    <w:p w14:paraId="25C3DE25" w14:textId="7505A0D7" w:rsidR="007D0091" w:rsidRPr="007D0091" w:rsidRDefault="007D0091" w:rsidP="007D0091">
      <w:pPr>
        <w:tabs>
          <w:tab w:val="left" w:pos="488"/>
        </w:tabs>
        <w:autoSpaceDE w:val="0"/>
        <w:autoSpaceDN w:val="0"/>
        <w:bidi w:val="0"/>
        <w:adjustRightInd w:val="0"/>
        <w:spacing w:after="0" w:line="360" w:lineRule="auto"/>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ab/>
        <w:t xml:space="preserve">                                                                              </w:t>
      </w:r>
      <w:r w:rsidRPr="007D0091">
        <w:rPr>
          <w:rFonts w:ascii="Times New Roman" w:eastAsia="Calibri" w:hAnsi="Times New Roman" w:cs="Times New Roman"/>
          <w:b/>
          <w:sz w:val="24"/>
          <w:szCs w:val="24"/>
          <w:lang w:bidi="ar-SA"/>
        </w:rPr>
        <w:t>(b)</w:t>
      </w:r>
    </w:p>
    <w:p w14:paraId="601A96F1" w14:textId="7AD70F7B" w:rsidR="007D0091" w:rsidRPr="007D0091" w:rsidRDefault="007D0091" w:rsidP="007D0091">
      <w:pPr>
        <w:autoSpaceDE w:val="0"/>
        <w:autoSpaceDN w:val="0"/>
        <w:bidi w:val="0"/>
        <w:adjustRightInd w:val="0"/>
        <w:spacing w:after="0" w:line="360" w:lineRule="auto"/>
        <w:jc w:val="center"/>
        <w:rPr>
          <w:rFonts w:ascii="Times New Roman" w:eastAsia="Calibri" w:hAnsi="Times New Roman" w:cs="Times New Roman"/>
          <w:sz w:val="24"/>
          <w:szCs w:val="24"/>
          <w:lang w:bidi="ar-SA"/>
        </w:rPr>
      </w:pPr>
      <w:r w:rsidRPr="006C3974">
        <w:rPr>
          <w:rFonts w:ascii="Times New Roman" w:eastAsia="Calibri" w:hAnsi="Times New Roman" w:cs="Times New Roman"/>
          <w:b/>
          <w:color w:val="3D25CB"/>
          <w:sz w:val="24"/>
          <w:szCs w:val="24"/>
          <w:lang w:bidi="ar-SA"/>
        </w:rPr>
        <w:t>Figure 4.</w:t>
      </w:r>
      <w:r w:rsidRPr="006C3974">
        <w:rPr>
          <w:rFonts w:ascii="Times New Roman" w:eastAsia="Calibri" w:hAnsi="Times New Roman" w:cs="Times New Roman"/>
          <w:color w:val="3D25CB"/>
          <w:sz w:val="24"/>
          <w:szCs w:val="24"/>
          <w:lang w:bidi="ar-SA"/>
        </w:rPr>
        <w:t xml:space="preserve"> </w:t>
      </w:r>
      <w:r w:rsidRPr="00770A2B">
        <w:rPr>
          <w:rFonts w:ascii="Times New Roman" w:eastAsia="Calibri" w:hAnsi="Times New Roman" w:cs="Times New Roman"/>
          <w:sz w:val="24"/>
          <w:szCs w:val="24"/>
          <w:lang w:bidi="ar-SA"/>
        </w:rPr>
        <w:t xml:space="preserve">FTIR spectra of ACB before </w:t>
      </w:r>
      <w:r w:rsidRPr="00770A2B">
        <w:rPr>
          <w:rFonts w:ascii="Times New Roman" w:eastAsia="Calibri" w:hAnsi="Times New Roman" w:cs="Times New Roman"/>
          <w:color w:val="000000"/>
          <w:sz w:val="24"/>
          <w:szCs w:val="24"/>
          <w:lang w:bidi="ar-SA"/>
        </w:rPr>
        <w:t xml:space="preserve">CV adsorption </w:t>
      </w:r>
      <w:r w:rsidRPr="00770A2B">
        <w:rPr>
          <w:rFonts w:ascii="Times New Roman" w:eastAsia="Calibri" w:hAnsi="Times New Roman" w:cs="Times New Roman"/>
          <w:b/>
          <w:sz w:val="24"/>
          <w:szCs w:val="24"/>
          <w:lang w:bidi="ar-SA"/>
        </w:rPr>
        <w:t xml:space="preserve">(a) </w:t>
      </w:r>
      <w:r w:rsidRPr="00770A2B">
        <w:rPr>
          <w:rFonts w:ascii="Times New Roman" w:eastAsia="Calibri" w:hAnsi="Times New Roman" w:cs="Times New Roman"/>
          <w:sz w:val="24"/>
          <w:szCs w:val="24"/>
          <w:lang w:bidi="ar-SA"/>
        </w:rPr>
        <w:t>and</w:t>
      </w:r>
      <w:r w:rsidRPr="00770A2B">
        <w:rPr>
          <w:rFonts w:ascii="Times New Roman" w:eastAsia="Calibri" w:hAnsi="Times New Roman" w:cs="Times New Roman"/>
          <w:color w:val="000000"/>
          <w:sz w:val="24"/>
          <w:szCs w:val="24"/>
          <w:lang w:bidi="ar-SA"/>
        </w:rPr>
        <w:t xml:space="preserve"> after CV adsorption </w:t>
      </w:r>
      <w:r w:rsidRPr="00770A2B">
        <w:rPr>
          <w:rFonts w:ascii="Times New Roman" w:eastAsia="Calibri" w:hAnsi="Times New Roman" w:cs="Times New Roman"/>
          <w:b/>
          <w:color w:val="000000"/>
          <w:sz w:val="24"/>
          <w:szCs w:val="24"/>
          <w:lang w:bidi="ar-SA"/>
        </w:rPr>
        <w:t>(b)</w:t>
      </w:r>
    </w:p>
    <w:p w14:paraId="00EDA581" w14:textId="480556BF" w:rsidR="007D0091" w:rsidRPr="00A15D0F" w:rsidRDefault="007D0091" w:rsidP="00A15D0F">
      <w:pPr>
        <w:autoSpaceDE w:val="0"/>
        <w:autoSpaceDN w:val="0"/>
        <w:bidi w:val="0"/>
        <w:adjustRightInd w:val="0"/>
        <w:spacing w:after="0" w:line="360" w:lineRule="auto"/>
        <w:rPr>
          <w:rFonts w:ascii="Times New Roman" w:eastAsia="Calibri" w:hAnsi="Times New Roman" w:cs="Times New Roman"/>
          <w:bCs/>
          <w:iCs/>
          <w:sz w:val="24"/>
          <w:szCs w:val="24"/>
          <w:lang w:bidi="ar-SA"/>
        </w:rPr>
      </w:pPr>
      <w:r>
        <w:rPr>
          <w:rFonts w:ascii="Times New Roman" w:eastAsia="Calibri" w:hAnsi="Times New Roman" w:cs="Times New Roman"/>
          <w:b/>
          <w:sz w:val="24"/>
          <w:szCs w:val="24"/>
          <w:lang w:bidi="ar-SA"/>
        </w:rPr>
        <w:t xml:space="preserve">                                           </w:t>
      </w:r>
    </w:p>
    <w:p w14:paraId="0591495F" w14:textId="46FEE6ED" w:rsidR="00770A2B" w:rsidRPr="00770A2B" w:rsidRDefault="00A15D0F" w:rsidP="007D0091">
      <w:pPr>
        <w:bidi w:val="0"/>
        <w:spacing w:line="360" w:lineRule="auto"/>
        <w:jc w:val="both"/>
        <w:rPr>
          <w:rFonts w:ascii="Times New Roman" w:eastAsia="Calibri" w:hAnsi="Times New Roman" w:cs="Times New Roman"/>
          <w:b/>
          <w:bCs/>
          <w:iCs/>
          <w:sz w:val="24"/>
          <w:szCs w:val="24"/>
          <w:lang w:bidi="ar-SA"/>
        </w:rPr>
      </w:pPr>
      <w:r>
        <w:rPr>
          <w:rFonts w:ascii="Times New Roman" w:eastAsia="Calibri" w:hAnsi="Times New Roman" w:cs="Times New Roman"/>
          <w:b/>
          <w:bCs/>
          <w:iCs/>
          <w:sz w:val="24"/>
          <w:szCs w:val="24"/>
          <w:lang w:bidi="ar-SA"/>
        </w:rPr>
        <w:t>3.1.3</w:t>
      </w:r>
      <w:r w:rsidR="00770A2B" w:rsidRPr="00770A2B">
        <w:rPr>
          <w:rFonts w:ascii="Times New Roman" w:eastAsia="Calibri" w:hAnsi="Times New Roman" w:cs="Times New Roman"/>
          <w:b/>
          <w:bCs/>
          <w:iCs/>
          <w:sz w:val="24"/>
          <w:szCs w:val="24"/>
          <w:lang w:bidi="ar-SA"/>
        </w:rPr>
        <w:t>. Scanning Electron Micros</w:t>
      </w:r>
      <w:r w:rsidR="009A6FAC">
        <w:rPr>
          <w:rFonts w:ascii="Times New Roman" w:eastAsia="Calibri" w:hAnsi="Times New Roman" w:cs="Times New Roman"/>
          <w:b/>
          <w:bCs/>
          <w:iCs/>
          <w:sz w:val="24"/>
          <w:szCs w:val="24"/>
          <w:lang w:bidi="ar-SA"/>
        </w:rPr>
        <w:t>copy</w:t>
      </w:r>
    </w:p>
    <w:p w14:paraId="31B882ED" w14:textId="2DF3B1A4" w:rsidR="00770A2B" w:rsidRPr="00770A2B" w:rsidRDefault="00770A2B" w:rsidP="000F28C9">
      <w:pPr>
        <w:bidi w:val="0"/>
        <w:spacing w:line="360" w:lineRule="auto"/>
        <w:ind w:firstLine="708"/>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 xml:space="preserve">The impregnation of phosphoric acid on beef bones is beneficial. This effect will lead to the development of high surface areas and pore volumes in the resulting activated carbons. The SEM images are displayed in </w:t>
      </w:r>
      <w:r w:rsidRPr="006C3974">
        <w:rPr>
          <w:rFonts w:ascii="Times New Roman" w:eastAsia="Calibri" w:hAnsi="Times New Roman" w:cs="Times New Roman"/>
          <w:b/>
          <w:color w:val="3D25CB"/>
          <w:sz w:val="24"/>
          <w:szCs w:val="24"/>
          <w:lang w:bidi="ar-SA"/>
        </w:rPr>
        <w:t>Fig</w:t>
      </w:r>
      <w:r w:rsidR="00714BB3">
        <w:rPr>
          <w:rFonts w:ascii="Times New Roman" w:eastAsia="Calibri" w:hAnsi="Times New Roman" w:cs="Times New Roman"/>
          <w:b/>
          <w:color w:val="3D25CB"/>
          <w:sz w:val="24"/>
          <w:szCs w:val="24"/>
          <w:lang w:bidi="ar-SA"/>
        </w:rPr>
        <w:t xml:space="preserve">ure </w:t>
      </w:r>
      <w:r w:rsidRPr="006C3974">
        <w:rPr>
          <w:rFonts w:ascii="Times New Roman" w:eastAsia="Calibri" w:hAnsi="Times New Roman" w:cs="Times New Roman"/>
          <w:b/>
          <w:color w:val="3D25CB"/>
          <w:sz w:val="24"/>
          <w:szCs w:val="24"/>
          <w:lang w:bidi="ar-SA"/>
        </w:rPr>
        <w:t>5</w:t>
      </w:r>
      <w:r w:rsidRPr="006C3974">
        <w:rPr>
          <w:rFonts w:ascii="Times New Roman" w:eastAsia="Calibri" w:hAnsi="Times New Roman" w:cs="Times New Roman"/>
          <w:color w:val="3D25CB"/>
          <w:sz w:val="24"/>
          <w:szCs w:val="24"/>
          <w:lang w:bidi="ar-SA"/>
        </w:rPr>
        <w:t xml:space="preserve"> </w:t>
      </w:r>
      <w:r w:rsidRPr="00770A2B">
        <w:rPr>
          <w:rFonts w:ascii="Times New Roman" w:eastAsia="Calibri" w:hAnsi="Times New Roman" w:cs="Times New Roman"/>
          <w:sz w:val="24"/>
          <w:szCs w:val="24"/>
          <w:lang w:bidi="ar-SA"/>
        </w:rPr>
        <w:t>ACB. As seen, the surface of ACB has a porous structure with deep holes of different sizes as shown by the arrow in Fig. 5.</w:t>
      </w:r>
    </w:p>
    <w:p w14:paraId="66F3202E" w14:textId="6626172A" w:rsidR="00770A2B" w:rsidRPr="00770A2B" w:rsidRDefault="00770A2B" w:rsidP="000F28C9">
      <w:pPr>
        <w:autoSpaceDE w:val="0"/>
        <w:autoSpaceDN w:val="0"/>
        <w:bidi w:val="0"/>
        <w:adjustRightInd w:val="0"/>
        <w:spacing w:after="0" w:line="360" w:lineRule="auto"/>
        <w:rPr>
          <w:rFonts w:ascii="Times New Roman" w:eastAsia="Calibri" w:hAnsi="Times New Roman" w:cs="Times New Roman"/>
          <w:b/>
          <w:sz w:val="24"/>
          <w:szCs w:val="24"/>
          <w:lang w:bidi="ar-SA"/>
        </w:rPr>
      </w:pPr>
      <w:r w:rsidRPr="00770A2B">
        <w:rPr>
          <w:rFonts w:ascii="Times New Roman" w:eastAsia="Calibri" w:hAnsi="Times New Roman" w:cs="Times New Roman"/>
          <w:b/>
          <w:noProof/>
          <w:sz w:val="24"/>
          <w:szCs w:val="24"/>
          <w:lang w:val="fr-FR" w:eastAsia="fr-FR" w:bidi="ar-SA"/>
        </w:rPr>
        <w:lastRenderedPageBreak/>
        <w:drawing>
          <wp:inline distT="0" distB="0" distL="0" distR="0" wp14:anchorId="6AC9526E" wp14:editId="374B3438">
            <wp:extent cx="2169160" cy="1733550"/>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9160" cy="1733550"/>
                    </a:xfrm>
                    <a:prstGeom prst="rect">
                      <a:avLst/>
                    </a:prstGeom>
                    <a:noFill/>
                    <a:ln>
                      <a:noFill/>
                    </a:ln>
                  </pic:spPr>
                </pic:pic>
              </a:graphicData>
            </a:graphic>
          </wp:inline>
        </w:drawing>
      </w:r>
      <w:r w:rsidRPr="00770A2B">
        <w:rPr>
          <w:rFonts w:ascii="Times New Roman" w:eastAsia="Calibri" w:hAnsi="Times New Roman" w:cs="Times New Roman"/>
          <w:b/>
          <w:noProof/>
          <w:sz w:val="24"/>
          <w:szCs w:val="24"/>
          <w:lang w:val="fr-FR" w:eastAsia="fr-FR" w:bidi="ar-SA"/>
        </w:rPr>
        <w:drawing>
          <wp:inline distT="0" distB="0" distL="0" distR="0" wp14:anchorId="797F7106" wp14:editId="602EC6E8">
            <wp:extent cx="1979629" cy="1714500"/>
            <wp:effectExtent l="0" t="0" r="190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9527" cy="1723072"/>
                    </a:xfrm>
                    <a:prstGeom prst="rect">
                      <a:avLst/>
                    </a:prstGeom>
                    <a:noFill/>
                    <a:ln>
                      <a:noFill/>
                    </a:ln>
                  </pic:spPr>
                </pic:pic>
              </a:graphicData>
            </a:graphic>
          </wp:inline>
        </w:drawing>
      </w:r>
      <w:r w:rsidR="00911AD4" w:rsidRPr="00770A2B">
        <w:rPr>
          <w:rFonts w:ascii="Times New Roman" w:eastAsia="Calibri" w:hAnsi="Times New Roman" w:cs="Times New Roman"/>
          <w:b/>
          <w:noProof/>
          <w:sz w:val="24"/>
          <w:szCs w:val="24"/>
          <w:lang w:val="fr-FR" w:eastAsia="fr-FR" w:bidi="ar-SA"/>
        </w:rPr>
        <w:drawing>
          <wp:inline distT="0" distB="0" distL="0" distR="0" wp14:anchorId="6AE3362F" wp14:editId="425B20A4">
            <wp:extent cx="1952284" cy="1706880"/>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284" cy="1706880"/>
                    </a:xfrm>
                    <a:prstGeom prst="rect">
                      <a:avLst/>
                    </a:prstGeom>
                    <a:noFill/>
                    <a:ln>
                      <a:noFill/>
                    </a:ln>
                  </pic:spPr>
                </pic:pic>
              </a:graphicData>
            </a:graphic>
          </wp:inline>
        </w:drawing>
      </w:r>
    </w:p>
    <w:p w14:paraId="15FA16E2" w14:textId="3F5FCB94" w:rsidR="00770A2B" w:rsidRPr="00770A2B" w:rsidRDefault="00714BB3" w:rsidP="000F28C9">
      <w:pPr>
        <w:autoSpaceDE w:val="0"/>
        <w:autoSpaceDN w:val="0"/>
        <w:bidi w:val="0"/>
        <w:adjustRightInd w:val="0"/>
        <w:spacing w:after="0" w:line="360" w:lineRule="auto"/>
        <w:jc w:val="center"/>
        <w:rPr>
          <w:rFonts w:ascii="Times New Roman" w:eastAsia="Calibri" w:hAnsi="Times New Roman" w:cs="Times New Roman"/>
          <w:sz w:val="24"/>
          <w:szCs w:val="24"/>
          <w:lang w:bidi="ar-SA"/>
        </w:rPr>
      </w:pPr>
      <w:r w:rsidRPr="00714BB3">
        <w:rPr>
          <w:rFonts w:ascii="Times New Roman" w:eastAsia="Calibri" w:hAnsi="Times New Roman" w:cs="Times New Roman"/>
          <w:b/>
          <w:color w:val="3D25CB"/>
          <w:sz w:val="24"/>
          <w:szCs w:val="24"/>
          <w:lang w:bidi="ar-SA"/>
        </w:rPr>
        <w:t>Figure 5.</w:t>
      </w:r>
      <w:r>
        <w:rPr>
          <w:rFonts w:ascii="Times New Roman" w:eastAsia="Calibri" w:hAnsi="Times New Roman" w:cs="Times New Roman"/>
          <w:b/>
          <w:sz w:val="24"/>
          <w:szCs w:val="24"/>
          <w:lang w:bidi="ar-SA"/>
        </w:rPr>
        <w:t xml:space="preserve"> </w:t>
      </w:r>
      <w:r w:rsidR="00770A2B" w:rsidRPr="00770A2B">
        <w:rPr>
          <w:rFonts w:ascii="Times New Roman" w:eastAsia="Calibri" w:hAnsi="Times New Roman" w:cs="Times New Roman"/>
          <w:sz w:val="24"/>
          <w:szCs w:val="24"/>
          <w:lang w:bidi="ar-SA"/>
        </w:rPr>
        <w:t>SEM images of</w:t>
      </w:r>
      <w:r w:rsidR="00770A2B" w:rsidRPr="00770A2B">
        <w:rPr>
          <w:rFonts w:ascii="Times New Roman" w:eastAsia="Calibri" w:hAnsi="Times New Roman" w:cs="Times New Roman"/>
          <w:b/>
          <w:color w:val="FF0000"/>
          <w:sz w:val="24"/>
          <w:szCs w:val="24"/>
          <w:lang w:bidi="ar-SA"/>
        </w:rPr>
        <w:t xml:space="preserve"> </w:t>
      </w:r>
      <w:r w:rsidR="00770A2B" w:rsidRPr="00770A2B">
        <w:rPr>
          <w:rFonts w:ascii="Times New Roman" w:eastAsia="Calibri" w:hAnsi="Times New Roman" w:cs="Times New Roman"/>
          <w:sz w:val="24"/>
          <w:szCs w:val="24"/>
          <w:lang w:bidi="ar-SA"/>
        </w:rPr>
        <w:t>ACB.</w:t>
      </w:r>
    </w:p>
    <w:p w14:paraId="7B5BB709" w14:textId="77777777" w:rsidR="00187EAB" w:rsidRPr="00770A2B" w:rsidRDefault="00187EAB" w:rsidP="000F28C9">
      <w:pPr>
        <w:autoSpaceDE w:val="0"/>
        <w:autoSpaceDN w:val="0"/>
        <w:bidi w:val="0"/>
        <w:adjustRightInd w:val="0"/>
        <w:spacing w:after="0" w:line="360" w:lineRule="auto"/>
        <w:rPr>
          <w:rFonts w:ascii="Times New Roman" w:eastAsia="Calibri" w:hAnsi="Times New Roman" w:cs="Times New Roman"/>
          <w:b/>
          <w:bCs/>
          <w:i/>
          <w:iCs/>
          <w:sz w:val="24"/>
          <w:szCs w:val="24"/>
          <w:lang w:bidi="ar-SA"/>
        </w:rPr>
      </w:pPr>
    </w:p>
    <w:p w14:paraId="3668A1AF" w14:textId="77777777" w:rsidR="00770A2B" w:rsidRPr="00770A2B" w:rsidRDefault="00770A2B" w:rsidP="000F28C9">
      <w:pPr>
        <w:autoSpaceDE w:val="0"/>
        <w:autoSpaceDN w:val="0"/>
        <w:bidi w:val="0"/>
        <w:adjustRightInd w:val="0"/>
        <w:spacing w:after="0" w:line="360" w:lineRule="auto"/>
        <w:rPr>
          <w:rFonts w:ascii="Times New Roman" w:eastAsia="Calibri" w:hAnsi="Times New Roman" w:cs="Times New Roman"/>
          <w:b/>
          <w:bCs/>
          <w:iCs/>
          <w:sz w:val="24"/>
          <w:szCs w:val="24"/>
          <w:lang w:bidi="ar-SA"/>
        </w:rPr>
      </w:pPr>
      <w:r w:rsidRPr="00770A2B">
        <w:rPr>
          <w:rFonts w:ascii="Times New Roman" w:eastAsia="Calibri" w:hAnsi="Times New Roman" w:cs="Times New Roman"/>
          <w:b/>
          <w:bCs/>
          <w:iCs/>
          <w:sz w:val="24"/>
          <w:szCs w:val="24"/>
          <w:lang w:bidi="ar-SA"/>
        </w:rPr>
        <w:t>3.2. Crystal Violet Adsorption</w:t>
      </w:r>
    </w:p>
    <w:p w14:paraId="670F7CDB" w14:textId="03A66981" w:rsidR="00770A2B" w:rsidRPr="009F4EF6" w:rsidRDefault="00770A2B" w:rsidP="000F28C9">
      <w:pPr>
        <w:bidi w:val="0"/>
        <w:spacing w:line="360" w:lineRule="auto"/>
        <w:rPr>
          <w:rFonts w:ascii="Times New Roman" w:eastAsia="Calibri" w:hAnsi="Times New Roman" w:cs="Times New Roman"/>
          <w:sz w:val="24"/>
          <w:szCs w:val="24"/>
          <w:lang w:bidi="ar-SA"/>
        </w:rPr>
      </w:pPr>
      <w:r w:rsidRPr="009F4EF6">
        <w:rPr>
          <w:rFonts w:ascii="Times New Roman" w:eastAsia="Calibri" w:hAnsi="Times New Roman" w:cs="Times New Roman"/>
          <w:b/>
          <w:bCs/>
          <w:iCs/>
          <w:sz w:val="24"/>
          <w:szCs w:val="24"/>
          <w:lang w:bidi="ar-SA"/>
        </w:rPr>
        <w:t xml:space="preserve">3.2.1. Effect of contact time and </w:t>
      </w:r>
      <w:r w:rsidR="002A6498">
        <w:rPr>
          <w:rFonts w:ascii="Times New Roman" w:eastAsia="Calibri" w:hAnsi="Times New Roman" w:cs="Times New Roman"/>
          <w:b/>
          <w:bCs/>
          <w:iCs/>
          <w:sz w:val="24"/>
          <w:szCs w:val="24"/>
          <w:lang w:bidi="ar-SA"/>
        </w:rPr>
        <w:t>mass adsorbent</w:t>
      </w:r>
    </w:p>
    <w:p w14:paraId="5835C5EF" w14:textId="6970208A" w:rsidR="00770A2B" w:rsidRDefault="00770A2B" w:rsidP="000F28C9">
      <w:pPr>
        <w:autoSpaceDE w:val="0"/>
        <w:autoSpaceDN w:val="0"/>
        <w:bidi w:val="0"/>
        <w:adjustRightInd w:val="0"/>
        <w:spacing w:after="0" w:line="360" w:lineRule="auto"/>
        <w:ind w:firstLine="708"/>
        <w:jc w:val="both"/>
        <w:rPr>
          <w:rFonts w:ascii="Times New Roman" w:eastAsia="Calibri" w:hAnsi="Times New Roman" w:cs="Times New Roman"/>
          <w:color w:val="131413"/>
          <w:sz w:val="24"/>
          <w:szCs w:val="24"/>
          <w:lang w:bidi="ar-SA"/>
        </w:rPr>
      </w:pPr>
      <w:r w:rsidRPr="009F4EF6">
        <w:rPr>
          <w:rFonts w:ascii="Times New Roman" w:eastAsia="Calibri" w:hAnsi="Times New Roman" w:cs="Times New Roman"/>
          <w:b/>
          <w:color w:val="3D25CB"/>
          <w:sz w:val="24"/>
          <w:szCs w:val="24"/>
          <w:lang w:bidi="ar-SA"/>
        </w:rPr>
        <w:t>Figure 6</w:t>
      </w:r>
      <w:r w:rsidRPr="009F4EF6">
        <w:rPr>
          <w:rFonts w:ascii="Times New Roman" w:eastAsia="Calibri" w:hAnsi="Times New Roman" w:cs="Times New Roman"/>
          <w:sz w:val="24"/>
          <w:szCs w:val="24"/>
          <w:lang w:bidi="ar-SA"/>
        </w:rPr>
        <w:t xml:space="preserve"> shows the dependence of the of adsorption capacity with the contact time. From that curve which shows q</w:t>
      </w:r>
      <w:r w:rsidRPr="009F4EF6">
        <w:rPr>
          <w:rFonts w:ascii="Times New Roman" w:eastAsia="Calibri" w:hAnsi="Times New Roman" w:cs="Times New Roman"/>
          <w:sz w:val="24"/>
          <w:szCs w:val="24"/>
          <w:vertAlign w:val="subscript"/>
          <w:lang w:bidi="ar-SA"/>
        </w:rPr>
        <w:t>t</w:t>
      </w:r>
      <w:r w:rsidRPr="009F4EF6">
        <w:rPr>
          <w:rFonts w:ascii="Times New Roman" w:eastAsia="Calibri" w:hAnsi="Times New Roman" w:cs="Times New Roman"/>
          <w:sz w:val="24"/>
          <w:szCs w:val="24"/>
          <w:lang w:bidi="ar-SA"/>
        </w:rPr>
        <w:t xml:space="preserve"> versus t (min) for six ACB adsorbent samples with mass of 0.2, 0.3, 0.4, 0.5, and 0.6 g respectively. The effect of ACB amount on the CV adsorption was carried out by varying the mass from 0.2 to 0.6 g. Other parameters such as pH 11, initial dye concentration (10.0 mg L</w:t>
      </w:r>
      <w:r w:rsidRPr="009F4EF6">
        <w:rPr>
          <w:rFonts w:ascii="Times New Roman" w:eastAsia="Calibri" w:hAnsi="Times New Roman" w:cs="Times New Roman"/>
          <w:sz w:val="24"/>
          <w:szCs w:val="24"/>
          <w:vertAlign w:val="superscript"/>
          <w:lang w:bidi="ar-SA"/>
        </w:rPr>
        <w:t>−1</w:t>
      </w:r>
      <w:r w:rsidRPr="009F4EF6">
        <w:rPr>
          <w:rFonts w:ascii="Times New Roman" w:eastAsia="Calibri" w:hAnsi="Times New Roman" w:cs="Times New Roman"/>
          <w:sz w:val="24"/>
          <w:szCs w:val="24"/>
          <w:lang w:bidi="ar-SA"/>
        </w:rPr>
        <w:t xml:space="preserve">) and stirring speed (100.0 rpm) were fixed. The values of </w:t>
      </w:r>
      <w:proofErr w:type="spellStart"/>
      <w:r w:rsidRPr="009F4EF6">
        <w:rPr>
          <w:rFonts w:ascii="Times New Roman" w:eastAsia="Calibri" w:hAnsi="Times New Roman" w:cs="Times New Roman"/>
          <w:sz w:val="24"/>
          <w:szCs w:val="24"/>
          <w:lang w:bidi="ar-SA"/>
        </w:rPr>
        <w:t>qe</w:t>
      </w:r>
      <w:proofErr w:type="spellEnd"/>
      <w:r w:rsidRPr="009F4EF6">
        <w:rPr>
          <w:rFonts w:ascii="Times New Roman" w:eastAsia="Calibri" w:hAnsi="Times New Roman" w:cs="Times New Roman"/>
          <w:sz w:val="24"/>
          <w:szCs w:val="24"/>
          <w:lang w:bidi="ar-SA"/>
        </w:rPr>
        <w:t xml:space="preserve"> (mg. g</w:t>
      </w:r>
      <w:r w:rsidRPr="009F4EF6">
        <w:rPr>
          <w:rFonts w:ascii="Times New Roman" w:eastAsia="Calibri" w:hAnsi="Times New Roman" w:cs="Times New Roman"/>
          <w:sz w:val="24"/>
          <w:szCs w:val="24"/>
          <w:vertAlign w:val="superscript"/>
          <w:lang w:bidi="ar-SA"/>
        </w:rPr>
        <w:t>−1</w:t>
      </w:r>
      <w:r w:rsidRPr="009F4EF6">
        <w:rPr>
          <w:rFonts w:ascii="Times New Roman" w:eastAsia="Calibri" w:hAnsi="Times New Roman" w:cs="Times New Roman"/>
          <w:sz w:val="24"/>
          <w:szCs w:val="24"/>
          <w:lang w:bidi="ar-SA"/>
        </w:rPr>
        <w:t xml:space="preserve">) of CV at different </w:t>
      </w:r>
      <w:r w:rsidR="00DC6FB1" w:rsidRPr="009F4EF6">
        <w:rPr>
          <w:rFonts w:ascii="Times New Roman" w:eastAsia="Calibri" w:hAnsi="Times New Roman" w:cs="Times New Roman"/>
          <w:sz w:val="24"/>
          <w:szCs w:val="24"/>
          <w:lang w:bidi="ar-SA"/>
        </w:rPr>
        <w:t xml:space="preserve">ACB amount are presented in </w:t>
      </w:r>
      <w:r w:rsidR="00DC6FB1" w:rsidRPr="009F4EF6">
        <w:rPr>
          <w:rFonts w:ascii="Times New Roman" w:eastAsia="Calibri" w:hAnsi="Times New Roman" w:cs="Times New Roman"/>
          <w:b/>
          <w:color w:val="3D25CB"/>
          <w:sz w:val="24"/>
          <w:szCs w:val="24"/>
          <w:lang w:bidi="ar-SA"/>
        </w:rPr>
        <w:t xml:space="preserve">Figure </w:t>
      </w:r>
      <w:r w:rsidRPr="009F4EF6">
        <w:rPr>
          <w:rFonts w:ascii="Times New Roman" w:eastAsia="Calibri" w:hAnsi="Times New Roman" w:cs="Times New Roman"/>
          <w:b/>
          <w:color w:val="3D25CB"/>
          <w:sz w:val="24"/>
          <w:szCs w:val="24"/>
          <w:lang w:bidi="ar-SA"/>
        </w:rPr>
        <w:t>6</w:t>
      </w:r>
      <w:r w:rsidRPr="009F4EF6">
        <w:rPr>
          <w:rFonts w:ascii="Times New Roman" w:eastAsia="Calibri" w:hAnsi="Times New Roman" w:cs="Times New Roman"/>
          <w:sz w:val="24"/>
          <w:szCs w:val="24"/>
          <w:lang w:bidi="ar-SA"/>
        </w:rPr>
        <w:t xml:space="preserve">. It can be seen that when the mass is increased from 0.2 to 0.6 g, the value of </w:t>
      </w:r>
      <w:proofErr w:type="spellStart"/>
      <w:r w:rsidRPr="009F4EF6">
        <w:rPr>
          <w:rFonts w:ascii="Times New Roman" w:eastAsia="Calibri" w:hAnsi="Times New Roman" w:cs="Times New Roman"/>
          <w:sz w:val="24"/>
          <w:szCs w:val="24"/>
          <w:lang w:bidi="ar-SA"/>
        </w:rPr>
        <w:t>q</w:t>
      </w:r>
      <w:r w:rsidRPr="009F4EF6">
        <w:rPr>
          <w:rFonts w:ascii="Times New Roman" w:eastAsia="Calibri" w:hAnsi="Times New Roman" w:cs="Times New Roman"/>
          <w:sz w:val="24"/>
          <w:szCs w:val="24"/>
          <w:vertAlign w:val="subscript"/>
          <w:lang w:bidi="ar-SA"/>
        </w:rPr>
        <w:t>e</w:t>
      </w:r>
      <w:proofErr w:type="spellEnd"/>
      <w:r w:rsidRPr="009F4EF6">
        <w:rPr>
          <w:rFonts w:ascii="Times New Roman" w:eastAsia="Calibri" w:hAnsi="Times New Roman" w:cs="Times New Roman"/>
          <w:sz w:val="24"/>
          <w:szCs w:val="24"/>
          <w:lang w:bidi="ar-SA"/>
        </w:rPr>
        <w:t xml:space="preserve"> (mg.g</w:t>
      </w:r>
      <w:r w:rsidRPr="009F4EF6">
        <w:rPr>
          <w:rFonts w:ascii="Times New Roman" w:eastAsia="Calibri" w:hAnsi="Times New Roman" w:cs="Times New Roman"/>
          <w:sz w:val="24"/>
          <w:szCs w:val="24"/>
          <w:vertAlign w:val="superscript"/>
          <w:lang w:bidi="ar-SA"/>
        </w:rPr>
        <w:t>-1</w:t>
      </w:r>
      <w:r w:rsidRPr="009F4EF6">
        <w:rPr>
          <w:rFonts w:ascii="Times New Roman" w:eastAsia="Calibri" w:hAnsi="Times New Roman" w:cs="Times New Roman"/>
          <w:sz w:val="24"/>
          <w:szCs w:val="24"/>
          <w:lang w:bidi="ar-SA"/>
        </w:rPr>
        <w:t>) decreases from 9.97 to 2.44 mg.g</w:t>
      </w:r>
      <w:r w:rsidRPr="009F4EF6">
        <w:rPr>
          <w:rFonts w:ascii="Times New Roman" w:eastAsia="Calibri" w:hAnsi="Times New Roman" w:cs="Times New Roman"/>
          <w:sz w:val="24"/>
          <w:szCs w:val="24"/>
          <w:vertAlign w:val="superscript"/>
          <w:lang w:bidi="ar-SA"/>
        </w:rPr>
        <w:t>-1</w:t>
      </w:r>
      <w:r w:rsidRPr="009F4EF6">
        <w:rPr>
          <w:rFonts w:ascii="Times New Roman" w:eastAsia="Calibri" w:hAnsi="Times New Roman" w:cs="Times New Roman"/>
          <w:sz w:val="24"/>
          <w:szCs w:val="24"/>
          <w:lang w:bidi="ar-SA"/>
        </w:rPr>
        <w:t xml:space="preserve">. </w:t>
      </w:r>
      <w:r w:rsidRPr="009F4EF6">
        <w:rPr>
          <w:rFonts w:ascii="Times New Roman" w:eastAsia="Calibri" w:hAnsi="Times New Roman" w:cs="Times New Roman"/>
          <w:color w:val="131413"/>
          <w:sz w:val="24"/>
          <w:szCs w:val="24"/>
          <w:lang w:bidi="ar-SA"/>
        </w:rPr>
        <w:t xml:space="preserve">This observation can be attributed to vacancy binding active sites </w:t>
      </w:r>
      <w:r w:rsidR="00DC6FB1" w:rsidRPr="009F4EF6">
        <w:rPr>
          <w:rFonts w:ascii="Times New Roman" w:eastAsia="TimesNewRomanPSMT" w:hAnsi="Times New Roman" w:cs="Times New Roman"/>
          <w:color w:val="3D25CB"/>
          <w:sz w:val="24"/>
          <w:szCs w:val="24"/>
          <w:lang w:bidi="ar-SA"/>
        </w:rPr>
        <w:t>(</w:t>
      </w:r>
      <w:r w:rsidR="00DC6FB1" w:rsidRPr="009F4EF6">
        <w:rPr>
          <w:rFonts w:ascii="Times New Roman" w:eastAsia="Calibri" w:hAnsi="Times New Roman" w:cs="Times New Roman"/>
          <w:color w:val="3D25CB"/>
          <w:sz w:val="24"/>
          <w:szCs w:val="24"/>
          <w:lang w:bidi="ar-SA"/>
        </w:rPr>
        <w:t>Pavan</w:t>
      </w:r>
      <w:r w:rsidR="00DC6FB1" w:rsidRPr="009F4EF6">
        <w:rPr>
          <w:rFonts w:ascii="Times New Roman" w:eastAsia="Calibri" w:hAnsi="Times New Roman" w:cs="Times New Roman"/>
          <w:color w:val="131413"/>
          <w:sz w:val="24"/>
          <w:szCs w:val="24"/>
          <w:lang w:bidi="ar-SA"/>
        </w:rPr>
        <w:t xml:space="preserve"> </w:t>
      </w:r>
      <w:r w:rsidR="00DC6FB1" w:rsidRPr="009F4EF6">
        <w:rPr>
          <w:rFonts w:ascii="Times New Roman" w:eastAsia="TimesNewRomanPSMT" w:hAnsi="Times New Roman" w:cs="Times New Roman"/>
          <w:i/>
          <w:color w:val="3D25CB"/>
          <w:sz w:val="24"/>
          <w:szCs w:val="24"/>
          <w:lang w:bidi="ar-SA"/>
        </w:rPr>
        <w:t>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2014</w:t>
      </w:r>
      <w:r w:rsidR="00DC6FB1" w:rsidRPr="009F4EF6">
        <w:rPr>
          <w:rFonts w:ascii="Times New Roman" w:eastAsia="TimesNewRomanPSMT" w:hAnsi="Times New Roman" w:cs="Times New Roman"/>
          <w:color w:val="3D25CB"/>
          <w:sz w:val="24"/>
          <w:szCs w:val="24"/>
          <w:lang w:bidi="ar-SA"/>
        </w:rPr>
        <w:t>)</w:t>
      </w:r>
      <w:r w:rsidRPr="009F4EF6">
        <w:rPr>
          <w:rFonts w:ascii="Times New Roman" w:eastAsia="Calibri" w:hAnsi="Times New Roman" w:cs="Times New Roman"/>
          <w:color w:val="3D25CB"/>
          <w:sz w:val="24"/>
          <w:szCs w:val="24"/>
          <w:lang w:bidi="ar-SA"/>
        </w:rPr>
        <w:t xml:space="preserve">. </w:t>
      </w:r>
      <w:r w:rsidRPr="009F4EF6">
        <w:rPr>
          <w:rFonts w:ascii="Times New Roman" w:eastAsia="Calibri" w:hAnsi="Times New Roman" w:cs="Times New Roman"/>
          <w:color w:val="131413"/>
          <w:sz w:val="24"/>
          <w:szCs w:val="24"/>
          <w:lang w:bidi="ar-SA"/>
        </w:rPr>
        <w:t xml:space="preserve">The decrease in adsorbent capacity may be due to particle aggregation, resulting from high adsorbent mass. Such aggregation would lead to a decrease in total active sites on the surface of the adsorbent and an increase in diffusional path length </w:t>
      </w:r>
      <w:r w:rsidR="00DC6FB1" w:rsidRPr="009F4EF6">
        <w:rPr>
          <w:rFonts w:ascii="Times New Roman" w:eastAsia="TimesNewRomanPSMT" w:hAnsi="Times New Roman" w:cs="Times New Roman"/>
          <w:color w:val="3D25CB"/>
          <w:sz w:val="24"/>
          <w:szCs w:val="24"/>
          <w:lang w:bidi="ar-SA"/>
        </w:rPr>
        <w:t>(</w:t>
      </w:r>
      <w:r w:rsidR="00C1624A" w:rsidRPr="009F4EF6">
        <w:rPr>
          <w:rFonts w:ascii="Times New Roman" w:eastAsia="Calibri" w:hAnsi="Times New Roman" w:cs="Times New Roman"/>
          <w:color w:val="3D25CB"/>
          <w:sz w:val="24"/>
          <w:szCs w:val="24"/>
          <w:lang w:bidi="ar-SA"/>
        </w:rPr>
        <w:t>Safa</w:t>
      </w:r>
      <w:r w:rsidR="00C1624A" w:rsidRPr="009F4EF6">
        <w:rPr>
          <w:rFonts w:ascii="Times New Roman" w:eastAsia="Calibri" w:hAnsi="Times New Roman" w:cs="Times New Roman"/>
          <w:color w:val="131413"/>
          <w:sz w:val="24"/>
          <w:szCs w:val="24"/>
          <w:lang w:bidi="ar-SA"/>
        </w:rPr>
        <w:t xml:space="preserve"> </w:t>
      </w:r>
      <w:r w:rsidR="00C1624A" w:rsidRPr="009F4EF6">
        <w:rPr>
          <w:rFonts w:ascii="Times New Roman" w:eastAsia="TimesNewRomanPSMT" w:hAnsi="Times New Roman" w:cs="Times New Roman"/>
          <w:i/>
          <w:color w:val="3D25CB"/>
          <w:sz w:val="24"/>
          <w:szCs w:val="24"/>
          <w:lang w:bidi="ar-SA"/>
        </w:rPr>
        <w:t>et al</w:t>
      </w:r>
      <w:r w:rsidR="00C1624A" w:rsidRPr="009F4EF6">
        <w:rPr>
          <w:rFonts w:ascii="Times New Roman" w:eastAsia="TimesNewRomanPSMT" w:hAnsi="Times New Roman" w:cs="Times New Roman"/>
          <w:color w:val="3D25CB"/>
          <w:sz w:val="24"/>
          <w:szCs w:val="24"/>
          <w:lang w:bidi="ar-SA"/>
        </w:rPr>
        <w:t xml:space="preserve">., </w:t>
      </w:r>
      <w:r w:rsidR="00C1624A" w:rsidRPr="009F4EF6">
        <w:rPr>
          <w:rFonts w:ascii="Times New Roman" w:eastAsia="Calibri" w:hAnsi="Times New Roman" w:cs="Times New Roman"/>
          <w:color w:val="3D25CB"/>
          <w:sz w:val="24"/>
          <w:szCs w:val="24"/>
          <w:lang w:bidi="ar-SA"/>
        </w:rPr>
        <w:t>2011;</w:t>
      </w:r>
      <w:r w:rsidR="009F4EF6" w:rsidRPr="009F4EF6">
        <w:rPr>
          <w:rFonts w:ascii="Times New Roman" w:eastAsia="TimesNewRomanPSMT" w:hAnsi="Times New Roman" w:cs="Times New Roman"/>
          <w:color w:val="3D25CB"/>
          <w:sz w:val="24"/>
          <w:szCs w:val="24"/>
          <w:lang w:bidi="ar-SA"/>
        </w:rPr>
        <w:t xml:space="preserve"> </w:t>
      </w:r>
      <w:r w:rsidR="00C1624A" w:rsidRPr="009F4EF6">
        <w:rPr>
          <w:rFonts w:ascii="Times New Roman" w:eastAsia="TimesNewRomanPSMT" w:hAnsi="Times New Roman" w:cs="Times New Roman"/>
          <w:color w:val="3D25CB"/>
          <w:sz w:val="24"/>
          <w:szCs w:val="24"/>
          <w:lang w:bidi="ar-SA"/>
        </w:rPr>
        <w:t xml:space="preserve"> </w:t>
      </w:r>
      <w:proofErr w:type="spellStart"/>
      <w:r w:rsidR="00DC6FB1" w:rsidRPr="009F4EF6">
        <w:rPr>
          <w:rFonts w:ascii="Times New Roman" w:eastAsia="Calibri" w:hAnsi="Times New Roman" w:cs="Times New Roman"/>
          <w:color w:val="3D25CB"/>
          <w:sz w:val="24"/>
          <w:szCs w:val="24"/>
          <w:lang w:bidi="ar-SA"/>
        </w:rPr>
        <w:t>Domga</w:t>
      </w:r>
      <w:proofErr w:type="spellEnd"/>
      <w:r w:rsidR="00DC6FB1" w:rsidRPr="009F4EF6">
        <w:rPr>
          <w:rFonts w:ascii="Times New Roman" w:eastAsia="Calibri" w:hAnsi="Times New Roman" w:cs="Times New Roman"/>
          <w:color w:val="3D25CB"/>
          <w:sz w:val="24"/>
          <w:szCs w:val="24"/>
          <w:lang w:bidi="ar-SA"/>
        </w:rPr>
        <w:t xml:space="preserve"> </w:t>
      </w:r>
      <w:r w:rsidR="00DC6FB1" w:rsidRPr="009F4EF6">
        <w:rPr>
          <w:rFonts w:ascii="Times New Roman" w:eastAsia="TimesNewRomanPSMT" w:hAnsi="Times New Roman" w:cs="Times New Roman"/>
          <w:i/>
          <w:color w:val="3D25CB"/>
          <w:sz w:val="24"/>
          <w:szCs w:val="24"/>
          <w:lang w:bidi="ar-SA"/>
        </w:rPr>
        <w:t>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2015;</w:t>
      </w:r>
      <w:r w:rsidR="00DC6FB1" w:rsidRPr="009F4EF6">
        <w:rPr>
          <w:rFonts w:ascii="Times New Roman" w:eastAsia="Calibri" w:hAnsi="Times New Roman" w:cs="Times New Roman"/>
          <w:sz w:val="24"/>
          <w:szCs w:val="24"/>
          <w:lang w:bidi="ar-SA"/>
        </w:rPr>
        <w:t xml:space="preserve"> </w:t>
      </w:r>
      <w:proofErr w:type="spellStart"/>
      <w:r w:rsidR="00DC6FB1" w:rsidRPr="009F4EF6">
        <w:rPr>
          <w:rFonts w:ascii="Times New Roman" w:eastAsia="Calibri" w:hAnsi="Times New Roman" w:cs="Times New Roman"/>
          <w:color w:val="3D25CB"/>
          <w:sz w:val="24"/>
          <w:szCs w:val="24"/>
          <w:lang w:bidi="ar-SA"/>
        </w:rPr>
        <w:t>Domga</w:t>
      </w:r>
      <w:proofErr w:type="spellEnd"/>
      <w:r w:rsidR="00DC6FB1" w:rsidRPr="009F4EF6">
        <w:rPr>
          <w:rFonts w:ascii="Times New Roman" w:eastAsia="Calibri" w:hAnsi="Times New Roman" w:cs="Times New Roman"/>
          <w:color w:val="3D25CB"/>
          <w:sz w:val="24"/>
          <w:szCs w:val="24"/>
          <w:lang w:bidi="ar-SA"/>
        </w:rPr>
        <w:t xml:space="preserve"> </w:t>
      </w:r>
      <w:r w:rsidR="00DC6FB1" w:rsidRPr="009F4EF6">
        <w:rPr>
          <w:rFonts w:ascii="Times New Roman" w:eastAsia="TimesNewRomanPSMT" w:hAnsi="Times New Roman" w:cs="Times New Roman"/>
          <w:i/>
          <w:color w:val="3D25CB"/>
          <w:sz w:val="24"/>
          <w:szCs w:val="24"/>
          <w:lang w:bidi="ar-SA"/>
        </w:rPr>
        <w:t>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2016;</w:t>
      </w:r>
      <w:r w:rsidR="00DC6FB1" w:rsidRPr="009F4EF6">
        <w:rPr>
          <w:rFonts w:ascii="Times New Roman" w:eastAsia="Calibri" w:hAnsi="Times New Roman" w:cs="Times New Roman"/>
          <w:sz w:val="24"/>
          <w:szCs w:val="24"/>
          <w:lang w:bidi="ar-SA"/>
        </w:rPr>
        <w:t xml:space="preserve"> </w:t>
      </w:r>
      <w:proofErr w:type="spellStart"/>
      <w:r w:rsidR="00DC6FB1" w:rsidRPr="009F4EF6">
        <w:rPr>
          <w:rFonts w:ascii="Times New Roman" w:eastAsia="TimesNewRomanPSMT" w:hAnsi="Times New Roman" w:cs="Times New Roman"/>
          <w:color w:val="3D25CB"/>
          <w:sz w:val="24"/>
          <w:szCs w:val="24"/>
          <w:lang w:bidi="ar-SA"/>
        </w:rPr>
        <w:t>Domga</w:t>
      </w:r>
      <w:proofErr w:type="spellEnd"/>
      <w:r w:rsidR="00DC6FB1" w:rsidRPr="009F4EF6">
        <w:rPr>
          <w:rFonts w:ascii="Times New Roman" w:eastAsia="Calibri" w:hAnsi="Times New Roman" w:cs="Times New Roman"/>
          <w:color w:val="3D25CB"/>
          <w:sz w:val="24"/>
          <w:szCs w:val="24"/>
          <w:lang w:bidi="ar-SA"/>
        </w:rPr>
        <w:t xml:space="preserve"> </w:t>
      </w:r>
      <w:r w:rsidR="00DC6FB1" w:rsidRPr="009F4EF6">
        <w:rPr>
          <w:rFonts w:ascii="Times New Roman" w:eastAsia="TimesNewRomanPSMT" w:hAnsi="Times New Roman" w:cs="Times New Roman"/>
          <w:i/>
          <w:color w:val="3D25CB"/>
          <w:sz w:val="24"/>
          <w:szCs w:val="24"/>
          <w:lang w:bidi="ar-SA"/>
        </w:rPr>
        <w:t>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 xml:space="preserve">2018; </w:t>
      </w:r>
      <w:proofErr w:type="spellStart"/>
      <w:r w:rsidR="00DC6FB1" w:rsidRPr="009F4EF6">
        <w:rPr>
          <w:rFonts w:ascii="Times New Roman" w:eastAsia="Calibri" w:hAnsi="Times New Roman" w:cs="Times New Roman"/>
          <w:color w:val="3D25CB"/>
          <w:sz w:val="24"/>
          <w:szCs w:val="24"/>
          <w:lang w:bidi="ar-SA"/>
        </w:rPr>
        <w:t>Domga</w:t>
      </w:r>
      <w:proofErr w:type="spellEnd"/>
      <w:r w:rsidR="00DC6FB1" w:rsidRPr="009F4EF6">
        <w:rPr>
          <w:rFonts w:ascii="Times New Roman" w:eastAsia="Calibri" w:hAnsi="Times New Roman" w:cs="Times New Roman"/>
          <w:color w:val="3D25CB"/>
          <w:sz w:val="24"/>
          <w:szCs w:val="24"/>
          <w:lang w:bidi="ar-SA"/>
        </w:rPr>
        <w:t xml:space="preserve"> </w:t>
      </w:r>
      <w:r w:rsidR="00DC6FB1" w:rsidRPr="009F4EF6">
        <w:rPr>
          <w:rFonts w:ascii="Times New Roman" w:eastAsia="TimesNewRomanPSMT" w:hAnsi="Times New Roman" w:cs="Times New Roman"/>
          <w:i/>
          <w:color w:val="3D25CB"/>
          <w:sz w:val="24"/>
          <w:szCs w:val="24"/>
          <w:lang w:bidi="ar-SA"/>
        </w:rPr>
        <w:t>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 xml:space="preserve">2022a; </w:t>
      </w:r>
      <w:proofErr w:type="spellStart"/>
      <w:r w:rsidR="00DC6FB1" w:rsidRPr="009F4EF6">
        <w:rPr>
          <w:rFonts w:ascii="Times New Roman" w:eastAsia="Calibri" w:hAnsi="Times New Roman" w:cs="Times New Roman"/>
          <w:color w:val="3D25CB"/>
          <w:sz w:val="24"/>
          <w:szCs w:val="24"/>
          <w:lang w:bidi="ar-SA"/>
        </w:rPr>
        <w:t>Domga</w:t>
      </w:r>
      <w:proofErr w:type="spellEnd"/>
      <w:r w:rsidR="00DC6FB1" w:rsidRPr="009F4EF6">
        <w:rPr>
          <w:rFonts w:ascii="Times New Roman" w:eastAsia="Calibri" w:hAnsi="Times New Roman" w:cs="Times New Roman"/>
          <w:color w:val="3D25CB"/>
          <w:sz w:val="24"/>
          <w:szCs w:val="24"/>
          <w:lang w:bidi="ar-SA"/>
        </w:rPr>
        <w:t xml:space="preserve"> </w:t>
      </w:r>
      <w:r w:rsidR="00DC6FB1" w:rsidRPr="009F4EF6">
        <w:rPr>
          <w:rFonts w:ascii="Times New Roman" w:eastAsia="TimesNewRomanPSMT" w:hAnsi="Times New Roman" w:cs="Times New Roman"/>
          <w:i/>
          <w:color w:val="3D25CB"/>
          <w:sz w:val="24"/>
          <w:szCs w:val="24"/>
          <w:lang w:bidi="ar-SA"/>
        </w:rPr>
        <w:t>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2022b</w:t>
      </w:r>
      <w:r w:rsidR="00C1624A" w:rsidRPr="009F4EF6">
        <w:rPr>
          <w:rFonts w:ascii="Times New Roman" w:eastAsia="TimesNewRomanPSMT" w:hAnsi="Times New Roman" w:cs="Times New Roman"/>
          <w:color w:val="3D25CB"/>
          <w:sz w:val="24"/>
          <w:szCs w:val="24"/>
          <w:lang w:bidi="ar-SA"/>
        </w:rPr>
        <w:t>)</w:t>
      </w:r>
      <w:r w:rsidRPr="009F4EF6">
        <w:rPr>
          <w:rFonts w:ascii="Times New Roman" w:eastAsia="Calibri" w:hAnsi="Times New Roman" w:cs="Times New Roman"/>
          <w:color w:val="131413"/>
          <w:sz w:val="24"/>
          <w:szCs w:val="24"/>
          <w:lang w:bidi="ar-SA"/>
        </w:rPr>
        <w:t xml:space="preserve">. </w:t>
      </w:r>
      <w:r w:rsidRPr="009F4EF6">
        <w:rPr>
          <w:rFonts w:ascii="Times New Roman" w:eastAsia="Calibri" w:hAnsi="Times New Roman" w:cs="Times New Roman"/>
          <w:b/>
          <w:color w:val="3D25CB"/>
          <w:sz w:val="24"/>
          <w:szCs w:val="24"/>
          <w:lang w:bidi="ar-SA"/>
        </w:rPr>
        <w:t>Figure 6</w:t>
      </w:r>
      <w:r w:rsidRPr="009F4EF6">
        <w:rPr>
          <w:rFonts w:ascii="Times New Roman" w:eastAsia="Calibri" w:hAnsi="Times New Roman" w:cs="Times New Roman"/>
          <w:sz w:val="24"/>
          <w:szCs w:val="24"/>
          <w:lang w:bidi="ar-SA"/>
        </w:rPr>
        <w:t xml:space="preserve"> </w:t>
      </w:r>
      <w:r w:rsidRPr="009F4EF6">
        <w:rPr>
          <w:rFonts w:ascii="Times New Roman" w:eastAsia="Calibri" w:hAnsi="Times New Roman" w:cs="Times New Roman"/>
          <w:color w:val="131413"/>
          <w:sz w:val="24"/>
          <w:szCs w:val="24"/>
          <w:lang w:bidi="ar-SA"/>
        </w:rPr>
        <w:t xml:space="preserve">shows that </w:t>
      </w:r>
      <w:r w:rsidRPr="009F4EF6">
        <w:rPr>
          <w:rFonts w:ascii="Times New Roman" w:eastAsia="Calibri" w:hAnsi="Times New Roman" w:cs="Times New Roman"/>
          <w:sz w:val="24"/>
          <w:szCs w:val="24"/>
          <w:lang w:bidi="ar-SA"/>
        </w:rPr>
        <w:t xml:space="preserve">at 0.2 g of ACB adsorbent, </w:t>
      </w:r>
      <w:proofErr w:type="spellStart"/>
      <w:r w:rsidRPr="009F4EF6">
        <w:rPr>
          <w:rFonts w:ascii="Times New Roman" w:eastAsia="Calibri" w:hAnsi="Times New Roman" w:cs="Times New Roman"/>
          <w:sz w:val="24"/>
          <w:szCs w:val="24"/>
          <w:lang w:bidi="ar-SA"/>
        </w:rPr>
        <w:t>q</w:t>
      </w:r>
      <w:r w:rsidRPr="009F4EF6">
        <w:rPr>
          <w:rFonts w:ascii="Times New Roman" w:eastAsia="Calibri" w:hAnsi="Times New Roman" w:cs="Times New Roman"/>
          <w:sz w:val="24"/>
          <w:szCs w:val="24"/>
          <w:vertAlign w:val="subscript"/>
          <w:lang w:bidi="ar-SA"/>
        </w:rPr>
        <w:t>e</w:t>
      </w:r>
      <w:proofErr w:type="spellEnd"/>
      <w:r w:rsidRPr="009F4EF6">
        <w:rPr>
          <w:rFonts w:ascii="Times New Roman" w:eastAsia="Calibri" w:hAnsi="Times New Roman" w:cs="Times New Roman"/>
          <w:sz w:val="24"/>
          <w:szCs w:val="24"/>
          <w:lang w:bidi="ar-SA"/>
        </w:rPr>
        <w:t xml:space="preserve"> was 9.97 mg</w:t>
      </w:r>
      <w:r w:rsidRPr="009F4EF6">
        <w:rPr>
          <w:rFonts w:ascii="Times New Roman" w:eastAsia="Calibri" w:hAnsi="Times New Roman" w:cs="Times New Roman"/>
          <w:color w:val="131413"/>
          <w:sz w:val="24"/>
          <w:szCs w:val="24"/>
          <w:lang w:bidi="ar-SA"/>
        </w:rPr>
        <w:t>.g</w:t>
      </w:r>
      <w:r w:rsidRPr="009F4EF6">
        <w:rPr>
          <w:rFonts w:ascii="Times New Roman" w:eastAsia="Calibri" w:hAnsi="Times New Roman" w:cs="Times New Roman"/>
          <w:color w:val="131413"/>
          <w:sz w:val="24"/>
          <w:szCs w:val="24"/>
          <w:vertAlign w:val="superscript"/>
          <w:lang w:bidi="ar-SA"/>
        </w:rPr>
        <w:t>−1</w:t>
      </w:r>
      <w:r w:rsidRPr="009F4EF6">
        <w:rPr>
          <w:rFonts w:ascii="Times New Roman" w:eastAsia="Calibri" w:hAnsi="Times New Roman" w:cs="Times New Roman"/>
          <w:color w:val="131413"/>
          <w:sz w:val="24"/>
          <w:szCs w:val="24"/>
          <w:lang w:bidi="ar-SA"/>
        </w:rPr>
        <w:t>, respectively. Thus</w:t>
      </w:r>
      <w:r w:rsidRPr="009F4EF6">
        <w:rPr>
          <w:rFonts w:ascii="Times New Roman" w:eastAsia="Calibri" w:hAnsi="Times New Roman" w:cs="Times New Roman"/>
          <w:sz w:val="24"/>
          <w:szCs w:val="24"/>
          <w:lang w:bidi="ar-SA"/>
        </w:rPr>
        <w:t xml:space="preserve">, 0.2 g </w:t>
      </w:r>
      <w:r w:rsidRPr="009F4EF6">
        <w:rPr>
          <w:rFonts w:ascii="Times New Roman" w:eastAsia="Calibri" w:hAnsi="Times New Roman" w:cs="Times New Roman"/>
          <w:color w:val="131413"/>
          <w:sz w:val="24"/>
          <w:szCs w:val="24"/>
          <w:lang w:bidi="ar-SA"/>
        </w:rPr>
        <w:t>was chosen as optimum mass value for the subsequent adsorption experiments.</w:t>
      </w:r>
    </w:p>
    <w:p w14:paraId="568A6693" w14:textId="77777777" w:rsidR="007D3C27" w:rsidRPr="009F4EF6" w:rsidRDefault="007D3C27" w:rsidP="007D3C27">
      <w:pPr>
        <w:autoSpaceDE w:val="0"/>
        <w:autoSpaceDN w:val="0"/>
        <w:bidi w:val="0"/>
        <w:adjustRightInd w:val="0"/>
        <w:spacing w:after="0" w:line="360" w:lineRule="auto"/>
        <w:ind w:firstLine="708"/>
        <w:jc w:val="both"/>
        <w:rPr>
          <w:rFonts w:ascii="Times New Roman" w:eastAsia="Calibri" w:hAnsi="Times New Roman" w:cs="Times New Roman"/>
          <w:color w:val="131413"/>
          <w:sz w:val="24"/>
          <w:szCs w:val="24"/>
          <w:lang w:bidi="ar-SA"/>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96"/>
      </w:tblGrid>
      <w:tr w:rsidR="00770A2B" w:rsidRPr="00770A2B" w14:paraId="776847ED" w14:textId="77777777" w:rsidTr="00C814AC">
        <w:tc>
          <w:tcPr>
            <w:tcW w:w="4786" w:type="dxa"/>
          </w:tcPr>
          <w:p w14:paraId="21F73CA4" w14:textId="77777777" w:rsidR="00770A2B" w:rsidRPr="00770A2B" w:rsidRDefault="00770A2B" w:rsidP="000F28C9">
            <w:pPr>
              <w:autoSpaceDE w:val="0"/>
              <w:autoSpaceDN w:val="0"/>
              <w:bidi w:val="0"/>
              <w:adjustRightInd w:val="0"/>
              <w:spacing w:after="0" w:line="360" w:lineRule="auto"/>
              <w:jc w:val="both"/>
              <w:rPr>
                <w:rFonts w:ascii="Times New Roman" w:eastAsia="Calibri" w:hAnsi="Times New Roman" w:cs="Times New Roman"/>
                <w:color w:val="131413"/>
                <w:sz w:val="24"/>
                <w:szCs w:val="24"/>
                <w:lang w:bidi="ar-SA"/>
              </w:rPr>
            </w:pPr>
            <w:r w:rsidRPr="00770A2B">
              <w:rPr>
                <w:rFonts w:ascii="Calibri" w:eastAsia="Calibri" w:hAnsi="Calibri" w:cs="Times New Roman"/>
                <w:noProof/>
                <w:lang w:val="fr-FR" w:eastAsia="fr-FR" w:bidi="ar-SA"/>
              </w:rPr>
              <w:lastRenderedPageBreak/>
              <w:drawing>
                <wp:inline distT="0" distB="0" distL="0" distR="0" wp14:anchorId="28DBC2C4" wp14:editId="11CB97D9">
                  <wp:extent cx="2828260" cy="2339261"/>
                  <wp:effectExtent l="0" t="0" r="0" b="4445"/>
                  <wp:docPr id="23" name="Picture 2" descr="F:\Articles publiés\New folder\article en cours ABIA\Richarch\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ticles publiés\New folder\article en cours ABIA\Richarch\Graph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666" t="8980" r="10685" b="4867"/>
                          <a:stretch/>
                        </pic:blipFill>
                        <pic:spPr bwMode="auto">
                          <a:xfrm>
                            <a:off x="0" y="0"/>
                            <a:ext cx="2864003" cy="2368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2" w:type="dxa"/>
          </w:tcPr>
          <w:p w14:paraId="24DE18C0" w14:textId="77777777" w:rsidR="00770A2B" w:rsidRPr="00770A2B" w:rsidRDefault="00770A2B" w:rsidP="000F28C9">
            <w:pPr>
              <w:autoSpaceDE w:val="0"/>
              <w:autoSpaceDN w:val="0"/>
              <w:bidi w:val="0"/>
              <w:adjustRightInd w:val="0"/>
              <w:spacing w:after="0" w:line="360" w:lineRule="auto"/>
              <w:jc w:val="both"/>
              <w:rPr>
                <w:rFonts w:ascii="Times New Roman" w:eastAsia="Calibri" w:hAnsi="Times New Roman" w:cs="Times New Roman"/>
                <w:color w:val="131413"/>
                <w:sz w:val="24"/>
                <w:szCs w:val="24"/>
                <w:lang w:bidi="ar-SA"/>
              </w:rPr>
            </w:pPr>
            <w:r w:rsidRPr="00770A2B">
              <w:rPr>
                <w:rFonts w:ascii="Calibri" w:eastAsia="Calibri" w:hAnsi="Calibri" w:cs="Times New Roman"/>
                <w:noProof/>
                <w:lang w:val="fr-FR" w:eastAsia="fr-FR" w:bidi="ar-SA"/>
              </w:rPr>
              <w:drawing>
                <wp:inline distT="0" distB="0" distL="0" distR="0" wp14:anchorId="4A8D249E" wp14:editId="23C29180">
                  <wp:extent cx="2777441" cy="2200940"/>
                  <wp:effectExtent l="0" t="0" r="4445" b="8890"/>
                  <wp:docPr id="24" name="Picture 1" descr="F:\Articles publiés\New folder\article en cours ABIA\Richarch\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icles publiés\New folder\article en cours ABIA\Richarch\Graph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736" t="8010" r="10244" b="4136"/>
                          <a:stretch/>
                        </pic:blipFill>
                        <pic:spPr bwMode="auto">
                          <a:xfrm>
                            <a:off x="0" y="0"/>
                            <a:ext cx="2801044" cy="22196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0A2B" w:rsidRPr="00770A2B" w14:paraId="031B079F" w14:textId="77777777" w:rsidTr="00C814AC">
        <w:trPr>
          <w:trHeight w:val="509"/>
        </w:trPr>
        <w:tc>
          <w:tcPr>
            <w:tcW w:w="4786" w:type="dxa"/>
          </w:tcPr>
          <w:p w14:paraId="769C488E" w14:textId="693939E2" w:rsidR="00770A2B" w:rsidRPr="00770A2B" w:rsidRDefault="00714BB3" w:rsidP="000F28C9">
            <w:pPr>
              <w:tabs>
                <w:tab w:val="left" w:pos="1755"/>
              </w:tabs>
              <w:bidi w:val="0"/>
              <w:spacing w:after="0" w:line="360" w:lineRule="auto"/>
              <w:jc w:val="center"/>
              <w:rPr>
                <w:rFonts w:ascii="Calibri" w:eastAsia="Calibri" w:hAnsi="Calibri" w:cs="Times New Roman"/>
                <w:lang w:bidi="ar-SA"/>
              </w:rPr>
            </w:pPr>
            <w:r w:rsidRPr="00714BB3">
              <w:rPr>
                <w:rFonts w:ascii="Times New Roman" w:eastAsia="Calibri" w:hAnsi="Times New Roman" w:cs="Times New Roman"/>
                <w:b/>
                <w:color w:val="3D25CB"/>
                <w:sz w:val="24"/>
                <w:szCs w:val="24"/>
                <w:lang w:bidi="ar-SA"/>
              </w:rPr>
              <w:t>Figure 6.</w:t>
            </w:r>
            <w:r w:rsidR="00770A2B" w:rsidRPr="00714BB3">
              <w:rPr>
                <w:rFonts w:ascii="Times New Roman" w:eastAsia="Calibri" w:hAnsi="Times New Roman" w:cs="Times New Roman"/>
                <w:b/>
                <w:color w:val="3D25CB"/>
                <w:sz w:val="24"/>
                <w:szCs w:val="24"/>
                <w:lang w:bidi="ar-SA"/>
              </w:rPr>
              <w:t xml:space="preserve"> </w:t>
            </w:r>
            <w:r w:rsidR="00770A2B" w:rsidRPr="00770A2B">
              <w:rPr>
                <w:rFonts w:ascii="Times New Roman" w:eastAsia="Calibri" w:hAnsi="Times New Roman" w:cs="Times New Roman"/>
                <w:color w:val="131413"/>
                <w:sz w:val="24"/>
                <w:szCs w:val="24"/>
                <w:lang w:bidi="ar-SA"/>
              </w:rPr>
              <w:t>Effect of mass adsorbent on CV adsorption.</w:t>
            </w:r>
          </w:p>
        </w:tc>
        <w:tc>
          <w:tcPr>
            <w:tcW w:w="4502" w:type="dxa"/>
          </w:tcPr>
          <w:p w14:paraId="43CF4F1E" w14:textId="29C23397" w:rsidR="00770A2B" w:rsidRPr="00770A2B" w:rsidRDefault="00714BB3" w:rsidP="000F28C9">
            <w:pPr>
              <w:bidi w:val="0"/>
              <w:spacing w:line="360" w:lineRule="auto"/>
              <w:jc w:val="center"/>
              <w:rPr>
                <w:rFonts w:ascii="Times New Roman" w:eastAsia="Calibri" w:hAnsi="Times New Roman" w:cs="Times New Roman"/>
                <w:color w:val="131413"/>
                <w:sz w:val="24"/>
                <w:szCs w:val="24"/>
                <w:lang w:bidi="ar-SA"/>
              </w:rPr>
            </w:pPr>
            <w:r w:rsidRPr="00714BB3">
              <w:rPr>
                <w:rFonts w:ascii="Times New Roman" w:eastAsia="Calibri" w:hAnsi="Times New Roman" w:cs="Times New Roman"/>
                <w:b/>
                <w:color w:val="3D25CB"/>
                <w:sz w:val="24"/>
                <w:szCs w:val="24"/>
                <w:lang w:bidi="ar-SA"/>
              </w:rPr>
              <w:t xml:space="preserve">Figure 7. </w:t>
            </w:r>
            <w:r w:rsidR="00770A2B" w:rsidRPr="00770A2B">
              <w:rPr>
                <w:rFonts w:ascii="Times New Roman" w:eastAsia="Calibri" w:hAnsi="Times New Roman" w:cs="Times New Roman"/>
                <w:color w:val="131413"/>
                <w:sz w:val="24"/>
                <w:szCs w:val="24"/>
                <w:lang w:bidi="ar-SA"/>
              </w:rPr>
              <w:t>Effec</w:t>
            </w:r>
            <w:r w:rsidR="00B03A9B">
              <w:rPr>
                <w:rFonts w:ascii="Times New Roman" w:eastAsia="Calibri" w:hAnsi="Times New Roman" w:cs="Times New Roman"/>
                <w:color w:val="131413"/>
                <w:sz w:val="24"/>
                <w:szCs w:val="24"/>
                <w:lang w:bidi="ar-SA"/>
              </w:rPr>
              <w:t>t of initial dye concentration.</w:t>
            </w:r>
          </w:p>
        </w:tc>
      </w:tr>
    </w:tbl>
    <w:p w14:paraId="3F000A72" w14:textId="77777777" w:rsidR="00770A2B" w:rsidRPr="00770A2B" w:rsidRDefault="00770A2B" w:rsidP="000F28C9">
      <w:pPr>
        <w:bidi w:val="0"/>
        <w:spacing w:after="0" w:line="360" w:lineRule="auto"/>
        <w:rPr>
          <w:rFonts w:ascii="Times New Roman" w:eastAsia="Calibri" w:hAnsi="Times New Roman" w:cs="Times New Roman"/>
          <w:sz w:val="14"/>
          <w:szCs w:val="24"/>
          <w:lang w:bidi="ar-SA"/>
        </w:rPr>
      </w:pPr>
    </w:p>
    <w:p w14:paraId="7F9D8D48" w14:textId="77777777" w:rsidR="00770A2B" w:rsidRPr="00770A2B" w:rsidRDefault="00770A2B" w:rsidP="000F28C9">
      <w:pPr>
        <w:tabs>
          <w:tab w:val="left" w:pos="6885"/>
        </w:tabs>
        <w:bidi w:val="0"/>
        <w:spacing w:line="360" w:lineRule="auto"/>
        <w:rPr>
          <w:rFonts w:ascii="Calibri" w:eastAsia="Calibri" w:hAnsi="Calibri" w:cs="Times New Roman"/>
          <w:b/>
          <w:sz w:val="24"/>
          <w:szCs w:val="24"/>
          <w:lang w:bidi="ar-SA"/>
        </w:rPr>
      </w:pPr>
      <w:r w:rsidRPr="00770A2B">
        <w:rPr>
          <w:rFonts w:ascii="Times New Roman" w:eastAsia="Calibri" w:hAnsi="Times New Roman" w:cs="Times New Roman"/>
          <w:b/>
          <w:bCs/>
          <w:iCs/>
          <w:sz w:val="24"/>
          <w:szCs w:val="24"/>
          <w:lang w:bidi="ar-SA"/>
        </w:rPr>
        <w:t xml:space="preserve">3.2.2. </w:t>
      </w:r>
      <w:r w:rsidRPr="00770A2B">
        <w:rPr>
          <w:rFonts w:ascii="Times New Roman" w:eastAsia="Calibri" w:hAnsi="Times New Roman" w:cs="Times New Roman"/>
          <w:b/>
          <w:color w:val="131413"/>
          <w:sz w:val="24"/>
          <w:szCs w:val="24"/>
          <w:lang w:bidi="ar-SA"/>
        </w:rPr>
        <w:t>Effects of contact time and initial dye concentration</w:t>
      </w:r>
    </w:p>
    <w:p w14:paraId="4FF7FFE9" w14:textId="460B1607" w:rsidR="00A53C5D" w:rsidRPr="00C814AC" w:rsidRDefault="00770A2B" w:rsidP="00A53C5D">
      <w:pPr>
        <w:tabs>
          <w:tab w:val="left" w:pos="6885"/>
        </w:tabs>
        <w:bidi w:val="0"/>
        <w:spacing w:line="360" w:lineRule="auto"/>
        <w:jc w:val="both"/>
        <w:rPr>
          <w:rFonts w:ascii="Times New Roman" w:eastAsia="Calibri" w:hAnsi="Times New Roman" w:cs="Times New Roman"/>
          <w:color w:val="3D25CB"/>
          <w:sz w:val="24"/>
          <w:szCs w:val="24"/>
          <w:lang w:bidi="ar-SA"/>
        </w:rPr>
      </w:pPr>
      <w:r w:rsidRPr="009F4EF6">
        <w:rPr>
          <w:rFonts w:ascii="Times New Roman" w:eastAsia="Calibri" w:hAnsi="Times New Roman" w:cs="Times New Roman"/>
          <w:b/>
          <w:color w:val="3D25CB"/>
          <w:sz w:val="24"/>
          <w:szCs w:val="24"/>
          <w:lang w:bidi="ar-SA"/>
        </w:rPr>
        <w:t xml:space="preserve">         Figure 7</w:t>
      </w:r>
      <w:r w:rsidRPr="009F4EF6">
        <w:rPr>
          <w:rFonts w:ascii="Times New Roman" w:eastAsia="Calibri" w:hAnsi="Times New Roman" w:cs="Times New Roman"/>
          <w:color w:val="3D25CB"/>
          <w:sz w:val="24"/>
          <w:szCs w:val="24"/>
          <w:lang w:bidi="ar-SA"/>
        </w:rPr>
        <w:t xml:space="preserve"> </w:t>
      </w:r>
      <w:r w:rsidRPr="009F4EF6">
        <w:rPr>
          <w:rFonts w:ascii="Times New Roman" w:eastAsia="Calibri" w:hAnsi="Times New Roman" w:cs="Times New Roman"/>
          <w:sz w:val="24"/>
          <w:szCs w:val="24"/>
          <w:lang w:bidi="ar-SA"/>
        </w:rPr>
        <w:t>shows Effect of initial dye concentration</w:t>
      </w:r>
      <w:r w:rsidRPr="009F4EF6">
        <w:rPr>
          <w:rFonts w:ascii="Calibri" w:eastAsia="Calibri" w:hAnsi="Calibri" w:cs="Times New Roman"/>
          <w:sz w:val="24"/>
          <w:szCs w:val="24"/>
          <w:lang w:bidi="ar-SA"/>
        </w:rPr>
        <w:t>,</w:t>
      </w:r>
      <w:r w:rsidRPr="009F4EF6">
        <w:rPr>
          <w:rFonts w:ascii="Times New Roman" w:eastAsia="Calibri" w:hAnsi="Times New Roman" w:cs="Times New Roman"/>
          <w:sz w:val="24"/>
          <w:szCs w:val="24"/>
          <w:lang w:bidi="ar-SA"/>
        </w:rPr>
        <w:t xml:space="preserve"> it can be observed that the amounts of CV adsorbed on ACB increases at the first stage and at a certain time, where the adsorption of the CV molecule is maximal, a plateau was reached. The adsorption for CV on ACB adsorbent occurs in three steps. At the first 10.0 min, the adsorption rate is more rapid and then, slowing growth up to 20.0 min then finally reaches equilibrium after 30.0 min. The first phase as observed can be explained by the large surface area and abundant active sites available on the ACB, </w:t>
      </w:r>
      <w:r w:rsidRPr="009F4EF6">
        <w:rPr>
          <w:rFonts w:ascii="Times New Roman" w:eastAsia="Calibri" w:hAnsi="Times New Roman" w:cs="Times New Roman"/>
          <w:color w:val="131413"/>
          <w:sz w:val="24"/>
          <w:szCs w:val="24"/>
          <w:lang w:bidi="ar-SA"/>
        </w:rPr>
        <w:t xml:space="preserve">which rapidly interact with dye molecules from solution, thereby, increasing the adsorption rate </w:t>
      </w:r>
      <w:r w:rsidR="00DC6FB1" w:rsidRPr="009F4EF6">
        <w:rPr>
          <w:rFonts w:ascii="Times New Roman" w:eastAsia="TimesNewRomanPSMT" w:hAnsi="Times New Roman" w:cs="Times New Roman"/>
          <w:color w:val="3D25CB"/>
          <w:sz w:val="24"/>
          <w:szCs w:val="24"/>
          <w:lang w:bidi="ar-SA"/>
        </w:rPr>
        <w:t>(</w:t>
      </w:r>
      <w:r w:rsidR="00DC6FB1" w:rsidRPr="009F4EF6">
        <w:rPr>
          <w:rFonts w:ascii="Times New Roman" w:eastAsia="Calibri" w:hAnsi="Times New Roman" w:cs="Times New Roman"/>
          <w:color w:val="3D25CB"/>
          <w:sz w:val="24"/>
          <w:szCs w:val="24"/>
          <w:lang w:bidi="ar-SA"/>
        </w:rPr>
        <w:t>Pavan</w:t>
      </w:r>
      <w:r w:rsidR="00DC6FB1" w:rsidRPr="009F4EF6">
        <w:rPr>
          <w:rFonts w:ascii="Times New Roman" w:eastAsia="Calibri" w:hAnsi="Times New Roman" w:cs="Times New Roman"/>
          <w:color w:val="131413"/>
          <w:sz w:val="24"/>
          <w:szCs w:val="24"/>
          <w:lang w:bidi="ar-SA"/>
        </w:rPr>
        <w:t xml:space="preserve"> </w:t>
      </w:r>
      <w:r w:rsidR="00DC6FB1" w:rsidRPr="009F4EF6">
        <w:rPr>
          <w:rFonts w:ascii="Times New Roman" w:eastAsia="TimesNewRomanPSMT" w:hAnsi="Times New Roman" w:cs="Times New Roman"/>
          <w:i/>
          <w:color w:val="3D25CB"/>
          <w:sz w:val="24"/>
          <w:szCs w:val="24"/>
          <w:lang w:bidi="ar-SA"/>
        </w:rPr>
        <w:t>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2014</w:t>
      </w:r>
      <w:r w:rsidR="00DC6FB1" w:rsidRPr="009F4EF6">
        <w:rPr>
          <w:rFonts w:ascii="Times New Roman" w:eastAsia="TimesNewRomanPSMT" w:hAnsi="Times New Roman" w:cs="Times New Roman"/>
          <w:color w:val="3D25CB"/>
          <w:sz w:val="24"/>
          <w:szCs w:val="24"/>
          <w:lang w:bidi="ar-SA"/>
        </w:rPr>
        <w:t>)</w:t>
      </w:r>
      <w:r w:rsidRPr="009F4EF6">
        <w:rPr>
          <w:rFonts w:ascii="Times New Roman" w:eastAsia="Calibri" w:hAnsi="Times New Roman" w:cs="Times New Roman"/>
          <w:color w:val="3D25CB"/>
          <w:sz w:val="24"/>
          <w:szCs w:val="24"/>
          <w:lang w:bidi="ar-SA"/>
        </w:rPr>
        <w:t xml:space="preserve">. </w:t>
      </w:r>
      <w:r w:rsidRPr="009F4EF6">
        <w:rPr>
          <w:rFonts w:ascii="Times New Roman" w:eastAsia="Calibri" w:hAnsi="Times New Roman" w:cs="Times New Roman"/>
          <w:color w:val="131413"/>
          <w:sz w:val="24"/>
          <w:szCs w:val="24"/>
          <w:lang w:bidi="ar-SA"/>
        </w:rPr>
        <w:t xml:space="preserve">Above 30.0 min, the adsorption rate did not significantly change with time. This result is observed due to the gradual saturation of active sites on </w:t>
      </w:r>
      <w:r w:rsidRPr="009F4EF6">
        <w:rPr>
          <w:rFonts w:ascii="Times New Roman" w:eastAsia="Calibri" w:hAnsi="Times New Roman" w:cs="Times New Roman"/>
          <w:sz w:val="24"/>
          <w:szCs w:val="24"/>
          <w:lang w:bidi="ar-SA"/>
        </w:rPr>
        <w:t xml:space="preserve">ACB surface </w:t>
      </w:r>
      <w:r w:rsidRPr="009F4EF6">
        <w:rPr>
          <w:rFonts w:ascii="Times New Roman" w:eastAsia="Calibri" w:hAnsi="Times New Roman" w:cs="Times New Roman"/>
          <w:color w:val="131413"/>
          <w:sz w:val="24"/>
          <w:szCs w:val="24"/>
          <w:lang w:bidi="ar-SA"/>
        </w:rPr>
        <w:t xml:space="preserve">which are responsible for the adsorption of the CV molecule. Therefore, the adsorption stayed invariable </w:t>
      </w:r>
      <w:r w:rsidR="00854159" w:rsidRPr="009F4EF6">
        <w:rPr>
          <w:rFonts w:ascii="Times New Roman" w:eastAsia="TimesNewRomanPSMT" w:hAnsi="Times New Roman" w:cs="Times New Roman"/>
          <w:color w:val="3D25CB"/>
          <w:sz w:val="24"/>
          <w:szCs w:val="24"/>
          <w:lang w:bidi="ar-SA"/>
        </w:rPr>
        <w:t>(</w:t>
      </w:r>
      <w:r w:rsidR="00854159" w:rsidRPr="009F4EF6">
        <w:rPr>
          <w:rFonts w:ascii="Times New Roman" w:eastAsia="Calibri" w:hAnsi="Times New Roman" w:cs="Times New Roman"/>
          <w:color w:val="3D25CB"/>
          <w:sz w:val="24"/>
          <w:szCs w:val="24"/>
          <w:lang w:bidi="ar-SA"/>
        </w:rPr>
        <w:t>Gupta</w:t>
      </w:r>
      <w:r w:rsidR="00854159" w:rsidRPr="009F4EF6">
        <w:rPr>
          <w:rFonts w:ascii="Times New Roman" w:eastAsia="TimesNewRomanPSMT" w:hAnsi="Times New Roman" w:cs="Times New Roman"/>
          <w:i/>
          <w:color w:val="3D25CB"/>
          <w:sz w:val="24"/>
          <w:szCs w:val="24"/>
          <w:lang w:bidi="ar-SA"/>
        </w:rPr>
        <w:t xml:space="preserve"> et al</w:t>
      </w:r>
      <w:r w:rsidR="00854159" w:rsidRPr="009F4EF6">
        <w:rPr>
          <w:rFonts w:ascii="Times New Roman" w:eastAsia="TimesNewRomanPSMT" w:hAnsi="Times New Roman" w:cs="Times New Roman"/>
          <w:color w:val="3D25CB"/>
          <w:sz w:val="24"/>
          <w:szCs w:val="24"/>
          <w:lang w:bidi="ar-SA"/>
        </w:rPr>
        <w:t xml:space="preserve">., </w:t>
      </w:r>
      <w:r w:rsidR="00854159" w:rsidRPr="009F4EF6">
        <w:rPr>
          <w:rFonts w:ascii="Times New Roman" w:eastAsia="Calibri" w:hAnsi="Times New Roman" w:cs="Times New Roman"/>
          <w:color w:val="3D25CB"/>
          <w:sz w:val="24"/>
          <w:szCs w:val="24"/>
          <w:lang w:bidi="ar-SA"/>
        </w:rPr>
        <w:t>2012</w:t>
      </w:r>
      <w:r w:rsidR="00854159" w:rsidRPr="009F4EF6">
        <w:rPr>
          <w:rFonts w:ascii="Times New Roman" w:eastAsia="TimesNewRomanPSMT" w:hAnsi="Times New Roman" w:cs="Times New Roman"/>
          <w:color w:val="3D25CB"/>
          <w:sz w:val="24"/>
          <w:szCs w:val="24"/>
          <w:lang w:bidi="ar-SA"/>
        </w:rPr>
        <w:t>)</w:t>
      </w:r>
      <w:r w:rsidRPr="009F4EF6">
        <w:rPr>
          <w:rFonts w:ascii="Times New Roman" w:eastAsia="Calibri" w:hAnsi="Times New Roman" w:cs="Times New Roman"/>
          <w:color w:val="3D25CB"/>
          <w:sz w:val="24"/>
          <w:szCs w:val="24"/>
          <w:lang w:bidi="ar-SA"/>
        </w:rPr>
        <w:t xml:space="preserve">. </w:t>
      </w:r>
      <w:r w:rsidRPr="009F4EF6">
        <w:rPr>
          <w:rFonts w:ascii="Times New Roman" w:eastAsia="Calibri" w:hAnsi="Times New Roman" w:cs="Times New Roman"/>
          <w:color w:val="131413"/>
          <w:sz w:val="24"/>
          <w:szCs w:val="24"/>
          <w:lang w:bidi="ar-SA"/>
        </w:rPr>
        <w:t>This is the reason why the equilibrium time chosen for CV adsorption was 30.0 min.</w:t>
      </w:r>
      <w:r w:rsidRPr="009F4EF6">
        <w:rPr>
          <w:rFonts w:ascii="Calibri" w:eastAsia="Calibri" w:hAnsi="Calibri" w:cs="Times New Roman"/>
          <w:sz w:val="24"/>
          <w:szCs w:val="24"/>
          <w:lang w:bidi="ar-SA"/>
        </w:rPr>
        <w:t xml:space="preserve"> </w:t>
      </w:r>
      <w:r w:rsidRPr="009F4EF6">
        <w:rPr>
          <w:rFonts w:ascii="Times New Roman" w:eastAsia="Calibri" w:hAnsi="Times New Roman" w:cs="Times New Roman"/>
          <w:color w:val="131413"/>
          <w:sz w:val="24"/>
          <w:szCs w:val="24"/>
          <w:lang w:bidi="ar-SA"/>
        </w:rPr>
        <w:t xml:space="preserve">From </w:t>
      </w:r>
      <w:r w:rsidRPr="00B03A9B">
        <w:rPr>
          <w:rFonts w:ascii="Times New Roman" w:eastAsia="Calibri" w:hAnsi="Times New Roman" w:cs="Times New Roman"/>
          <w:b/>
          <w:color w:val="3D25CB"/>
          <w:sz w:val="24"/>
          <w:szCs w:val="24"/>
          <w:lang w:bidi="ar-SA"/>
        </w:rPr>
        <w:t>Fig</w:t>
      </w:r>
      <w:r w:rsidR="00DC6FB1" w:rsidRPr="00B03A9B">
        <w:rPr>
          <w:rFonts w:ascii="Times New Roman" w:eastAsia="Calibri" w:hAnsi="Times New Roman" w:cs="Times New Roman"/>
          <w:b/>
          <w:color w:val="3D25CB"/>
          <w:sz w:val="24"/>
          <w:szCs w:val="24"/>
          <w:lang w:bidi="ar-SA"/>
        </w:rPr>
        <w:t>ure</w:t>
      </w:r>
      <w:r w:rsidR="00C1624A" w:rsidRPr="00B03A9B">
        <w:rPr>
          <w:rFonts w:ascii="Times New Roman" w:eastAsia="Calibri" w:hAnsi="Times New Roman" w:cs="Times New Roman"/>
          <w:b/>
          <w:color w:val="3D25CB"/>
          <w:sz w:val="24"/>
          <w:szCs w:val="24"/>
          <w:lang w:bidi="ar-SA"/>
        </w:rPr>
        <w:t xml:space="preserve"> </w:t>
      </w:r>
      <w:r w:rsidR="00B03A9B" w:rsidRPr="00B03A9B">
        <w:rPr>
          <w:rFonts w:ascii="Times New Roman" w:eastAsia="Calibri" w:hAnsi="Times New Roman" w:cs="Times New Roman"/>
          <w:b/>
          <w:color w:val="3D25CB"/>
          <w:sz w:val="24"/>
          <w:szCs w:val="24"/>
          <w:lang w:bidi="ar-SA"/>
        </w:rPr>
        <w:t>7</w:t>
      </w:r>
      <w:r w:rsidRPr="00B03A9B">
        <w:rPr>
          <w:rFonts w:ascii="Times New Roman" w:eastAsia="Calibri" w:hAnsi="Times New Roman" w:cs="Times New Roman"/>
          <w:b/>
          <w:color w:val="3D25CB"/>
          <w:sz w:val="24"/>
          <w:szCs w:val="24"/>
          <w:lang w:bidi="ar-SA"/>
        </w:rPr>
        <w:t>,</w:t>
      </w:r>
      <w:r w:rsidRPr="00B03A9B">
        <w:rPr>
          <w:rFonts w:ascii="Times New Roman" w:eastAsia="Calibri" w:hAnsi="Times New Roman" w:cs="Times New Roman"/>
          <w:color w:val="3D25CB"/>
          <w:sz w:val="24"/>
          <w:szCs w:val="24"/>
          <w:lang w:bidi="ar-SA"/>
        </w:rPr>
        <w:t xml:space="preserve"> </w:t>
      </w:r>
      <w:r w:rsidRPr="00B03A9B">
        <w:rPr>
          <w:rFonts w:ascii="Times New Roman" w:eastAsia="Calibri" w:hAnsi="Times New Roman" w:cs="Times New Roman"/>
          <w:color w:val="131413"/>
          <w:sz w:val="24"/>
          <w:szCs w:val="24"/>
          <w:lang w:bidi="ar-SA"/>
        </w:rPr>
        <w:t>it</w:t>
      </w:r>
      <w:r w:rsidRPr="009F4EF6">
        <w:rPr>
          <w:rFonts w:ascii="Times New Roman" w:eastAsia="Calibri" w:hAnsi="Times New Roman" w:cs="Times New Roman"/>
          <w:color w:val="131413"/>
          <w:sz w:val="24"/>
          <w:szCs w:val="24"/>
          <w:lang w:bidi="ar-SA"/>
        </w:rPr>
        <w:t xml:space="preserve"> is also possible to observe that the adsorption capacity was </w:t>
      </w:r>
      <w:r w:rsidRPr="009F4EF6">
        <w:rPr>
          <w:rFonts w:ascii="Times New Roman" w:eastAsia="Calibri" w:hAnsi="Times New Roman" w:cs="Times New Roman"/>
          <w:sz w:val="24"/>
          <w:szCs w:val="24"/>
          <w:lang w:bidi="ar-SA"/>
        </w:rPr>
        <w:t>increased from 8.681 to 17.331 mg g</w:t>
      </w:r>
      <w:r w:rsidRPr="009F4EF6">
        <w:rPr>
          <w:rFonts w:ascii="Times New Roman" w:eastAsia="Calibri" w:hAnsi="Times New Roman" w:cs="Times New Roman"/>
          <w:sz w:val="24"/>
          <w:szCs w:val="24"/>
          <w:vertAlign w:val="superscript"/>
          <w:lang w:bidi="ar-SA"/>
        </w:rPr>
        <w:t>−1</w:t>
      </w:r>
      <w:r w:rsidRPr="009F4EF6">
        <w:rPr>
          <w:rFonts w:ascii="Times New Roman" w:eastAsia="Calibri" w:hAnsi="Times New Roman" w:cs="Times New Roman"/>
          <w:sz w:val="24"/>
          <w:szCs w:val="24"/>
          <w:lang w:bidi="ar-SA"/>
        </w:rPr>
        <w:t xml:space="preserve"> when the CV concentration increased from 10.0 to 60.0 mg </w:t>
      </w:r>
      <w:r w:rsidRPr="009F4EF6">
        <w:rPr>
          <w:rFonts w:ascii="Times New Roman" w:eastAsia="Calibri" w:hAnsi="Times New Roman" w:cs="Times New Roman"/>
          <w:color w:val="131413"/>
          <w:sz w:val="24"/>
          <w:szCs w:val="24"/>
          <w:lang w:bidi="ar-SA"/>
        </w:rPr>
        <w:t>L</w:t>
      </w:r>
      <w:r w:rsidRPr="009F4EF6">
        <w:rPr>
          <w:rFonts w:ascii="Times New Roman" w:eastAsia="Calibri" w:hAnsi="Times New Roman" w:cs="Times New Roman"/>
          <w:color w:val="131413"/>
          <w:sz w:val="24"/>
          <w:szCs w:val="24"/>
          <w:vertAlign w:val="superscript"/>
          <w:lang w:bidi="ar-SA"/>
        </w:rPr>
        <w:t>−1</w:t>
      </w:r>
      <w:r w:rsidRPr="009F4EF6">
        <w:rPr>
          <w:rFonts w:ascii="Times New Roman" w:eastAsia="Calibri" w:hAnsi="Times New Roman" w:cs="Times New Roman"/>
          <w:color w:val="131413"/>
          <w:sz w:val="24"/>
          <w:szCs w:val="24"/>
          <w:lang w:bidi="ar-SA"/>
        </w:rPr>
        <w:t xml:space="preserve">. This result is attributed to the driving force that surpasses the mass transfer resistance </w:t>
      </w:r>
      <w:r w:rsidR="00DC6FB1" w:rsidRPr="009F4EF6">
        <w:rPr>
          <w:rFonts w:ascii="Times New Roman" w:eastAsia="TimesNewRomanPSMT" w:hAnsi="Times New Roman" w:cs="Times New Roman"/>
          <w:color w:val="3D25CB"/>
          <w:sz w:val="24"/>
          <w:szCs w:val="24"/>
          <w:lang w:bidi="ar-SA"/>
        </w:rPr>
        <w:t>(</w:t>
      </w:r>
      <w:r w:rsidR="00C1624A" w:rsidRPr="009F4EF6">
        <w:rPr>
          <w:rFonts w:ascii="Times New Roman" w:eastAsia="Calibri" w:hAnsi="Times New Roman" w:cs="Times New Roman"/>
          <w:color w:val="3D25CB"/>
          <w:sz w:val="24"/>
          <w:szCs w:val="24"/>
          <w:lang w:bidi="ar-SA"/>
        </w:rPr>
        <w:t>Pavan</w:t>
      </w:r>
      <w:r w:rsidR="00C1624A" w:rsidRPr="009F4EF6">
        <w:rPr>
          <w:rFonts w:ascii="Times New Roman" w:eastAsia="Calibri" w:hAnsi="Times New Roman" w:cs="Times New Roman"/>
          <w:color w:val="131413"/>
          <w:sz w:val="24"/>
          <w:szCs w:val="24"/>
          <w:lang w:bidi="ar-SA"/>
        </w:rPr>
        <w:t xml:space="preserve"> </w:t>
      </w:r>
      <w:r w:rsidR="00C1624A" w:rsidRPr="009F4EF6">
        <w:rPr>
          <w:rFonts w:ascii="Times New Roman" w:eastAsia="TimesNewRomanPSMT" w:hAnsi="Times New Roman" w:cs="Times New Roman"/>
          <w:i/>
          <w:color w:val="3D25CB"/>
          <w:sz w:val="24"/>
          <w:szCs w:val="24"/>
          <w:lang w:bidi="ar-SA"/>
        </w:rPr>
        <w:t>et al</w:t>
      </w:r>
      <w:r w:rsidR="00C1624A" w:rsidRPr="009F4EF6">
        <w:rPr>
          <w:rFonts w:ascii="Times New Roman" w:eastAsia="TimesNewRomanPSMT" w:hAnsi="Times New Roman" w:cs="Times New Roman"/>
          <w:color w:val="3D25CB"/>
          <w:sz w:val="24"/>
          <w:szCs w:val="24"/>
          <w:lang w:bidi="ar-SA"/>
        </w:rPr>
        <w:t xml:space="preserve">., </w:t>
      </w:r>
      <w:r w:rsidR="00C1624A" w:rsidRPr="009F4EF6">
        <w:rPr>
          <w:rFonts w:ascii="Times New Roman" w:eastAsia="Calibri" w:hAnsi="Times New Roman" w:cs="Times New Roman"/>
          <w:color w:val="3D25CB"/>
          <w:sz w:val="24"/>
          <w:szCs w:val="24"/>
          <w:lang w:bidi="ar-SA"/>
        </w:rPr>
        <w:t>2014;</w:t>
      </w:r>
      <w:r w:rsidR="00C1624A" w:rsidRPr="009F4EF6">
        <w:rPr>
          <w:rFonts w:ascii="Times New Roman" w:eastAsia="TimesNewRomanPSMT" w:hAnsi="Times New Roman" w:cs="Times New Roman"/>
          <w:color w:val="3D25CB"/>
          <w:sz w:val="24"/>
          <w:szCs w:val="24"/>
          <w:lang w:bidi="ar-SA"/>
        </w:rPr>
        <w:t xml:space="preserve"> </w:t>
      </w:r>
      <w:proofErr w:type="spellStart"/>
      <w:r w:rsidR="00DC6FB1" w:rsidRPr="009F4EF6">
        <w:rPr>
          <w:rFonts w:ascii="Times New Roman" w:eastAsia="Calibri" w:hAnsi="Times New Roman" w:cs="Times New Roman"/>
          <w:color w:val="3D25CB"/>
          <w:sz w:val="24"/>
          <w:szCs w:val="24"/>
          <w:lang w:bidi="ar-SA"/>
        </w:rPr>
        <w:t>Domga</w:t>
      </w:r>
      <w:proofErr w:type="spellEnd"/>
      <w:r w:rsidR="00DC6FB1" w:rsidRPr="009F4EF6">
        <w:rPr>
          <w:rFonts w:ascii="Times New Roman" w:eastAsia="Calibri" w:hAnsi="Times New Roman" w:cs="Times New Roman"/>
          <w:color w:val="3D25CB"/>
          <w:sz w:val="24"/>
          <w:szCs w:val="24"/>
          <w:lang w:bidi="ar-SA"/>
        </w:rPr>
        <w:t xml:space="preserve"> </w:t>
      </w:r>
      <w:r w:rsidR="00DC6FB1" w:rsidRPr="009F4EF6">
        <w:rPr>
          <w:rFonts w:ascii="Times New Roman" w:eastAsia="TimesNewRomanPSMT" w:hAnsi="Times New Roman" w:cs="Times New Roman"/>
          <w:i/>
          <w:color w:val="3D25CB"/>
          <w:sz w:val="24"/>
          <w:szCs w:val="24"/>
          <w:lang w:bidi="ar-SA"/>
        </w:rPr>
        <w:t>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2015;</w:t>
      </w:r>
      <w:r w:rsidR="00DC6FB1" w:rsidRPr="009F4EF6">
        <w:rPr>
          <w:rFonts w:ascii="Times New Roman" w:eastAsia="Calibri" w:hAnsi="Times New Roman" w:cs="Times New Roman"/>
          <w:sz w:val="24"/>
          <w:szCs w:val="24"/>
          <w:lang w:bidi="ar-SA"/>
        </w:rPr>
        <w:t xml:space="preserve"> </w:t>
      </w:r>
      <w:proofErr w:type="spellStart"/>
      <w:r w:rsidR="00DC6FB1" w:rsidRPr="009F4EF6">
        <w:rPr>
          <w:rFonts w:ascii="Times New Roman" w:eastAsia="Calibri" w:hAnsi="Times New Roman" w:cs="Times New Roman"/>
          <w:color w:val="3D25CB"/>
          <w:sz w:val="24"/>
          <w:szCs w:val="24"/>
          <w:lang w:bidi="ar-SA"/>
        </w:rPr>
        <w:t>Domga</w:t>
      </w:r>
      <w:proofErr w:type="spellEnd"/>
      <w:r w:rsidR="00DC6FB1" w:rsidRPr="009F4EF6">
        <w:rPr>
          <w:rFonts w:ascii="Times New Roman" w:eastAsia="Calibri" w:hAnsi="Times New Roman" w:cs="Times New Roman"/>
          <w:color w:val="3D25CB"/>
          <w:sz w:val="24"/>
          <w:szCs w:val="24"/>
          <w:lang w:bidi="ar-SA"/>
        </w:rPr>
        <w:t xml:space="preserve"> </w:t>
      </w:r>
      <w:r w:rsidR="00DC6FB1" w:rsidRPr="009F4EF6">
        <w:rPr>
          <w:rFonts w:ascii="Times New Roman" w:eastAsia="TimesNewRomanPSMT" w:hAnsi="Times New Roman" w:cs="Times New Roman"/>
          <w:i/>
          <w:color w:val="3D25CB"/>
          <w:sz w:val="24"/>
          <w:szCs w:val="24"/>
          <w:lang w:bidi="ar-SA"/>
        </w:rPr>
        <w:t>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2016;</w:t>
      </w:r>
      <w:r w:rsidR="00DC6FB1" w:rsidRPr="009F4EF6">
        <w:rPr>
          <w:rFonts w:ascii="Times New Roman" w:eastAsia="Calibri" w:hAnsi="Times New Roman" w:cs="Times New Roman"/>
          <w:sz w:val="24"/>
          <w:szCs w:val="24"/>
          <w:lang w:bidi="ar-SA"/>
        </w:rPr>
        <w:t xml:space="preserve"> </w:t>
      </w:r>
      <w:proofErr w:type="spellStart"/>
      <w:r w:rsidR="00DC6FB1" w:rsidRPr="009F4EF6">
        <w:rPr>
          <w:rFonts w:ascii="Times New Roman" w:eastAsia="TimesNewRomanPSMT" w:hAnsi="Times New Roman" w:cs="Times New Roman"/>
          <w:color w:val="3D25CB"/>
          <w:sz w:val="24"/>
          <w:szCs w:val="24"/>
          <w:lang w:bidi="ar-SA"/>
        </w:rPr>
        <w:t>Domga</w:t>
      </w:r>
      <w:proofErr w:type="spellEnd"/>
      <w:r w:rsidR="00DC6FB1" w:rsidRPr="009F4EF6">
        <w:rPr>
          <w:rFonts w:ascii="Times New Roman" w:eastAsia="Calibri" w:hAnsi="Times New Roman" w:cs="Times New Roman"/>
          <w:color w:val="3D25CB"/>
          <w:sz w:val="24"/>
          <w:szCs w:val="24"/>
          <w:lang w:bidi="ar-SA"/>
        </w:rPr>
        <w:t xml:space="preserve"> </w:t>
      </w:r>
      <w:r w:rsidR="00DC6FB1" w:rsidRPr="009F4EF6">
        <w:rPr>
          <w:rFonts w:ascii="Times New Roman" w:eastAsia="TimesNewRomanPSMT" w:hAnsi="Times New Roman" w:cs="Times New Roman"/>
          <w:i/>
          <w:color w:val="3D25CB"/>
          <w:sz w:val="24"/>
          <w:szCs w:val="24"/>
          <w:lang w:bidi="ar-SA"/>
        </w:rPr>
        <w:t>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 xml:space="preserve">2018; </w:t>
      </w:r>
      <w:proofErr w:type="spellStart"/>
      <w:r w:rsidR="00DC6FB1" w:rsidRPr="009F4EF6">
        <w:rPr>
          <w:rFonts w:ascii="Times New Roman" w:eastAsia="Calibri" w:hAnsi="Times New Roman" w:cs="Times New Roman"/>
          <w:color w:val="3D25CB"/>
          <w:sz w:val="24"/>
          <w:szCs w:val="24"/>
          <w:lang w:bidi="ar-SA"/>
        </w:rPr>
        <w:t>Domga</w:t>
      </w:r>
      <w:proofErr w:type="spellEnd"/>
      <w:r w:rsidR="00DC6FB1" w:rsidRPr="009F4EF6">
        <w:rPr>
          <w:rFonts w:ascii="Times New Roman" w:eastAsia="Calibri" w:hAnsi="Times New Roman" w:cs="Times New Roman"/>
          <w:color w:val="3D25CB"/>
          <w:sz w:val="24"/>
          <w:szCs w:val="24"/>
          <w:lang w:bidi="ar-SA"/>
        </w:rPr>
        <w:t xml:space="preserve"> </w:t>
      </w:r>
      <w:r w:rsidR="00DC6FB1" w:rsidRPr="009F4EF6">
        <w:rPr>
          <w:rFonts w:ascii="Times New Roman" w:eastAsia="TimesNewRomanPSMT" w:hAnsi="Times New Roman" w:cs="Times New Roman"/>
          <w:i/>
          <w:color w:val="3D25CB"/>
          <w:sz w:val="24"/>
          <w:szCs w:val="24"/>
          <w:lang w:bidi="ar-SA"/>
        </w:rPr>
        <w:t>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 xml:space="preserve">2022a; </w:t>
      </w:r>
      <w:proofErr w:type="spellStart"/>
      <w:r w:rsidR="00DC6FB1" w:rsidRPr="009F4EF6">
        <w:rPr>
          <w:rFonts w:ascii="Times New Roman" w:eastAsia="Calibri" w:hAnsi="Times New Roman" w:cs="Times New Roman"/>
          <w:color w:val="3D25CB"/>
          <w:sz w:val="24"/>
          <w:szCs w:val="24"/>
          <w:lang w:bidi="ar-SA"/>
        </w:rPr>
        <w:t>Domga</w:t>
      </w:r>
      <w:proofErr w:type="spellEnd"/>
      <w:r w:rsidR="00DC6FB1" w:rsidRPr="009F4EF6">
        <w:rPr>
          <w:rFonts w:ascii="Times New Roman" w:eastAsia="Calibri" w:hAnsi="Times New Roman" w:cs="Times New Roman"/>
          <w:color w:val="3D25CB"/>
          <w:sz w:val="24"/>
          <w:szCs w:val="24"/>
          <w:lang w:bidi="ar-SA"/>
        </w:rPr>
        <w:t xml:space="preserve"> </w:t>
      </w:r>
      <w:r w:rsidR="00DC6FB1" w:rsidRPr="009F4EF6">
        <w:rPr>
          <w:rFonts w:ascii="Times New Roman" w:eastAsia="TimesNewRomanPSMT" w:hAnsi="Times New Roman" w:cs="Times New Roman"/>
          <w:i/>
          <w:color w:val="3D25CB"/>
          <w:sz w:val="24"/>
          <w:szCs w:val="24"/>
          <w:lang w:bidi="ar-SA"/>
        </w:rPr>
        <w:t>et al</w:t>
      </w:r>
      <w:r w:rsidR="00DC6FB1" w:rsidRPr="009F4EF6">
        <w:rPr>
          <w:rFonts w:ascii="Times New Roman" w:eastAsia="TimesNewRomanPSMT" w:hAnsi="Times New Roman" w:cs="Times New Roman"/>
          <w:color w:val="3D25CB"/>
          <w:sz w:val="24"/>
          <w:szCs w:val="24"/>
          <w:lang w:bidi="ar-SA"/>
        </w:rPr>
        <w:t xml:space="preserve">., </w:t>
      </w:r>
      <w:r w:rsidR="00DC6FB1" w:rsidRPr="009F4EF6">
        <w:rPr>
          <w:rFonts w:ascii="Times New Roman" w:eastAsia="Calibri" w:hAnsi="Times New Roman" w:cs="Times New Roman"/>
          <w:color w:val="3D25CB"/>
          <w:sz w:val="24"/>
          <w:szCs w:val="24"/>
          <w:lang w:bidi="ar-SA"/>
        </w:rPr>
        <w:t>2022b</w:t>
      </w:r>
      <w:r w:rsidR="00C1624A" w:rsidRPr="00B03A9B">
        <w:rPr>
          <w:rFonts w:ascii="Times New Roman" w:eastAsia="TimesNewRomanPSMT" w:hAnsi="Times New Roman" w:cs="Times New Roman"/>
          <w:color w:val="3D25CB"/>
          <w:sz w:val="24"/>
          <w:szCs w:val="24"/>
          <w:lang w:bidi="ar-SA"/>
        </w:rPr>
        <w:t>)</w:t>
      </w:r>
      <w:r w:rsidRPr="00B03A9B">
        <w:rPr>
          <w:rFonts w:ascii="Times New Roman" w:eastAsia="Calibri" w:hAnsi="Times New Roman" w:cs="Times New Roman"/>
          <w:color w:val="3D25CB"/>
          <w:sz w:val="24"/>
          <w:szCs w:val="24"/>
          <w:lang w:bidi="ar-SA"/>
        </w:rPr>
        <w:t xml:space="preserve">. </w:t>
      </w:r>
      <w:proofErr w:type="spellStart"/>
      <w:r w:rsidRPr="00B03A9B">
        <w:rPr>
          <w:rFonts w:ascii="Times New Roman" w:eastAsia="Calibri" w:hAnsi="Times New Roman" w:cs="Times New Roman"/>
          <w:sz w:val="24"/>
          <w:szCs w:val="24"/>
          <w:lang w:bidi="ar-SA"/>
        </w:rPr>
        <w:t>q</w:t>
      </w:r>
      <w:r w:rsidRPr="00B03A9B">
        <w:rPr>
          <w:rFonts w:ascii="Times New Roman" w:eastAsia="Calibri" w:hAnsi="Times New Roman" w:cs="Times New Roman"/>
          <w:sz w:val="24"/>
          <w:szCs w:val="24"/>
          <w:vertAlign w:val="subscript"/>
          <w:lang w:bidi="ar-SA"/>
        </w:rPr>
        <w:t>e</w:t>
      </w:r>
      <w:proofErr w:type="spellEnd"/>
      <w:r w:rsidRPr="00B03A9B">
        <w:rPr>
          <w:rFonts w:ascii="Times New Roman" w:eastAsia="Calibri" w:hAnsi="Times New Roman" w:cs="Times New Roman"/>
          <w:sz w:val="24"/>
          <w:szCs w:val="24"/>
          <w:lang w:bidi="ar-SA"/>
        </w:rPr>
        <w:t>, increases</w:t>
      </w:r>
      <w:r w:rsidRPr="009F4EF6">
        <w:rPr>
          <w:rFonts w:ascii="Times New Roman" w:eastAsia="Calibri" w:hAnsi="Times New Roman" w:cs="Times New Roman"/>
          <w:sz w:val="24"/>
          <w:szCs w:val="24"/>
          <w:lang w:bidi="ar-SA"/>
        </w:rPr>
        <w:t xml:space="preserve"> rapidly when the initial</w:t>
      </w:r>
      <w:r w:rsidRPr="009F4EF6">
        <w:rPr>
          <w:rFonts w:ascii="Times New Roman" w:eastAsia="Calibri" w:hAnsi="Times New Roman" w:cs="Times New Roman"/>
          <w:color w:val="131413"/>
          <w:sz w:val="24"/>
          <w:szCs w:val="24"/>
          <w:lang w:bidi="ar-SA"/>
        </w:rPr>
        <w:t xml:space="preserve"> </w:t>
      </w:r>
      <w:r w:rsidRPr="009F4EF6">
        <w:rPr>
          <w:rFonts w:ascii="Times New Roman" w:eastAsia="Calibri" w:hAnsi="Times New Roman" w:cs="Times New Roman"/>
          <w:sz w:val="24"/>
          <w:szCs w:val="24"/>
          <w:lang w:bidi="ar-SA"/>
        </w:rPr>
        <w:t>concentration of CV C</w:t>
      </w:r>
      <w:r w:rsidRPr="009F4EF6">
        <w:rPr>
          <w:rFonts w:ascii="Times New Roman" w:eastAsia="Calibri" w:hAnsi="Times New Roman" w:cs="Times New Roman"/>
          <w:sz w:val="24"/>
          <w:szCs w:val="24"/>
          <w:vertAlign w:val="subscript"/>
          <w:lang w:bidi="ar-SA"/>
        </w:rPr>
        <w:t>0</w:t>
      </w:r>
      <w:r w:rsidRPr="009F4EF6">
        <w:rPr>
          <w:rFonts w:ascii="Times New Roman" w:eastAsia="Calibri" w:hAnsi="Times New Roman" w:cs="Times New Roman"/>
          <w:sz w:val="24"/>
          <w:szCs w:val="24"/>
          <w:lang w:bidi="ar-SA"/>
        </w:rPr>
        <w:t xml:space="preserve"> steadily with increasing initial concentration. This is probably because when the CV concentration increases, the driving force of diffusion increases due to the higher concentration</w:t>
      </w:r>
      <w:r w:rsidRPr="009F4EF6">
        <w:rPr>
          <w:rFonts w:ascii="Times New Roman" w:eastAsia="Calibri" w:hAnsi="Times New Roman" w:cs="Times New Roman"/>
          <w:color w:val="131413"/>
          <w:sz w:val="24"/>
          <w:szCs w:val="24"/>
          <w:lang w:bidi="ar-SA"/>
        </w:rPr>
        <w:t xml:space="preserve"> </w:t>
      </w:r>
      <w:r w:rsidRPr="009F4EF6">
        <w:rPr>
          <w:rFonts w:ascii="Times New Roman" w:eastAsia="Calibri" w:hAnsi="Times New Roman" w:cs="Times New Roman"/>
          <w:sz w:val="24"/>
          <w:szCs w:val="24"/>
          <w:lang w:bidi="ar-SA"/>
        </w:rPr>
        <w:t xml:space="preserve">gradient </w:t>
      </w:r>
      <w:r w:rsidR="00854159" w:rsidRPr="009F4EF6">
        <w:rPr>
          <w:rFonts w:ascii="Times New Roman" w:eastAsia="TimesNewRomanPSMT" w:hAnsi="Times New Roman" w:cs="Times New Roman"/>
          <w:color w:val="3D25CB"/>
          <w:sz w:val="24"/>
          <w:szCs w:val="24"/>
          <w:lang w:bidi="ar-SA"/>
        </w:rPr>
        <w:t>(</w:t>
      </w:r>
      <w:proofErr w:type="spellStart"/>
      <w:r w:rsidR="00C1624A" w:rsidRPr="009F4EF6">
        <w:rPr>
          <w:rFonts w:ascii="Times New Roman" w:eastAsia="Calibri" w:hAnsi="Times New Roman" w:cs="Times New Roman"/>
          <w:color w:val="3D25CB"/>
          <w:sz w:val="24"/>
          <w:szCs w:val="24"/>
          <w:lang w:bidi="ar-SA"/>
        </w:rPr>
        <w:t>Domga</w:t>
      </w:r>
      <w:proofErr w:type="spellEnd"/>
      <w:r w:rsidR="00C1624A" w:rsidRPr="009F4EF6">
        <w:rPr>
          <w:rFonts w:ascii="Times New Roman" w:eastAsia="Calibri" w:hAnsi="Times New Roman" w:cs="Times New Roman"/>
          <w:color w:val="3D25CB"/>
          <w:sz w:val="24"/>
          <w:szCs w:val="24"/>
          <w:lang w:bidi="ar-SA"/>
        </w:rPr>
        <w:t xml:space="preserve"> </w:t>
      </w:r>
      <w:r w:rsidR="00C1624A" w:rsidRPr="009F4EF6">
        <w:rPr>
          <w:rFonts w:ascii="Times New Roman" w:eastAsia="TimesNewRomanPSMT" w:hAnsi="Times New Roman" w:cs="Times New Roman"/>
          <w:i/>
          <w:color w:val="3D25CB"/>
          <w:sz w:val="24"/>
          <w:szCs w:val="24"/>
          <w:lang w:bidi="ar-SA"/>
        </w:rPr>
        <w:t>et al</w:t>
      </w:r>
      <w:r w:rsidR="00C1624A" w:rsidRPr="009F4EF6">
        <w:rPr>
          <w:rFonts w:ascii="Times New Roman" w:eastAsia="TimesNewRomanPSMT" w:hAnsi="Times New Roman" w:cs="Times New Roman"/>
          <w:color w:val="3D25CB"/>
          <w:sz w:val="24"/>
          <w:szCs w:val="24"/>
          <w:lang w:bidi="ar-SA"/>
        </w:rPr>
        <w:t xml:space="preserve">., </w:t>
      </w:r>
      <w:r w:rsidR="00C1624A" w:rsidRPr="009F4EF6">
        <w:rPr>
          <w:rFonts w:ascii="Times New Roman" w:eastAsia="Calibri" w:hAnsi="Times New Roman" w:cs="Times New Roman"/>
          <w:color w:val="3D25CB"/>
          <w:sz w:val="24"/>
          <w:szCs w:val="24"/>
          <w:lang w:bidi="ar-SA"/>
        </w:rPr>
        <w:t>2015;</w:t>
      </w:r>
      <w:r w:rsidR="00C1624A" w:rsidRPr="009F4EF6">
        <w:rPr>
          <w:rFonts w:ascii="Times New Roman" w:eastAsia="Calibri" w:hAnsi="Times New Roman" w:cs="Times New Roman"/>
          <w:sz w:val="24"/>
          <w:szCs w:val="24"/>
          <w:lang w:bidi="ar-SA"/>
        </w:rPr>
        <w:t xml:space="preserve"> </w:t>
      </w:r>
      <w:proofErr w:type="spellStart"/>
      <w:r w:rsidR="00C1624A" w:rsidRPr="009F4EF6">
        <w:rPr>
          <w:rFonts w:ascii="Times New Roman" w:eastAsia="Calibri" w:hAnsi="Times New Roman" w:cs="Times New Roman"/>
          <w:color w:val="3D25CB"/>
          <w:sz w:val="24"/>
          <w:szCs w:val="24"/>
          <w:lang w:bidi="ar-SA"/>
        </w:rPr>
        <w:t>Domga</w:t>
      </w:r>
      <w:proofErr w:type="spellEnd"/>
      <w:r w:rsidR="00C1624A" w:rsidRPr="009F4EF6">
        <w:rPr>
          <w:rFonts w:ascii="Times New Roman" w:eastAsia="Calibri" w:hAnsi="Times New Roman" w:cs="Times New Roman"/>
          <w:color w:val="3D25CB"/>
          <w:sz w:val="24"/>
          <w:szCs w:val="24"/>
          <w:lang w:bidi="ar-SA"/>
        </w:rPr>
        <w:t xml:space="preserve"> </w:t>
      </w:r>
      <w:r w:rsidR="00C1624A" w:rsidRPr="009F4EF6">
        <w:rPr>
          <w:rFonts w:ascii="Times New Roman" w:eastAsia="TimesNewRomanPSMT" w:hAnsi="Times New Roman" w:cs="Times New Roman"/>
          <w:i/>
          <w:color w:val="3D25CB"/>
          <w:sz w:val="24"/>
          <w:szCs w:val="24"/>
          <w:lang w:bidi="ar-SA"/>
        </w:rPr>
        <w:t>et al</w:t>
      </w:r>
      <w:r w:rsidR="00C1624A" w:rsidRPr="009F4EF6">
        <w:rPr>
          <w:rFonts w:ascii="Times New Roman" w:eastAsia="TimesNewRomanPSMT" w:hAnsi="Times New Roman" w:cs="Times New Roman"/>
          <w:color w:val="3D25CB"/>
          <w:sz w:val="24"/>
          <w:szCs w:val="24"/>
          <w:lang w:bidi="ar-SA"/>
        </w:rPr>
        <w:t xml:space="preserve">., </w:t>
      </w:r>
      <w:r w:rsidR="00C1624A" w:rsidRPr="009F4EF6">
        <w:rPr>
          <w:rFonts w:ascii="Times New Roman" w:eastAsia="Calibri" w:hAnsi="Times New Roman" w:cs="Times New Roman"/>
          <w:color w:val="3D25CB"/>
          <w:sz w:val="24"/>
          <w:szCs w:val="24"/>
          <w:lang w:bidi="ar-SA"/>
        </w:rPr>
        <w:t>2016;</w:t>
      </w:r>
      <w:r w:rsidR="00C1624A" w:rsidRPr="009F4EF6">
        <w:rPr>
          <w:rFonts w:ascii="Times New Roman" w:eastAsia="Calibri" w:hAnsi="Times New Roman" w:cs="Times New Roman"/>
          <w:sz w:val="24"/>
          <w:szCs w:val="24"/>
          <w:lang w:bidi="ar-SA"/>
        </w:rPr>
        <w:t xml:space="preserve"> </w:t>
      </w:r>
      <w:proofErr w:type="spellStart"/>
      <w:r w:rsidR="00C1624A" w:rsidRPr="009F4EF6">
        <w:rPr>
          <w:rFonts w:ascii="Times New Roman" w:eastAsia="TimesNewRomanPSMT" w:hAnsi="Times New Roman" w:cs="Times New Roman"/>
          <w:color w:val="3D25CB"/>
          <w:sz w:val="24"/>
          <w:szCs w:val="24"/>
          <w:lang w:bidi="ar-SA"/>
        </w:rPr>
        <w:t>Domga</w:t>
      </w:r>
      <w:proofErr w:type="spellEnd"/>
      <w:r w:rsidR="00C1624A" w:rsidRPr="009F4EF6">
        <w:rPr>
          <w:rFonts w:ascii="Times New Roman" w:eastAsia="Calibri" w:hAnsi="Times New Roman" w:cs="Times New Roman"/>
          <w:color w:val="3D25CB"/>
          <w:sz w:val="24"/>
          <w:szCs w:val="24"/>
          <w:lang w:bidi="ar-SA"/>
        </w:rPr>
        <w:t xml:space="preserve"> </w:t>
      </w:r>
      <w:r w:rsidR="00C1624A" w:rsidRPr="009F4EF6">
        <w:rPr>
          <w:rFonts w:ascii="Times New Roman" w:eastAsia="TimesNewRomanPSMT" w:hAnsi="Times New Roman" w:cs="Times New Roman"/>
          <w:i/>
          <w:color w:val="3D25CB"/>
          <w:sz w:val="24"/>
          <w:szCs w:val="24"/>
          <w:lang w:bidi="ar-SA"/>
        </w:rPr>
        <w:t>et al</w:t>
      </w:r>
      <w:r w:rsidR="00C1624A" w:rsidRPr="009F4EF6">
        <w:rPr>
          <w:rFonts w:ascii="Times New Roman" w:eastAsia="TimesNewRomanPSMT" w:hAnsi="Times New Roman" w:cs="Times New Roman"/>
          <w:color w:val="3D25CB"/>
          <w:sz w:val="24"/>
          <w:szCs w:val="24"/>
          <w:lang w:bidi="ar-SA"/>
        </w:rPr>
        <w:t xml:space="preserve">., </w:t>
      </w:r>
      <w:r w:rsidR="00C1624A" w:rsidRPr="009F4EF6">
        <w:rPr>
          <w:rFonts w:ascii="Times New Roman" w:eastAsia="Calibri" w:hAnsi="Times New Roman" w:cs="Times New Roman"/>
          <w:color w:val="3D25CB"/>
          <w:sz w:val="24"/>
          <w:szCs w:val="24"/>
          <w:lang w:bidi="ar-SA"/>
        </w:rPr>
        <w:t>2018</w:t>
      </w:r>
      <w:r w:rsidR="00854159" w:rsidRPr="009F4EF6">
        <w:rPr>
          <w:rFonts w:ascii="Times New Roman" w:eastAsia="Calibri" w:hAnsi="Times New Roman" w:cs="Times New Roman"/>
          <w:color w:val="3D25CB"/>
          <w:sz w:val="24"/>
          <w:szCs w:val="24"/>
          <w:lang w:bidi="ar-SA"/>
        </w:rPr>
        <w:t>)</w:t>
      </w:r>
      <w:r w:rsidRPr="009F4EF6">
        <w:rPr>
          <w:rFonts w:ascii="Times New Roman" w:eastAsia="Calibri" w:hAnsi="Times New Roman" w:cs="Times New Roman"/>
          <w:color w:val="3D25CB"/>
          <w:sz w:val="24"/>
          <w:szCs w:val="24"/>
          <w:lang w:bidi="ar-SA"/>
        </w:rPr>
        <w:t xml:space="preserve">. </w:t>
      </w:r>
    </w:p>
    <w:p w14:paraId="30262201" w14:textId="1F0EC2AA" w:rsidR="00770A2B" w:rsidRPr="009F4EF6" w:rsidRDefault="00487289" w:rsidP="000F28C9">
      <w:pPr>
        <w:autoSpaceDE w:val="0"/>
        <w:autoSpaceDN w:val="0"/>
        <w:bidi w:val="0"/>
        <w:adjustRightInd w:val="0"/>
        <w:spacing w:after="0" w:line="360" w:lineRule="auto"/>
        <w:rPr>
          <w:rFonts w:ascii="Times New Roman" w:eastAsia="Calibri" w:hAnsi="Times New Roman" w:cs="Times New Roman"/>
          <w:b/>
          <w:color w:val="131413"/>
          <w:sz w:val="24"/>
          <w:szCs w:val="24"/>
          <w:lang w:bidi="ar-SA"/>
        </w:rPr>
      </w:pPr>
      <w:r>
        <w:rPr>
          <w:rFonts w:ascii="Times New Roman" w:eastAsia="Calibri" w:hAnsi="Times New Roman" w:cs="Times New Roman"/>
          <w:b/>
          <w:color w:val="131413"/>
          <w:sz w:val="24"/>
          <w:szCs w:val="24"/>
          <w:lang w:bidi="ar-SA"/>
        </w:rPr>
        <w:t>3.2.3</w:t>
      </w:r>
      <w:r w:rsidR="00770A2B" w:rsidRPr="009F4EF6">
        <w:rPr>
          <w:rFonts w:ascii="Times New Roman" w:eastAsia="Calibri" w:hAnsi="Times New Roman" w:cs="Times New Roman"/>
          <w:b/>
          <w:color w:val="131413"/>
          <w:sz w:val="24"/>
          <w:szCs w:val="24"/>
          <w:lang w:bidi="ar-SA"/>
        </w:rPr>
        <w:t xml:space="preserve">. </w:t>
      </w:r>
      <w:r w:rsidR="000F780E">
        <w:rPr>
          <w:rFonts w:ascii="Times New Roman" w:eastAsia="Calibri" w:hAnsi="Times New Roman" w:cs="Times New Roman"/>
          <w:b/>
          <w:sz w:val="24"/>
          <w:szCs w:val="24"/>
          <w:lang w:bidi="ar-SA"/>
        </w:rPr>
        <w:t>pH at Zero Point Charge</w:t>
      </w:r>
    </w:p>
    <w:p w14:paraId="2B40A375" w14:textId="143DA252" w:rsidR="00770A2B" w:rsidRPr="009F4EF6" w:rsidRDefault="00770A2B" w:rsidP="000F28C9">
      <w:pPr>
        <w:bidi w:val="0"/>
        <w:spacing w:line="360" w:lineRule="auto"/>
        <w:ind w:firstLine="708"/>
        <w:jc w:val="both"/>
        <w:rPr>
          <w:rFonts w:ascii="Times New Roman" w:eastAsia="Calibri" w:hAnsi="Times New Roman" w:cs="Times New Roman"/>
          <w:color w:val="0070C0"/>
          <w:sz w:val="24"/>
          <w:szCs w:val="24"/>
          <w:lang w:bidi="ar-SA"/>
        </w:rPr>
      </w:pPr>
      <w:r w:rsidRPr="009F4EF6">
        <w:rPr>
          <w:rFonts w:ascii="Times New Roman" w:eastAsia="Calibri" w:hAnsi="Times New Roman" w:cs="Times New Roman"/>
          <w:sz w:val="24"/>
          <w:szCs w:val="24"/>
          <w:lang w:bidi="ar-SA"/>
        </w:rPr>
        <w:lastRenderedPageBreak/>
        <w:t>The pH of the solution is an important factor in adsorption study, because it may influence both the structure of the adso</w:t>
      </w:r>
      <w:r w:rsidR="00714BB3" w:rsidRPr="009F4EF6">
        <w:rPr>
          <w:rFonts w:ascii="Times New Roman" w:eastAsia="Calibri" w:hAnsi="Times New Roman" w:cs="Times New Roman"/>
          <w:sz w:val="24"/>
          <w:szCs w:val="24"/>
          <w:lang w:bidi="ar-SA"/>
        </w:rPr>
        <w:t xml:space="preserve">rbent and adsorbate, as well as </w:t>
      </w:r>
      <w:r w:rsidRPr="009F4EF6">
        <w:rPr>
          <w:rFonts w:ascii="Times New Roman" w:eastAsia="Calibri" w:hAnsi="Times New Roman" w:cs="Times New Roman"/>
          <w:sz w:val="24"/>
          <w:szCs w:val="24"/>
          <w:lang w:bidi="ar-SA"/>
        </w:rPr>
        <w:t>the mechanism of adsorption. For this, the effect of the solution’s pH on the adsorption of CV by activated animal carbon was studied at the concentration of 10 mg.L</w:t>
      </w:r>
      <w:r w:rsidRPr="009F4EF6">
        <w:rPr>
          <w:rFonts w:ascii="Times New Roman" w:eastAsia="Calibri" w:hAnsi="Times New Roman" w:cs="Times New Roman"/>
          <w:sz w:val="24"/>
          <w:szCs w:val="24"/>
          <w:vertAlign w:val="superscript"/>
          <w:lang w:bidi="ar-SA"/>
        </w:rPr>
        <w:t>-1</w:t>
      </w:r>
      <w:r w:rsidRPr="009F4EF6">
        <w:rPr>
          <w:rFonts w:ascii="Times New Roman" w:eastAsia="Calibri" w:hAnsi="Times New Roman" w:cs="Times New Roman"/>
          <w:sz w:val="24"/>
          <w:szCs w:val="24"/>
          <w:lang w:bidi="ar-SA"/>
        </w:rPr>
        <w:t>, 0.2 g of activated</w:t>
      </w:r>
      <w:r w:rsidR="00714BB3" w:rsidRPr="009F4EF6">
        <w:rPr>
          <w:rFonts w:ascii="Times New Roman" w:eastAsia="Calibri" w:hAnsi="Times New Roman" w:cs="Times New Roman"/>
          <w:sz w:val="24"/>
          <w:szCs w:val="24"/>
          <w:lang w:bidi="ar-SA"/>
        </w:rPr>
        <w:t xml:space="preserve"> carbon, in the pH range 2-12. </w:t>
      </w:r>
      <w:r w:rsidRPr="009F4EF6">
        <w:rPr>
          <w:rFonts w:ascii="Times New Roman" w:eastAsia="Calibri" w:hAnsi="Times New Roman" w:cs="Times New Roman"/>
          <w:b/>
          <w:color w:val="3D25CB"/>
          <w:sz w:val="24"/>
          <w:szCs w:val="24"/>
          <w:lang w:bidi="ar-SA"/>
        </w:rPr>
        <w:t>F</w:t>
      </w:r>
      <w:r w:rsidR="00714BB3" w:rsidRPr="009F4EF6">
        <w:rPr>
          <w:rFonts w:ascii="Times New Roman" w:eastAsia="Calibri" w:hAnsi="Times New Roman" w:cs="Times New Roman"/>
          <w:b/>
          <w:color w:val="3D25CB"/>
          <w:sz w:val="24"/>
          <w:szCs w:val="24"/>
          <w:lang w:bidi="ar-SA"/>
        </w:rPr>
        <w:t>igure 8</w:t>
      </w:r>
      <w:r w:rsidR="00714BB3" w:rsidRPr="009F4EF6">
        <w:rPr>
          <w:rFonts w:ascii="Times New Roman" w:eastAsia="Calibri" w:hAnsi="Times New Roman" w:cs="Times New Roman"/>
          <w:sz w:val="24"/>
          <w:szCs w:val="24"/>
          <w:lang w:bidi="ar-SA"/>
        </w:rPr>
        <w:t xml:space="preserve"> shows the </w:t>
      </w:r>
      <w:r w:rsidRPr="009F4EF6">
        <w:rPr>
          <w:rFonts w:ascii="Times New Roman" w:eastAsia="Calibri" w:hAnsi="Times New Roman" w:cs="Times New Roman"/>
          <w:sz w:val="24"/>
          <w:szCs w:val="24"/>
          <w:lang w:bidi="ar-SA"/>
        </w:rPr>
        <w:t xml:space="preserve">variations of the amount adsorbed versus medium </w:t>
      </w:r>
      <w:proofErr w:type="spellStart"/>
      <w:r w:rsidRPr="009F4EF6">
        <w:rPr>
          <w:rFonts w:ascii="Times New Roman" w:eastAsia="Calibri" w:hAnsi="Times New Roman" w:cs="Times New Roman"/>
          <w:sz w:val="24"/>
          <w:szCs w:val="24"/>
          <w:lang w:bidi="ar-SA"/>
        </w:rPr>
        <w:t>pH.</w:t>
      </w:r>
      <w:proofErr w:type="spellEnd"/>
      <w:r w:rsidR="00714BB3" w:rsidRPr="009F4EF6">
        <w:rPr>
          <w:rFonts w:ascii="Times New Roman" w:eastAsia="Calibri" w:hAnsi="Times New Roman" w:cs="Times New Roman"/>
          <w:color w:val="000000"/>
          <w:sz w:val="24"/>
          <w:szCs w:val="24"/>
          <w:lang w:bidi="ar-SA"/>
        </w:rPr>
        <w:t xml:space="preserve"> The pH at Zero Point C</w:t>
      </w:r>
      <w:r w:rsidRPr="009F4EF6">
        <w:rPr>
          <w:rFonts w:ascii="Times New Roman" w:eastAsia="Calibri" w:hAnsi="Times New Roman" w:cs="Times New Roman"/>
          <w:color w:val="000000"/>
          <w:sz w:val="24"/>
          <w:szCs w:val="24"/>
          <w:lang w:bidi="ar-SA"/>
        </w:rPr>
        <w:t>harge (</w:t>
      </w:r>
      <w:proofErr w:type="spellStart"/>
      <w:r w:rsidRPr="009F4EF6">
        <w:rPr>
          <w:rFonts w:ascii="Times New Roman" w:eastAsia="Calibri" w:hAnsi="Times New Roman" w:cs="Times New Roman"/>
          <w:color w:val="000000"/>
          <w:sz w:val="24"/>
          <w:szCs w:val="24"/>
          <w:lang w:bidi="ar-SA"/>
        </w:rPr>
        <w:t>pH</w:t>
      </w:r>
      <w:r w:rsidR="00714BB3" w:rsidRPr="009F4EF6">
        <w:rPr>
          <w:rFonts w:ascii="Times New Roman" w:eastAsia="Calibri" w:hAnsi="Times New Roman" w:cs="Times New Roman"/>
          <w:color w:val="000000"/>
          <w:sz w:val="24"/>
          <w:szCs w:val="24"/>
          <w:vertAlign w:val="subscript"/>
          <w:lang w:bidi="ar-SA"/>
        </w:rPr>
        <w:t>ZPC</w:t>
      </w:r>
      <w:proofErr w:type="spellEnd"/>
      <w:r w:rsidRPr="009F4EF6">
        <w:rPr>
          <w:rFonts w:ascii="Times New Roman" w:eastAsia="Calibri" w:hAnsi="Times New Roman" w:cs="Times New Roman"/>
          <w:color w:val="000000"/>
          <w:sz w:val="24"/>
          <w:szCs w:val="24"/>
          <w:lang w:bidi="ar-SA"/>
        </w:rPr>
        <w:t>) is an important factor that indicates whether the surface of the adsorbent is likely to become negatively or positively charged</w:t>
      </w:r>
      <w:r w:rsidRPr="009F4EF6">
        <w:rPr>
          <w:rFonts w:ascii="Times New Roman" w:eastAsia="Calibri" w:hAnsi="Times New Roman" w:cs="Times New Roman"/>
          <w:b/>
          <w:sz w:val="24"/>
          <w:szCs w:val="24"/>
          <w:lang w:bidi="ar-SA"/>
        </w:rPr>
        <w:t xml:space="preserve"> </w:t>
      </w:r>
      <w:r w:rsidR="009F4EF6" w:rsidRPr="009F4EF6">
        <w:rPr>
          <w:rFonts w:ascii="Times New Roman" w:eastAsia="TimesNewRomanPSMT" w:hAnsi="Times New Roman" w:cs="Times New Roman"/>
          <w:color w:val="3D25CB"/>
          <w:sz w:val="24"/>
          <w:szCs w:val="24"/>
          <w:lang w:bidi="ar-SA"/>
        </w:rPr>
        <w:t>(</w:t>
      </w:r>
      <w:r w:rsidR="009F4EF6" w:rsidRPr="00B45169">
        <w:rPr>
          <w:rFonts w:ascii="Times New Roman" w:eastAsia="Calibri" w:hAnsi="Times New Roman" w:cs="Times New Roman"/>
          <w:color w:val="3D25CB"/>
          <w:sz w:val="24"/>
          <w:szCs w:val="24"/>
          <w:lang w:bidi="ar-SA"/>
        </w:rPr>
        <w:t>Asgari</w:t>
      </w:r>
      <w:r w:rsidR="009F4EF6" w:rsidRPr="009F4EF6">
        <w:rPr>
          <w:rFonts w:ascii="Times New Roman" w:eastAsia="TimesNewRomanPSMT" w:hAnsi="Times New Roman" w:cs="Times New Roman"/>
          <w:i/>
          <w:color w:val="3D25CB"/>
          <w:sz w:val="24"/>
          <w:szCs w:val="24"/>
          <w:lang w:bidi="ar-SA"/>
        </w:rPr>
        <w:t xml:space="preserve"> et al</w:t>
      </w:r>
      <w:r w:rsidR="009F4EF6" w:rsidRPr="009F4EF6">
        <w:rPr>
          <w:rFonts w:ascii="Times New Roman" w:eastAsia="TimesNewRomanPSMT" w:hAnsi="Times New Roman" w:cs="Times New Roman"/>
          <w:color w:val="3D25CB"/>
          <w:sz w:val="24"/>
          <w:szCs w:val="24"/>
          <w:lang w:bidi="ar-SA"/>
        </w:rPr>
        <w:t xml:space="preserve">., </w:t>
      </w:r>
      <w:r w:rsidR="009F4EF6" w:rsidRPr="009F4EF6">
        <w:rPr>
          <w:rFonts w:ascii="Times New Roman" w:eastAsia="Calibri" w:hAnsi="Times New Roman" w:cs="Times New Roman"/>
          <w:color w:val="3D25CB"/>
          <w:sz w:val="24"/>
          <w:szCs w:val="24"/>
          <w:lang w:bidi="ar-SA"/>
        </w:rPr>
        <w:t xml:space="preserve">2014; </w:t>
      </w:r>
      <w:r w:rsidR="009F4EF6" w:rsidRPr="00B45169">
        <w:rPr>
          <w:rFonts w:ascii="Times New Roman" w:eastAsia="Calibri" w:hAnsi="Times New Roman" w:cs="Times New Roman"/>
          <w:color w:val="3D25CB"/>
          <w:sz w:val="24"/>
          <w:szCs w:val="24"/>
          <w:lang w:bidi="ar-SA"/>
        </w:rPr>
        <w:t>Yao</w:t>
      </w:r>
      <w:r w:rsidR="009F4EF6" w:rsidRPr="009F4EF6">
        <w:rPr>
          <w:rFonts w:ascii="Times New Roman" w:eastAsia="TimesNewRomanPSMT" w:hAnsi="Times New Roman" w:cs="Times New Roman"/>
          <w:i/>
          <w:color w:val="3D25CB"/>
          <w:sz w:val="24"/>
          <w:szCs w:val="24"/>
          <w:lang w:bidi="ar-SA"/>
        </w:rPr>
        <w:t xml:space="preserve"> et al</w:t>
      </w:r>
      <w:r w:rsidR="009F4EF6" w:rsidRPr="009F4EF6">
        <w:rPr>
          <w:rFonts w:ascii="Times New Roman" w:eastAsia="TimesNewRomanPSMT" w:hAnsi="Times New Roman" w:cs="Times New Roman"/>
          <w:color w:val="3D25CB"/>
          <w:sz w:val="24"/>
          <w:szCs w:val="24"/>
          <w:lang w:bidi="ar-SA"/>
        </w:rPr>
        <w:t xml:space="preserve">., </w:t>
      </w:r>
      <w:r w:rsidR="009F4EF6" w:rsidRPr="009F4EF6">
        <w:rPr>
          <w:rFonts w:ascii="Times New Roman" w:eastAsia="Calibri" w:hAnsi="Times New Roman" w:cs="Times New Roman"/>
          <w:color w:val="3D25CB"/>
          <w:sz w:val="24"/>
          <w:szCs w:val="24"/>
          <w:lang w:bidi="ar-SA"/>
        </w:rPr>
        <w:t xml:space="preserve">2016; </w:t>
      </w:r>
      <w:r w:rsidR="009F4EF6" w:rsidRPr="00B45169">
        <w:rPr>
          <w:rFonts w:ascii="Times New Roman" w:eastAsia="Calibri" w:hAnsi="Times New Roman" w:cs="Times New Roman"/>
          <w:color w:val="3D25CB"/>
          <w:sz w:val="24"/>
          <w:szCs w:val="24"/>
          <w:lang w:bidi="ar-SA"/>
        </w:rPr>
        <w:t>Asgari</w:t>
      </w:r>
      <w:r w:rsidR="009F4EF6" w:rsidRPr="009F4EF6">
        <w:rPr>
          <w:rFonts w:ascii="Times New Roman" w:eastAsia="TimesNewRomanPSMT" w:hAnsi="Times New Roman" w:cs="Times New Roman"/>
          <w:i/>
          <w:color w:val="3D25CB"/>
          <w:sz w:val="24"/>
          <w:szCs w:val="24"/>
          <w:lang w:bidi="ar-SA"/>
        </w:rPr>
        <w:t xml:space="preserve"> et al</w:t>
      </w:r>
      <w:r w:rsidR="009F4EF6" w:rsidRPr="009F4EF6">
        <w:rPr>
          <w:rFonts w:ascii="Times New Roman" w:eastAsia="TimesNewRomanPSMT" w:hAnsi="Times New Roman" w:cs="Times New Roman"/>
          <w:color w:val="3D25CB"/>
          <w:sz w:val="24"/>
          <w:szCs w:val="24"/>
          <w:lang w:bidi="ar-SA"/>
        </w:rPr>
        <w:t xml:space="preserve">., </w:t>
      </w:r>
      <w:r w:rsidR="009F4EF6" w:rsidRPr="009F4EF6">
        <w:rPr>
          <w:rFonts w:ascii="Times New Roman" w:eastAsia="Calibri" w:hAnsi="Times New Roman" w:cs="Times New Roman"/>
          <w:color w:val="3D25CB"/>
          <w:sz w:val="24"/>
          <w:szCs w:val="24"/>
          <w:lang w:bidi="ar-SA"/>
        </w:rPr>
        <w:t>2017</w:t>
      </w:r>
      <w:r w:rsidR="009F4EF6" w:rsidRPr="009F4EF6">
        <w:rPr>
          <w:rFonts w:ascii="Times New Roman" w:eastAsia="Calibri" w:hAnsi="Times New Roman" w:cs="Times New Roman"/>
          <w:sz w:val="24"/>
          <w:szCs w:val="24"/>
          <w:lang w:bidi="ar-SA"/>
        </w:rPr>
        <w:t>)</w:t>
      </w:r>
      <w:r w:rsidRPr="009F4EF6">
        <w:rPr>
          <w:rFonts w:ascii="Times New Roman" w:eastAsia="Calibri" w:hAnsi="Times New Roman" w:cs="Times New Roman"/>
          <w:color w:val="3D25CB"/>
          <w:sz w:val="24"/>
          <w:szCs w:val="24"/>
          <w:lang w:bidi="ar-SA"/>
        </w:rPr>
        <w:t>.</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644"/>
      </w:tblGrid>
      <w:tr w:rsidR="00770A2B" w:rsidRPr="00770A2B" w14:paraId="0AD3C93C" w14:textId="77777777" w:rsidTr="00B03A9B">
        <w:tc>
          <w:tcPr>
            <w:tcW w:w="4644" w:type="dxa"/>
          </w:tcPr>
          <w:p w14:paraId="69CB966B" w14:textId="77777777" w:rsidR="00770A2B" w:rsidRPr="00770A2B" w:rsidRDefault="00770A2B" w:rsidP="000F28C9">
            <w:pPr>
              <w:bidi w:val="0"/>
              <w:spacing w:line="360" w:lineRule="auto"/>
              <w:jc w:val="both"/>
              <w:rPr>
                <w:rFonts w:ascii="Times New Roman" w:eastAsia="TimesNewRomanPSMT" w:hAnsi="Times New Roman" w:cs="Times New Roman"/>
                <w:sz w:val="24"/>
                <w:szCs w:val="24"/>
                <w:lang w:bidi="ar-SA"/>
              </w:rPr>
            </w:pPr>
            <w:r w:rsidRPr="00770A2B">
              <w:rPr>
                <w:rFonts w:ascii="Calibri" w:eastAsia="Calibri" w:hAnsi="Calibri" w:cs="Times New Roman"/>
                <w:lang w:val="fr-FR" w:bidi="ar-SA"/>
              </w:rPr>
              <w:object w:dxaOrig="6435" w:dyaOrig="4470" w14:anchorId="33157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05pt;height:160.9pt" o:ole="">
                  <v:imagedata r:id="rId20" o:title=""/>
                </v:shape>
                <o:OLEObject Type="Embed" ProgID="SigmaPlotGraphicObject.15" ShapeID="_x0000_i1025" DrawAspect="Content" ObjectID="_1833013812" r:id="rId21"/>
              </w:object>
            </w:r>
          </w:p>
        </w:tc>
        <w:tc>
          <w:tcPr>
            <w:tcW w:w="4644" w:type="dxa"/>
          </w:tcPr>
          <w:p w14:paraId="42567BAF" w14:textId="77777777" w:rsidR="00770A2B" w:rsidRPr="00770A2B" w:rsidRDefault="00770A2B" w:rsidP="000F28C9">
            <w:pPr>
              <w:bidi w:val="0"/>
              <w:spacing w:line="360" w:lineRule="auto"/>
              <w:jc w:val="both"/>
              <w:rPr>
                <w:rFonts w:ascii="Times New Roman" w:eastAsia="TimesNewRomanPSMT" w:hAnsi="Times New Roman" w:cs="Times New Roman"/>
                <w:sz w:val="24"/>
                <w:szCs w:val="24"/>
                <w:lang w:bidi="ar-SA"/>
              </w:rPr>
            </w:pPr>
            <w:r w:rsidRPr="00770A2B">
              <w:rPr>
                <w:rFonts w:ascii="Times New Roman" w:eastAsia="Times New Roman" w:hAnsi="Times New Roman" w:cs="Times New Roman"/>
                <w:noProof/>
                <w:color w:val="000000"/>
                <w:w w:val="0"/>
                <w:sz w:val="0"/>
                <w:szCs w:val="0"/>
                <w:u w:color="000000"/>
                <w:bdr w:val="none" w:sz="0" w:space="0" w:color="000000"/>
                <w:shd w:val="clear" w:color="000000" w:fill="000000"/>
                <w:lang w:val="fr-FR" w:eastAsia="fr-FR" w:bidi="ar-SA"/>
              </w:rPr>
              <w:drawing>
                <wp:inline distT="0" distB="0" distL="0" distR="0" wp14:anchorId="7A5495A4" wp14:editId="19FDB2FC">
                  <wp:extent cx="2594344" cy="2255510"/>
                  <wp:effectExtent l="0" t="0" r="0" b="0"/>
                  <wp:docPr id="25" name="Picture 4" descr="F:\Articles publiés\New folder\article en cours ABIA\Richarch\Gra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rticles publiés\New folder\article en cours ABIA\Richarch\Graph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365" t="8737" r="11056" b="4867"/>
                          <a:stretch/>
                        </pic:blipFill>
                        <pic:spPr bwMode="auto">
                          <a:xfrm>
                            <a:off x="0" y="0"/>
                            <a:ext cx="2657845" cy="23107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0A2B" w:rsidRPr="00770A2B" w14:paraId="5DB15A1F" w14:textId="77777777" w:rsidTr="00B03A9B">
        <w:tc>
          <w:tcPr>
            <w:tcW w:w="4644" w:type="dxa"/>
          </w:tcPr>
          <w:p w14:paraId="79DBC268" w14:textId="144EBBC4" w:rsidR="00770A2B" w:rsidRPr="00770A2B" w:rsidRDefault="00714BB3" w:rsidP="000F780E">
            <w:pPr>
              <w:bidi w:val="0"/>
              <w:spacing w:line="360" w:lineRule="auto"/>
              <w:jc w:val="center"/>
              <w:rPr>
                <w:rFonts w:ascii="Calibri" w:eastAsia="Calibri" w:hAnsi="Calibri" w:cs="Times New Roman"/>
                <w:lang w:bidi="ar-SA"/>
              </w:rPr>
            </w:pPr>
            <w:r w:rsidRPr="00714BB3">
              <w:rPr>
                <w:rFonts w:ascii="Times New Roman" w:eastAsia="Calibri" w:hAnsi="Times New Roman" w:cs="Times New Roman"/>
                <w:b/>
                <w:color w:val="3D25CB"/>
                <w:sz w:val="24"/>
                <w:szCs w:val="20"/>
                <w:lang w:bidi="ar-SA"/>
              </w:rPr>
              <w:t>Figure 8.</w:t>
            </w:r>
            <w:r w:rsidR="00770A2B" w:rsidRPr="00714BB3">
              <w:rPr>
                <w:rFonts w:ascii="Times New Roman" w:eastAsia="Calibri" w:hAnsi="Times New Roman" w:cs="Times New Roman"/>
                <w:b/>
                <w:color w:val="3D25CB"/>
                <w:sz w:val="24"/>
                <w:szCs w:val="20"/>
                <w:lang w:bidi="ar-SA"/>
              </w:rPr>
              <w:t xml:space="preserve"> </w:t>
            </w:r>
            <w:r w:rsidR="006243E0" w:rsidRPr="000F780E">
              <w:rPr>
                <w:rFonts w:ascii="Times New Roman" w:eastAsia="Calibri" w:hAnsi="Times New Roman" w:cs="Times New Roman"/>
                <w:sz w:val="24"/>
                <w:szCs w:val="24"/>
                <w:lang w:bidi="ar-SA"/>
              </w:rPr>
              <w:t xml:space="preserve">pH at Zero Point Charge </w:t>
            </w:r>
          </w:p>
        </w:tc>
        <w:tc>
          <w:tcPr>
            <w:tcW w:w="4644" w:type="dxa"/>
          </w:tcPr>
          <w:p w14:paraId="7EBE1826" w14:textId="2E6F2DF3" w:rsidR="00770A2B" w:rsidRPr="00770A2B" w:rsidRDefault="00714BB3" w:rsidP="000F28C9">
            <w:pPr>
              <w:bidi w:val="0"/>
              <w:spacing w:line="360" w:lineRule="auto"/>
              <w:jc w:val="center"/>
              <w:rPr>
                <w:rFonts w:ascii="Calibri" w:eastAsia="Calibri" w:hAnsi="Calibri" w:cs="Times New Roman"/>
                <w:lang w:bidi="ar-SA"/>
              </w:rPr>
            </w:pPr>
            <w:r w:rsidRPr="00714BB3">
              <w:rPr>
                <w:rFonts w:ascii="Times New Roman" w:eastAsia="Calibri" w:hAnsi="Times New Roman" w:cs="Times New Roman"/>
                <w:b/>
                <w:color w:val="3D25CB"/>
                <w:sz w:val="24"/>
                <w:szCs w:val="20"/>
                <w:lang w:bidi="ar-SA"/>
              </w:rPr>
              <w:t>Figure 9.</w:t>
            </w:r>
            <w:r w:rsidR="00770A2B" w:rsidRPr="00770A2B">
              <w:rPr>
                <w:rFonts w:ascii="Times New Roman" w:eastAsia="Calibri" w:hAnsi="Times New Roman" w:cs="Times New Roman"/>
                <w:b/>
                <w:color w:val="131413"/>
                <w:sz w:val="24"/>
                <w:szCs w:val="20"/>
                <w:lang w:bidi="ar-SA"/>
              </w:rPr>
              <w:t xml:space="preserve"> </w:t>
            </w:r>
            <w:r w:rsidR="00770A2B" w:rsidRPr="00770A2B">
              <w:rPr>
                <w:rFonts w:ascii="Times New Roman" w:eastAsia="Calibri" w:hAnsi="Times New Roman" w:cs="Times New Roman"/>
                <w:color w:val="131413"/>
                <w:sz w:val="24"/>
                <w:szCs w:val="20"/>
                <w:lang w:bidi="ar-SA"/>
              </w:rPr>
              <w:t>Effect of pH</w:t>
            </w:r>
          </w:p>
        </w:tc>
      </w:tr>
    </w:tbl>
    <w:p w14:paraId="77DB3BE3" w14:textId="77777777" w:rsidR="00770A2B" w:rsidRPr="00770A2B" w:rsidRDefault="00770A2B" w:rsidP="000F28C9">
      <w:pPr>
        <w:autoSpaceDE w:val="0"/>
        <w:autoSpaceDN w:val="0"/>
        <w:bidi w:val="0"/>
        <w:adjustRightInd w:val="0"/>
        <w:spacing w:after="0" w:line="360" w:lineRule="auto"/>
        <w:ind w:firstLine="708"/>
        <w:jc w:val="both"/>
        <w:rPr>
          <w:rFonts w:ascii="Times New Roman" w:eastAsia="TimesNewRomanPSMT" w:hAnsi="Times New Roman" w:cs="Times New Roman"/>
          <w:sz w:val="14"/>
          <w:szCs w:val="24"/>
          <w:lang w:bidi="ar-SA"/>
        </w:rPr>
      </w:pPr>
    </w:p>
    <w:p w14:paraId="2EB08C8B" w14:textId="795E41C4" w:rsidR="00487289" w:rsidRPr="00487289" w:rsidRDefault="00487289" w:rsidP="00487289">
      <w:pPr>
        <w:autoSpaceDE w:val="0"/>
        <w:autoSpaceDN w:val="0"/>
        <w:bidi w:val="0"/>
        <w:adjustRightInd w:val="0"/>
        <w:spacing w:after="0" w:line="360" w:lineRule="auto"/>
        <w:rPr>
          <w:rFonts w:ascii="Times New Roman" w:eastAsia="Calibri" w:hAnsi="Times New Roman" w:cs="Times New Roman"/>
          <w:b/>
          <w:color w:val="131413"/>
          <w:sz w:val="24"/>
          <w:szCs w:val="24"/>
          <w:lang w:bidi="ar-SA"/>
        </w:rPr>
      </w:pPr>
      <w:r>
        <w:rPr>
          <w:rFonts w:ascii="Times New Roman" w:eastAsia="Calibri" w:hAnsi="Times New Roman" w:cs="Times New Roman"/>
          <w:b/>
          <w:color w:val="131413"/>
          <w:sz w:val="24"/>
          <w:szCs w:val="24"/>
          <w:lang w:bidi="ar-SA"/>
        </w:rPr>
        <w:t>3.2.4. E</w:t>
      </w:r>
      <w:r w:rsidRPr="00770A2B">
        <w:rPr>
          <w:rFonts w:ascii="Times New Roman" w:eastAsia="Calibri" w:hAnsi="Times New Roman" w:cs="Times New Roman"/>
          <w:b/>
          <w:color w:val="131413"/>
          <w:sz w:val="24"/>
          <w:szCs w:val="24"/>
          <w:lang w:bidi="ar-SA"/>
        </w:rPr>
        <w:t xml:space="preserve">ffects of contact time and </w:t>
      </w:r>
      <w:r w:rsidRPr="009F4EF6">
        <w:rPr>
          <w:rFonts w:ascii="Times New Roman" w:eastAsia="Calibri" w:hAnsi="Times New Roman" w:cs="Times New Roman"/>
          <w:b/>
          <w:color w:val="131413"/>
          <w:sz w:val="24"/>
          <w:szCs w:val="24"/>
          <w:lang w:bidi="ar-SA"/>
        </w:rPr>
        <w:t>pH solution on CV adsorption</w:t>
      </w:r>
    </w:p>
    <w:p w14:paraId="3095717F" w14:textId="10EF3BE5" w:rsidR="00770A2B" w:rsidRDefault="00770A2B" w:rsidP="00487289">
      <w:pPr>
        <w:autoSpaceDE w:val="0"/>
        <w:autoSpaceDN w:val="0"/>
        <w:bidi w:val="0"/>
        <w:adjustRightInd w:val="0"/>
        <w:spacing w:after="0" w:line="360" w:lineRule="auto"/>
        <w:ind w:firstLine="708"/>
        <w:jc w:val="both"/>
        <w:rPr>
          <w:rFonts w:ascii="Times New Roman" w:eastAsia="Calibri" w:hAnsi="Times New Roman" w:cs="Times New Roman"/>
          <w:color w:val="000000"/>
          <w:sz w:val="24"/>
          <w:szCs w:val="24"/>
          <w:lang w:bidi="ar-SA"/>
        </w:rPr>
      </w:pPr>
      <w:r w:rsidRPr="00770A2B">
        <w:rPr>
          <w:rFonts w:ascii="Times New Roman" w:eastAsia="Calibri" w:hAnsi="Times New Roman" w:cs="Times New Roman"/>
          <w:sz w:val="24"/>
          <w:szCs w:val="24"/>
          <w:lang w:bidi="ar-SA"/>
        </w:rPr>
        <w:t>The influence of pH solution of</w:t>
      </w:r>
      <w:r w:rsidR="00714BB3">
        <w:rPr>
          <w:rFonts w:ascii="Times New Roman" w:eastAsia="Calibri" w:hAnsi="Times New Roman" w:cs="Times New Roman"/>
          <w:sz w:val="24"/>
          <w:szCs w:val="24"/>
          <w:lang w:bidi="ar-SA"/>
        </w:rPr>
        <w:t xml:space="preserve"> CV adsorption is shown in </w:t>
      </w:r>
      <w:r w:rsidR="00714BB3" w:rsidRPr="00714BB3">
        <w:rPr>
          <w:rFonts w:ascii="Times New Roman" w:eastAsia="Calibri" w:hAnsi="Times New Roman" w:cs="Times New Roman"/>
          <w:b/>
          <w:color w:val="3D25CB"/>
          <w:sz w:val="24"/>
          <w:szCs w:val="24"/>
          <w:lang w:bidi="ar-SA"/>
        </w:rPr>
        <w:t xml:space="preserve">Figure </w:t>
      </w:r>
      <w:r w:rsidRPr="00714BB3">
        <w:rPr>
          <w:rFonts w:ascii="Times New Roman" w:eastAsia="Calibri" w:hAnsi="Times New Roman" w:cs="Times New Roman"/>
          <w:b/>
          <w:color w:val="3D25CB"/>
          <w:sz w:val="24"/>
          <w:szCs w:val="24"/>
          <w:lang w:bidi="ar-SA"/>
        </w:rPr>
        <w:t>9</w:t>
      </w:r>
      <w:r w:rsidRPr="00770A2B">
        <w:rPr>
          <w:rFonts w:ascii="Times New Roman" w:eastAsia="Calibri" w:hAnsi="Times New Roman" w:cs="Times New Roman"/>
          <w:sz w:val="24"/>
          <w:szCs w:val="24"/>
          <w:lang w:bidi="ar-SA"/>
        </w:rPr>
        <w:t xml:space="preserve">. On that figure, it is possible to observe that pH solution affected the efficiency of CV adsorption. The CV </w:t>
      </w:r>
      <w:proofErr w:type="spellStart"/>
      <w:r w:rsidRPr="00770A2B">
        <w:rPr>
          <w:rFonts w:ascii="Times New Roman" w:eastAsia="Calibri" w:hAnsi="Times New Roman" w:cs="Times New Roman"/>
          <w:sz w:val="24"/>
          <w:szCs w:val="24"/>
          <w:lang w:bidi="ar-SA"/>
        </w:rPr>
        <w:t>qe</w:t>
      </w:r>
      <w:proofErr w:type="spellEnd"/>
      <w:r w:rsidRPr="00770A2B">
        <w:rPr>
          <w:rFonts w:ascii="Times New Roman" w:eastAsia="Calibri" w:hAnsi="Times New Roman" w:cs="Times New Roman"/>
          <w:sz w:val="24"/>
          <w:szCs w:val="24"/>
          <w:lang w:bidi="ar-SA"/>
        </w:rPr>
        <w:t xml:space="preserve"> increased from 5.216 to 9.875 mg/g when pH increased from 3 to 11 values. These behaviors can be explained considering both the chemical fo</w:t>
      </w:r>
      <w:r w:rsidR="0060659C">
        <w:rPr>
          <w:rFonts w:ascii="Times New Roman" w:eastAsia="Calibri" w:hAnsi="Times New Roman" w:cs="Times New Roman"/>
          <w:sz w:val="24"/>
          <w:szCs w:val="24"/>
          <w:lang w:bidi="ar-SA"/>
        </w:rPr>
        <w:t>rmula of the CV and Zero Point C</w:t>
      </w:r>
      <w:r w:rsidRPr="00770A2B">
        <w:rPr>
          <w:rFonts w:ascii="Times New Roman" w:eastAsia="Calibri" w:hAnsi="Times New Roman" w:cs="Times New Roman"/>
          <w:sz w:val="24"/>
          <w:szCs w:val="24"/>
          <w:lang w:bidi="ar-SA"/>
        </w:rPr>
        <w:t>harge (</w:t>
      </w:r>
      <w:proofErr w:type="spellStart"/>
      <w:r w:rsidRPr="00770A2B">
        <w:rPr>
          <w:rFonts w:ascii="Times New Roman" w:eastAsia="Calibri" w:hAnsi="Times New Roman" w:cs="Times New Roman"/>
          <w:sz w:val="24"/>
          <w:szCs w:val="24"/>
          <w:lang w:bidi="ar-SA"/>
        </w:rPr>
        <w:t>pH</w:t>
      </w:r>
      <w:r w:rsidR="0060659C" w:rsidRPr="0060659C">
        <w:rPr>
          <w:rFonts w:ascii="Times New Roman" w:eastAsia="Calibri" w:hAnsi="Times New Roman" w:cs="Times New Roman"/>
          <w:sz w:val="24"/>
          <w:szCs w:val="24"/>
          <w:vertAlign w:val="subscript"/>
          <w:lang w:bidi="ar-SA"/>
        </w:rPr>
        <w:t>ZPC</w:t>
      </w:r>
      <w:proofErr w:type="spellEnd"/>
      <w:r w:rsidRPr="00770A2B">
        <w:rPr>
          <w:rFonts w:ascii="Times New Roman" w:eastAsia="Calibri" w:hAnsi="Times New Roman" w:cs="Times New Roman"/>
          <w:sz w:val="24"/>
          <w:szCs w:val="24"/>
          <w:lang w:bidi="ar-SA"/>
        </w:rPr>
        <w:t>) of ACB adsorbent. In fact, CV is a cationic dye (</w:t>
      </w:r>
      <w:r w:rsidRPr="009F4EF6">
        <w:rPr>
          <w:rFonts w:ascii="Times New Roman" w:eastAsia="Calibri" w:hAnsi="Times New Roman" w:cs="Times New Roman"/>
          <w:b/>
          <w:color w:val="3D25CB"/>
          <w:sz w:val="24"/>
          <w:szCs w:val="24"/>
          <w:lang w:bidi="ar-SA"/>
        </w:rPr>
        <w:t>Fig</w:t>
      </w:r>
      <w:r w:rsidR="009F4EF6" w:rsidRPr="009F4EF6">
        <w:rPr>
          <w:rFonts w:ascii="Times New Roman" w:eastAsia="Calibri" w:hAnsi="Times New Roman" w:cs="Times New Roman"/>
          <w:b/>
          <w:color w:val="3D25CB"/>
          <w:sz w:val="24"/>
          <w:szCs w:val="24"/>
          <w:lang w:bidi="ar-SA"/>
        </w:rPr>
        <w:t>ure</w:t>
      </w:r>
      <w:r w:rsidRPr="009F4EF6">
        <w:rPr>
          <w:rFonts w:ascii="Times New Roman" w:eastAsia="Calibri" w:hAnsi="Times New Roman" w:cs="Times New Roman"/>
          <w:b/>
          <w:color w:val="3D25CB"/>
          <w:sz w:val="24"/>
          <w:szCs w:val="24"/>
          <w:lang w:bidi="ar-SA"/>
        </w:rPr>
        <w:t xml:space="preserve"> 1</w:t>
      </w:r>
      <w:r w:rsidRPr="00770A2B">
        <w:rPr>
          <w:rFonts w:ascii="Times New Roman" w:eastAsia="Calibri" w:hAnsi="Times New Roman" w:cs="Times New Roman"/>
          <w:sz w:val="24"/>
          <w:szCs w:val="24"/>
          <w:lang w:bidi="ar-SA"/>
        </w:rPr>
        <w:t xml:space="preserve">) and the </w:t>
      </w:r>
      <w:proofErr w:type="spellStart"/>
      <w:r w:rsidRPr="00770A2B">
        <w:rPr>
          <w:rFonts w:ascii="Times New Roman" w:eastAsia="Calibri" w:hAnsi="Times New Roman" w:cs="Times New Roman"/>
          <w:sz w:val="24"/>
          <w:szCs w:val="24"/>
          <w:lang w:bidi="ar-SA"/>
        </w:rPr>
        <w:t>pH</w:t>
      </w:r>
      <w:r w:rsidRPr="00770A2B">
        <w:rPr>
          <w:rFonts w:ascii="Times New Roman" w:eastAsia="Calibri" w:hAnsi="Times New Roman" w:cs="Times New Roman"/>
          <w:sz w:val="24"/>
          <w:szCs w:val="24"/>
          <w:vertAlign w:val="subscript"/>
          <w:lang w:bidi="ar-SA"/>
        </w:rPr>
        <w:t>zpc</w:t>
      </w:r>
      <w:proofErr w:type="spellEnd"/>
      <w:r w:rsidR="00714BB3">
        <w:rPr>
          <w:rFonts w:ascii="Times New Roman" w:eastAsia="Calibri" w:hAnsi="Times New Roman" w:cs="Times New Roman"/>
          <w:sz w:val="24"/>
          <w:szCs w:val="24"/>
          <w:lang w:bidi="ar-SA"/>
        </w:rPr>
        <w:t xml:space="preserve"> of ACB obtained was 6.84</w:t>
      </w:r>
      <w:r w:rsidR="00714BB3" w:rsidRPr="0060659C">
        <w:rPr>
          <w:rFonts w:ascii="Times New Roman" w:eastAsia="Calibri" w:hAnsi="Times New Roman" w:cs="Times New Roman"/>
          <w:b/>
          <w:color w:val="3D25CB"/>
          <w:sz w:val="24"/>
          <w:szCs w:val="24"/>
          <w:lang w:bidi="ar-SA"/>
        </w:rPr>
        <w:t xml:space="preserve"> (Figure 8</w:t>
      </w:r>
      <w:r w:rsidR="00714BB3">
        <w:rPr>
          <w:rFonts w:ascii="Times New Roman" w:eastAsia="Calibri" w:hAnsi="Times New Roman" w:cs="Times New Roman"/>
          <w:sz w:val="24"/>
          <w:szCs w:val="24"/>
          <w:lang w:bidi="ar-SA"/>
        </w:rPr>
        <w:t>)</w:t>
      </w:r>
      <w:r w:rsidR="00C255C7" w:rsidRPr="00C255C7">
        <w:rPr>
          <w:rFonts w:ascii="Times New Roman" w:eastAsia="Calibri" w:hAnsi="Times New Roman" w:cs="Times New Roman"/>
          <w:b/>
          <w:color w:val="3D25CB"/>
          <w:sz w:val="24"/>
          <w:szCs w:val="24"/>
          <w:lang w:bidi="ar-SA"/>
        </w:rPr>
        <w:t xml:space="preserve"> </w:t>
      </w:r>
      <w:r w:rsidR="00C255C7">
        <w:rPr>
          <w:rFonts w:ascii="Times New Roman" w:eastAsia="Calibri" w:hAnsi="Times New Roman" w:cs="Times New Roman"/>
          <w:b/>
          <w:color w:val="3D25CB"/>
          <w:sz w:val="24"/>
          <w:szCs w:val="24"/>
          <w:lang w:bidi="ar-SA"/>
        </w:rPr>
        <w:t xml:space="preserve">and Scheme 1 </w:t>
      </w:r>
      <w:r w:rsidR="00C255C7">
        <w:rPr>
          <w:rStyle w:val="fontstyle01"/>
          <w:rFonts w:ascii="Times New Roman" w:hAnsi="Times New Roman" w:cs="Times New Roman"/>
          <w:sz w:val="24"/>
          <w:szCs w:val="24"/>
        </w:rPr>
        <w:t>p</w:t>
      </w:r>
      <w:r w:rsidR="00C255C7" w:rsidRPr="003645A9">
        <w:rPr>
          <w:rStyle w:val="fontstyle01"/>
          <w:rFonts w:ascii="Times New Roman" w:hAnsi="Times New Roman" w:cs="Times New Roman"/>
          <w:sz w:val="24"/>
          <w:szCs w:val="24"/>
        </w:rPr>
        <w:t>roposed mechanism for adsorption of CV on the surface Bos</w:t>
      </w:r>
      <w:r w:rsidR="00C255C7" w:rsidRPr="003645A9">
        <w:rPr>
          <w:rFonts w:ascii="Times New Roman" w:hAnsi="Times New Roman" w:cs="Times New Roman"/>
          <w:bCs/>
          <w:i/>
          <w:iCs/>
          <w:sz w:val="24"/>
          <w:szCs w:val="24"/>
        </w:rPr>
        <w:t xml:space="preserve"> Indicus </w:t>
      </w:r>
      <w:proofErr w:type="spellStart"/>
      <w:r w:rsidR="00C255C7" w:rsidRPr="003645A9">
        <w:rPr>
          <w:rFonts w:ascii="Times New Roman" w:hAnsi="Times New Roman" w:cs="Times New Roman"/>
          <w:bCs/>
          <w:i/>
          <w:iCs/>
          <w:sz w:val="24"/>
          <w:szCs w:val="24"/>
        </w:rPr>
        <w:t>Gudali</w:t>
      </w:r>
      <w:proofErr w:type="spellEnd"/>
      <w:r w:rsidR="00C255C7" w:rsidRPr="003645A9">
        <w:rPr>
          <w:rFonts w:ascii="Times New Roman" w:hAnsi="Times New Roman" w:cs="Times New Roman"/>
          <w:bCs/>
          <w:i/>
          <w:iCs/>
          <w:sz w:val="24"/>
          <w:szCs w:val="24"/>
        </w:rPr>
        <w:t xml:space="preserve"> </w:t>
      </w:r>
      <w:r w:rsidR="00C255C7" w:rsidRPr="003645A9">
        <w:rPr>
          <w:rFonts w:ascii="Times New Roman" w:hAnsi="Times New Roman" w:cs="Times New Roman"/>
          <w:bCs/>
          <w:iCs/>
          <w:sz w:val="24"/>
          <w:szCs w:val="24"/>
        </w:rPr>
        <w:t>bones</w:t>
      </w:r>
      <w:r w:rsidR="00C255C7" w:rsidRPr="003645A9">
        <w:rPr>
          <w:rStyle w:val="fontstyle01"/>
          <w:rFonts w:ascii="Times New Roman" w:hAnsi="Times New Roman" w:cs="Times New Roman"/>
          <w:sz w:val="24"/>
          <w:szCs w:val="24"/>
        </w:rPr>
        <w:t xml:space="preserve"> adsorbent</w:t>
      </w:r>
      <w:r w:rsidR="00714BB3">
        <w:rPr>
          <w:rFonts w:ascii="Times New Roman" w:eastAsia="Calibri" w:hAnsi="Times New Roman" w:cs="Times New Roman"/>
          <w:sz w:val="24"/>
          <w:szCs w:val="24"/>
          <w:lang w:bidi="ar-SA"/>
        </w:rPr>
        <w:t xml:space="preserve">. As </w:t>
      </w:r>
      <w:r w:rsidR="00714BB3" w:rsidRPr="0060659C">
        <w:rPr>
          <w:rFonts w:ascii="Times New Roman" w:eastAsia="Calibri" w:hAnsi="Times New Roman" w:cs="Times New Roman"/>
          <w:b/>
          <w:color w:val="3D25CB"/>
          <w:sz w:val="24"/>
          <w:szCs w:val="24"/>
          <w:lang w:bidi="ar-SA"/>
        </w:rPr>
        <w:t xml:space="preserve">Figure </w:t>
      </w:r>
      <w:r w:rsidRPr="0060659C">
        <w:rPr>
          <w:rFonts w:ascii="Times New Roman" w:eastAsia="Calibri" w:hAnsi="Times New Roman" w:cs="Times New Roman"/>
          <w:b/>
          <w:color w:val="3D25CB"/>
          <w:sz w:val="24"/>
          <w:szCs w:val="24"/>
          <w:lang w:bidi="ar-SA"/>
        </w:rPr>
        <w:t>8</w:t>
      </w:r>
      <w:r w:rsidRPr="0060659C">
        <w:rPr>
          <w:rFonts w:ascii="Times New Roman" w:eastAsia="Calibri" w:hAnsi="Times New Roman" w:cs="Times New Roman"/>
          <w:color w:val="3D25CB"/>
          <w:sz w:val="24"/>
          <w:szCs w:val="24"/>
          <w:lang w:bidi="ar-SA"/>
        </w:rPr>
        <w:t xml:space="preserve"> </w:t>
      </w:r>
      <w:r w:rsidRPr="00770A2B">
        <w:rPr>
          <w:rFonts w:ascii="Times New Roman" w:eastAsia="Calibri" w:hAnsi="Times New Roman" w:cs="Times New Roman"/>
          <w:sz w:val="24"/>
          <w:szCs w:val="24"/>
          <w:lang w:bidi="ar-SA"/>
        </w:rPr>
        <w:t xml:space="preserve">shows, the </w:t>
      </w:r>
      <w:proofErr w:type="spellStart"/>
      <w:r w:rsidRPr="00770A2B">
        <w:rPr>
          <w:rFonts w:ascii="Times New Roman" w:eastAsia="Calibri" w:hAnsi="Times New Roman" w:cs="Times New Roman"/>
          <w:sz w:val="24"/>
          <w:szCs w:val="24"/>
          <w:lang w:bidi="ar-SA"/>
        </w:rPr>
        <w:t>pH</w:t>
      </w:r>
      <w:r w:rsidRPr="00770A2B">
        <w:rPr>
          <w:rFonts w:ascii="Times New Roman" w:eastAsia="Calibri" w:hAnsi="Times New Roman" w:cs="Times New Roman"/>
          <w:sz w:val="24"/>
          <w:szCs w:val="24"/>
          <w:vertAlign w:val="subscript"/>
          <w:lang w:bidi="ar-SA"/>
        </w:rPr>
        <w:t>zpc</w:t>
      </w:r>
      <w:proofErr w:type="spellEnd"/>
      <w:r w:rsidRPr="00770A2B">
        <w:rPr>
          <w:rFonts w:ascii="Times New Roman" w:eastAsia="Calibri" w:hAnsi="Times New Roman" w:cs="Times New Roman"/>
          <w:sz w:val="24"/>
          <w:szCs w:val="24"/>
          <w:lang w:bidi="ar-SA"/>
        </w:rPr>
        <w:t xml:space="preserve"> value of ACB was 6.84, meaning that the ACB surface was negatively and positively charged at solutions with pH above and below 6.84, respectively. A study of the final pH indicated that ACB displays excellent buffering effects. The buffering capacity of ACB can be qualified to the properties of its main constituent, calcium hydroxyapatite (CaHa). It was described that acidic and basic solutions (in pH range 3–11) are </w:t>
      </w:r>
      <w:r w:rsidRPr="00770A2B">
        <w:rPr>
          <w:rFonts w:ascii="Times New Roman" w:eastAsia="Calibri" w:hAnsi="Times New Roman" w:cs="Times New Roman"/>
          <w:color w:val="000000"/>
          <w:sz w:val="24"/>
          <w:szCs w:val="24"/>
          <w:lang w:bidi="ar-SA"/>
        </w:rPr>
        <w:t>buffered after reaction with the reactive surface sites of CaHa (in accordance with the equations below):</w:t>
      </w:r>
    </w:p>
    <w:p w14:paraId="702FDCB1" w14:textId="77777777" w:rsidR="00770A2B" w:rsidRPr="00770A2B" w:rsidRDefault="00770A2B" w:rsidP="000F28C9">
      <w:pPr>
        <w:autoSpaceDE w:val="0"/>
        <w:autoSpaceDN w:val="0"/>
        <w:bidi w:val="0"/>
        <w:adjustRightInd w:val="0"/>
        <w:spacing w:after="0" w:line="360" w:lineRule="auto"/>
        <w:jc w:val="both"/>
        <w:rPr>
          <w:rFonts w:ascii="Times New Roman" w:eastAsia="Calibri" w:hAnsi="Times New Roman" w:cs="Times New Roman"/>
          <w:color w:val="131413"/>
          <w:sz w:val="24"/>
          <w:szCs w:val="24"/>
          <w:lang w:bidi="ar-SA"/>
        </w:rPr>
      </w:pPr>
    </w:p>
    <w:p w14:paraId="77325E0B" w14:textId="77777777" w:rsidR="00770A2B" w:rsidRPr="00770A2B" w:rsidRDefault="00770A2B" w:rsidP="000F28C9">
      <w:pPr>
        <w:tabs>
          <w:tab w:val="right" w:pos="9072"/>
        </w:tabs>
        <w:autoSpaceDE w:val="0"/>
        <w:autoSpaceDN w:val="0"/>
        <w:bidi w:val="0"/>
        <w:adjustRightInd w:val="0"/>
        <w:spacing w:after="0" w:line="360" w:lineRule="auto"/>
        <w:jc w:val="both"/>
        <w:rPr>
          <w:rFonts w:ascii="Times New Roman" w:eastAsia="Calibri" w:hAnsi="Times New Roman" w:cs="Times New Roman"/>
          <w:sz w:val="24"/>
          <w:szCs w:val="24"/>
          <w:lang w:bidi="ar-SA"/>
        </w:rPr>
      </w:pPr>
      <m:oMath>
        <m:r>
          <w:rPr>
            <w:rFonts w:ascii="Cambria Math" w:eastAsia="Calibri" w:hAnsi="Cambria Math" w:cs="Times New Roman"/>
            <w:color w:val="131413"/>
            <w:sz w:val="24"/>
            <w:szCs w:val="24"/>
            <w:lang w:bidi="ar-SA"/>
          </w:rPr>
          <m:t>≡</m:t>
        </m:r>
        <m:sSup>
          <m:sSupPr>
            <m:ctrlPr>
              <w:rPr>
                <w:rFonts w:ascii="Cambria Math" w:eastAsia="Calibri" w:hAnsi="Cambria Math" w:cs="Times New Roman"/>
                <w:i/>
                <w:color w:val="131413"/>
                <w:sz w:val="24"/>
                <w:szCs w:val="24"/>
                <w:lang w:bidi="ar-SA"/>
              </w:rPr>
            </m:ctrlPr>
          </m:sSupPr>
          <m:e>
            <m:r>
              <w:rPr>
                <w:rFonts w:ascii="Cambria Math" w:eastAsia="Calibri" w:hAnsi="Cambria Math" w:cs="Times New Roman"/>
                <w:color w:val="131413"/>
                <w:sz w:val="24"/>
                <w:szCs w:val="24"/>
                <w:lang w:bidi="ar-SA"/>
              </w:rPr>
              <m:t>PO</m:t>
            </m:r>
          </m:e>
          <m:sup>
            <m:r>
              <w:rPr>
                <w:rFonts w:ascii="Cambria Math" w:eastAsia="Calibri" w:hAnsi="Cambria Math" w:cs="Times New Roman"/>
                <w:color w:val="131413"/>
                <w:sz w:val="24"/>
                <w:szCs w:val="24"/>
                <w:lang w:bidi="ar-SA"/>
              </w:rPr>
              <m:t>-</m:t>
            </m:r>
          </m:sup>
        </m:sSup>
        <m:r>
          <w:rPr>
            <w:rFonts w:ascii="Cambria Math" w:eastAsia="Calibri" w:hAnsi="Cambria Math" w:cs="Times New Roman"/>
            <w:color w:val="131413"/>
            <w:sz w:val="24"/>
            <w:szCs w:val="24"/>
            <w:lang w:bidi="ar-SA"/>
          </w:rPr>
          <m:t>+</m:t>
        </m:r>
        <m:sSup>
          <m:sSupPr>
            <m:ctrlPr>
              <w:rPr>
                <w:rFonts w:ascii="Cambria Math" w:eastAsia="Calibri" w:hAnsi="Cambria Math" w:cs="Times New Roman"/>
                <w:i/>
                <w:color w:val="131413"/>
                <w:sz w:val="24"/>
                <w:szCs w:val="24"/>
                <w:lang w:bidi="ar-SA"/>
              </w:rPr>
            </m:ctrlPr>
          </m:sSupPr>
          <m:e>
            <m:r>
              <w:rPr>
                <w:rFonts w:ascii="Cambria Math" w:eastAsia="Calibri" w:hAnsi="Cambria Math" w:cs="Times New Roman"/>
                <w:color w:val="131413"/>
                <w:sz w:val="24"/>
                <w:szCs w:val="24"/>
                <w:lang w:bidi="ar-SA"/>
              </w:rPr>
              <m:t>H</m:t>
            </m:r>
          </m:e>
          <m:sup>
            <m:r>
              <w:rPr>
                <w:rFonts w:ascii="Cambria Math" w:eastAsia="Calibri" w:hAnsi="Cambria Math" w:cs="Times New Roman"/>
                <w:color w:val="131413"/>
                <w:sz w:val="24"/>
                <w:szCs w:val="24"/>
                <w:lang w:bidi="ar-SA"/>
              </w:rPr>
              <m:t>+</m:t>
            </m:r>
          </m:sup>
        </m:sSup>
        <m:r>
          <w:rPr>
            <w:rFonts w:ascii="Cambria Math" w:eastAsia="Calibri" w:hAnsi="Cambria Math" w:cs="Times New Roman"/>
            <w:color w:val="131413"/>
            <w:sz w:val="24"/>
            <w:szCs w:val="24"/>
            <w:lang w:bidi="ar-SA"/>
          </w:rPr>
          <m:t>↔≡</m:t>
        </m:r>
        <m:sSup>
          <m:sSupPr>
            <m:ctrlPr>
              <w:rPr>
                <w:rFonts w:ascii="Cambria Math" w:eastAsia="Calibri" w:hAnsi="Cambria Math" w:cs="Times New Roman"/>
                <w:i/>
                <w:color w:val="131413"/>
                <w:sz w:val="24"/>
                <w:szCs w:val="24"/>
                <w:lang w:bidi="ar-SA"/>
              </w:rPr>
            </m:ctrlPr>
          </m:sSupPr>
          <m:e>
            <m:r>
              <w:rPr>
                <w:rFonts w:ascii="Cambria Math" w:eastAsia="Calibri" w:hAnsi="Cambria Math" w:cs="Times New Roman"/>
                <w:color w:val="131413"/>
                <w:sz w:val="24"/>
                <w:szCs w:val="24"/>
                <w:lang w:bidi="ar-SA"/>
              </w:rPr>
              <m:t>POH</m:t>
            </m:r>
          </m:e>
          <m:sup>
            <m:r>
              <w:rPr>
                <w:rFonts w:ascii="Cambria Math" w:eastAsia="Calibri" w:hAnsi="Cambria Math" w:cs="Times New Roman"/>
                <w:color w:val="131413"/>
                <w:sz w:val="24"/>
                <w:szCs w:val="24"/>
                <w:lang w:bidi="ar-SA"/>
              </w:rPr>
              <m:t>0</m:t>
            </m:r>
          </m:sup>
        </m:sSup>
      </m:oMath>
      <w:r w:rsidRPr="00770A2B">
        <w:rPr>
          <w:rFonts w:ascii="Times New Roman" w:eastAsia="Times New Roman" w:hAnsi="Times New Roman" w:cs="Times New Roman"/>
          <w:color w:val="131413"/>
          <w:sz w:val="24"/>
          <w:szCs w:val="24"/>
          <w:lang w:bidi="ar-SA"/>
        </w:rPr>
        <w:t xml:space="preserve">     </w:t>
      </w:r>
      <w:r w:rsidRPr="00770A2B">
        <w:rPr>
          <w:rFonts w:ascii="Times New Roman" w:eastAsia="Times New Roman" w:hAnsi="Times New Roman" w:cs="Times New Roman"/>
          <w:color w:val="131413"/>
          <w:sz w:val="24"/>
          <w:szCs w:val="24"/>
          <w:lang w:bidi="ar-SA"/>
        </w:rPr>
        <w:tab/>
        <w:t>(</w:t>
      </w:r>
      <w:r w:rsidRPr="00770A2B">
        <w:rPr>
          <w:rFonts w:ascii="Times New Roman" w:eastAsia="Times New Roman" w:hAnsi="Times New Roman" w:cs="Times New Roman"/>
          <w:sz w:val="24"/>
          <w:szCs w:val="24"/>
          <w:lang w:bidi="ar-SA"/>
        </w:rPr>
        <w:t>Eq.2)</w:t>
      </w:r>
    </w:p>
    <w:p w14:paraId="624ED3FD" w14:textId="77777777" w:rsidR="00770A2B" w:rsidRPr="00770A2B" w:rsidRDefault="00770A2B" w:rsidP="000F28C9">
      <w:pPr>
        <w:autoSpaceDE w:val="0"/>
        <w:autoSpaceDN w:val="0"/>
        <w:bidi w:val="0"/>
        <w:adjustRightInd w:val="0"/>
        <w:spacing w:after="0" w:line="360" w:lineRule="auto"/>
        <w:jc w:val="both"/>
        <w:rPr>
          <w:rFonts w:ascii="Times New Roman" w:eastAsia="Calibri" w:hAnsi="Times New Roman" w:cs="Times New Roman"/>
          <w:sz w:val="24"/>
          <w:szCs w:val="24"/>
          <w:lang w:bidi="ar-SA"/>
        </w:rPr>
      </w:pPr>
    </w:p>
    <w:p w14:paraId="052784D4" w14:textId="77777777" w:rsidR="00770A2B" w:rsidRPr="00770A2B" w:rsidRDefault="00770A2B" w:rsidP="000F28C9">
      <w:pPr>
        <w:tabs>
          <w:tab w:val="right" w:pos="9072"/>
        </w:tabs>
        <w:autoSpaceDE w:val="0"/>
        <w:autoSpaceDN w:val="0"/>
        <w:bidi w:val="0"/>
        <w:adjustRightInd w:val="0"/>
        <w:spacing w:after="0" w:line="360" w:lineRule="auto"/>
        <w:jc w:val="both"/>
        <w:rPr>
          <w:rFonts w:ascii="Times New Roman" w:eastAsia="Calibri" w:hAnsi="Times New Roman" w:cs="Times New Roman"/>
          <w:sz w:val="24"/>
          <w:szCs w:val="24"/>
          <w:lang w:bidi="ar-SA"/>
        </w:rPr>
      </w:pPr>
      <m:oMath>
        <m:r>
          <w:rPr>
            <w:rFonts w:ascii="Cambria Math" w:eastAsia="Calibri" w:hAnsi="Cambria Math" w:cs="Times New Roman"/>
            <w:sz w:val="24"/>
            <w:szCs w:val="24"/>
            <w:lang w:bidi="ar-SA"/>
          </w:rPr>
          <w:lastRenderedPageBreak/>
          <m:t>≡</m:t>
        </m:r>
        <m:sSubSup>
          <m:sSubSupPr>
            <m:ctrlPr>
              <w:rPr>
                <w:rFonts w:ascii="Cambria Math" w:eastAsia="Calibri" w:hAnsi="Cambria Math" w:cs="Times New Roman"/>
                <w:i/>
                <w:sz w:val="24"/>
                <w:szCs w:val="24"/>
                <w:lang w:bidi="ar-SA"/>
              </w:rPr>
            </m:ctrlPr>
          </m:sSubSupPr>
          <m:e>
            <m:r>
              <w:rPr>
                <w:rFonts w:ascii="Cambria Math" w:eastAsia="Calibri" w:hAnsi="Cambria Math" w:cs="Times New Roman"/>
                <w:sz w:val="24"/>
                <w:szCs w:val="24"/>
                <w:lang w:bidi="ar-SA"/>
              </w:rPr>
              <m:t>CaOH</m:t>
            </m:r>
          </m:e>
          <m:sub>
            <m:r>
              <w:rPr>
                <w:rFonts w:ascii="Cambria Math" w:eastAsia="Calibri" w:hAnsi="Cambria Math" w:cs="Times New Roman"/>
                <w:sz w:val="24"/>
                <w:szCs w:val="24"/>
                <w:lang w:bidi="ar-SA"/>
              </w:rPr>
              <m:t>2</m:t>
            </m:r>
          </m:sub>
          <m:sup>
            <m:r>
              <w:rPr>
                <w:rFonts w:ascii="Cambria Math" w:eastAsia="Calibri" w:hAnsi="Cambria Math" w:cs="Times New Roman"/>
                <w:sz w:val="24"/>
                <w:szCs w:val="24"/>
                <w:lang w:bidi="ar-SA"/>
              </w:rPr>
              <m:t>+</m:t>
            </m:r>
          </m:sup>
        </m:sSubSup>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r>
              <w:rPr>
                <w:rFonts w:ascii="Cambria Math" w:eastAsia="Calibri" w:hAnsi="Cambria Math" w:cs="Times New Roman"/>
                <w:sz w:val="24"/>
                <w:szCs w:val="24"/>
                <w:lang w:bidi="ar-SA"/>
              </w:rPr>
              <m:t>CaOH</m:t>
            </m:r>
          </m:e>
          <m:sup>
            <m:r>
              <w:rPr>
                <w:rFonts w:ascii="Cambria Math" w:eastAsia="Calibri" w:hAnsi="Cambria Math" w:cs="Times New Roman"/>
                <w:sz w:val="24"/>
                <w:szCs w:val="24"/>
                <w:lang w:bidi="ar-SA"/>
              </w:rPr>
              <m:t>0</m:t>
            </m:r>
          </m:sup>
        </m:sSup>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r>
              <w:rPr>
                <w:rFonts w:ascii="Cambria Math" w:eastAsia="Calibri" w:hAnsi="Cambria Math" w:cs="Times New Roman"/>
                <w:sz w:val="24"/>
                <w:szCs w:val="24"/>
                <w:lang w:bidi="ar-SA"/>
              </w:rPr>
              <m:t>H</m:t>
            </m:r>
          </m:e>
          <m:sup>
            <m:r>
              <w:rPr>
                <w:rFonts w:ascii="Cambria Math" w:eastAsia="Calibri" w:hAnsi="Cambria Math" w:cs="Times New Roman"/>
                <w:sz w:val="24"/>
                <w:szCs w:val="24"/>
                <w:lang w:bidi="ar-SA"/>
              </w:rPr>
              <m:t>+</m:t>
            </m:r>
          </m:sup>
        </m:sSup>
      </m:oMath>
      <w:r w:rsidRPr="00770A2B">
        <w:rPr>
          <w:rFonts w:ascii="Times New Roman" w:eastAsia="Times New Roman" w:hAnsi="Times New Roman" w:cs="Times New Roman"/>
          <w:sz w:val="24"/>
          <w:szCs w:val="24"/>
          <w:lang w:bidi="ar-SA"/>
        </w:rPr>
        <w:t xml:space="preserve">  </w:t>
      </w:r>
      <w:r w:rsidRPr="00770A2B">
        <w:rPr>
          <w:rFonts w:ascii="Times New Roman" w:eastAsia="Times New Roman" w:hAnsi="Times New Roman" w:cs="Times New Roman"/>
          <w:sz w:val="24"/>
          <w:szCs w:val="24"/>
          <w:lang w:bidi="ar-SA"/>
        </w:rPr>
        <w:tab/>
        <w:t>(Eq.3)</w:t>
      </w:r>
    </w:p>
    <w:p w14:paraId="581F6C6A" w14:textId="629D6E65" w:rsidR="00770A2B" w:rsidRPr="00770A2B" w:rsidRDefault="00770A2B" w:rsidP="000F28C9">
      <w:pPr>
        <w:autoSpaceDE w:val="0"/>
        <w:autoSpaceDN w:val="0"/>
        <w:bidi w:val="0"/>
        <w:adjustRightInd w:val="0"/>
        <w:spacing w:after="0" w:line="360" w:lineRule="auto"/>
        <w:ind w:firstLine="708"/>
        <w:jc w:val="both"/>
        <w:rPr>
          <w:rFonts w:ascii="Times New Roman" w:eastAsia="Calibri" w:hAnsi="Times New Roman" w:cs="Times New Roman"/>
          <w:sz w:val="28"/>
          <w:szCs w:val="24"/>
          <w:lang w:bidi="ar-SA"/>
        </w:rPr>
      </w:pPr>
      <w:r w:rsidRPr="00770A2B">
        <w:rPr>
          <w:rFonts w:ascii="Times New Roman" w:eastAsia="Calibri" w:hAnsi="Times New Roman" w:cs="Times New Roman"/>
          <w:color w:val="000000"/>
          <w:sz w:val="24"/>
          <w:szCs w:val="24"/>
          <w:lang w:bidi="ar-SA"/>
        </w:rPr>
        <w:t xml:space="preserve">When the initial pH is below </w:t>
      </w:r>
      <w:proofErr w:type="spellStart"/>
      <w:r w:rsidRPr="00770A2B">
        <w:rPr>
          <w:rFonts w:ascii="Times New Roman" w:eastAsia="Calibri" w:hAnsi="Times New Roman" w:cs="Times New Roman"/>
          <w:color w:val="000000"/>
          <w:sz w:val="24"/>
          <w:szCs w:val="24"/>
          <w:lang w:bidi="ar-SA"/>
        </w:rPr>
        <w:t>pH</w:t>
      </w:r>
      <w:r w:rsidRPr="00770A2B">
        <w:rPr>
          <w:rFonts w:ascii="Times New Roman" w:eastAsia="Calibri" w:hAnsi="Times New Roman" w:cs="Times New Roman"/>
          <w:color w:val="000000"/>
          <w:sz w:val="24"/>
          <w:szCs w:val="24"/>
          <w:vertAlign w:val="subscript"/>
          <w:lang w:bidi="ar-SA"/>
        </w:rPr>
        <w:t>zpc</w:t>
      </w:r>
      <w:proofErr w:type="spellEnd"/>
      <w:r w:rsidRPr="00770A2B">
        <w:rPr>
          <w:rFonts w:ascii="Times New Roman" w:eastAsia="Calibri" w:hAnsi="Times New Roman" w:cs="Times New Roman"/>
          <w:color w:val="000000"/>
          <w:sz w:val="24"/>
          <w:szCs w:val="24"/>
          <w:lang w:bidi="ar-SA"/>
        </w:rPr>
        <w:t>, final pH increases because of the use of H</w:t>
      </w:r>
      <w:r w:rsidRPr="00770A2B">
        <w:rPr>
          <w:rFonts w:ascii="Times New Roman" w:eastAsia="Calibri" w:hAnsi="Times New Roman" w:cs="Times New Roman"/>
          <w:color w:val="000000"/>
          <w:sz w:val="24"/>
          <w:szCs w:val="24"/>
          <w:vertAlign w:val="superscript"/>
          <w:lang w:bidi="ar-SA"/>
        </w:rPr>
        <w:t>+</w:t>
      </w:r>
      <w:r w:rsidRPr="00770A2B">
        <w:rPr>
          <w:rFonts w:ascii="Times New Roman" w:eastAsia="Calibri" w:hAnsi="Times New Roman" w:cs="Times New Roman"/>
          <w:color w:val="000000"/>
          <w:sz w:val="24"/>
          <w:szCs w:val="24"/>
          <w:lang w:bidi="ar-SA"/>
        </w:rPr>
        <w:t xml:space="preserve"> ions by the surface protonation of `</w:t>
      </w:r>
      <m:oMath>
        <m:r>
          <w:rPr>
            <w:rFonts w:ascii="Cambria Math" w:eastAsia="Calibri" w:hAnsi="Cambria Math" w:cs="Times New Roman"/>
            <w:color w:val="000000"/>
            <w:sz w:val="24"/>
            <w:szCs w:val="24"/>
            <w:lang w:bidi="ar-SA"/>
          </w:rPr>
          <m:t>≡</m:t>
        </m:r>
      </m:oMath>
      <w:r w:rsidRPr="00770A2B">
        <w:rPr>
          <w:rFonts w:ascii="Times New Roman" w:eastAsia="Calibri" w:hAnsi="Times New Roman" w:cs="Times New Roman"/>
          <w:color w:val="000000"/>
          <w:sz w:val="24"/>
          <w:szCs w:val="24"/>
          <w:lang w:bidi="ar-SA"/>
        </w:rPr>
        <w:t>PO</w:t>
      </w:r>
      <w:r w:rsidRPr="00770A2B">
        <w:rPr>
          <w:rFonts w:ascii="Times New Roman" w:eastAsia="AdvTT5235d5a9+22" w:hAnsi="Times New Roman" w:cs="Times New Roman"/>
          <w:color w:val="000000"/>
          <w:sz w:val="24"/>
          <w:szCs w:val="24"/>
          <w:vertAlign w:val="superscript"/>
          <w:lang w:bidi="ar-SA"/>
        </w:rPr>
        <w:t>−</w:t>
      </w:r>
      <w:r w:rsidRPr="00770A2B">
        <w:rPr>
          <w:rFonts w:ascii="Times New Roman" w:eastAsia="AdvTT5235d5a9+22" w:hAnsi="Times New Roman" w:cs="Times New Roman"/>
          <w:color w:val="000000"/>
          <w:sz w:val="24"/>
          <w:szCs w:val="24"/>
          <w:lang w:bidi="ar-SA"/>
        </w:rPr>
        <w:t xml:space="preserve"> </w:t>
      </w:r>
      <w:r w:rsidRPr="00770A2B">
        <w:rPr>
          <w:rFonts w:ascii="Times New Roman" w:eastAsia="Calibri" w:hAnsi="Times New Roman" w:cs="Times New Roman"/>
          <w:color w:val="000000"/>
          <w:sz w:val="24"/>
          <w:szCs w:val="24"/>
          <w:lang w:bidi="ar-SA"/>
        </w:rPr>
        <w:t>and `</w:t>
      </w:r>
      <m:oMath>
        <m:r>
          <w:rPr>
            <w:rFonts w:ascii="Cambria Math" w:eastAsia="Calibri" w:hAnsi="Cambria Math" w:cs="Times New Roman"/>
            <w:color w:val="000000"/>
            <w:sz w:val="24"/>
            <w:szCs w:val="24"/>
            <w:lang w:bidi="ar-SA"/>
          </w:rPr>
          <m:t>≡</m:t>
        </m:r>
      </m:oMath>
      <w:r w:rsidRPr="00770A2B">
        <w:rPr>
          <w:rFonts w:ascii="Times New Roman" w:eastAsia="Calibri" w:hAnsi="Times New Roman" w:cs="Times New Roman"/>
          <w:color w:val="000000"/>
          <w:sz w:val="24"/>
          <w:szCs w:val="24"/>
          <w:lang w:bidi="ar-SA"/>
        </w:rPr>
        <w:t>CaOH</w:t>
      </w:r>
      <w:r w:rsidRPr="00770A2B">
        <w:rPr>
          <w:rFonts w:ascii="Times New Roman" w:eastAsia="Calibri" w:hAnsi="Times New Roman" w:cs="Times New Roman"/>
          <w:color w:val="000000"/>
          <w:sz w:val="24"/>
          <w:szCs w:val="24"/>
          <w:vertAlign w:val="superscript"/>
          <w:lang w:bidi="ar-SA"/>
        </w:rPr>
        <w:t>0</w:t>
      </w:r>
      <w:r w:rsidRPr="00770A2B">
        <w:rPr>
          <w:rFonts w:ascii="Times New Roman" w:eastAsia="Calibri" w:hAnsi="Times New Roman" w:cs="Times New Roman"/>
          <w:color w:val="000000"/>
          <w:sz w:val="24"/>
          <w:szCs w:val="24"/>
          <w:lang w:bidi="ar-SA"/>
        </w:rPr>
        <w:t xml:space="preserve"> groups. Under acidic condi</w:t>
      </w:r>
      <w:r w:rsidRPr="00770A2B">
        <w:rPr>
          <w:rFonts w:ascii="Times New Roman" w:eastAsia="Calibri" w:hAnsi="Times New Roman" w:cs="Times New Roman"/>
          <w:sz w:val="24"/>
          <w:szCs w:val="24"/>
          <w:lang w:bidi="ar-SA"/>
        </w:rPr>
        <w:t>tions, the surface charge of the CaHa was dominated through positively charged `</w:t>
      </w:r>
      <m:oMath>
        <m:r>
          <w:rPr>
            <w:rFonts w:ascii="Cambria Math" w:eastAsia="Calibri" w:hAnsi="Cambria Math" w:cs="Times New Roman"/>
            <w:sz w:val="24"/>
            <w:szCs w:val="24"/>
            <w:lang w:bidi="ar-SA"/>
          </w:rPr>
          <m:t>≡</m:t>
        </m:r>
      </m:oMath>
      <w:r w:rsidRPr="00770A2B">
        <w:rPr>
          <w:rFonts w:ascii="Times New Roman" w:eastAsia="Calibri" w:hAnsi="Times New Roman" w:cs="Times New Roman"/>
          <w:sz w:val="24"/>
          <w:szCs w:val="24"/>
          <w:lang w:bidi="ar-SA"/>
        </w:rPr>
        <w:t>CaOH</w:t>
      </w:r>
      <w:r w:rsidRPr="00770A2B">
        <w:rPr>
          <w:rFonts w:ascii="Times New Roman" w:eastAsia="Calibri" w:hAnsi="Times New Roman" w:cs="Times New Roman"/>
          <w:sz w:val="24"/>
          <w:szCs w:val="24"/>
          <w:vertAlign w:val="superscript"/>
          <w:lang w:bidi="ar-SA"/>
        </w:rPr>
        <w:t>2+</w:t>
      </w:r>
      <w:r w:rsidRPr="00770A2B">
        <w:rPr>
          <w:rFonts w:ascii="Times New Roman" w:eastAsia="Calibri" w:hAnsi="Times New Roman" w:cs="Times New Roman"/>
          <w:sz w:val="24"/>
          <w:szCs w:val="24"/>
          <w:lang w:bidi="ar-SA"/>
        </w:rPr>
        <w:t xml:space="preserve"> and neutral `</w:t>
      </w:r>
      <m:oMath>
        <m:r>
          <w:rPr>
            <w:rFonts w:ascii="Cambria Math" w:eastAsia="Calibri" w:hAnsi="Cambria Math" w:cs="Times New Roman"/>
            <w:sz w:val="24"/>
            <w:szCs w:val="24"/>
            <w:lang w:bidi="ar-SA"/>
          </w:rPr>
          <m:t>≡</m:t>
        </m:r>
      </m:oMath>
      <w:r w:rsidRPr="00770A2B">
        <w:rPr>
          <w:rFonts w:ascii="Times New Roman" w:eastAsia="Calibri" w:hAnsi="Times New Roman" w:cs="Times New Roman"/>
          <w:sz w:val="24"/>
          <w:szCs w:val="24"/>
          <w:lang w:bidi="ar-SA"/>
        </w:rPr>
        <w:t>POH</w:t>
      </w:r>
      <w:r w:rsidRPr="00770A2B">
        <w:rPr>
          <w:rFonts w:ascii="Times New Roman" w:eastAsia="Calibri" w:hAnsi="Times New Roman" w:cs="Times New Roman"/>
          <w:sz w:val="24"/>
          <w:szCs w:val="24"/>
          <w:vertAlign w:val="superscript"/>
          <w:lang w:bidi="ar-SA"/>
        </w:rPr>
        <w:t>0</w:t>
      </w:r>
      <w:r w:rsidRPr="00770A2B">
        <w:rPr>
          <w:rFonts w:ascii="Times New Roman" w:eastAsia="Calibri" w:hAnsi="Times New Roman" w:cs="Times New Roman"/>
          <w:sz w:val="24"/>
          <w:szCs w:val="24"/>
          <w:lang w:bidi="ar-SA"/>
        </w:rPr>
        <w:t xml:space="preserve"> sites. Instead, the higher initial pH (above </w:t>
      </w:r>
      <w:proofErr w:type="spellStart"/>
      <w:r w:rsidRPr="00770A2B">
        <w:rPr>
          <w:rFonts w:ascii="Times New Roman" w:eastAsia="Calibri" w:hAnsi="Times New Roman" w:cs="Times New Roman"/>
          <w:sz w:val="24"/>
          <w:szCs w:val="24"/>
          <w:lang w:bidi="ar-SA"/>
        </w:rPr>
        <w:t>pH</w:t>
      </w:r>
      <w:r w:rsidRPr="00770A2B">
        <w:rPr>
          <w:rFonts w:ascii="Times New Roman" w:eastAsia="Calibri" w:hAnsi="Times New Roman" w:cs="Times New Roman"/>
          <w:sz w:val="24"/>
          <w:szCs w:val="24"/>
          <w:vertAlign w:val="subscript"/>
          <w:lang w:bidi="ar-SA"/>
        </w:rPr>
        <w:t>zpc</w:t>
      </w:r>
      <w:proofErr w:type="spellEnd"/>
      <w:r w:rsidRPr="00770A2B">
        <w:rPr>
          <w:rFonts w:ascii="Times New Roman" w:eastAsia="Calibri" w:hAnsi="Times New Roman" w:cs="Times New Roman"/>
          <w:sz w:val="24"/>
          <w:szCs w:val="24"/>
          <w:lang w:bidi="ar-SA"/>
        </w:rPr>
        <w:t xml:space="preserve">) results in a lower final pH due to hydroxyl radical utilization by deprotonation of surface </w:t>
      </w:r>
      <m:oMath>
        <m:r>
          <w:rPr>
            <w:rFonts w:ascii="Cambria Math" w:eastAsia="Calibri" w:hAnsi="Cambria Math" w:cs="Times New Roman"/>
            <w:sz w:val="24"/>
            <w:szCs w:val="24"/>
            <w:lang w:bidi="ar-SA"/>
          </w:rPr>
          <m:t>≡</m:t>
        </m:r>
      </m:oMath>
      <w:r w:rsidRPr="00770A2B">
        <w:rPr>
          <w:rFonts w:ascii="Times New Roman" w:eastAsia="Calibri" w:hAnsi="Times New Roman" w:cs="Times New Roman"/>
          <w:sz w:val="24"/>
          <w:szCs w:val="24"/>
          <w:lang w:bidi="ar-SA"/>
        </w:rPr>
        <w:t>CaOH</w:t>
      </w:r>
      <w:r w:rsidRPr="00770A2B">
        <w:rPr>
          <w:rFonts w:ascii="Times New Roman" w:eastAsia="Calibri" w:hAnsi="Times New Roman" w:cs="Times New Roman"/>
          <w:sz w:val="24"/>
          <w:szCs w:val="24"/>
          <w:vertAlign w:val="superscript"/>
          <w:lang w:bidi="ar-SA"/>
        </w:rPr>
        <w:t>2+</w:t>
      </w:r>
      <w:r w:rsidRPr="00770A2B">
        <w:rPr>
          <w:rFonts w:ascii="Times New Roman" w:eastAsia="Calibri" w:hAnsi="Times New Roman" w:cs="Times New Roman"/>
          <w:sz w:val="24"/>
          <w:szCs w:val="24"/>
          <w:lang w:bidi="ar-SA"/>
        </w:rPr>
        <w:t xml:space="preserve"> and `</w:t>
      </w:r>
      <m:oMath>
        <m:r>
          <w:rPr>
            <w:rFonts w:ascii="Cambria Math" w:eastAsia="Calibri" w:hAnsi="Cambria Math" w:cs="Times New Roman"/>
            <w:sz w:val="24"/>
            <w:szCs w:val="24"/>
            <w:lang w:bidi="ar-SA"/>
          </w:rPr>
          <m:t>≡</m:t>
        </m:r>
      </m:oMath>
      <w:r w:rsidRPr="00770A2B">
        <w:rPr>
          <w:rFonts w:ascii="Times New Roman" w:eastAsia="Calibri" w:hAnsi="Times New Roman" w:cs="Times New Roman"/>
          <w:sz w:val="24"/>
          <w:szCs w:val="24"/>
          <w:lang w:bidi="ar-SA"/>
        </w:rPr>
        <w:t>POH</w:t>
      </w:r>
      <w:r w:rsidRPr="00770A2B">
        <w:rPr>
          <w:rFonts w:ascii="Times New Roman" w:eastAsia="Calibri" w:hAnsi="Times New Roman" w:cs="Times New Roman"/>
          <w:sz w:val="24"/>
          <w:szCs w:val="24"/>
          <w:vertAlign w:val="superscript"/>
          <w:lang w:bidi="ar-SA"/>
        </w:rPr>
        <w:t>0</w:t>
      </w:r>
      <w:r w:rsidRPr="00770A2B">
        <w:rPr>
          <w:rFonts w:ascii="Times New Roman" w:eastAsia="Calibri" w:hAnsi="Times New Roman" w:cs="Times New Roman"/>
          <w:sz w:val="24"/>
          <w:szCs w:val="24"/>
          <w:lang w:bidi="ar-SA"/>
        </w:rPr>
        <w:t xml:space="preserve"> sites </w:t>
      </w:r>
      <w:r w:rsidR="00187EAB">
        <w:rPr>
          <w:rFonts w:ascii="Times New Roman" w:eastAsia="Calibri" w:hAnsi="Times New Roman" w:cs="Times New Roman"/>
          <w:sz w:val="24"/>
          <w:szCs w:val="24"/>
          <w:lang w:bidi="ar-SA"/>
        </w:rPr>
        <w:t>(</w:t>
      </w:r>
      <w:r w:rsidR="00187EAB" w:rsidRPr="00187EAB">
        <w:rPr>
          <w:rFonts w:ascii="Times New Roman" w:eastAsia="Calibri" w:hAnsi="Times New Roman" w:cs="Times New Roman"/>
          <w:color w:val="1007C1"/>
          <w:sz w:val="24"/>
          <w:szCs w:val="24"/>
          <w:lang w:bidi="ar-SA"/>
        </w:rPr>
        <w:t>Srivastava</w:t>
      </w:r>
      <w:r w:rsidR="00187EAB" w:rsidRPr="00187EAB">
        <w:rPr>
          <w:rFonts w:ascii="Times New Roman" w:eastAsia="TimesNewRomanPSMT" w:hAnsi="Times New Roman" w:cs="Times New Roman"/>
          <w:i/>
          <w:color w:val="3D25CB"/>
          <w:sz w:val="24"/>
          <w:szCs w:val="24"/>
          <w:lang w:bidi="ar-SA"/>
        </w:rPr>
        <w:t xml:space="preserve"> </w:t>
      </w:r>
      <w:r w:rsidR="00187EAB" w:rsidRPr="009F4EF6">
        <w:rPr>
          <w:rFonts w:ascii="Times New Roman" w:eastAsia="TimesNewRomanPSMT" w:hAnsi="Times New Roman" w:cs="Times New Roman"/>
          <w:i/>
          <w:color w:val="3D25CB"/>
          <w:sz w:val="24"/>
          <w:szCs w:val="24"/>
          <w:lang w:bidi="ar-SA"/>
        </w:rPr>
        <w:t>et al</w:t>
      </w:r>
      <w:r w:rsidR="00187EAB" w:rsidRPr="009F4EF6">
        <w:rPr>
          <w:rFonts w:ascii="Times New Roman" w:eastAsia="TimesNewRomanPSMT" w:hAnsi="Times New Roman" w:cs="Times New Roman"/>
          <w:color w:val="3D25CB"/>
          <w:sz w:val="24"/>
          <w:szCs w:val="24"/>
          <w:lang w:bidi="ar-SA"/>
        </w:rPr>
        <w:t xml:space="preserve">., </w:t>
      </w:r>
      <w:r w:rsidR="00187EAB" w:rsidRPr="009F4EF6">
        <w:rPr>
          <w:rFonts w:ascii="Times New Roman" w:eastAsia="Calibri" w:hAnsi="Times New Roman" w:cs="Times New Roman"/>
          <w:color w:val="3D25CB"/>
          <w:sz w:val="24"/>
          <w:szCs w:val="24"/>
          <w:lang w:bidi="ar-SA"/>
        </w:rPr>
        <w:t>2014</w:t>
      </w:r>
      <w:r w:rsidR="00187EAB" w:rsidRPr="004A0490">
        <w:rPr>
          <w:rFonts w:ascii="Times New Roman" w:eastAsia="TimesNewRomanPSMT" w:hAnsi="Times New Roman" w:cs="Times New Roman"/>
          <w:color w:val="3D25CB"/>
          <w:sz w:val="24"/>
          <w:szCs w:val="24"/>
          <w:lang w:bidi="ar-SA"/>
        </w:rPr>
        <w:t xml:space="preserve"> </w:t>
      </w:r>
      <w:r w:rsidR="00187EAB">
        <w:rPr>
          <w:rFonts w:ascii="Times New Roman" w:eastAsia="TimesNewRomanPSMT" w:hAnsi="Times New Roman" w:cs="Times New Roman"/>
          <w:color w:val="3D25CB"/>
          <w:sz w:val="24"/>
          <w:szCs w:val="24"/>
          <w:lang w:bidi="ar-SA"/>
        </w:rPr>
        <w:t>;</w:t>
      </w:r>
      <w:r w:rsidR="00187EAB">
        <w:rPr>
          <w:rFonts w:ascii="Times New Roman" w:eastAsia="Calibri" w:hAnsi="Times New Roman" w:cs="Times New Roman"/>
          <w:sz w:val="24"/>
          <w:szCs w:val="24"/>
          <w:lang w:bidi="ar-SA"/>
        </w:rPr>
        <w:t xml:space="preserve"> </w:t>
      </w:r>
      <w:r w:rsidR="00187EAB" w:rsidRPr="00B45169">
        <w:rPr>
          <w:rFonts w:ascii="Times New Roman" w:eastAsia="Calibri" w:hAnsi="Times New Roman" w:cs="Times New Roman"/>
          <w:color w:val="3D25CB"/>
          <w:sz w:val="24"/>
          <w:szCs w:val="24"/>
          <w:lang w:bidi="ar-SA"/>
        </w:rPr>
        <w:t>Asgari</w:t>
      </w:r>
      <w:r w:rsidR="00187EAB" w:rsidRPr="009F4EF6">
        <w:rPr>
          <w:rFonts w:ascii="Times New Roman" w:eastAsia="TimesNewRomanPSMT" w:hAnsi="Times New Roman" w:cs="Times New Roman"/>
          <w:i/>
          <w:color w:val="3D25CB"/>
          <w:sz w:val="24"/>
          <w:szCs w:val="24"/>
          <w:lang w:bidi="ar-SA"/>
        </w:rPr>
        <w:t xml:space="preserve"> et al</w:t>
      </w:r>
      <w:r w:rsidR="00187EAB" w:rsidRPr="009F4EF6">
        <w:rPr>
          <w:rFonts w:ascii="Times New Roman" w:eastAsia="TimesNewRomanPSMT" w:hAnsi="Times New Roman" w:cs="Times New Roman"/>
          <w:color w:val="3D25CB"/>
          <w:sz w:val="24"/>
          <w:szCs w:val="24"/>
          <w:lang w:bidi="ar-SA"/>
        </w:rPr>
        <w:t xml:space="preserve">., </w:t>
      </w:r>
      <w:r w:rsidR="00187EAB" w:rsidRPr="009F4EF6">
        <w:rPr>
          <w:rFonts w:ascii="Times New Roman" w:eastAsia="Calibri" w:hAnsi="Times New Roman" w:cs="Times New Roman"/>
          <w:color w:val="3D25CB"/>
          <w:sz w:val="24"/>
          <w:szCs w:val="24"/>
          <w:lang w:bidi="ar-SA"/>
        </w:rPr>
        <w:t>2014</w:t>
      </w:r>
      <w:r w:rsidR="00187EAB" w:rsidRPr="00187EAB">
        <w:rPr>
          <w:rFonts w:ascii="Times New Roman" w:eastAsia="TimesNewRomanPSMT" w:hAnsi="Times New Roman" w:cs="Times New Roman"/>
          <w:sz w:val="24"/>
          <w:szCs w:val="24"/>
          <w:lang w:bidi="ar-SA"/>
        </w:rPr>
        <w:t>)</w:t>
      </w:r>
      <w:r w:rsidRPr="004A0490">
        <w:rPr>
          <w:rFonts w:ascii="Times New Roman" w:eastAsia="Calibri" w:hAnsi="Times New Roman" w:cs="Times New Roman"/>
          <w:color w:val="3D25CB"/>
          <w:sz w:val="24"/>
          <w:szCs w:val="24"/>
          <w:lang w:bidi="ar-SA"/>
        </w:rPr>
        <w:t xml:space="preserve">. </w:t>
      </w:r>
      <w:r w:rsidRPr="00770A2B">
        <w:rPr>
          <w:rFonts w:ascii="Times New Roman" w:eastAsia="Calibri" w:hAnsi="Times New Roman" w:cs="Times New Roman"/>
          <w:sz w:val="24"/>
          <w:szCs w:val="24"/>
          <w:lang w:bidi="ar-SA"/>
        </w:rPr>
        <w:t xml:space="preserve">The lower adsorption of CV ions under acidic conditions can be due to the formation of </w:t>
      </w:r>
      <m:oMath>
        <m:r>
          <w:rPr>
            <w:rFonts w:ascii="Cambria Math" w:eastAsia="Calibri" w:hAnsi="Cambria Math" w:cs="Times New Roman"/>
            <w:sz w:val="24"/>
            <w:szCs w:val="24"/>
            <w:lang w:bidi="ar-SA"/>
          </w:rPr>
          <m:t>≡</m:t>
        </m:r>
      </m:oMath>
      <w:r w:rsidRPr="00770A2B">
        <w:rPr>
          <w:rFonts w:ascii="Times New Roman" w:eastAsia="Calibri" w:hAnsi="Times New Roman" w:cs="Times New Roman"/>
          <w:sz w:val="24"/>
          <w:szCs w:val="24"/>
          <w:lang w:bidi="ar-SA"/>
        </w:rPr>
        <w:t>CaOH</w:t>
      </w:r>
      <w:r w:rsidRPr="00770A2B">
        <w:rPr>
          <w:rFonts w:ascii="Times New Roman" w:eastAsia="Calibri" w:hAnsi="Times New Roman" w:cs="Times New Roman"/>
          <w:sz w:val="24"/>
          <w:szCs w:val="24"/>
          <w:vertAlign w:val="superscript"/>
          <w:lang w:bidi="ar-SA"/>
        </w:rPr>
        <w:t>2+</w:t>
      </w:r>
      <w:r w:rsidRPr="00770A2B">
        <w:rPr>
          <w:rFonts w:ascii="Times New Roman" w:eastAsia="Calibri" w:hAnsi="Times New Roman" w:cs="Times New Roman"/>
          <w:sz w:val="24"/>
          <w:szCs w:val="24"/>
          <w:lang w:bidi="ar-SA"/>
        </w:rPr>
        <w:t xml:space="preserve"> and the competition of excessive H</w:t>
      </w:r>
      <w:r w:rsidRPr="00770A2B">
        <w:rPr>
          <w:rFonts w:ascii="Times New Roman" w:eastAsia="Calibri" w:hAnsi="Times New Roman" w:cs="Times New Roman"/>
          <w:sz w:val="24"/>
          <w:szCs w:val="24"/>
          <w:vertAlign w:val="superscript"/>
          <w:lang w:bidi="ar-SA"/>
        </w:rPr>
        <w:t>+</w:t>
      </w:r>
      <w:r w:rsidRPr="00770A2B">
        <w:rPr>
          <w:rFonts w:ascii="Times New Roman" w:eastAsia="Calibri" w:hAnsi="Times New Roman" w:cs="Times New Roman"/>
          <w:sz w:val="24"/>
          <w:szCs w:val="24"/>
          <w:lang w:bidi="ar-SA"/>
        </w:rPr>
        <w:t xml:space="preserve"> ions in the solution with CV</w:t>
      </w:r>
      <w:r w:rsidRPr="00187EAB">
        <w:rPr>
          <w:rFonts w:ascii="Times New Roman" w:eastAsia="Calibri" w:hAnsi="Times New Roman" w:cs="Times New Roman"/>
          <w:sz w:val="24"/>
          <w:szCs w:val="24"/>
          <w:lang w:bidi="ar-SA"/>
        </w:rPr>
        <w:t xml:space="preserve"> </w:t>
      </w:r>
      <w:r w:rsidR="009C2A8D" w:rsidRPr="00187EAB">
        <w:rPr>
          <w:rFonts w:ascii="Times New Roman" w:eastAsia="TimesNewRomanPSMT" w:hAnsi="Times New Roman" w:cs="Times New Roman"/>
          <w:sz w:val="24"/>
          <w:szCs w:val="24"/>
          <w:lang w:bidi="ar-SA"/>
        </w:rPr>
        <w:t>(</w:t>
      </w:r>
      <w:r w:rsidR="009C2A8D" w:rsidRPr="00B45169">
        <w:rPr>
          <w:rFonts w:ascii="Times New Roman" w:eastAsia="Calibri" w:hAnsi="Times New Roman" w:cs="Times New Roman"/>
          <w:color w:val="3D25CB"/>
          <w:sz w:val="24"/>
          <w:szCs w:val="24"/>
          <w:lang w:bidi="ar-SA"/>
        </w:rPr>
        <w:t>Asgari</w:t>
      </w:r>
      <w:r w:rsidR="009C2A8D" w:rsidRPr="009F4EF6">
        <w:rPr>
          <w:rFonts w:ascii="Times New Roman" w:eastAsia="TimesNewRomanPSMT" w:hAnsi="Times New Roman" w:cs="Times New Roman"/>
          <w:i/>
          <w:color w:val="3D25CB"/>
          <w:sz w:val="24"/>
          <w:szCs w:val="24"/>
          <w:lang w:bidi="ar-SA"/>
        </w:rPr>
        <w:t xml:space="preserve"> et al</w:t>
      </w:r>
      <w:r w:rsidR="009C2A8D" w:rsidRPr="009F4EF6">
        <w:rPr>
          <w:rFonts w:ascii="Times New Roman" w:eastAsia="TimesNewRomanPSMT" w:hAnsi="Times New Roman" w:cs="Times New Roman"/>
          <w:color w:val="3D25CB"/>
          <w:sz w:val="24"/>
          <w:szCs w:val="24"/>
          <w:lang w:bidi="ar-SA"/>
        </w:rPr>
        <w:t xml:space="preserve">., </w:t>
      </w:r>
      <w:r w:rsidR="009C2A8D" w:rsidRPr="009F4EF6">
        <w:rPr>
          <w:rFonts w:ascii="Times New Roman" w:eastAsia="Calibri" w:hAnsi="Times New Roman" w:cs="Times New Roman"/>
          <w:color w:val="3D25CB"/>
          <w:sz w:val="24"/>
          <w:szCs w:val="24"/>
          <w:lang w:bidi="ar-SA"/>
        </w:rPr>
        <w:t>2014</w:t>
      </w:r>
      <w:r w:rsidR="009C2A8D" w:rsidRPr="00187EAB">
        <w:rPr>
          <w:rFonts w:ascii="Times New Roman" w:eastAsia="TimesNewRomanPSMT" w:hAnsi="Times New Roman" w:cs="Times New Roman"/>
          <w:sz w:val="24"/>
          <w:szCs w:val="24"/>
          <w:lang w:bidi="ar-SA"/>
        </w:rPr>
        <w:t>)</w:t>
      </w:r>
      <w:r w:rsidRPr="0060659C">
        <w:rPr>
          <w:rFonts w:ascii="Times New Roman" w:eastAsia="Calibri" w:hAnsi="Times New Roman" w:cs="Times New Roman"/>
          <w:color w:val="3D25CB"/>
          <w:sz w:val="24"/>
          <w:szCs w:val="24"/>
          <w:lang w:bidi="ar-SA"/>
        </w:rPr>
        <w:t xml:space="preserve">. </w:t>
      </w:r>
      <w:r w:rsidRPr="00770A2B">
        <w:rPr>
          <w:rFonts w:ascii="Times New Roman" w:eastAsia="Calibri" w:hAnsi="Times New Roman" w:cs="Times New Roman"/>
          <w:sz w:val="24"/>
          <w:szCs w:val="24"/>
          <w:lang w:bidi="ar-SA"/>
        </w:rPr>
        <w:t xml:space="preserve">The highest adsorption efficiency of CV observed under alkaline conditions is associated may be due to attraction with hydroxyl radicals. </w:t>
      </w:r>
    </w:p>
    <w:p w14:paraId="488F0F93" w14:textId="77777777" w:rsidR="00770A2B" w:rsidRPr="00770A2B" w:rsidRDefault="00770A2B" w:rsidP="000F28C9">
      <w:pPr>
        <w:bidi w:val="0"/>
        <w:spacing w:line="360" w:lineRule="auto"/>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The association of CV and ACB can be described as below:</w:t>
      </w:r>
      <w:r w:rsidRPr="00770A2B">
        <w:rPr>
          <w:rFonts w:ascii="Times New Roman" w:eastAsia="Calibri" w:hAnsi="Times New Roman" w:cs="Times New Roman"/>
          <w:sz w:val="24"/>
          <w:szCs w:val="24"/>
          <w:lang w:bidi="ar-SA"/>
        </w:rPr>
        <w:tab/>
      </w:r>
    </w:p>
    <w:p w14:paraId="335557EA" w14:textId="77777777" w:rsidR="00770A2B" w:rsidRPr="00770A2B" w:rsidRDefault="00770A2B" w:rsidP="000F28C9">
      <w:pPr>
        <w:tabs>
          <w:tab w:val="left" w:pos="2245"/>
        </w:tabs>
        <w:bidi w:val="0"/>
        <w:spacing w:line="360" w:lineRule="auto"/>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 xml:space="preserve">When pH is below </w:t>
      </w:r>
      <w:proofErr w:type="spellStart"/>
      <w:r w:rsidRPr="00770A2B">
        <w:rPr>
          <w:rFonts w:ascii="Times New Roman" w:eastAsia="Calibri" w:hAnsi="Times New Roman" w:cs="Times New Roman"/>
          <w:sz w:val="24"/>
          <w:szCs w:val="24"/>
          <w:lang w:bidi="ar-SA"/>
        </w:rPr>
        <w:t>pH</w:t>
      </w:r>
      <w:r w:rsidRPr="00770A2B">
        <w:rPr>
          <w:rFonts w:ascii="Times New Roman" w:eastAsia="Calibri" w:hAnsi="Times New Roman" w:cs="Times New Roman"/>
          <w:sz w:val="24"/>
          <w:szCs w:val="24"/>
          <w:vertAlign w:val="subscript"/>
          <w:lang w:bidi="ar-SA"/>
        </w:rPr>
        <w:t>PZC</w:t>
      </w:r>
      <w:proofErr w:type="spellEnd"/>
      <w:r w:rsidRPr="00770A2B">
        <w:rPr>
          <w:rFonts w:ascii="Times New Roman" w:eastAsia="Calibri" w:hAnsi="Times New Roman" w:cs="Times New Roman"/>
          <w:sz w:val="24"/>
          <w:szCs w:val="24"/>
          <w:lang w:bidi="ar-SA"/>
        </w:rPr>
        <w:t>,</w:t>
      </w:r>
    </w:p>
    <w:p w14:paraId="6C1A79DB" w14:textId="77777777" w:rsidR="00770A2B" w:rsidRPr="00770A2B" w:rsidRDefault="00770A2B" w:rsidP="000F28C9">
      <w:pPr>
        <w:tabs>
          <w:tab w:val="left" w:pos="2245"/>
          <w:tab w:val="right" w:pos="9072"/>
        </w:tabs>
        <w:bidi w:val="0"/>
        <w:spacing w:line="360" w:lineRule="auto"/>
        <w:rPr>
          <w:rFonts w:ascii="Times New Roman" w:eastAsia="Times New Roman" w:hAnsi="Times New Roman" w:cs="Times New Roman"/>
          <w:sz w:val="24"/>
          <w:szCs w:val="24"/>
          <w:lang w:bidi="ar-SA"/>
        </w:rPr>
      </w:pPr>
      <m:oMath>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 +</m:t>
        </m:r>
        <m:sSup>
          <m:sSupPr>
            <m:ctrlPr>
              <w:rPr>
                <w:rFonts w:ascii="Cambria Math" w:eastAsia="Calibri" w:hAnsi="Cambria Math" w:cs="Times New Roman"/>
                <w:i/>
                <w:sz w:val="24"/>
                <w:szCs w:val="24"/>
                <w:lang w:bidi="ar-SA"/>
              </w:rPr>
            </m:ctrlPr>
          </m:sSupPr>
          <m:e>
            <m:r>
              <w:rPr>
                <w:rFonts w:ascii="Cambria Math" w:eastAsia="Calibri" w:hAnsi="Cambria Math" w:cs="Times New Roman"/>
                <w:sz w:val="24"/>
                <w:szCs w:val="24"/>
                <w:lang w:bidi="ar-SA"/>
              </w:rPr>
              <m:t>H</m:t>
            </m:r>
          </m:e>
          <m:sup>
            <m:r>
              <w:rPr>
                <w:rFonts w:ascii="Cambria Math" w:eastAsia="Calibri" w:hAnsi="Cambria Math" w:cs="Times New Roman"/>
                <w:sz w:val="24"/>
                <w:szCs w:val="24"/>
                <w:lang w:bidi="ar-SA"/>
              </w:rPr>
              <m:t>+</m:t>
            </m:r>
          </m:sup>
        </m:sSup>
        <m:r>
          <w:rPr>
            <w:rFonts w:ascii="Cambria Math" w:eastAsia="Calibri" w:hAnsi="Cambria Math" w:cs="Times New Roman"/>
            <w:sz w:val="24"/>
            <w:szCs w:val="24"/>
            <w:lang w:bidi="ar-SA"/>
          </w:rPr>
          <m:t>⇄</m:t>
        </m:r>
        <m:d>
          <m:dPr>
            <m:begChr m:val="["/>
            <m:endChr m:val="]"/>
            <m:ctrlPr>
              <w:rPr>
                <w:rFonts w:ascii="Cambria Math" w:eastAsia="Calibri" w:hAnsi="Cambria Math" w:cs="Times New Roman"/>
                <w:i/>
                <w:sz w:val="24"/>
                <w:szCs w:val="24"/>
                <w:lang w:bidi="ar-SA"/>
              </w:rPr>
            </m:ctrlPr>
          </m:dPr>
          <m:e>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e>
        </m:d>
        <m:r>
          <w:rPr>
            <w:rFonts w:ascii="Cambria Math" w:eastAsia="Calibri" w:hAnsi="Cambria Math" w:cs="Times New Roman"/>
            <w:sz w:val="24"/>
            <w:szCs w:val="24"/>
            <w:lang w:bidi="ar-SA"/>
          </w:rPr>
          <m:t>O</m:t>
        </m:r>
        <m:sSubSup>
          <m:sSubSupPr>
            <m:ctrlPr>
              <w:rPr>
                <w:rFonts w:ascii="Cambria Math" w:eastAsia="Calibri" w:hAnsi="Cambria Math" w:cs="Times New Roman"/>
                <w:i/>
                <w:sz w:val="24"/>
                <w:szCs w:val="24"/>
                <w:lang w:bidi="ar-SA"/>
              </w:rPr>
            </m:ctrlPr>
          </m:sSubSup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2</m:t>
            </m:r>
          </m:sub>
          <m:sup>
            <m:r>
              <w:rPr>
                <w:rFonts w:ascii="Cambria Math" w:eastAsia="Calibri" w:hAnsi="Cambria Math" w:cs="Times New Roman"/>
                <w:sz w:val="24"/>
                <w:szCs w:val="24"/>
                <w:lang w:bidi="ar-SA"/>
              </w:rPr>
              <m:t>+</m:t>
            </m:r>
          </m:sup>
        </m:sSubSup>
      </m:oMath>
      <w:r w:rsidRPr="00770A2B">
        <w:rPr>
          <w:rFonts w:ascii="Times New Roman" w:eastAsia="Times New Roman" w:hAnsi="Times New Roman" w:cs="Times New Roman"/>
          <w:sz w:val="24"/>
          <w:szCs w:val="24"/>
          <w:lang w:bidi="ar-SA"/>
        </w:rPr>
        <w:t xml:space="preserve">    </w:t>
      </w:r>
      <w:r w:rsidRPr="00770A2B">
        <w:rPr>
          <w:rFonts w:ascii="Times New Roman" w:eastAsia="Times New Roman" w:hAnsi="Times New Roman" w:cs="Times New Roman"/>
          <w:sz w:val="24"/>
          <w:szCs w:val="24"/>
          <w:lang w:bidi="ar-SA"/>
        </w:rPr>
        <w:tab/>
        <w:t>(Eq.4)</w:t>
      </w:r>
    </w:p>
    <w:p w14:paraId="4EC1BC32" w14:textId="77777777" w:rsidR="00770A2B" w:rsidRPr="00770A2B" w:rsidRDefault="00770A2B" w:rsidP="000F28C9">
      <w:pPr>
        <w:tabs>
          <w:tab w:val="left" w:pos="2245"/>
        </w:tabs>
        <w:bidi w:val="0"/>
        <w:spacing w:line="360" w:lineRule="auto"/>
        <w:rPr>
          <w:rFonts w:ascii="Times New Roman" w:eastAsia="Calibri" w:hAnsi="Times New Roman" w:cs="Times New Roman"/>
          <w:sz w:val="24"/>
          <w:szCs w:val="24"/>
          <w:lang w:bidi="ar-SA"/>
        </w:rPr>
      </w:pPr>
      <w:r w:rsidRPr="00770A2B">
        <w:rPr>
          <w:rFonts w:ascii="Times New Roman" w:eastAsia="Times New Roman" w:hAnsi="Times New Roman" w:cs="Times New Roman"/>
          <w:sz w:val="24"/>
          <w:szCs w:val="24"/>
          <w:lang w:bidi="ar-SA"/>
        </w:rPr>
        <w:t>The rest of</w:t>
      </w:r>
      <m:oMath>
        <m:r>
          <w:rPr>
            <w:rFonts w:ascii="Cambria Math" w:eastAsia="Calibri" w:hAnsi="Cambria Math" w:cs="Times New Roman"/>
            <w:sz w:val="24"/>
            <w:szCs w:val="24"/>
            <w:lang w:bidi="ar-SA"/>
          </w:rPr>
          <m:t xml:space="preserve"> 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oMath>
      <w:r w:rsidRPr="00770A2B">
        <w:rPr>
          <w:rFonts w:ascii="Times New Roman" w:eastAsia="Times New Roman" w:hAnsi="Times New Roman" w:cs="Times New Roman"/>
          <w:sz w:val="24"/>
          <w:szCs w:val="24"/>
          <w:lang w:bidi="ar-SA"/>
        </w:rPr>
        <w:t xml:space="preserve"> works with CV by hydrogen bond,</w:t>
      </w:r>
    </w:p>
    <w:p w14:paraId="795DAAE5" w14:textId="77777777" w:rsidR="00770A2B" w:rsidRPr="00770A2B" w:rsidRDefault="00770A2B" w:rsidP="000F28C9">
      <w:pPr>
        <w:tabs>
          <w:tab w:val="right" w:pos="9072"/>
        </w:tabs>
        <w:bidi w:val="0"/>
        <w:spacing w:line="360" w:lineRule="auto"/>
        <w:rPr>
          <w:rFonts w:ascii="Times New Roman" w:eastAsia="Times New Roman" w:hAnsi="Times New Roman" w:cs="Times New Roman"/>
          <w:sz w:val="24"/>
          <w:szCs w:val="24"/>
          <w:lang w:bidi="ar-SA"/>
        </w:rPr>
      </w:pPr>
      <m:oMath>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25</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30</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N</m:t>
                    </m:r>
                  </m:e>
                  <m:sub>
                    <m:r>
                      <w:rPr>
                        <w:rFonts w:ascii="Cambria Math" w:eastAsia="Calibri" w:hAnsi="Cambria Math" w:cs="Times New Roman"/>
                        <w:sz w:val="24"/>
                        <w:szCs w:val="24"/>
                        <w:lang w:bidi="ar-SA"/>
                      </w:rPr>
                      <m:t>3</m:t>
                    </m:r>
                  </m:sub>
                </m:sSub>
              </m:e>
            </m:d>
          </m:e>
          <m:sup>
            <m:r>
              <w:rPr>
                <w:rFonts w:ascii="Cambria Math" w:eastAsia="Calibri" w:hAnsi="Cambria Math" w:cs="Times New Roman"/>
                <w:sz w:val="24"/>
                <w:szCs w:val="24"/>
                <w:lang w:bidi="ar-SA"/>
              </w:rPr>
              <m:t>+</m:t>
            </m:r>
          </m:sup>
        </m:sSup>
      </m:oMath>
      <w:r w:rsidRPr="00770A2B">
        <w:rPr>
          <w:rFonts w:ascii="Times New Roman" w:eastAsia="Times New Roman" w:hAnsi="Times New Roman" w:cs="Times New Roman"/>
          <w:sz w:val="24"/>
          <w:szCs w:val="24"/>
          <w:lang w:bidi="ar-SA"/>
        </w:rPr>
        <w:t xml:space="preserve"> </w:t>
      </w:r>
      <w:r w:rsidRPr="00770A2B">
        <w:rPr>
          <w:rFonts w:ascii="Cambria Math" w:eastAsia="Times New Roman" w:hAnsi="Cambria Math" w:cs="Cambria Math"/>
          <w:sz w:val="24"/>
          <w:szCs w:val="24"/>
          <w:lang w:bidi="ar-SA"/>
        </w:rPr>
        <w:t>⇄</w:t>
      </w:r>
      <m:oMath>
        <m:r>
          <w:rPr>
            <w:rFonts w:ascii="Cambria Math" w:eastAsia="Calibri" w:hAnsi="Cambria Math" w:cs="Times New Roman"/>
            <w:sz w:val="24"/>
            <w:szCs w:val="24"/>
            <w:lang w:bidi="ar-SA"/>
          </w:rPr>
          <m:t xml:space="preserve">  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25</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30</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N</m:t>
                    </m:r>
                  </m:e>
                  <m:sub>
                    <m:r>
                      <w:rPr>
                        <w:rFonts w:ascii="Cambria Math" w:eastAsia="Calibri" w:hAnsi="Cambria Math" w:cs="Times New Roman"/>
                        <w:sz w:val="24"/>
                        <w:szCs w:val="24"/>
                        <w:lang w:bidi="ar-SA"/>
                      </w:rPr>
                      <m:t>3</m:t>
                    </m:r>
                  </m:sub>
                </m:sSub>
              </m:e>
            </m:d>
          </m:e>
          <m:sup>
            <m:r>
              <w:rPr>
                <w:rFonts w:ascii="Cambria Math" w:eastAsia="Calibri" w:hAnsi="Cambria Math" w:cs="Times New Roman"/>
                <w:sz w:val="24"/>
                <w:szCs w:val="24"/>
                <w:lang w:bidi="ar-SA"/>
              </w:rPr>
              <m:t>+</m:t>
            </m:r>
          </m:sup>
        </m:sSup>
      </m:oMath>
      <w:r w:rsidRPr="00770A2B">
        <w:rPr>
          <w:rFonts w:ascii="Times New Roman" w:eastAsia="Times New Roman" w:hAnsi="Times New Roman" w:cs="Times New Roman"/>
          <w:sz w:val="24"/>
          <w:szCs w:val="24"/>
          <w:lang w:bidi="ar-SA"/>
        </w:rPr>
        <w:t xml:space="preserve">     </w:t>
      </w:r>
      <w:r w:rsidRPr="00770A2B">
        <w:rPr>
          <w:rFonts w:ascii="Times New Roman" w:eastAsia="Times New Roman" w:hAnsi="Times New Roman" w:cs="Times New Roman"/>
          <w:sz w:val="24"/>
          <w:szCs w:val="24"/>
          <w:lang w:bidi="ar-SA"/>
        </w:rPr>
        <w:tab/>
        <w:t>(Eq.5)</w:t>
      </w:r>
    </w:p>
    <w:p w14:paraId="19720024" w14:textId="77777777" w:rsidR="00770A2B" w:rsidRPr="00770A2B" w:rsidRDefault="00770A2B" w:rsidP="000F28C9">
      <w:pPr>
        <w:bidi w:val="0"/>
        <w:spacing w:line="360" w:lineRule="auto"/>
        <w:rPr>
          <w:rFonts w:ascii="Times New Roman" w:eastAsia="Times New Roman" w:hAnsi="Times New Roman" w:cs="Times New Roman"/>
          <w:sz w:val="24"/>
          <w:szCs w:val="24"/>
          <w:lang w:bidi="ar-SA"/>
        </w:rPr>
      </w:pPr>
      <w:r w:rsidRPr="00770A2B">
        <w:rPr>
          <w:rFonts w:ascii="Times New Roman" w:eastAsia="Times New Roman" w:hAnsi="Times New Roman" w:cs="Times New Roman"/>
          <w:sz w:val="24"/>
          <w:szCs w:val="24"/>
          <w:lang w:bidi="ar-SA"/>
        </w:rPr>
        <w:t xml:space="preserve">When pH is above </w:t>
      </w:r>
      <w:proofErr w:type="spellStart"/>
      <w:r w:rsidRPr="00770A2B">
        <w:rPr>
          <w:rFonts w:ascii="Times New Roman" w:eastAsia="Times New Roman" w:hAnsi="Times New Roman" w:cs="Times New Roman"/>
          <w:sz w:val="24"/>
          <w:szCs w:val="24"/>
          <w:lang w:bidi="ar-SA"/>
        </w:rPr>
        <w:t>pH</w:t>
      </w:r>
      <w:r w:rsidRPr="00770A2B">
        <w:rPr>
          <w:rFonts w:ascii="Times New Roman" w:eastAsia="Times New Roman" w:hAnsi="Times New Roman" w:cs="Times New Roman"/>
          <w:sz w:val="24"/>
          <w:szCs w:val="24"/>
          <w:vertAlign w:val="subscript"/>
          <w:lang w:bidi="ar-SA"/>
        </w:rPr>
        <w:t>PZC</w:t>
      </w:r>
      <w:proofErr w:type="spellEnd"/>
      <w:r w:rsidRPr="00770A2B">
        <w:rPr>
          <w:rFonts w:ascii="Times New Roman" w:eastAsia="Times New Roman" w:hAnsi="Times New Roman" w:cs="Times New Roman"/>
          <w:sz w:val="24"/>
          <w:szCs w:val="24"/>
          <w:lang w:bidi="ar-SA"/>
        </w:rPr>
        <w:t>,</w:t>
      </w:r>
    </w:p>
    <w:p w14:paraId="457C1CC0" w14:textId="77777777" w:rsidR="00770A2B" w:rsidRPr="00770A2B" w:rsidRDefault="00770A2B" w:rsidP="000F28C9">
      <w:pPr>
        <w:tabs>
          <w:tab w:val="right" w:pos="9072"/>
        </w:tabs>
        <w:bidi w:val="0"/>
        <w:spacing w:line="360" w:lineRule="auto"/>
        <w:rPr>
          <w:rFonts w:ascii="Times New Roman" w:eastAsia="Times New Roman" w:hAnsi="Times New Roman" w:cs="Times New Roman"/>
          <w:sz w:val="24"/>
          <w:szCs w:val="24"/>
          <w:lang w:bidi="ar-SA"/>
        </w:rPr>
      </w:pPr>
      <m:oMath>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r>
          <w:rPr>
            <w:rFonts w:ascii="Cambria Math" w:eastAsia="Times New Roman" w:hAnsi="Cambria Math" w:cs="Times New Roman"/>
            <w:sz w:val="24"/>
            <w:szCs w:val="24"/>
            <w:lang w:bidi="ar-SA"/>
          </w:rPr>
          <m:t>+</m:t>
        </m:r>
        <m:sSup>
          <m:sSupPr>
            <m:ctrlPr>
              <w:rPr>
                <w:rFonts w:ascii="Cambria Math" w:eastAsia="Times New Roman" w:hAnsi="Cambria Math" w:cs="Times New Roman"/>
                <w:i/>
                <w:sz w:val="24"/>
                <w:szCs w:val="24"/>
                <w:lang w:bidi="ar-SA"/>
              </w:rPr>
            </m:ctrlPr>
          </m:sSupPr>
          <m:e>
            <m:r>
              <w:rPr>
                <w:rFonts w:ascii="Cambria Math" w:eastAsia="Times New Roman" w:hAnsi="Cambria Math" w:cs="Times New Roman"/>
                <w:sz w:val="24"/>
                <w:szCs w:val="24"/>
                <w:lang w:bidi="ar-SA"/>
              </w:rPr>
              <m:t>OH</m:t>
            </m:r>
          </m:e>
          <m:sup>
            <m:r>
              <w:rPr>
                <w:rFonts w:ascii="Cambria Math" w:eastAsia="Times New Roman" w:hAnsi="Cambria Math" w:cs="Times New Roman"/>
                <w:sz w:val="24"/>
                <w:szCs w:val="24"/>
                <w:lang w:bidi="ar-SA"/>
              </w:rPr>
              <m:t>-</m:t>
            </m:r>
          </m:sup>
        </m:sSup>
        <m:r>
          <w:rPr>
            <w:rFonts w:ascii="Cambria Math" w:eastAsia="Times New Roman" w:hAnsi="Cambria Math" w:cs="Times New Roman"/>
            <w:sz w:val="24"/>
            <w:szCs w:val="24"/>
            <w:lang w:bidi="ar-SA"/>
          </w:rPr>
          <m:t>⇄</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m:t>
                </m:r>
              </m:e>
            </m:d>
          </m:e>
          <m:sup>
            <m:r>
              <w:rPr>
                <w:rFonts w:ascii="Cambria Math" w:eastAsia="Calibri" w:hAnsi="Cambria Math" w:cs="Times New Roman"/>
                <w:sz w:val="24"/>
                <w:szCs w:val="24"/>
                <w:lang w:bidi="ar-SA"/>
              </w:rPr>
              <m:t>-</m:t>
            </m:r>
          </m:sup>
        </m:sSup>
      </m:oMath>
      <w:r w:rsidRPr="00770A2B">
        <w:rPr>
          <w:rFonts w:ascii="Times New Roman" w:eastAsia="Times New Roman" w:hAnsi="Times New Roman" w:cs="Times New Roman"/>
          <w:sz w:val="24"/>
          <w:szCs w:val="24"/>
          <w:lang w:bidi="ar-SA"/>
        </w:rPr>
        <w:t xml:space="preserve"> </w:t>
      </w:r>
      <m:oMath>
        <m:r>
          <w:rPr>
            <w:rFonts w:ascii="Cambria Math" w:eastAsia="Times New Roman" w:hAnsi="Cambria Math" w:cs="Times New Roman"/>
            <w:sz w:val="24"/>
            <w:szCs w:val="24"/>
            <w:lang w:bidi="ar-SA"/>
          </w:rPr>
          <m:t>+</m:t>
        </m:r>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H</m:t>
            </m:r>
          </m:e>
          <m:sub>
            <m:r>
              <w:rPr>
                <w:rFonts w:ascii="Cambria Math" w:eastAsia="Times New Roman" w:hAnsi="Cambria Math" w:cs="Times New Roman"/>
                <w:sz w:val="24"/>
                <w:szCs w:val="24"/>
                <w:lang w:bidi="ar-SA"/>
              </w:rPr>
              <m:t>2</m:t>
            </m:r>
          </m:sub>
        </m:sSub>
        <m:r>
          <w:rPr>
            <w:rFonts w:ascii="Cambria Math" w:eastAsia="Times New Roman" w:hAnsi="Cambria Math" w:cs="Times New Roman"/>
            <w:sz w:val="24"/>
            <w:szCs w:val="24"/>
            <w:lang w:bidi="ar-SA"/>
          </w:rPr>
          <m:t>O</m:t>
        </m:r>
      </m:oMath>
      <w:r w:rsidRPr="00770A2B">
        <w:rPr>
          <w:rFonts w:ascii="Times New Roman" w:eastAsia="Times New Roman" w:hAnsi="Times New Roman" w:cs="Times New Roman"/>
          <w:sz w:val="24"/>
          <w:szCs w:val="24"/>
          <w:lang w:bidi="ar-SA"/>
        </w:rPr>
        <w:t xml:space="preserve">    </w:t>
      </w:r>
      <w:r w:rsidRPr="00770A2B">
        <w:rPr>
          <w:rFonts w:ascii="Times New Roman" w:eastAsia="Times New Roman" w:hAnsi="Times New Roman" w:cs="Times New Roman"/>
          <w:sz w:val="24"/>
          <w:szCs w:val="24"/>
          <w:lang w:bidi="ar-SA"/>
        </w:rPr>
        <w:tab/>
        <w:t>(Eq.6)</w:t>
      </w:r>
    </w:p>
    <w:p w14:paraId="4567CA04" w14:textId="77777777" w:rsidR="00770A2B" w:rsidRPr="00770A2B" w:rsidRDefault="00770A2B" w:rsidP="000F28C9">
      <w:pPr>
        <w:bidi w:val="0"/>
        <w:spacing w:line="360" w:lineRule="auto"/>
        <w:rPr>
          <w:rFonts w:ascii="Times New Roman" w:eastAsia="Calibri" w:hAnsi="Times New Roman" w:cs="Times New Roman"/>
          <w:sz w:val="24"/>
          <w:szCs w:val="24"/>
          <w:lang w:bidi="ar-SA"/>
        </w:rPr>
      </w:pPr>
      <w:r w:rsidRPr="00770A2B">
        <w:rPr>
          <w:rFonts w:ascii="Times New Roman" w:eastAsia="Times New Roman" w:hAnsi="Times New Roman" w:cs="Times New Roman"/>
          <w:sz w:val="24"/>
          <w:szCs w:val="24"/>
          <w:lang w:bidi="ar-SA"/>
        </w:rPr>
        <w:t>This part of</w:t>
      </w:r>
      <m:oMath>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m:t>
                </m:r>
              </m:e>
            </m:d>
          </m:e>
          <m:sup>
            <m:r>
              <w:rPr>
                <w:rFonts w:ascii="Cambria Math" w:eastAsia="Calibri" w:hAnsi="Cambria Math" w:cs="Times New Roman"/>
                <w:sz w:val="24"/>
                <w:szCs w:val="24"/>
                <w:lang w:bidi="ar-SA"/>
              </w:rPr>
              <m:t>-</m:t>
            </m:r>
          </m:sup>
        </m:sSup>
      </m:oMath>
      <w:r w:rsidRPr="00770A2B">
        <w:rPr>
          <w:rFonts w:ascii="Times New Roman" w:eastAsia="Times New Roman" w:hAnsi="Times New Roman" w:cs="Times New Roman"/>
          <w:sz w:val="24"/>
          <w:szCs w:val="24"/>
          <w:lang w:bidi="ar-SA"/>
        </w:rPr>
        <w:t xml:space="preserve"> works with CV by electrostatic attraction,</w:t>
      </w:r>
    </w:p>
    <w:p w14:paraId="39BDD43E" w14:textId="77777777" w:rsidR="00770A2B" w:rsidRPr="00770A2B" w:rsidRDefault="00497A9C" w:rsidP="000F28C9">
      <w:pPr>
        <w:tabs>
          <w:tab w:val="right" w:pos="9072"/>
        </w:tabs>
        <w:bidi w:val="0"/>
        <w:spacing w:line="360" w:lineRule="auto"/>
        <w:rPr>
          <w:rFonts w:ascii="Times New Roman" w:eastAsia="Calibri" w:hAnsi="Times New Roman" w:cs="Times New Roman"/>
          <w:sz w:val="24"/>
          <w:szCs w:val="24"/>
          <w:lang w:bidi="ar-SA"/>
        </w:rPr>
      </w:pPr>
      <m:oMath>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m:t>
                </m:r>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m:t>
                </m:r>
              </m:e>
            </m:d>
          </m:e>
          <m:sup>
            <m:r>
              <w:rPr>
                <w:rFonts w:ascii="Cambria Math" w:eastAsia="Calibri" w:hAnsi="Cambria Math" w:cs="Times New Roman"/>
                <w:sz w:val="24"/>
                <w:szCs w:val="24"/>
                <w:lang w:bidi="ar-SA"/>
              </w:rPr>
              <m:t>-</m:t>
            </m:r>
          </m:sup>
        </m:sSup>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25</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30</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N</m:t>
                    </m:r>
                  </m:e>
                  <m:sub>
                    <m:r>
                      <w:rPr>
                        <w:rFonts w:ascii="Cambria Math" w:eastAsia="Calibri" w:hAnsi="Cambria Math" w:cs="Times New Roman"/>
                        <w:sz w:val="24"/>
                        <w:szCs w:val="24"/>
                        <w:lang w:bidi="ar-SA"/>
                      </w:rPr>
                      <m:t>3</m:t>
                    </m:r>
                  </m:sub>
                </m:sSub>
              </m:e>
            </m:d>
          </m:e>
          <m:sup>
            <m:r>
              <w:rPr>
                <w:rFonts w:ascii="Cambria Math" w:eastAsia="Calibri" w:hAnsi="Cambria Math" w:cs="Times New Roman"/>
                <w:sz w:val="24"/>
                <w:szCs w:val="24"/>
                <w:lang w:bidi="ar-SA"/>
              </w:rPr>
              <m:t>+</m:t>
            </m:r>
          </m:sup>
        </m:sSup>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m:t>
                </m:r>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m:t>
                </m:r>
              </m:e>
            </m:d>
          </m:e>
          <m:sup>
            <m:r>
              <w:rPr>
                <w:rFonts w:ascii="Cambria Math" w:eastAsia="Calibri" w:hAnsi="Cambria Math" w:cs="Times New Roman"/>
                <w:sz w:val="24"/>
                <w:szCs w:val="24"/>
                <w:lang w:bidi="ar-SA"/>
              </w:rPr>
              <m:t>-</m:t>
            </m:r>
          </m:sup>
        </m:sSup>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25</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30</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N</m:t>
                    </m:r>
                  </m:e>
                  <m:sub>
                    <m:r>
                      <w:rPr>
                        <w:rFonts w:ascii="Cambria Math" w:eastAsia="Calibri" w:hAnsi="Cambria Math" w:cs="Times New Roman"/>
                        <w:sz w:val="24"/>
                        <w:szCs w:val="24"/>
                        <w:lang w:bidi="ar-SA"/>
                      </w:rPr>
                      <m:t>3</m:t>
                    </m:r>
                  </m:sub>
                </m:sSub>
              </m:e>
            </m:d>
          </m:e>
          <m:sup>
            <m:r>
              <w:rPr>
                <w:rFonts w:ascii="Cambria Math" w:eastAsia="Calibri" w:hAnsi="Cambria Math" w:cs="Times New Roman"/>
                <w:sz w:val="24"/>
                <w:szCs w:val="24"/>
                <w:lang w:bidi="ar-SA"/>
              </w:rPr>
              <m:t>+</m:t>
            </m:r>
          </m:sup>
        </m:sSup>
      </m:oMath>
      <w:r w:rsidR="00770A2B" w:rsidRPr="00770A2B">
        <w:rPr>
          <w:rFonts w:ascii="Times New Roman" w:eastAsia="Times New Roman" w:hAnsi="Times New Roman" w:cs="Times New Roman"/>
          <w:sz w:val="24"/>
          <w:szCs w:val="24"/>
          <w:lang w:bidi="ar-SA"/>
        </w:rPr>
        <w:t xml:space="preserve">    </w:t>
      </w:r>
      <w:r w:rsidR="00770A2B" w:rsidRPr="00770A2B">
        <w:rPr>
          <w:rFonts w:ascii="Times New Roman" w:eastAsia="Times New Roman" w:hAnsi="Times New Roman" w:cs="Times New Roman"/>
          <w:sz w:val="24"/>
          <w:szCs w:val="24"/>
          <w:lang w:bidi="ar-SA"/>
        </w:rPr>
        <w:tab/>
        <w:t>(Eq.7)</w:t>
      </w:r>
    </w:p>
    <w:p w14:paraId="428431BB" w14:textId="77777777" w:rsidR="00770A2B" w:rsidRPr="00770A2B" w:rsidRDefault="00770A2B" w:rsidP="000F28C9">
      <w:pPr>
        <w:bidi w:val="0"/>
        <w:spacing w:line="360" w:lineRule="auto"/>
        <w:ind w:firstLine="708"/>
        <w:rPr>
          <w:rFonts w:ascii="Times New Roman" w:eastAsia="Calibri" w:hAnsi="Times New Roman" w:cs="Times New Roman"/>
          <w:sz w:val="24"/>
          <w:szCs w:val="24"/>
          <w:lang w:bidi="ar-SA"/>
        </w:rPr>
      </w:pPr>
      <w:r w:rsidRPr="00770A2B">
        <w:rPr>
          <w:rFonts w:ascii="Times New Roman" w:eastAsia="Times New Roman" w:hAnsi="Times New Roman" w:cs="Times New Roman"/>
          <w:sz w:val="24"/>
          <w:szCs w:val="24"/>
          <w:lang w:bidi="ar-SA"/>
        </w:rPr>
        <w:t>The rest of</w:t>
      </w:r>
      <m:oMath>
        <m:r>
          <w:rPr>
            <w:rFonts w:ascii="Cambria Math" w:eastAsia="Calibri" w:hAnsi="Cambria Math" w:cs="Times New Roman"/>
            <w:sz w:val="24"/>
            <w:szCs w:val="24"/>
            <w:lang w:bidi="ar-SA"/>
          </w:rPr>
          <m:t xml:space="preserve"> 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oMath>
      <w:r w:rsidRPr="00770A2B">
        <w:rPr>
          <w:rFonts w:ascii="Times New Roman" w:eastAsia="Times New Roman" w:hAnsi="Times New Roman" w:cs="Times New Roman"/>
          <w:sz w:val="24"/>
          <w:szCs w:val="24"/>
          <w:lang w:bidi="ar-SA"/>
        </w:rPr>
        <w:t xml:space="preserve"> works with CV by hydrogen bond</w:t>
      </w:r>
    </w:p>
    <w:p w14:paraId="79DF60D3" w14:textId="3258E91B" w:rsidR="00C255C7" w:rsidRPr="00C814AC" w:rsidRDefault="00770A2B" w:rsidP="00C814AC">
      <w:pPr>
        <w:tabs>
          <w:tab w:val="right" w:pos="9072"/>
        </w:tabs>
        <w:bidi w:val="0"/>
        <w:spacing w:line="360" w:lineRule="auto"/>
        <w:rPr>
          <w:rFonts w:ascii="Times New Roman" w:eastAsia="Times New Roman" w:hAnsi="Times New Roman" w:cs="Times New Roman"/>
          <w:sz w:val="24"/>
          <w:szCs w:val="24"/>
          <w:lang w:bidi="ar-SA"/>
        </w:rPr>
      </w:pPr>
      <m:oMath>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25</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30</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N</m:t>
                    </m:r>
                  </m:e>
                  <m:sub>
                    <m:r>
                      <w:rPr>
                        <w:rFonts w:ascii="Cambria Math" w:eastAsia="Calibri" w:hAnsi="Cambria Math" w:cs="Times New Roman"/>
                        <w:sz w:val="24"/>
                        <w:szCs w:val="24"/>
                        <w:lang w:bidi="ar-SA"/>
                      </w:rPr>
                      <m:t>3</m:t>
                    </m:r>
                  </m:sub>
                </m:sSub>
              </m:e>
            </m:d>
          </m:e>
          <m:sup>
            <m:r>
              <w:rPr>
                <w:rFonts w:ascii="Cambria Math" w:eastAsia="Calibri" w:hAnsi="Cambria Math" w:cs="Times New Roman"/>
                <w:sz w:val="24"/>
                <w:szCs w:val="24"/>
                <w:lang w:bidi="ar-SA"/>
              </w:rPr>
              <m:t>+</m:t>
            </m:r>
          </m:sup>
        </m:sSup>
      </m:oMath>
      <w:r w:rsidRPr="00770A2B">
        <w:rPr>
          <w:rFonts w:ascii="Times New Roman" w:eastAsia="Times New Roman" w:hAnsi="Times New Roman" w:cs="Times New Roman"/>
          <w:sz w:val="24"/>
          <w:szCs w:val="24"/>
          <w:lang w:bidi="ar-SA"/>
        </w:rPr>
        <w:t xml:space="preserve"> </w:t>
      </w:r>
      <w:r w:rsidRPr="00770A2B">
        <w:rPr>
          <w:rFonts w:ascii="Cambria Math" w:eastAsia="Times New Roman" w:hAnsi="Cambria Math" w:cs="Cambria Math"/>
          <w:sz w:val="24"/>
          <w:szCs w:val="24"/>
          <w:lang w:bidi="ar-SA"/>
        </w:rPr>
        <w:t>⇄</w:t>
      </w:r>
      <m:oMath>
        <m:r>
          <w:rPr>
            <w:rFonts w:ascii="Cambria Math" w:eastAsia="Calibri" w:hAnsi="Cambria Math" w:cs="Times New Roman"/>
            <w:sz w:val="24"/>
            <w:szCs w:val="24"/>
            <w:lang w:bidi="ar-SA"/>
          </w:rPr>
          <m:t xml:space="preserve">  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25</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30</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N</m:t>
                    </m:r>
                  </m:e>
                  <m:sub>
                    <m:r>
                      <w:rPr>
                        <w:rFonts w:ascii="Cambria Math" w:eastAsia="Calibri" w:hAnsi="Cambria Math" w:cs="Times New Roman"/>
                        <w:sz w:val="24"/>
                        <w:szCs w:val="24"/>
                        <w:lang w:bidi="ar-SA"/>
                      </w:rPr>
                      <m:t>3</m:t>
                    </m:r>
                  </m:sub>
                </m:sSub>
              </m:e>
            </m:d>
          </m:e>
          <m:sup>
            <m:r>
              <w:rPr>
                <w:rFonts w:ascii="Cambria Math" w:eastAsia="Calibri" w:hAnsi="Cambria Math" w:cs="Times New Roman"/>
                <w:sz w:val="24"/>
                <w:szCs w:val="24"/>
                <w:lang w:bidi="ar-SA"/>
              </w:rPr>
              <m:t>+</m:t>
            </m:r>
          </m:sup>
        </m:sSup>
      </m:oMath>
      <w:r w:rsidRPr="00770A2B">
        <w:rPr>
          <w:rFonts w:ascii="Times New Roman" w:eastAsia="Times New Roman" w:hAnsi="Times New Roman" w:cs="Times New Roman"/>
          <w:sz w:val="24"/>
          <w:szCs w:val="24"/>
          <w:lang w:bidi="ar-SA"/>
        </w:rPr>
        <w:t xml:space="preserve">     </w:t>
      </w:r>
      <w:r w:rsidRPr="00770A2B">
        <w:rPr>
          <w:rFonts w:ascii="Times New Roman" w:eastAsia="Times New Roman" w:hAnsi="Times New Roman" w:cs="Times New Roman"/>
          <w:sz w:val="24"/>
          <w:szCs w:val="24"/>
          <w:lang w:bidi="ar-SA"/>
        </w:rPr>
        <w:tab/>
        <w:t>(Eq.8)</w:t>
      </w:r>
    </w:p>
    <w:p w14:paraId="40DF419B" w14:textId="77777777" w:rsidR="00C255C7" w:rsidRDefault="00C255C7" w:rsidP="00C255C7">
      <w:pPr>
        <w:autoSpaceDE w:val="0"/>
        <w:autoSpaceDN w:val="0"/>
        <w:bidi w:val="0"/>
        <w:adjustRightInd w:val="0"/>
        <w:spacing w:after="0" w:line="360" w:lineRule="auto"/>
        <w:jc w:val="both"/>
        <w:rPr>
          <w:rFonts w:ascii="Times New Roman" w:eastAsia="Calibri" w:hAnsi="Times New Roman" w:cs="Times New Roman"/>
          <w:b/>
          <w:color w:val="000000"/>
          <w:sz w:val="24"/>
          <w:szCs w:val="24"/>
          <w:lang w:bidi="ar-SA"/>
        </w:rPr>
      </w:pPr>
    </w:p>
    <w:p w14:paraId="46BC5407" w14:textId="2EE51862" w:rsidR="00C255C7" w:rsidRDefault="00ED10CF" w:rsidP="000515A4">
      <w:pPr>
        <w:autoSpaceDE w:val="0"/>
        <w:autoSpaceDN w:val="0"/>
        <w:bidi w:val="0"/>
        <w:adjustRightInd w:val="0"/>
        <w:spacing w:after="0" w:line="360" w:lineRule="auto"/>
        <w:jc w:val="center"/>
        <w:rPr>
          <w:rStyle w:val="fontstyle01"/>
          <w:rFonts w:ascii="Times New Roman" w:hAnsi="Times New Roman" w:cs="Times New Roman"/>
          <w:b/>
          <w:sz w:val="24"/>
          <w:szCs w:val="24"/>
        </w:rPr>
      </w:pPr>
      <w:r>
        <w:rPr>
          <w:rFonts w:ascii="Calibri" w:eastAsia="Calibri" w:hAnsi="Calibri" w:cs="Times New Roman"/>
          <w:lang w:val="fr-FR" w:bidi="ar-SA"/>
        </w:rPr>
        <w:lastRenderedPageBreak/>
        <w:pict w14:anchorId="7C8080D8">
          <v:shape id="_x0000_i1026" type="#_x0000_t75" style="width:361.9pt;height:283pt">
            <v:imagedata r:id="rId23" o:title=""/>
          </v:shape>
        </w:pict>
      </w:r>
    </w:p>
    <w:p w14:paraId="2F2CACD7" w14:textId="0D4D8E4E" w:rsidR="00C255C7" w:rsidRPr="00C255C7" w:rsidRDefault="00C255C7" w:rsidP="00C255C7">
      <w:pPr>
        <w:autoSpaceDE w:val="0"/>
        <w:autoSpaceDN w:val="0"/>
        <w:bidi w:val="0"/>
        <w:adjustRightInd w:val="0"/>
        <w:spacing w:after="0" w:line="360" w:lineRule="auto"/>
        <w:jc w:val="both"/>
        <w:rPr>
          <w:rFonts w:ascii="Times New Roman" w:hAnsi="Times New Roman" w:cs="Times New Roman"/>
          <w:color w:val="000000"/>
          <w:sz w:val="24"/>
          <w:szCs w:val="24"/>
        </w:rPr>
      </w:pPr>
      <w:r>
        <w:rPr>
          <w:rFonts w:ascii="Times New Roman" w:eastAsia="Calibri" w:hAnsi="Times New Roman" w:cs="Times New Roman"/>
          <w:b/>
          <w:color w:val="3D25CB"/>
          <w:sz w:val="24"/>
          <w:szCs w:val="24"/>
          <w:lang w:bidi="ar-SA"/>
        </w:rPr>
        <w:t>Scheme 1</w:t>
      </w:r>
      <w:r>
        <w:rPr>
          <w:rStyle w:val="fontstyle01"/>
          <w:rFonts w:ascii="Times New Roman" w:hAnsi="Times New Roman" w:cs="Times New Roman"/>
          <w:b/>
          <w:sz w:val="24"/>
          <w:szCs w:val="24"/>
        </w:rPr>
        <w:t xml:space="preserve">: </w:t>
      </w:r>
      <w:r w:rsidRPr="003645A9">
        <w:rPr>
          <w:rStyle w:val="fontstyle01"/>
          <w:rFonts w:ascii="Times New Roman" w:hAnsi="Times New Roman" w:cs="Times New Roman"/>
          <w:sz w:val="24"/>
          <w:szCs w:val="24"/>
        </w:rPr>
        <w:t>Proposed mechanism for adsorption of CV on the surface Bos</w:t>
      </w:r>
      <w:r w:rsidRPr="003645A9">
        <w:rPr>
          <w:rFonts w:ascii="Times New Roman" w:hAnsi="Times New Roman" w:cs="Times New Roman"/>
          <w:bCs/>
          <w:i/>
          <w:iCs/>
          <w:sz w:val="24"/>
          <w:szCs w:val="24"/>
        </w:rPr>
        <w:t xml:space="preserve"> Indicus </w:t>
      </w:r>
      <w:proofErr w:type="spellStart"/>
      <w:r w:rsidRPr="003645A9">
        <w:rPr>
          <w:rFonts w:ascii="Times New Roman" w:hAnsi="Times New Roman" w:cs="Times New Roman"/>
          <w:bCs/>
          <w:i/>
          <w:iCs/>
          <w:sz w:val="24"/>
          <w:szCs w:val="24"/>
        </w:rPr>
        <w:t>Gudali</w:t>
      </w:r>
      <w:proofErr w:type="spellEnd"/>
      <w:r w:rsidRPr="003645A9">
        <w:rPr>
          <w:rFonts w:ascii="Times New Roman" w:hAnsi="Times New Roman" w:cs="Times New Roman"/>
          <w:bCs/>
          <w:i/>
          <w:iCs/>
          <w:sz w:val="24"/>
          <w:szCs w:val="24"/>
        </w:rPr>
        <w:t xml:space="preserve"> </w:t>
      </w:r>
      <w:r w:rsidRPr="003645A9">
        <w:rPr>
          <w:rFonts w:ascii="Times New Roman" w:hAnsi="Times New Roman" w:cs="Times New Roman"/>
          <w:bCs/>
          <w:iCs/>
          <w:sz w:val="24"/>
          <w:szCs w:val="24"/>
        </w:rPr>
        <w:t>bones</w:t>
      </w:r>
      <w:r w:rsidRPr="003645A9">
        <w:rPr>
          <w:rStyle w:val="fontstyle01"/>
          <w:rFonts w:ascii="Times New Roman" w:hAnsi="Times New Roman" w:cs="Times New Roman"/>
          <w:sz w:val="24"/>
          <w:szCs w:val="24"/>
        </w:rPr>
        <w:t xml:space="preserve"> adsorbent</w:t>
      </w:r>
      <w:r>
        <w:rPr>
          <w:rStyle w:val="fontstyle01"/>
          <w:rFonts w:ascii="Times New Roman" w:hAnsi="Times New Roman" w:cs="Times New Roman"/>
          <w:sz w:val="24"/>
          <w:szCs w:val="24"/>
        </w:rPr>
        <w:t>.</w:t>
      </w:r>
    </w:p>
    <w:p w14:paraId="68299B39" w14:textId="5E56FE68" w:rsidR="00770A2B" w:rsidRPr="00770A2B" w:rsidRDefault="004C7C02" w:rsidP="00C255C7">
      <w:pPr>
        <w:autoSpaceDE w:val="0"/>
        <w:autoSpaceDN w:val="0"/>
        <w:bidi w:val="0"/>
        <w:adjustRightInd w:val="0"/>
        <w:spacing w:after="0" w:line="360" w:lineRule="auto"/>
        <w:jc w:val="both"/>
        <w:rPr>
          <w:rFonts w:ascii="Times New Roman" w:eastAsia="Calibri" w:hAnsi="Times New Roman" w:cs="Times New Roman"/>
          <w:b/>
          <w:color w:val="000000"/>
          <w:sz w:val="24"/>
          <w:szCs w:val="24"/>
          <w:lang w:bidi="ar-SA"/>
        </w:rPr>
      </w:pPr>
      <w:r>
        <w:rPr>
          <w:rFonts w:ascii="Times New Roman" w:eastAsia="Calibri" w:hAnsi="Times New Roman" w:cs="Times New Roman"/>
          <w:b/>
          <w:color w:val="000000"/>
          <w:sz w:val="24"/>
          <w:szCs w:val="24"/>
          <w:lang w:bidi="ar-SA"/>
        </w:rPr>
        <w:t>3.3</w:t>
      </w:r>
      <w:r w:rsidR="00770A2B" w:rsidRPr="00770A2B">
        <w:rPr>
          <w:rFonts w:ascii="Times New Roman" w:eastAsia="Calibri" w:hAnsi="Times New Roman" w:cs="Times New Roman"/>
          <w:b/>
          <w:color w:val="000000"/>
          <w:sz w:val="24"/>
          <w:szCs w:val="24"/>
          <w:lang w:bidi="ar-SA"/>
        </w:rPr>
        <w:t xml:space="preserve">. Influence of contact time on CV adsorption by </w:t>
      </w:r>
      <w:r w:rsidR="00770A2B" w:rsidRPr="00770A2B">
        <w:rPr>
          <w:rFonts w:ascii="Times New Roman" w:eastAsia="Calibri" w:hAnsi="Times New Roman" w:cs="Times New Roman"/>
          <w:b/>
          <w:sz w:val="24"/>
          <w:szCs w:val="24"/>
          <w:lang w:bidi="ar-SA"/>
        </w:rPr>
        <w:t xml:space="preserve">ACB </w:t>
      </w:r>
      <w:r w:rsidR="00770A2B" w:rsidRPr="00770A2B">
        <w:rPr>
          <w:rFonts w:ascii="Times New Roman" w:eastAsia="Calibri" w:hAnsi="Times New Roman" w:cs="Times New Roman"/>
          <w:b/>
          <w:color w:val="000000"/>
          <w:sz w:val="24"/>
          <w:szCs w:val="24"/>
          <w:lang w:bidi="ar-SA"/>
        </w:rPr>
        <w:t>and Kinetic modeling</w:t>
      </w:r>
    </w:p>
    <w:p w14:paraId="3354ECD7" w14:textId="023E9478" w:rsidR="0036298F" w:rsidRDefault="00770A2B" w:rsidP="004C7C02">
      <w:pPr>
        <w:autoSpaceDE w:val="0"/>
        <w:autoSpaceDN w:val="0"/>
        <w:bidi w:val="0"/>
        <w:adjustRightInd w:val="0"/>
        <w:spacing w:after="0" w:line="360" w:lineRule="auto"/>
        <w:ind w:firstLine="708"/>
        <w:jc w:val="both"/>
        <w:rPr>
          <w:rFonts w:ascii="Times New Roman" w:eastAsia="Calibri" w:hAnsi="Times New Roman" w:cs="Times New Roman"/>
          <w:color w:val="3D25CB"/>
          <w:sz w:val="24"/>
          <w:szCs w:val="24"/>
          <w:lang w:bidi="ar-SA"/>
        </w:rPr>
      </w:pPr>
      <w:r w:rsidRPr="00770A2B">
        <w:rPr>
          <w:rFonts w:ascii="Times New Roman" w:eastAsia="Calibri" w:hAnsi="Times New Roman" w:cs="Times New Roman"/>
          <w:sz w:val="24"/>
          <w:szCs w:val="24"/>
          <w:lang w:bidi="ar-SA"/>
        </w:rPr>
        <w:t>Influence of reaction time on adsorption of CV on ACB was investigated in real groundwater samples and results outlined the function of cont</w:t>
      </w:r>
      <w:r w:rsidR="00A86053">
        <w:rPr>
          <w:rFonts w:ascii="Times New Roman" w:eastAsia="Calibri" w:hAnsi="Times New Roman" w:cs="Times New Roman"/>
          <w:sz w:val="24"/>
          <w:szCs w:val="24"/>
          <w:lang w:bidi="ar-SA"/>
        </w:rPr>
        <w:t xml:space="preserve">act time. As it is shown in </w:t>
      </w:r>
      <w:r w:rsidR="00A86053" w:rsidRPr="00A86053">
        <w:rPr>
          <w:rFonts w:ascii="Times New Roman" w:eastAsia="Calibri" w:hAnsi="Times New Roman" w:cs="Times New Roman"/>
          <w:b/>
          <w:color w:val="3D25CB"/>
          <w:sz w:val="24"/>
          <w:szCs w:val="24"/>
          <w:lang w:bidi="ar-SA"/>
        </w:rPr>
        <w:t>Figure</w:t>
      </w:r>
      <w:r w:rsidRPr="00A86053">
        <w:rPr>
          <w:rFonts w:ascii="Times New Roman" w:eastAsia="Calibri" w:hAnsi="Times New Roman" w:cs="Times New Roman"/>
          <w:b/>
          <w:color w:val="3D25CB"/>
          <w:sz w:val="24"/>
          <w:szCs w:val="24"/>
          <w:lang w:bidi="ar-SA"/>
        </w:rPr>
        <w:t xml:space="preserve"> 6</w:t>
      </w:r>
      <w:r w:rsidRPr="00770A2B">
        <w:rPr>
          <w:rFonts w:ascii="Times New Roman" w:eastAsia="Calibri" w:hAnsi="Times New Roman" w:cs="Times New Roman"/>
          <w:sz w:val="24"/>
          <w:szCs w:val="24"/>
          <w:lang w:bidi="ar-SA"/>
        </w:rPr>
        <w:t xml:space="preserve">, the adsorption of CV onto ACB takes place in three stages. Upon further increase of contact time, adsorption process reaches equilibrium and the removal efficiency stays almost constant. The kinetic data is perhaps the most significant data in adsorption system design when defining the adsorbent rate. Consequently, at this phase of the study, the kinetics of CV removal by ACB was </w:t>
      </w:r>
      <w:r w:rsidRPr="00770A2B">
        <w:rPr>
          <w:rFonts w:ascii="Times New Roman" w:eastAsia="Calibri" w:hAnsi="Times New Roman" w:cs="Times New Roman"/>
          <w:color w:val="000000"/>
          <w:sz w:val="24"/>
          <w:szCs w:val="24"/>
          <w:lang w:bidi="ar-SA"/>
        </w:rPr>
        <w:t xml:space="preserve">analyzed by the pseudo-first-order, pseudo-second-order, intra-particle diffusion and </w:t>
      </w:r>
      <w:proofErr w:type="spellStart"/>
      <w:r w:rsidRPr="00770A2B">
        <w:rPr>
          <w:rFonts w:ascii="Times New Roman" w:eastAsia="Calibri" w:hAnsi="Times New Roman" w:cs="Times New Roman"/>
          <w:sz w:val="24"/>
          <w:szCs w:val="24"/>
          <w:lang w:bidi="ar-SA"/>
        </w:rPr>
        <w:t>Elovich</w:t>
      </w:r>
      <w:proofErr w:type="spellEnd"/>
      <w:r w:rsidRPr="00770A2B">
        <w:rPr>
          <w:rFonts w:ascii="Times New Roman" w:eastAsia="Calibri" w:hAnsi="Times New Roman" w:cs="Times New Roman"/>
          <w:sz w:val="24"/>
          <w:szCs w:val="24"/>
          <w:lang w:bidi="ar-SA"/>
        </w:rPr>
        <w:t xml:space="preserve"> models </w:t>
      </w:r>
      <w:r w:rsidR="009C2A8D">
        <w:rPr>
          <w:rFonts w:ascii="Times New Roman" w:eastAsia="TimesNewRomanPSMT" w:hAnsi="Times New Roman" w:cs="Times New Roman"/>
          <w:color w:val="3D25CB"/>
          <w:sz w:val="24"/>
          <w:szCs w:val="24"/>
          <w:lang w:bidi="ar-SA"/>
        </w:rPr>
        <w:t>(</w:t>
      </w:r>
      <w:r w:rsidR="009C2A8D" w:rsidRPr="00B45169">
        <w:rPr>
          <w:rFonts w:ascii="Times New Roman" w:eastAsia="Calibri" w:hAnsi="Times New Roman" w:cs="Times New Roman"/>
          <w:color w:val="3D25CB"/>
          <w:sz w:val="24"/>
          <w:szCs w:val="24"/>
          <w:lang w:bidi="ar-SA"/>
        </w:rPr>
        <w:t>Leyva-Ramos</w:t>
      </w:r>
      <w:r w:rsidR="009C2A8D" w:rsidRPr="009C2A8D">
        <w:rPr>
          <w:rFonts w:ascii="Times New Roman" w:eastAsia="TimesNewRomanPSMT" w:hAnsi="Times New Roman" w:cs="Times New Roman"/>
          <w:i/>
          <w:color w:val="3D25CB"/>
          <w:sz w:val="24"/>
          <w:szCs w:val="24"/>
          <w:lang w:bidi="ar-SA"/>
        </w:rPr>
        <w:t xml:space="preserve"> et al</w:t>
      </w:r>
      <w:r w:rsidR="009C2A8D" w:rsidRPr="009C2A8D">
        <w:rPr>
          <w:rFonts w:ascii="Times New Roman" w:eastAsia="TimesNewRomanPSMT" w:hAnsi="Times New Roman" w:cs="Times New Roman"/>
          <w:color w:val="3D25CB"/>
          <w:sz w:val="24"/>
          <w:szCs w:val="24"/>
          <w:lang w:bidi="ar-SA"/>
        </w:rPr>
        <w:t xml:space="preserve">., </w:t>
      </w:r>
      <w:proofErr w:type="gramStart"/>
      <w:r w:rsidR="009C2A8D" w:rsidRPr="009C2A8D">
        <w:rPr>
          <w:rFonts w:ascii="Times New Roman" w:eastAsia="Calibri" w:hAnsi="Times New Roman" w:cs="Times New Roman"/>
          <w:color w:val="3D25CB"/>
          <w:sz w:val="24"/>
          <w:szCs w:val="24"/>
          <w:lang w:bidi="ar-SA"/>
        </w:rPr>
        <w:t>201</w:t>
      </w:r>
      <w:r w:rsidR="009C2A8D">
        <w:rPr>
          <w:rFonts w:ascii="Times New Roman" w:eastAsia="Calibri" w:hAnsi="Times New Roman" w:cs="Times New Roman"/>
          <w:color w:val="3D25CB"/>
          <w:sz w:val="24"/>
          <w:szCs w:val="24"/>
          <w:lang w:bidi="ar-SA"/>
        </w:rPr>
        <w:t>3</w:t>
      </w:r>
      <w:r w:rsidR="009C2A8D" w:rsidRPr="009C2A8D">
        <w:rPr>
          <w:rFonts w:ascii="Times New Roman" w:eastAsia="Calibri" w:hAnsi="Times New Roman" w:cs="Times New Roman"/>
          <w:color w:val="3D25CB"/>
          <w:sz w:val="24"/>
          <w:szCs w:val="24"/>
          <w:lang w:bidi="ar-SA"/>
        </w:rPr>
        <w:t xml:space="preserve">; </w:t>
      </w:r>
      <w:r w:rsidR="009C2A8D" w:rsidRPr="009C2A8D">
        <w:rPr>
          <w:rFonts w:ascii="Times New Roman" w:eastAsia="TimesNewRomanPSMT" w:hAnsi="Times New Roman" w:cs="Times New Roman"/>
          <w:color w:val="3D25CB"/>
          <w:sz w:val="24"/>
          <w:szCs w:val="24"/>
          <w:lang w:bidi="ar-SA"/>
        </w:rPr>
        <w:t xml:space="preserve"> </w:t>
      </w:r>
      <w:r w:rsidR="009C2A8D" w:rsidRPr="00B45169">
        <w:rPr>
          <w:rFonts w:ascii="Times New Roman" w:eastAsia="Calibri" w:hAnsi="Times New Roman" w:cs="Times New Roman"/>
          <w:color w:val="3D25CB"/>
          <w:sz w:val="24"/>
          <w:szCs w:val="24"/>
          <w:lang w:bidi="ar-SA"/>
        </w:rPr>
        <w:t>Ghasemi</w:t>
      </w:r>
      <w:proofErr w:type="gramEnd"/>
      <w:r w:rsidR="009C2A8D" w:rsidRPr="009C2A8D">
        <w:rPr>
          <w:rFonts w:ascii="Times New Roman" w:eastAsia="TimesNewRomanPSMT" w:hAnsi="Times New Roman" w:cs="Times New Roman"/>
          <w:i/>
          <w:color w:val="3D25CB"/>
          <w:sz w:val="24"/>
          <w:szCs w:val="24"/>
          <w:lang w:bidi="ar-SA"/>
        </w:rPr>
        <w:t xml:space="preserve"> et al</w:t>
      </w:r>
      <w:r w:rsidR="009C2A8D" w:rsidRPr="009C2A8D">
        <w:rPr>
          <w:rFonts w:ascii="Times New Roman" w:eastAsia="TimesNewRomanPSMT" w:hAnsi="Times New Roman" w:cs="Times New Roman"/>
          <w:color w:val="3D25CB"/>
          <w:sz w:val="24"/>
          <w:szCs w:val="24"/>
          <w:lang w:bidi="ar-SA"/>
        </w:rPr>
        <w:t xml:space="preserve">., </w:t>
      </w:r>
      <w:r w:rsidR="009C2A8D" w:rsidRPr="009C2A8D">
        <w:rPr>
          <w:rFonts w:ascii="Times New Roman" w:eastAsia="Calibri" w:hAnsi="Times New Roman" w:cs="Times New Roman"/>
          <w:color w:val="3D25CB"/>
          <w:sz w:val="24"/>
          <w:szCs w:val="24"/>
          <w:lang w:bidi="ar-SA"/>
        </w:rPr>
        <w:t>2018</w:t>
      </w:r>
      <w:r w:rsidR="009C2A8D">
        <w:rPr>
          <w:rFonts w:ascii="Times New Roman" w:eastAsia="Calibri" w:hAnsi="Times New Roman" w:cs="Times New Roman"/>
          <w:lang w:bidi="ar-SA"/>
        </w:rPr>
        <w:t>)</w:t>
      </w:r>
      <w:r w:rsidRPr="0060659C">
        <w:rPr>
          <w:rFonts w:ascii="Times New Roman" w:eastAsia="Calibri" w:hAnsi="Times New Roman" w:cs="Times New Roman"/>
          <w:color w:val="3D25CB"/>
          <w:sz w:val="24"/>
          <w:szCs w:val="24"/>
          <w:lang w:bidi="ar-SA"/>
        </w:rPr>
        <w:t>.</w:t>
      </w:r>
    </w:p>
    <w:p w14:paraId="17F36D21" w14:textId="77777777" w:rsidR="00C814AC" w:rsidRDefault="00C814AC" w:rsidP="00C814AC">
      <w:pPr>
        <w:autoSpaceDE w:val="0"/>
        <w:autoSpaceDN w:val="0"/>
        <w:bidi w:val="0"/>
        <w:adjustRightInd w:val="0"/>
        <w:spacing w:after="0" w:line="360" w:lineRule="auto"/>
        <w:ind w:firstLine="708"/>
        <w:jc w:val="both"/>
        <w:rPr>
          <w:rFonts w:ascii="Times New Roman" w:eastAsia="Calibri" w:hAnsi="Times New Roman" w:cs="Times New Roman"/>
          <w:color w:val="3D25CB"/>
          <w:sz w:val="24"/>
          <w:szCs w:val="24"/>
          <w:lang w:bidi="ar-SA"/>
        </w:rPr>
      </w:pPr>
    </w:p>
    <w:p w14:paraId="70AE46EE" w14:textId="77777777" w:rsidR="00C814AC" w:rsidRDefault="00C814AC" w:rsidP="00C814AC">
      <w:pPr>
        <w:autoSpaceDE w:val="0"/>
        <w:autoSpaceDN w:val="0"/>
        <w:bidi w:val="0"/>
        <w:adjustRightInd w:val="0"/>
        <w:spacing w:after="0" w:line="360" w:lineRule="auto"/>
        <w:ind w:firstLine="708"/>
        <w:jc w:val="both"/>
        <w:rPr>
          <w:rFonts w:ascii="Times New Roman" w:eastAsia="Calibri" w:hAnsi="Times New Roman" w:cs="Times New Roman"/>
          <w:color w:val="3D25CB"/>
          <w:sz w:val="24"/>
          <w:szCs w:val="24"/>
          <w:lang w:bidi="ar-SA"/>
        </w:rPr>
      </w:pPr>
    </w:p>
    <w:p w14:paraId="68E3FE49" w14:textId="77777777" w:rsidR="00C814AC" w:rsidRDefault="00C814AC" w:rsidP="00C814AC">
      <w:pPr>
        <w:autoSpaceDE w:val="0"/>
        <w:autoSpaceDN w:val="0"/>
        <w:bidi w:val="0"/>
        <w:adjustRightInd w:val="0"/>
        <w:spacing w:after="0" w:line="360" w:lineRule="auto"/>
        <w:ind w:firstLine="708"/>
        <w:jc w:val="both"/>
        <w:rPr>
          <w:rFonts w:ascii="Times New Roman" w:eastAsia="Calibri" w:hAnsi="Times New Roman" w:cs="Times New Roman"/>
          <w:color w:val="3D25CB"/>
          <w:sz w:val="24"/>
          <w:szCs w:val="24"/>
          <w:lang w:bidi="ar-SA"/>
        </w:rPr>
      </w:pPr>
    </w:p>
    <w:p w14:paraId="0D9F3108" w14:textId="77777777" w:rsidR="00C814AC" w:rsidRDefault="00C814AC" w:rsidP="00C814AC">
      <w:pPr>
        <w:autoSpaceDE w:val="0"/>
        <w:autoSpaceDN w:val="0"/>
        <w:bidi w:val="0"/>
        <w:adjustRightInd w:val="0"/>
        <w:spacing w:after="0" w:line="360" w:lineRule="auto"/>
        <w:ind w:firstLine="708"/>
        <w:jc w:val="both"/>
        <w:rPr>
          <w:rFonts w:ascii="Times New Roman" w:eastAsia="Calibri" w:hAnsi="Times New Roman" w:cs="Times New Roman"/>
          <w:color w:val="3D25CB"/>
          <w:sz w:val="24"/>
          <w:szCs w:val="24"/>
          <w:lang w:bidi="ar-SA"/>
        </w:rPr>
      </w:pPr>
    </w:p>
    <w:p w14:paraId="2F28B2B6" w14:textId="77777777" w:rsidR="00C814AC" w:rsidRDefault="00C814AC" w:rsidP="00C814AC">
      <w:pPr>
        <w:autoSpaceDE w:val="0"/>
        <w:autoSpaceDN w:val="0"/>
        <w:bidi w:val="0"/>
        <w:adjustRightInd w:val="0"/>
        <w:spacing w:after="0" w:line="360" w:lineRule="auto"/>
        <w:ind w:firstLine="708"/>
        <w:jc w:val="both"/>
        <w:rPr>
          <w:rFonts w:ascii="Times New Roman" w:eastAsia="Calibri" w:hAnsi="Times New Roman" w:cs="Times New Roman"/>
          <w:color w:val="3D25CB"/>
          <w:sz w:val="24"/>
          <w:szCs w:val="24"/>
          <w:lang w:bidi="ar-SA"/>
        </w:rPr>
      </w:pPr>
    </w:p>
    <w:p w14:paraId="475CA970" w14:textId="77777777" w:rsidR="00C814AC" w:rsidRDefault="00C814AC" w:rsidP="00C814AC">
      <w:pPr>
        <w:autoSpaceDE w:val="0"/>
        <w:autoSpaceDN w:val="0"/>
        <w:bidi w:val="0"/>
        <w:adjustRightInd w:val="0"/>
        <w:spacing w:after="0" w:line="360" w:lineRule="auto"/>
        <w:ind w:firstLine="708"/>
        <w:jc w:val="both"/>
        <w:rPr>
          <w:rFonts w:ascii="Times New Roman" w:eastAsia="Calibri" w:hAnsi="Times New Roman" w:cs="Times New Roman"/>
          <w:color w:val="3D25CB"/>
          <w:sz w:val="24"/>
          <w:szCs w:val="24"/>
          <w:lang w:bidi="ar-SA"/>
        </w:rPr>
      </w:pPr>
    </w:p>
    <w:p w14:paraId="48DD05CE" w14:textId="77777777" w:rsidR="00C814AC" w:rsidRDefault="00C814AC" w:rsidP="00C814AC">
      <w:pPr>
        <w:autoSpaceDE w:val="0"/>
        <w:autoSpaceDN w:val="0"/>
        <w:bidi w:val="0"/>
        <w:adjustRightInd w:val="0"/>
        <w:spacing w:after="0" w:line="360" w:lineRule="auto"/>
        <w:ind w:firstLine="708"/>
        <w:jc w:val="both"/>
        <w:rPr>
          <w:rFonts w:ascii="Times New Roman" w:eastAsia="Calibri" w:hAnsi="Times New Roman" w:cs="Times New Roman"/>
          <w:color w:val="3D25CB"/>
          <w:sz w:val="24"/>
          <w:szCs w:val="24"/>
          <w:lang w:bidi="ar-SA"/>
        </w:rPr>
      </w:pPr>
    </w:p>
    <w:p w14:paraId="62347AB0" w14:textId="77777777" w:rsidR="00C814AC" w:rsidRPr="000515A4" w:rsidRDefault="00C814AC" w:rsidP="00C814AC">
      <w:pPr>
        <w:autoSpaceDE w:val="0"/>
        <w:autoSpaceDN w:val="0"/>
        <w:bidi w:val="0"/>
        <w:adjustRightInd w:val="0"/>
        <w:spacing w:after="0" w:line="360" w:lineRule="auto"/>
        <w:ind w:firstLine="708"/>
        <w:jc w:val="both"/>
        <w:rPr>
          <w:rFonts w:ascii="Times New Roman" w:eastAsia="Calibri" w:hAnsi="Times New Roman" w:cs="Times New Roman"/>
          <w:color w:val="3D25CB"/>
          <w:sz w:val="24"/>
          <w:szCs w:val="24"/>
          <w:lang w:bidi="ar-SA"/>
        </w:rPr>
      </w:pPr>
    </w:p>
    <w:p w14:paraId="491FD6BF" w14:textId="77777777" w:rsidR="00770A2B" w:rsidRPr="00770A2B" w:rsidRDefault="00770A2B" w:rsidP="00770A2B">
      <w:pPr>
        <w:autoSpaceDE w:val="0"/>
        <w:autoSpaceDN w:val="0"/>
        <w:bidi w:val="0"/>
        <w:adjustRightInd w:val="0"/>
        <w:spacing w:after="0"/>
        <w:ind w:firstLine="708"/>
        <w:jc w:val="both"/>
        <w:rPr>
          <w:rFonts w:ascii="Times New Roman" w:eastAsia="Calibri" w:hAnsi="Times New Roman" w:cs="Times New Roman"/>
          <w:sz w:val="14"/>
          <w:szCs w:val="24"/>
          <w:lang w:bidi="ar-SA"/>
        </w:rPr>
      </w:pPr>
    </w:p>
    <w:p w14:paraId="657E4A68" w14:textId="70CF2C19" w:rsidR="00770A2B" w:rsidRPr="00770A2B" w:rsidRDefault="0060659C" w:rsidP="00770A2B">
      <w:pPr>
        <w:bidi w:val="0"/>
        <w:jc w:val="both"/>
        <w:rPr>
          <w:rFonts w:ascii="Calibri" w:eastAsia="Calibri" w:hAnsi="Calibri" w:cs="Times New Roman"/>
          <w:sz w:val="24"/>
          <w:szCs w:val="24"/>
          <w:lang w:bidi="ar-SA"/>
        </w:rPr>
      </w:pPr>
      <w:r w:rsidRPr="0060659C">
        <w:rPr>
          <w:rFonts w:ascii="Times New Roman" w:eastAsia="Calibri" w:hAnsi="Times New Roman" w:cs="Times New Roman"/>
          <w:b/>
          <w:bCs/>
          <w:iCs/>
          <w:color w:val="3D25CB"/>
          <w:sz w:val="24"/>
          <w:szCs w:val="24"/>
          <w:lang w:bidi="ar-SA"/>
        </w:rPr>
        <w:t>Table 1.</w:t>
      </w:r>
      <w:r w:rsidR="00770A2B" w:rsidRPr="0060659C">
        <w:rPr>
          <w:rFonts w:ascii="Times New Roman" w:eastAsia="Calibri" w:hAnsi="Times New Roman" w:cs="Times New Roman"/>
          <w:b/>
          <w:bCs/>
          <w:i/>
          <w:iCs/>
          <w:color w:val="3D25CB"/>
          <w:sz w:val="24"/>
          <w:szCs w:val="24"/>
          <w:lang w:bidi="ar-SA"/>
        </w:rPr>
        <w:t xml:space="preserve"> </w:t>
      </w:r>
      <w:r w:rsidR="00770A2B" w:rsidRPr="00770A2B">
        <w:rPr>
          <w:rFonts w:ascii="Times New Roman" w:eastAsia="Calibri" w:hAnsi="Times New Roman" w:cs="Times New Roman"/>
          <w:iCs/>
          <w:sz w:val="24"/>
          <w:szCs w:val="24"/>
          <w:lang w:bidi="ar-SA"/>
        </w:rPr>
        <w:t>Non-linear and linearized isotherm model equations</w:t>
      </w:r>
      <w:r w:rsidR="00770A2B" w:rsidRPr="00770A2B">
        <w:rPr>
          <w:rFonts w:ascii="Calibri" w:eastAsia="Calibri" w:hAnsi="Calibri" w:cs="Times New Roman"/>
          <w:sz w:val="24"/>
          <w:szCs w:val="24"/>
          <w:lang w:bidi="ar-SA"/>
        </w:rPr>
        <w:t>.</w:t>
      </w:r>
    </w:p>
    <w:tbl>
      <w:tblPr>
        <w:tblStyle w:val="TableauListe6Couleur1"/>
        <w:tblW w:w="5000" w:type="pct"/>
        <w:tblLook w:val="04A0" w:firstRow="1" w:lastRow="0" w:firstColumn="1" w:lastColumn="0" w:noHBand="0" w:noVBand="1"/>
      </w:tblPr>
      <w:tblGrid>
        <w:gridCol w:w="1752"/>
        <w:gridCol w:w="2565"/>
        <w:gridCol w:w="3255"/>
        <w:gridCol w:w="1626"/>
        <w:gridCol w:w="583"/>
      </w:tblGrid>
      <w:tr w:rsidR="00770A2B" w:rsidRPr="00770A2B" w14:paraId="0548F15F" w14:textId="77777777" w:rsidTr="00D06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tcPr>
          <w:p w14:paraId="38F95CA3" w14:textId="77777777" w:rsidR="00770A2B" w:rsidRPr="00770A2B" w:rsidRDefault="00770A2B" w:rsidP="00770A2B">
            <w:pPr>
              <w:bidi w:val="0"/>
              <w:spacing w:after="0" w:line="240" w:lineRule="auto"/>
              <w:rPr>
                <w:rFonts w:ascii="Times New Roman" w:eastAsia="Calibri" w:hAnsi="Times New Roman" w:cs="Times New Roman"/>
                <w:lang w:bidi="ar-SA"/>
              </w:rPr>
            </w:pPr>
            <w:r w:rsidRPr="00770A2B">
              <w:rPr>
                <w:rFonts w:ascii="Times New Roman" w:eastAsia="Calibri" w:hAnsi="Times New Roman" w:cs="Times New Roman"/>
                <w:lang w:bidi="ar-SA"/>
              </w:rPr>
              <w:lastRenderedPageBreak/>
              <w:t>Isotherm model</w:t>
            </w:r>
          </w:p>
        </w:tc>
        <w:tc>
          <w:tcPr>
            <w:tcW w:w="1314" w:type="pct"/>
          </w:tcPr>
          <w:p w14:paraId="51639F6C" w14:textId="77777777" w:rsidR="00770A2B" w:rsidRPr="00770A2B" w:rsidRDefault="00770A2B" w:rsidP="00770A2B">
            <w:pPr>
              <w:bidi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Non-linear equation</w:t>
            </w:r>
          </w:p>
        </w:tc>
        <w:tc>
          <w:tcPr>
            <w:tcW w:w="1666" w:type="pct"/>
          </w:tcPr>
          <w:p w14:paraId="75E7D3A3" w14:textId="77777777" w:rsidR="00770A2B" w:rsidRPr="00770A2B" w:rsidRDefault="00770A2B" w:rsidP="00770A2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Linearized equation</w:t>
            </w:r>
          </w:p>
        </w:tc>
        <w:tc>
          <w:tcPr>
            <w:tcW w:w="833" w:type="pct"/>
          </w:tcPr>
          <w:p w14:paraId="59AF1983" w14:textId="77777777" w:rsidR="00770A2B" w:rsidRPr="00770A2B" w:rsidRDefault="00770A2B" w:rsidP="00770A2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Plot</w:t>
            </w:r>
          </w:p>
        </w:tc>
        <w:tc>
          <w:tcPr>
            <w:tcW w:w="289" w:type="pct"/>
          </w:tcPr>
          <w:p w14:paraId="2D7295D3" w14:textId="77777777" w:rsidR="00770A2B" w:rsidRPr="00770A2B" w:rsidRDefault="00770A2B" w:rsidP="00770A2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proofErr w:type="spellStart"/>
            <w:r w:rsidRPr="00770A2B">
              <w:rPr>
                <w:rFonts w:ascii="Times New Roman" w:eastAsia="Calibri" w:hAnsi="Times New Roman" w:cs="Times New Roman"/>
                <w:lang w:bidi="ar-SA"/>
              </w:rPr>
              <w:t>Eqs</w:t>
            </w:r>
            <w:proofErr w:type="spellEnd"/>
          </w:p>
          <w:p w14:paraId="1FEA9453" w14:textId="77777777" w:rsidR="00770A2B" w:rsidRPr="00770A2B" w:rsidRDefault="00770A2B" w:rsidP="00770A2B">
            <w:pPr>
              <w:bidi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p>
        </w:tc>
      </w:tr>
      <w:tr w:rsidR="00770A2B" w:rsidRPr="00770A2B" w14:paraId="0F530B0D" w14:textId="77777777" w:rsidTr="00D06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shd w:val="clear" w:color="auto" w:fill="auto"/>
          </w:tcPr>
          <w:p w14:paraId="5A608C59" w14:textId="77777777" w:rsidR="00770A2B" w:rsidRPr="00770A2B" w:rsidRDefault="00770A2B" w:rsidP="00911AD4">
            <w:pPr>
              <w:bidi w:val="0"/>
              <w:spacing w:after="0" w:line="240" w:lineRule="auto"/>
              <w:jc w:val="center"/>
              <w:rPr>
                <w:rFonts w:ascii="Times New Roman" w:eastAsia="Calibri" w:hAnsi="Times New Roman" w:cs="Times New Roman"/>
                <w:lang w:bidi="ar-SA"/>
              </w:rPr>
            </w:pPr>
            <w:r w:rsidRPr="00770A2B">
              <w:rPr>
                <w:rFonts w:ascii="Times New Roman" w:eastAsia="Calibri" w:hAnsi="Times New Roman" w:cs="Times New Roman"/>
                <w:lang w:bidi="ar-SA"/>
              </w:rPr>
              <w:t>Pseudo-first order model</w:t>
            </w:r>
          </w:p>
        </w:tc>
        <w:tc>
          <w:tcPr>
            <w:tcW w:w="1314" w:type="pct"/>
            <w:shd w:val="clear" w:color="auto" w:fill="auto"/>
          </w:tcPr>
          <w:p w14:paraId="44F50D12" w14:textId="77777777" w:rsidR="00770A2B" w:rsidRPr="00770A2B" w:rsidRDefault="00497A9C"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Para>
              <m:oMath>
                <m:f>
                  <m:fPr>
                    <m:ctrlPr>
                      <w:rPr>
                        <w:rFonts w:ascii="Cambria Math" w:eastAsia="Calibri" w:hAnsi="Cambria Math" w:cs="Times New Roman"/>
                        <w:lang w:bidi="ar-SA"/>
                      </w:rPr>
                    </m:ctrlPr>
                  </m:fPr>
                  <m:num>
                    <m:sSub>
                      <m:sSubPr>
                        <m:ctrlPr>
                          <w:rPr>
                            <w:rFonts w:ascii="Cambria Math" w:eastAsia="Calibri" w:hAnsi="Cambria Math" w:cs="Times New Roman"/>
                            <w:i/>
                            <w:lang w:bidi="ar-SA"/>
                          </w:rPr>
                        </m:ctrlPr>
                      </m:sSubPr>
                      <m:e>
                        <m:r>
                          <w:rPr>
                            <w:rFonts w:ascii="Cambria Math" w:eastAsia="Calibri" w:hAnsi="Cambria Math" w:cs="Times New Roman"/>
                            <w:lang w:bidi="ar-SA"/>
                          </w:rPr>
                          <m:t>dq</m:t>
                        </m:r>
                      </m:e>
                      <m:sub>
                        <m:r>
                          <w:rPr>
                            <w:rFonts w:ascii="Cambria Math" w:eastAsia="Calibri" w:hAnsi="Cambria Math" w:cs="Times New Roman"/>
                            <w:lang w:bidi="ar-SA"/>
                          </w:rPr>
                          <m:t>t</m:t>
                        </m:r>
                      </m:sub>
                    </m:sSub>
                  </m:num>
                  <m:den>
                    <m:r>
                      <w:rPr>
                        <w:rFonts w:ascii="Cambria Math" w:eastAsia="Calibri" w:hAnsi="Cambria Math" w:cs="Times New Roman"/>
                        <w:lang w:bidi="ar-SA"/>
                      </w:rPr>
                      <m:t>dt</m:t>
                    </m:r>
                  </m:den>
                </m:f>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k</m:t>
                    </m:r>
                  </m:e>
                  <m:sub>
                    <m:r>
                      <w:rPr>
                        <w:rFonts w:ascii="Cambria Math" w:eastAsia="Calibri" w:hAnsi="Cambria Math" w:cs="Times New Roman"/>
                        <w:lang w:bidi="ar-SA"/>
                      </w:rPr>
                      <m:t>1</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e</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t</m:t>
                    </m:r>
                  </m:sub>
                </m:sSub>
                <m:r>
                  <w:rPr>
                    <w:rFonts w:ascii="Cambria Math" w:eastAsia="Calibri" w:hAnsi="Cambria Math" w:cs="Times New Roman"/>
                    <w:lang w:bidi="ar-SA"/>
                  </w:rPr>
                  <m:t>)</m:t>
                </m:r>
              </m:oMath>
            </m:oMathPara>
          </w:p>
        </w:tc>
        <w:tc>
          <w:tcPr>
            <w:tcW w:w="1666" w:type="pct"/>
            <w:shd w:val="clear" w:color="auto" w:fill="auto"/>
          </w:tcPr>
          <w:p w14:paraId="0803441C" w14:textId="77777777" w:rsidR="00770A2B" w:rsidRPr="00770A2B" w:rsidRDefault="00770A2B"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Para>
              <m:oMath>
                <m:r>
                  <m:rPr>
                    <m:sty m:val="p"/>
                  </m:rPr>
                  <w:rPr>
                    <w:rFonts w:ascii="Cambria Math" w:eastAsia="Calibri" w:hAnsi="Cambria Math" w:cs="Times New Roman"/>
                    <w:lang w:bidi="ar-SA"/>
                  </w:rPr>
                  <m:t>log</m:t>
                </m:r>
                <m:d>
                  <m:dPr>
                    <m:ctrlPr>
                      <w:rPr>
                        <w:rFonts w:ascii="Cambria Math" w:eastAsia="Calibri" w:hAnsi="Cambria Math" w:cs="Times New Roman"/>
                        <w:i/>
                        <w:lang w:bidi="ar-SA"/>
                      </w:rPr>
                    </m:ctrlPr>
                  </m:dPr>
                  <m:e>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e</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t</m:t>
                        </m:r>
                      </m:sub>
                    </m:sSub>
                  </m:e>
                </m:d>
                <m:r>
                  <w:rPr>
                    <w:rFonts w:ascii="Cambria Math" w:eastAsia="Calibri" w:hAnsi="Cambria Math" w:cs="Times New Roman"/>
                    <w:lang w:bidi="ar-SA"/>
                  </w:rPr>
                  <m:t>=log</m:t>
                </m:r>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e</m:t>
                    </m:r>
                  </m:sub>
                </m:sSub>
                <m:r>
                  <w:rPr>
                    <w:rFonts w:ascii="Cambria Math" w:eastAsia="Calibri" w:hAnsi="Cambria Math" w:cs="Times New Roman"/>
                    <w:lang w:bidi="ar-SA"/>
                  </w:rPr>
                  <m:t>-</m:t>
                </m:r>
                <m:f>
                  <m:fPr>
                    <m:ctrlPr>
                      <w:rPr>
                        <w:rFonts w:ascii="Cambria Math" w:eastAsia="Calibri" w:hAnsi="Cambria Math" w:cs="Times New Roman"/>
                        <w:i/>
                        <w:lang w:bidi="ar-SA"/>
                      </w:rPr>
                    </m:ctrlPr>
                  </m:fPr>
                  <m:num>
                    <m:r>
                      <w:rPr>
                        <w:rFonts w:ascii="Cambria Math" w:eastAsia="Calibri" w:hAnsi="Cambria Math" w:cs="Times New Roman"/>
                        <w:lang w:bidi="ar-SA"/>
                      </w:rPr>
                      <m:t>t</m:t>
                    </m:r>
                  </m:num>
                  <m:den>
                    <m:r>
                      <w:rPr>
                        <w:rFonts w:ascii="Cambria Math" w:eastAsia="Calibri" w:hAnsi="Cambria Math" w:cs="Times New Roman"/>
                        <w:lang w:bidi="ar-SA"/>
                      </w:rPr>
                      <m:t>2,303</m:t>
                    </m:r>
                  </m:den>
                </m:f>
                <m:sSub>
                  <m:sSubPr>
                    <m:ctrlPr>
                      <w:rPr>
                        <w:rFonts w:ascii="Cambria Math" w:eastAsia="Calibri" w:hAnsi="Cambria Math" w:cs="Times New Roman"/>
                        <w:i/>
                        <w:lang w:bidi="ar-SA"/>
                      </w:rPr>
                    </m:ctrlPr>
                  </m:sSubPr>
                  <m:e>
                    <m:r>
                      <w:rPr>
                        <w:rFonts w:ascii="Cambria Math" w:eastAsia="Calibri" w:hAnsi="Cambria Math" w:cs="Times New Roman"/>
                        <w:lang w:bidi="ar-SA"/>
                      </w:rPr>
                      <m:t>K</m:t>
                    </m:r>
                  </m:e>
                  <m:sub>
                    <m:r>
                      <w:rPr>
                        <w:rFonts w:ascii="Cambria Math" w:eastAsia="Calibri" w:hAnsi="Cambria Math" w:cs="Times New Roman"/>
                        <w:lang w:bidi="ar-SA"/>
                      </w:rPr>
                      <m:t>1</m:t>
                    </m:r>
                  </m:sub>
                </m:sSub>
              </m:oMath>
            </m:oMathPara>
          </w:p>
        </w:tc>
        <w:tc>
          <w:tcPr>
            <w:tcW w:w="833" w:type="pct"/>
            <w:shd w:val="clear" w:color="auto" w:fill="auto"/>
          </w:tcPr>
          <w:p w14:paraId="00588E1D" w14:textId="77777777" w:rsidR="00770A2B" w:rsidRPr="00770A2B" w:rsidRDefault="00497A9C" w:rsidP="00770A2B">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Para>
              <m:oMathParaPr>
                <m:jc m:val="left"/>
              </m:oMathParaPr>
              <m:oMath>
                <m:func>
                  <m:funcPr>
                    <m:ctrlPr>
                      <w:rPr>
                        <w:rFonts w:ascii="Cambria Math" w:eastAsia="Calibri" w:hAnsi="Cambria Math" w:cs="Times New Roman"/>
                        <w:lang w:bidi="ar-SA"/>
                      </w:rPr>
                    </m:ctrlPr>
                  </m:funcPr>
                  <m:fName>
                    <m:r>
                      <m:rPr>
                        <m:sty m:val="p"/>
                      </m:rPr>
                      <w:rPr>
                        <w:rFonts w:ascii="Cambria Math" w:eastAsia="Calibri" w:hAnsi="Cambria Math" w:cs="Times New Roman"/>
                        <w:lang w:bidi="ar-SA"/>
                      </w:rPr>
                      <m:t>log</m:t>
                    </m:r>
                  </m:fName>
                  <m:e>
                    <m:d>
                      <m:dPr>
                        <m:ctrlPr>
                          <w:rPr>
                            <w:rFonts w:ascii="Cambria Math" w:eastAsia="Calibri" w:hAnsi="Cambria Math" w:cs="Times New Roman"/>
                            <w:i/>
                            <w:lang w:bidi="ar-SA"/>
                          </w:rPr>
                        </m:ctrlPr>
                      </m:dPr>
                      <m:e>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e</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t</m:t>
                            </m:r>
                          </m:sub>
                        </m:sSub>
                      </m:e>
                    </m:d>
                  </m:e>
                </m:func>
                <m:r>
                  <w:rPr>
                    <w:rFonts w:ascii="Cambria Math" w:eastAsia="Calibri" w:hAnsi="Cambria Math" w:cs="Times New Roman"/>
                    <w:lang w:bidi="ar-SA"/>
                  </w:rPr>
                  <m:t>vs</m:t>
                </m:r>
                <m:r>
                  <w:rPr>
                    <w:rFonts w:ascii="Cambria Math" w:eastAsia="Calibri" w:hAnsi="Cambria Math" w:cs="Times New Roman"/>
                    <w:lang w:bidi="ar-SA"/>
                  </w:rPr>
                  <m:t>.</m:t>
                </m:r>
                <m:r>
                  <w:rPr>
                    <w:rFonts w:ascii="Cambria Math" w:eastAsia="Calibri" w:hAnsi="Cambria Math" w:cs="Times New Roman"/>
                    <w:lang w:bidi="ar-SA"/>
                  </w:rPr>
                  <m:t>t</m:t>
                </m:r>
              </m:oMath>
            </m:oMathPara>
          </w:p>
        </w:tc>
        <w:tc>
          <w:tcPr>
            <w:tcW w:w="289" w:type="pct"/>
            <w:shd w:val="clear" w:color="auto" w:fill="auto"/>
          </w:tcPr>
          <w:p w14:paraId="60509AE4" w14:textId="77777777" w:rsidR="00770A2B" w:rsidRPr="00770A2B" w:rsidRDefault="00770A2B" w:rsidP="00770A2B">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(9)</w:t>
            </w:r>
          </w:p>
        </w:tc>
      </w:tr>
      <w:tr w:rsidR="00770A2B" w:rsidRPr="00770A2B" w14:paraId="0535DE8C" w14:textId="77777777" w:rsidTr="00D066A4">
        <w:tc>
          <w:tcPr>
            <w:cnfStyle w:val="001000000000" w:firstRow="0" w:lastRow="0" w:firstColumn="1" w:lastColumn="0" w:oddVBand="0" w:evenVBand="0" w:oddHBand="0" w:evenHBand="0" w:firstRowFirstColumn="0" w:firstRowLastColumn="0" w:lastRowFirstColumn="0" w:lastRowLastColumn="0"/>
            <w:tcW w:w="898" w:type="pct"/>
          </w:tcPr>
          <w:p w14:paraId="7FDBBB00" w14:textId="77777777" w:rsidR="00770A2B" w:rsidRPr="00770A2B" w:rsidRDefault="00770A2B" w:rsidP="00911AD4">
            <w:pPr>
              <w:autoSpaceDE w:val="0"/>
              <w:autoSpaceDN w:val="0"/>
              <w:bidi w:val="0"/>
              <w:adjustRightInd w:val="0"/>
              <w:spacing w:after="0" w:line="240" w:lineRule="auto"/>
              <w:jc w:val="center"/>
              <w:rPr>
                <w:rFonts w:ascii="Times New Roman" w:eastAsia="Calibri" w:hAnsi="Times New Roman" w:cs="Times New Roman"/>
                <w:lang w:bidi="ar-SA"/>
              </w:rPr>
            </w:pPr>
            <w:r w:rsidRPr="00770A2B">
              <w:rPr>
                <w:rFonts w:ascii="Times New Roman" w:eastAsia="Calibri" w:hAnsi="Times New Roman" w:cs="Times New Roman"/>
                <w:lang w:bidi="ar-SA"/>
              </w:rPr>
              <w:t>Pseudo-second order model</w:t>
            </w:r>
          </w:p>
        </w:tc>
        <w:tc>
          <w:tcPr>
            <w:tcW w:w="1314" w:type="pct"/>
          </w:tcPr>
          <w:p w14:paraId="2BA1E191" w14:textId="77777777" w:rsidR="00770A2B" w:rsidRPr="00770A2B" w:rsidRDefault="00497A9C" w:rsidP="00770A2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m:oMathPara>
              <m:oMath>
                <m:f>
                  <m:fPr>
                    <m:ctrlPr>
                      <w:rPr>
                        <w:rFonts w:ascii="Cambria Math" w:eastAsia="Calibri" w:hAnsi="Cambria Math" w:cs="Times New Roman"/>
                        <w:lang w:bidi="ar-SA"/>
                      </w:rPr>
                    </m:ctrlPr>
                  </m:fPr>
                  <m:num>
                    <m:sSub>
                      <m:sSubPr>
                        <m:ctrlPr>
                          <w:rPr>
                            <w:rFonts w:ascii="Cambria Math" w:eastAsia="Calibri" w:hAnsi="Cambria Math" w:cs="Times New Roman"/>
                            <w:i/>
                            <w:lang w:bidi="ar-SA"/>
                          </w:rPr>
                        </m:ctrlPr>
                      </m:sSubPr>
                      <m:e>
                        <m:r>
                          <w:rPr>
                            <w:rFonts w:ascii="Cambria Math" w:eastAsia="Calibri" w:hAnsi="Cambria Math" w:cs="Times New Roman"/>
                            <w:lang w:bidi="ar-SA"/>
                          </w:rPr>
                          <m:t>dq</m:t>
                        </m:r>
                      </m:e>
                      <m:sub>
                        <m:r>
                          <w:rPr>
                            <w:rFonts w:ascii="Cambria Math" w:eastAsia="Calibri" w:hAnsi="Cambria Math" w:cs="Times New Roman"/>
                            <w:lang w:bidi="ar-SA"/>
                          </w:rPr>
                          <m:t>t</m:t>
                        </m:r>
                      </m:sub>
                    </m:sSub>
                  </m:num>
                  <m:den>
                    <m:r>
                      <w:rPr>
                        <w:rFonts w:ascii="Cambria Math" w:eastAsia="Calibri" w:hAnsi="Cambria Math" w:cs="Times New Roman"/>
                        <w:lang w:bidi="ar-SA"/>
                      </w:rPr>
                      <m:t>dt</m:t>
                    </m:r>
                  </m:den>
                </m:f>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k</m:t>
                    </m:r>
                  </m:e>
                  <m:sub>
                    <m:r>
                      <w:rPr>
                        <w:rFonts w:ascii="Cambria Math" w:eastAsia="Calibri" w:hAnsi="Cambria Math" w:cs="Times New Roman"/>
                        <w:lang w:bidi="ar-SA"/>
                      </w:rPr>
                      <m:t>2</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e</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t</m:t>
                    </m:r>
                  </m:sub>
                </m:sSub>
                <m:sSup>
                  <m:sSupPr>
                    <m:ctrlPr>
                      <w:rPr>
                        <w:rFonts w:ascii="Cambria Math" w:eastAsia="Calibri" w:hAnsi="Cambria Math" w:cs="Times New Roman"/>
                        <w:i/>
                        <w:lang w:bidi="ar-SA"/>
                      </w:rPr>
                    </m:ctrlPr>
                  </m:sSupPr>
                  <m:e>
                    <m:r>
                      <w:rPr>
                        <w:rFonts w:ascii="Cambria Math" w:eastAsia="Calibri" w:hAnsi="Cambria Math" w:cs="Times New Roman"/>
                        <w:lang w:bidi="ar-SA"/>
                      </w:rPr>
                      <m:t>)</m:t>
                    </m:r>
                  </m:e>
                  <m:sup>
                    <m:r>
                      <w:rPr>
                        <w:rFonts w:ascii="Cambria Math" w:eastAsia="Calibri" w:hAnsi="Cambria Math" w:cs="Times New Roman"/>
                        <w:lang w:bidi="ar-SA"/>
                      </w:rPr>
                      <m:t>2</m:t>
                    </m:r>
                  </m:sup>
                </m:sSup>
              </m:oMath>
            </m:oMathPara>
          </w:p>
        </w:tc>
        <w:tc>
          <w:tcPr>
            <w:tcW w:w="1666" w:type="pct"/>
          </w:tcPr>
          <w:p w14:paraId="7C57472C" w14:textId="77777777" w:rsidR="00770A2B" w:rsidRPr="00770A2B" w:rsidRDefault="00497A9C" w:rsidP="00770A2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m:oMathPara>
              <m:oMath>
                <m:f>
                  <m:fPr>
                    <m:ctrlPr>
                      <w:rPr>
                        <w:rFonts w:ascii="Cambria Math" w:eastAsia="Calibri" w:hAnsi="Cambria Math" w:cs="Times New Roman"/>
                        <w:i/>
                        <w:lang w:bidi="ar-SA"/>
                      </w:rPr>
                    </m:ctrlPr>
                  </m:fPr>
                  <m:num>
                    <m:r>
                      <w:rPr>
                        <w:rFonts w:ascii="Cambria Math" w:eastAsia="Calibri" w:hAnsi="Cambria Math" w:cs="Times New Roman"/>
                        <w:lang w:bidi="ar-SA"/>
                      </w:rPr>
                      <m:t>t</m:t>
                    </m:r>
                  </m:num>
                  <m:den>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t</m:t>
                        </m:r>
                      </m:sub>
                    </m:sSub>
                  </m:den>
                </m:f>
                <m:r>
                  <w:rPr>
                    <w:rFonts w:ascii="Cambria Math" w:eastAsia="Calibri" w:hAnsi="Cambria Math" w:cs="Times New Roman"/>
                    <w:lang w:bidi="ar-SA"/>
                  </w:rPr>
                  <m:t>=</m:t>
                </m:r>
                <m:f>
                  <m:fPr>
                    <m:ctrlPr>
                      <w:rPr>
                        <w:rFonts w:ascii="Cambria Math" w:eastAsia="Calibri" w:hAnsi="Cambria Math" w:cs="Times New Roman"/>
                        <w:i/>
                        <w:lang w:bidi="ar-SA"/>
                      </w:rPr>
                    </m:ctrlPr>
                  </m:fPr>
                  <m:num>
                    <m:r>
                      <w:rPr>
                        <w:rFonts w:ascii="Cambria Math" w:eastAsia="Calibri" w:hAnsi="Cambria Math" w:cs="Times New Roman"/>
                        <w:lang w:bidi="ar-SA"/>
                      </w:rPr>
                      <m:t>1</m:t>
                    </m:r>
                  </m:num>
                  <m:den>
                    <m:sSub>
                      <m:sSubPr>
                        <m:ctrlPr>
                          <w:rPr>
                            <w:rFonts w:ascii="Cambria Math" w:eastAsia="Calibri" w:hAnsi="Cambria Math" w:cs="Times New Roman"/>
                            <w:i/>
                            <w:lang w:bidi="ar-SA"/>
                          </w:rPr>
                        </m:ctrlPr>
                      </m:sSubPr>
                      <m:e>
                        <m:r>
                          <w:rPr>
                            <w:rFonts w:ascii="Cambria Math" w:eastAsia="Calibri" w:hAnsi="Cambria Math" w:cs="Times New Roman"/>
                            <w:lang w:bidi="ar-SA"/>
                          </w:rPr>
                          <m:t>k</m:t>
                        </m:r>
                      </m:e>
                      <m:sub>
                        <m:r>
                          <w:rPr>
                            <w:rFonts w:ascii="Cambria Math" w:eastAsia="Calibri" w:hAnsi="Cambria Math" w:cs="Times New Roman"/>
                            <w:lang w:bidi="ar-SA"/>
                          </w:rPr>
                          <m:t>2</m:t>
                        </m:r>
                      </m:sub>
                    </m:sSub>
                    <m:sSubSup>
                      <m:sSubSupPr>
                        <m:ctrlPr>
                          <w:rPr>
                            <w:rFonts w:ascii="Cambria Math" w:eastAsia="Calibri" w:hAnsi="Cambria Math" w:cs="Times New Roman"/>
                            <w:i/>
                            <w:lang w:bidi="ar-SA"/>
                          </w:rPr>
                        </m:ctrlPr>
                      </m:sSubSupPr>
                      <m:e>
                        <m:r>
                          <w:rPr>
                            <w:rFonts w:ascii="Cambria Math" w:eastAsia="Calibri" w:hAnsi="Cambria Math" w:cs="Times New Roman"/>
                            <w:lang w:bidi="ar-SA"/>
                          </w:rPr>
                          <m:t>q</m:t>
                        </m:r>
                      </m:e>
                      <m:sub>
                        <m:r>
                          <w:rPr>
                            <w:rFonts w:ascii="Cambria Math" w:eastAsia="Calibri" w:hAnsi="Cambria Math" w:cs="Times New Roman"/>
                            <w:lang w:bidi="ar-SA"/>
                          </w:rPr>
                          <m:t>e</m:t>
                        </m:r>
                      </m:sub>
                      <m:sup>
                        <m:r>
                          <w:rPr>
                            <w:rFonts w:ascii="Cambria Math" w:eastAsia="Calibri" w:hAnsi="Cambria Math" w:cs="Times New Roman"/>
                            <w:lang w:bidi="ar-SA"/>
                          </w:rPr>
                          <m:t>2</m:t>
                        </m:r>
                      </m:sup>
                    </m:sSubSup>
                  </m:den>
                </m:f>
                <m:r>
                  <w:rPr>
                    <w:rFonts w:ascii="Cambria Math" w:eastAsia="Calibri" w:hAnsi="Cambria Math" w:cs="Times New Roman"/>
                    <w:lang w:bidi="ar-SA"/>
                  </w:rPr>
                  <m:t>+</m:t>
                </m:r>
                <m:f>
                  <m:fPr>
                    <m:ctrlPr>
                      <w:rPr>
                        <w:rFonts w:ascii="Cambria Math" w:eastAsia="Calibri" w:hAnsi="Cambria Math" w:cs="Times New Roman"/>
                        <w:i/>
                        <w:lang w:bidi="ar-SA"/>
                      </w:rPr>
                    </m:ctrlPr>
                  </m:fPr>
                  <m:num>
                    <m:r>
                      <w:rPr>
                        <w:rFonts w:ascii="Cambria Math" w:eastAsia="Calibri" w:hAnsi="Cambria Math" w:cs="Times New Roman"/>
                        <w:lang w:bidi="ar-SA"/>
                      </w:rPr>
                      <m:t>t</m:t>
                    </m:r>
                  </m:num>
                  <m:den>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e</m:t>
                        </m:r>
                      </m:sub>
                    </m:sSub>
                  </m:den>
                </m:f>
              </m:oMath>
            </m:oMathPara>
          </w:p>
          <w:p w14:paraId="3B525879" w14:textId="77777777" w:rsidR="00770A2B" w:rsidRPr="00770A2B" w:rsidRDefault="00770A2B" w:rsidP="00770A2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p>
        </w:tc>
        <w:tc>
          <w:tcPr>
            <w:tcW w:w="833" w:type="pct"/>
          </w:tcPr>
          <w:p w14:paraId="6118EC9A" w14:textId="77777777" w:rsidR="00770A2B" w:rsidRPr="00770A2B" w:rsidRDefault="00497A9C" w:rsidP="00770A2B">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m:oMathPara>
              <m:oMath>
                <m:f>
                  <m:fPr>
                    <m:ctrlPr>
                      <w:rPr>
                        <w:rFonts w:ascii="Cambria Math" w:eastAsia="Calibri" w:hAnsi="Cambria Math" w:cs="Times New Roman"/>
                        <w:i/>
                        <w:lang w:bidi="ar-SA"/>
                      </w:rPr>
                    </m:ctrlPr>
                  </m:fPr>
                  <m:num>
                    <m:r>
                      <w:rPr>
                        <w:rFonts w:ascii="Cambria Math" w:eastAsia="Calibri" w:hAnsi="Cambria Math" w:cs="Times New Roman"/>
                        <w:lang w:bidi="ar-SA"/>
                      </w:rPr>
                      <m:t>t</m:t>
                    </m:r>
                  </m:num>
                  <m:den>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t</m:t>
                        </m:r>
                      </m:sub>
                    </m:sSub>
                  </m:den>
                </m:f>
                <m:r>
                  <w:rPr>
                    <w:rFonts w:ascii="Cambria Math" w:eastAsia="Calibri" w:hAnsi="Cambria Math" w:cs="Times New Roman"/>
                    <w:lang w:bidi="ar-SA"/>
                  </w:rPr>
                  <m:t>vs</m:t>
                </m:r>
                <m:r>
                  <w:rPr>
                    <w:rFonts w:ascii="Cambria Math" w:eastAsia="Calibri" w:hAnsi="Cambria Math" w:cs="Times New Roman"/>
                    <w:lang w:bidi="ar-SA"/>
                  </w:rPr>
                  <m:t>.</m:t>
                </m:r>
                <m:r>
                  <w:rPr>
                    <w:rFonts w:ascii="Cambria Math" w:eastAsia="Calibri" w:hAnsi="Cambria Math" w:cs="Times New Roman"/>
                    <w:lang w:bidi="ar-SA"/>
                  </w:rPr>
                  <m:t>t</m:t>
                </m:r>
              </m:oMath>
            </m:oMathPara>
          </w:p>
        </w:tc>
        <w:tc>
          <w:tcPr>
            <w:tcW w:w="289" w:type="pct"/>
          </w:tcPr>
          <w:p w14:paraId="1439B733" w14:textId="77777777" w:rsidR="00770A2B" w:rsidRPr="00770A2B" w:rsidRDefault="00770A2B" w:rsidP="00770A2B">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(10)</w:t>
            </w:r>
          </w:p>
        </w:tc>
      </w:tr>
      <w:tr w:rsidR="00770A2B" w:rsidRPr="00770A2B" w14:paraId="2C9C42FB" w14:textId="77777777" w:rsidTr="00D06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shd w:val="clear" w:color="auto" w:fill="auto"/>
          </w:tcPr>
          <w:p w14:paraId="7EA74B1E" w14:textId="77777777" w:rsidR="00770A2B" w:rsidRPr="00770A2B" w:rsidRDefault="00770A2B" w:rsidP="00911AD4">
            <w:pPr>
              <w:bidi w:val="0"/>
              <w:spacing w:after="0" w:line="240" w:lineRule="auto"/>
              <w:jc w:val="center"/>
              <w:rPr>
                <w:rFonts w:ascii="Times New Roman" w:eastAsia="Calibri" w:hAnsi="Times New Roman" w:cs="Times New Roman"/>
                <w:lang w:bidi="ar-SA"/>
              </w:rPr>
            </w:pPr>
            <w:r w:rsidRPr="00770A2B">
              <w:rPr>
                <w:rFonts w:ascii="Times New Roman" w:eastAsia="Calibri" w:hAnsi="Times New Roman" w:cs="Times New Roman"/>
                <w:lang w:bidi="ar-SA"/>
              </w:rPr>
              <w:t>Intra-particle</w:t>
            </w:r>
          </w:p>
        </w:tc>
        <w:tc>
          <w:tcPr>
            <w:tcW w:w="1314" w:type="pct"/>
            <w:shd w:val="clear" w:color="auto" w:fill="auto"/>
          </w:tcPr>
          <w:p w14:paraId="72F9A8D1" w14:textId="77777777" w:rsidR="00770A2B" w:rsidRPr="00770A2B" w:rsidRDefault="00497A9C"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0000"/>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t</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k</m:t>
                    </m:r>
                  </m:e>
                  <m:sub>
                    <m:r>
                      <w:rPr>
                        <w:rFonts w:ascii="Cambria Math" w:eastAsia="Calibri" w:hAnsi="Cambria Math" w:cs="Times New Roman"/>
                        <w:lang w:bidi="ar-SA"/>
                      </w:rPr>
                      <m:t>int</m:t>
                    </m:r>
                  </m:sub>
                </m:sSub>
                <m:sSup>
                  <m:sSupPr>
                    <m:ctrlPr>
                      <w:rPr>
                        <w:rFonts w:ascii="Cambria Math" w:eastAsia="Calibri" w:hAnsi="Cambria Math" w:cs="Times New Roman"/>
                        <w:i/>
                        <w:lang w:bidi="ar-SA"/>
                      </w:rPr>
                    </m:ctrlPr>
                  </m:sSupPr>
                  <m:e>
                    <m:r>
                      <w:rPr>
                        <w:rFonts w:ascii="Cambria Math" w:eastAsia="Calibri" w:hAnsi="Cambria Math" w:cs="Times New Roman"/>
                        <w:lang w:bidi="ar-SA"/>
                      </w:rPr>
                      <m:t>t</m:t>
                    </m:r>
                  </m:e>
                  <m:sup>
                    <m:r>
                      <w:rPr>
                        <w:rFonts w:ascii="Cambria Math" w:eastAsia="Calibri" w:hAnsi="Cambria Math" w:cs="Times New Roman"/>
                        <w:lang w:bidi="ar-SA"/>
                      </w:rPr>
                      <m:t>0,5</m:t>
                    </m:r>
                  </m:sup>
                </m:sSup>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X</m:t>
                    </m:r>
                  </m:e>
                  <m:sub>
                    <m:r>
                      <w:rPr>
                        <w:rFonts w:ascii="Cambria Math" w:eastAsia="Calibri" w:hAnsi="Cambria Math" w:cs="Times New Roman"/>
                        <w:lang w:bidi="ar-SA"/>
                      </w:rPr>
                      <m:t>i</m:t>
                    </m:r>
                  </m:sub>
                </m:sSub>
              </m:oMath>
            </m:oMathPara>
          </w:p>
        </w:tc>
        <w:tc>
          <w:tcPr>
            <w:tcW w:w="1666" w:type="pct"/>
            <w:shd w:val="clear" w:color="auto" w:fill="auto"/>
          </w:tcPr>
          <w:p w14:paraId="6ECE61EB" w14:textId="77777777" w:rsidR="00770A2B" w:rsidRPr="00770A2B" w:rsidRDefault="00497A9C"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t</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k</m:t>
                    </m:r>
                  </m:e>
                  <m:sub>
                    <m:r>
                      <w:rPr>
                        <w:rFonts w:ascii="Cambria Math" w:eastAsia="Calibri" w:hAnsi="Cambria Math" w:cs="Times New Roman"/>
                        <w:lang w:bidi="ar-SA"/>
                      </w:rPr>
                      <m:t>int</m:t>
                    </m:r>
                  </m:sub>
                </m:sSub>
                <m:sSup>
                  <m:sSupPr>
                    <m:ctrlPr>
                      <w:rPr>
                        <w:rFonts w:ascii="Cambria Math" w:eastAsia="Calibri" w:hAnsi="Cambria Math" w:cs="Times New Roman"/>
                        <w:i/>
                        <w:lang w:bidi="ar-SA"/>
                      </w:rPr>
                    </m:ctrlPr>
                  </m:sSupPr>
                  <m:e>
                    <m:r>
                      <w:rPr>
                        <w:rFonts w:ascii="Cambria Math" w:eastAsia="Calibri" w:hAnsi="Cambria Math" w:cs="Times New Roman"/>
                        <w:lang w:bidi="ar-SA"/>
                      </w:rPr>
                      <m:t>t</m:t>
                    </m:r>
                  </m:e>
                  <m:sup>
                    <m:r>
                      <w:rPr>
                        <w:rFonts w:ascii="Cambria Math" w:eastAsia="Calibri" w:hAnsi="Cambria Math" w:cs="Times New Roman"/>
                        <w:lang w:bidi="ar-SA"/>
                      </w:rPr>
                      <m:t>0,5</m:t>
                    </m:r>
                  </m:sup>
                </m:sSup>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X</m:t>
                    </m:r>
                  </m:e>
                  <m:sub>
                    <m:r>
                      <w:rPr>
                        <w:rFonts w:ascii="Cambria Math" w:eastAsia="Calibri" w:hAnsi="Cambria Math" w:cs="Times New Roman"/>
                        <w:lang w:bidi="ar-SA"/>
                      </w:rPr>
                      <m:t>i</m:t>
                    </m:r>
                  </m:sub>
                </m:sSub>
              </m:oMath>
            </m:oMathPara>
          </w:p>
          <w:p w14:paraId="7E8F6848" w14:textId="77777777" w:rsidR="00770A2B" w:rsidRPr="00770A2B" w:rsidRDefault="00770A2B"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p>
        </w:tc>
        <w:tc>
          <w:tcPr>
            <w:tcW w:w="833" w:type="pct"/>
            <w:shd w:val="clear" w:color="auto" w:fill="auto"/>
          </w:tcPr>
          <w:p w14:paraId="5EA0925B" w14:textId="77777777" w:rsidR="00770A2B" w:rsidRPr="00770A2B" w:rsidRDefault="00497A9C" w:rsidP="00770A2B">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t</m:t>
                    </m:r>
                    <m:r>
                      <w:rPr>
                        <w:rFonts w:ascii="Cambria Math" w:eastAsia="Calibri" w:hAnsi="Cambria Math" w:cs="Times New Roman"/>
                        <w:lang w:bidi="ar-SA"/>
                      </w:rPr>
                      <m:t xml:space="preserve"> </m:t>
                    </m:r>
                  </m:sub>
                </m:sSub>
                <m:r>
                  <w:rPr>
                    <w:rFonts w:ascii="Cambria Math" w:eastAsia="Calibri" w:hAnsi="Cambria Math" w:cs="Times New Roman"/>
                    <w:lang w:bidi="ar-SA"/>
                  </w:rPr>
                  <m:t>vs</m:t>
                </m:r>
                <m:r>
                  <w:rPr>
                    <w:rFonts w:ascii="Cambria Math" w:eastAsia="Calibri" w:hAnsi="Cambria Math" w:cs="Times New Roman"/>
                    <w:lang w:bidi="ar-SA"/>
                  </w:rPr>
                  <m:t>.</m:t>
                </m:r>
                <m:sSup>
                  <m:sSupPr>
                    <m:ctrlPr>
                      <w:rPr>
                        <w:rFonts w:ascii="Cambria Math" w:eastAsia="Calibri" w:hAnsi="Cambria Math" w:cs="Times New Roman"/>
                        <w:i/>
                        <w:lang w:bidi="ar-SA"/>
                      </w:rPr>
                    </m:ctrlPr>
                  </m:sSupPr>
                  <m:e>
                    <m:r>
                      <w:rPr>
                        <w:rFonts w:ascii="Cambria Math" w:eastAsia="Calibri" w:hAnsi="Cambria Math" w:cs="Times New Roman"/>
                        <w:lang w:bidi="ar-SA"/>
                      </w:rPr>
                      <m:t>t</m:t>
                    </m:r>
                  </m:e>
                  <m:sup>
                    <m:r>
                      <w:rPr>
                        <w:rFonts w:ascii="Cambria Math" w:eastAsia="Calibri" w:hAnsi="Cambria Math" w:cs="Times New Roman"/>
                        <w:lang w:bidi="ar-SA"/>
                      </w:rPr>
                      <m:t>1/2</m:t>
                    </m:r>
                  </m:sup>
                </m:sSup>
              </m:oMath>
            </m:oMathPara>
          </w:p>
        </w:tc>
        <w:tc>
          <w:tcPr>
            <w:tcW w:w="289" w:type="pct"/>
            <w:shd w:val="clear" w:color="auto" w:fill="auto"/>
          </w:tcPr>
          <w:p w14:paraId="511BA52B" w14:textId="77777777" w:rsidR="00770A2B" w:rsidRPr="00770A2B" w:rsidRDefault="00770A2B" w:rsidP="00770A2B">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(11)</w:t>
            </w:r>
          </w:p>
        </w:tc>
      </w:tr>
      <w:tr w:rsidR="00770A2B" w:rsidRPr="00770A2B" w14:paraId="7C0119A4" w14:textId="77777777" w:rsidTr="00D066A4">
        <w:tc>
          <w:tcPr>
            <w:cnfStyle w:val="001000000000" w:firstRow="0" w:lastRow="0" w:firstColumn="1" w:lastColumn="0" w:oddVBand="0" w:evenVBand="0" w:oddHBand="0" w:evenHBand="0" w:firstRowFirstColumn="0" w:firstRowLastColumn="0" w:lastRowFirstColumn="0" w:lastRowLastColumn="0"/>
            <w:tcW w:w="898" w:type="pct"/>
          </w:tcPr>
          <w:p w14:paraId="01C2614B" w14:textId="77777777" w:rsidR="00770A2B" w:rsidRPr="00770A2B" w:rsidRDefault="00770A2B" w:rsidP="00911AD4">
            <w:pPr>
              <w:bidi w:val="0"/>
              <w:spacing w:after="0" w:line="240" w:lineRule="auto"/>
              <w:jc w:val="center"/>
              <w:rPr>
                <w:rFonts w:ascii="Times New Roman" w:eastAsia="Calibri" w:hAnsi="Times New Roman" w:cs="Times New Roman"/>
                <w:lang w:bidi="ar-SA"/>
              </w:rPr>
            </w:pPr>
            <w:proofErr w:type="spellStart"/>
            <w:r w:rsidRPr="00770A2B">
              <w:rPr>
                <w:rFonts w:ascii="Times New Roman" w:eastAsia="Calibri" w:hAnsi="Times New Roman" w:cs="Times New Roman"/>
                <w:lang w:bidi="ar-SA"/>
              </w:rPr>
              <w:t>Elovich</w:t>
            </w:r>
            <w:proofErr w:type="spellEnd"/>
          </w:p>
        </w:tc>
        <w:tc>
          <w:tcPr>
            <w:tcW w:w="1314" w:type="pct"/>
          </w:tcPr>
          <w:p w14:paraId="191B2003" w14:textId="77777777" w:rsidR="00770A2B" w:rsidRPr="00770A2B" w:rsidRDefault="00497A9C" w:rsidP="00770A2B">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t</m:t>
                    </m:r>
                  </m:sub>
                </m:sSub>
                <m:r>
                  <w:rPr>
                    <w:rFonts w:ascii="Cambria Math" w:eastAsia="Calibri" w:hAnsi="Cambria Math" w:cs="Times New Roman"/>
                    <w:lang w:bidi="ar-SA"/>
                  </w:rPr>
                  <m:t>=</m:t>
                </m:r>
                <m:f>
                  <m:fPr>
                    <m:ctrlPr>
                      <w:rPr>
                        <w:rFonts w:ascii="Cambria Math" w:eastAsia="Calibri" w:hAnsi="Cambria Math" w:cs="Times New Roman"/>
                        <w:i/>
                        <w:lang w:bidi="ar-SA"/>
                      </w:rPr>
                    </m:ctrlPr>
                  </m:fPr>
                  <m:num>
                    <m:r>
                      <w:rPr>
                        <w:rFonts w:ascii="Cambria Math" w:eastAsia="Calibri" w:hAnsi="Cambria Math" w:cs="Times New Roman"/>
                        <w:lang w:bidi="ar-SA"/>
                      </w:rPr>
                      <m:t>1</m:t>
                    </m:r>
                  </m:num>
                  <m:den>
                    <m:r>
                      <w:rPr>
                        <w:rFonts w:ascii="Cambria Math" w:eastAsia="Calibri" w:hAnsi="Cambria Math" w:cs="Times New Roman"/>
                        <w:lang w:bidi="ar-SA"/>
                      </w:rPr>
                      <m:t>β</m:t>
                    </m:r>
                  </m:den>
                </m:f>
                <m:r>
                  <m:rPr>
                    <m:sty m:val="p"/>
                  </m:rPr>
                  <w:rPr>
                    <w:rFonts w:ascii="Cambria Math" w:eastAsia="Calibri" w:hAnsi="Cambria Math" w:cs="Times New Roman"/>
                    <w:lang w:bidi="ar-SA"/>
                  </w:rPr>
                  <m:t>ln⁡</m:t>
                </m:r>
                <m:r>
                  <w:rPr>
                    <w:rFonts w:ascii="Cambria Math" w:eastAsia="Calibri" w:hAnsi="Cambria Math" w:cs="Times New Roman"/>
                    <w:lang w:bidi="ar-SA"/>
                  </w:rPr>
                  <m:t>(</m:t>
                </m:r>
                <m:r>
                  <w:rPr>
                    <w:rFonts w:ascii="Cambria Math" w:eastAsia="Calibri" w:hAnsi="Cambria Math" w:cs="Times New Roman"/>
                    <w:lang w:bidi="ar-SA"/>
                  </w:rPr>
                  <m:t>αβ</m:t>
                </m:r>
                <m:r>
                  <w:rPr>
                    <w:rFonts w:ascii="Cambria Math" w:eastAsia="Calibri" w:hAnsi="Cambria Math" w:cs="Times New Roman"/>
                    <w:lang w:bidi="ar-SA"/>
                  </w:rPr>
                  <m:t>)+</m:t>
                </m:r>
                <m:f>
                  <m:fPr>
                    <m:ctrlPr>
                      <w:rPr>
                        <w:rFonts w:ascii="Cambria Math" w:eastAsia="Calibri" w:hAnsi="Cambria Math" w:cs="Times New Roman"/>
                        <w:i/>
                        <w:lang w:bidi="ar-SA"/>
                      </w:rPr>
                    </m:ctrlPr>
                  </m:fPr>
                  <m:num>
                    <m:r>
                      <w:rPr>
                        <w:rFonts w:ascii="Cambria Math" w:eastAsia="Calibri" w:hAnsi="Cambria Math" w:cs="Times New Roman"/>
                        <w:lang w:bidi="ar-SA"/>
                      </w:rPr>
                      <m:t>1</m:t>
                    </m:r>
                  </m:num>
                  <m:den>
                    <m:r>
                      <w:rPr>
                        <w:rFonts w:ascii="Cambria Math" w:eastAsia="Calibri" w:hAnsi="Cambria Math" w:cs="Times New Roman"/>
                        <w:lang w:bidi="ar-SA"/>
                      </w:rPr>
                      <m:t>β</m:t>
                    </m:r>
                  </m:den>
                </m:f>
                <m:r>
                  <w:rPr>
                    <w:rFonts w:ascii="Cambria Math" w:eastAsia="Calibri" w:hAnsi="Cambria Math" w:cs="Times New Roman"/>
                    <w:lang w:bidi="ar-SA"/>
                  </w:rPr>
                  <m:t>lnt</m:t>
                </m:r>
              </m:oMath>
            </m:oMathPara>
          </w:p>
        </w:tc>
        <w:tc>
          <w:tcPr>
            <w:tcW w:w="1666" w:type="pct"/>
          </w:tcPr>
          <w:p w14:paraId="40A7DB8C" w14:textId="77777777" w:rsidR="00770A2B" w:rsidRPr="00770A2B" w:rsidRDefault="00497A9C" w:rsidP="00770A2B">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t</m:t>
                    </m:r>
                  </m:sub>
                </m:sSub>
                <m:r>
                  <w:rPr>
                    <w:rFonts w:ascii="Cambria Math" w:eastAsia="Calibri" w:hAnsi="Cambria Math" w:cs="Times New Roman"/>
                    <w:lang w:bidi="ar-SA"/>
                  </w:rPr>
                  <m:t>=</m:t>
                </m:r>
                <m:f>
                  <m:fPr>
                    <m:ctrlPr>
                      <w:rPr>
                        <w:rFonts w:ascii="Cambria Math" w:eastAsia="Calibri" w:hAnsi="Cambria Math" w:cs="Times New Roman"/>
                        <w:i/>
                        <w:lang w:bidi="ar-SA"/>
                      </w:rPr>
                    </m:ctrlPr>
                  </m:fPr>
                  <m:num>
                    <m:r>
                      <w:rPr>
                        <w:rFonts w:ascii="Cambria Math" w:eastAsia="Calibri" w:hAnsi="Cambria Math" w:cs="Times New Roman"/>
                        <w:lang w:bidi="ar-SA"/>
                      </w:rPr>
                      <m:t>1</m:t>
                    </m:r>
                  </m:num>
                  <m:den>
                    <m:r>
                      <w:rPr>
                        <w:rFonts w:ascii="Cambria Math" w:eastAsia="Calibri" w:hAnsi="Cambria Math" w:cs="Times New Roman"/>
                        <w:lang w:bidi="ar-SA"/>
                      </w:rPr>
                      <m:t>β</m:t>
                    </m:r>
                  </m:den>
                </m:f>
                <m:r>
                  <m:rPr>
                    <m:sty m:val="p"/>
                  </m:rPr>
                  <w:rPr>
                    <w:rFonts w:ascii="Cambria Math" w:eastAsia="Calibri" w:hAnsi="Cambria Math" w:cs="Times New Roman"/>
                    <w:lang w:bidi="ar-SA"/>
                  </w:rPr>
                  <m:t>ln⁡</m:t>
                </m:r>
                <m:r>
                  <w:rPr>
                    <w:rFonts w:ascii="Cambria Math" w:eastAsia="Calibri" w:hAnsi="Cambria Math" w:cs="Times New Roman"/>
                    <w:lang w:bidi="ar-SA"/>
                  </w:rPr>
                  <m:t>(</m:t>
                </m:r>
                <m:r>
                  <w:rPr>
                    <w:rFonts w:ascii="Cambria Math" w:eastAsia="Calibri" w:hAnsi="Cambria Math" w:cs="Times New Roman"/>
                    <w:lang w:bidi="ar-SA"/>
                  </w:rPr>
                  <m:t>αβ</m:t>
                </m:r>
                <m:r>
                  <w:rPr>
                    <w:rFonts w:ascii="Cambria Math" w:eastAsia="Calibri" w:hAnsi="Cambria Math" w:cs="Times New Roman"/>
                    <w:lang w:bidi="ar-SA"/>
                  </w:rPr>
                  <m:t>)+</m:t>
                </m:r>
                <m:f>
                  <m:fPr>
                    <m:ctrlPr>
                      <w:rPr>
                        <w:rFonts w:ascii="Cambria Math" w:eastAsia="Calibri" w:hAnsi="Cambria Math" w:cs="Times New Roman"/>
                        <w:i/>
                        <w:lang w:bidi="ar-SA"/>
                      </w:rPr>
                    </m:ctrlPr>
                  </m:fPr>
                  <m:num>
                    <m:r>
                      <w:rPr>
                        <w:rFonts w:ascii="Cambria Math" w:eastAsia="Calibri" w:hAnsi="Cambria Math" w:cs="Times New Roman"/>
                        <w:lang w:bidi="ar-SA"/>
                      </w:rPr>
                      <m:t>1</m:t>
                    </m:r>
                  </m:num>
                  <m:den>
                    <m:r>
                      <w:rPr>
                        <w:rFonts w:ascii="Cambria Math" w:eastAsia="Calibri" w:hAnsi="Cambria Math" w:cs="Times New Roman"/>
                        <w:lang w:bidi="ar-SA"/>
                      </w:rPr>
                      <m:t>β</m:t>
                    </m:r>
                  </m:den>
                </m:f>
                <m:r>
                  <w:rPr>
                    <w:rFonts w:ascii="Cambria Math" w:eastAsia="Calibri" w:hAnsi="Cambria Math" w:cs="Times New Roman"/>
                    <w:lang w:bidi="ar-SA"/>
                  </w:rPr>
                  <m:t>lnt</m:t>
                </m:r>
              </m:oMath>
            </m:oMathPara>
          </w:p>
        </w:tc>
        <w:tc>
          <w:tcPr>
            <w:tcW w:w="833" w:type="pct"/>
          </w:tcPr>
          <w:p w14:paraId="029E6D25" w14:textId="77777777" w:rsidR="00770A2B" w:rsidRPr="00770A2B" w:rsidRDefault="00497A9C" w:rsidP="00770A2B">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t</m:t>
                    </m:r>
                  </m:sub>
                </m:sSub>
                <m:r>
                  <w:rPr>
                    <w:rFonts w:ascii="Cambria Math" w:eastAsia="Calibri" w:hAnsi="Cambria Math" w:cs="Times New Roman"/>
                    <w:lang w:bidi="ar-SA"/>
                  </w:rPr>
                  <m:t xml:space="preserve"> </m:t>
                </m:r>
                <m:r>
                  <w:rPr>
                    <w:rFonts w:ascii="Cambria Math" w:eastAsia="Calibri" w:hAnsi="Cambria Math" w:cs="Times New Roman"/>
                    <w:lang w:bidi="ar-SA"/>
                  </w:rPr>
                  <m:t>vs</m:t>
                </m:r>
                <m:r>
                  <w:rPr>
                    <w:rFonts w:ascii="Cambria Math" w:eastAsia="Calibri" w:hAnsi="Cambria Math" w:cs="Times New Roman"/>
                    <w:lang w:bidi="ar-SA"/>
                  </w:rPr>
                  <m:t>.</m:t>
                </m:r>
                <m:r>
                  <w:rPr>
                    <w:rFonts w:ascii="Cambria Math" w:eastAsia="Calibri" w:hAnsi="Cambria Math" w:cs="Times New Roman"/>
                    <w:lang w:bidi="ar-SA"/>
                  </w:rPr>
                  <m:t>lnt</m:t>
                </m:r>
              </m:oMath>
            </m:oMathPara>
          </w:p>
        </w:tc>
        <w:tc>
          <w:tcPr>
            <w:tcW w:w="289" w:type="pct"/>
          </w:tcPr>
          <w:p w14:paraId="12CDCB68" w14:textId="77777777" w:rsidR="00770A2B" w:rsidRPr="00770A2B" w:rsidRDefault="00770A2B" w:rsidP="00770A2B">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(12)</w:t>
            </w:r>
          </w:p>
        </w:tc>
      </w:tr>
    </w:tbl>
    <w:p w14:paraId="514196A6" w14:textId="77777777" w:rsidR="00770A2B" w:rsidRPr="00770A2B" w:rsidRDefault="00770A2B" w:rsidP="00770A2B">
      <w:pPr>
        <w:tabs>
          <w:tab w:val="left" w:pos="262"/>
          <w:tab w:val="left" w:pos="916"/>
        </w:tabs>
        <w:autoSpaceDE w:val="0"/>
        <w:autoSpaceDN w:val="0"/>
        <w:bidi w:val="0"/>
        <w:adjustRightInd w:val="0"/>
        <w:spacing w:after="0"/>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val="fr-FR" w:bidi="ar-SA"/>
        </w:rPr>
        <w:tab/>
      </w:r>
    </w:p>
    <w:p w14:paraId="5C3D31B3" w14:textId="77777777" w:rsidR="00770A2B" w:rsidRPr="00770A2B" w:rsidRDefault="00770A2B" w:rsidP="00770A2B">
      <w:pPr>
        <w:autoSpaceDE w:val="0"/>
        <w:autoSpaceDN w:val="0"/>
        <w:bidi w:val="0"/>
        <w:adjustRightInd w:val="0"/>
        <w:spacing w:after="0"/>
        <w:jc w:val="both"/>
        <w:rPr>
          <w:rFonts w:ascii="Times New Roman" w:eastAsia="Calibri" w:hAnsi="Times New Roman" w:cs="Times New Roman"/>
          <w:sz w:val="24"/>
          <w:szCs w:val="24"/>
          <w:lang w:bidi="ar-SA"/>
        </w:rPr>
      </w:pPr>
    </w:p>
    <w:p w14:paraId="054C6055" w14:textId="32FC31C9" w:rsidR="00770A2B" w:rsidRPr="00DC5C9C" w:rsidRDefault="00770A2B" w:rsidP="000F28C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141FA4">
        <w:rPr>
          <w:rFonts w:ascii="Times New Roman" w:eastAsia="Calibri" w:hAnsi="Times New Roman" w:cs="Times New Roman"/>
          <w:sz w:val="24"/>
          <w:szCs w:val="24"/>
          <w:lang w:bidi="ar-SA"/>
        </w:rPr>
        <w:t xml:space="preserve">Where </w:t>
      </w:r>
      <w:r w:rsidRPr="00141FA4">
        <w:rPr>
          <w:rFonts w:ascii="Times New Roman" w:eastAsia="Calibri" w:hAnsi="Times New Roman" w:cs="Times New Roman"/>
          <w:i/>
          <w:iCs/>
          <w:sz w:val="24"/>
          <w:szCs w:val="24"/>
          <w:lang w:bidi="ar-SA"/>
        </w:rPr>
        <w:t>q</w:t>
      </w:r>
      <w:r w:rsidRPr="00141FA4">
        <w:rPr>
          <w:rFonts w:ascii="Times New Roman" w:eastAsia="Calibri" w:hAnsi="Times New Roman" w:cs="Times New Roman"/>
          <w:i/>
          <w:iCs/>
          <w:sz w:val="24"/>
          <w:szCs w:val="24"/>
          <w:vertAlign w:val="subscript"/>
          <w:lang w:bidi="ar-SA"/>
        </w:rPr>
        <w:t>t</w:t>
      </w:r>
      <w:r w:rsidRPr="00141FA4">
        <w:rPr>
          <w:rFonts w:ascii="Times New Roman" w:eastAsia="Calibri" w:hAnsi="Times New Roman" w:cs="Times New Roman"/>
          <w:i/>
          <w:iCs/>
          <w:sz w:val="24"/>
          <w:szCs w:val="24"/>
          <w:lang w:bidi="ar-SA"/>
        </w:rPr>
        <w:t xml:space="preserve"> </w:t>
      </w:r>
      <w:r w:rsidRPr="00141FA4">
        <w:rPr>
          <w:rFonts w:ascii="Times New Roman" w:eastAsia="Calibri" w:hAnsi="Times New Roman" w:cs="Times New Roman"/>
          <w:sz w:val="24"/>
          <w:szCs w:val="24"/>
          <w:lang w:bidi="ar-SA"/>
        </w:rPr>
        <w:t xml:space="preserve">and </w:t>
      </w:r>
      <w:proofErr w:type="spellStart"/>
      <w:r w:rsidRPr="00141FA4">
        <w:rPr>
          <w:rFonts w:ascii="Times New Roman" w:eastAsia="Calibri" w:hAnsi="Times New Roman" w:cs="Times New Roman"/>
          <w:i/>
          <w:iCs/>
          <w:sz w:val="24"/>
          <w:szCs w:val="24"/>
          <w:lang w:bidi="ar-SA"/>
        </w:rPr>
        <w:t>q</w:t>
      </w:r>
      <w:r w:rsidRPr="00141FA4">
        <w:rPr>
          <w:rFonts w:ascii="Times New Roman" w:eastAsia="Calibri" w:hAnsi="Times New Roman" w:cs="Times New Roman"/>
          <w:i/>
          <w:iCs/>
          <w:sz w:val="24"/>
          <w:szCs w:val="24"/>
          <w:vertAlign w:val="subscript"/>
          <w:lang w:bidi="ar-SA"/>
        </w:rPr>
        <w:t>e</w:t>
      </w:r>
      <w:proofErr w:type="spellEnd"/>
      <w:r w:rsidRPr="00141FA4">
        <w:rPr>
          <w:rFonts w:ascii="Times New Roman" w:eastAsia="Calibri" w:hAnsi="Times New Roman" w:cs="Times New Roman"/>
          <w:i/>
          <w:iCs/>
          <w:sz w:val="24"/>
          <w:szCs w:val="24"/>
          <w:lang w:bidi="ar-SA"/>
        </w:rPr>
        <w:t xml:space="preserve"> </w:t>
      </w:r>
      <w:r w:rsidRPr="00141FA4">
        <w:rPr>
          <w:rFonts w:ascii="Times New Roman" w:eastAsia="Calibri" w:hAnsi="Times New Roman" w:cs="Times New Roman"/>
          <w:sz w:val="24"/>
          <w:szCs w:val="24"/>
          <w:lang w:bidi="ar-SA"/>
        </w:rPr>
        <w:t>represent the amount of dye adsorbed at equilibrium (mg g</w:t>
      </w:r>
      <w:r w:rsidRPr="00141FA4">
        <w:rPr>
          <w:rFonts w:ascii="Times New Roman" w:eastAsia="Calibri" w:hAnsi="Times New Roman" w:cs="Times New Roman"/>
          <w:sz w:val="24"/>
          <w:szCs w:val="24"/>
          <w:vertAlign w:val="superscript"/>
          <w:lang w:bidi="ar-SA"/>
        </w:rPr>
        <w:t>-1</w:t>
      </w:r>
      <w:r w:rsidRPr="00141FA4">
        <w:rPr>
          <w:rFonts w:ascii="Times New Roman" w:eastAsia="Calibri" w:hAnsi="Times New Roman" w:cs="Times New Roman"/>
          <w:sz w:val="24"/>
          <w:szCs w:val="24"/>
          <w:lang w:bidi="ar-SA"/>
        </w:rPr>
        <w:t xml:space="preserve">) and at time </w:t>
      </w:r>
      <w:r w:rsidRPr="00141FA4">
        <w:rPr>
          <w:rFonts w:ascii="Times New Roman" w:eastAsia="Calibri" w:hAnsi="Times New Roman" w:cs="Times New Roman"/>
          <w:i/>
          <w:iCs/>
          <w:sz w:val="24"/>
          <w:szCs w:val="24"/>
          <w:lang w:bidi="ar-SA"/>
        </w:rPr>
        <w:t xml:space="preserve">t </w:t>
      </w:r>
      <w:r w:rsidRPr="00141FA4">
        <w:rPr>
          <w:rFonts w:ascii="Times New Roman" w:eastAsia="Calibri" w:hAnsi="Times New Roman" w:cs="Times New Roman"/>
          <w:sz w:val="24"/>
          <w:szCs w:val="24"/>
          <w:lang w:bidi="ar-SA"/>
        </w:rPr>
        <w:t xml:space="preserve">(min), and </w:t>
      </w:r>
      <w:r w:rsidRPr="00141FA4">
        <w:rPr>
          <w:rFonts w:ascii="Times New Roman" w:eastAsia="Calibri" w:hAnsi="Times New Roman" w:cs="Times New Roman"/>
          <w:i/>
          <w:iCs/>
          <w:sz w:val="24"/>
          <w:szCs w:val="24"/>
          <w:lang w:bidi="ar-SA"/>
        </w:rPr>
        <w:t>k</w:t>
      </w:r>
      <w:r w:rsidRPr="00141FA4">
        <w:rPr>
          <w:rFonts w:ascii="Times New Roman" w:eastAsia="Calibri" w:hAnsi="Times New Roman" w:cs="Times New Roman"/>
          <w:i/>
          <w:iCs/>
          <w:sz w:val="24"/>
          <w:szCs w:val="24"/>
          <w:vertAlign w:val="subscript"/>
          <w:lang w:bidi="ar-SA"/>
        </w:rPr>
        <w:t>1</w:t>
      </w:r>
      <w:r w:rsidRPr="00141FA4">
        <w:rPr>
          <w:rFonts w:ascii="Times New Roman" w:eastAsia="Calibri" w:hAnsi="Times New Roman" w:cs="Times New Roman"/>
          <w:i/>
          <w:iCs/>
          <w:sz w:val="24"/>
          <w:szCs w:val="24"/>
          <w:lang w:bidi="ar-SA"/>
        </w:rPr>
        <w:t xml:space="preserve"> </w:t>
      </w:r>
      <w:r w:rsidRPr="00141FA4">
        <w:rPr>
          <w:rFonts w:ascii="Times New Roman" w:eastAsia="Calibri" w:hAnsi="Times New Roman" w:cs="Times New Roman"/>
          <w:sz w:val="24"/>
          <w:szCs w:val="24"/>
          <w:lang w:bidi="ar-SA"/>
        </w:rPr>
        <w:t>(min</w:t>
      </w:r>
      <w:r w:rsidRPr="00141FA4">
        <w:rPr>
          <w:rFonts w:ascii="Times New Roman" w:eastAsia="Calibri" w:hAnsi="Times New Roman" w:cs="Times New Roman"/>
          <w:sz w:val="24"/>
          <w:szCs w:val="24"/>
          <w:vertAlign w:val="superscript"/>
          <w:lang w:bidi="ar-SA"/>
        </w:rPr>
        <w:t>-1</w:t>
      </w:r>
      <w:r w:rsidRPr="00141FA4">
        <w:rPr>
          <w:rFonts w:ascii="Times New Roman" w:eastAsia="Calibri" w:hAnsi="Times New Roman" w:cs="Times New Roman"/>
          <w:sz w:val="24"/>
          <w:szCs w:val="24"/>
          <w:lang w:bidi="ar-SA"/>
        </w:rPr>
        <w:t xml:space="preserve">) and </w:t>
      </w:r>
      <w:r w:rsidRPr="00141FA4">
        <w:rPr>
          <w:rFonts w:ascii="Times New Roman" w:eastAsia="Calibri" w:hAnsi="Times New Roman" w:cs="Times New Roman"/>
          <w:i/>
          <w:iCs/>
          <w:sz w:val="24"/>
          <w:szCs w:val="24"/>
          <w:lang w:bidi="ar-SA"/>
        </w:rPr>
        <w:t>k</w:t>
      </w:r>
      <w:r w:rsidRPr="00141FA4">
        <w:rPr>
          <w:rFonts w:ascii="Times New Roman" w:eastAsia="Calibri" w:hAnsi="Times New Roman" w:cs="Times New Roman"/>
          <w:i/>
          <w:iCs/>
          <w:sz w:val="24"/>
          <w:szCs w:val="24"/>
          <w:vertAlign w:val="subscript"/>
          <w:lang w:bidi="ar-SA"/>
        </w:rPr>
        <w:t>2</w:t>
      </w:r>
      <w:r w:rsidRPr="00141FA4">
        <w:rPr>
          <w:rFonts w:ascii="Times New Roman" w:eastAsia="Calibri" w:hAnsi="Times New Roman" w:cs="Times New Roman"/>
          <w:i/>
          <w:iCs/>
          <w:sz w:val="24"/>
          <w:szCs w:val="24"/>
          <w:lang w:bidi="ar-SA"/>
        </w:rPr>
        <w:t xml:space="preserve"> </w:t>
      </w:r>
      <w:r w:rsidRPr="00141FA4">
        <w:rPr>
          <w:rFonts w:ascii="Times New Roman" w:eastAsia="Calibri" w:hAnsi="Times New Roman" w:cs="Times New Roman"/>
          <w:sz w:val="24"/>
          <w:szCs w:val="24"/>
          <w:lang w:bidi="ar-SA"/>
        </w:rPr>
        <w:t>(g mg</w:t>
      </w:r>
      <w:r w:rsidRPr="00141FA4">
        <w:rPr>
          <w:rFonts w:ascii="Times New Roman" w:eastAsia="Calibri" w:hAnsi="Times New Roman" w:cs="Times New Roman"/>
          <w:sz w:val="24"/>
          <w:szCs w:val="24"/>
          <w:vertAlign w:val="superscript"/>
          <w:lang w:bidi="ar-SA"/>
        </w:rPr>
        <w:t>-1</w:t>
      </w:r>
      <w:r w:rsidRPr="00141FA4">
        <w:rPr>
          <w:rFonts w:ascii="Times New Roman" w:eastAsia="Calibri" w:hAnsi="Times New Roman" w:cs="Times New Roman"/>
          <w:sz w:val="24"/>
          <w:szCs w:val="24"/>
          <w:lang w:bidi="ar-SA"/>
        </w:rPr>
        <w:t>min</w:t>
      </w:r>
      <w:r w:rsidRPr="00141FA4">
        <w:rPr>
          <w:rFonts w:ascii="Times New Roman" w:eastAsia="Calibri" w:hAnsi="Times New Roman" w:cs="Times New Roman"/>
          <w:sz w:val="24"/>
          <w:szCs w:val="24"/>
          <w:vertAlign w:val="superscript"/>
          <w:lang w:bidi="ar-SA"/>
        </w:rPr>
        <w:t>-1</w:t>
      </w:r>
      <w:r w:rsidRPr="00141FA4">
        <w:rPr>
          <w:rFonts w:ascii="Times New Roman" w:eastAsia="Calibri" w:hAnsi="Times New Roman" w:cs="Times New Roman"/>
          <w:sz w:val="24"/>
          <w:szCs w:val="24"/>
          <w:lang w:bidi="ar-SA"/>
        </w:rPr>
        <w:t>) are the pseudo-</w:t>
      </w:r>
      <w:r w:rsidRPr="00141FA4">
        <w:rPr>
          <w:rFonts w:ascii="Times New Roman" w:eastAsia="TimesNewRomanPSMT" w:hAnsi="Times New Roman" w:cs="Times New Roman"/>
          <w:sz w:val="24"/>
          <w:szCs w:val="24"/>
          <w:lang w:bidi="ar-SA"/>
        </w:rPr>
        <w:t>first</w:t>
      </w:r>
      <w:r w:rsidRPr="00141FA4">
        <w:rPr>
          <w:rFonts w:ascii="Times New Roman" w:eastAsia="Calibri" w:hAnsi="Times New Roman" w:cs="Times New Roman"/>
          <w:sz w:val="24"/>
          <w:szCs w:val="24"/>
          <w:lang w:bidi="ar-SA"/>
        </w:rPr>
        <w:t xml:space="preserve">-order and pseudo-second- order rate constants, respectively. The rate constants </w:t>
      </w:r>
      <w:r w:rsidRPr="00141FA4">
        <w:rPr>
          <w:rFonts w:ascii="Times New Roman" w:eastAsia="Calibri" w:hAnsi="Times New Roman" w:cs="Times New Roman"/>
          <w:i/>
          <w:iCs/>
          <w:sz w:val="24"/>
          <w:szCs w:val="24"/>
          <w:lang w:bidi="ar-SA"/>
        </w:rPr>
        <w:t>k</w:t>
      </w:r>
      <w:r w:rsidRPr="00141FA4">
        <w:rPr>
          <w:rFonts w:ascii="Times New Roman" w:eastAsia="Calibri" w:hAnsi="Times New Roman" w:cs="Times New Roman"/>
          <w:i/>
          <w:iCs/>
          <w:sz w:val="24"/>
          <w:szCs w:val="24"/>
          <w:vertAlign w:val="subscript"/>
          <w:lang w:bidi="ar-SA"/>
        </w:rPr>
        <w:t>1</w:t>
      </w:r>
      <w:r w:rsidRPr="00141FA4">
        <w:rPr>
          <w:rFonts w:ascii="Times New Roman" w:eastAsia="Calibri" w:hAnsi="Times New Roman" w:cs="Times New Roman"/>
          <w:sz w:val="24"/>
          <w:szCs w:val="24"/>
          <w:lang w:bidi="ar-SA"/>
        </w:rPr>
        <w:t xml:space="preserve">, </w:t>
      </w:r>
      <w:r w:rsidRPr="00141FA4">
        <w:rPr>
          <w:rFonts w:ascii="Times New Roman" w:eastAsia="Calibri" w:hAnsi="Times New Roman" w:cs="Times New Roman"/>
          <w:i/>
          <w:iCs/>
          <w:sz w:val="24"/>
          <w:szCs w:val="24"/>
          <w:lang w:bidi="ar-SA"/>
        </w:rPr>
        <w:t>k</w:t>
      </w:r>
      <w:r w:rsidRPr="00141FA4">
        <w:rPr>
          <w:rFonts w:ascii="Times New Roman" w:eastAsia="Calibri" w:hAnsi="Times New Roman" w:cs="Times New Roman"/>
          <w:i/>
          <w:iCs/>
          <w:sz w:val="24"/>
          <w:szCs w:val="24"/>
          <w:vertAlign w:val="subscript"/>
          <w:lang w:bidi="ar-SA"/>
        </w:rPr>
        <w:t>2</w:t>
      </w:r>
      <w:r w:rsidRPr="00141FA4">
        <w:rPr>
          <w:rFonts w:ascii="Times New Roman" w:eastAsia="Calibri" w:hAnsi="Times New Roman" w:cs="Times New Roman"/>
          <w:sz w:val="24"/>
          <w:szCs w:val="24"/>
          <w:lang w:bidi="ar-SA"/>
        </w:rPr>
        <w:t xml:space="preserve">, and the calculated </w:t>
      </w:r>
      <w:proofErr w:type="spellStart"/>
      <w:r w:rsidRPr="00141FA4">
        <w:rPr>
          <w:rFonts w:ascii="Times New Roman" w:eastAsia="Calibri" w:hAnsi="Times New Roman" w:cs="Times New Roman"/>
          <w:i/>
          <w:iCs/>
          <w:sz w:val="24"/>
          <w:szCs w:val="24"/>
          <w:lang w:bidi="ar-SA"/>
        </w:rPr>
        <w:t>q</w:t>
      </w:r>
      <w:r w:rsidRPr="00141FA4">
        <w:rPr>
          <w:rFonts w:ascii="Times New Roman" w:eastAsia="Calibri" w:hAnsi="Times New Roman" w:cs="Times New Roman"/>
          <w:i/>
          <w:iCs/>
          <w:sz w:val="24"/>
          <w:szCs w:val="24"/>
          <w:vertAlign w:val="subscript"/>
          <w:lang w:bidi="ar-SA"/>
        </w:rPr>
        <w:t>e</w:t>
      </w:r>
      <w:proofErr w:type="spellEnd"/>
      <w:r w:rsidRPr="00141FA4">
        <w:rPr>
          <w:rFonts w:ascii="Times New Roman" w:eastAsia="Calibri" w:hAnsi="Times New Roman" w:cs="Times New Roman"/>
          <w:i/>
          <w:iCs/>
          <w:sz w:val="24"/>
          <w:szCs w:val="24"/>
          <w:lang w:bidi="ar-SA"/>
        </w:rPr>
        <w:t xml:space="preserve"> </w:t>
      </w:r>
      <w:r w:rsidRPr="00141FA4">
        <w:rPr>
          <w:rFonts w:ascii="Times New Roman" w:eastAsia="Calibri" w:hAnsi="Times New Roman" w:cs="Times New Roman"/>
          <w:sz w:val="24"/>
          <w:szCs w:val="24"/>
          <w:lang w:bidi="ar-SA"/>
        </w:rPr>
        <w:t>(</w:t>
      </w:r>
      <w:proofErr w:type="spellStart"/>
      <w:r w:rsidRPr="00141FA4">
        <w:rPr>
          <w:rFonts w:ascii="Times New Roman" w:eastAsia="Calibri" w:hAnsi="Times New Roman" w:cs="Times New Roman"/>
          <w:sz w:val="24"/>
          <w:szCs w:val="24"/>
          <w:lang w:bidi="ar-SA"/>
        </w:rPr>
        <w:t>cal</w:t>
      </w:r>
      <w:proofErr w:type="spellEnd"/>
      <w:r w:rsidRPr="00141FA4">
        <w:rPr>
          <w:rFonts w:ascii="Times New Roman" w:eastAsia="Calibri" w:hAnsi="Times New Roman" w:cs="Times New Roman"/>
          <w:sz w:val="24"/>
          <w:szCs w:val="24"/>
          <w:lang w:bidi="ar-SA"/>
        </w:rPr>
        <w:t>)</w:t>
      </w:r>
      <w:r w:rsidR="00141FA4">
        <w:rPr>
          <w:rFonts w:ascii="Times New Roman" w:eastAsia="Calibri" w:hAnsi="Times New Roman" w:cs="Times New Roman"/>
          <w:sz w:val="24"/>
          <w:szCs w:val="24"/>
          <w:lang w:bidi="ar-SA"/>
        </w:rPr>
        <w:t xml:space="preserve"> obtained from </w:t>
      </w:r>
      <w:r w:rsidR="00141FA4" w:rsidRPr="00141FA4">
        <w:rPr>
          <w:rFonts w:ascii="Times New Roman" w:eastAsia="Calibri" w:hAnsi="Times New Roman" w:cs="Times New Roman"/>
          <w:b/>
          <w:color w:val="3D25CB"/>
          <w:sz w:val="24"/>
          <w:szCs w:val="24"/>
          <w:lang w:bidi="ar-SA"/>
        </w:rPr>
        <w:t>Eq</w:t>
      </w:r>
      <w:r w:rsidRPr="00141FA4">
        <w:rPr>
          <w:rFonts w:ascii="Times New Roman" w:eastAsia="Calibri" w:hAnsi="Times New Roman" w:cs="Times New Roman"/>
          <w:b/>
          <w:color w:val="3D25CB"/>
          <w:sz w:val="24"/>
          <w:szCs w:val="24"/>
          <w:lang w:bidi="ar-SA"/>
        </w:rPr>
        <w:t xml:space="preserve"> (4) </w:t>
      </w:r>
      <w:r w:rsidRPr="00B9313F">
        <w:rPr>
          <w:rFonts w:ascii="Times New Roman" w:eastAsia="Calibri" w:hAnsi="Times New Roman" w:cs="Times New Roman"/>
          <w:color w:val="000000" w:themeColor="text1"/>
          <w:sz w:val="24"/>
          <w:szCs w:val="24"/>
          <w:lang w:bidi="ar-SA"/>
        </w:rPr>
        <w:t>and</w:t>
      </w:r>
      <w:r w:rsidRPr="00141FA4">
        <w:rPr>
          <w:rFonts w:ascii="Times New Roman" w:eastAsia="Calibri" w:hAnsi="Times New Roman" w:cs="Times New Roman"/>
          <w:b/>
          <w:color w:val="3D25CB"/>
          <w:sz w:val="24"/>
          <w:szCs w:val="24"/>
          <w:lang w:bidi="ar-SA"/>
        </w:rPr>
        <w:t xml:space="preserve"> (5)</w:t>
      </w:r>
      <w:r w:rsidRPr="00141FA4">
        <w:rPr>
          <w:rFonts w:ascii="Times New Roman" w:eastAsia="Calibri" w:hAnsi="Times New Roman" w:cs="Times New Roman"/>
          <w:color w:val="3D25CB"/>
          <w:sz w:val="24"/>
          <w:szCs w:val="24"/>
          <w:lang w:bidi="ar-SA"/>
        </w:rPr>
        <w:t xml:space="preserve"> </w:t>
      </w:r>
      <w:r w:rsidRPr="00141FA4">
        <w:rPr>
          <w:rFonts w:ascii="Times New Roman" w:eastAsia="Calibri" w:hAnsi="Times New Roman" w:cs="Times New Roman"/>
          <w:sz w:val="24"/>
          <w:szCs w:val="24"/>
          <w:lang w:bidi="ar-SA"/>
        </w:rPr>
        <w:t xml:space="preserve">along with the experimental </w:t>
      </w:r>
      <w:proofErr w:type="spellStart"/>
      <w:r w:rsidRPr="00141FA4">
        <w:rPr>
          <w:rFonts w:ascii="Times New Roman" w:eastAsia="Calibri" w:hAnsi="Times New Roman" w:cs="Times New Roman"/>
          <w:i/>
          <w:iCs/>
          <w:sz w:val="24"/>
          <w:szCs w:val="24"/>
          <w:lang w:bidi="ar-SA"/>
        </w:rPr>
        <w:t>qe</w:t>
      </w:r>
      <w:proofErr w:type="spellEnd"/>
      <w:r w:rsidRPr="00141FA4">
        <w:rPr>
          <w:rFonts w:ascii="Times New Roman" w:eastAsia="Calibri" w:hAnsi="Times New Roman" w:cs="Times New Roman"/>
          <w:i/>
          <w:iCs/>
          <w:sz w:val="24"/>
          <w:szCs w:val="24"/>
          <w:lang w:bidi="ar-SA"/>
        </w:rPr>
        <w:t xml:space="preserve"> </w:t>
      </w:r>
      <w:r w:rsidRPr="00141FA4">
        <w:rPr>
          <w:rFonts w:ascii="Times New Roman" w:eastAsia="Calibri" w:hAnsi="Times New Roman" w:cs="Times New Roman"/>
          <w:sz w:val="24"/>
          <w:szCs w:val="24"/>
          <w:lang w:bidi="ar-SA"/>
        </w:rPr>
        <w:t>(exp) (</w:t>
      </w:r>
      <w:r w:rsidRPr="00141FA4">
        <w:rPr>
          <w:rFonts w:ascii="Times New Roman" w:eastAsia="Calibri" w:hAnsi="Times New Roman" w:cs="Times New Roman"/>
          <w:b/>
          <w:color w:val="3D25CB"/>
          <w:sz w:val="24"/>
          <w:szCs w:val="24"/>
          <w:lang w:bidi="ar-SA"/>
        </w:rPr>
        <w:t>Figure 2</w:t>
      </w:r>
      <w:r w:rsidRPr="00141FA4">
        <w:rPr>
          <w:rFonts w:ascii="Times New Roman" w:eastAsia="TimesNewRomanPSMT" w:hAnsi="Times New Roman" w:cs="Times New Roman"/>
          <w:sz w:val="24"/>
          <w:szCs w:val="24"/>
          <w:lang w:bidi="ar-SA"/>
        </w:rPr>
        <w:t>) and coefficients of determination R</w:t>
      </w:r>
      <w:r w:rsidRPr="00141FA4">
        <w:rPr>
          <w:rFonts w:ascii="Times New Roman" w:eastAsia="Calibri" w:hAnsi="Times New Roman" w:cs="Times New Roman"/>
          <w:sz w:val="24"/>
          <w:szCs w:val="24"/>
          <w:vertAlign w:val="superscript"/>
          <w:lang w:bidi="ar-SA"/>
        </w:rPr>
        <w:t>2</w:t>
      </w:r>
      <w:r w:rsidRPr="00141FA4">
        <w:rPr>
          <w:rFonts w:ascii="Times New Roman" w:eastAsia="Calibri" w:hAnsi="Times New Roman" w:cs="Times New Roman"/>
          <w:sz w:val="24"/>
          <w:szCs w:val="24"/>
          <w:lang w:bidi="ar-SA"/>
        </w:rPr>
        <w:t xml:space="preserve">, are presented in </w:t>
      </w:r>
      <w:r w:rsidRPr="00141FA4">
        <w:rPr>
          <w:rFonts w:ascii="Times New Roman" w:eastAsia="Calibri" w:hAnsi="Times New Roman" w:cs="Times New Roman"/>
          <w:b/>
          <w:color w:val="3D25CB"/>
          <w:sz w:val="24"/>
          <w:szCs w:val="24"/>
          <w:lang w:bidi="ar-SA"/>
        </w:rPr>
        <w:t xml:space="preserve">Tables 1 </w:t>
      </w:r>
      <w:r w:rsidRPr="00B9313F">
        <w:rPr>
          <w:rFonts w:ascii="Times New Roman" w:eastAsia="Calibri" w:hAnsi="Times New Roman" w:cs="Times New Roman"/>
          <w:color w:val="000000" w:themeColor="text1"/>
          <w:sz w:val="24"/>
          <w:szCs w:val="24"/>
          <w:lang w:bidi="ar-SA"/>
        </w:rPr>
        <w:t xml:space="preserve">and </w:t>
      </w:r>
      <w:r w:rsidRPr="00141FA4">
        <w:rPr>
          <w:rFonts w:ascii="Times New Roman" w:eastAsia="Calibri" w:hAnsi="Times New Roman" w:cs="Times New Roman"/>
          <w:b/>
          <w:color w:val="3D25CB"/>
          <w:sz w:val="24"/>
          <w:szCs w:val="24"/>
          <w:lang w:bidi="ar-SA"/>
        </w:rPr>
        <w:t>2</w:t>
      </w:r>
      <w:r w:rsidRPr="00141FA4">
        <w:rPr>
          <w:rFonts w:ascii="Times New Roman" w:eastAsia="Calibri" w:hAnsi="Times New Roman" w:cs="Times New Roman"/>
          <w:sz w:val="24"/>
          <w:szCs w:val="24"/>
          <w:lang w:bidi="ar-SA"/>
        </w:rPr>
        <w:t xml:space="preserve">. C is the intercept indicating the thickness of the boundary layer (mg/g); </w:t>
      </w:r>
      <w:r w:rsidRPr="00141FA4">
        <w:rPr>
          <w:rFonts w:ascii="Times New Roman" w:eastAsia="Calibri" w:hAnsi="Times New Roman" w:cs="Times New Roman"/>
          <w:sz w:val="24"/>
          <w:szCs w:val="24"/>
          <w:lang w:val="fr-FR" w:bidi="ar-SA"/>
        </w:rPr>
        <w:t>α</w:t>
      </w:r>
      <w:r w:rsidRPr="00141FA4">
        <w:rPr>
          <w:rFonts w:ascii="Times New Roman" w:eastAsia="Calibri" w:hAnsi="Times New Roman" w:cs="Times New Roman"/>
          <w:sz w:val="24"/>
          <w:szCs w:val="24"/>
          <w:lang w:bidi="ar-SA"/>
        </w:rPr>
        <w:t xml:space="preserve"> the initial adsorption rate (mg/</w:t>
      </w:r>
      <w:proofErr w:type="spellStart"/>
      <w:r w:rsidRPr="00141FA4">
        <w:rPr>
          <w:rFonts w:ascii="Times New Roman" w:eastAsia="Calibri" w:hAnsi="Times New Roman" w:cs="Times New Roman"/>
          <w:sz w:val="24"/>
          <w:szCs w:val="24"/>
          <w:lang w:bidi="ar-SA"/>
        </w:rPr>
        <w:t>g·min</w:t>
      </w:r>
      <w:proofErr w:type="spellEnd"/>
      <w:r w:rsidRPr="00141FA4">
        <w:rPr>
          <w:rFonts w:ascii="Times New Roman" w:eastAsia="Calibri" w:hAnsi="Times New Roman" w:cs="Times New Roman"/>
          <w:sz w:val="24"/>
          <w:szCs w:val="24"/>
          <w:lang w:bidi="ar-SA"/>
        </w:rPr>
        <w:t xml:space="preserve">) and </w:t>
      </w:r>
      <w:r w:rsidRPr="00141FA4">
        <w:rPr>
          <w:rFonts w:ascii="Times New Roman" w:eastAsia="Calibri" w:hAnsi="Times New Roman" w:cs="Times New Roman"/>
          <w:sz w:val="24"/>
          <w:szCs w:val="24"/>
          <w:lang w:val="fr-FR" w:bidi="ar-SA"/>
        </w:rPr>
        <w:t>β</w:t>
      </w:r>
      <w:r w:rsidRPr="00141FA4">
        <w:rPr>
          <w:rFonts w:ascii="Times New Roman" w:eastAsia="Calibri" w:hAnsi="Times New Roman" w:cs="Times New Roman"/>
          <w:sz w:val="24"/>
          <w:szCs w:val="24"/>
          <w:lang w:bidi="ar-SA"/>
        </w:rPr>
        <w:t xml:space="preserve"> representing the desorption constant (mg/g). The parameters obtained from the intra-particle diffusion model with different initial mass are displayed in </w:t>
      </w:r>
      <w:r w:rsidRPr="00141FA4">
        <w:rPr>
          <w:rFonts w:ascii="Times New Roman" w:eastAsia="Calibri" w:hAnsi="Times New Roman" w:cs="Times New Roman"/>
          <w:b/>
          <w:color w:val="3D25CB"/>
          <w:sz w:val="24"/>
          <w:szCs w:val="24"/>
          <w:lang w:bidi="ar-SA"/>
        </w:rPr>
        <w:t>Table 2.</w:t>
      </w:r>
      <w:r w:rsidRPr="00141FA4">
        <w:rPr>
          <w:rFonts w:ascii="Times New Roman" w:eastAsia="Calibri" w:hAnsi="Times New Roman" w:cs="Times New Roman"/>
          <w:color w:val="3D25CB"/>
          <w:sz w:val="24"/>
          <w:szCs w:val="24"/>
          <w:lang w:bidi="ar-SA"/>
        </w:rPr>
        <w:t xml:space="preserve"> </w:t>
      </w:r>
      <w:r w:rsidRPr="00141FA4">
        <w:rPr>
          <w:rFonts w:ascii="Times New Roman" w:eastAsia="Calibri" w:hAnsi="Times New Roman" w:cs="Times New Roman"/>
          <w:sz w:val="24"/>
          <w:szCs w:val="24"/>
          <w:lang w:bidi="ar-SA"/>
        </w:rPr>
        <w:t xml:space="preserve">The </w:t>
      </w:r>
      <w:r w:rsidRPr="00141FA4">
        <w:rPr>
          <w:rFonts w:ascii="Times New Roman" w:eastAsia="Calibri" w:hAnsi="Times New Roman" w:cs="Times New Roman"/>
          <w:color w:val="000000"/>
          <w:sz w:val="24"/>
          <w:szCs w:val="24"/>
          <w:lang w:bidi="ar-SA"/>
        </w:rPr>
        <w:t>pseudo-first-order, pseudo-second-order,</w:t>
      </w:r>
      <w:r w:rsidRPr="00141FA4">
        <w:rPr>
          <w:rFonts w:ascii="Times New Roman" w:eastAsia="Calibri" w:hAnsi="Times New Roman" w:cs="Times New Roman"/>
          <w:sz w:val="24"/>
          <w:szCs w:val="24"/>
          <w:lang w:bidi="ar-SA"/>
        </w:rPr>
        <w:t xml:space="preserve"> intra-particle diffusion and </w:t>
      </w:r>
      <w:proofErr w:type="spellStart"/>
      <w:r w:rsidRPr="00141FA4">
        <w:rPr>
          <w:rFonts w:ascii="Times New Roman" w:eastAsia="Calibri" w:hAnsi="Times New Roman" w:cs="Times New Roman"/>
          <w:sz w:val="24"/>
          <w:szCs w:val="24"/>
          <w:lang w:bidi="ar-SA"/>
        </w:rPr>
        <w:t>Elovich</w:t>
      </w:r>
      <w:proofErr w:type="spellEnd"/>
      <w:r w:rsidRPr="00141FA4">
        <w:rPr>
          <w:rFonts w:ascii="Times New Roman" w:eastAsia="Calibri" w:hAnsi="Times New Roman" w:cs="Times New Roman"/>
          <w:sz w:val="24"/>
          <w:szCs w:val="24"/>
          <w:lang w:bidi="ar-SA"/>
        </w:rPr>
        <w:t xml:space="preserve"> models are listed in </w:t>
      </w:r>
      <w:r w:rsidRPr="00141FA4">
        <w:rPr>
          <w:rFonts w:ascii="Times New Roman" w:eastAsia="Calibri" w:hAnsi="Times New Roman" w:cs="Times New Roman"/>
          <w:b/>
          <w:color w:val="3D25CB"/>
          <w:sz w:val="24"/>
          <w:szCs w:val="24"/>
          <w:lang w:bidi="ar-SA"/>
        </w:rPr>
        <w:t>Table 1</w:t>
      </w:r>
      <w:r w:rsidRPr="00141FA4">
        <w:rPr>
          <w:rFonts w:ascii="Times New Roman" w:eastAsia="Calibri" w:hAnsi="Times New Roman" w:cs="Times New Roman"/>
          <w:color w:val="3D25CB"/>
          <w:sz w:val="24"/>
          <w:szCs w:val="24"/>
          <w:lang w:bidi="ar-SA"/>
        </w:rPr>
        <w:t xml:space="preserve"> </w:t>
      </w:r>
      <w:r w:rsidRPr="00141FA4">
        <w:rPr>
          <w:rFonts w:ascii="Times New Roman" w:eastAsia="Calibri" w:hAnsi="Times New Roman" w:cs="Times New Roman"/>
          <w:sz w:val="24"/>
          <w:szCs w:val="24"/>
          <w:lang w:bidi="ar-SA"/>
        </w:rPr>
        <w:t>and the linear plots of four models.</w:t>
      </w:r>
    </w:p>
    <w:p w14:paraId="5E184AE2" w14:textId="6458E1FD" w:rsidR="00770A2B" w:rsidRPr="00141FA4" w:rsidRDefault="00770A2B" w:rsidP="000F28C9">
      <w:pPr>
        <w:autoSpaceDE w:val="0"/>
        <w:autoSpaceDN w:val="0"/>
        <w:bidi w:val="0"/>
        <w:adjustRightInd w:val="0"/>
        <w:spacing w:after="0" w:line="360" w:lineRule="auto"/>
        <w:ind w:firstLine="708"/>
        <w:jc w:val="both"/>
        <w:rPr>
          <w:rFonts w:ascii="Times New Roman" w:eastAsia="Calibri" w:hAnsi="Times New Roman" w:cs="Times New Roman"/>
          <w:color w:val="000000"/>
          <w:sz w:val="24"/>
          <w:szCs w:val="24"/>
          <w:lang w:bidi="ar-SA"/>
        </w:rPr>
      </w:pPr>
      <w:r w:rsidRPr="00141FA4">
        <w:rPr>
          <w:rFonts w:ascii="Times New Roman" w:eastAsia="Calibri" w:hAnsi="Times New Roman" w:cs="Times New Roman"/>
          <w:sz w:val="24"/>
          <w:szCs w:val="24"/>
          <w:lang w:bidi="ar-SA"/>
        </w:rPr>
        <w:t>As the results show, the</w:t>
      </w:r>
      <w:r w:rsidRPr="00141FA4">
        <w:rPr>
          <w:rFonts w:ascii="Times New Roman" w:eastAsia="Calibri" w:hAnsi="Times New Roman" w:cs="Times New Roman"/>
          <w:color w:val="000000"/>
          <w:sz w:val="24"/>
          <w:szCs w:val="24"/>
          <w:lang w:bidi="ar-SA"/>
        </w:rPr>
        <w:t xml:space="preserve"> pseudo-second-order</w:t>
      </w:r>
      <w:r w:rsidRPr="00141FA4">
        <w:rPr>
          <w:rFonts w:ascii="Times New Roman" w:eastAsia="Calibri" w:hAnsi="Times New Roman" w:cs="Times New Roman"/>
          <w:sz w:val="24"/>
          <w:szCs w:val="24"/>
          <w:lang w:bidi="ar-SA"/>
        </w:rPr>
        <w:t xml:space="preserve"> better fits to experimental data with higher R</w:t>
      </w:r>
      <w:r w:rsidRPr="00141FA4">
        <w:rPr>
          <w:rFonts w:ascii="Times New Roman" w:eastAsia="Calibri" w:hAnsi="Times New Roman" w:cs="Times New Roman"/>
          <w:sz w:val="24"/>
          <w:szCs w:val="24"/>
          <w:vertAlign w:val="superscript"/>
          <w:lang w:bidi="ar-SA"/>
        </w:rPr>
        <w:t>2</w:t>
      </w:r>
      <w:r w:rsidRPr="00141FA4">
        <w:rPr>
          <w:rFonts w:ascii="Times New Roman" w:eastAsia="Calibri" w:hAnsi="Times New Roman" w:cs="Times New Roman"/>
          <w:sz w:val="24"/>
          <w:szCs w:val="24"/>
          <w:lang w:bidi="ar-SA"/>
        </w:rPr>
        <w:t xml:space="preserve"> as compared to </w:t>
      </w:r>
      <w:r w:rsidRPr="00141FA4">
        <w:rPr>
          <w:rFonts w:ascii="Times New Roman" w:eastAsia="Calibri" w:hAnsi="Times New Roman" w:cs="Times New Roman"/>
          <w:color w:val="000000"/>
          <w:sz w:val="24"/>
          <w:szCs w:val="24"/>
          <w:lang w:bidi="ar-SA"/>
        </w:rPr>
        <w:t>pseudo-first-order</w:t>
      </w:r>
      <w:r w:rsidRPr="00141FA4">
        <w:rPr>
          <w:rFonts w:ascii="Times New Roman" w:eastAsia="Calibri" w:hAnsi="Times New Roman" w:cs="Times New Roman"/>
          <w:sz w:val="24"/>
          <w:szCs w:val="24"/>
          <w:lang w:bidi="ar-SA"/>
        </w:rPr>
        <w:t xml:space="preserve">. As it is revealed in the kinetic data in </w:t>
      </w:r>
      <w:r w:rsidRPr="00141FA4">
        <w:rPr>
          <w:rFonts w:ascii="Times New Roman" w:eastAsia="Calibri" w:hAnsi="Times New Roman" w:cs="Times New Roman"/>
          <w:b/>
          <w:color w:val="3D25CB"/>
          <w:sz w:val="24"/>
          <w:szCs w:val="24"/>
          <w:lang w:bidi="ar-SA"/>
        </w:rPr>
        <w:t>Table 2</w:t>
      </w:r>
      <w:r w:rsidRPr="00141FA4">
        <w:rPr>
          <w:rFonts w:ascii="Times New Roman" w:eastAsia="Calibri" w:hAnsi="Times New Roman" w:cs="Times New Roman"/>
          <w:sz w:val="24"/>
          <w:szCs w:val="24"/>
          <w:lang w:bidi="ar-SA"/>
        </w:rPr>
        <w:t xml:space="preserve">, </w:t>
      </w:r>
      <w:proofErr w:type="spellStart"/>
      <w:proofErr w:type="gramStart"/>
      <w:r w:rsidRPr="00141FA4">
        <w:rPr>
          <w:rFonts w:ascii="Times New Roman" w:eastAsia="Calibri" w:hAnsi="Times New Roman" w:cs="Times New Roman"/>
          <w:sz w:val="24"/>
          <w:szCs w:val="24"/>
          <w:lang w:bidi="ar-SA"/>
        </w:rPr>
        <w:t>q</w:t>
      </w:r>
      <w:r w:rsidRPr="00141FA4">
        <w:rPr>
          <w:rFonts w:ascii="Times New Roman" w:eastAsia="Calibri" w:hAnsi="Times New Roman" w:cs="Times New Roman"/>
          <w:sz w:val="24"/>
          <w:szCs w:val="24"/>
          <w:vertAlign w:val="subscript"/>
          <w:lang w:bidi="ar-SA"/>
        </w:rPr>
        <w:t>e</w:t>
      </w:r>
      <w:r w:rsidRPr="00141FA4">
        <w:rPr>
          <w:rFonts w:ascii="Times New Roman" w:eastAsia="Calibri" w:hAnsi="Times New Roman" w:cs="Times New Roman"/>
          <w:sz w:val="24"/>
          <w:szCs w:val="24"/>
          <w:lang w:bidi="ar-SA"/>
        </w:rPr>
        <w:t>,calc</w:t>
      </w:r>
      <w:proofErr w:type="spellEnd"/>
      <w:proofErr w:type="gramEnd"/>
      <w:r w:rsidRPr="00141FA4">
        <w:rPr>
          <w:rFonts w:ascii="Times New Roman" w:eastAsia="Calibri" w:hAnsi="Times New Roman" w:cs="Times New Roman"/>
          <w:sz w:val="24"/>
          <w:szCs w:val="24"/>
          <w:lang w:bidi="ar-SA"/>
        </w:rPr>
        <w:t xml:space="preserve"> value was very close to </w:t>
      </w:r>
      <w:proofErr w:type="spellStart"/>
      <w:r w:rsidRPr="00141FA4">
        <w:rPr>
          <w:rFonts w:ascii="Times New Roman" w:eastAsia="Calibri" w:hAnsi="Times New Roman" w:cs="Times New Roman"/>
          <w:sz w:val="24"/>
          <w:szCs w:val="24"/>
          <w:lang w:bidi="ar-SA"/>
        </w:rPr>
        <w:t>q</w:t>
      </w:r>
      <w:r w:rsidRPr="00141FA4">
        <w:rPr>
          <w:rFonts w:ascii="Times New Roman" w:eastAsia="Calibri" w:hAnsi="Times New Roman" w:cs="Times New Roman"/>
          <w:sz w:val="24"/>
          <w:szCs w:val="24"/>
          <w:vertAlign w:val="subscript"/>
          <w:lang w:bidi="ar-SA"/>
        </w:rPr>
        <w:t>e</w:t>
      </w:r>
      <w:r w:rsidRPr="00141FA4">
        <w:rPr>
          <w:rFonts w:ascii="Times New Roman" w:eastAsia="Calibri" w:hAnsi="Times New Roman" w:cs="Times New Roman"/>
          <w:sz w:val="24"/>
          <w:szCs w:val="24"/>
          <w:lang w:bidi="ar-SA"/>
        </w:rPr>
        <w:t>,exp</w:t>
      </w:r>
      <w:proofErr w:type="spellEnd"/>
      <w:r w:rsidRPr="00141FA4">
        <w:rPr>
          <w:rFonts w:ascii="Times New Roman" w:eastAsia="Calibri" w:hAnsi="Times New Roman" w:cs="Times New Roman"/>
          <w:sz w:val="24"/>
          <w:szCs w:val="24"/>
          <w:lang w:bidi="ar-SA"/>
        </w:rPr>
        <w:t>, which confirms the  high correlation  between  experimental data and</w:t>
      </w:r>
      <w:r w:rsidRPr="00141FA4">
        <w:rPr>
          <w:rFonts w:ascii="Times New Roman" w:eastAsia="Calibri" w:hAnsi="Times New Roman" w:cs="Times New Roman"/>
          <w:color w:val="000000"/>
          <w:sz w:val="24"/>
          <w:szCs w:val="24"/>
          <w:lang w:bidi="ar-SA"/>
        </w:rPr>
        <w:t xml:space="preserve"> pseudo-second-order</w:t>
      </w:r>
      <w:r w:rsidRPr="00141FA4">
        <w:rPr>
          <w:rFonts w:ascii="Times New Roman" w:eastAsia="Calibri" w:hAnsi="Times New Roman" w:cs="Times New Roman"/>
          <w:sz w:val="24"/>
          <w:szCs w:val="24"/>
          <w:lang w:bidi="ar-SA"/>
        </w:rPr>
        <w:t>. These results demonstrate that both CV and ACB affected adsorption process data under chosen conditions. Similarly, the excellent fitness of CV adsorption onto ACB with</w:t>
      </w:r>
      <w:r w:rsidRPr="00141FA4">
        <w:rPr>
          <w:rFonts w:ascii="Times New Roman" w:eastAsia="Calibri" w:hAnsi="Times New Roman" w:cs="Times New Roman"/>
          <w:color w:val="000000"/>
          <w:sz w:val="24"/>
          <w:szCs w:val="24"/>
          <w:lang w:bidi="ar-SA"/>
        </w:rPr>
        <w:t xml:space="preserve"> pseudo-second-order</w:t>
      </w:r>
      <w:r w:rsidRPr="00141FA4">
        <w:rPr>
          <w:rFonts w:ascii="Times New Roman" w:eastAsia="Calibri" w:hAnsi="Times New Roman" w:cs="Times New Roman"/>
          <w:sz w:val="24"/>
          <w:szCs w:val="24"/>
          <w:lang w:bidi="ar-SA"/>
        </w:rPr>
        <w:t xml:space="preserve"> demonstrated that the rate-limiting step of adsorption by ACB adsorbent </w:t>
      </w:r>
      <w:r w:rsidRPr="00141FA4">
        <w:rPr>
          <w:rFonts w:ascii="Times New Roman" w:eastAsia="Calibri" w:hAnsi="Times New Roman" w:cs="Times New Roman"/>
          <w:color w:val="000000"/>
          <w:sz w:val="24"/>
          <w:szCs w:val="24"/>
          <w:lang w:bidi="ar-SA"/>
        </w:rPr>
        <w:t>was the physical adsorption. Subsequently, the formation of chemical bonds is one of the key features that influence the pseudo-second-order kinetic</w:t>
      </w:r>
      <w:r w:rsidR="009C2A8D" w:rsidRPr="00B45169">
        <w:rPr>
          <w:rFonts w:ascii="Times New Roman" w:eastAsia="TimesNewRomanPSMT" w:hAnsi="Times New Roman" w:cs="Times New Roman"/>
          <w:sz w:val="24"/>
          <w:szCs w:val="24"/>
          <w:lang w:bidi="ar-SA"/>
        </w:rPr>
        <w:t xml:space="preserve"> </w:t>
      </w:r>
      <w:r w:rsidR="009C2A8D" w:rsidRPr="00141FA4">
        <w:rPr>
          <w:rFonts w:ascii="Times New Roman" w:eastAsia="TimesNewRomanPSMT" w:hAnsi="Times New Roman" w:cs="Times New Roman"/>
          <w:sz w:val="24"/>
          <w:szCs w:val="24"/>
          <w:lang w:bidi="ar-SA"/>
        </w:rPr>
        <w:t>(</w:t>
      </w:r>
      <w:r w:rsidR="009C2A8D" w:rsidRPr="00B45169">
        <w:rPr>
          <w:rFonts w:ascii="Times New Roman" w:eastAsia="Calibri" w:hAnsi="Times New Roman" w:cs="Times New Roman"/>
          <w:color w:val="3D25CB"/>
          <w:sz w:val="24"/>
          <w:szCs w:val="24"/>
          <w:lang w:bidi="ar-SA"/>
        </w:rPr>
        <w:t>Yao</w:t>
      </w:r>
      <w:r w:rsidR="009C2A8D" w:rsidRPr="00141FA4">
        <w:rPr>
          <w:rFonts w:ascii="Times New Roman" w:eastAsia="TimesNewRomanPSMT" w:hAnsi="Times New Roman" w:cs="Times New Roman"/>
          <w:i/>
          <w:color w:val="3D25CB"/>
          <w:sz w:val="24"/>
          <w:szCs w:val="24"/>
          <w:lang w:bidi="ar-SA"/>
        </w:rPr>
        <w:t xml:space="preserve"> et al</w:t>
      </w:r>
      <w:r w:rsidR="009C2A8D" w:rsidRPr="00141FA4">
        <w:rPr>
          <w:rFonts w:ascii="Times New Roman" w:eastAsia="TimesNewRomanPSMT" w:hAnsi="Times New Roman" w:cs="Times New Roman"/>
          <w:color w:val="3D25CB"/>
          <w:sz w:val="24"/>
          <w:szCs w:val="24"/>
          <w:lang w:bidi="ar-SA"/>
        </w:rPr>
        <w:t xml:space="preserve">., </w:t>
      </w:r>
      <w:r w:rsidR="009C2A8D" w:rsidRPr="00141FA4">
        <w:rPr>
          <w:rFonts w:ascii="Times New Roman" w:eastAsia="Calibri" w:hAnsi="Times New Roman" w:cs="Times New Roman"/>
          <w:color w:val="3D25CB"/>
          <w:sz w:val="24"/>
          <w:szCs w:val="24"/>
          <w:lang w:bidi="ar-SA"/>
        </w:rPr>
        <w:t>201</w:t>
      </w:r>
      <w:r w:rsidR="00141FA4" w:rsidRPr="00141FA4">
        <w:rPr>
          <w:rFonts w:ascii="Times New Roman" w:eastAsia="Calibri" w:hAnsi="Times New Roman" w:cs="Times New Roman"/>
          <w:color w:val="3D25CB"/>
          <w:sz w:val="24"/>
          <w:szCs w:val="24"/>
          <w:lang w:bidi="ar-SA"/>
        </w:rPr>
        <w:t>6</w:t>
      </w:r>
      <w:r w:rsidR="009C2A8D" w:rsidRPr="00141FA4">
        <w:rPr>
          <w:rFonts w:ascii="Times New Roman" w:eastAsia="Calibri" w:hAnsi="Times New Roman" w:cs="Times New Roman"/>
          <w:color w:val="3D25CB"/>
          <w:sz w:val="24"/>
          <w:szCs w:val="24"/>
          <w:lang w:bidi="ar-SA"/>
        </w:rPr>
        <w:t>)</w:t>
      </w:r>
      <w:r w:rsidRPr="00141FA4">
        <w:rPr>
          <w:rFonts w:ascii="Times New Roman" w:eastAsia="Calibri" w:hAnsi="Times New Roman" w:cs="Times New Roman"/>
          <w:color w:val="3D25CB"/>
          <w:sz w:val="24"/>
          <w:szCs w:val="24"/>
          <w:lang w:bidi="ar-SA"/>
        </w:rPr>
        <w:t>.</w:t>
      </w:r>
      <w:r w:rsidRPr="00141FA4">
        <w:rPr>
          <w:rFonts w:ascii="Times New Roman" w:eastAsia="Calibri" w:hAnsi="Times New Roman" w:cs="Times New Roman"/>
          <w:color w:val="000000"/>
          <w:sz w:val="24"/>
          <w:szCs w:val="24"/>
          <w:lang w:bidi="ar-SA"/>
        </w:rPr>
        <w:t xml:space="preserve"> The earlier study also indicated that pseudo-second-order model was the best fitted model in adsorbing CV onto</w:t>
      </w:r>
      <w:r w:rsidRPr="00141FA4">
        <w:rPr>
          <w:rFonts w:ascii="Times New Roman" w:eastAsia="Calibri" w:hAnsi="Times New Roman" w:cs="Times New Roman"/>
          <w:sz w:val="24"/>
          <w:szCs w:val="24"/>
          <w:lang w:bidi="ar-SA"/>
        </w:rPr>
        <w:t xml:space="preserve"> ACB </w:t>
      </w:r>
      <w:r w:rsidRPr="00141FA4">
        <w:rPr>
          <w:rFonts w:ascii="Times New Roman" w:eastAsia="Calibri" w:hAnsi="Times New Roman" w:cs="Times New Roman"/>
          <w:color w:val="000000"/>
          <w:sz w:val="24"/>
          <w:szCs w:val="24"/>
          <w:lang w:bidi="ar-SA"/>
        </w:rPr>
        <w:t>and different adsorbents</w:t>
      </w:r>
      <w:r w:rsidRPr="00141FA4">
        <w:rPr>
          <w:rFonts w:ascii="Times New Roman" w:eastAsia="Calibri" w:hAnsi="Times New Roman" w:cs="Times New Roman"/>
          <w:color w:val="0070C0"/>
          <w:sz w:val="24"/>
          <w:szCs w:val="24"/>
          <w:lang w:bidi="ar-SA"/>
        </w:rPr>
        <w:t xml:space="preserve"> </w:t>
      </w:r>
      <w:r w:rsidR="00141FA4" w:rsidRPr="00141FA4">
        <w:rPr>
          <w:rFonts w:ascii="Times New Roman" w:eastAsia="TimesNewRomanPSMT" w:hAnsi="Times New Roman" w:cs="Times New Roman"/>
          <w:color w:val="3D25CB"/>
          <w:sz w:val="24"/>
          <w:szCs w:val="24"/>
          <w:lang w:bidi="ar-SA"/>
        </w:rPr>
        <w:t>(</w:t>
      </w:r>
      <w:r w:rsidR="00141FA4" w:rsidRPr="00B45169">
        <w:rPr>
          <w:rFonts w:ascii="Times New Roman" w:eastAsia="Calibri" w:hAnsi="Times New Roman" w:cs="Times New Roman"/>
          <w:color w:val="3D25CB"/>
          <w:sz w:val="24"/>
          <w:szCs w:val="24"/>
          <w:lang w:bidi="ar-SA"/>
        </w:rPr>
        <w:t>Yao</w:t>
      </w:r>
      <w:r w:rsidR="00141FA4" w:rsidRPr="00141FA4">
        <w:rPr>
          <w:rFonts w:ascii="Times New Roman" w:eastAsia="TimesNewRomanPSMT" w:hAnsi="Times New Roman" w:cs="Times New Roman"/>
          <w:i/>
          <w:color w:val="3D25CB"/>
          <w:sz w:val="24"/>
          <w:szCs w:val="24"/>
          <w:lang w:bidi="ar-SA"/>
        </w:rPr>
        <w:t xml:space="preserve"> et al</w:t>
      </w:r>
      <w:r w:rsidR="00141FA4" w:rsidRPr="00141FA4">
        <w:rPr>
          <w:rFonts w:ascii="Times New Roman" w:eastAsia="TimesNewRomanPSMT" w:hAnsi="Times New Roman" w:cs="Times New Roman"/>
          <w:color w:val="3D25CB"/>
          <w:sz w:val="24"/>
          <w:szCs w:val="24"/>
          <w:lang w:bidi="ar-SA"/>
        </w:rPr>
        <w:t xml:space="preserve">., </w:t>
      </w:r>
      <w:r w:rsidR="00141FA4" w:rsidRPr="00141FA4">
        <w:rPr>
          <w:rFonts w:ascii="Times New Roman" w:eastAsia="Calibri" w:hAnsi="Times New Roman" w:cs="Times New Roman"/>
          <w:color w:val="3D25CB"/>
          <w:sz w:val="24"/>
          <w:szCs w:val="24"/>
          <w:lang w:bidi="ar-SA"/>
        </w:rPr>
        <w:t>2016</w:t>
      </w:r>
      <w:r w:rsidR="00141FA4" w:rsidRPr="00141FA4">
        <w:rPr>
          <w:rFonts w:ascii="Times New Roman" w:eastAsia="TimesNewRomanPSMT" w:hAnsi="Times New Roman" w:cs="Times New Roman"/>
          <w:color w:val="3D25CB"/>
          <w:sz w:val="24"/>
          <w:szCs w:val="24"/>
          <w:lang w:bidi="ar-SA"/>
        </w:rPr>
        <w:t>)</w:t>
      </w:r>
      <w:r w:rsidRPr="00141FA4">
        <w:rPr>
          <w:rFonts w:ascii="Times New Roman" w:eastAsia="Calibri" w:hAnsi="Times New Roman" w:cs="Times New Roman"/>
          <w:color w:val="3D25CB"/>
          <w:sz w:val="24"/>
          <w:szCs w:val="24"/>
          <w:lang w:bidi="ar-SA"/>
        </w:rPr>
        <w:t>.</w:t>
      </w:r>
    </w:p>
    <w:p w14:paraId="64FDAE2B" w14:textId="7EFFEEBE" w:rsidR="00770A2B" w:rsidRPr="00770A2B" w:rsidRDefault="00770A2B" w:rsidP="000F28C9">
      <w:pPr>
        <w:autoSpaceDE w:val="0"/>
        <w:autoSpaceDN w:val="0"/>
        <w:bidi w:val="0"/>
        <w:adjustRightInd w:val="0"/>
        <w:spacing w:after="0" w:line="360" w:lineRule="auto"/>
        <w:ind w:firstLine="708"/>
        <w:jc w:val="both"/>
        <w:rPr>
          <w:rFonts w:ascii="Times New Roman" w:eastAsia="Calibri" w:hAnsi="Times New Roman" w:cs="Times New Roman"/>
          <w:color w:val="0070C0"/>
          <w:sz w:val="24"/>
          <w:szCs w:val="24"/>
          <w:lang w:bidi="ar-SA"/>
        </w:rPr>
      </w:pPr>
      <w:r w:rsidRPr="00141FA4">
        <w:rPr>
          <w:rFonts w:ascii="Times New Roman" w:eastAsia="Calibri" w:hAnsi="Times New Roman" w:cs="Times New Roman"/>
          <w:color w:val="000000"/>
          <w:sz w:val="24"/>
          <w:szCs w:val="24"/>
          <w:lang w:bidi="ar-SA"/>
        </w:rPr>
        <w:t xml:space="preserve">The uptake of contaminants onto the adsorbent involves a number of steps, which can each affect the rate of adsorption. Adsorption processes may involve film diffusion, pore diffusion and intraparticle diffusion </w:t>
      </w:r>
      <w:r w:rsidR="00141FA4" w:rsidRPr="00141FA4">
        <w:rPr>
          <w:rFonts w:ascii="Times New Roman" w:eastAsia="TimesNewRomanPSMT" w:hAnsi="Times New Roman" w:cs="Times New Roman"/>
          <w:color w:val="3D25CB"/>
          <w:sz w:val="24"/>
          <w:szCs w:val="24"/>
          <w:lang w:bidi="ar-SA"/>
        </w:rPr>
        <w:t>(</w:t>
      </w:r>
      <w:r w:rsidR="00141FA4" w:rsidRPr="00B45169">
        <w:rPr>
          <w:rFonts w:ascii="Times New Roman" w:eastAsia="Calibri" w:hAnsi="Times New Roman" w:cs="Times New Roman"/>
          <w:color w:val="3D25CB"/>
          <w:sz w:val="24"/>
          <w:szCs w:val="24"/>
          <w:lang w:bidi="ar-SA"/>
        </w:rPr>
        <w:t>Tomar</w:t>
      </w:r>
      <w:r w:rsidR="00141FA4" w:rsidRPr="00141FA4">
        <w:rPr>
          <w:rFonts w:ascii="Times New Roman" w:eastAsia="Calibri" w:hAnsi="Times New Roman" w:cs="Times New Roman"/>
          <w:color w:val="3D25CB"/>
          <w:sz w:val="24"/>
          <w:szCs w:val="24"/>
          <w:lang w:bidi="ar-SA"/>
        </w:rPr>
        <w:t xml:space="preserve"> </w:t>
      </w:r>
      <w:r w:rsidR="00141FA4" w:rsidRPr="00141FA4">
        <w:rPr>
          <w:rFonts w:ascii="Times New Roman" w:eastAsia="TimesNewRomanPSMT" w:hAnsi="Times New Roman" w:cs="Times New Roman"/>
          <w:i/>
          <w:color w:val="3D25CB"/>
          <w:sz w:val="24"/>
          <w:szCs w:val="24"/>
          <w:lang w:bidi="ar-SA"/>
        </w:rPr>
        <w:t>et al</w:t>
      </w:r>
      <w:r w:rsidR="00141FA4" w:rsidRPr="00141FA4">
        <w:rPr>
          <w:rFonts w:ascii="Times New Roman" w:eastAsia="TimesNewRomanPSMT" w:hAnsi="Times New Roman" w:cs="Times New Roman"/>
          <w:color w:val="3D25CB"/>
          <w:sz w:val="24"/>
          <w:szCs w:val="24"/>
          <w:lang w:bidi="ar-SA"/>
        </w:rPr>
        <w:t xml:space="preserve">., </w:t>
      </w:r>
      <w:r w:rsidR="00141FA4" w:rsidRPr="00141FA4">
        <w:rPr>
          <w:rFonts w:ascii="Times New Roman" w:eastAsia="Calibri" w:hAnsi="Times New Roman" w:cs="Times New Roman"/>
          <w:color w:val="3D25CB"/>
          <w:sz w:val="24"/>
          <w:szCs w:val="24"/>
          <w:lang w:bidi="ar-SA"/>
        </w:rPr>
        <w:t>2013</w:t>
      </w:r>
      <w:r w:rsidR="00141FA4" w:rsidRPr="00141FA4">
        <w:rPr>
          <w:rFonts w:ascii="Times New Roman" w:eastAsia="Calibri" w:hAnsi="Times New Roman" w:cs="Times New Roman"/>
          <w:color w:val="000000"/>
          <w:sz w:val="24"/>
          <w:szCs w:val="24"/>
          <w:lang w:bidi="ar-SA"/>
        </w:rPr>
        <w:t>)</w:t>
      </w:r>
      <w:r w:rsidRPr="00141FA4">
        <w:rPr>
          <w:rFonts w:ascii="Times New Roman" w:eastAsia="Calibri" w:hAnsi="Times New Roman" w:cs="Times New Roman"/>
          <w:color w:val="3D25CB"/>
          <w:sz w:val="24"/>
          <w:szCs w:val="24"/>
          <w:lang w:bidi="ar-SA"/>
        </w:rPr>
        <w:t>.</w:t>
      </w:r>
      <w:r w:rsidRPr="00141FA4">
        <w:rPr>
          <w:rFonts w:ascii="Times New Roman" w:eastAsia="Calibri" w:hAnsi="Times New Roman" w:cs="Times New Roman"/>
          <w:color w:val="000000"/>
          <w:sz w:val="24"/>
          <w:szCs w:val="24"/>
          <w:lang w:bidi="ar-SA"/>
        </w:rPr>
        <w:t xml:space="preserve"> A slow diffusion </w:t>
      </w:r>
      <w:r w:rsidRPr="00141FA4">
        <w:rPr>
          <w:rFonts w:ascii="Times New Roman" w:eastAsia="Calibri" w:hAnsi="Times New Roman" w:cs="Times New Roman"/>
          <w:sz w:val="24"/>
          <w:szCs w:val="24"/>
          <w:lang w:bidi="ar-SA"/>
        </w:rPr>
        <w:t>called the rate-limiting step, will control the rate of adsorption. Intr</w:t>
      </w:r>
      <w:r w:rsidR="0060659C" w:rsidRPr="00141FA4">
        <w:rPr>
          <w:rFonts w:ascii="Times New Roman" w:eastAsia="Calibri" w:hAnsi="Times New Roman" w:cs="Times New Roman"/>
          <w:sz w:val="24"/>
          <w:szCs w:val="24"/>
          <w:lang w:bidi="ar-SA"/>
        </w:rPr>
        <w:t>a-particle diffusion (</w:t>
      </w:r>
      <w:r w:rsidR="0060659C" w:rsidRPr="00141FA4">
        <w:rPr>
          <w:rFonts w:ascii="Times New Roman" w:eastAsia="Calibri" w:hAnsi="Times New Roman" w:cs="Times New Roman"/>
          <w:b/>
          <w:color w:val="3D25CB"/>
          <w:sz w:val="24"/>
          <w:szCs w:val="24"/>
          <w:lang w:bidi="ar-SA"/>
        </w:rPr>
        <w:t>Eq. 5</w:t>
      </w:r>
      <w:r w:rsidR="0060659C" w:rsidRPr="00141FA4">
        <w:rPr>
          <w:rFonts w:ascii="Times New Roman" w:eastAsia="Calibri" w:hAnsi="Times New Roman" w:cs="Times New Roman"/>
          <w:sz w:val="24"/>
          <w:szCs w:val="24"/>
          <w:lang w:bidi="ar-SA"/>
        </w:rPr>
        <w:t xml:space="preserve">) and </w:t>
      </w:r>
      <w:proofErr w:type="spellStart"/>
      <w:r w:rsidR="0060659C" w:rsidRPr="00141FA4">
        <w:rPr>
          <w:rFonts w:ascii="Times New Roman" w:eastAsia="Calibri" w:hAnsi="Times New Roman" w:cs="Times New Roman"/>
          <w:sz w:val="24"/>
          <w:szCs w:val="24"/>
          <w:lang w:bidi="ar-SA"/>
        </w:rPr>
        <w:t>Elovich</w:t>
      </w:r>
      <w:proofErr w:type="spellEnd"/>
      <w:r w:rsidR="0060659C" w:rsidRPr="00141FA4">
        <w:rPr>
          <w:rFonts w:ascii="Times New Roman" w:eastAsia="Calibri" w:hAnsi="Times New Roman" w:cs="Times New Roman"/>
          <w:sz w:val="24"/>
          <w:szCs w:val="24"/>
          <w:lang w:bidi="ar-SA"/>
        </w:rPr>
        <w:t xml:space="preserve"> (</w:t>
      </w:r>
      <w:r w:rsidR="0060659C" w:rsidRPr="00141FA4">
        <w:rPr>
          <w:rFonts w:ascii="Times New Roman" w:eastAsia="Calibri" w:hAnsi="Times New Roman" w:cs="Times New Roman"/>
          <w:b/>
          <w:color w:val="3D25CB"/>
          <w:sz w:val="24"/>
          <w:szCs w:val="24"/>
          <w:lang w:bidi="ar-SA"/>
        </w:rPr>
        <w:t>Eq. 6</w:t>
      </w:r>
      <w:r w:rsidRPr="00141FA4">
        <w:rPr>
          <w:rFonts w:ascii="Times New Roman" w:eastAsia="Calibri" w:hAnsi="Times New Roman" w:cs="Times New Roman"/>
          <w:sz w:val="24"/>
          <w:szCs w:val="24"/>
          <w:lang w:bidi="ar-SA"/>
        </w:rPr>
        <w:t xml:space="preserve">) models were selected to predict the rate limiting step in CV adsorption onto ACB. They </w:t>
      </w:r>
      <w:r w:rsidRPr="00141FA4">
        <w:rPr>
          <w:rFonts w:ascii="Times New Roman" w:eastAsia="Calibri" w:hAnsi="Times New Roman" w:cs="Times New Roman"/>
          <w:color w:val="000000"/>
          <w:sz w:val="24"/>
          <w:szCs w:val="24"/>
          <w:lang w:bidi="ar-SA"/>
        </w:rPr>
        <w:t>can be expressed</w:t>
      </w:r>
      <w:r w:rsidRPr="00770A2B">
        <w:rPr>
          <w:rFonts w:ascii="Times New Roman" w:eastAsia="Calibri" w:hAnsi="Times New Roman" w:cs="Times New Roman"/>
          <w:color w:val="000000"/>
          <w:sz w:val="24"/>
          <w:szCs w:val="24"/>
          <w:lang w:bidi="ar-SA"/>
        </w:rPr>
        <w:t xml:space="preserve"> by the equations bellow </w:t>
      </w:r>
      <w:r w:rsidR="00141FA4">
        <w:rPr>
          <w:rFonts w:ascii="Times New Roman" w:eastAsia="TimesNewRomanPSMT" w:hAnsi="Times New Roman" w:cs="Times New Roman"/>
          <w:color w:val="3D25CB"/>
          <w:sz w:val="24"/>
          <w:szCs w:val="24"/>
          <w:lang w:bidi="ar-SA"/>
        </w:rPr>
        <w:t>(</w:t>
      </w:r>
      <w:r w:rsidR="00141FA4" w:rsidRPr="00B45169">
        <w:rPr>
          <w:rFonts w:ascii="Times New Roman" w:eastAsia="Calibri" w:hAnsi="Times New Roman" w:cs="Times New Roman"/>
          <w:color w:val="3D25CB"/>
          <w:sz w:val="24"/>
          <w:szCs w:val="24"/>
          <w:lang w:bidi="ar-SA"/>
        </w:rPr>
        <w:t>Salifu</w:t>
      </w:r>
      <w:r w:rsidR="00141FA4" w:rsidRPr="00141FA4">
        <w:rPr>
          <w:rFonts w:ascii="Times New Roman" w:eastAsia="Calibri" w:hAnsi="Times New Roman" w:cs="Times New Roman"/>
          <w:color w:val="3D25CB"/>
          <w:sz w:val="24"/>
          <w:szCs w:val="24"/>
          <w:lang w:bidi="ar-SA"/>
        </w:rPr>
        <w:t xml:space="preserve"> </w:t>
      </w:r>
      <w:r w:rsidR="00141FA4" w:rsidRPr="00141FA4">
        <w:rPr>
          <w:rFonts w:ascii="Times New Roman" w:eastAsia="TimesNewRomanPSMT" w:hAnsi="Times New Roman" w:cs="Times New Roman"/>
          <w:i/>
          <w:color w:val="3D25CB"/>
          <w:sz w:val="24"/>
          <w:szCs w:val="24"/>
          <w:lang w:bidi="ar-SA"/>
        </w:rPr>
        <w:t>et al</w:t>
      </w:r>
      <w:r w:rsidR="00141FA4" w:rsidRPr="00141FA4">
        <w:rPr>
          <w:rFonts w:ascii="Times New Roman" w:eastAsia="TimesNewRomanPSMT" w:hAnsi="Times New Roman" w:cs="Times New Roman"/>
          <w:color w:val="3D25CB"/>
          <w:sz w:val="24"/>
          <w:szCs w:val="24"/>
          <w:lang w:bidi="ar-SA"/>
        </w:rPr>
        <w:t xml:space="preserve">., </w:t>
      </w:r>
      <w:r w:rsidR="00141FA4" w:rsidRPr="00141FA4">
        <w:rPr>
          <w:rFonts w:ascii="Times New Roman" w:eastAsia="Calibri" w:hAnsi="Times New Roman" w:cs="Times New Roman"/>
          <w:color w:val="3D25CB"/>
          <w:sz w:val="24"/>
          <w:szCs w:val="24"/>
          <w:lang w:bidi="ar-SA"/>
        </w:rPr>
        <w:t>2013;</w:t>
      </w:r>
      <w:r w:rsidR="00141FA4" w:rsidRPr="00141FA4">
        <w:rPr>
          <w:rFonts w:ascii="Times New Roman" w:eastAsia="TimesNewRomanPSMT" w:hAnsi="Times New Roman" w:cs="Times New Roman"/>
          <w:color w:val="3D25CB"/>
          <w:sz w:val="24"/>
          <w:szCs w:val="24"/>
          <w:lang w:bidi="ar-SA"/>
        </w:rPr>
        <w:t xml:space="preserve"> </w:t>
      </w:r>
      <w:r w:rsidR="00141FA4" w:rsidRPr="00B45169">
        <w:rPr>
          <w:rFonts w:ascii="Times New Roman" w:eastAsia="Calibri" w:hAnsi="Times New Roman" w:cs="Times New Roman"/>
          <w:color w:val="3D25CB"/>
          <w:sz w:val="24"/>
          <w:szCs w:val="24"/>
          <w:lang w:bidi="ar-SA"/>
        </w:rPr>
        <w:t>Mohan</w:t>
      </w:r>
      <w:r w:rsidR="00141FA4" w:rsidRPr="00141FA4">
        <w:rPr>
          <w:rFonts w:ascii="Times New Roman" w:eastAsia="TimesNewRomanPSMT" w:hAnsi="Times New Roman" w:cs="Times New Roman"/>
          <w:i/>
          <w:color w:val="3D25CB"/>
          <w:sz w:val="24"/>
          <w:szCs w:val="24"/>
          <w:lang w:bidi="ar-SA"/>
        </w:rPr>
        <w:t xml:space="preserve"> et al</w:t>
      </w:r>
      <w:r w:rsidR="00141FA4" w:rsidRPr="00141FA4">
        <w:rPr>
          <w:rFonts w:ascii="Times New Roman" w:eastAsia="TimesNewRomanPSMT" w:hAnsi="Times New Roman" w:cs="Times New Roman"/>
          <w:color w:val="3D25CB"/>
          <w:sz w:val="24"/>
          <w:szCs w:val="24"/>
          <w:lang w:bidi="ar-SA"/>
        </w:rPr>
        <w:t xml:space="preserve">., </w:t>
      </w:r>
      <w:r w:rsidR="00141FA4" w:rsidRPr="00141FA4">
        <w:rPr>
          <w:rFonts w:ascii="Times New Roman" w:eastAsia="Calibri" w:hAnsi="Times New Roman" w:cs="Times New Roman"/>
          <w:color w:val="3D25CB"/>
          <w:sz w:val="24"/>
          <w:szCs w:val="24"/>
          <w:lang w:bidi="ar-SA"/>
        </w:rPr>
        <w:t>2014</w:t>
      </w:r>
      <w:r w:rsidR="00141FA4">
        <w:rPr>
          <w:rFonts w:ascii="Times New Roman" w:eastAsia="TimesNewRomanPSMT" w:hAnsi="Times New Roman" w:cs="Times New Roman"/>
          <w:color w:val="3D25CB"/>
          <w:sz w:val="24"/>
          <w:szCs w:val="24"/>
          <w:lang w:bidi="ar-SA"/>
        </w:rPr>
        <w:t>)</w:t>
      </w:r>
      <w:r w:rsidRPr="0060659C">
        <w:rPr>
          <w:rFonts w:ascii="Times New Roman" w:eastAsia="Calibri" w:hAnsi="Times New Roman" w:cs="Times New Roman"/>
          <w:color w:val="3D25CB"/>
          <w:sz w:val="24"/>
          <w:szCs w:val="24"/>
          <w:lang w:bidi="ar-SA"/>
        </w:rPr>
        <w:t>.</w:t>
      </w:r>
    </w:p>
    <w:p w14:paraId="1B265A00" w14:textId="4FEB5B34" w:rsidR="000F28C9" w:rsidRPr="000515A4" w:rsidRDefault="00770A2B" w:rsidP="000515A4">
      <w:pPr>
        <w:autoSpaceDE w:val="0"/>
        <w:autoSpaceDN w:val="0"/>
        <w:bidi w:val="0"/>
        <w:adjustRightInd w:val="0"/>
        <w:spacing w:after="0" w:line="360" w:lineRule="auto"/>
        <w:ind w:firstLine="708"/>
        <w:jc w:val="both"/>
        <w:rPr>
          <w:rFonts w:ascii="Times New Roman" w:eastAsia="Calibri" w:hAnsi="Times New Roman" w:cs="Times New Roman"/>
          <w:color w:val="000000"/>
          <w:sz w:val="24"/>
          <w:szCs w:val="24"/>
          <w:lang w:bidi="ar-SA"/>
        </w:rPr>
      </w:pPr>
      <w:r w:rsidRPr="00770A2B">
        <w:rPr>
          <w:rFonts w:ascii="Times New Roman" w:eastAsia="Calibri" w:hAnsi="Times New Roman" w:cs="Times New Roman"/>
          <w:sz w:val="24"/>
          <w:szCs w:val="24"/>
          <w:lang w:bidi="ar-SA"/>
        </w:rPr>
        <w:t>The kinetic plot of q</w:t>
      </w:r>
      <w:r w:rsidRPr="00770A2B">
        <w:rPr>
          <w:rFonts w:ascii="Times New Roman" w:eastAsia="Calibri" w:hAnsi="Times New Roman" w:cs="Times New Roman"/>
          <w:sz w:val="24"/>
          <w:szCs w:val="24"/>
          <w:vertAlign w:val="subscript"/>
          <w:lang w:bidi="ar-SA"/>
        </w:rPr>
        <w:t>t</w:t>
      </w:r>
      <w:r w:rsidRPr="00770A2B">
        <w:rPr>
          <w:rFonts w:ascii="Times New Roman" w:eastAsia="Calibri" w:hAnsi="Times New Roman" w:cs="Times New Roman"/>
          <w:sz w:val="24"/>
          <w:szCs w:val="24"/>
          <w:lang w:bidi="ar-SA"/>
        </w:rPr>
        <w:t xml:space="preserve"> versus t</w:t>
      </w:r>
      <w:r w:rsidRPr="00770A2B">
        <w:rPr>
          <w:rFonts w:ascii="Times New Roman" w:eastAsia="Calibri" w:hAnsi="Times New Roman" w:cs="Times New Roman"/>
          <w:sz w:val="24"/>
          <w:szCs w:val="24"/>
          <w:vertAlign w:val="subscript"/>
          <w:lang w:bidi="ar-SA"/>
        </w:rPr>
        <w:t xml:space="preserve">1/2 </w:t>
      </w:r>
      <w:r w:rsidRPr="00770A2B">
        <w:rPr>
          <w:rFonts w:ascii="Times New Roman" w:eastAsia="Calibri" w:hAnsi="Times New Roman" w:cs="Times New Roman"/>
          <w:sz w:val="24"/>
          <w:szCs w:val="24"/>
          <w:lang w:bidi="ar-SA"/>
        </w:rPr>
        <w:t xml:space="preserve">(intra-particle diffusion model) of CV onto the ACB is indicated. As data indicated, there are several steps in the plot drawn for CV adsorption by ACB. This data </w:t>
      </w:r>
      <w:r w:rsidRPr="00770A2B">
        <w:rPr>
          <w:rFonts w:ascii="Times New Roman" w:eastAsia="Calibri" w:hAnsi="Times New Roman" w:cs="Times New Roman"/>
          <w:sz w:val="24"/>
          <w:szCs w:val="24"/>
          <w:lang w:bidi="ar-SA"/>
        </w:rPr>
        <w:lastRenderedPageBreak/>
        <w:t>demonstrated that, different adsorption mechanisms (film and intraparticle diffusion) are possibly involved in the adsorption of CV onto ACB. The initial region of plots indicates that surface diffusion (boundary layer diffusion) probably limited CV adsorption onto ACB at the beginning of reaction time. The second region indicates occurrences of intra-particle or pore diffusion as the adsorption-limiting step. As results indicted the value of C as intercept of the Weber and Morris model is positive indicating that film diffusion occurred on the CV- ACB. Another importa</w:t>
      </w:r>
      <w:r w:rsidR="00A86053">
        <w:rPr>
          <w:rFonts w:ascii="Times New Roman" w:eastAsia="Calibri" w:hAnsi="Times New Roman" w:cs="Times New Roman"/>
          <w:sz w:val="24"/>
          <w:szCs w:val="24"/>
          <w:lang w:bidi="ar-SA"/>
        </w:rPr>
        <w:t xml:space="preserve">nt point that data indicated in </w:t>
      </w:r>
      <w:r w:rsidR="00A86053" w:rsidRPr="00A86053">
        <w:rPr>
          <w:rFonts w:ascii="Times New Roman" w:eastAsia="Calibri" w:hAnsi="Times New Roman" w:cs="Times New Roman"/>
          <w:b/>
          <w:color w:val="3D25CB"/>
          <w:sz w:val="24"/>
          <w:szCs w:val="24"/>
          <w:lang w:bidi="ar-SA"/>
        </w:rPr>
        <w:t>T</w:t>
      </w:r>
      <w:r w:rsidRPr="008B776C">
        <w:rPr>
          <w:rFonts w:ascii="Times New Roman" w:eastAsia="Calibri" w:hAnsi="Times New Roman" w:cs="Times New Roman"/>
          <w:b/>
          <w:color w:val="3D25CB"/>
          <w:sz w:val="24"/>
          <w:szCs w:val="24"/>
          <w:lang w:bidi="ar-SA"/>
        </w:rPr>
        <w:t>able 2</w:t>
      </w:r>
      <w:r w:rsidRPr="00770A2B">
        <w:rPr>
          <w:rFonts w:ascii="Times New Roman" w:eastAsia="Calibri" w:hAnsi="Times New Roman" w:cs="Times New Roman"/>
          <w:sz w:val="24"/>
          <w:szCs w:val="24"/>
          <w:lang w:bidi="ar-SA"/>
        </w:rPr>
        <w:t>, was the plots q</w:t>
      </w:r>
      <w:r w:rsidRPr="00770A2B">
        <w:rPr>
          <w:rFonts w:ascii="Times New Roman" w:eastAsia="Calibri" w:hAnsi="Times New Roman" w:cs="Times New Roman"/>
          <w:sz w:val="24"/>
          <w:szCs w:val="24"/>
          <w:vertAlign w:val="subscript"/>
          <w:lang w:bidi="ar-SA"/>
        </w:rPr>
        <w:t>t</w:t>
      </w:r>
      <w:r w:rsidRPr="00770A2B">
        <w:rPr>
          <w:rFonts w:ascii="Times New Roman" w:eastAsia="Calibri" w:hAnsi="Times New Roman" w:cs="Times New Roman"/>
          <w:sz w:val="24"/>
          <w:szCs w:val="24"/>
          <w:lang w:bidi="ar-SA"/>
        </w:rPr>
        <w:t xml:space="preserve"> vs t</w:t>
      </w:r>
      <w:r w:rsidRPr="00770A2B">
        <w:rPr>
          <w:rFonts w:ascii="Times New Roman" w:eastAsia="Calibri" w:hAnsi="Times New Roman" w:cs="Times New Roman"/>
          <w:sz w:val="24"/>
          <w:szCs w:val="24"/>
          <w:vertAlign w:val="superscript"/>
          <w:lang w:bidi="ar-SA"/>
        </w:rPr>
        <w:t>0.5</w:t>
      </w:r>
      <w:r w:rsidRPr="00770A2B">
        <w:rPr>
          <w:rFonts w:ascii="Times New Roman" w:eastAsia="Calibri" w:hAnsi="Times New Roman" w:cs="Times New Roman"/>
          <w:sz w:val="24"/>
          <w:szCs w:val="24"/>
          <w:lang w:bidi="ar-SA"/>
        </w:rPr>
        <w:t xml:space="preserve"> did not pass through the origin; therefore, intra particle diffusion was not the only rate-limiting step and confirmed that surface diffusion may play the main role as the rate controlling step in CV adsorption on ACB. </w:t>
      </w:r>
      <w:proofErr w:type="spellStart"/>
      <w:r w:rsidRPr="00770A2B">
        <w:rPr>
          <w:rFonts w:ascii="Times New Roman" w:eastAsia="Calibri" w:hAnsi="Times New Roman" w:cs="Times New Roman"/>
          <w:sz w:val="24"/>
          <w:szCs w:val="24"/>
          <w:lang w:bidi="ar-SA"/>
        </w:rPr>
        <w:t>Elovich</w:t>
      </w:r>
      <w:proofErr w:type="spellEnd"/>
      <w:r w:rsidRPr="00770A2B">
        <w:rPr>
          <w:rFonts w:ascii="Times New Roman" w:eastAsia="Calibri" w:hAnsi="Times New Roman" w:cs="Times New Roman"/>
          <w:sz w:val="24"/>
          <w:szCs w:val="24"/>
          <w:lang w:bidi="ar-SA"/>
        </w:rPr>
        <w:t xml:space="preserve"> model information was shown in </w:t>
      </w:r>
      <w:r w:rsidRPr="0060659C">
        <w:rPr>
          <w:rFonts w:ascii="Times New Roman" w:eastAsia="Calibri" w:hAnsi="Times New Roman" w:cs="Times New Roman"/>
          <w:b/>
          <w:color w:val="3D25CB"/>
          <w:sz w:val="24"/>
          <w:szCs w:val="24"/>
          <w:lang w:bidi="ar-SA"/>
        </w:rPr>
        <w:t>Table 2</w:t>
      </w:r>
      <w:r w:rsidRPr="00770A2B">
        <w:rPr>
          <w:rFonts w:ascii="Times New Roman" w:eastAsia="Calibri" w:hAnsi="Times New Roman" w:cs="Times New Roman"/>
          <w:sz w:val="24"/>
          <w:szCs w:val="24"/>
          <w:lang w:bidi="ar-SA"/>
        </w:rPr>
        <w:t xml:space="preserve">, moreover, it reconfirmed that during initial stage of CV adsorption onto ACB, film diffusion was the main controlling step. Similarly, </w:t>
      </w:r>
      <w:r w:rsidRPr="00770A2B">
        <w:rPr>
          <w:rFonts w:ascii="Times New Roman" w:eastAsia="Calibri" w:hAnsi="Times New Roman" w:cs="Times New Roman"/>
          <w:sz w:val="24"/>
          <w:szCs w:val="24"/>
          <w:lang w:val="fr-FR" w:bidi="ar-SA"/>
        </w:rPr>
        <w:t>β</w:t>
      </w:r>
      <w:r w:rsidRPr="00770A2B">
        <w:rPr>
          <w:rFonts w:ascii="Times New Roman" w:eastAsia="Calibri" w:hAnsi="Times New Roman" w:cs="Times New Roman"/>
          <w:sz w:val="24"/>
          <w:szCs w:val="24"/>
          <w:lang w:bidi="ar-SA"/>
        </w:rPr>
        <w:t xml:space="preserve"> for ACB of 0.755 </w:t>
      </w:r>
      <w:r w:rsidRPr="00770A2B">
        <w:rPr>
          <w:rFonts w:ascii="Times New Roman" w:eastAsia="Calibri" w:hAnsi="Times New Roman" w:cs="Times New Roman"/>
          <w:color w:val="000000"/>
          <w:sz w:val="24"/>
          <w:szCs w:val="24"/>
          <w:lang w:bidi="ar-SA"/>
        </w:rPr>
        <w:t xml:space="preserve">mg/g suggested that the adsorbents may have affinity to develop chemical forces </w:t>
      </w:r>
      <w:r w:rsidR="00141FA4">
        <w:rPr>
          <w:rFonts w:ascii="Times New Roman" w:eastAsia="TimesNewRomanPSMT" w:hAnsi="Times New Roman" w:cs="Times New Roman"/>
          <w:color w:val="3D25CB"/>
          <w:sz w:val="24"/>
          <w:szCs w:val="24"/>
          <w:lang w:bidi="ar-SA"/>
        </w:rPr>
        <w:t>(</w:t>
      </w:r>
      <w:r w:rsidR="00141FA4" w:rsidRPr="00B45169">
        <w:rPr>
          <w:rFonts w:ascii="Times New Roman" w:eastAsia="Calibri" w:hAnsi="Times New Roman" w:cs="Times New Roman"/>
          <w:color w:val="3D25CB"/>
          <w:sz w:val="24"/>
          <w:szCs w:val="24"/>
          <w:lang w:bidi="ar-SA"/>
        </w:rPr>
        <w:t>Mohan</w:t>
      </w:r>
      <w:r w:rsidR="00141FA4" w:rsidRPr="00141FA4">
        <w:rPr>
          <w:rFonts w:ascii="Times New Roman" w:eastAsia="TimesNewRomanPSMT" w:hAnsi="Times New Roman" w:cs="Times New Roman"/>
          <w:i/>
          <w:color w:val="3D25CB"/>
          <w:sz w:val="24"/>
          <w:szCs w:val="24"/>
          <w:lang w:bidi="ar-SA"/>
        </w:rPr>
        <w:t xml:space="preserve"> et al</w:t>
      </w:r>
      <w:r w:rsidR="00141FA4" w:rsidRPr="00141FA4">
        <w:rPr>
          <w:rFonts w:ascii="Times New Roman" w:eastAsia="TimesNewRomanPSMT" w:hAnsi="Times New Roman" w:cs="Times New Roman"/>
          <w:color w:val="3D25CB"/>
          <w:sz w:val="24"/>
          <w:szCs w:val="24"/>
          <w:lang w:bidi="ar-SA"/>
        </w:rPr>
        <w:t xml:space="preserve">., </w:t>
      </w:r>
      <w:r w:rsidR="00141FA4" w:rsidRPr="00141FA4">
        <w:rPr>
          <w:rFonts w:ascii="Times New Roman" w:eastAsia="Calibri" w:hAnsi="Times New Roman" w:cs="Times New Roman"/>
          <w:color w:val="3D25CB"/>
          <w:sz w:val="24"/>
          <w:szCs w:val="24"/>
          <w:lang w:bidi="ar-SA"/>
        </w:rPr>
        <w:t>2014</w:t>
      </w:r>
      <w:r w:rsidR="00141FA4" w:rsidRPr="00141FA4">
        <w:rPr>
          <w:rFonts w:ascii="Times New Roman" w:eastAsia="TimesNewRomanPSMT" w:hAnsi="Times New Roman" w:cs="Times New Roman"/>
          <w:color w:val="3D25CB"/>
          <w:sz w:val="24"/>
          <w:szCs w:val="24"/>
          <w:lang w:bidi="ar-SA"/>
        </w:rPr>
        <w:t>;</w:t>
      </w:r>
      <w:r w:rsidRPr="00141FA4">
        <w:rPr>
          <w:rFonts w:ascii="Times New Roman" w:eastAsia="TimesNewRomanPSMT" w:hAnsi="Times New Roman" w:cs="Times New Roman"/>
          <w:color w:val="3D25CB"/>
          <w:sz w:val="24"/>
          <w:szCs w:val="24"/>
          <w:lang w:bidi="ar-SA"/>
        </w:rPr>
        <w:t xml:space="preserve"> </w:t>
      </w:r>
      <w:r w:rsidR="00141FA4" w:rsidRPr="00B45169">
        <w:rPr>
          <w:rFonts w:ascii="Times New Roman" w:eastAsia="Calibri" w:hAnsi="Times New Roman" w:cs="Times New Roman"/>
          <w:color w:val="3D25CB"/>
          <w:sz w:val="24"/>
          <w:szCs w:val="24"/>
          <w:lang w:bidi="ar-SA"/>
        </w:rPr>
        <w:t>Petrović</w:t>
      </w:r>
      <w:r w:rsidR="00141FA4" w:rsidRPr="00141FA4">
        <w:rPr>
          <w:rFonts w:ascii="Times New Roman" w:eastAsia="Calibri" w:hAnsi="Times New Roman" w:cs="Times New Roman"/>
          <w:color w:val="3D25CB"/>
          <w:sz w:val="24"/>
          <w:szCs w:val="24"/>
          <w:lang w:bidi="ar-SA"/>
        </w:rPr>
        <w:t xml:space="preserve"> </w:t>
      </w:r>
      <w:r w:rsidR="00141FA4" w:rsidRPr="00141FA4">
        <w:rPr>
          <w:rFonts w:ascii="Times New Roman" w:eastAsia="TimesNewRomanPSMT" w:hAnsi="Times New Roman" w:cs="Times New Roman"/>
          <w:i/>
          <w:color w:val="3D25CB"/>
          <w:sz w:val="24"/>
          <w:szCs w:val="24"/>
          <w:lang w:bidi="ar-SA"/>
        </w:rPr>
        <w:t>et al</w:t>
      </w:r>
      <w:r w:rsidR="00141FA4" w:rsidRPr="00141FA4">
        <w:rPr>
          <w:rFonts w:ascii="Times New Roman" w:eastAsia="TimesNewRomanPSMT" w:hAnsi="Times New Roman" w:cs="Times New Roman"/>
          <w:color w:val="3D25CB"/>
          <w:sz w:val="24"/>
          <w:szCs w:val="24"/>
          <w:lang w:bidi="ar-SA"/>
        </w:rPr>
        <w:t xml:space="preserve">., </w:t>
      </w:r>
      <w:r w:rsidR="00141FA4" w:rsidRPr="00141FA4">
        <w:rPr>
          <w:rFonts w:ascii="Times New Roman" w:eastAsia="Calibri" w:hAnsi="Times New Roman" w:cs="Times New Roman"/>
          <w:color w:val="3D25CB"/>
          <w:sz w:val="24"/>
          <w:szCs w:val="24"/>
          <w:lang w:bidi="ar-SA"/>
        </w:rPr>
        <w:t>2016</w:t>
      </w:r>
      <w:r w:rsidR="00141FA4">
        <w:rPr>
          <w:rFonts w:ascii="Times New Roman" w:eastAsia="Calibri" w:hAnsi="Times New Roman" w:cs="Times New Roman"/>
          <w:color w:val="3D25CB"/>
          <w:sz w:val="24"/>
          <w:szCs w:val="24"/>
          <w:lang w:bidi="ar-SA"/>
        </w:rPr>
        <w:t>)</w:t>
      </w:r>
      <w:r w:rsidRPr="00770A2B">
        <w:rPr>
          <w:rFonts w:ascii="Times New Roman" w:eastAsia="Calibri" w:hAnsi="Times New Roman" w:cs="Times New Roman"/>
          <w:color w:val="000000"/>
          <w:sz w:val="24"/>
          <w:szCs w:val="24"/>
          <w:lang w:bidi="ar-SA"/>
        </w:rPr>
        <w:t xml:space="preserve">. From </w:t>
      </w:r>
      <w:r w:rsidRPr="00770A2B">
        <w:rPr>
          <w:rFonts w:ascii="Times New Roman" w:eastAsia="Calibri" w:hAnsi="Times New Roman" w:cs="Times New Roman"/>
          <w:sz w:val="24"/>
          <w:szCs w:val="24"/>
          <w:lang w:bidi="ar-SA"/>
        </w:rPr>
        <w:t>this reflection, it can be proposed that diffusion through the liquid film layer surrounding the ACB was the main rate limiting step during the adsorption of CV from bulk solution into ACB.</w:t>
      </w:r>
    </w:p>
    <w:p w14:paraId="39AC0694" w14:textId="48024BE5" w:rsidR="00770A2B" w:rsidRPr="00770A2B" w:rsidRDefault="00770A2B" w:rsidP="000F28C9">
      <w:pPr>
        <w:autoSpaceDE w:val="0"/>
        <w:autoSpaceDN w:val="0"/>
        <w:bidi w:val="0"/>
        <w:adjustRightInd w:val="0"/>
        <w:spacing w:after="0" w:line="360" w:lineRule="auto"/>
        <w:jc w:val="both"/>
        <w:rPr>
          <w:rFonts w:ascii="Times New Roman" w:eastAsia="Calibri" w:hAnsi="Times New Roman" w:cs="Times New Roman"/>
          <w:color w:val="000000"/>
          <w:sz w:val="24"/>
          <w:szCs w:val="24"/>
          <w:lang w:bidi="ar-SA"/>
        </w:rPr>
      </w:pPr>
      <w:r w:rsidRPr="0060659C">
        <w:rPr>
          <w:rFonts w:ascii="Times New Roman" w:eastAsia="Calibri" w:hAnsi="Times New Roman" w:cs="Times New Roman"/>
          <w:b/>
          <w:color w:val="3D25CB"/>
          <w:sz w:val="24"/>
          <w:szCs w:val="24"/>
          <w:lang w:bidi="ar-SA"/>
        </w:rPr>
        <w:t>Table 2.</w:t>
      </w:r>
      <w:r w:rsidRPr="0060659C">
        <w:rPr>
          <w:rFonts w:ascii="Times New Roman" w:eastAsia="Calibri" w:hAnsi="Times New Roman" w:cs="Times New Roman"/>
          <w:color w:val="3D25CB"/>
          <w:sz w:val="24"/>
          <w:szCs w:val="24"/>
          <w:lang w:bidi="ar-SA"/>
        </w:rPr>
        <w:t xml:space="preserve"> </w:t>
      </w:r>
      <w:r w:rsidRPr="00770A2B">
        <w:rPr>
          <w:rFonts w:ascii="Times New Roman" w:eastAsia="Calibri" w:hAnsi="Times New Roman" w:cs="Times New Roman"/>
          <w:sz w:val="24"/>
          <w:szCs w:val="24"/>
          <w:lang w:bidi="ar-SA"/>
        </w:rPr>
        <w:t xml:space="preserve">Kinetic constants of the pseudo-first order, pseudo-second order, </w:t>
      </w:r>
      <w:proofErr w:type="spellStart"/>
      <w:r w:rsidRPr="00770A2B">
        <w:rPr>
          <w:rFonts w:ascii="Times New Roman" w:eastAsia="Calibri" w:hAnsi="Times New Roman" w:cs="Times New Roman"/>
          <w:sz w:val="24"/>
          <w:szCs w:val="24"/>
          <w:lang w:bidi="ar-SA"/>
        </w:rPr>
        <w:t>intraparticular</w:t>
      </w:r>
      <w:proofErr w:type="spellEnd"/>
      <w:r w:rsidRPr="00770A2B">
        <w:rPr>
          <w:rFonts w:ascii="Times New Roman" w:eastAsia="Calibri" w:hAnsi="Times New Roman" w:cs="Times New Roman"/>
          <w:sz w:val="24"/>
          <w:szCs w:val="24"/>
          <w:lang w:bidi="ar-SA"/>
        </w:rPr>
        <w:t xml:space="preserve"> and </w:t>
      </w:r>
      <w:proofErr w:type="spellStart"/>
      <w:r w:rsidRPr="00770A2B">
        <w:rPr>
          <w:rFonts w:ascii="Times New Roman" w:eastAsia="Calibri" w:hAnsi="Times New Roman" w:cs="Times New Roman"/>
          <w:sz w:val="24"/>
          <w:szCs w:val="24"/>
          <w:lang w:bidi="ar-SA"/>
        </w:rPr>
        <w:t>Elovich</w:t>
      </w:r>
      <w:proofErr w:type="spellEnd"/>
      <w:r w:rsidRPr="00770A2B">
        <w:rPr>
          <w:rFonts w:ascii="Times New Roman" w:eastAsia="Calibri" w:hAnsi="Times New Roman" w:cs="Times New Roman"/>
          <w:sz w:val="24"/>
          <w:szCs w:val="24"/>
          <w:lang w:bidi="ar-SA"/>
        </w:rPr>
        <w:t xml:space="preserve"> models for CV.</w:t>
      </w:r>
    </w:p>
    <w:tbl>
      <w:tblPr>
        <w:tblStyle w:val="TableauListe6Couleur1"/>
        <w:tblpPr w:leftFromText="141" w:rightFromText="141" w:vertAnchor="text" w:horzAnchor="margin" w:tblpXSpec="center" w:tblpY="215"/>
        <w:tblW w:w="5000" w:type="pct"/>
        <w:tblLook w:val="04A0" w:firstRow="1" w:lastRow="0" w:firstColumn="1" w:lastColumn="0" w:noHBand="0" w:noVBand="1"/>
      </w:tblPr>
      <w:tblGrid>
        <w:gridCol w:w="660"/>
        <w:gridCol w:w="862"/>
        <w:gridCol w:w="839"/>
        <w:gridCol w:w="666"/>
        <w:gridCol w:w="862"/>
        <w:gridCol w:w="1030"/>
        <w:gridCol w:w="666"/>
        <w:gridCol w:w="666"/>
        <w:gridCol w:w="666"/>
        <w:gridCol w:w="666"/>
        <w:gridCol w:w="866"/>
        <w:gridCol w:w="666"/>
        <w:gridCol w:w="666"/>
      </w:tblGrid>
      <w:tr w:rsidR="00770A2B" w:rsidRPr="00770A2B" w14:paraId="195DDFBD" w14:textId="77777777" w:rsidTr="00D06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7851C22" w14:textId="77777777" w:rsidR="00770A2B" w:rsidRPr="00770A2B" w:rsidRDefault="00770A2B" w:rsidP="00770A2B">
            <w:pPr>
              <w:autoSpaceDE w:val="0"/>
              <w:autoSpaceDN w:val="0"/>
              <w:bidi w:val="0"/>
              <w:adjustRightInd w:val="0"/>
              <w:spacing w:after="0" w:line="240" w:lineRule="auto"/>
              <w:jc w:val="both"/>
              <w:rPr>
                <w:rFonts w:ascii="Times New Roman" w:eastAsia="Calibri" w:hAnsi="Times New Roman" w:cs="Times New Roman"/>
                <w:lang w:bidi="ar-SA"/>
              </w:rPr>
            </w:pPr>
            <w:r w:rsidRPr="00770A2B">
              <w:rPr>
                <w:rFonts w:ascii="Times New Roman" w:eastAsia="Calibri" w:hAnsi="Times New Roman" w:cs="Times New Roman"/>
                <w:lang w:bidi="ar-SA"/>
              </w:rPr>
              <w:t>ACB</w:t>
            </w:r>
          </w:p>
        </w:tc>
        <w:tc>
          <w:tcPr>
            <w:tcW w:w="1208" w:type="pct"/>
            <w:gridSpan w:val="3"/>
          </w:tcPr>
          <w:p w14:paraId="6894F8F3" w14:textId="77777777" w:rsidR="00770A2B" w:rsidRPr="00770A2B" w:rsidRDefault="00770A2B" w:rsidP="00770A2B">
            <w:pPr>
              <w:autoSpaceDE w:val="0"/>
              <w:autoSpaceDN w:val="0"/>
              <w:bidi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Pseudo-first order model</w:t>
            </w:r>
          </w:p>
        </w:tc>
        <w:tc>
          <w:tcPr>
            <w:tcW w:w="1208" w:type="pct"/>
            <w:gridSpan w:val="3"/>
          </w:tcPr>
          <w:p w14:paraId="361F6FC0" w14:textId="77777777" w:rsidR="00770A2B" w:rsidRPr="00770A2B" w:rsidRDefault="00770A2B" w:rsidP="00770A2B">
            <w:pPr>
              <w:autoSpaceDE w:val="0"/>
              <w:autoSpaceDN w:val="0"/>
              <w:bidi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Pseudo-first</w:t>
            </w:r>
          </w:p>
          <w:p w14:paraId="6F0EDAAF" w14:textId="77777777" w:rsidR="00770A2B" w:rsidRPr="00770A2B" w:rsidRDefault="00770A2B" w:rsidP="00770A2B">
            <w:pPr>
              <w:autoSpaceDE w:val="0"/>
              <w:autoSpaceDN w:val="0"/>
              <w:bidi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order model</w:t>
            </w:r>
          </w:p>
        </w:tc>
        <w:tc>
          <w:tcPr>
            <w:tcW w:w="1088" w:type="pct"/>
            <w:gridSpan w:val="3"/>
          </w:tcPr>
          <w:p w14:paraId="27E865C9" w14:textId="77777777" w:rsidR="00770A2B" w:rsidRPr="00770A2B" w:rsidRDefault="00770A2B" w:rsidP="00770A2B">
            <w:pPr>
              <w:autoSpaceDE w:val="0"/>
              <w:autoSpaceDN w:val="0"/>
              <w:bidi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Intra-particle</w:t>
            </w:r>
          </w:p>
        </w:tc>
        <w:tc>
          <w:tcPr>
            <w:tcW w:w="1148" w:type="pct"/>
            <w:gridSpan w:val="3"/>
          </w:tcPr>
          <w:p w14:paraId="19958D63" w14:textId="77777777" w:rsidR="00770A2B" w:rsidRPr="00770A2B" w:rsidRDefault="00770A2B" w:rsidP="00770A2B">
            <w:pPr>
              <w:autoSpaceDE w:val="0"/>
              <w:autoSpaceDN w:val="0"/>
              <w:bidi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proofErr w:type="spellStart"/>
            <w:r w:rsidRPr="00770A2B">
              <w:rPr>
                <w:rFonts w:ascii="Times New Roman" w:eastAsia="Calibri" w:hAnsi="Times New Roman" w:cs="Times New Roman"/>
                <w:lang w:bidi="ar-SA"/>
              </w:rPr>
              <w:t>Elovich</w:t>
            </w:r>
            <w:proofErr w:type="spellEnd"/>
          </w:p>
        </w:tc>
      </w:tr>
      <w:tr w:rsidR="00D066A4" w:rsidRPr="00770A2B" w14:paraId="7ECA3C47" w14:textId="77777777" w:rsidTr="00D06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415D2828" w14:textId="77777777" w:rsidR="00770A2B" w:rsidRPr="00770A2B" w:rsidRDefault="00770A2B" w:rsidP="00770A2B">
            <w:pPr>
              <w:autoSpaceDE w:val="0"/>
              <w:autoSpaceDN w:val="0"/>
              <w:bidi w:val="0"/>
              <w:adjustRightInd w:val="0"/>
              <w:spacing w:after="0" w:line="240" w:lineRule="auto"/>
              <w:jc w:val="both"/>
              <w:rPr>
                <w:rFonts w:ascii="Times New Roman" w:eastAsia="Calibri" w:hAnsi="Times New Roman" w:cs="Times New Roman"/>
                <w:lang w:bidi="ar-SA"/>
              </w:rPr>
            </w:pPr>
            <w:r w:rsidRPr="00770A2B">
              <w:rPr>
                <w:rFonts w:ascii="Times New Roman" w:eastAsia="Calibri" w:hAnsi="Times New Roman" w:cs="Times New Roman"/>
                <w:lang w:bidi="ar-SA"/>
              </w:rPr>
              <w:t>Mass</w:t>
            </w:r>
          </w:p>
          <w:p w14:paraId="2DDA5FD9" w14:textId="77777777" w:rsidR="00770A2B" w:rsidRPr="00770A2B" w:rsidRDefault="00770A2B" w:rsidP="00770A2B">
            <w:pPr>
              <w:autoSpaceDE w:val="0"/>
              <w:autoSpaceDN w:val="0"/>
              <w:bidi w:val="0"/>
              <w:adjustRightInd w:val="0"/>
              <w:spacing w:after="0" w:line="240" w:lineRule="auto"/>
              <w:jc w:val="both"/>
              <w:rPr>
                <w:rFonts w:ascii="Times New Roman" w:eastAsia="Calibri" w:hAnsi="Times New Roman" w:cs="Times New Roman"/>
                <w:lang w:bidi="ar-SA"/>
              </w:rPr>
            </w:pPr>
            <w:r w:rsidRPr="00770A2B">
              <w:rPr>
                <w:rFonts w:ascii="Times New Roman" w:eastAsia="Calibri" w:hAnsi="Times New Roman" w:cs="Times New Roman"/>
                <w:lang w:bidi="ar-SA"/>
              </w:rPr>
              <w:t>(g)</w:t>
            </w:r>
          </w:p>
        </w:tc>
        <w:tc>
          <w:tcPr>
            <w:tcW w:w="423" w:type="pct"/>
          </w:tcPr>
          <w:p w14:paraId="2D9BCF17" w14:textId="77777777" w:rsidR="00770A2B" w:rsidRPr="00770A2B" w:rsidRDefault="00497A9C"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bidi="ar-SA"/>
              </w:rPr>
            </w:pPr>
            <m:oMathPara>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q</m:t>
                    </m:r>
                  </m:e>
                  <m:sub>
                    <m:r>
                      <m:rPr>
                        <m:sty m:val="bi"/>
                      </m:rPr>
                      <w:rPr>
                        <w:rFonts w:ascii="Cambria Math" w:eastAsia="Calibri" w:hAnsi="Cambria Math" w:cs="Times New Roman"/>
                        <w:lang w:bidi="ar-SA"/>
                      </w:rPr>
                      <m:t>e</m:t>
                    </m:r>
                  </m:sub>
                </m:sSub>
                <m:d>
                  <m:dPr>
                    <m:ctrlPr>
                      <w:rPr>
                        <w:rFonts w:ascii="Cambria Math" w:eastAsia="Calibri" w:hAnsi="Cambria Math" w:cs="Times New Roman"/>
                        <w:b/>
                        <w:i/>
                        <w:lang w:bidi="ar-SA"/>
                      </w:rPr>
                    </m:ctrlPr>
                  </m:dPr>
                  <m:e>
                    <m:r>
                      <m:rPr>
                        <m:sty m:val="b"/>
                      </m:rPr>
                      <w:rPr>
                        <w:rFonts w:ascii="Cambria Math" w:eastAsia="Calibri" w:hAnsi="Cambria Math" w:cs="Times New Roman"/>
                        <w:lang w:bidi="ar-SA"/>
                      </w:rPr>
                      <m:t>cal</m:t>
                    </m:r>
                  </m:e>
                </m:d>
              </m:oMath>
            </m:oMathPara>
          </w:p>
          <w:p w14:paraId="4D64753B"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bidi="ar-SA"/>
              </w:rPr>
            </w:pPr>
            <w:r w:rsidRPr="00770A2B">
              <w:rPr>
                <w:rFonts w:ascii="Times New Roman" w:eastAsia="Times New Roman" w:hAnsi="Times New Roman" w:cs="Times New Roman"/>
                <w:b/>
                <w:lang w:bidi="ar-SA"/>
              </w:rPr>
              <w:t>(mg/g)</w:t>
            </w:r>
          </w:p>
        </w:tc>
        <w:tc>
          <w:tcPr>
            <w:tcW w:w="423" w:type="pct"/>
          </w:tcPr>
          <w:p w14:paraId="21F2240A" w14:textId="77777777" w:rsidR="00770A2B" w:rsidRPr="00770A2B" w:rsidRDefault="00497A9C"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bidi="ar-SA"/>
              </w:rPr>
            </w:pPr>
            <m:oMathPara>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K</m:t>
                    </m:r>
                  </m:e>
                  <m:sub>
                    <m:r>
                      <m:rPr>
                        <m:sty m:val="bi"/>
                      </m:rPr>
                      <w:rPr>
                        <w:rFonts w:ascii="Cambria Math" w:eastAsia="Calibri" w:hAnsi="Cambria Math" w:cs="Times New Roman"/>
                        <w:lang w:bidi="ar-SA"/>
                      </w:rPr>
                      <m:t>1</m:t>
                    </m:r>
                  </m:sub>
                </m:sSub>
              </m:oMath>
            </m:oMathPara>
          </w:p>
          <w:p w14:paraId="615D51AC"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(1/min)</w:t>
            </w:r>
          </w:p>
        </w:tc>
        <w:tc>
          <w:tcPr>
            <w:tcW w:w="362" w:type="pct"/>
          </w:tcPr>
          <w:p w14:paraId="54131C9C" w14:textId="77777777" w:rsidR="00770A2B" w:rsidRPr="00770A2B" w:rsidRDefault="00497A9C"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R</m:t>
                    </m:r>
                  </m:e>
                  <m:sup>
                    <m:r>
                      <m:rPr>
                        <m:sty m:val="bi"/>
                      </m:rPr>
                      <w:rPr>
                        <w:rFonts w:ascii="Cambria Math" w:eastAsia="Calibri" w:hAnsi="Cambria Math" w:cs="Times New Roman"/>
                        <w:lang w:bidi="ar-SA"/>
                      </w:rPr>
                      <m:t>2</m:t>
                    </m:r>
                  </m:sup>
                </m:sSup>
              </m:oMath>
            </m:oMathPara>
          </w:p>
        </w:tc>
        <w:tc>
          <w:tcPr>
            <w:tcW w:w="363" w:type="pct"/>
          </w:tcPr>
          <w:p w14:paraId="7C3D6070" w14:textId="77777777" w:rsidR="00770A2B" w:rsidRPr="00770A2B" w:rsidRDefault="00497A9C"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bidi="ar-SA"/>
              </w:rPr>
            </w:pPr>
            <m:oMathPara>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q</m:t>
                    </m:r>
                  </m:e>
                  <m:sub>
                    <m:r>
                      <m:rPr>
                        <m:sty m:val="bi"/>
                      </m:rPr>
                      <w:rPr>
                        <w:rFonts w:ascii="Cambria Math" w:eastAsia="Calibri" w:hAnsi="Cambria Math" w:cs="Times New Roman"/>
                        <w:lang w:bidi="ar-SA"/>
                      </w:rPr>
                      <m:t>e</m:t>
                    </m:r>
                  </m:sub>
                </m:sSub>
                <m:r>
                  <m:rPr>
                    <m:sty m:val="bi"/>
                  </m:rPr>
                  <w:rPr>
                    <w:rFonts w:ascii="Cambria Math" w:eastAsia="Calibri" w:hAnsi="Cambria Math" w:cs="Times New Roman"/>
                    <w:lang w:bidi="ar-SA"/>
                  </w:rPr>
                  <m:t>(</m:t>
                </m:r>
                <m:r>
                  <m:rPr>
                    <m:sty m:val="b"/>
                  </m:rPr>
                  <w:rPr>
                    <w:rFonts w:ascii="Cambria Math" w:eastAsia="Calibri" w:hAnsi="Cambria Math" w:cs="Times New Roman"/>
                    <w:lang w:bidi="ar-SA"/>
                  </w:rPr>
                  <m:t>cal</m:t>
                </m:r>
                <m:r>
                  <m:rPr>
                    <m:sty m:val="bi"/>
                  </m:rPr>
                  <w:rPr>
                    <w:rFonts w:ascii="Cambria Math" w:eastAsia="Calibri" w:hAnsi="Cambria Math" w:cs="Times New Roman"/>
                    <w:lang w:bidi="ar-SA"/>
                  </w:rPr>
                  <m:t>)</m:t>
                </m:r>
              </m:oMath>
            </m:oMathPara>
          </w:p>
          <w:p w14:paraId="59A9ABBC"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Times New Roman" w:hAnsi="Times New Roman" w:cs="Times New Roman"/>
                <w:b/>
                <w:lang w:bidi="ar-SA"/>
              </w:rPr>
              <w:t>(mg/g)</w:t>
            </w:r>
          </w:p>
        </w:tc>
        <w:tc>
          <w:tcPr>
            <w:tcW w:w="483" w:type="pct"/>
          </w:tcPr>
          <w:p w14:paraId="5D2E3FA9" w14:textId="77777777" w:rsidR="00770A2B" w:rsidRPr="00770A2B" w:rsidRDefault="00497A9C"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bidi="ar-SA"/>
              </w:rPr>
            </w:pPr>
            <m:oMathPara>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K</m:t>
                    </m:r>
                  </m:e>
                  <m:sub>
                    <m:r>
                      <m:rPr>
                        <m:sty m:val="bi"/>
                      </m:rPr>
                      <w:rPr>
                        <w:rFonts w:ascii="Cambria Math" w:eastAsia="Calibri" w:hAnsi="Cambria Math" w:cs="Times New Roman"/>
                        <w:lang w:bidi="ar-SA"/>
                      </w:rPr>
                      <m:t>2</m:t>
                    </m:r>
                  </m:sub>
                </m:sSub>
              </m:oMath>
            </m:oMathPara>
          </w:p>
          <w:p w14:paraId="524D139B"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Times New Roman" w:hAnsi="Times New Roman" w:cs="Times New Roman"/>
                <w:b/>
                <w:lang w:bidi="ar-SA"/>
              </w:rPr>
              <w:t>(g/mg</w:t>
            </w:r>
            <w:r w:rsidRPr="00770A2B">
              <w:rPr>
                <w:rFonts w:ascii="Times New Roman" w:eastAsia="Times New Roman" w:hAnsi="Times New Roman" w:cs="Times New Roman"/>
                <w:b/>
                <w:vertAlign w:val="superscript"/>
                <w:lang w:bidi="ar-SA"/>
              </w:rPr>
              <w:t>/</w:t>
            </w:r>
            <w:r w:rsidRPr="00770A2B">
              <w:rPr>
                <w:rFonts w:ascii="Times New Roman" w:eastAsia="Calibri" w:hAnsi="Times New Roman" w:cs="Times New Roman"/>
                <w:b/>
                <w:lang w:bidi="ar-SA"/>
              </w:rPr>
              <w:t>mi</w:t>
            </w:r>
            <w:r w:rsidRPr="00770A2B">
              <w:rPr>
                <w:rFonts w:ascii="Times New Roman" w:eastAsia="Times New Roman" w:hAnsi="Times New Roman" w:cs="Times New Roman"/>
                <w:b/>
                <w:lang w:bidi="ar-SA"/>
              </w:rPr>
              <w:t>)</w:t>
            </w:r>
          </w:p>
        </w:tc>
        <w:tc>
          <w:tcPr>
            <w:tcW w:w="362" w:type="pct"/>
          </w:tcPr>
          <w:p w14:paraId="71F5F9A5" w14:textId="77777777" w:rsidR="00770A2B" w:rsidRPr="00770A2B" w:rsidRDefault="00497A9C"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R</m:t>
                    </m:r>
                  </m:e>
                  <m:sup>
                    <m:r>
                      <m:rPr>
                        <m:sty m:val="bi"/>
                      </m:rPr>
                      <w:rPr>
                        <w:rFonts w:ascii="Cambria Math" w:eastAsia="Calibri" w:hAnsi="Cambria Math" w:cs="Times New Roman"/>
                        <w:lang w:bidi="ar-SA"/>
                      </w:rPr>
                      <m:t>2</m:t>
                    </m:r>
                  </m:sup>
                </m:sSup>
              </m:oMath>
            </m:oMathPara>
          </w:p>
        </w:tc>
        <w:tc>
          <w:tcPr>
            <w:tcW w:w="363" w:type="pct"/>
          </w:tcPr>
          <w:p w14:paraId="04773511" w14:textId="77777777" w:rsidR="00770A2B" w:rsidRPr="00770A2B" w:rsidRDefault="00497A9C"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K</m:t>
                    </m:r>
                  </m:e>
                  <m:sub>
                    <m:r>
                      <m:rPr>
                        <m:sty m:val="bi"/>
                      </m:rPr>
                      <w:rPr>
                        <w:rFonts w:ascii="Cambria Math" w:eastAsia="Calibri" w:hAnsi="Cambria Math" w:cs="Times New Roman"/>
                        <w:lang w:bidi="ar-SA"/>
                      </w:rPr>
                      <m:t>int</m:t>
                    </m:r>
                  </m:sub>
                </m:sSub>
              </m:oMath>
            </m:oMathPara>
          </w:p>
        </w:tc>
        <w:tc>
          <w:tcPr>
            <w:tcW w:w="362" w:type="pct"/>
          </w:tcPr>
          <w:p w14:paraId="6C3B860B"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r>
                  <m:rPr>
                    <m:sty m:val="bi"/>
                  </m:rPr>
                  <w:rPr>
                    <w:rFonts w:ascii="Cambria Math" w:eastAsia="Calibri" w:hAnsi="Cambria Math" w:cs="Times New Roman"/>
                    <w:lang w:bidi="ar-SA"/>
                  </w:rPr>
                  <m:t>C</m:t>
                </m:r>
              </m:oMath>
            </m:oMathPara>
          </w:p>
        </w:tc>
        <w:tc>
          <w:tcPr>
            <w:tcW w:w="363" w:type="pct"/>
          </w:tcPr>
          <w:p w14:paraId="42924F07" w14:textId="77777777" w:rsidR="00770A2B" w:rsidRPr="00770A2B" w:rsidRDefault="00497A9C"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R</m:t>
                    </m:r>
                  </m:e>
                  <m:sup>
                    <m:r>
                      <m:rPr>
                        <m:sty m:val="bi"/>
                      </m:rPr>
                      <w:rPr>
                        <w:rFonts w:ascii="Cambria Math" w:eastAsia="Calibri" w:hAnsi="Cambria Math" w:cs="Times New Roman"/>
                        <w:lang w:bidi="ar-SA"/>
                      </w:rPr>
                      <m:t>2</m:t>
                    </m:r>
                  </m:sup>
                </m:sSup>
              </m:oMath>
            </m:oMathPara>
          </w:p>
        </w:tc>
        <w:tc>
          <w:tcPr>
            <w:tcW w:w="423" w:type="pct"/>
          </w:tcPr>
          <w:p w14:paraId="01EEA347"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r>
                  <m:rPr>
                    <m:sty m:val="bi"/>
                  </m:rPr>
                  <w:rPr>
                    <w:rFonts w:ascii="Cambria Math" w:eastAsia="Calibri" w:hAnsi="Cambria Math" w:cs="Times New Roman"/>
                    <w:lang w:bidi="ar-SA"/>
                  </w:rPr>
                  <m:t>α</m:t>
                </m:r>
              </m:oMath>
            </m:oMathPara>
          </w:p>
        </w:tc>
        <w:tc>
          <w:tcPr>
            <w:tcW w:w="362" w:type="pct"/>
          </w:tcPr>
          <w:p w14:paraId="3AFA8534"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r>
                  <m:rPr>
                    <m:sty m:val="bi"/>
                  </m:rPr>
                  <w:rPr>
                    <w:rFonts w:ascii="Cambria Math" w:eastAsia="Calibri" w:hAnsi="Cambria Math" w:cs="Times New Roman"/>
                    <w:lang w:bidi="ar-SA"/>
                  </w:rPr>
                  <m:t>β</m:t>
                </m:r>
              </m:oMath>
            </m:oMathPara>
          </w:p>
        </w:tc>
        <w:tc>
          <w:tcPr>
            <w:tcW w:w="363" w:type="pct"/>
          </w:tcPr>
          <w:p w14:paraId="37D4EE64" w14:textId="77777777" w:rsidR="00770A2B" w:rsidRPr="00770A2B" w:rsidRDefault="00497A9C"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R</m:t>
                    </m:r>
                  </m:e>
                  <m:sup>
                    <m:r>
                      <m:rPr>
                        <m:sty m:val="bi"/>
                      </m:rPr>
                      <w:rPr>
                        <w:rFonts w:ascii="Cambria Math" w:eastAsia="Calibri" w:hAnsi="Cambria Math" w:cs="Times New Roman"/>
                        <w:lang w:bidi="ar-SA"/>
                      </w:rPr>
                      <m:t>2</m:t>
                    </m:r>
                  </m:sup>
                </m:sSup>
              </m:oMath>
            </m:oMathPara>
          </w:p>
        </w:tc>
      </w:tr>
      <w:tr w:rsidR="00D066A4" w:rsidRPr="00770A2B" w14:paraId="7B99FE9D" w14:textId="77777777" w:rsidTr="00D066A4">
        <w:tc>
          <w:tcPr>
            <w:cnfStyle w:val="001000000000" w:firstRow="0" w:lastRow="0" w:firstColumn="1" w:lastColumn="0" w:oddVBand="0" w:evenVBand="0" w:oddHBand="0" w:evenHBand="0" w:firstRowFirstColumn="0" w:firstRowLastColumn="0" w:lastRowFirstColumn="0" w:lastRowLastColumn="0"/>
            <w:tcW w:w="348" w:type="pct"/>
          </w:tcPr>
          <w:p w14:paraId="2F777AB6" w14:textId="77777777" w:rsidR="00770A2B" w:rsidRPr="00770A2B" w:rsidRDefault="00770A2B" w:rsidP="00770A2B">
            <w:pPr>
              <w:autoSpaceDE w:val="0"/>
              <w:autoSpaceDN w:val="0"/>
              <w:bidi w:val="0"/>
              <w:adjustRightInd w:val="0"/>
              <w:spacing w:after="0" w:line="240" w:lineRule="auto"/>
              <w:jc w:val="both"/>
              <w:rPr>
                <w:rFonts w:ascii="Times New Roman" w:eastAsia="Calibri" w:hAnsi="Times New Roman" w:cs="Times New Roman"/>
                <w:lang w:bidi="ar-SA"/>
              </w:rPr>
            </w:pPr>
            <w:r w:rsidRPr="00770A2B">
              <w:rPr>
                <w:rFonts w:ascii="Times New Roman" w:eastAsia="Calibri" w:hAnsi="Times New Roman" w:cs="Times New Roman"/>
                <w:lang w:bidi="ar-SA"/>
              </w:rPr>
              <w:t>0.2</w:t>
            </w:r>
          </w:p>
        </w:tc>
        <w:tc>
          <w:tcPr>
            <w:tcW w:w="423" w:type="pct"/>
          </w:tcPr>
          <w:p w14:paraId="15AB68F8"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1.782</w:t>
            </w:r>
          </w:p>
        </w:tc>
        <w:tc>
          <w:tcPr>
            <w:tcW w:w="423" w:type="pct"/>
          </w:tcPr>
          <w:p w14:paraId="6BE6A531"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0.119</w:t>
            </w:r>
          </w:p>
        </w:tc>
        <w:tc>
          <w:tcPr>
            <w:tcW w:w="362" w:type="pct"/>
          </w:tcPr>
          <w:p w14:paraId="0A5C445C"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0.983</w:t>
            </w:r>
          </w:p>
        </w:tc>
        <w:tc>
          <w:tcPr>
            <w:tcW w:w="363" w:type="pct"/>
          </w:tcPr>
          <w:p w14:paraId="10B74522"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10.256</w:t>
            </w:r>
          </w:p>
        </w:tc>
        <w:tc>
          <w:tcPr>
            <w:tcW w:w="483" w:type="pct"/>
          </w:tcPr>
          <w:p w14:paraId="61E3D64F"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0.067</w:t>
            </w:r>
          </w:p>
        </w:tc>
        <w:tc>
          <w:tcPr>
            <w:tcW w:w="362" w:type="pct"/>
          </w:tcPr>
          <w:p w14:paraId="7CA16DEF"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363" w:type="pct"/>
          </w:tcPr>
          <w:p w14:paraId="580376D7"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0.257</w:t>
            </w:r>
          </w:p>
        </w:tc>
        <w:tc>
          <w:tcPr>
            <w:tcW w:w="362" w:type="pct"/>
          </w:tcPr>
          <w:p w14:paraId="17F2EA41"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8.212</w:t>
            </w:r>
          </w:p>
        </w:tc>
        <w:tc>
          <w:tcPr>
            <w:tcW w:w="363" w:type="pct"/>
          </w:tcPr>
          <w:p w14:paraId="5D11726A"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0.759</w:t>
            </w:r>
          </w:p>
        </w:tc>
        <w:tc>
          <w:tcPr>
            <w:tcW w:w="423" w:type="pct"/>
          </w:tcPr>
          <w:p w14:paraId="015F2C32"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147.229</w:t>
            </w:r>
          </w:p>
        </w:tc>
        <w:tc>
          <w:tcPr>
            <w:tcW w:w="362" w:type="pct"/>
          </w:tcPr>
          <w:p w14:paraId="3B2F2BEB"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0.619</w:t>
            </w:r>
          </w:p>
        </w:tc>
        <w:tc>
          <w:tcPr>
            <w:tcW w:w="363" w:type="pct"/>
          </w:tcPr>
          <w:p w14:paraId="1BB4A13A"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0.861</w:t>
            </w:r>
          </w:p>
        </w:tc>
      </w:tr>
      <w:tr w:rsidR="00D066A4" w:rsidRPr="00770A2B" w14:paraId="4B354866" w14:textId="77777777" w:rsidTr="00D06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DC9D75A" w14:textId="77777777" w:rsidR="00770A2B" w:rsidRPr="00770A2B" w:rsidRDefault="00770A2B" w:rsidP="00770A2B">
            <w:pPr>
              <w:autoSpaceDE w:val="0"/>
              <w:autoSpaceDN w:val="0"/>
              <w:bidi w:val="0"/>
              <w:adjustRightInd w:val="0"/>
              <w:spacing w:after="0" w:line="240" w:lineRule="auto"/>
              <w:jc w:val="both"/>
              <w:rPr>
                <w:rFonts w:ascii="Times New Roman" w:eastAsia="Calibri" w:hAnsi="Times New Roman" w:cs="Times New Roman"/>
                <w:lang w:bidi="ar-SA"/>
              </w:rPr>
            </w:pPr>
            <w:r w:rsidRPr="00770A2B">
              <w:rPr>
                <w:rFonts w:ascii="Times New Roman" w:eastAsia="Calibri" w:hAnsi="Times New Roman" w:cs="Times New Roman"/>
                <w:lang w:bidi="ar-SA"/>
              </w:rPr>
              <w:t>0.3</w:t>
            </w:r>
          </w:p>
        </w:tc>
        <w:tc>
          <w:tcPr>
            <w:tcW w:w="423" w:type="pct"/>
          </w:tcPr>
          <w:p w14:paraId="23577D86"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1.586</w:t>
            </w:r>
          </w:p>
        </w:tc>
        <w:tc>
          <w:tcPr>
            <w:tcW w:w="423" w:type="pct"/>
          </w:tcPr>
          <w:p w14:paraId="6E7751BF"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0.064</w:t>
            </w:r>
          </w:p>
        </w:tc>
        <w:tc>
          <w:tcPr>
            <w:tcW w:w="362" w:type="pct"/>
          </w:tcPr>
          <w:p w14:paraId="728804F2"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0.831</w:t>
            </w:r>
          </w:p>
        </w:tc>
        <w:tc>
          <w:tcPr>
            <w:tcW w:w="363" w:type="pct"/>
          </w:tcPr>
          <w:p w14:paraId="67329BCB"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8.425</w:t>
            </w:r>
          </w:p>
        </w:tc>
        <w:tc>
          <w:tcPr>
            <w:tcW w:w="483" w:type="pct"/>
          </w:tcPr>
          <w:p w14:paraId="1B8F9988"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0.025</w:t>
            </w:r>
          </w:p>
        </w:tc>
        <w:tc>
          <w:tcPr>
            <w:tcW w:w="362" w:type="pct"/>
          </w:tcPr>
          <w:p w14:paraId="6F01C7A0"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0.996</w:t>
            </w:r>
          </w:p>
        </w:tc>
        <w:tc>
          <w:tcPr>
            <w:tcW w:w="363" w:type="pct"/>
          </w:tcPr>
          <w:p w14:paraId="3254416F"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0.488</w:t>
            </w:r>
          </w:p>
        </w:tc>
        <w:tc>
          <w:tcPr>
            <w:tcW w:w="362" w:type="pct"/>
          </w:tcPr>
          <w:p w14:paraId="655EFFFC"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4.358</w:t>
            </w:r>
          </w:p>
        </w:tc>
        <w:tc>
          <w:tcPr>
            <w:tcW w:w="363" w:type="pct"/>
          </w:tcPr>
          <w:p w14:paraId="088F5D63"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0.684</w:t>
            </w:r>
          </w:p>
        </w:tc>
        <w:tc>
          <w:tcPr>
            <w:tcW w:w="423" w:type="pct"/>
          </w:tcPr>
          <w:p w14:paraId="7EFE5596"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7.108</w:t>
            </w:r>
          </w:p>
        </w:tc>
        <w:tc>
          <w:tcPr>
            <w:tcW w:w="362" w:type="pct"/>
          </w:tcPr>
          <w:p w14:paraId="7E26454A"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0.323</w:t>
            </w:r>
          </w:p>
        </w:tc>
        <w:tc>
          <w:tcPr>
            <w:tcW w:w="363" w:type="pct"/>
          </w:tcPr>
          <w:p w14:paraId="1D3D1402"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0.788</w:t>
            </w:r>
          </w:p>
        </w:tc>
      </w:tr>
      <w:tr w:rsidR="00D066A4" w:rsidRPr="00770A2B" w14:paraId="6E8CA3F8" w14:textId="77777777" w:rsidTr="00D066A4">
        <w:tc>
          <w:tcPr>
            <w:cnfStyle w:val="001000000000" w:firstRow="0" w:lastRow="0" w:firstColumn="1" w:lastColumn="0" w:oddVBand="0" w:evenVBand="0" w:oddHBand="0" w:evenHBand="0" w:firstRowFirstColumn="0" w:firstRowLastColumn="0" w:lastRowFirstColumn="0" w:lastRowLastColumn="0"/>
            <w:tcW w:w="348" w:type="pct"/>
          </w:tcPr>
          <w:p w14:paraId="56274952" w14:textId="77777777" w:rsidR="00770A2B" w:rsidRPr="00770A2B" w:rsidRDefault="00770A2B" w:rsidP="00770A2B">
            <w:pPr>
              <w:autoSpaceDE w:val="0"/>
              <w:autoSpaceDN w:val="0"/>
              <w:bidi w:val="0"/>
              <w:adjustRightInd w:val="0"/>
              <w:spacing w:after="0" w:line="240" w:lineRule="auto"/>
              <w:jc w:val="both"/>
              <w:rPr>
                <w:rFonts w:ascii="Times New Roman" w:eastAsia="Calibri" w:hAnsi="Times New Roman" w:cs="Times New Roman"/>
                <w:lang w:bidi="ar-SA"/>
              </w:rPr>
            </w:pPr>
            <w:r w:rsidRPr="00770A2B">
              <w:rPr>
                <w:rFonts w:ascii="Times New Roman" w:eastAsia="Calibri" w:hAnsi="Times New Roman" w:cs="Times New Roman"/>
                <w:lang w:bidi="ar-SA"/>
              </w:rPr>
              <w:t>0.4</w:t>
            </w:r>
          </w:p>
        </w:tc>
        <w:tc>
          <w:tcPr>
            <w:tcW w:w="423" w:type="pct"/>
          </w:tcPr>
          <w:p w14:paraId="3C34A794"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1.327</w:t>
            </w:r>
          </w:p>
        </w:tc>
        <w:tc>
          <w:tcPr>
            <w:tcW w:w="423" w:type="pct"/>
          </w:tcPr>
          <w:p w14:paraId="4B0DBBF8"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0.074</w:t>
            </w:r>
          </w:p>
        </w:tc>
        <w:tc>
          <w:tcPr>
            <w:tcW w:w="362" w:type="pct"/>
          </w:tcPr>
          <w:p w14:paraId="68F105D0"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0.827</w:t>
            </w:r>
          </w:p>
        </w:tc>
        <w:tc>
          <w:tcPr>
            <w:tcW w:w="363" w:type="pct"/>
          </w:tcPr>
          <w:p w14:paraId="0178EBE9"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6.274</w:t>
            </w:r>
          </w:p>
        </w:tc>
        <w:tc>
          <w:tcPr>
            <w:tcW w:w="483" w:type="pct"/>
          </w:tcPr>
          <w:p w14:paraId="16FEF9FA"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0.046</w:t>
            </w:r>
          </w:p>
        </w:tc>
        <w:tc>
          <w:tcPr>
            <w:tcW w:w="362" w:type="pct"/>
          </w:tcPr>
          <w:p w14:paraId="4EC8A55E"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0.998</w:t>
            </w:r>
          </w:p>
        </w:tc>
        <w:tc>
          <w:tcPr>
            <w:tcW w:w="363" w:type="pct"/>
          </w:tcPr>
          <w:p w14:paraId="027CD950"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0.308</w:t>
            </w:r>
          </w:p>
        </w:tc>
        <w:tc>
          <w:tcPr>
            <w:tcW w:w="362" w:type="pct"/>
          </w:tcPr>
          <w:p w14:paraId="0AA978E1"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3.764</w:t>
            </w:r>
          </w:p>
        </w:tc>
        <w:tc>
          <w:tcPr>
            <w:tcW w:w="363" w:type="pct"/>
          </w:tcPr>
          <w:p w14:paraId="228F06AA"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0.685</w:t>
            </w:r>
          </w:p>
        </w:tc>
        <w:tc>
          <w:tcPr>
            <w:tcW w:w="423" w:type="pct"/>
          </w:tcPr>
          <w:p w14:paraId="63FF77B2"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7.491</w:t>
            </w:r>
          </w:p>
        </w:tc>
        <w:tc>
          <w:tcPr>
            <w:tcW w:w="362" w:type="pct"/>
          </w:tcPr>
          <w:p w14:paraId="5A9FD159"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0.509</w:t>
            </w:r>
          </w:p>
        </w:tc>
        <w:tc>
          <w:tcPr>
            <w:tcW w:w="363" w:type="pct"/>
          </w:tcPr>
          <w:p w14:paraId="402F3838"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0.794</w:t>
            </w:r>
          </w:p>
        </w:tc>
      </w:tr>
      <w:tr w:rsidR="00D066A4" w:rsidRPr="00770A2B" w14:paraId="632ABE0F" w14:textId="77777777" w:rsidTr="00D06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247B42F4" w14:textId="77777777" w:rsidR="00770A2B" w:rsidRPr="00770A2B" w:rsidRDefault="00770A2B" w:rsidP="00770A2B">
            <w:pPr>
              <w:autoSpaceDE w:val="0"/>
              <w:autoSpaceDN w:val="0"/>
              <w:bidi w:val="0"/>
              <w:adjustRightInd w:val="0"/>
              <w:spacing w:after="0" w:line="240" w:lineRule="auto"/>
              <w:jc w:val="both"/>
              <w:rPr>
                <w:rFonts w:ascii="Times New Roman" w:eastAsia="Calibri" w:hAnsi="Times New Roman" w:cs="Times New Roman"/>
                <w:lang w:bidi="ar-SA"/>
              </w:rPr>
            </w:pPr>
            <w:r w:rsidRPr="00770A2B">
              <w:rPr>
                <w:rFonts w:ascii="Times New Roman" w:eastAsia="Calibri" w:hAnsi="Times New Roman" w:cs="Times New Roman"/>
                <w:lang w:bidi="ar-SA"/>
              </w:rPr>
              <w:t>0.5</w:t>
            </w:r>
          </w:p>
        </w:tc>
        <w:tc>
          <w:tcPr>
            <w:tcW w:w="423" w:type="pct"/>
          </w:tcPr>
          <w:p w14:paraId="27C446CF"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1.494</w:t>
            </w:r>
          </w:p>
        </w:tc>
        <w:tc>
          <w:tcPr>
            <w:tcW w:w="423" w:type="pct"/>
          </w:tcPr>
          <w:p w14:paraId="2FDD4792"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0.097</w:t>
            </w:r>
          </w:p>
        </w:tc>
        <w:tc>
          <w:tcPr>
            <w:tcW w:w="362" w:type="pct"/>
          </w:tcPr>
          <w:p w14:paraId="570F73BF"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0.923</w:t>
            </w:r>
          </w:p>
        </w:tc>
        <w:tc>
          <w:tcPr>
            <w:tcW w:w="363" w:type="pct"/>
          </w:tcPr>
          <w:p w14:paraId="06D839B6"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4.852</w:t>
            </w:r>
          </w:p>
        </w:tc>
        <w:tc>
          <w:tcPr>
            <w:tcW w:w="483" w:type="pct"/>
          </w:tcPr>
          <w:p w14:paraId="302AADFF"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0.071</w:t>
            </w:r>
          </w:p>
        </w:tc>
        <w:tc>
          <w:tcPr>
            <w:tcW w:w="362" w:type="pct"/>
          </w:tcPr>
          <w:p w14:paraId="7061CFEC"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0.995</w:t>
            </w:r>
          </w:p>
        </w:tc>
        <w:tc>
          <w:tcPr>
            <w:tcW w:w="363" w:type="pct"/>
          </w:tcPr>
          <w:p w14:paraId="73728B17"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0.236</w:t>
            </w:r>
          </w:p>
        </w:tc>
        <w:tc>
          <w:tcPr>
            <w:tcW w:w="362" w:type="pct"/>
          </w:tcPr>
          <w:p w14:paraId="0C4EE306"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2.996</w:t>
            </w:r>
          </w:p>
        </w:tc>
        <w:tc>
          <w:tcPr>
            <w:tcW w:w="363" w:type="pct"/>
          </w:tcPr>
          <w:p w14:paraId="496825C9"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0.547</w:t>
            </w:r>
          </w:p>
        </w:tc>
        <w:tc>
          <w:tcPr>
            <w:tcW w:w="423" w:type="pct"/>
          </w:tcPr>
          <w:p w14:paraId="3B7E6A3C"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5.911</w:t>
            </w:r>
          </w:p>
        </w:tc>
        <w:tc>
          <w:tcPr>
            <w:tcW w:w="362" w:type="pct"/>
          </w:tcPr>
          <w:p w14:paraId="7BBE4DF2"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0.649</w:t>
            </w:r>
          </w:p>
        </w:tc>
        <w:tc>
          <w:tcPr>
            <w:tcW w:w="363" w:type="pct"/>
          </w:tcPr>
          <w:p w14:paraId="4EC12810" w14:textId="77777777" w:rsidR="00770A2B" w:rsidRPr="00770A2B" w:rsidRDefault="00770A2B" w:rsidP="00770A2B">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0.667</w:t>
            </w:r>
          </w:p>
        </w:tc>
      </w:tr>
      <w:tr w:rsidR="00D066A4" w:rsidRPr="00770A2B" w14:paraId="3A7636CB" w14:textId="77777777" w:rsidTr="00D066A4">
        <w:tc>
          <w:tcPr>
            <w:cnfStyle w:val="001000000000" w:firstRow="0" w:lastRow="0" w:firstColumn="1" w:lastColumn="0" w:oddVBand="0" w:evenVBand="0" w:oddHBand="0" w:evenHBand="0" w:firstRowFirstColumn="0" w:firstRowLastColumn="0" w:lastRowFirstColumn="0" w:lastRowLastColumn="0"/>
            <w:tcW w:w="348" w:type="pct"/>
          </w:tcPr>
          <w:p w14:paraId="79CA33E4" w14:textId="77777777" w:rsidR="00770A2B" w:rsidRPr="00770A2B" w:rsidRDefault="00770A2B" w:rsidP="00770A2B">
            <w:pPr>
              <w:autoSpaceDE w:val="0"/>
              <w:autoSpaceDN w:val="0"/>
              <w:bidi w:val="0"/>
              <w:adjustRightInd w:val="0"/>
              <w:spacing w:after="0" w:line="240" w:lineRule="auto"/>
              <w:jc w:val="both"/>
              <w:rPr>
                <w:rFonts w:ascii="Times New Roman" w:eastAsia="Calibri" w:hAnsi="Times New Roman" w:cs="Times New Roman"/>
                <w:lang w:bidi="ar-SA"/>
              </w:rPr>
            </w:pPr>
            <w:r w:rsidRPr="00770A2B">
              <w:rPr>
                <w:rFonts w:ascii="Times New Roman" w:eastAsia="Calibri" w:hAnsi="Times New Roman" w:cs="Times New Roman"/>
                <w:lang w:bidi="ar-SA"/>
              </w:rPr>
              <w:t>0.6</w:t>
            </w:r>
          </w:p>
        </w:tc>
        <w:tc>
          <w:tcPr>
            <w:tcW w:w="423" w:type="pct"/>
          </w:tcPr>
          <w:p w14:paraId="5D35A7FD"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1.494</w:t>
            </w:r>
          </w:p>
        </w:tc>
        <w:tc>
          <w:tcPr>
            <w:tcW w:w="423" w:type="pct"/>
          </w:tcPr>
          <w:p w14:paraId="6E7A7FFB"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0.097</w:t>
            </w:r>
          </w:p>
        </w:tc>
        <w:tc>
          <w:tcPr>
            <w:tcW w:w="362" w:type="pct"/>
          </w:tcPr>
          <w:p w14:paraId="6C8CAFAD"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0.923</w:t>
            </w:r>
          </w:p>
        </w:tc>
        <w:tc>
          <w:tcPr>
            <w:tcW w:w="363" w:type="pct"/>
          </w:tcPr>
          <w:p w14:paraId="6C3C6479"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3.295</w:t>
            </w:r>
          </w:p>
        </w:tc>
        <w:tc>
          <w:tcPr>
            <w:tcW w:w="483" w:type="pct"/>
          </w:tcPr>
          <w:p w14:paraId="63E7740F"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0.052</w:t>
            </w:r>
          </w:p>
        </w:tc>
        <w:tc>
          <w:tcPr>
            <w:tcW w:w="362" w:type="pct"/>
          </w:tcPr>
          <w:p w14:paraId="415C5843"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0.995</w:t>
            </w:r>
          </w:p>
        </w:tc>
        <w:tc>
          <w:tcPr>
            <w:tcW w:w="363" w:type="pct"/>
          </w:tcPr>
          <w:p w14:paraId="0EB2E300"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0.211</w:t>
            </w:r>
          </w:p>
        </w:tc>
        <w:tc>
          <w:tcPr>
            <w:tcW w:w="362" w:type="pct"/>
          </w:tcPr>
          <w:p w14:paraId="7FBB369C"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1.499</w:t>
            </w:r>
          </w:p>
        </w:tc>
        <w:tc>
          <w:tcPr>
            <w:tcW w:w="363" w:type="pct"/>
          </w:tcPr>
          <w:p w14:paraId="4C2B070A"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0.737</w:t>
            </w:r>
          </w:p>
        </w:tc>
        <w:tc>
          <w:tcPr>
            <w:tcW w:w="423" w:type="pct"/>
          </w:tcPr>
          <w:p w14:paraId="29B9FAF4"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2.332</w:t>
            </w:r>
          </w:p>
        </w:tc>
        <w:tc>
          <w:tcPr>
            <w:tcW w:w="362" w:type="pct"/>
          </w:tcPr>
          <w:p w14:paraId="5EDD20D4"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0.755</w:t>
            </w:r>
          </w:p>
        </w:tc>
        <w:tc>
          <w:tcPr>
            <w:tcW w:w="363" w:type="pct"/>
          </w:tcPr>
          <w:p w14:paraId="64415C13" w14:textId="77777777" w:rsidR="00770A2B" w:rsidRPr="00770A2B" w:rsidRDefault="00770A2B"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0.831</w:t>
            </w:r>
          </w:p>
        </w:tc>
      </w:tr>
    </w:tbl>
    <w:p w14:paraId="6420E72E" w14:textId="77777777" w:rsidR="00770A2B" w:rsidRPr="00770A2B" w:rsidRDefault="00770A2B" w:rsidP="00770A2B">
      <w:pPr>
        <w:autoSpaceDE w:val="0"/>
        <w:autoSpaceDN w:val="0"/>
        <w:bidi w:val="0"/>
        <w:adjustRightInd w:val="0"/>
        <w:spacing w:after="0"/>
        <w:jc w:val="both"/>
        <w:rPr>
          <w:rFonts w:ascii="Times New Roman" w:eastAsia="Calibri" w:hAnsi="Times New Roman" w:cs="Times New Roman"/>
          <w:b/>
          <w:color w:val="000000"/>
          <w:sz w:val="24"/>
          <w:szCs w:val="24"/>
          <w:lang w:bidi="ar-SA"/>
        </w:rPr>
      </w:pPr>
    </w:p>
    <w:p w14:paraId="5D51BCF4" w14:textId="670271C8" w:rsidR="00770A2B" w:rsidRPr="00770A2B" w:rsidRDefault="004C7C02" w:rsidP="000F28C9">
      <w:pPr>
        <w:autoSpaceDE w:val="0"/>
        <w:autoSpaceDN w:val="0"/>
        <w:bidi w:val="0"/>
        <w:adjustRightInd w:val="0"/>
        <w:spacing w:after="0" w:line="360" w:lineRule="auto"/>
        <w:jc w:val="both"/>
        <w:rPr>
          <w:rFonts w:ascii="Times New Roman" w:eastAsia="Calibri" w:hAnsi="Times New Roman" w:cs="Times New Roman"/>
          <w:b/>
          <w:color w:val="000000"/>
          <w:sz w:val="24"/>
          <w:szCs w:val="24"/>
          <w:lang w:bidi="ar-SA"/>
        </w:rPr>
      </w:pPr>
      <w:r>
        <w:rPr>
          <w:rFonts w:ascii="Times New Roman" w:eastAsia="Calibri" w:hAnsi="Times New Roman" w:cs="Times New Roman"/>
          <w:b/>
          <w:color w:val="000000"/>
          <w:sz w:val="24"/>
          <w:szCs w:val="24"/>
          <w:lang w:bidi="ar-SA"/>
        </w:rPr>
        <w:t>3.4</w:t>
      </w:r>
      <w:r w:rsidR="00770A2B" w:rsidRPr="00770A2B">
        <w:rPr>
          <w:rFonts w:ascii="Times New Roman" w:eastAsia="Calibri" w:hAnsi="Times New Roman" w:cs="Times New Roman"/>
          <w:b/>
          <w:color w:val="000000"/>
          <w:sz w:val="24"/>
          <w:szCs w:val="24"/>
          <w:lang w:bidi="ar-SA"/>
        </w:rPr>
        <w:t>. Isotherm and equilibrium adsorption study</w:t>
      </w:r>
    </w:p>
    <w:p w14:paraId="23CAD667" w14:textId="77777777" w:rsidR="00770A2B" w:rsidRPr="00770A2B" w:rsidRDefault="00770A2B" w:rsidP="000F28C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 xml:space="preserve">The effect of ACB dose in the range of 10–60 g/L was measured on CV adsorption under the experimental conditions as given in </w:t>
      </w:r>
      <w:r w:rsidRPr="00DC5637">
        <w:rPr>
          <w:rFonts w:ascii="Times New Roman" w:eastAsia="Calibri" w:hAnsi="Times New Roman" w:cs="Times New Roman"/>
          <w:b/>
          <w:color w:val="3D25CB"/>
          <w:sz w:val="24"/>
          <w:szCs w:val="24"/>
          <w:lang w:bidi="ar-SA"/>
        </w:rPr>
        <w:t>Table 3</w:t>
      </w:r>
      <w:r w:rsidRPr="00770A2B">
        <w:rPr>
          <w:rFonts w:ascii="Times New Roman" w:eastAsia="Calibri" w:hAnsi="Times New Roman" w:cs="Times New Roman"/>
          <w:sz w:val="24"/>
          <w:szCs w:val="24"/>
          <w:lang w:bidi="ar-SA"/>
        </w:rPr>
        <w:t>.</w:t>
      </w:r>
    </w:p>
    <w:p w14:paraId="5F7470F9" w14:textId="12539D63" w:rsidR="007D3C27" w:rsidRPr="00770A2B" w:rsidRDefault="00770A2B" w:rsidP="00C814AC">
      <w:pPr>
        <w:autoSpaceDE w:val="0"/>
        <w:autoSpaceDN w:val="0"/>
        <w:bidi w:val="0"/>
        <w:adjustRightInd w:val="0"/>
        <w:spacing w:line="360" w:lineRule="auto"/>
        <w:ind w:firstLine="708"/>
        <w:jc w:val="both"/>
        <w:rPr>
          <w:rFonts w:ascii="Times New Roman" w:eastAsia="Calibri" w:hAnsi="Times New Roman" w:cs="Times New Roman"/>
          <w:color w:val="000000"/>
          <w:sz w:val="24"/>
          <w:szCs w:val="24"/>
          <w:lang w:bidi="ar-SA"/>
        </w:rPr>
      </w:pPr>
      <w:r w:rsidRPr="00770A2B">
        <w:rPr>
          <w:rFonts w:ascii="Times New Roman" w:eastAsia="Calibri" w:hAnsi="Times New Roman" w:cs="Times New Roman"/>
          <w:sz w:val="24"/>
          <w:szCs w:val="24"/>
          <w:lang w:bidi="ar-SA"/>
        </w:rPr>
        <w:t xml:space="preserve">As observed in </w:t>
      </w:r>
      <w:r w:rsidRPr="00DC5637">
        <w:rPr>
          <w:rFonts w:ascii="Times New Roman" w:eastAsia="Calibri" w:hAnsi="Times New Roman" w:cs="Times New Roman"/>
          <w:b/>
          <w:color w:val="3D25CB"/>
          <w:sz w:val="24"/>
          <w:szCs w:val="24"/>
          <w:lang w:bidi="ar-SA"/>
        </w:rPr>
        <w:t>Table 3</w:t>
      </w:r>
      <w:r w:rsidRPr="00770A2B">
        <w:rPr>
          <w:rFonts w:ascii="Times New Roman" w:eastAsia="Calibri" w:hAnsi="Times New Roman" w:cs="Times New Roman"/>
          <w:sz w:val="24"/>
          <w:szCs w:val="24"/>
          <w:lang w:bidi="ar-SA"/>
        </w:rPr>
        <w:t xml:space="preserve">, the CV adsorbed onto ACB increased from 8.681 to 17.331mg/g </w:t>
      </w:r>
      <w:r w:rsidRPr="00770A2B">
        <w:rPr>
          <w:rFonts w:ascii="Times New Roman" w:eastAsia="Calibri" w:hAnsi="Times New Roman" w:cs="Times New Roman"/>
          <w:color w:val="000000"/>
          <w:sz w:val="24"/>
          <w:szCs w:val="24"/>
          <w:lang w:bidi="ar-SA"/>
        </w:rPr>
        <w:t>as ACB dose increased, respectively. The increase in removal efficiency of CV with the increase of ACB doses can be associated with the increased active sites accessible for adsorption of a constant amount of CV ions</w:t>
      </w:r>
      <w:r w:rsidRPr="00770A2B">
        <w:rPr>
          <w:rFonts w:ascii="Times New Roman" w:eastAsia="Calibri" w:hAnsi="Times New Roman" w:cs="Times New Roman"/>
          <w:color w:val="0070C0"/>
          <w:sz w:val="24"/>
          <w:szCs w:val="24"/>
          <w:lang w:bidi="ar-SA"/>
        </w:rPr>
        <w:t xml:space="preserve"> </w:t>
      </w:r>
      <w:r w:rsidR="00DC5637">
        <w:rPr>
          <w:rFonts w:ascii="Times New Roman" w:eastAsia="TimesNewRomanPSMT" w:hAnsi="Times New Roman" w:cs="Times New Roman"/>
          <w:b/>
          <w:color w:val="3D25CB"/>
          <w:sz w:val="24"/>
          <w:szCs w:val="24"/>
          <w:lang w:bidi="ar-SA"/>
        </w:rPr>
        <w:t>(</w:t>
      </w:r>
      <w:r w:rsidR="00DC5637" w:rsidRPr="00B45169">
        <w:rPr>
          <w:rFonts w:ascii="Times New Roman" w:eastAsia="Calibri" w:hAnsi="Times New Roman" w:cs="Times New Roman"/>
          <w:color w:val="3D25CB"/>
          <w:sz w:val="24"/>
          <w:szCs w:val="24"/>
          <w:lang w:bidi="ar-SA"/>
        </w:rPr>
        <w:t>Yao</w:t>
      </w:r>
      <w:r w:rsidR="00DC5637" w:rsidRPr="00141FA4">
        <w:rPr>
          <w:rFonts w:ascii="Times New Roman" w:eastAsia="TimesNewRomanPSMT" w:hAnsi="Times New Roman" w:cs="Times New Roman"/>
          <w:i/>
          <w:color w:val="3D25CB"/>
          <w:sz w:val="24"/>
          <w:szCs w:val="24"/>
          <w:lang w:bidi="ar-SA"/>
        </w:rPr>
        <w:t xml:space="preserve"> et al</w:t>
      </w:r>
      <w:r w:rsidR="00DC5637" w:rsidRPr="00141FA4">
        <w:rPr>
          <w:rFonts w:ascii="Times New Roman" w:eastAsia="TimesNewRomanPSMT" w:hAnsi="Times New Roman" w:cs="Times New Roman"/>
          <w:color w:val="3D25CB"/>
          <w:sz w:val="24"/>
          <w:szCs w:val="24"/>
          <w:lang w:bidi="ar-SA"/>
        </w:rPr>
        <w:t xml:space="preserve">., </w:t>
      </w:r>
      <w:r w:rsidR="00DC5637" w:rsidRPr="00141FA4">
        <w:rPr>
          <w:rFonts w:ascii="Times New Roman" w:eastAsia="Calibri" w:hAnsi="Times New Roman" w:cs="Times New Roman"/>
          <w:color w:val="3D25CB"/>
          <w:sz w:val="24"/>
          <w:szCs w:val="24"/>
          <w:lang w:bidi="ar-SA"/>
        </w:rPr>
        <w:t>2016</w:t>
      </w:r>
      <w:r w:rsidR="00DC5637">
        <w:rPr>
          <w:rFonts w:ascii="Times New Roman" w:eastAsia="TimesNewRomanPSMT" w:hAnsi="Times New Roman" w:cs="Times New Roman"/>
          <w:b/>
          <w:color w:val="3D25CB"/>
          <w:sz w:val="24"/>
          <w:szCs w:val="24"/>
          <w:lang w:bidi="ar-SA"/>
        </w:rPr>
        <w:t>)</w:t>
      </w:r>
      <w:r w:rsidRPr="0060659C">
        <w:rPr>
          <w:rFonts w:ascii="Times New Roman" w:eastAsia="Calibri" w:hAnsi="Times New Roman" w:cs="Times New Roman"/>
          <w:b/>
          <w:color w:val="3D25CB"/>
          <w:sz w:val="24"/>
          <w:szCs w:val="24"/>
          <w:lang w:bidi="ar-SA"/>
        </w:rPr>
        <w:t xml:space="preserve">. </w:t>
      </w:r>
      <w:r w:rsidRPr="00770A2B">
        <w:rPr>
          <w:rFonts w:ascii="Times New Roman" w:eastAsia="Calibri" w:hAnsi="Times New Roman" w:cs="Times New Roman"/>
          <w:color w:val="000000"/>
          <w:sz w:val="24"/>
          <w:szCs w:val="24"/>
          <w:lang w:bidi="ar-SA"/>
        </w:rPr>
        <w:t xml:space="preserve">This data showed the density of reactive groups available on the external surface of the </w:t>
      </w:r>
      <w:r w:rsidRPr="00770A2B">
        <w:rPr>
          <w:rFonts w:ascii="Times New Roman" w:eastAsia="Calibri" w:hAnsi="Times New Roman" w:cs="Times New Roman"/>
          <w:sz w:val="24"/>
          <w:szCs w:val="24"/>
          <w:lang w:bidi="ar-SA"/>
        </w:rPr>
        <w:t xml:space="preserve">ACB </w:t>
      </w:r>
      <w:r w:rsidRPr="00770A2B">
        <w:rPr>
          <w:rFonts w:ascii="Times New Roman" w:eastAsia="Calibri" w:hAnsi="Times New Roman" w:cs="Times New Roman"/>
          <w:color w:val="000000"/>
          <w:sz w:val="24"/>
          <w:szCs w:val="24"/>
          <w:lang w:bidi="ar-SA"/>
        </w:rPr>
        <w:t xml:space="preserve">since CV binding increased as </w:t>
      </w:r>
      <w:r w:rsidRPr="00770A2B">
        <w:rPr>
          <w:rFonts w:ascii="Times New Roman" w:eastAsia="Calibri" w:hAnsi="Times New Roman" w:cs="Times New Roman"/>
          <w:sz w:val="24"/>
          <w:szCs w:val="24"/>
          <w:lang w:bidi="ar-SA"/>
        </w:rPr>
        <w:t>ACB</w:t>
      </w:r>
      <w:r w:rsidRPr="00770A2B">
        <w:rPr>
          <w:rFonts w:ascii="Times New Roman" w:eastAsia="Calibri" w:hAnsi="Times New Roman" w:cs="Times New Roman"/>
          <w:color w:val="000000"/>
          <w:sz w:val="24"/>
          <w:szCs w:val="24"/>
          <w:lang w:bidi="ar-SA"/>
        </w:rPr>
        <w:t xml:space="preserve"> dose increased </w:t>
      </w:r>
      <w:r w:rsidR="00DC5637">
        <w:rPr>
          <w:rFonts w:ascii="Times New Roman" w:eastAsia="TimesNewRomanPSMT" w:hAnsi="Times New Roman" w:cs="Times New Roman"/>
          <w:color w:val="3D25CB"/>
          <w:sz w:val="24"/>
          <w:szCs w:val="24"/>
          <w:lang w:bidi="ar-SA"/>
        </w:rPr>
        <w:t>(</w:t>
      </w:r>
      <w:r w:rsidR="00DC5637" w:rsidRPr="00B45169">
        <w:rPr>
          <w:rFonts w:ascii="Times New Roman" w:eastAsia="Calibri" w:hAnsi="Times New Roman" w:cs="Times New Roman"/>
          <w:color w:val="3D25CB"/>
          <w:sz w:val="24"/>
          <w:szCs w:val="24"/>
          <w:lang w:bidi="ar-SA"/>
        </w:rPr>
        <w:t>Rojas-Mayorgaa</w:t>
      </w:r>
      <w:r w:rsidR="00DC5637" w:rsidRPr="00DC5637">
        <w:rPr>
          <w:rFonts w:ascii="Times New Roman" w:eastAsia="TimesNewRomanPSMT" w:hAnsi="Times New Roman" w:cs="Times New Roman"/>
          <w:i/>
          <w:color w:val="3D25CB"/>
          <w:sz w:val="24"/>
          <w:szCs w:val="24"/>
          <w:lang w:bidi="ar-SA"/>
        </w:rPr>
        <w:t xml:space="preserve"> et al</w:t>
      </w:r>
      <w:r w:rsidR="00DC5637" w:rsidRPr="00DC5637">
        <w:rPr>
          <w:rFonts w:ascii="Times New Roman" w:eastAsia="TimesNewRomanPSMT" w:hAnsi="Times New Roman" w:cs="Times New Roman"/>
          <w:color w:val="3D25CB"/>
          <w:sz w:val="24"/>
          <w:szCs w:val="24"/>
          <w:lang w:bidi="ar-SA"/>
        </w:rPr>
        <w:t xml:space="preserve">., </w:t>
      </w:r>
      <w:r w:rsidR="00DC5637" w:rsidRPr="00DC5637">
        <w:rPr>
          <w:rFonts w:ascii="Times New Roman" w:eastAsia="Calibri" w:hAnsi="Times New Roman" w:cs="Times New Roman"/>
          <w:color w:val="3D25CB"/>
          <w:sz w:val="24"/>
          <w:szCs w:val="24"/>
          <w:lang w:bidi="ar-SA"/>
        </w:rPr>
        <w:t>2013</w:t>
      </w:r>
      <w:r w:rsidR="00DC5637">
        <w:rPr>
          <w:rFonts w:ascii="Times New Roman" w:eastAsia="Calibri" w:hAnsi="Times New Roman" w:cs="Times New Roman"/>
          <w:color w:val="3D25CB"/>
          <w:sz w:val="24"/>
          <w:szCs w:val="24"/>
          <w:lang w:bidi="ar-SA"/>
        </w:rPr>
        <w:t>)</w:t>
      </w:r>
      <w:r w:rsidRPr="00770A2B">
        <w:rPr>
          <w:rFonts w:ascii="Times New Roman" w:eastAsia="Calibri" w:hAnsi="Times New Roman" w:cs="Times New Roman"/>
          <w:color w:val="000000"/>
          <w:sz w:val="24"/>
          <w:szCs w:val="24"/>
          <w:lang w:bidi="ar-SA"/>
        </w:rPr>
        <w:t xml:space="preserve">. </w:t>
      </w:r>
      <w:r w:rsidRPr="00770A2B">
        <w:rPr>
          <w:rFonts w:ascii="Times New Roman" w:eastAsia="Calibri" w:hAnsi="Times New Roman" w:cs="Times New Roman"/>
          <w:color w:val="000000"/>
          <w:sz w:val="24"/>
          <w:szCs w:val="24"/>
          <w:lang w:bidi="ar-SA"/>
        </w:rPr>
        <w:lastRenderedPageBreak/>
        <w:t xml:space="preserve">Furthermore, this data approved consequently that the </w:t>
      </w:r>
      <w:r w:rsidRPr="00770A2B">
        <w:rPr>
          <w:rFonts w:ascii="Times New Roman" w:eastAsia="Calibri" w:hAnsi="Times New Roman" w:cs="Times New Roman"/>
          <w:sz w:val="24"/>
          <w:szCs w:val="24"/>
          <w:lang w:bidi="ar-SA"/>
        </w:rPr>
        <w:t>ACB</w:t>
      </w:r>
      <w:r w:rsidRPr="00770A2B">
        <w:rPr>
          <w:rFonts w:ascii="Times New Roman" w:eastAsia="Calibri" w:hAnsi="Times New Roman" w:cs="Times New Roman"/>
          <w:color w:val="000000"/>
          <w:sz w:val="24"/>
          <w:szCs w:val="24"/>
          <w:lang w:bidi="ar-SA"/>
        </w:rPr>
        <w:t xml:space="preserve"> prepared with pyrolysis process is an effective adsorbent for adsorbing CV from the actual groundwater water.</w:t>
      </w:r>
      <w:r w:rsidRPr="00770A2B">
        <w:rPr>
          <w:rFonts w:ascii="Times New Roman" w:eastAsia="Calibri" w:hAnsi="Times New Roman" w:cs="Times New Roman"/>
          <w:color w:val="FF0000"/>
          <w:sz w:val="24"/>
          <w:szCs w:val="24"/>
          <w:lang w:bidi="ar-SA"/>
        </w:rPr>
        <w:t xml:space="preserve"> </w:t>
      </w:r>
      <w:r w:rsidRPr="00770A2B">
        <w:rPr>
          <w:rFonts w:ascii="Times New Roman" w:eastAsia="Calibri" w:hAnsi="Times New Roman" w:cs="Times New Roman"/>
          <w:color w:val="000000"/>
          <w:sz w:val="24"/>
          <w:szCs w:val="24"/>
          <w:lang w:bidi="ar-SA"/>
        </w:rPr>
        <w:t>The experimental data of CV adsorbed onto the ACB were fitted with the Langmuir, Freundlich</w:t>
      </w:r>
      <w:r w:rsidR="00DC5637">
        <w:rPr>
          <w:rFonts w:ascii="Times New Roman" w:eastAsia="Calibri" w:hAnsi="Times New Roman" w:cs="Times New Roman"/>
          <w:color w:val="000000"/>
          <w:sz w:val="24"/>
          <w:szCs w:val="24"/>
          <w:lang w:bidi="ar-SA"/>
        </w:rPr>
        <w:t>, and Temkin models as: In the n</w:t>
      </w:r>
      <w:r w:rsidRPr="00770A2B">
        <w:rPr>
          <w:rFonts w:ascii="Times New Roman" w:eastAsia="Calibri" w:hAnsi="Times New Roman" w:cs="Times New Roman"/>
          <w:color w:val="000000"/>
          <w:sz w:val="24"/>
          <w:szCs w:val="24"/>
          <w:lang w:bidi="ar-SA"/>
        </w:rPr>
        <w:t>omenclature section, the parameters and constants of fit models are described.</w:t>
      </w:r>
    </w:p>
    <w:p w14:paraId="26A7D7DF" w14:textId="77777777" w:rsidR="00770A2B" w:rsidRPr="00770A2B" w:rsidRDefault="00770A2B" w:rsidP="000F28C9">
      <w:pPr>
        <w:bidi w:val="0"/>
        <w:spacing w:line="360" w:lineRule="auto"/>
        <w:jc w:val="both"/>
        <w:rPr>
          <w:rFonts w:ascii="Calibri" w:eastAsia="Calibri" w:hAnsi="Calibri" w:cs="Times New Roman"/>
          <w:sz w:val="24"/>
          <w:szCs w:val="24"/>
          <w:lang w:bidi="ar-SA"/>
        </w:rPr>
      </w:pPr>
      <w:r w:rsidRPr="00DC5637">
        <w:rPr>
          <w:rFonts w:ascii="Times New Roman" w:eastAsia="Calibri" w:hAnsi="Times New Roman" w:cs="Times New Roman"/>
          <w:b/>
          <w:bCs/>
          <w:iCs/>
          <w:color w:val="3D25CB"/>
          <w:sz w:val="24"/>
          <w:szCs w:val="24"/>
          <w:lang w:bidi="ar-SA"/>
        </w:rPr>
        <w:t xml:space="preserve">Table 3. </w:t>
      </w:r>
      <w:r w:rsidRPr="00770A2B">
        <w:rPr>
          <w:rFonts w:ascii="Times New Roman" w:eastAsia="Calibri" w:hAnsi="Times New Roman" w:cs="Times New Roman"/>
          <w:iCs/>
          <w:sz w:val="24"/>
          <w:szCs w:val="24"/>
          <w:lang w:bidi="ar-SA"/>
        </w:rPr>
        <w:t>Non-linear and linearized isotherm model equations</w:t>
      </w:r>
      <w:r w:rsidRPr="00770A2B">
        <w:rPr>
          <w:rFonts w:ascii="Calibri" w:eastAsia="Calibri" w:hAnsi="Calibri" w:cs="Times New Roman"/>
          <w:sz w:val="24"/>
          <w:szCs w:val="24"/>
          <w:lang w:bidi="ar-SA"/>
        </w:rPr>
        <w:tab/>
      </w:r>
    </w:p>
    <w:tbl>
      <w:tblPr>
        <w:tblStyle w:val="TableauListe6Couleur1"/>
        <w:tblW w:w="10031" w:type="dxa"/>
        <w:tblLook w:val="04A0" w:firstRow="1" w:lastRow="0" w:firstColumn="1" w:lastColumn="0" w:noHBand="0" w:noVBand="1"/>
      </w:tblPr>
      <w:tblGrid>
        <w:gridCol w:w="1842"/>
        <w:gridCol w:w="2519"/>
        <w:gridCol w:w="2977"/>
        <w:gridCol w:w="1984"/>
        <w:gridCol w:w="709"/>
      </w:tblGrid>
      <w:tr w:rsidR="00770A2B" w:rsidRPr="00770A2B" w14:paraId="46BDC4C3" w14:textId="77777777" w:rsidTr="00770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hideMark/>
          </w:tcPr>
          <w:p w14:paraId="10115A62" w14:textId="77777777" w:rsidR="00770A2B" w:rsidRPr="00770A2B" w:rsidRDefault="00770A2B" w:rsidP="00770A2B">
            <w:pPr>
              <w:bidi w:val="0"/>
              <w:spacing w:after="0" w:line="240" w:lineRule="auto"/>
              <w:rPr>
                <w:rFonts w:ascii="Times New Roman" w:eastAsia="Calibri" w:hAnsi="Times New Roman" w:cs="Times New Roman"/>
                <w:lang w:bidi="ar-SA"/>
              </w:rPr>
            </w:pPr>
            <w:r w:rsidRPr="00770A2B">
              <w:rPr>
                <w:rFonts w:ascii="Times New Roman" w:eastAsia="Calibri" w:hAnsi="Times New Roman" w:cs="Times New Roman"/>
                <w:lang w:bidi="ar-SA"/>
              </w:rPr>
              <w:t>Isotherm model</w:t>
            </w:r>
          </w:p>
        </w:tc>
        <w:tc>
          <w:tcPr>
            <w:tcW w:w="2519" w:type="dxa"/>
            <w:hideMark/>
          </w:tcPr>
          <w:p w14:paraId="04C52950" w14:textId="77777777" w:rsidR="00770A2B" w:rsidRPr="00770A2B" w:rsidRDefault="00770A2B" w:rsidP="00770A2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Non-linear equation</w:t>
            </w:r>
          </w:p>
        </w:tc>
        <w:tc>
          <w:tcPr>
            <w:tcW w:w="2977" w:type="dxa"/>
            <w:hideMark/>
          </w:tcPr>
          <w:p w14:paraId="1ACE8F06" w14:textId="77777777" w:rsidR="00770A2B" w:rsidRPr="00770A2B" w:rsidRDefault="00770A2B" w:rsidP="00770A2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Linearized equation</w:t>
            </w:r>
          </w:p>
        </w:tc>
        <w:tc>
          <w:tcPr>
            <w:tcW w:w="1984" w:type="dxa"/>
            <w:hideMark/>
          </w:tcPr>
          <w:p w14:paraId="01518C0F" w14:textId="77777777" w:rsidR="00770A2B" w:rsidRPr="00770A2B" w:rsidRDefault="00770A2B" w:rsidP="00770A2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Plot</w:t>
            </w:r>
          </w:p>
        </w:tc>
        <w:tc>
          <w:tcPr>
            <w:tcW w:w="709" w:type="dxa"/>
          </w:tcPr>
          <w:p w14:paraId="3076DBBD" w14:textId="77777777" w:rsidR="00770A2B" w:rsidRPr="00770A2B" w:rsidRDefault="00770A2B" w:rsidP="00770A2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proofErr w:type="spellStart"/>
            <w:r w:rsidRPr="00770A2B">
              <w:rPr>
                <w:rFonts w:ascii="Times New Roman" w:eastAsia="Calibri" w:hAnsi="Times New Roman" w:cs="Times New Roman"/>
                <w:lang w:bidi="ar-SA"/>
              </w:rPr>
              <w:t>Eqs</w:t>
            </w:r>
            <w:proofErr w:type="spellEnd"/>
          </w:p>
          <w:p w14:paraId="5AD8B5A8" w14:textId="77777777" w:rsidR="00770A2B" w:rsidRPr="00770A2B" w:rsidRDefault="00770A2B" w:rsidP="00770A2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p>
        </w:tc>
      </w:tr>
      <w:tr w:rsidR="00770A2B" w:rsidRPr="00770A2B" w14:paraId="3CD7C55D" w14:textId="77777777" w:rsidTr="00770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hideMark/>
          </w:tcPr>
          <w:p w14:paraId="79323D03" w14:textId="77777777" w:rsidR="00770A2B" w:rsidRPr="00770A2B" w:rsidRDefault="00770A2B" w:rsidP="00770A2B">
            <w:pPr>
              <w:bidi w:val="0"/>
              <w:spacing w:after="0" w:line="240" w:lineRule="auto"/>
              <w:rPr>
                <w:rFonts w:ascii="Times New Roman" w:eastAsia="Calibri" w:hAnsi="Times New Roman" w:cs="Times New Roman"/>
                <w:lang w:bidi="ar-SA"/>
              </w:rPr>
            </w:pPr>
            <w:r w:rsidRPr="00770A2B">
              <w:rPr>
                <w:rFonts w:ascii="Times New Roman" w:eastAsia="Calibri" w:hAnsi="Times New Roman" w:cs="Times New Roman"/>
                <w:lang w:bidi="ar-SA"/>
              </w:rPr>
              <w:t>Langmuir</w:t>
            </w:r>
          </w:p>
        </w:tc>
        <w:tc>
          <w:tcPr>
            <w:tcW w:w="2519" w:type="dxa"/>
            <w:shd w:val="clear" w:color="auto" w:fill="auto"/>
            <w:hideMark/>
          </w:tcPr>
          <w:p w14:paraId="175B8392" w14:textId="77777777" w:rsidR="00770A2B" w:rsidRPr="00770A2B" w:rsidRDefault="00497A9C"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e</m:t>
                    </m:r>
                  </m:sub>
                </m:sSub>
                <m:r>
                  <w:rPr>
                    <w:rFonts w:ascii="Cambria Math" w:eastAsia="Calibri" w:hAnsi="Cambria Math" w:cs="Times New Roman"/>
                    <w:lang w:bidi="ar-SA"/>
                  </w:rPr>
                  <m:t>=</m:t>
                </m:r>
                <m:f>
                  <m:fPr>
                    <m:ctrlPr>
                      <w:rPr>
                        <w:rFonts w:ascii="Cambria Math" w:eastAsia="Calibri" w:hAnsi="Cambria Math" w:cs="Times New Roman"/>
                        <w:i/>
                        <w:lang w:bidi="ar-SA"/>
                      </w:rPr>
                    </m:ctrlPr>
                  </m:fPr>
                  <m:num>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max</m:t>
                        </m:r>
                      </m:sub>
                    </m:sSub>
                    <m:sSub>
                      <m:sSubPr>
                        <m:ctrlPr>
                          <w:rPr>
                            <w:rFonts w:ascii="Cambria Math" w:eastAsia="Calibri" w:hAnsi="Cambria Math" w:cs="Times New Roman"/>
                            <w:i/>
                            <w:lang w:bidi="ar-SA"/>
                          </w:rPr>
                        </m:ctrlPr>
                      </m:sSubPr>
                      <m:e>
                        <m:r>
                          <w:rPr>
                            <w:rFonts w:ascii="Cambria Math" w:eastAsia="Calibri" w:hAnsi="Cambria Math" w:cs="Times New Roman"/>
                            <w:lang w:bidi="ar-SA"/>
                          </w:rPr>
                          <m:t>K</m:t>
                        </m:r>
                      </m:e>
                      <m:sub>
                        <m:r>
                          <w:rPr>
                            <w:rFonts w:ascii="Cambria Math" w:eastAsia="Calibri" w:hAnsi="Cambria Math" w:cs="Times New Roman"/>
                            <w:lang w:bidi="ar-SA"/>
                          </w:rPr>
                          <m:t>L</m:t>
                        </m:r>
                      </m:sub>
                    </m:sSub>
                    <m:sSub>
                      <m:sSubPr>
                        <m:ctrlPr>
                          <w:rPr>
                            <w:rFonts w:ascii="Cambria Math" w:eastAsia="Calibri" w:hAnsi="Cambria Math" w:cs="Times New Roman"/>
                            <w:i/>
                            <w:lang w:bidi="ar-SA"/>
                          </w:rPr>
                        </m:ctrlPr>
                      </m:sSubPr>
                      <m:e>
                        <m:r>
                          <w:rPr>
                            <w:rFonts w:ascii="Cambria Math" w:eastAsia="Calibri" w:hAnsi="Cambria Math" w:cs="Times New Roman"/>
                            <w:lang w:bidi="ar-SA"/>
                          </w:rPr>
                          <m:t>C</m:t>
                        </m:r>
                      </m:e>
                      <m:sub>
                        <m:r>
                          <w:rPr>
                            <w:rFonts w:ascii="Cambria Math" w:eastAsia="Calibri" w:hAnsi="Cambria Math" w:cs="Times New Roman"/>
                            <w:lang w:bidi="ar-SA"/>
                          </w:rPr>
                          <m:t>e</m:t>
                        </m:r>
                      </m:sub>
                    </m:sSub>
                  </m:num>
                  <m:den>
                    <m:r>
                      <w:rPr>
                        <w:rFonts w:ascii="Cambria Math" w:eastAsia="Calibri" w:hAnsi="Cambria Math" w:cs="Times New Roman"/>
                        <w:lang w:bidi="ar-SA"/>
                      </w:rPr>
                      <m:t>1+</m:t>
                    </m:r>
                    <m:sSub>
                      <m:sSubPr>
                        <m:ctrlPr>
                          <w:rPr>
                            <w:rFonts w:ascii="Cambria Math" w:eastAsia="Calibri" w:hAnsi="Cambria Math" w:cs="Times New Roman"/>
                            <w:i/>
                            <w:lang w:bidi="ar-SA"/>
                          </w:rPr>
                        </m:ctrlPr>
                      </m:sSubPr>
                      <m:e>
                        <m:r>
                          <w:rPr>
                            <w:rFonts w:ascii="Cambria Math" w:eastAsia="Calibri" w:hAnsi="Cambria Math" w:cs="Times New Roman"/>
                            <w:lang w:bidi="ar-SA"/>
                          </w:rPr>
                          <m:t>K</m:t>
                        </m:r>
                      </m:e>
                      <m:sub>
                        <m:r>
                          <w:rPr>
                            <w:rFonts w:ascii="Cambria Math" w:eastAsia="Calibri" w:hAnsi="Cambria Math" w:cs="Times New Roman"/>
                            <w:lang w:bidi="ar-SA"/>
                          </w:rPr>
                          <m:t>L</m:t>
                        </m:r>
                      </m:sub>
                    </m:sSub>
                    <m:sSub>
                      <m:sSubPr>
                        <m:ctrlPr>
                          <w:rPr>
                            <w:rFonts w:ascii="Cambria Math" w:eastAsia="Calibri" w:hAnsi="Cambria Math" w:cs="Times New Roman"/>
                            <w:i/>
                            <w:lang w:bidi="ar-SA"/>
                          </w:rPr>
                        </m:ctrlPr>
                      </m:sSubPr>
                      <m:e>
                        <m:r>
                          <w:rPr>
                            <w:rFonts w:ascii="Cambria Math" w:eastAsia="Calibri" w:hAnsi="Cambria Math" w:cs="Times New Roman"/>
                            <w:lang w:bidi="ar-SA"/>
                          </w:rPr>
                          <m:t>C</m:t>
                        </m:r>
                      </m:e>
                      <m:sub>
                        <m:r>
                          <w:rPr>
                            <w:rFonts w:ascii="Cambria Math" w:eastAsia="Calibri" w:hAnsi="Cambria Math" w:cs="Times New Roman"/>
                            <w:lang w:bidi="ar-SA"/>
                          </w:rPr>
                          <m:t>e</m:t>
                        </m:r>
                      </m:sub>
                    </m:sSub>
                  </m:den>
                </m:f>
              </m:oMath>
            </m:oMathPara>
          </w:p>
        </w:tc>
        <w:tc>
          <w:tcPr>
            <w:tcW w:w="2977" w:type="dxa"/>
            <w:shd w:val="clear" w:color="auto" w:fill="auto"/>
            <w:hideMark/>
          </w:tcPr>
          <w:p w14:paraId="2CD325AC" w14:textId="77777777" w:rsidR="00770A2B" w:rsidRPr="00770A2B" w:rsidRDefault="00497A9C"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Para>
              <m:oMath>
                <m:f>
                  <m:fPr>
                    <m:ctrlPr>
                      <w:rPr>
                        <w:rFonts w:ascii="Cambria Math" w:eastAsia="Calibri" w:hAnsi="Cambria Math" w:cs="Times New Roman"/>
                        <w:i/>
                        <w:lang w:bidi="ar-SA"/>
                      </w:rPr>
                    </m:ctrlPr>
                  </m:fPr>
                  <m:num>
                    <m:sSub>
                      <m:sSubPr>
                        <m:ctrlPr>
                          <w:rPr>
                            <w:rFonts w:ascii="Cambria Math" w:eastAsia="Calibri" w:hAnsi="Cambria Math" w:cs="Times New Roman"/>
                            <w:i/>
                            <w:lang w:bidi="ar-SA"/>
                          </w:rPr>
                        </m:ctrlPr>
                      </m:sSubPr>
                      <m:e>
                        <m:r>
                          <w:rPr>
                            <w:rFonts w:ascii="Cambria Math" w:eastAsia="Calibri" w:hAnsi="Cambria Math" w:cs="Times New Roman"/>
                            <w:lang w:bidi="ar-SA"/>
                          </w:rPr>
                          <m:t>C</m:t>
                        </m:r>
                      </m:e>
                      <m:sub>
                        <m:r>
                          <w:rPr>
                            <w:rFonts w:ascii="Cambria Math" w:eastAsia="Calibri" w:hAnsi="Cambria Math" w:cs="Times New Roman"/>
                            <w:lang w:bidi="ar-SA"/>
                          </w:rPr>
                          <m:t>e</m:t>
                        </m:r>
                      </m:sub>
                    </m:sSub>
                  </m:num>
                  <m:den>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e</m:t>
                        </m:r>
                      </m:sub>
                    </m:sSub>
                  </m:den>
                </m:f>
                <m:r>
                  <w:rPr>
                    <w:rFonts w:ascii="Cambria Math" w:eastAsia="Calibri" w:hAnsi="Cambria Math" w:cs="Times New Roman"/>
                    <w:lang w:bidi="ar-SA"/>
                  </w:rPr>
                  <m:t>=</m:t>
                </m:r>
                <m:f>
                  <m:fPr>
                    <m:ctrlPr>
                      <w:rPr>
                        <w:rFonts w:ascii="Cambria Math" w:eastAsia="Calibri" w:hAnsi="Cambria Math" w:cs="Times New Roman"/>
                        <w:i/>
                        <w:lang w:bidi="ar-SA"/>
                      </w:rPr>
                    </m:ctrlPr>
                  </m:fPr>
                  <m:num>
                    <m:r>
                      <w:rPr>
                        <w:rFonts w:ascii="Cambria Math" w:eastAsia="Calibri" w:hAnsi="Cambria Math" w:cs="Times New Roman"/>
                        <w:lang w:bidi="ar-SA"/>
                      </w:rPr>
                      <m:t>1</m:t>
                    </m:r>
                  </m:num>
                  <m:den>
                    <m:sSub>
                      <m:sSubPr>
                        <m:ctrlPr>
                          <w:rPr>
                            <w:rFonts w:ascii="Cambria Math" w:eastAsia="Calibri" w:hAnsi="Cambria Math" w:cs="Times New Roman"/>
                            <w:i/>
                            <w:lang w:bidi="ar-SA"/>
                          </w:rPr>
                        </m:ctrlPr>
                      </m:sSubPr>
                      <m:e>
                        <m:r>
                          <w:rPr>
                            <w:rFonts w:ascii="Cambria Math" w:eastAsia="Calibri" w:hAnsi="Cambria Math" w:cs="Times New Roman"/>
                            <w:lang w:bidi="ar-SA"/>
                          </w:rPr>
                          <m:t>K</m:t>
                        </m:r>
                      </m:e>
                      <m:sub>
                        <m:r>
                          <w:rPr>
                            <w:rFonts w:ascii="Cambria Math" w:eastAsia="Calibri" w:hAnsi="Cambria Math" w:cs="Times New Roman"/>
                            <w:lang w:bidi="ar-SA"/>
                          </w:rPr>
                          <m:t>L</m:t>
                        </m:r>
                      </m:sub>
                    </m:sSub>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max</m:t>
                        </m:r>
                      </m:sub>
                    </m:sSub>
                  </m:den>
                </m:f>
                <m:r>
                  <w:rPr>
                    <w:rFonts w:ascii="Cambria Math" w:eastAsia="Calibri" w:hAnsi="Cambria Math" w:cs="Times New Roman"/>
                    <w:lang w:bidi="ar-SA"/>
                  </w:rPr>
                  <m:t>+</m:t>
                </m:r>
                <m:f>
                  <m:fPr>
                    <m:ctrlPr>
                      <w:rPr>
                        <w:rFonts w:ascii="Cambria Math" w:eastAsia="Calibri" w:hAnsi="Cambria Math" w:cs="Times New Roman"/>
                        <w:i/>
                        <w:lang w:bidi="ar-SA"/>
                      </w:rPr>
                    </m:ctrlPr>
                  </m:fPr>
                  <m:num>
                    <m:sSub>
                      <m:sSubPr>
                        <m:ctrlPr>
                          <w:rPr>
                            <w:rFonts w:ascii="Cambria Math" w:eastAsia="Calibri" w:hAnsi="Cambria Math" w:cs="Times New Roman"/>
                            <w:i/>
                            <w:lang w:bidi="ar-SA"/>
                          </w:rPr>
                        </m:ctrlPr>
                      </m:sSubPr>
                      <m:e>
                        <m:r>
                          <w:rPr>
                            <w:rFonts w:ascii="Cambria Math" w:eastAsia="Calibri" w:hAnsi="Cambria Math" w:cs="Times New Roman"/>
                            <w:lang w:bidi="ar-SA"/>
                          </w:rPr>
                          <m:t>C</m:t>
                        </m:r>
                      </m:e>
                      <m:sub>
                        <m:r>
                          <w:rPr>
                            <w:rFonts w:ascii="Cambria Math" w:eastAsia="Calibri" w:hAnsi="Cambria Math" w:cs="Times New Roman"/>
                            <w:lang w:bidi="ar-SA"/>
                          </w:rPr>
                          <m:t>e</m:t>
                        </m:r>
                      </m:sub>
                    </m:sSub>
                  </m:num>
                  <m:den>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max</m:t>
                        </m:r>
                      </m:sub>
                    </m:sSub>
                  </m:den>
                </m:f>
              </m:oMath>
            </m:oMathPara>
          </w:p>
        </w:tc>
        <w:tc>
          <w:tcPr>
            <w:tcW w:w="1984" w:type="dxa"/>
            <w:shd w:val="clear" w:color="auto" w:fill="auto"/>
            <w:hideMark/>
          </w:tcPr>
          <w:p w14:paraId="3B5902B7" w14:textId="77777777" w:rsidR="00770A2B" w:rsidRPr="00770A2B" w:rsidRDefault="00497A9C"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Para>
              <m:oMath>
                <m:f>
                  <m:fPr>
                    <m:ctrlPr>
                      <w:rPr>
                        <w:rFonts w:ascii="Cambria Math" w:eastAsia="Calibri" w:hAnsi="Cambria Math" w:cs="Times New Roman"/>
                        <w:i/>
                        <w:lang w:bidi="ar-SA"/>
                      </w:rPr>
                    </m:ctrlPr>
                  </m:fPr>
                  <m:num>
                    <m:sSub>
                      <m:sSubPr>
                        <m:ctrlPr>
                          <w:rPr>
                            <w:rFonts w:ascii="Cambria Math" w:eastAsia="Calibri" w:hAnsi="Cambria Math" w:cs="Times New Roman"/>
                            <w:i/>
                            <w:lang w:bidi="ar-SA"/>
                          </w:rPr>
                        </m:ctrlPr>
                      </m:sSubPr>
                      <m:e>
                        <m:r>
                          <w:rPr>
                            <w:rFonts w:ascii="Cambria Math" w:eastAsia="Calibri" w:hAnsi="Cambria Math" w:cs="Times New Roman"/>
                            <w:lang w:bidi="ar-SA"/>
                          </w:rPr>
                          <m:t>C</m:t>
                        </m:r>
                      </m:e>
                      <m:sub>
                        <m:r>
                          <w:rPr>
                            <w:rFonts w:ascii="Cambria Math" w:eastAsia="Calibri" w:hAnsi="Cambria Math" w:cs="Times New Roman"/>
                            <w:lang w:bidi="ar-SA"/>
                          </w:rPr>
                          <m:t>e</m:t>
                        </m:r>
                      </m:sub>
                    </m:sSub>
                  </m:num>
                  <m:den>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e</m:t>
                        </m:r>
                      </m:sub>
                    </m:sSub>
                  </m:den>
                </m:f>
                <m:sSub>
                  <m:sSubPr>
                    <m:ctrlPr>
                      <w:rPr>
                        <w:rFonts w:ascii="Cambria Math" w:eastAsia="Calibri" w:hAnsi="Cambria Math" w:cs="Times New Roman"/>
                        <w:i/>
                        <w:lang w:bidi="ar-SA"/>
                      </w:rPr>
                    </m:ctrlPr>
                  </m:sSubPr>
                  <m:e>
                    <m:r>
                      <w:rPr>
                        <w:rFonts w:ascii="Cambria Math" w:eastAsia="Calibri" w:hAnsi="Cambria Math" w:cs="Times New Roman"/>
                        <w:lang w:bidi="ar-SA"/>
                      </w:rPr>
                      <m:t>vs</m:t>
                    </m:r>
                    <m:r>
                      <w:rPr>
                        <w:rFonts w:ascii="Cambria Math" w:eastAsia="Calibri" w:hAnsi="Cambria Math" w:cs="Times New Roman"/>
                        <w:lang w:bidi="ar-SA"/>
                      </w:rPr>
                      <m:t>.</m:t>
                    </m:r>
                    <m:r>
                      <w:rPr>
                        <w:rFonts w:ascii="Cambria Math" w:eastAsia="Calibri" w:hAnsi="Cambria Math" w:cs="Times New Roman"/>
                        <w:lang w:bidi="ar-SA"/>
                      </w:rPr>
                      <m:t>C</m:t>
                    </m:r>
                  </m:e>
                  <m:sub>
                    <m:r>
                      <w:rPr>
                        <w:rFonts w:ascii="Cambria Math" w:eastAsia="Calibri" w:hAnsi="Cambria Math" w:cs="Times New Roman"/>
                        <w:lang w:bidi="ar-SA"/>
                      </w:rPr>
                      <m:t>e</m:t>
                    </m:r>
                  </m:sub>
                </m:sSub>
              </m:oMath>
            </m:oMathPara>
          </w:p>
        </w:tc>
        <w:tc>
          <w:tcPr>
            <w:tcW w:w="709" w:type="dxa"/>
            <w:shd w:val="clear" w:color="auto" w:fill="auto"/>
            <w:hideMark/>
          </w:tcPr>
          <w:p w14:paraId="60C9E80B" w14:textId="77777777" w:rsidR="00770A2B" w:rsidRPr="00770A2B" w:rsidRDefault="00770A2B" w:rsidP="00770A2B">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(13)</w:t>
            </w:r>
          </w:p>
        </w:tc>
      </w:tr>
      <w:tr w:rsidR="00770A2B" w:rsidRPr="00770A2B" w14:paraId="5A0DF0CF" w14:textId="77777777" w:rsidTr="00770A2B">
        <w:tc>
          <w:tcPr>
            <w:cnfStyle w:val="001000000000" w:firstRow="0" w:lastRow="0" w:firstColumn="1" w:lastColumn="0" w:oddVBand="0" w:evenVBand="0" w:oddHBand="0" w:evenHBand="0" w:firstRowFirstColumn="0" w:firstRowLastColumn="0" w:lastRowFirstColumn="0" w:lastRowLastColumn="0"/>
            <w:tcW w:w="1842" w:type="dxa"/>
            <w:hideMark/>
          </w:tcPr>
          <w:p w14:paraId="3CBB52AF" w14:textId="77777777" w:rsidR="00770A2B" w:rsidRPr="00770A2B" w:rsidRDefault="00770A2B" w:rsidP="00770A2B">
            <w:pPr>
              <w:bidi w:val="0"/>
              <w:spacing w:after="0" w:line="240" w:lineRule="auto"/>
              <w:rPr>
                <w:rFonts w:ascii="Times New Roman" w:eastAsia="Calibri" w:hAnsi="Times New Roman" w:cs="Times New Roman"/>
                <w:lang w:bidi="ar-SA"/>
              </w:rPr>
            </w:pPr>
            <w:r w:rsidRPr="00770A2B">
              <w:rPr>
                <w:rFonts w:ascii="Times New Roman" w:eastAsia="Calibri" w:hAnsi="Times New Roman" w:cs="Times New Roman"/>
                <w:lang w:bidi="ar-SA"/>
              </w:rPr>
              <w:t>Freundlich</w:t>
            </w:r>
          </w:p>
        </w:tc>
        <w:tc>
          <w:tcPr>
            <w:tcW w:w="2519" w:type="dxa"/>
            <w:hideMark/>
          </w:tcPr>
          <w:p w14:paraId="795FCB81" w14:textId="77777777" w:rsidR="00770A2B" w:rsidRPr="00770A2B" w:rsidRDefault="00497A9C" w:rsidP="00770A2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e</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k</m:t>
                    </m:r>
                  </m:e>
                  <m:sub>
                    <m:r>
                      <w:rPr>
                        <w:rFonts w:ascii="Cambria Math" w:eastAsia="Calibri" w:hAnsi="Cambria Math" w:cs="Times New Roman"/>
                        <w:lang w:bidi="ar-SA"/>
                      </w:rPr>
                      <m:t>F</m:t>
                    </m:r>
                  </m:sub>
                </m:sSub>
                <m:sSubSup>
                  <m:sSubSupPr>
                    <m:ctrlPr>
                      <w:rPr>
                        <w:rFonts w:ascii="Cambria Math" w:eastAsia="Calibri" w:hAnsi="Cambria Math" w:cs="Times New Roman"/>
                        <w:i/>
                        <w:lang w:bidi="ar-SA"/>
                      </w:rPr>
                    </m:ctrlPr>
                  </m:sSubSupPr>
                  <m:e>
                    <m:r>
                      <w:rPr>
                        <w:rFonts w:ascii="Cambria Math" w:eastAsia="Calibri" w:hAnsi="Cambria Math" w:cs="Times New Roman"/>
                        <w:lang w:bidi="ar-SA"/>
                      </w:rPr>
                      <m:t>C</m:t>
                    </m:r>
                  </m:e>
                  <m:sub>
                    <m:r>
                      <w:rPr>
                        <w:rFonts w:ascii="Cambria Math" w:eastAsia="Calibri" w:hAnsi="Cambria Math" w:cs="Times New Roman"/>
                        <w:lang w:bidi="ar-SA"/>
                      </w:rPr>
                      <m:t>e</m:t>
                    </m:r>
                  </m:sub>
                  <m:sup>
                    <m:f>
                      <m:fPr>
                        <m:type m:val="skw"/>
                        <m:ctrlPr>
                          <w:rPr>
                            <w:rFonts w:ascii="Cambria Math" w:eastAsia="Calibri" w:hAnsi="Cambria Math" w:cs="Times New Roman"/>
                            <w:i/>
                            <w:lang w:bidi="ar-SA"/>
                          </w:rPr>
                        </m:ctrlPr>
                      </m:fPr>
                      <m:num>
                        <m:r>
                          <w:rPr>
                            <w:rFonts w:ascii="Cambria Math" w:eastAsia="Calibri" w:hAnsi="Cambria Math" w:cs="Times New Roman"/>
                            <w:lang w:bidi="ar-SA"/>
                          </w:rPr>
                          <m:t>1</m:t>
                        </m:r>
                      </m:num>
                      <m:den>
                        <m:sSub>
                          <m:sSubPr>
                            <m:ctrlPr>
                              <w:rPr>
                                <w:rFonts w:ascii="Cambria Math" w:eastAsia="Calibri" w:hAnsi="Cambria Math" w:cs="Times New Roman"/>
                                <w:i/>
                                <w:lang w:bidi="ar-SA"/>
                              </w:rPr>
                            </m:ctrlPr>
                          </m:sSubPr>
                          <m:e>
                            <m:r>
                              <w:rPr>
                                <w:rFonts w:ascii="Cambria Math" w:eastAsia="Calibri" w:hAnsi="Cambria Math" w:cs="Times New Roman"/>
                                <w:lang w:bidi="ar-SA"/>
                              </w:rPr>
                              <m:t>n</m:t>
                            </m:r>
                          </m:e>
                          <m:sub>
                            <m:r>
                              <w:rPr>
                                <w:rFonts w:ascii="Cambria Math" w:eastAsia="Calibri" w:hAnsi="Cambria Math" w:cs="Times New Roman"/>
                                <w:lang w:bidi="ar-SA"/>
                              </w:rPr>
                              <m:t>F</m:t>
                            </m:r>
                          </m:sub>
                        </m:sSub>
                      </m:den>
                    </m:f>
                  </m:sup>
                </m:sSubSup>
              </m:oMath>
            </m:oMathPara>
          </w:p>
        </w:tc>
        <w:tc>
          <w:tcPr>
            <w:tcW w:w="2977" w:type="dxa"/>
            <w:hideMark/>
          </w:tcPr>
          <w:p w14:paraId="6B0EFC16" w14:textId="77777777" w:rsidR="00770A2B" w:rsidRPr="00770A2B" w:rsidRDefault="00497A9C" w:rsidP="00770A2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lnq</m:t>
                    </m:r>
                  </m:e>
                  <m:sub>
                    <m:r>
                      <w:rPr>
                        <w:rFonts w:ascii="Cambria Math" w:eastAsia="Calibri" w:hAnsi="Cambria Math" w:cs="Times New Roman"/>
                        <w:lang w:bidi="ar-SA"/>
                      </w:rPr>
                      <m:t>e</m:t>
                    </m:r>
                  </m:sub>
                </m:sSub>
                <m:r>
                  <w:rPr>
                    <w:rFonts w:ascii="Cambria Math" w:eastAsia="Calibri" w:hAnsi="Cambria Math" w:cs="Times New Roman"/>
                    <w:lang w:bidi="ar-SA"/>
                  </w:rPr>
                  <m:t>=</m:t>
                </m:r>
                <m:f>
                  <m:fPr>
                    <m:ctrlPr>
                      <w:rPr>
                        <w:rFonts w:ascii="Cambria Math" w:eastAsia="Calibri" w:hAnsi="Cambria Math" w:cs="Times New Roman"/>
                        <w:i/>
                        <w:lang w:bidi="ar-SA"/>
                      </w:rPr>
                    </m:ctrlPr>
                  </m:fPr>
                  <m:num>
                    <m:r>
                      <w:rPr>
                        <w:rFonts w:ascii="Cambria Math" w:eastAsia="Calibri" w:hAnsi="Cambria Math" w:cs="Times New Roman"/>
                        <w:lang w:bidi="ar-SA"/>
                      </w:rPr>
                      <m:t>1</m:t>
                    </m:r>
                  </m:num>
                  <m:den>
                    <m:sSub>
                      <m:sSubPr>
                        <m:ctrlPr>
                          <w:rPr>
                            <w:rFonts w:ascii="Cambria Math" w:eastAsia="Calibri" w:hAnsi="Cambria Math" w:cs="Times New Roman"/>
                            <w:i/>
                            <w:lang w:bidi="ar-SA"/>
                          </w:rPr>
                        </m:ctrlPr>
                      </m:sSubPr>
                      <m:e>
                        <m:r>
                          <w:rPr>
                            <w:rFonts w:ascii="Cambria Math" w:eastAsia="Calibri" w:hAnsi="Cambria Math" w:cs="Times New Roman"/>
                            <w:lang w:bidi="ar-SA"/>
                          </w:rPr>
                          <m:t>n</m:t>
                        </m:r>
                      </m:e>
                      <m:sub>
                        <m:r>
                          <w:rPr>
                            <w:rFonts w:ascii="Cambria Math" w:eastAsia="Calibri" w:hAnsi="Cambria Math" w:cs="Times New Roman"/>
                            <w:lang w:bidi="ar-SA"/>
                          </w:rPr>
                          <m:t>F</m:t>
                        </m:r>
                      </m:sub>
                    </m:sSub>
                  </m:den>
                </m:f>
                <m:sSub>
                  <m:sSubPr>
                    <m:ctrlPr>
                      <w:rPr>
                        <w:rFonts w:ascii="Cambria Math" w:eastAsia="Calibri" w:hAnsi="Cambria Math" w:cs="Times New Roman"/>
                        <w:i/>
                        <w:lang w:bidi="ar-SA"/>
                      </w:rPr>
                    </m:ctrlPr>
                  </m:sSubPr>
                  <m:e>
                    <m:r>
                      <w:rPr>
                        <w:rFonts w:ascii="Cambria Math" w:eastAsia="Calibri" w:hAnsi="Cambria Math" w:cs="Times New Roman"/>
                        <w:lang w:bidi="ar-SA"/>
                      </w:rPr>
                      <m:t>lnC</m:t>
                    </m:r>
                  </m:e>
                  <m:sub>
                    <m:r>
                      <w:rPr>
                        <w:rFonts w:ascii="Cambria Math" w:eastAsia="Calibri" w:hAnsi="Cambria Math" w:cs="Times New Roman"/>
                        <w:lang w:bidi="ar-SA"/>
                      </w:rPr>
                      <m:t>e</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lnK</m:t>
                    </m:r>
                  </m:e>
                  <m:sub>
                    <m:r>
                      <w:rPr>
                        <w:rFonts w:ascii="Cambria Math" w:eastAsia="Calibri" w:hAnsi="Cambria Math" w:cs="Times New Roman"/>
                        <w:lang w:bidi="ar-SA"/>
                      </w:rPr>
                      <m:t>F</m:t>
                    </m:r>
                  </m:sub>
                </m:sSub>
              </m:oMath>
            </m:oMathPara>
          </w:p>
        </w:tc>
        <w:tc>
          <w:tcPr>
            <w:tcW w:w="1984" w:type="dxa"/>
            <w:hideMark/>
          </w:tcPr>
          <w:p w14:paraId="38E9CB4F" w14:textId="77777777" w:rsidR="00770A2B" w:rsidRPr="00770A2B" w:rsidRDefault="00497A9C" w:rsidP="00770A2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lnq</m:t>
                    </m:r>
                  </m:e>
                  <m:sub>
                    <m:r>
                      <w:rPr>
                        <w:rFonts w:ascii="Cambria Math" w:eastAsia="Calibri" w:hAnsi="Cambria Math" w:cs="Times New Roman"/>
                        <w:lang w:bidi="ar-SA"/>
                      </w:rPr>
                      <m:t>e</m:t>
                    </m:r>
                  </m:sub>
                </m:sSub>
                <m:sSub>
                  <m:sSubPr>
                    <m:ctrlPr>
                      <w:rPr>
                        <w:rFonts w:ascii="Cambria Math" w:eastAsia="Calibri" w:hAnsi="Cambria Math" w:cs="Times New Roman"/>
                        <w:i/>
                        <w:lang w:bidi="ar-SA"/>
                      </w:rPr>
                    </m:ctrlPr>
                  </m:sSubPr>
                  <m:e>
                    <m:r>
                      <w:rPr>
                        <w:rFonts w:ascii="Cambria Math" w:eastAsia="Calibri" w:hAnsi="Cambria Math" w:cs="Times New Roman"/>
                        <w:lang w:bidi="ar-SA"/>
                      </w:rPr>
                      <m:t>vs</m:t>
                    </m:r>
                    <m:r>
                      <w:rPr>
                        <w:rFonts w:ascii="Cambria Math" w:eastAsia="Calibri" w:hAnsi="Cambria Math" w:cs="Times New Roman"/>
                        <w:lang w:bidi="ar-SA"/>
                      </w:rPr>
                      <m:t>.</m:t>
                    </m:r>
                    <m:r>
                      <w:rPr>
                        <w:rFonts w:ascii="Cambria Math" w:eastAsia="Calibri" w:hAnsi="Cambria Math" w:cs="Times New Roman"/>
                        <w:lang w:bidi="ar-SA"/>
                      </w:rPr>
                      <m:t>lnC</m:t>
                    </m:r>
                  </m:e>
                  <m:sub>
                    <m:r>
                      <w:rPr>
                        <w:rFonts w:ascii="Cambria Math" w:eastAsia="Calibri" w:hAnsi="Cambria Math" w:cs="Times New Roman"/>
                        <w:lang w:bidi="ar-SA"/>
                      </w:rPr>
                      <m:t>e</m:t>
                    </m:r>
                  </m:sub>
                </m:sSub>
              </m:oMath>
            </m:oMathPara>
          </w:p>
        </w:tc>
        <w:tc>
          <w:tcPr>
            <w:tcW w:w="709" w:type="dxa"/>
            <w:hideMark/>
          </w:tcPr>
          <w:p w14:paraId="7C295E27" w14:textId="77777777" w:rsidR="00770A2B" w:rsidRPr="00770A2B" w:rsidRDefault="00770A2B" w:rsidP="00770A2B">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(14)</w:t>
            </w:r>
          </w:p>
        </w:tc>
      </w:tr>
      <w:tr w:rsidR="00770A2B" w:rsidRPr="00770A2B" w14:paraId="3C59B961" w14:textId="77777777" w:rsidTr="00770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hideMark/>
          </w:tcPr>
          <w:p w14:paraId="63DC0BBD" w14:textId="77777777" w:rsidR="00770A2B" w:rsidRPr="00770A2B" w:rsidRDefault="00770A2B" w:rsidP="00770A2B">
            <w:pPr>
              <w:bidi w:val="0"/>
              <w:spacing w:after="0" w:line="240" w:lineRule="auto"/>
              <w:rPr>
                <w:rFonts w:ascii="Times New Roman" w:eastAsia="Calibri" w:hAnsi="Times New Roman" w:cs="Times New Roman"/>
                <w:lang w:bidi="ar-SA"/>
              </w:rPr>
            </w:pPr>
            <w:r w:rsidRPr="00770A2B">
              <w:rPr>
                <w:rFonts w:ascii="Times New Roman" w:eastAsia="Calibri" w:hAnsi="Times New Roman" w:cs="Times New Roman"/>
                <w:lang w:bidi="ar-SA"/>
              </w:rPr>
              <w:t>Temkin</w:t>
            </w:r>
          </w:p>
        </w:tc>
        <w:tc>
          <w:tcPr>
            <w:tcW w:w="2519" w:type="dxa"/>
            <w:shd w:val="clear" w:color="auto" w:fill="auto"/>
            <w:hideMark/>
          </w:tcPr>
          <w:p w14:paraId="0BBB4A00" w14:textId="77777777" w:rsidR="00770A2B" w:rsidRPr="00770A2B" w:rsidRDefault="00497A9C"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e</m:t>
                    </m:r>
                  </m:sub>
                </m:sSub>
                <m:r>
                  <w:rPr>
                    <w:rFonts w:ascii="Cambria Math" w:eastAsia="Calibri" w:hAnsi="Cambria Math" w:cs="Times New Roman"/>
                    <w:lang w:bidi="ar-SA"/>
                  </w:rPr>
                  <m:t>=</m:t>
                </m:r>
                <m:f>
                  <m:fPr>
                    <m:ctrlPr>
                      <w:rPr>
                        <w:rFonts w:ascii="Cambria Math" w:eastAsia="Calibri" w:hAnsi="Cambria Math" w:cs="Times New Roman"/>
                        <w:i/>
                        <w:lang w:bidi="ar-SA"/>
                      </w:rPr>
                    </m:ctrlPr>
                  </m:fPr>
                  <m:num>
                    <m:r>
                      <w:rPr>
                        <w:rFonts w:ascii="Cambria Math" w:eastAsia="Calibri" w:hAnsi="Cambria Math" w:cs="Times New Roman"/>
                        <w:lang w:bidi="ar-SA"/>
                      </w:rPr>
                      <m:t>RT</m:t>
                    </m:r>
                  </m:num>
                  <m:den>
                    <m:r>
                      <w:rPr>
                        <w:rFonts w:ascii="Cambria Math" w:eastAsia="Calibri" w:hAnsi="Cambria Math" w:cs="Times New Roman"/>
                        <w:lang w:bidi="ar-SA"/>
                      </w:rPr>
                      <m:t>b</m:t>
                    </m:r>
                  </m:den>
                </m:f>
                <m:func>
                  <m:funcPr>
                    <m:ctrlPr>
                      <w:rPr>
                        <w:rFonts w:ascii="Cambria Math" w:eastAsia="Calibri" w:hAnsi="Cambria Math" w:cs="Times New Roman"/>
                        <w:i/>
                        <w:lang w:bidi="ar-SA"/>
                      </w:rPr>
                    </m:ctrlPr>
                  </m:funcPr>
                  <m:fName>
                    <m:r>
                      <m:rPr>
                        <m:sty m:val="p"/>
                      </m:rPr>
                      <w:rPr>
                        <w:rFonts w:ascii="Cambria Math" w:eastAsia="Calibri" w:hAnsi="Cambria Math" w:cs="Times New Roman"/>
                        <w:lang w:bidi="ar-SA"/>
                      </w:rPr>
                      <m:t>ln</m:t>
                    </m:r>
                  </m:fName>
                  <m:e>
                    <m:r>
                      <w:rPr>
                        <w:rFonts w:ascii="Cambria Math" w:eastAsia="Calibri" w:hAnsi="Cambria Math" w:cs="Times New Roman"/>
                        <w:lang w:bidi="ar-SA"/>
                      </w:rPr>
                      <m:t>(</m:t>
                    </m:r>
                    <m:r>
                      <w:rPr>
                        <w:rFonts w:ascii="Cambria Math" w:eastAsia="Calibri" w:hAnsi="Cambria Math" w:cs="Times New Roman"/>
                        <w:lang w:bidi="ar-SA"/>
                      </w:rPr>
                      <m:t>A</m:t>
                    </m:r>
                    <m:sSub>
                      <m:sSubPr>
                        <m:ctrlPr>
                          <w:rPr>
                            <w:rFonts w:ascii="Cambria Math" w:eastAsia="Calibri" w:hAnsi="Cambria Math" w:cs="Times New Roman"/>
                            <w:i/>
                            <w:lang w:bidi="ar-SA"/>
                          </w:rPr>
                        </m:ctrlPr>
                      </m:sSubPr>
                      <m:e>
                        <m:r>
                          <w:rPr>
                            <w:rFonts w:ascii="Cambria Math" w:eastAsia="Calibri" w:hAnsi="Cambria Math" w:cs="Times New Roman"/>
                            <w:lang w:bidi="ar-SA"/>
                          </w:rPr>
                          <m:t>C</m:t>
                        </m:r>
                      </m:e>
                      <m:sub>
                        <m:r>
                          <w:rPr>
                            <w:rFonts w:ascii="Cambria Math" w:eastAsia="Calibri" w:hAnsi="Cambria Math" w:cs="Times New Roman"/>
                            <w:lang w:bidi="ar-SA"/>
                          </w:rPr>
                          <m:t>e</m:t>
                        </m:r>
                      </m:sub>
                    </m:sSub>
                  </m:e>
                </m:func>
                <m:r>
                  <w:rPr>
                    <w:rFonts w:ascii="Cambria Math" w:eastAsia="Calibri" w:hAnsi="Cambria Math" w:cs="Times New Roman"/>
                    <w:lang w:bidi="ar-SA"/>
                  </w:rPr>
                  <m:t>)</m:t>
                </m:r>
              </m:oMath>
            </m:oMathPara>
          </w:p>
        </w:tc>
        <w:tc>
          <w:tcPr>
            <w:tcW w:w="2977" w:type="dxa"/>
            <w:shd w:val="clear" w:color="auto" w:fill="auto"/>
            <w:hideMark/>
          </w:tcPr>
          <w:p w14:paraId="2B128A8A" w14:textId="77777777" w:rsidR="00770A2B" w:rsidRPr="00770A2B" w:rsidRDefault="00497A9C"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lnq</m:t>
                    </m:r>
                  </m:e>
                  <m:sub>
                    <m:r>
                      <w:rPr>
                        <w:rFonts w:ascii="Cambria Math" w:eastAsia="Calibri" w:hAnsi="Cambria Math" w:cs="Times New Roman"/>
                        <w:lang w:bidi="ar-SA"/>
                      </w:rPr>
                      <m:t>e</m:t>
                    </m:r>
                  </m:sub>
                </m:sSub>
                <m:r>
                  <w:rPr>
                    <w:rFonts w:ascii="Cambria Math" w:eastAsia="Calibri" w:hAnsi="Cambria Math" w:cs="Times New Roman"/>
                    <w:lang w:bidi="ar-SA"/>
                  </w:rPr>
                  <m:t>=</m:t>
                </m:r>
                <m:r>
                  <w:rPr>
                    <w:rFonts w:ascii="Cambria Math" w:eastAsia="Calibri" w:hAnsi="Cambria Math" w:cs="Times New Roman"/>
                    <w:lang w:bidi="ar-SA"/>
                  </w:rPr>
                  <m:t>BlnA</m:t>
                </m:r>
                <m:r>
                  <w:rPr>
                    <w:rFonts w:ascii="Cambria Math" w:eastAsia="Calibri" w:hAnsi="Cambria Math" w:cs="Times New Roman"/>
                    <w:lang w:bidi="ar-SA"/>
                  </w:rPr>
                  <m:t>+</m:t>
                </m:r>
                <m:r>
                  <w:rPr>
                    <w:rFonts w:ascii="Cambria Math" w:eastAsia="Calibri" w:hAnsi="Cambria Math" w:cs="Times New Roman"/>
                    <w:lang w:bidi="ar-SA"/>
                  </w:rPr>
                  <m:t>Bln</m:t>
                </m:r>
                <m:sSub>
                  <m:sSubPr>
                    <m:ctrlPr>
                      <w:rPr>
                        <w:rFonts w:ascii="Cambria Math" w:eastAsia="Calibri" w:hAnsi="Cambria Math" w:cs="Times New Roman"/>
                        <w:i/>
                        <w:lang w:bidi="ar-SA"/>
                      </w:rPr>
                    </m:ctrlPr>
                  </m:sSubPr>
                  <m:e>
                    <m:r>
                      <w:rPr>
                        <w:rFonts w:ascii="Cambria Math" w:eastAsia="Calibri" w:hAnsi="Cambria Math" w:cs="Times New Roman"/>
                        <w:lang w:bidi="ar-SA"/>
                      </w:rPr>
                      <m:t>C</m:t>
                    </m:r>
                  </m:e>
                  <m:sub>
                    <m:r>
                      <w:rPr>
                        <w:rFonts w:ascii="Cambria Math" w:eastAsia="Calibri" w:hAnsi="Cambria Math" w:cs="Times New Roman"/>
                        <w:lang w:bidi="ar-SA"/>
                      </w:rPr>
                      <m:t>e</m:t>
                    </m:r>
                  </m:sub>
                </m:sSub>
              </m:oMath>
            </m:oMathPara>
          </w:p>
        </w:tc>
        <w:tc>
          <w:tcPr>
            <w:tcW w:w="1984" w:type="dxa"/>
            <w:shd w:val="clear" w:color="auto" w:fill="auto"/>
            <w:hideMark/>
          </w:tcPr>
          <w:p w14:paraId="01598DE1" w14:textId="77777777" w:rsidR="00770A2B" w:rsidRPr="00770A2B" w:rsidRDefault="00497A9C"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lnq</m:t>
                    </m:r>
                  </m:e>
                  <m:sub>
                    <m:r>
                      <w:rPr>
                        <w:rFonts w:ascii="Cambria Math" w:eastAsia="Calibri" w:hAnsi="Cambria Math" w:cs="Times New Roman"/>
                        <w:lang w:bidi="ar-SA"/>
                      </w:rPr>
                      <m:t>e</m:t>
                    </m:r>
                  </m:sub>
                </m:sSub>
                <m:r>
                  <w:rPr>
                    <w:rFonts w:ascii="Cambria Math" w:eastAsia="Calibri" w:hAnsi="Cambria Math" w:cs="Times New Roman"/>
                    <w:lang w:bidi="ar-SA"/>
                  </w:rPr>
                  <m:t>vs</m:t>
                </m:r>
                <m:r>
                  <w:rPr>
                    <w:rFonts w:ascii="Cambria Math" w:eastAsia="Calibri" w:hAnsi="Cambria Math" w:cs="Times New Roman"/>
                    <w:lang w:bidi="ar-SA"/>
                  </w:rPr>
                  <m:t>.</m:t>
                </m:r>
                <m:r>
                  <w:rPr>
                    <w:rFonts w:ascii="Cambria Math" w:eastAsia="Calibri" w:hAnsi="Cambria Math" w:cs="Times New Roman"/>
                    <w:lang w:bidi="ar-SA"/>
                  </w:rPr>
                  <m:t>ln</m:t>
                </m:r>
                <m:sSub>
                  <m:sSubPr>
                    <m:ctrlPr>
                      <w:rPr>
                        <w:rFonts w:ascii="Cambria Math" w:eastAsia="Calibri" w:hAnsi="Cambria Math" w:cs="Times New Roman"/>
                        <w:i/>
                        <w:lang w:bidi="ar-SA"/>
                      </w:rPr>
                    </m:ctrlPr>
                  </m:sSubPr>
                  <m:e>
                    <m:r>
                      <w:rPr>
                        <w:rFonts w:ascii="Cambria Math" w:eastAsia="Calibri" w:hAnsi="Cambria Math" w:cs="Times New Roman"/>
                        <w:lang w:bidi="ar-SA"/>
                      </w:rPr>
                      <m:t>C</m:t>
                    </m:r>
                  </m:e>
                  <m:sub>
                    <m:r>
                      <w:rPr>
                        <w:rFonts w:ascii="Cambria Math" w:eastAsia="Calibri" w:hAnsi="Cambria Math" w:cs="Times New Roman"/>
                        <w:lang w:bidi="ar-SA"/>
                      </w:rPr>
                      <m:t>e</m:t>
                    </m:r>
                  </m:sub>
                </m:sSub>
              </m:oMath>
            </m:oMathPara>
          </w:p>
        </w:tc>
        <w:tc>
          <w:tcPr>
            <w:tcW w:w="709" w:type="dxa"/>
            <w:shd w:val="clear" w:color="auto" w:fill="auto"/>
            <w:hideMark/>
          </w:tcPr>
          <w:p w14:paraId="63A497A0" w14:textId="77777777" w:rsidR="00770A2B" w:rsidRPr="00770A2B" w:rsidRDefault="00770A2B" w:rsidP="00770A2B">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(15)</w:t>
            </w:r>
          </w:p>
        </w:tc>
      </w:tr>
      <w:tr w:rsidR="00770A2B" w:rsidRPr="00770A2B" w14:paraId="42732086" w14:textId="77777777" w:rsidTr="00770A2B">
        <w:tc>
          <w:tcPr>
            <w:cnfStyle w:val="001000000000" w:firstRow="0" w:lastRow="0" w:firstColumn="1" w:lastColumn="0" w:oddVBand="0" w:evenVBand="0" w:oddHBand="0" w:evenHBand="0" w:firstRowFirstColumn="0" w:firstRowLastColumn="0" w:lastRowFirstColumn="0" w:lastRowLastColumn="0"/>
            <w:tcW w:w="1842" w:type="dxa"/>
            <w:hideMark/>
          </w:tcPr>
          <w:p w14:paraId="5929A4E4" w14:textId="77777777" w:rsidR="00770A2B" w:rsidRPr="00770A2B" w:rsidRDefault="00770A2B" w:rsidP="00770A2B">
            <w:pPr>
              <w:bidi w:val="0"/>
              <w:spacing w:after="0" w:line="240" w:lineRule="auto"/>
              <w:rPr>
                <w:rFonts w:ascii="Times New Roman" w:eastAsia="Calibri" w:hAnsi="Times New Roman" w:cs="Times New Roman"/>
                <w:lang w:bidi="ar-SA"/>
              </w:rPr>
            </w:pPr>
            <w:proofErr w:type="spellStart"/>
            <w:r w:rsidRPr="00770A2B">
              <w:rPr>
                <w:rFonts w:ascii="Times New Roman" w:eastAsia="Calibri" w:hAnsi="Times New Roman" w:cs="Times New Roman"/>
                <w:lang w:bidi="ar-SA"/>
              </w:rPr>
              <w:t>Dubinin-Radushkevich</w:t>
            </w:r>
            <w:proofErr w:type="spellEnd"/>
          </w:p>
        </w:tc>
        <w:tc>
          <w:tcPr>
            <w:tcW w:w="2519" w:type="dxa"/>
            <w:hideMark/>
          </w:tcPr>
          <w:p w14:paraId="2DA792D3" w14:textId="77777777" w:rsidR="00770A2B" w:rsidRPr="00770A2B" w:rsidRDefault="00497A9C" w:rsidP="00770A2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e</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q</m:t>
                    </m:r>
                  </m:e>
                  <m:sub>
                    <m:r>
                      <w:rPr>
                        <w:rFonts w:ascii="Cambria Math" w:eastAsia="Calibri" w:hAnsi="Cambria Math" w:cs="Times New Roman"/>
                        <w:lang w:bidi="ar-SA"/>
                      </w:rPr>
                      <m:t>D</m:t>
                    </m:r>
                  </m:sub>
                </m:sSub>
                <m:sSup>
                  <m:sSupPr>
                    <m:ctrlPr>
                      <w:rPr>
                        <w:rFonts w:ascii="Cambria Math" w:eastAsia="Calibri" w:hAnsi="Cambria Math" w:cs="Times New Roman"/>
                        <w:i/>
                        <w:lang w:bidi="ar-SA"/>
                      </w:rPr>
                    </m:ctrlPr>
                  </m:sSupPr>
                  <m:e>
                    <m:r>
                      <w:rPr>
                        <w:rFonts w:ascii="Cambria Math" w:eastAsia="Calibri" w:hAnsi="Cambria Math" w:cs="Times New Roman"/>
                        <w:lang w:bidi="ar-SA"/>
                      </w:rPr>
                      <m:t>e</m:t>
                    </m:r>
                  </m:e>
                  <m:sup>
                    <m:sSub>
                      <m:sSubPr>
                        <m:ctrlPr>
                          <w:rPr>
                            <w:rFonts w:ascii="Cambria Math" w:eastAsia="Calibri" w:hAnsi="Cambria Math" w:cs="Times New Roman"/>
                            <w:i/>
                            <w:lang w:bidi="ar-SA"/>
                          </w:rPr>
                        </m:ctrlPr>
                      </m:sSubPr>
                      <m:e>
                        <m:r>
                          <w:rPr>
                            <w:rFonts w:ascii="Cambria Math" w:eastAsia="Calibri" w:hAnsi="Cambria Math" w:cs="Times New Roman"/>
                            <w:lang w:bidi="ar-SA"/>
                          </w:rPr>
                          <m:t>k</m:t>
                        </m:r>
                      </m:e>
                      <m:sub>
                        <m:r>
                          <w:rPr>
                            <w:rFonts w:ascii="Cambria Math" w:eastAsia="Calibri" w:hAnsi="Cambria Math" w:cs="Times New Roman"/>
                            <w:lang w:bidi="ar-SA"/>
                          </w:rPr>
                          <m:t>ad</m:t>
                        </m:r>
                      </m:sub>
                    </m:sSub>
                    <m:sSup>
                      <m:sSupPr>
                        <m:ctrlPr>
                          <w:rPr>
                            <w:rFonts w:ascii="Cambria Math" w:eastAsia="Calibri" w:hAnsi="Cambria Math" w:cs="Times New Roman"/>
                            <w:i/>
                            <w:lang w:bidi="ar-SA"/>
                          </w:rPr>
                        </m:ctrlPr>
                      </m:sSupPr>
                      <m:e>
                        <m:r>
                          <w:rPr>
                            <w:rFonts w:ascii="Cambria Math" w:eastAsia="Calibri" w:hAnsi="Cambria Math" w:cs="Times New Roman"/>
                            <w:lang w:bidi="ar-SA"/>
                          </w:rPr>
                          <m:t>ε</m:t>
                        </m:r>
                      </m:e>
                      <m:sup>
                        <m:r>
                          <w:rPr>
                            <w:rFonts w:ascii="Cambria Math" w:eastAsia="Calibri" w:hAnsi="Cambria Math" w:cs="Times New Roman"/>
                            <w:lang w:bidi="ar-SA"/>
                          </w:rPr>
                          <m:t>2</m:t>
                        </m:r>
                      </m:sup>
                    </m:sSup>
                  </m:sup>
                </m:sSup>
              </m:oMath>
            </m:oMathPara>
          </w:p>
        </w:tc>
        <w:tc>
          <w:tcPr>
            <w:tcW w:w="2977" w:type="dxa"/>
            <w:hideMark/>
          </w:tcPr>
          <w:p w14:paraId="10B873E2" w14:textId="77777777" w:rsidR="00770A2B" w:rsidRPr="00770A2B" w:rsidRDefault="00497A9C" w:rsidP="00770A2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lnq</m:t>
                    </m:r>
                  </m:e>
                  <m:sub>
                    <m:r>
                      <w:rPr>
                        <w:rFonts w:ascii="Cambria Math" w:eastAsia="Calibri" w:hAnsi="Cambria Math" w:cs="Times New Roman"/>
                        <w:lang w:bidi="ar-SA"/>
                      </w:rPr>
                      <m:t>e</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lnq</m:t>
                    </m:r>
                  </m:e>
                  <m:sub>
                    <m:r>
                      <w:rPr>
                        <w:rFonts w:ascii="Cambria Math" w:eastAsia="Calibri" w:hAnsi="Cambria Math" w:cs="Times New Roman"/>
                        <w:lang w:bidi="ar-SA"/>
                      </w:rPr>
                      <m:t>D</m:t>
                    </m:r>
                  </m:sub>
                </m:sSub>
                <m:r>
                  <w:rPr>
                    <w:rFonts w:ascii="Cambria Math" w:eastAsia="Calibri" w:hAnsi="Cambria Math" w:cs="Times New Roman"/>
                    <w:lang w:bidi="ar-SA"/>
                  </w:rPr>
                  <m:t>-</m:t>
                </m:r>
                <m:sSub>
                  <m:sSubPr>
                    <m:ctrlPr>
                      <w:rPr>
                        <w:rFonts w:ascii="Cambria Math" w:eastAsia="Calibri" w:hAnsi="Cambria Math" w:cs="Times New Roman"/>
                        <w:i/>
                        <w:lang w:bidi="ar-SA"/>
                      </w:rPr>
                    </m:ctrlPr>
                  </m:sSubPr>
                  <m:e>
                    <m:r>
                      <w:rPr>
                        <w:rFonts w:ascii="Cambria Math" w:eastAsia="Calibri" w:hAnsi="Cambria Math" w:cs="Times New Roman"/>
                        <w:lang w:bidi="ar-SA"/>
                      </w:rPr>
                      <m:t>K</m:t>
                    </m:r>
                  </m:e>
                  <m:sub>
                    <m:r>
                      <w:rPr>
                        <w:rFonts w:ascii="Cambria Math" w:eastAsia="Calibri" w:hAnsi="Cambria Math" w:cs="Times New Roman"/>
                        <w:lang w:bidi="ar-SA"/>
                      </w:rPr>
                      <m:t>ad</m:t>
                    </m:r>
                  </m:sub>
                </m:sSub>
                <m:sSup>
                  <m:sSupPr>
                    <m:ctrlPr>
                      <w:rPr>
                        <w:rFonts w:ascii="Cambria Math" w:eastAsia="Calibri" w:hAnsi="Cambria Math" w:cs="Times New Roman"/>
                        <w:i/>
                        <w:lang w:bidi="ar-SA"/>
                      </w:rPr>
                    </m:ctrlPr>
                  </m:sSupPr>
                  <m:e>
                    <m:r>
                      <w:rPr>
                        <w:rFonts w:ascii="Cambria Math" w:eastAsia="Calibri" w:hAnsi="Cambria Math" w:cs="Times New Roman"/>
                        <w:lang w:bidi="ar-SA"/>
                      </w:rPr>
                      <m:t>ε</m:t>
                    </m:r>
                  </m:e>
                  <m:sup>
                    <m:r>
                      <w:rPr>
                        <w:rFonts w:ascii="Cambria Math" w:eastAsia="Calibri" w:hAnsi="Cambria Math" w:cs="Times New Roman"/>
                        <w:lang w:bidi="ar-SA"/>
                      </w:rPr>
                      <m:t>2</m:t>
                    </m:r>
                  </m:sup>
                </m:sSup>
              </m:oMath>
            </m:oMathPara>
          </w:p>
        </w:tc>
        <w:tc>
          <w:tcPr>
            <w:tcW w:w="1984" w:type="dxa"/>
            <w:hideMark/>
          </w:tcPr>
          <w:p w14:paraId="0F4266AB" w14:textId="77777777" w:rsidR="00770A2B" w:rsidRPr="00770A2B" w:rsidRDefault="00497A9C" w:rsidP="00770A2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i/>
                        <w:lang w:bidi="ar-SA"/>
                      </w:rPr>
                    </m:ctrlPr>
                  </m:sSubPr>
                  <m:e>
                    <m:r>
                      <w:rPr>
                        <w:rFonts w:ascii="Cambria Math" w:eastAsia="Calibri" w:hAnsi="Cambria Math" w:cs="Times New Roman"/>
                        <w:lang w:bidi="ar-SA"/>
                      </w:rPr>
                      <m:t>lnq</m:t>
                    </m:r>
                  </m:e>
                  <m:sub>
                    <m:r>
                      <w:rPr>
                        <w:rFonts w:ascii="Cambria Math" w:eastAsia="Calibri" w:hAnsi="Cambria Math" w:cs="Times New Roman"/>
                        <w:lang w:bidi="ar-SA"/>
                      </w:rPr>
                      <m:t>D</m:t>
                    </m:r>
                  </m:sub>
                </m:sSub>
                <m:r>
                  <w:rPr>
                    <w:rFonts w:ascii="Cambria Math" w:eastAsia="Calibri" w:hAnsi="Cambria Math" w:cs="Times New Roman"/>
                    <w:lang w:bidi="ar-SA"/>
                  </w:rPr>
                  <m:t>vs</m:t>
                </m:r>
                <m:r>
                  <w:rPr>
                    <w:rFonts w:ascii="Cambria Math" w:eastAsia="Calibri" w:hAnsi="Cambria Math" w:cs="Times New Roman"/>
                    <w:lang w:bidi="ar-SA"/>
                  </w:rPr>
                  <m:t>.</m:t>
                </m:r>
                <m:sSup>
                  <m:sSupPr>
                    <m:ctrlPr>
                      <w:rPr>
                        <w:rFonts w:ascii="Cambria Math" w:eastAsia="Calibri" w:hAnsi="Cambria Math" w:cs="Times New Roman"/>
                        <w:i/>
                        <w:lang w:bidi="ar-SA"/>
                      </w:rPr>
                    </m:ctrlPr>
                  </m:sSupPr>
                  <m:e>
                    <m:r>
                      <w:rPr>
                        <w:rFonts w:ascii="Cambria Math" w:eastAsia="Calibri" w:hAnsi="Cambria Math" w:cs="Times New Roman"/>
                        <w:lang w:bidi="ar-SA"/>
                      </w:rPr>
                      <m:t>ε</m:t>
                    </m:r>
                  </m:e>
                  <m:sup>
                    <m:r>
                      <w:rPr>
                        <w:rFonts w:ascii="Cambria Math" w:eastAsia="Calibri" w:hAnsi="Cambria Math" w:cs="Times New Roman"/>
                        <w:lang w:bidi="ar-SA"/>
                      </w:rPr>
                      <m:t>2</m:t>
                    </m:r>
                  </m:sup>
                </m:sSup>
              </m:oMath>
            </m:oMathPara>
          </w:p>
        </w:tc>
        <w:tc>
          <w:tcPr>
            <w:tcW w:w="709" w:type="dxa"/>
            <w:hideMark/>
          </w:tcPr>
          <w:p w14:paraId="01695F21" w14:textId="77777777" w:rsidR="00770A2B" w:rsidRPr="00770A2B" w:rsidRDefault="00770A2B" w:rsidP="00770A2B">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(16)</w:t>
            </w:r>
          </w:p>
        </w:tc>
      </w:tr>
    </w:tbl>
    <w:p w14:paraId="55B37C9C" w14:textId="77777777" w:rsidR="00770A2B" w:rsidRPr="00770A2B" w:rsidRDefault="00770A2B" w:rsidP="00770A2B">
      <w:pPr>
        <w:autoSpaceDE w:val="0"/>
        <w:autoSpaceDN w:val="0"/>
        <w:bidi w:val="0"/>
        <w:adjustRightInd w:val="0"/>
        <w:spacing w:after="0"/>
        <w:jc w:val="both"/>
        <w:rPr>
          <w:rFonts w:ascii="Times New Roman" w:eastAsia="Calibri" w:hAnsi="Times New Roman" w:cs="Times New Roman"/>
          <w:sz w:val="24"/>
          <w:szCs w:val="24"/>
          <w:lang w:bidi="ar-SA"/>
        </w:rPr>
      </w:pPr>
    </w:p>
    <w:p w14:paraId="61C0605C" w14:textId="1277F3D6" w:rsidR="00770A2B" w:rsidRPr="00770A2B" w:rsidRDefault="00770A2B" w:rsidP="000F28C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 xml:space="preserve">Where </w:t>
      </w:r>
      <w:proofErr w:type="spellStart"/>
      <w:r w:rsidRPr="00770A2B">
        <w:rPr>
          <w:rFonts w:ascii="Times New Roman" w:eastAsia="Calibri" w:hAnsi="Times New Roman" w:cs="Times New Roman"/>
          <w:iCs/>
          <w:sz w:val="24"/>
          <w:szCs w:val="24"/>
          <w:lang w:bidi="ar-SA"/>
        </w:rPr>
        <w:t>q</w:t>
      </w:r>
      <w:r w:rsidRPr="00770A2B">
        <w:rPr>
          <w:rFonts w:ascii="Times New Roman" w:eastAsia="Calibri" w:hAnsi="Times New Roman" w:cs="Times New Roman"/>
          <w:iCs/>
          <w:sz w:val="24"/>
          <w:szCs w:val="24"/>
          <w:vertAlign w:val="subscript"/>
          <w:lang w:bidi="ar-SA"/>
        </w:rPr>
        <w:t>max</w:t>
      </w:r>
      <w:proofErr w:type="spellEnd"/>
      <w:r w:rsidRPr="00770A2B">
        <w:rPr>
          <w:rFonts w:ascii="Times New Roman" w:eastAsia="Calibri" w:hAnsi="Times New Roman" w:cs="Times New Roman"/>
          <w:iCs/>
          <w:sz w:val="24"/>
          <w:szCs w:val="24"/>
          <w:lang w:bidi="ar-SA"/>
        </w:rPr>
        <w:t xml:space="preserve"> </w:t>
      </w:r>
      <w:r w:rsidRPr="00770A2B">
        <w:rPr>
          <w:rFonts w:ascii="Times New Roman" w:eastAsia="Calibri" w:hAnsi="Times New Roman" w:cs="Times New Roman"/>
          <w:sz w:val="24"/>
          <w:szCs w:val="24"/>
          <w:lang w:bidi="ar-SA"/>
        </w:rPr>
        <w:t>is the maximum monolayer adsorption capacity of the adsorbent (mg g</w:t>
      </w:r>
      <w:r w:rsidRPr="00770A2B">
        <w:rPr>
          <w:rFonts w:ascii="Times New Roman" w:eastAsia="Calibri" w:hAnsi="Times New Roman" w:cs="Times New Roman"/>
          <w:sz w:val="24"/>
          <w:szCs w:val="24"/>
          <w:vertAlign w:val="superscript"/>
          <w:lang w:bidi="ar-SA"/>
        </w:rPr>
        <w:t>-1</w:t>
      </w:r>
      <w:r w:rsidRPr="00770A2B">
        <w:rPr>
          <w:rFonts w:ascii="Times New Roman" w:eastAsia="Calibri" w:hAnsi="Times New Roman" w:cs="Times New Roman"/>
          <w:sz w:val="24"/>
          <w:szCs w:val="24"/>
          <w:lang w:bidi="ar-SA"/>
        </w:rPr>
        <w:t xml:space="preserve">), </w:t>
      </w:r>
      <w:r w:rsidRPr="00770A2B">
        <w:rPr>
          <w:rFonts w:ascii="Times New Roman" w:eastAsia="Calibri" w:hAnsi="Times New Roman" w:cs="Times New Roman"/>
          <w:iCs/>
          <w:sz w:val="24"/>
          <w:szCs w:val="24"/>
          <w:lang w:bidi="ar-SA"/>
        </w:rPr>
        <w:t>K</w:t>
      </w:r>
      <w:r w:rsidRPr="00770A2B">
        <w:rPr>
          <w:rFonts w:ascii="Times New Roman" w:eastAsia="Calibri" w:hAnsi="Times New Roman" w:cs="Times New Roman"/>
          <w:iCs/>
          <w:sz w:val="24"/>
          <w:szCs w:val="24"/>
          <w:vertAlign w:val="subscript"/>
          <w:lang w:bidi="ar-SA"/>
        </w:rPr>
        <w:t>L</w:t>
      </w:r>
      <w:r w:rsidRPr="00770A2B">
        <w:rPr>
          <w:rFonts w:ascii="Times New Roman" w:eastAsia="Calibri" w:hAnsi="Times New Roman" w:cs="Times New Roman"/>
          <w:i/>
          <w:iCs/>
          <w:sz w:val="24"/>
          <w:szCs w:val="24"/>
          <w:lang w:bidi="ar-SA"/>
        </w:rPr>
        <w:t xml:space="preserve"> </w:t>
      </w:r>
      <w:r w:rsidRPr="00770A2B">
        <w:rPr>
          <w:rFonts w:ascii="Times New Roman" w:eastAsia="Calibri" w:hAnsi="Times New Roman" w:cs="Times New Roman"/>
          <w:sz w:val="24"/>
          <w:szCs w:val="24"/>
          <w:lang w:bidi="ar-SA"/>
        </w:rPr>
        <w:t>is the Langmuir adsorption constant (L mg</w:t>
      </w:r>
      <w:r w:rsidRPr="00770A2B">
        <w:rPr>
          <w:rFonts w:ascii="Times New Roman" w:eastAsia="Calibri" w:hAnsi="Times New Roman" w:cs="Times New Roman"/>
          <w:sz w:val="24"/>
          <w:szCs w:val="24"/>
          <w:vertAlign w:val="superscript"/>
          <w:lang w:bidi="ar-SA"/>
        </w:rPr>
        <w:t>-1</w:t>
      </w:r>
      <w:r w:rsidRPr="00770A2B">
        <w:rPr>
          <w:rFonts w:ascii="Times New Roman" w:eastAsia="Calibri" w:hAnsi="Times New Roman" w:cs="Times New Roman"/>
          <w:sz w:val="24"/>
          <w:szCs w:val="24"/>
          <w:lang w:bidi="ar-SA"/>
        </w:rPr>
        <w:t xml:space="preserve">) which is related to the free energy of adsorption, and </w:t>
      </w:r>
      <w:r w:rsidRPr="00770A2B">
        <w:rPr>
          <w:rFonts w:ascii="Times New Roman" w:eastAsia="Calibri" w:hAnsi="Times New Roman" w:cs="Times New Roman"/>
          <w:i/>
          <w:iCs/>
          <w:sz w:val="24"/>
          <w:szCs w:val="24"/>
          <w:lang w:bidi="ar-SA"/>
        </w:rPr>
        <w:t xml:space="preserve">Ce </w:t>
      </w:r>
      <w:r w:rsidRPr="00770A2B">
        <w:rPr>
          <w:rFonts w:ascii="Times New Roman" w:eastAsia="Calibri" w:hAnsi="Times New Roman" w:cs="Times New Roman"/>
          <w:sz w:val="24"/>
          <w:szCs w:val="24"/>
          <w:lang w:bidi="ar-SA"/>
        </w:rPr>
        <w:t>(mg L</w:t>
      </w:r>
      <w:r w:rsidRPr="00770A2B">
        <w:rPr>
          <w:rFonts w:ascii="Times New Roman" w:eastAsia="Calibri" w:hAnsi="Times New Roman" w:cs="Times New Roman"/>
          <w:sz w:val="24"/>
          <w:szCs w:val="24"/>
          <w:vertAlign w:val="superscript"/>
          <w:lang w:bidi="ar-SA"/>
        </w:rPr>
        <w:t>-1</w:t>
      </w:r>
      <w:r w:rsidRPr="00770A2B">
        <w:rPr>
          <w:rFonts w:ascii="Times New Roman" w:eastAsia="Calibri" w:hAnsi="Times New Roman" w:cs="Times New Roman"/>
          <w:sz w:val="24"/>
          <w:szCs w:val="24"/>
          <w:lang w:bidi="ar-SA"/>
        </w:rPr>
        <w:t xml:space="preserve">) is the equilibrium dye concentration. </w:t>
      </w:r>
      <w:r w:rsidRPr="00770A2B">
        <w:rPr>
          <w:rFonts w:ascii="Times New Roman" w:eastAsia="Calibri" w:hAnsi="Times New Roman" w:cs="Times New Roman"/>
          <w:iCs/>
          <w:sz w:val="24"/>
          <w:szCs w:val="24"/>
          <w:lang w:bidi="ar-SA"/>
        </w:rPr>
        <w:t>K</w:t>
      </w:r>
      <w:r w:rsidRPr="00770A2B">
        <w:rPr>
          <w:rFonts w:ascii="Times New Roman" w:eastAsia="Calibri" w:hAnsi="Times New Roman" w:cs="Times New Roman"/>
          <w:iCs/>
          <w:sz w:val="24"/>
          <w:szCs w:val="24"/>
          <w:vertAlign w:val="subscript"/>
          <w:lang w:bidi="ar-SA"/>
        </w:rPr>
        <w:t>F</w:t>
      </w:r>
      <w:r w:rsidRPr="00770A2B">
        <w:rPr>
          <w:rFonts w:ascii="Times New Roman" w:eastAsia="Calibri" w:hAnsi="Times New Roman" w:cs="Times New Roman"/>
          <w:i/>
          <w:iCs/>
          <w:sz w:val="24"/>
          <w:szCs w:val="24"/>
          <w:lang w:bidi="ar-SA"/>
        </w:rPr>
        <w:t xml:space="preserve"> </w:t>
      </w:r>
      <w:r w:rsidRPr="00770A2B">
        <w:rPr>
          <w:rFonts w:ascii="Times New Roman" w:eastAsia="Calibri" w:hAnsi="Times New Roman" w:cs="Times New Roman"/>
          <w:sz w:val="24"/>
          <w:szCs w:val="24"/>
          <w:lang w:bidi="ar-SA"/>
        </w:rPr>
        <w:t>[mg g</w:t>
      </w:r>
      <w:r w:rsidRPr="00770A2B">
        <w:rPr>
          <w:rFonts w:ascii="Times New Roman" w:eastAsia="Calibri" w:hAnsi="Times New Roman" w:cs="Times New Roman"/>
          <w:sz w:val="24"/>
          <w:szCs w:val="24"/>
          <w:vertAlign w:val="superscript"/>
          <w:lang w:bidi="ar-SA"/>
        </w:rPr>
        <w:t>-1</w:t>
      </w:r>
      <w:r w:rsidRPr="00770A2B">
        <w:rPr>
          <w:rFonts w:ascii="Times New Roman" w:eastAsia="Calibri" w:hAnsi="Times New Roman" w:cs="Times New Roman"/>
          <w:sz w:val="24"/>
          <w:szCs w:val="24"/>
          <w:lang w:bidi="ar-SA"/>
        </w:rPr>
        <w:t>(L mg</w:t>
      </w:r>
      <w:r w:rsidRPr="00770A2B">
        <w:rPr>
          <w:rFonts w:ascii="Times New Roman" w:eastAsia="Calibri" w:hAnsi="Times New Roman" w:cs="Times New Roman"/>
          <w:sz w:val="24"/>
          <w:szCs w:val="24"/>
          <w:vertAlign w:val="superscript"/>
          <w:lang w:bidi="ar-SA"/>
        </w:rPr>
        <w:t>- 1</w:t>
      </w:r>
      <w:r w:rsidRPr="00770A2B">
        <w:rPr>
          <w:rFonts w:ascii="Times New Roman" w:eastAsia="Calibri" w:hAnsi="Times New Roman" w:cs="Times New Roman"/>
          <w:sz w:val="24"/>
          <w:szCs w:val="24"/>
          <w:lang w:bidi="ar-SA"/>
        </w:rPr>
        <w:t>)</w:t>
      </w:r>
      <w:r w:rsidRPr="00770A2B">
        <w:rPr>
          <w:rFonts w:ascii="Times New Roman" w:eastAsia="Calibri" w:hAnsi="Times New Roman" w:cs="Times New Roman"/>
          <w:sz w:val="24"/>
          <w:szCs w:val="24"/>
          <w:vertAlign w:val="superscript"/>
          <w:lang w:bidi="ar-SA"/>
        </w:rPr>
        <w:t>1/n</w:t>
      </w:r>
      <w:r w:rsidRPr="00770A2B">
        <w:rPr>
          <w:rFonts w:ascii="Times New Roman" w:eastAsia="Calibri" w:hAnsi="Times New Roman" w:cs="Times New Roman"/>
          <w:sz w:val="24"/>
          <w:szCs w:val="24"/>
          <w:lang w:bidi="ar-SA"/>
        </w:rPr>
        <w:t xml:space="preserve">] is Freundlich constant an indicator of the adsorption capacity of the adsorbent while </w:t>
      </w:r>
      <w:proofErr w:type="spellStart"/>
      <w:r w:rsidRPr="00770A2B">
        <w:rPr>
          <w:rFonts w:ascii="Times New Roman" w:eastAsia="Calibri" w:hAnsi="Times New Roman" w:cs="Times New Roman"/>
          <w:iCs/>
          <w:sz w:val="24"/>
          <w:szCs w:val="24"/>
          <w:lang w:bidi="ar-SA"/>
        </w:rPr>
        <w:t>n</w:t>
      </w:r>
      <w:r w:rsidRPr="00770A2B">
        <w:rPr>
          <w:rFonts w:ascii="Times New Roman" w:eastAsia="Calibri" w:hAnsi="Times New Roman" w:cs="Times New Roman"/>
          <w:iCs/>
          <w:sz w:val="24"/>
          <w:szCs w:val="24"/>
          <w:vertAlign w:val="subscript"/>
          <w:lang w:bidi="ar-SA"/>
        </w:rPr>
        <w:t>F</w:t>
      </w:r>
      <w:proofErr w:type="spellEnd"/>
      <w:r w:rsidRPr="00770A2B">
        <w:rPr>
          <w:rFonts w:ascii="Times New Roman" w:eastAsia="Calibri" w:hAnsi="Times New Roman" w:cs="Times New Roman"/>
          <w:i/>
          <w:iCs/>
          <w:sz w:val="24"/>
          <w:szCs w:val="24"/>
          <w:lang w:bidi="ar-SA"/>
        </w:rPr>
        <w:t xml:space="preserve"> </w:t>
      </w:r>
      <w:r w:rsidRPr="00770A2B">
        <w:rPr>
          <w:rFonts w:ascii="Times New Roman" w:eastAsia="Calibri" w:hAnsi="Times New Roman" w:cs="Times New Roman"/>
          <w:sz w:val="24"/>
          <w:szCs w:val="24"/>
          <w:lang w:bidi="ar-SA"/>
        </w:rPr>
        <w:t xml:space="preserve">indicates favorability of the adsorption process (adsorption intensity) or surface heterogeneity where </w:t>
      </w:r>
      <w:proofErr w:type="spellStart"/>
      <w:r w:rsidRPr="00770A2B">
        <w:rPr>
          <w:rFonts w:ascii="Times New Roman" w:eastAsia="Calibri" w:hAnsi="Times New Roman" w:cs="Times New Roman"/>
          <w:iCs/>
          <w:sz w:val="24"/>
          <w:szCs w:val="24"/>
          <w:lang w:bidi="ar-SA"/>
        </w:rPr>
        <w:t>n</w:t>
      </w:r>
      <w:r w:rsidRPr="00770A2B">
        <w:rPr>
          <w:rFonts w:ascii="Times New Roman" w:eastAsia="Calibri" w:hAnsi="Times New Roman" w:cs="Times New Roman"/>
          <w:iCs/>
          <w:sz w:val="24"/>
          <w:szCs w:val="24"/>
          <w:vertAlign w:val="subscript"/>
          <w:lang w:bidi="ar-SA"/>
        </w:rPr>
        <w:t>F</w:t>
      </w:r>
      <w:proofErr w:type="spellEnd"/>
      <w:r w:rsidRPr="00770A2B">
        <w:rPr>
          <w:rFonts w:ascii="Times New Roman" w:eastAsia="Calibri" w:hAnsi="Times New Roman" w:cs="Times New Roman"/>
          <w:iCs/>
          <w:sz w:val="24"/>
          <w:szCs w:val="24"/>
          <w:vertAlign w:val="subscript"/>
          <w:lang w:bidi="ar-SA"/>
        </w:rPr>
        <w:t xml:space="preserve"> </w:t>
      </w:r>
      <w:r w:rsidRPr="00770A2B">
        <w:rPr>
          <w:rFonts w:ascii="Times New Roman" w:eastAsia="Calibri" w:hAnsi="Times New Roman" w:cs="Times New Roman"/>
          <w:sz w:val="24"/>
          <w:szCs w:val="24"/>
          <w:lang w:bidi="ar-SA"/>
        </w:rPr>
        <w:t xml:space="preserve">value between 1 and 10 represents favorable adsorption. </w:t>
      </w:r>
      <w:r w:rsidRPr="00770A2B">
        <w:rPr>
          <w:rFonts w:ascii="Times New Roman" w:eastAsia="Calibri" w:hAnsi="Times New Roman" w:cs="Times New Roman"/>
          <w:sz w:val="24"/>
          <w:szCs w:val="24"/>
          <w:lang w:eastAsia="fr-FR" w:bidi="ar-SA"/>
        </w:rPr>
        <w:t xml:space="preserve">The Temkin isothermal model witch B = RT/b, </w:t>
      </w:r>
      <m:oMath>
        <m:sSub>
          <m:sSubPr>
            <m:ctrlPr>
              <w:rPr>
                <w:rFonts w:ascii="Cambria Math" w:eastAsia="Calibri" w:hAnsi="Cambria Math" w:cs="Times New Roman"/>
                <w:i/>
                <w:noProof/>
                <w:sz w:val="24"/>
                <w:szCs w:val="24"/>
                <w:vertAlign w:val="subscript"/>
                <w:lang w:val="fr-FR" w:bidi="ar-SA"/>
              </w:rPr>
            </m:ctrlPr>
          </m:sSubPr>
          <m:e>
            <m:r>
              <w:rPr>
                <w:rFonts w:ascii="Cambria Math" w:eastAsia="Calibri" w:hAnsi="Cambria Math" w:cs="Times New Roman"/>
                <w:noProof/>
                <w:sz w:val="24"/>
                <w:szCs w:val="24"/>
                <w:vertAlign w:val="subscript"/>
                <w:lang w:val="fr-FR" w:eastAsia="fr-FR" w:bidi="ar-SA"/>
              </w:rPr>
              <m:t>q</m:t>
            </m:r>
          </m:e>
          <m:sub>
            <m:r>
              <w:rPr>
                <w:rFonts w:ascii="Cambria Math" w:eastAsia="Calibri" w:hAnsi="Cambria Math" w:cs="Times New Roman"/>
                <w:noProof/>
                <w:sz w:val="24"/>
                <w:szCs w:val="24"/>
                <w:vertAlign w:val="subscript"/>
                <w:lang w:val="fr-FR" w:eastAsia="fr-FR" w:bidi="ar-SA"/>
              </w:rPr>
              <m:t>e</m:t>
            </m:r>
          </m:sub>
        </m:sSub>
      </m:oMath>
      <w:r w:rsidRPr="00770A2B">
        <w:rPr>
          <w:rFonts w:ascii="Times New Roman" w:eastAsia="Calibri" w:hAnsi="Times New Roman" w:cs="Times New Roman"/>
          <w:sz w:val="24"/>
          <w:szCs w:val="24"/>
          <w:lang w:eastAsia="fr-FR" w:bidi="ar-SA"/>
        </w:rPr>
        <w:t xml:space="preserve"> (mg.g</w:t>
      </w:r>
      <w:r w:rsidRPr="00770A2B">
        <w:rPr>
          <w:rFonts w:ascii="Times New Roman" w:eastAsia="Calibri" w:hAnsi="Times New Roman" w:cs="Times New Roman"/>
          <w:sz w:val="24"/>
          <w:szCs w:val="24"/>
          <w:vertAlign w:val="superscript"/>
          <w:lang w:eastAsia="fr-FR" w:bidi="ar-SA"/>
        </w:rPr>
        <w:t>-1</w:t>
      </w:r>
      <w:r w:rsidRPr="00770A2B">
        <w:rPr>
          <w:rFonts w:ascii="Times New Roman" w:eastAsia="Calibri" w:hAnsi="Times New Roman" w:cs="Times New Roman"/>
          <w:sz w:val="24"/>
          <w:szCs w:val="24"/>
          <w:lang w:eastAsia="fr-FR" w:bidi="ar-SA"/>
        </w:rPr>
        <w:t>) and Ce (mg.L</w:t>
      </w:r>
      <w:r w:rsidRPr="00770A2B">
        <w:rPr>
          <w:rFonts w:ascii="Times New Roman" w:eastAsia="Calibri" w:hAnsi="Times New Roman" w:cs="Times New Roman"/>
          <w:sz w:val="24"/>
          <w:szCs w:val="24"/>
          <w:vertAlign w:val="superscript"/>
          <w:lang w:eastAsia="fr-FR" w:bidi="ar-SA"/>
        </w:rPr>
        <w:t>-1</w:t>
      </w:r>
      <w:r w:rsidRPr="00770A2B">
        <w:rPr>
          <w:rFonts w:ascii="Times New Roman" w:eastAsia="Calibri" w:hAnsi="Times New Roman" w:cs="Times New Roman"/>
          <w:sz w:val="24"/>
          <w:szCs w:val="24"/>
          <w:lang w:eastAsia="fr-FR" w:bidi="ar-SA"/>
        </w:rPr>
        <w:t>) are respectively the equilibrium adsorbed amount and the equilibrium concentration. In addition, T is the temperature (K), R is the gas constant (8.314 J.mol</w:t>
      </w:r>
      <w:r w:rsidRPr="00770A2B">
        <w:rPr>
          <w:rFonts w:ascii="Times New Roman" w:eastAsia="Calibri" w:hAnsi="Times New Roman" w:cs="Times New Roman"/>
          <w:sz w:val="24"/>
          <w:szCs w:val="24"/>
          <w:vertAlign w:val="superscript"/>
          <w:lang w:eastAsia="fr-FR" w:bidi="ar-SA"/>
        </w:rPr>
        <w:t>-1</w:t>
      </w:r>
      <w:r w:rsidRPr="00770A2B">
        <w:rPr>
          <w:rFonts w:ascii="Times New Roman" w:eastAsia="Calibri" w:hAnsi="Times New Roman" w:cs="Times New Roman"/>
          <w:sz w:val="24"/>
          <w:szCs w:val="24"/>
          <w:lang w:eastAsia="fr-FR" w:bidi="ar-SA"/>
        </w:rPr>
        <w:t>.K</w:t>
      </w:r>
      <w:r w:rsidRPr="00770A2B">
        <w:rPr>
          <w:rFonts w:ascii="Times New Roman" w:eastAsia="Calibri" w:hAnsi="Times New Roman" w:cs="Times New Roman"/>
          <w:sz w:val="24"/>
          <w:szCs w:val="24"/>
          <w:vertAlign w:val="superscript"/>
          <w:lang w:eastAsia="fr-FR" w:bidi="ar-SA"/>
        </w:rPr>
        <w:t>-1</w:t>
      </w:r>
      <w:r w:rsidRPr="00770A2B">
        <w:rPr>
          <w:rFonts w:ascii="Times New Roman" w:eastAsia="Calibri" w:hAnsi="Times New Roman" w:cs="Times New Roman"/>
          <w:sz w:val="24"/>
          <w:szCs w:val="24"/>
          <w:lang w:eastAsia="fr-FR" w:bidi="ar-SA"/>
        </w:rPr>
        <w:t>). The constant B is related to the heat of adsorption.</w:t>
      </w:r>
      <w:r w:rsidRPr="00770A2B">
        <w:rPr>
          <w:rFonts w:ascii="Times New Roman" w:eastAsia="Calibri" w:hAnsi="Times New Roman" w:cs="Times New Roman"/>
          <w:i/>
          <w:iCs/>
          <w:sz w:val="24"/>
          <w:szCs w:val="24"/>
          <w:lang w:bidi="ar-SA"/>
        </w:rPr>
        <w:t xml:space="preserve"> </w:t>
      </w:r>
      <w:proofErr w:type="spellStart"/>
      <w:r w:rsidRPr="00770A2B">
        <w:rPr>
          <w:rFonts w:ascii="Times New Roman" w:eastAsia="Calibri" w:hAnsi="Times New Roman" w:cs="Times New Roman"/>
          <w:i/>
          <w:iCs/>
          <w:sz w:val="24"/>
          <w:szCs w:val="24"/>
          <w:lang w:bidi="ar-SA"/>
        </w:rPr>
        <w:t>q</w:t>
      </w:r>
      <w:r w:rsidRPr="00770A2B">
        <w:rPr>
          <w:rFonts w:ascii="Times New Roman" w:eastAsia="Calibri" w:hAnsi="Times New Roman" w:cs="Times New Roman"/>
          <w:i/>
          <w:iCs/>
          <w:sz w:val="24"/>
          <w:szCs w:val="24"/>
          <w:vertAlign w:val="subscript"/>
          <w:lang w:bidi="ar-SA"/>
        </w:rPr>
        <w:t>D</w:t>
      </w:r>
      <w:proofErr w:type="spellEnd"/>
      <w:r w:rsidRPr="00770A2B">
        <w:rPr>
          <w:rFonts w:ascii="Times New Roman" w:eastAsia="Calibri" w:hAnsi="Times New Roman" w:cs="Times New Roman"/>
          <w:i/>
          <w:iCs/>
          <w:sz w:val="24"/>
          <w:szCs w:val="24"/>
          <w:lang w:bidi="ar-SA"/>
        </w:rPr>
        <w:t xml:space="preserve"> </w:t>
      </w:r>
      <w:r w:rsidRPr="00770A2B">
        <w:rPr>
          <w:rFonts w:ascii="Times New Roman" w:eastAsia="Calibri" w:hAnsi="Times New Roman" w:cs="Times New Roman"/>
          <w:sz w:val="24"/>
          <w:szCs w:val="24"/>
          <w:lang w:bidi="ar-SA"/>
        </w:rPr>
        <w:t xml:space="preserve">is the theoretical isotherm saturation capacity (mg g-1), </w:t>
      </w:r>
      <w:r w:rsidRPr="00770A2B">
        <w:rPr>
          <w:rFonts w:ascii="Times New Roman" w:eastAsia="Calibri" w:hAnsi="Times New Roman" w:cs="Times New Roman"/>
          <w:iCs/>
          <w:sz w:val="24"/>
          <w:szCs w:val="24"/>
          <w:lang w:bidi="ar-SA"/>
        </w:rPr>
        <w:t>K</w:t>
      </w:r>
      <w:r w:rsidRPr="00770A2B">
        <w:rPr>
          <w:rFonts w:ascii="Times New Roman" w:eastAsia="Calibri" w:hAnsi="Times New Roman" w:cs="Times New Roman"/>
          <w:iCs/>
          <w:sz w:val="24"/>
          <w:szCs w:val="24"/>
          <w:vertAlign w:val="subscript"/>
          <w:lang w:bidi="ar-SA"/>
        </w:rPr>
        <w:t>ad</w:t>
      </w:r>
      <w:r w:rsidRPr="00770A2B">
        <w:rPr>
          <w:rFonts w:ascii="Times New Roman" w:eastAsia="Calibri" w:hAnsi="Times New Roman" w:cs="Times New Roman"/>
          <w:b/>
          <w:i/>
          <w:iCs/>
          <w:sz w:val="24"/>
          <w:szCs w:val="24"/>
          <w:lang w:bidi="ar-SA"/>
        </w:rPr>
        <w:t xml:space="preserve"> </w:t>
      </w:r>
      <w:r w:rsidRPr="00770A2B">
        <w:rPr>
          <w:rFonts w:ascii="Times New Roman" w:eastAsia="Calibri" w:hAnsi="Times New Roman" w:cs="Times New Roman"/>
          <w:sz w:val="24"/>
          <w:szCs w:val="24"/>
          <w:lang w:bidi="ar-SA"/>
        </w:rPr>
        <w:t>(mol</w:t>
      </w:r>
      <w:r w:rsidRPr="00770A2B">
        <w:rPr>
          <w:rFonts w:ascii="Times New Roman" w:eastAsia="Calibri" w:hAnsi="Times New Roman" w:cs="Times New Roman"/>
          <w:sz w:val="24"/>
          <w:szCs w:val="24"/>
          <w:vertAlign w:val="superscript"/>
          <w:lang w:bidi="ar-SA"/>
        </w:rPr>
        <w:t>2</w:t>
      </w:r>
      <w:r w:rsidRPr="00770A2B">
        <w:rPr>
          <w:rFonts w:ascii="Times New Roman" w:eastAsia="Calibri" w:hAnsi="Times New Roman" w:cs="Times New Roman"/>
          <w:sz w:val="24"/>
          <w:szCs w:val="24"/>
          <w:lang w:bidi="ar-SA"/>
        </w:rPr>
        <w:t>. J</w:t>
      </w:r>
      <w:r w:rsidRPr="00770A2B">
        <w:rPr>
          <w:rFonts w:ascii="Times New Roman" w:eastAsia="Calibri" w:hAnsi="Times New Roman" w:cs="Times New Roman"/>
          <w:sz w:val="24"/>
          <w:szCs w:val="24"/>
          <w:vertAlign w:val="superscript"/>
          <w:lang w:bidi="ar-SA"/>
        </w:rPr>
        <w:t>-2</w:t>
      </w:r>
      <w:r w:rsidRPr="00770A2B">
        <w:rPr>
          <w:rFonts w:ascii="Times New Roman" w:eastAsia="Calibri" w:hAnsi="Times New Roman" w:cs="Times New Roman"/>
          <w:sz w:val="24"/>
          <w:szCs w:val="24"/>
          <w:lang w:bidi="ar-SA"/>
        </w:rPr>
        <w:t xml:space="preserve">) and </w:t>
      </w:r>
      <w:r w:rsidRPr="00770A2B">
        <w:rPr>
          <w:rFonts w:ascii="TimesNewRomanPS-ItalicMT" w:eastAsia="Calibri" w:hAnsi="TimesNewRomanPS-ItalicMT" w:cs="TimesNewRomanPS-ItalicMT"/>
          <w:i/>
          <w:iCs/>
          <w:sz w:val="24"/>
          <w:szCs w:val="24"/>
          <w:lang w:val="fr-FR" w:bidi="ar-SA"/>
        </w:rPr>
        <w:t>ε</w:t>
      </w:r>
      <w:r w:rsidRPr="00770A2B">
        <w:rPr>
          <w:rFonts w:ascii="TimesNewRomanPS-ItalicMT" w:eastAsia="Calibri" w:hAnsi="TimesNewRomanPS-ItalicMT" w:cs="TimesNewRomanPS-ItalicMT"/>
          <w:i/>
          <w:iCs/>
          <w:sz w:val="24"/>
          <w:szCs w:val="24"/>
          <w:lang w:bidi="ar-SA"/>
        </w:rPr>
        <w:t xml:space="preserve"> </w:t>
      </w:r>
      <w:r w:rsidRPr="00770A2B">
        <w:rPr>
          <w:rFonts w:ascii="Times New Roman" w:eastAsia="Calibri" w:hAnsi="Times New Roman" w:cs="Times New Roman"/>
          <w:sz w:val="24"/>
          <w:szCs w:val="24"/>
          <w:lang w:bidi="ar-SA"/>
        </w:rPr>
        <w:t xml:space="preserve">are D–R isotherm constants. </w:t>
      </w:r>
      <w:proofErr w:type="gramStart"/>
      <w:r w:rsidRPr="00770A2B">
        <w:rPr>
          <w:rFonts w:ascii="CambriaMath" w:eastAsia="Calibri" w:hAnsi="CambriaMath" w:cs="CambriaMath"/>
          <w:sz w:val="24"/>
          <w:szCs w:val="24"/>
          <w:lang w:val="fr-FR" w:bidi="ar-SA"/>
        </w:rPr>
        <w:t>ε</w:t>
      </w:r>
      <w:proofErr w:type="gramEnd"/>
      <w:r w:rsidRPr="00770A2B">
        <w:rPr>
          <w:rFonts w:ascii="CambriaMath" w:eastAsia="Calibri" w:hAnsi="CambriaMath" w:cs="CambriaMath"/>
          <w:sz w:val="24"/>
          <w:szCs w:val="24"/>
          <w:lang w:bidi="ar-SA"/>
        </w:rPr>
        <w:t xml:space="preserve"> </w:t>
      </w:r>
      <w:r w:rsidRPr="00770A2B">
        <w:rPr>
          <w:rFonts w:ascii="Times New Roman" w:eastAsia="Calibri" w:hAnsi="Times New Roman" w:cs="Times New Roman"/>
          <w:sz w:val="24"/>
          <w:szCs w:val="24"/>
          <w:lang w:bidi="ar-SA"/>
        </w:rPr>
        <w:t>ca</w:t>
      </w:r>
      <w:r w:rsidR="0060659C">
        <w:rPr>
          <w:rFonts w:ascii="Times New Roman" w:eastAsia="Calibri" w:hAnsi="Times New Roman" w:cs="Times New Roman"/>
          <w:sz w:val="24"/>
          <w:szCs w:val="24"/>
          <w:lang w:bidi="ar-SA"/>
        </w:rPr>
        <w:t xml:space="preserve">n be determined using </w:t>
      </w:r>
      <w:r w:rsidR="0060659C" w:rsidRPr="0060659C">
        <w:rPr>
          <w:rFonts w:ascii="Times New Roman" w:eastAsia="Calibri" w:hAnsi="Times New Roman" w:cs="Times New Roman"/>
          <w:b/>
          <w:color w:val="3D25CB"/>
          <w:sz w:val="24"/>
          <w:szCs w:val="24"/>
          <w:lang w:bidi="ar-SA"/>
        </w:rPr>
        <w:t>Eq.17</w:t>
      </w:r>
      <w:r w:rsidRPr="00770A2B">
        <w:rPr>
          <w:rFonts w:ascii="Times New Roman" w:eastAsia="Calibri" w:hAnsi="Times New Roman" w:cs="Times New Roman"/>
          <w:sz w:val="24"/>
          <w:szCs w:val="24"/>
          <w:lang w:bidi="ar-SA"/>
        </w:rPr>
        <w:t>.</w:t>
      </w:r>
    </w:p>
    <w:p w14:paraId="517C5502" w14:textId="111EF3DA" w:rsidR="00770A2B" w:rsidRPr="00770A2B" w:rsidRDefault="00770A2B" w:rsidP="000F28C9">
      <w:pPr>
        <w:autoSpaceDE w:val="0"/>
        <w:autoSpaceDN w:val="0"/>
        <w:bidi w:val="0"/>
        <w:adjustRightInd w:val="0"/>
        <w:spacing w:after="0" w:line="360" w:lineRule="auto"/>
        <w:jc w:val="both"/>
        <w:rPr>
          <w:rFonts w:ascii="CambriaMath" w:eastAsia="Calibri" w:hAnsi="CambriaMath" w:cs="CambriaMath"/>
          <w:sz w:val="24"/>
          <w:szCs w:val="24"/>
          <w:lang w:bidi="ar-SA"/>
        </w:rPr>
      </w:pPr>
      <m:oMath>
        <m:r>
          <w:rPr>
            <w:rFonts w:ascii="Cambria Math" w:eastAsia="Calibri" w:hAnsi="Cambria Math" w:cs="CambriaMath"/>
            <w:sz w:val="24"/>
            <w:szCs w:val="24"/>
            <w:lang w:val="fr-FR" w:bidi="ar-SA"/>
          </w:rPr>
          <m:t>ε</m:t>
        </m:r>
        <m:r>
          <w:rPr>
            <w:rFonts w:ascii="Cambria Math" w:eastAsia="Calibri" w:hAnsi="Cambria Math" w:cs="CambriaMath"/>
            <w:sz w:val="24"/>
            <w:szCs w:val="24"/>
            <w:lang w:bidi="ar-SA"/>
          </w:rPr>
          <m:t>=</m:t>
        </m:r>
        <m:r>
          <w:rPr>
            <w:rFonts w:ascii="Cambria Math" w:eastAsia="Calibri" w:hAnsi="Cambria Math" w:cs="CambriaMath"/>
            <w:sz w:val="24"/>
            <w:szCs w:val="24"/>
            <w:lang w:val="fr-FR" w:bidi="ar-SA"/>
          </w:rPr>
          <m:t>RTln</m:t>
        </m:r>
        <m:r>
          <w:rPr>
            <w:rFonts w:ascii="Cambria Math" w:eastAsia="Calibri" w:hAnsi="Cambria Math" w:cs="CambriaMath"/>
            <w:sz w:val="24"/>
            <w:szCs w:val="24"/>
            <w:lang w:bidi="ar-SA"/>
          </w:rPr>
          <m:t>(1+</m:t>
        </m:r>
        <m:f>
          <m:fPr>
            <m:ctrlPr>
              <w:rPr>
                <w:rFonts w:ascii="Cambria Math" w:eastAsia="Calibri" w:hAnsi="Cambria Math" w:cs="CambriaMath"/>
                <w:i/>
                <w:sz w:val="24"/>
                <w:szCs w:val="24"/>
                <w:lang w:val="fr-FR" w:bidi="ar-SA"/>
              </w:rPr>
            </m:ctrlPr>
          </m:fPr>
          <m:num>
            <m:r>
              <w:rPr>
                <w:rFonts w:ascii="Cambria Math" w:eastAsia="Calibri" w:hAnsi="Cambria Math" w:cs="CambriaMath"/>
                <w:sz w:val="24"/>
                <w:szCs w:val="24"/>
                <w:lang w:bidi="ar-SA"/>
              </w:rPr>
              <m:t>1</m:t>
            </m:r>
          </m:num>
          <m:den>
            <m:sSub>
              <m:sSubPr>
                <m:ctrlPr>
                  <w:rPr>
                    <w:rFonts w:ascii="Cambria Math" w:eastAsia="Calibri" w:hAnsi="Cambria Math" w:cs="CambriaMath"/>
                    <w:i/>
                    <w:sz w:val="24"/>
                    <w:szCs w:val="24"/>
                    <w:lang w:val="fr-FR" w:bidi="ar-SA"/>
                  </w:rPr>
                </m:ctrlPr>
              </m:sSubPr>
              <m:e>
                <m:r>
                  <w:rPr>
                    <w:rFonts w:ascii="Cambria Math" w:eastAsia="Calibri" w:hAnsi="Cambria Math" w:cs="CambriaMath"/>
                    <w:sz w:val="24"/>
                    <w:szCs w:val="24"/>
                    <w:lang w:val="fr-FR" w:bidi="ar-SA"/>
                  </w:rPr>
                  <m:t>C</m:t>
                </m:r>
              </m:e>
              <m:sub>
                <m:r>
                  <w:rPr>
                    <w:rFonts w:ascii="Cambria Math" w:eastAsia="Calibri" w:hAnsi="Cambria Math" w:cs="CambriaMath"/>
                    <w:sz w:val="24"/>
                    <w:szCs w:val="24"/>
                    <w:lang w:val="fr-FR" w:bidi="ar-SA"/>
                  </w:rPr>
                  <m:t>e</m:t>
                </m:r>
              </m:sub>
            </m:sSub>
          </m:den>
        </m:f>
        <m:r>
          <w:rPr>
            <w:rFonts w:ascii="Cambria Math" w:eastAsia="Calibri" w:hAnsi="Cambria Math" w:cs="CambriaMath"/>
            <w:sz w:val="24"/>
            <w:szCs w:val="24"/>
            <w:lang w:bidi="ar-SA"/>
          </w:rPr>
          <m:t>)</m:t>
        </m:r>
      </m:oMath>
      <w:r w:rsidRPr="00770A2B">
        <w:rPr>
          <w:rFonts w:ascii="Times New Roman" w:eastAsia="Calibri" w:hAnsi="Times New Roman" w:cs="Times New Roman"/>
          <w:b/>
          <w:sz w:val="24"/>
          <w:szCs w:val="24"/>
          <w:lang w:bidi="ar-SA"/>
        </w:rPr>
        <w:t xml:space="preserve">                                                                                                             </w:t>
      </w:r>
      <w:r w:rsidRPr="00770A2B">
        <w:rPr>
          <w:rFonts w:ascii="Times New Roman" w:eastAsia="Calibri" w:hAnsi="Times New Roman" w:cs="Times New Roman"/>
          <w:sz w:val="24"/>
          <w:szCs w:val="24"/>
          <w:lang w:bidi="ar-SA"/>
        </w:rPr>
        <w:t>(Eq.17)</w:t>
      </w:r>
    </w:p>
    <w:p w14:paraId="51FF9B01" w14:textId="6B7D9B2E" w:rsidR="00770A2B" w:rsidRPr="007D3C27" w:rsidRDefault="00770A2B" w:rsidP="000F28C9">
      <w:pPr>
        <w:autoSpaceDE w:val="0"/>
        <w:autoSpaceDN w:val="0"/>
        <w:bidi w:val="0"/>
        <w:adjustRightInd w:val="0"/>
        <w:spacing w:after="0" w:line="360" w:lineRule="auto"/>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The mean free energy of adsorption (E, kJ mol</w:t>
      </w:r>
      <w:r w:rsidRPr="00770A2B">
        <w:rPr>
          <w:rFonts w:ascii="Times New Roman" w:eastAsia="Calibri" w:hAnsi="Times New Roman" w:cs="Times New Roman"/>
          <w:sz w:val="24"/>
          <w:szCs w:val="24"/>
          <w:vertAlign w:val="superscript"/>
          <w:lang w:bidi="ar-SA"/>
        </w:rPr>
        <w:t>-1</w:t>
      </w:r>
      <w:r w:rsidR="0060659C">
        <w:rPr>
          <w:rFonts w:ascii="Times New Roman" w:eastAsia="Calibri" w:hAnsi="Times New Roman" w:cs="Times New Roman"/>
          <w:sz w:val="24"/>
          <w:szCs w:val="24"/>
          <w:lang w:bidi="ar-SA"/>
        </w:rPr>
        <w:t xml:space="preserve">) can be calculated by using </w:t>
      </w:r>
      <w:r w:rsidR="0060659C" w:rsidRPr="009F66A9">
        <w:rPr>
          <w:rFonts w:ascii="Times New Roman" w:eastAsia="Calibri" w:hAnsi="Times New Roman" w:cs="Times New Roman"/>
          <w:b/>
          <w:color w:val="3D25CB"/>
          <w:sz w:val="24"/>
          <w:szCs w:val="24"/>
          <w:lang w:bidi="ar-SA"/>
        </w:rPr>
        <w:t>Eq</w:t>
      </w:r>
      <w:r w:rsidR="009F66A9" w:rsidRPr="009F66A9">
        <w:rPr>
          <w:rFonts w:ascii="Times New Roman" w:eastAsia="Calibri" w:hAnsi="Times New Roman" w:cs="Times New Roman"/>
          <w:b/>
          <w:color w:val="3D25CB"/>
          <w:sz w:val="24"/>
          <w:szCs w:val="24"/>
          <w:lang w:bidi="ar-SA"/>
        </w:rPr>
        <w:t>.18</w:t>
      </w:r>
      <w:r w:rsidRPr="00770A2B">
        <w:rPr>
          <w:rFonts w:ascii="Times New Roman" w:eastAsia="Calibri" w:hAnsi="Times New Roman" w:cs="Times New Roman"/>
          <w:sz w:val="24"/>
          <w:szCs w:val="24"/>
          <w:lang w:bidi="ar-SA"/>
        </w:rPr>
        <w:t>.</w:t>
      </w:r>
    </w:p>
    <w:p w14:paraId="5625B716" w14:textId="63D40269" w:rsidR="00A53C5D" w:rsidRPr="004C7C02" w:rsidRDefault="00770A2B" w:rsidP="00A53C5D">
      <w:pPr>
        <w:autoSpaceDE w:val="0"/>
        <w:autoSpaceDN w:val="0"/>
        <w:bidi w:val="0"/>
        <w:adjustRightInd w:val="0"/>
        <w:spacing w:after="0" w:line="360" w:lineRule="auto"/>
        <w:jc w:val="both"/>
        <w:rPr>
          <w:rFonts w:ascii="CambriaMath" w:eastAsia="Calibri" w:hAnsi="CambriaMath" w:cs="CambriaMath"/>
          <w:sz w:val="24"/>
          <w:szCs w:val="24"/>
          <w:lang w:bidi="ar-SA"/>
        </w:rPr>
      </w:pPr>
      <m:oMath>
        <m:r>
          <w:rPr>
            <w:rFonts w:ascii="Cambria Math" w:eastAsia="Calibri" w:hAnsi="Cambria Math" w:cs="Times New Roman"/>
            <w:sz w:val="24"/>
            <w:szCs w:val="24"/>
            <w:lang w:bidi="ar-SA"/>
          </w:rPr>
          <m:t>E=</m:t>
        </m:r>
        <m:f>
          <m:fPr>
            <m:ctrlPr>
              <w:rPr>
                <w:rFonts w:ascii="Cambria Math" w:eastAsia="Calibri" w:hAnsi="Cambria Math" w:cs="Times New Roman"/>
                <w:i/>
                <w:sz w:val="24"/>
                <w:szCs w:val="24"/>
                <w:lang w:bidi="ar-SA"/>
              </w:rPr>
            </m:ctrlPr>
          </m:fPr>
          <m:num>
            <m:r>
              <w:rPr>
                <w:rFonts w:ascii="Cambria Math" w:eastAsia="Calibri" w:hAnsi="Cambria Math" w:cs="Times New Roman"/>
                <w:sz w:val="24"/>
                <w:szCs w:val="24"/>
                <w:lang w:bidi="ar-SA"/>
              </w:rPr>
              <m:t>1</m:t>
            </m:r>
          </m:num>
          <m:den>
            <m:rad>
              <m:radPr>
                <m:degHide m:val="1"/>
                <m:ctrlPr>
                  <w:rPr>
                    <w:rFonts w:ascii="Cambria Math" w:eastAsia="Calibri" w:hAnsi="Cambria Math" w:cs="Times New Roman"/>
                    <w:i/>
                    <w:sz w:val="24"/>
                    <w:szCs w:val="24"/>
                    <w:lang w:bidi="ar-SA"/>
                  </w:rPr>
                </m:ctrlPr>
              </m:radPr>
              <m:deg/>
              <m:e>
                <m:r>
                  <w:rPr>
                    <w:rFonts w:ascii="Cambria Math" w:eastAsia="Calibri" w:hAnsi="Cambria Math" w:cs="Times New Roman"/>
                    <w:sz w:val="24"/>
                    <w:szCs w:val="24"/>
                    <w:lang w:bidi="ar-SA"/>
                  </w:rPr>
                  <m:t>2</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K</m:t>
                    </m:r>
                  </m:e>
                  <m:sub>
                    <m:r>
                      <w:rPr>
                        <w:rFonts w:ascii="Cambria Math" w:eastAsia="Calibri" w:hAnsi="Cambria Math" w:cs="Times New Roman"/>
                        <w:sz w:val="24"/>
                        <w:szCs w:val="24"/>
                        <w:lang w:bidi="ar-SA"/>
                      </w:rPr>
                      <m:t>ad</m:t>
                    </m:r>
                  </m:sub>
                </m:sSub>
              </m:e>
            </m:rad>
          </m:den>
        </m:f>
      </m:oMath>
      <w:r w:rsidRPr="00770A2B">
        <w:rPr>
          <w:rFonts w:ascii="Times New Roman" w:eastAsia="Times New Roman" w:hAnsi="Times New Roman" w:cs="Times New Roman"/>
          <w:sz w:val="24"/>
          <w:szCs w:val="24"/>
          <w:lang w:bidi="ar-SA"/>
        </w:rPr>
        <w:t xml:space="preserve">                                                                                                                        </w:t>
      </w:r>
      <w:r w:rsidRPr="00770A2B">
        <w:rPr>
          <w:rFonts w:ascii="Times New Roman" w:eastAsia="Calibri" w:hAnsi="Times New Roman" w:cs="Times New Roman"/>
          <w:sz w:val="24"/>
          <w:szCs w:val="24"/>
          <w:lang w:bidi="ar-SA"/>
        </w:rPr>
        <w:t>(Eq.18)</w:t>
      </w:r>
    </w:p>
    <w:p w14:paraId="2CC9A493" w14:textId="77777777" w:rsidR="00C814AC" w:rsidRDefault="00C814AC" w:rsidP="00A53C5D">
      <w:pPr>
        <w:autoSpaceDE w:val="0"/>
        <w:autoSpaceDN w:val="0"/>
        <w:bidi w:val="0"/>
        <w:adjustRightInd w:val="0"/>
        <w:spacing w:after="0" w:line="360" w:lineRule="auto"/>
        <w:jc w:val="both"/>
        <w:rPr>
          <w:rFonts w:ascii="Times New Roman" w:eastAsia="Calibri" w:hAnsi="Times New Roman" w:cs="Times New Roman"/>
          <w:b/>
          <w:color w:val="3D25CB"/>
          <w:sz w:val="24"/>
          <w:szCs w:val="24"/>
          <w:lang w:bidi="ar-SA"/>
        </w:rPr>
      </w:pPr>
    </w:p>
    <w:p w14:paraId="4EBB6B6D" w14:textId="77777777" w:rsidR="00C814AC" w:rsidRDefault="00C814AC" w:rsidP="00C814AC">
      <w:pPr>
        <w:autoSpaceDE w:val="0"/>
        <w:autoSpaceDN w:val="0"/>
        <w:bidi w:val="0"/>
        <w:adjustRightInd w:val="0"/>
        <w:spacing w:after="0" w:line="360" w:lineRule="auto"/>
        <w:jc w:val="both"/>
        <w:rPr>
          <w:rFonts w:ascii="Times New Roman" w:eastAsia="Calibri" w:hAnsi="Times New Roman" w:cs="Times New Roman"/>
          <w:b/>
          <w:color w:val="3D25CB"/>
          <w:sz w:val="24"/>
          <w:szCs w:val="24"/>
          <w:lang w:bidi="ar-SA"/>
        </w:rPr>
      </w:pPr>
    </w:p>
    <w:p w14:paraId="07150E24" w14:textId="77777777" w:rsidR="00C814AC" w:rsidRDefault="00C814AC" w:rsidP="00C814AC">
      <w:pPr>
        <w:autoSpaceDE w:val="0"/>
        <w:autoSpaceDN w:val="0"/>
        <w:bidi w:val="0"/>
        <w:adjustRightInd w:val="0"/>
        <w:spacing w:after="0" w:line="360" w:lineRule="auto"/>
        <w:jc w:val="both"/>
        <w:rPr>
          <w:rFonts w:ascii="Times New Roman" w:eastAsia="Calibri" w:hAnsi="Times New Roman" w:cs="Times New Roman"/>
          <w:b/>
          <w:color w:val="3D25CB"/>
          <w:sz w:val="24"/>
          <w:szCs w:val="24"/>
          <w:lang w:bidi="ar-SA"/>
        </w:rPr>
      </w:pPr>
    </w:p>
    <w:p w14:paraId="4DCC30E0" w14:textId="77777777" w:rsidR="00C814AC" w:rsidRDefault="00C814AC" w:rsidP="00C814AC">
      <w:pPr>
        <w:autoSpaceDE w:val="0"/>
        <w:autoSpaceDN w:val="0"/>
        <w:bidi w:val="0"/>
        <w:adjustRightInd w:val="0"/>
        <w:spacing w:after="0" w:line="360" w:lineRule="auto"/>
        <w:jc w:val="both"/>
        <w:rPr>
          <w:rFonts w:ascii="Times New Roman" w:eastAsia="Calibri" w:hAnsi="Times New Roman" w:cs="Times New Roman"/>
          <w:b/>
          <w:color w:val="3D25CB"/>
          <w:sz w:val="24"/>
          <w:szCs w:val="24"/>
          <w:lang w:bidi="ar-SA"/>
        </w:rPr>
      </w:pPr>
    </w:p>
    <w:p w14:paraId="2D7BEB40" w14:textId="77777777" w:rsidR="00C814AC" w:rsidRDefault="00C814AC" w:rsidP="00C814AC">
      <w:pPr>
        <w:autoSpaceDE w:val="0"/>
        <w:autoSpaceDN w:val="0"/>
        <w:bidi w:val="0"/>
        <w:adjustRightInd w:val="0"/>
        <w:spacing w:after="0" w:line="360" w:lineRule="auto"/>
        <w:jc w:val="both"/>
        <w:rPr>
          <w:rFonts w:ascii="Times New Roman" w:eastAsia="Calibri" w:hAnsi="Times New Roman" w:cs="Times New Roman"/>
          <w:b/>
          <w:color w:val="3D25CB"/>
          <w:sz w:val="24"/>
          <w:szCs w:val="24"/>
          <w:lang w:bidi="ar-SA"/>
        </w:rPr>
      </w:pPr>
    </w:p>
    <w:p w14:paraId="05FCC2FB" w14:textId="77777777" w:rsidR="00C814AC" w:rsidRDefault="00C814AC" w:rsidP="00C814AC">
      <w:pPr>
        <w:autoSpaceDE w:val="0"/>
        <w:autoSpaceDN w:val="0"/>
        <w:bidi w:val="0"/>
        <w:adjustRightInd w:val="0"/>
        <w:spacing w:after="0" w:line="360" w:lineRule="auto"/>
        <w:jc w:val="both"/>
        <w:rPr>
          <w:rFonts w:ascii="Times New Roman" w:eastAsia="Calibri" w:hAnsi="Times New Roman" w:cs="Times New Roman"/>
          <w:b/>
          <w:color w:val="3D25CB"/>
          <w:sz w:val="24"/>
          <w:szCs w:val="24"/>
          <w:lang w:bidi="ar-SA"/>
        </w:rPr>
      </w:pPr>
    </w:p>
    <w:p w14:paraId="58A2AF92" w14:textId="77777777" w:rsidR="000F3C32" w:rsidRDefault="000F3C32" w:rsidP="000F3C32">
      <w:pPr>
        <w:autoSpaceDE w:val="0"/>
        <w:autoSpaceDN w:val="0"/>
        <w:bidi w:val="0"/>
        <w:adjustRightInd w:val="0"/>
        <w:spacing w:after="0" w:line="360" w:lineRule="auto"/>
        <w:jc w:val="both"/>
        <w:rPr>
          <w:rFonts w:ascii="Times New Roman" w:eastAsia="Calibri" w:hAnsi="Times New Roman" w:cs="Times New Roman"/>
          <w:b/>
          <w:color w:val="3D25CB"/>
          <w:sz w:val="24"/>
          <w:szCs w:val="24"/>
          <w:lang w:bidi="ar-SA"/>
        </w:rPr>
      </w:pPr>
    </w:p>
    <w:p w14:paraId="4CD0CAA9" w14:textId="77777777" w:rsidR="00C814AC" w:rsidRDefault="00C814AC" w:rsidP="00C814AC">
      <w:pPr>
        <w:autoSpaceDE w:val="0"/>
        <w:autoSpaceDN w:val="0"/>
        <w:bidi w:val="0"/>
        <w:adjustRightInd w:val="0"/>
        <w:spacing w:after="0" w:line="360" w:lineRule="auto"/>
        <w:jc w:val="both"/>
        <w:rPr>
          <w:rFonts w:ascii="Times New Roman" w:eastAsia="Calibri" w:hAnsi="Times New Roman" w:cs="Times New Roman"/>
          <w:b/>
          <w:color w:val="3D25CB"/>
          <w:sz w:val="24"/>
          <w:szCs w:val="24"/>
          <w:lang w:bidi="ar-SA"/>
        </w:rPr>
      </w:pPr>
    </w:p>
    <w:p w14:paraId="00FB8712" w14:textId="77777777" w:rsidR="00C814AC" w:rsidRDefault="00C814AC" w:rsidP="00C814AC">
      <w:pPr>
        <w:autoSpaceDE w:val="0"/>
        <w:autoSpaceDN w:val="0"/>
        <w:bidi w:val="0"/>
        <w:adjustRightInd w:val="0"/>
        <w:spacing w:after="0" w:line="360" w:lineRule="auto"/>
        <w:jc w:val="both"/>
        <w:rPr>
          <w:rFonts w:ascii="Times New Roman" w:eastAsia="Calibri" w:hAnsi="Times New Roman" w:cs="Times New Roman"/>
          <w:b/>
          <w:color w:val="3D25CB"/>
          <w:sz w:val="24"/>
          <w:szCs w:val="24"/>
          <w:lang w:bidi="ar-SA"/>
        </w:rPr>
      </w:pPr>
    </w:p>
    <w:p w14:paraId="59325510" w14:textId="5BC6011E" w:rsidR="00770A2B" w:rsidRPr="00770A2B" w:rsidRDefault="00770A2B" w:rsidP="00C814AC">
      <w:pPr>
        <w:autoSpaceDE w:val="0"/>
        <w:autoSpaceDN w:val="0"/>
        <w:bidi w:val="0"/>
        <w:adjustRightInd w:val="0"/>
        <w:spacing w:after="0" w:line="360" w:lineRule="auto"/>
        <w:jc w:val="both"/>
        <w:rPr>
          <w:rFonts w:ascii="Times New Roman" w:eastAsia="Calibri" w:hAnsi="Times New Roman" w:cs="Times New Roman"/>
          <w:sz w:val="24"/>
          <w:szCs w:val="24"/>
          <w:lang w:bidi="ar-SA"/>
        </w:rPr>
      </w:pPr>
      <w:r w:rsidRPr="0060659C">
        <w:rPr>
          <w:rFonts w:ascii="Times New Roman" w:eastAsia="Calibri" w:hAnsi="Times New Roman" w:cs="Times New Roman"/>
          <w:b/>
          <w:color w:val="3D25CB"/>
          <w:sz w:val="24"/>
          <w:szCs w:val="24"/>
          <w:lang w:bidi="ar-SA"/>
        </w:rPr>
        <w:t>Tabe 4.</w:t>
      </w:r>
      <w:r w:rsidRPr="0060659C">
        <w:rPr>
          <w:rFonts w:ascii="Times New Roman" w:eastAsia="Calibri" w:hAnsi="Times New Roman" w:cs="Times New Roman"/>
          <w:color w:val="3D25CB"/>
          <w:sz w:val="24"/>
          <w:szCs w:val="24"/>
          <w:lang w:bidi="ar-SA"/>
        </w:rPr>
        <w:t xml:space="preserve"> </w:t>
      </w:r>
      <w:r w:rsidRPr="00770A2B">
        <w:rPr>
          <w:rFonts w:ascii="Times New Roman" w:eastAsia="Calibri" w:hAnsi="Times New Roman" w:cs="Times New Roman"/>
          <w:sz w:val="24"/>
          <w:szCs w:val="24"/>
          <w:lang w:bidi="ar-SA"/>
        </w:rPr>
        <w:t>Plotted models, Fitted models and the Correlation coefficient (R</w:t>
      </w:r>
      <w:r w:rsidRPr="00770A2B">
        <w:rPr>
          <w:rFonts w:ascii="Times New Roman" w:eastAsia="Calibri" w:hAnsi="Times New Roman" w:cs="Times New Roman"/>
          <w:sz w:val="24"/>
          <w:szCs w:val="24"/>
          <w:vertAlign w:val="superscript"/>
          <w:lang w:bidi="ar-SA"/>
        </w:rPr>
        <w:t>2</w:t>
      </w:r>
      <w:r w:rsidRPr="00770A2B">
        <w:rPr>
          <w:rFonts w:ascii="Times New Roman" w:eastAsia="Calibri" w:hAnsi="Times New Roman" w:cs="Times New Roman"/>
          <w:sz w:val="24"/>
          <w:szCs w:val="24"/>
          <w:lang w:bidi="ar-SA"/>
        </w:rPr>
        <w:t xml:space="preserve">). </w:t>
      </w:r>
    </w:p>
    <w:p w14:paraId="7AF61AA7" w14:textId="77777777" w:rsidR="00770A2B" w:rsidRPr="00770A2B" w:rsidRDefault="00770A2B" w:rsidP="00770A2B">
      <w:pPr>
        <w:autoSpaceDE w:val="0"/>
        <w:autoSpaceDN w:val="0"/>
        <w:bidi w:val="0"/>
        <w:adjustRightInd w:val="0"/>
        <w:spacing w:after="0"/>
        <w:ind w:firstLine="708"/>
        <w:jc w:val="both"/>
        <w:rPr>
          <w:rFonts w:ascii="Times New Roman" w:eastAsia="Calibri" w:hAnsi="Times New Roman" w:cs="Times New Roman"/>
          <w:sz w:val="24"/>
          <w:szCs w:val="24"/>
          <w:lang w:bidi="ar-SA"/>
        </w:rPr>
      </w:pPr>
    </w:p>
    <w:tbl>
      <w:tblPr>
        <w:tblStyle w:val="TableauListe6Couleur1"/>
        <w:tblW w:w="10490" w:type="dxa"/>
        <w:tblInd w:w="-743" w:type="dxa"/>
        <w:tblLayout w:type="fixed"/>
        <w:tblLook w:val="04A0" w:firstRow="1" w:lastRow="0" w:firstColumn="1" w:lastColumn="0" w:noHBand="0" w:noVBand="1"/>
      </w:tblPr>
      <w:tblGrid>
        <w:gridCol w:w="1452"/>
        <w:gridCol w:w="2092"/>
        <w:gridCol w:w="1560"/>
        <w:gridCol w:w="1134"/>
        <w:gridCol w:w="992"/>
        <w:gridCol w:w="992"/>
        <w:gridCol w:w="1134"/>
        <w:gridCol w:w="1134"/>
      </w:tblGrid>
      <w:tr w:rsidR="00770A2B" w:rsidRPr="00770A2B" w14:paraId="3C500662" w14:textId="77777777" w:rsidTr="00770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gridSpan w:val="2"/>
            <w:vMerge w:val="restart"/>
          </w:tcPr>
          <w:p w14:paraId="4E6982AF" w14:textId="77777777" w:rsidR="00770A2B" w:rsidRPr="00770A2B" w:rsidRDefault="00770A2B" w:rsidP="00770A2B">
            <w:pPr>
              <w:autoSpaceDE w:val="0"/>
              <w:autoSpaceDN w:val="0"/>
              <w:bidi w:val="0"/>
              <w:adjustRightInd w:val="0"/>
              <w:spacing w:after="0" w:line="240" w:lineRule="auto"/>
              <w:jc w:val="center"/>
              <w:rPr>
                <w:rFonts w:ascii="Times New Roman" w:eastAsia="Calibri" w:hAnsi="Times New Roman" w:cs="Times New Roman"/>
                <w:lang w:bidi="ar-SA"/>
              </w:rPr>
            </w:pPr>
            <w:r w:rsidRPr="00770A2B">
              <w:rPr>
                <w:rFonts w:ascii="Times New Roman" w:eastAsia="Calibri" w:hAnsi="Times New Roman" w:cs="Times New Roman"/>
                <w:lang w:bidi="ar-SA"/>
              </w:rPr>
              <w:t>Models</w:t>
            </w:r>
          </w:p>
        </w:tc>
        <w:tc>
          <w:tcPr>
            <w:tcW w:w="6946" w:type="dxa"/>
            <w:gridSpan w:val="6"/>
          </w:tcPr>
          <w:p w14:paraId="40C763E4" w14:textId="77777777" w:rsidR="00770A2B" w:rsidRPr="00770A2B" w:rsidRDefault="00770A2B" w:rsidP="00770A2B">
            <w:pPr>
              <w:autoSpaceDE w:val="0"/>
              <w:autoSpaceDN w:val="0"/>
              <w:bidi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Concentration (mol/L)</w:t>
            </w:r>
          </w:p>
        </w:tc>
      </w:tr>
      <w:tr w:rsidR="00770A2B" w:rsidRPr="00770A2B" w14:paraId="2EA8876D" w14:textId="77777777" w:rsidTr="00770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gridSpan w:val="2"/>
            <w:vMerge/>
            <w:shd w:val="clear" w:color="auto" w:fill="auto"/>
          </w:tcPr>
          <w:p w14:paraId="6511AE4C" w14:textId="77777777" w:rsidR="00770A2B" w:rsidRPr="00770A2B" w:rsidRDefault="00770A2B" w:rsidP="00770A2B">
            <w:pPr>
              <w:autoSpaceDE w:val="0"/>
              <w:autoSpaceDN w:val="0"/>
              <w:bidi w:val="0"/>
              <w:adjustRightInd w:val="0"/>
              <w:spacing w:after="0" w:line="240" w:lineRule="auto"/>
              <w:jc w:val="center"/>
              <w:rPr>
                <w:rFonts w:ascii="Times New Roman" w:eastAsia="Calibri" w:hAnsi="Times New Roman" w:cs="Times New Roman"/>
                <w:lang w:bidi="ar-SA"/>
              </w:rPr>
            </w:pPr>
          </w:p>
        </w:tc>
        <w:tc>
          <w:tcPr>
            <w:tcW w:w="1560" w:type="dxa"/>
            <w:shd w:val="clear" w:color="auto" w:fill="auto"/>
          </w:tcPr>
          <w:p w14:paraId="72588B7F"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 xml:space="preserve">C=10 </w:t>
            </w:r>
          </w:p>
        </w:tc>
        <w:tc>
          <w:tcPr>
            <w:tcW w:w="1134" w:type="dxa"/>
            <w:shd w:val="clear" w:color="auto" w:fill="auto"/>
          </w:tcPr>
          <w:p w14:paraId="49EC8AEF"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C=20</w:t>
            </w:r>
          </w:p>
        </w:tc>
        <w:tc>
          <w:tcPr>
            <w:tcW w:w="992" w:type="dxa"/>
            <w:shd w:val="clear" w:color="auto" w:fill="auto"/>
          </w:tcPr>
          <w:p w14:paraId="129AE026"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C=30</w:t>
            </w:r>
          </w:p>
        </w:tc>
        <w:tc>
          <w:tcPr>
            <w:tcW w:w="992" w:type="dxa"/>
            <w:shd w:val="clear" w:color="auto" w:fill="auto"/>
          </w:tcPr>
          <w:p w14:paraId="5A95C5CE"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C=40</w:t>
            </w:r>
          </w:p>
        </w:tc>
        <w:tc>
          <w:tcPr>
            <w:tcW w:w="1134" w:type="dxa"/>
            <w:shd w:val="clear" w:color="auto" w:fill="auto"/>
          </w:tcPr>
          <w:p w14:paraId="3ED24BEC"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C=50</w:t>
            </w:r>
          </w:p>
        </w:tc>
        <w:tc>
          <w:tcPr>
            <w:tcW w:w="1134" w:type="dxa"/>
            <w:shd w:val="clear" w:color="auto" w:fill="auto"/>
          </w:tcPr>
          <w:p w14:paraId="24B77FA4"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C=60</w:t>
            </w:r>
          </w:p>
        </w:tc>
      </w:tr>
      <w:tr w:rsidR="00770A2B" w:rsidRPr="00770A2B" w14:paraId="372795E6" w14:textId="77777777" w:rsidTr="009F66A9">
        <w:tc>
          <w:tcPr>
            <w:cnfStyle w:val="001000000000" w:firstRow="0" w:lastRow="0" w:firstColumn="1" w:lastColumn="0" w:oddVBand="0" w:evenVBand="0" w:oddHBand="0" w:evenHBand="0" w:firstRowFirstColumn="0" w:firstRowLastColumn="0" w:lastRowFirstColumn="0" w:lastRowLastColumn="0"/>
            <w:tcW w:w="1452" w:type="dxa"/>
            <w:vMerge w:val="restart"/>
          </w:tcPr>
          <w:p w14:paraId="12603A11"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p>
          <w:p w14:paraId="10A04D02"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p>
          <w:p w14:paraId="70B70D5B"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r w:rsidRPr="00770A2B">
              <w:rPr>
                <w:rFonts w:ascii="Times New Roman" w:eastAsia="Calibri" w:hAnsi="Times New Roman" w:cs="Times New Roman"/>
                <w:lang w:bidi="ar-SA"/>
              </w:rPr>
              <w:t>Langmuir</w:t>
            </w:r>
          </w:p>
        </w:tc>
        <w:tc>
          <w:tcPr>
            <w:tcW w:w="2092" w:type="dxa"/>
          </w:tcPr>
          <w:p w14:paraId="39884EC6" w14:textId="77777777" w:rsidR="00770A2B" w:rsidRPr="00770A2B" w:rsidRDefault="00497A9C" w:rsidP="00770A2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bidi="ar-SA"/>
              </w:rPr>
            </w:pPr>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q</m:t>
                  </m:r>
                </m:e>
                <m:sub>
                  <m:r>
                    <m:rPr>
                      <m:sty m:val="bi"/>
                    </m:rPr>
                    <w:rPr>
                      <w:rFonts w:ascii="Cambria Math" w:eastAsia="Calibri" w:hAnsi="Cambria Math" w:cs="Times New Roman"/>
                      <w:lang w:bidi="ar-SA"/>
                    </w:rPr>
                    <m:t>m</m:t>
                  </m:r>
                </m:sub>
              </m:sSub>
            </m:oMath>
            <w:r w:rsidR="00770A2B" w:rsidRPr="00770A2B">
              <w:rPr>
                <w:rFonts w:ascii="Times New Roman" w:eastAsia="Times New Roman" w:hAnsi="Times New Roman" w:cs="Times New Roman"/>
                <w:b/>
                <w:lang w:bidi="ar-SA"/>
              </w:rPr>
              <w:t xml:space="preserve"> </w:t>
            </w:r>
            <m:oMath>
              <m:r>
                <m:rPr>
                  <m:sty m:val="bi"/>
                </m:rPr>
                <w:rPr>
                  <w:rFonts w:ascii="Cambria Math" w:eastAsia="Calibri" w:hAnsi="Cambria Math" w:cs="Times New Roman"/>
                  <w:lang w:bidi="ar-SA"/>
                </w:rPr>
                <m:t>(</m:t>
              </m:r>
              <m:r>
                <m:rPr>
                  <m:sty m:val="bi"/>
                </m:rPr>
                <w:rPr>
                  <w:rFonts w:ascii="Cambria Math" w:eastAsia="Calibri" w:hAnsi="Cambria Math" w:cs="Times New Roman"/>
                  <w:lang w:bidi="ar-SA"/>
                </w:rPr>
                <m:t>mg</m:t>
              </m:r>
              <m:r>
                <m:rPr>
                  <m:sty m:val="bi"/>
                </m:rPr>
                <w:rPr>
                  <w:rFonts w:ascii="Cambria Math" w:eastAsia="Calibri" w:hAnsi="Cambria Math" w:cs="Times New Roman"/>
                  <w:lang w:bidi="ar-SA"/>
                </w:rPr>
                <m:t>/</m:t>
              </m:r>
              <m:r>
                <m:rPr>
                  <m:sty m:val="bi"/>
                </m:rPr>
                <w:rPr>
                  <w:rFonts w:ascii="Cambria Math" w:eastAsia="Calibri" w:hAnsi="Cambria Math" w:cs="Times New Roman"/>
                  <w:lang w:bidi="ar-SA"/>
                </w:rPr>
                <m:t>g</m:t>
              </m:r>
              <m:r>
                <m:rPr>
                  <m:sty m:val="bi"/>
                </m:rPr>
                <w:rPr>
                  <w:rFonts w:ascii="Cambria Math" w:eastAsia="Calibri" w:hAnsi="Cambria Math" w:cs="Times New Roman"/>
                  <w:lang w:bidi="ar-SA"/>
                </w:rPr>
                <m:t>)</m:t>
              </m:r>
            </m:oMath>
          </w:p>
        </w:tc>
        <w:tc>
          <w:tcPr>
            <w:tcW w:w="1560" w:type="dxa"/>
          </w:tcPr>
          <w:p w14:paraId="3D42DF5E"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8.681</w:t>
            </w:r>
          </w:p>
        </w:tc>
        <w:tc>
          <w:tcPr>
            <w:tcW w:w="1134" w:type="dxa"/>
          </w:tcPr>
          <w:p w14:paraId="497FE008"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11.442</w:t>
            </w:r>
          </w:p>
        </w:tc>
        <w:tc>
          <w:tcPr>
            <w:tcW w:w="992" w:type="dxa"/>
          </w:tcPr>
          <w:p w14:paraId="49C2664D"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12.563</w:t>
            </w:r>
          </w:p>
        </w:tc>
        <w:tc>
          <w:tcPr>
            <w:tcW w:w="992" w:type="dxa"/>
          </w:tcPr>
          <w:p w14:paraId="41DB782E"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14.225</w:t>
            </w:r>
          </w:p>
        </w:tc>
        <w:tc>
          <w:tcPr>
            <w:tcW w:w="1134" w:type="dxa"/>
          </w:tcPr>
          <w:p w14:paraId="1B9E5F3F"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15.291</w:t>
            </w:r>
          </w:p>
        </w:tc>
        <w:tc>
          <w:tcPr>
            <w:tcW w:w="1134" w:type="dxa"/>
          </w:tcPr>
          <w:p w14:paraId="25B8A1E5"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17.331</w:t>
            </w:r>
          </w:p>
        </w:tc>
      </w:tr>
      <w:tr w:rsidR="00770A2B" w:rsidRPr="00770A2B" w14:paraId="48D0D59C" w14:textId="77777777" w:rsidTr="009F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auto"/>
          </w:tcPr>
          <w:p w14:paraId="04AE6BE1"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p>
        </w:tc>
        <w:tc>
          <w:tcPr>
            <w:tcW w:w="2092" w:type="dxa"/>
            <w:shd w:val="clear" w:color="auto" w:fill="auto"/>
          </w:tcPr>
          <w:p w14:paraId="326D499E" w14:textId="77777777" w:rsidR="00770A2B" w:rsidRPr="00770A2B" w:rsidRDefault="00497A9C"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bidi="ar-SA"/>
              </w:rPr>
            </w:pPr>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K</m:t>
                  </m:r>
                </m:e>
                <m:sub>
                  <m:r>
                    <m:rPr>
                      <m:sty m:val="bi"/>
                    </m:rPr>
                    <w:rPr>
                      <w:rFonts w:ascii="Cambria Math" w:eastAsia="Calibri" w:hAnsi="Cambria Math" w:cs="Times New Roman"/>
                      <w:lang w:bidi="ar-SA"/>
                    </w:rPr>
                    <m:t>L</m:t>
                  </m:r>
                </m:sub>
              </m:sSub>
            </m:oMath>
            <w:r w:rsidR="00770A2B" w:rsidRPr="00770A2B">
              <w:rPr>
                <w:rFonts w:ascii="Times New Roman" w:eastAsia="Times New Roman" w:hAnsi="Times New Roman" w:cs="Times New Roman"/>
                <w:b/>
                <w:lang w:bidi="ar-SA"/>
              </w:rPr>
              <w:t xml:space="preserve"> (L/mg)</w:t>
            </w:r>
          </w:p>
        </w:tc>
        <w:tc>
          <w:tcPr>
            <w:tcW w:w="1560" w:type="dxa"/>
            <w:shd w:val="clear" w:color="auto" w:fill="auto"/>
          </w:tcPr>
          <w:p w14:paraId="25ADF2B0"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n-CA" w:bidi="ar-SA"/>
              </w:rPr>
            </w:pPr>
            <w:r w:rsidRPr="00770A2B">
              <w:rPr>
                <w:rFonts w:ascii="Times New Roman" w:eastAsia="Calibri" w:hAnsi="Times New Roman" w:cs="Times New Roman"/>
                <w:lang w:bidi="ar-SA"/>
              </w:rPr>
              <w:t>0.011</w:t>
            </w:r>
          </w:p>
        </w:tc>
        <w:tc>
          <w:tcPr>
            <w:tcW w:w="1134" w:type="dxa"/>
            <w:shd w:val="clear" w:color="auto" w:fill="auto"/>
          </w:tcPr>
          <w:p w14:paraId="1D441DEF"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n-CA" w:bidi="ar-SA"/>
              </w:rPr>
            </w:pPr>
            <w:r w:rsidRPr="00770A2B">
              <w:rPr>
                <w:rFonts w:ascii="Times New Roman" w:eastAsia="Calibri" w:hAnsi="Times New Roman" w:cs="Times New Roman"/>
                <w:lang w:bidi="ar-SA"/>
              </w:rPr>
              <w:t>8.404</w:t>
            </w:r>
          </w:p>
        </w:tc>
        <w:tc>
          <w:tcPr>
            <w:tcW w:w="992" w:type="dxa"/>
            <w:shd w:val="clear" w:color="auto" w:fill="auto"/>
          </w:tcPr>
          <w:p w14:paraId="593D250D"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n-CA" w:bidi="ar-SA"/>
              </w:rPr>
            </w:pPr>
            <w:r w:rsidRPr="00770A2B">
              <w:rPr>
                <w:rFonts w:ascii="Times New Roman" w:eastAsia="Calibri" w:hAnsi="Times New Roman" w:cs="Times New Roman"/>
                <w:lang w:bidi="ar-SA"/>
              </w:rPr>
              <w:t>9.365</w:t>
            </w:r>
          </w:p>
        </w:tc>
        <w:tc>
          <w:tcPr>
            <w:tcW w:w="992" w:type="dxa"/>
            <w:shd w:val="clear" w:color="auto" w:fill="auto"/>
          </w:tcPr>
          <w:p w14:paraId="19C34BA7"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n-CA" w:bidi="ar-SA"/>
              </w:rPr>
            </w:pPr>
            <w:r w:rsidRPr="00770A2B">
              <w:rPr>
                <w:rFonts w:ascii="Times New Roman" w:eastAsia="Calibri" w:hAnsi="Times New Roman" w:cs="Times New Roman"/>
                <w:lang w:bidi="ar-SA"/>
              </w:rPr>
              <w:t>3.152</w:t>
            </w:r>
          </w:p>
        </w:tc>
        <w:tc>
          <w:tcPr>
            <w:tcW w:w="1134" w:type="dxa"/>
            <w:shd w:val="clear" w:color="auto" w:fill="auto"/>
          </w:tcPr>
          <w:p w14:paraId="7439F6AB"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n-CA" w:bidi="ar-SA"/>
              </w:rPr>
            </w:pPr>
            <w:r w:rsidRPr="00770A2B">
              <w:rPr>
                <w:rFonts w:ascii="Times New Roman" w:eastAsia="Calibri" w:hAnsi="Times New Roman" w:cs="Times New Roman"/>
                <w:lang w:bidi="ar-SA"/>
              </w:rPr>
              <w:t>3.406</w:t>
            </w:r>
          </w:p>
        </w:tc>
        <w:tc>
          <w:tcPr>
            <w:tcW w:w="1134" w:type="dxa"/>
            <w:shd w:val="clear" w:color="auto" w:fill="auto"/>
          </w:tcPr>
          <w:p w14:paraId="6EB8F661"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n-CA" w:bidi="ar-SA"/>
              </w:rPr>
            </w:pPr>
            <w:r w:rsidRPr="00770A2B">
              <w:rPr>
                <w:rFonts w:ascii="Times New Roman" w:eastAsia="Calibri" w:hAnsi="Times New Roman" w:cs="Times New Roman"/>
                <w:lang w:bidi="ar-SA"/>
              </w:rPr>
              <w:t>3.899</w:t>
            </w:r>
          </w:p>
        </w:tc>
      </w:tr>
      <w:tr w:rsidR="00770A2B" w:rsidRPr="00770A2B" w14:paraId="372A3B81" w14:textId="77777777" w:rsidTr="009F66A9">
        <w:tc>
          <w:tcPr>
            <w:cnfStyle w:val="001000000000" w:firstRow="0" w:lastRow="0" w:firstColumn="1" w:lastColumn="0" w:oddVBand="0" w:evenVBand="0" w:oddHBand="0" w:evenHBand="0" w:firstRowFirstColumn="0" w:firstRowLastColumn="0" w:lastRowFirstColumn="0" w:lastRowLastColumn="0"/>
            <w:tcW w:w="1452" w:type="dxa"/>
            <w:vMerge/>
          </w:tcPr>
          <w:p w14:paraId="0E9F8A95"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val="en-CA" w:bidi="ar-SA"/>
              </w:rPr>
            </w:pPr>
          </w:p>
        </w:tc>
        <w:tc>
          <w:tcPr>
            <w:tcW w:w="2092" w:type="dxa"/>
          </w:tcPr>
          <w:p w14:paraId="19941F7E"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lang w:val="en-CA" w:bidi="ar-SA"/>
              </w:rPr>
            </w:pPr>
            <w:r w:rsidRPr="00770A2B">
              <w:rPr>
                <w:rFonts w:ascii="Times New Roman" w:eastAsia="Calibri" w:hAnsi="Times New Roman" w:cs="Times New Roman"/>
                <w:b/>
                <w:lang w:val="en-CA" w:bidi="ar-SA"/>
              </w:rPr>
              <w:t>R</w:t>
            </w:r>
            <w:r w:rsidRPr="00770A2B">
              <w:rPr>
                <w:rFonts w:ascii="Times New Roman" w:eastAsia="Calibri" w:hAnsi="Times New Roman" w:cs="Times New Roman"/>
                <w:b/>
                <w:vertAlign w:val="superscript"/>
                <w:lang w:val="en-CA" w:bidi="ar-SA"/>
              </w:rPr>
              <w:t>2</w:t>
            </w:r>
          </w:p>
        </w:tc>
        <w:tc>
          <w:tcPr>
            <w:tcW w:w="1560" w:type="dxa"/>
          </w:tcPr>
          <w:p w14:paraId="6288E270"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n-CA" w:bidi="ar-SA"/>
              </w:rPr>
            </w:pPr>
            <w:r w:rsidRPr="00770A2B">
              <w:rPr>
                <w:rFonts w:ascii="Times New Roman" w:eastAsia="Calibri" w:hAnsi="Times New Roman" w:cs="Times New Roman"/>
                <w:lang w:val="en-CA" w:bidi="ar-SA"/>
              </w:rPr>
              <w:t>0.999</w:t>
            </w:r>
          </w:p>
        </w:tc>
        <w:tc>
          <w:tcPr>
            <w:tcW w:w="1134" w:type="dxa"/>
          </w:tcPr>
          <w:p w14:paraId="3863CF56"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n-CA" w:bidi="ar-SA"/>
              </w:rPr>
            </w:pPr>
            <w:r w:rsidRPr="00770A2B">
              <w:rPr>
                <w:rFonts w:ascii="Times New Roman" w:eastAsia="Calibri" w:hAnsi="Times New Roman" w:cs="Times New Roman"/>
                <w:lang w:val="en-CA" w:bidi="ar-SA"/>
              </w:rPr>
              <w:t>0.987</w:t>
            </w:r>
          </w:p>
        </w:tc>
        <w:tc>
          <w:tcPr>
            <w:tcW w:w="992" w:type="dxa"/>
          </w:tcPr>
          <w:p w14:paraId="6815D840"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n-CA" w:bidi="ar-SA"/>
              </w:rPr>
            </w:pPr>
            <w:r w:rsidRPr="00770A2B">
              <w:rPr>
                <w:rFonts w:ascii="Times New Roman" w:eastAsia="Calibri" w:hAnsi="Times New Roman" w:cs="Times New Roman"/>
                <w:lang w:val="en-CA" w:bidi="ar-SA"/>
              </w:rPr>
              <w:t>0.989</w:t>
            </w:r>
          </w:p>
        </w:tc>
        <w:tc>
          <w:tcPr>
            <w:tcW w:w="992" w:type="dxa"/>
          </w:tcPr>
          <w:p w14:paraId="2916106E"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n-CA" w:bidi="ar-SA"/>
              </w:rPr>
            </w:pPr>
            <w:r w:rsidRPr="00770A2B">
              <w:rPr>
                <w:rFonts w:ascii="Times New Roman" w:eastAsia="Calibri" w:hAnsi="Times New Roman" w:cs="Times New Roman"/>
                <w:lang w:val="en-CA" w:bidi="ar-SA"/>
              </w:rPr>
              <w:t>0.972</w:t>
            </w:r>
          </w:p>
        </w:tc>
        <w:tc>
          <w:tcPr>
            <w:tcW w:w="1134" w:type="dxa"/>
          </w:tcPr>
          <w:p w14:paraId="4E810521"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n-CA" w:bidi="ar-SA"/>
              </w:rPr>
            </w:pPr>
            <w:r w:rsidRPr="00770A2B">
              <w:rPr>
                <w:rFonts w:ascii="Times New Roman" w:eastAsia="Calibri" w:hAnsi="Times New Roman" w:cs="Times New Roman"/>
                <w:lang w:bidi="ar-SA"/>
              </w:rPr>
              <w:t>0.976</w:t>
            </w:r>
          </w:p>
        </w:tc>
        <w:tc>
          <w:tcPr>
            <w:tcW w:w="1134" w:type="dxa"/>
          </w:tcPr>
          <w:p w14:paraId="46AEB388"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n-CA" w:bidi="ar-SA"/>
              </w:rPr>
            </w:pPr>
            <w:r w:rsidRPr="00770A2B">
              <w:rPr>
                <w:rFonts w:ascii="Times New Roman" w:eastAsia="Calibri" w:hAnsi="Times New Roman" w:cs="Times New Roman"/>
                <w:lang w:bidi="ar-SA"/>
              </w:rPr>
              <w:t>0.981</w:t>
            </w:r>
          </w:p>
        </w:tc>
      </w:tr>
      <w:tr w:rsidR="00770A2B" w:rsidRPr="00770A2B" w14:paraId="3034F920" w14:textId="77777777" w:rsidTr="009F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auto"/>
          </w:tcPr>
          <w:p w14:paraId="6A398832"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val="en-CA" w:bidi="ar-SA"/>
              </w:rPr>
            </w:pPr>
          </w:p>
          <w:p w14:paraId="3C2AD92E"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r w:rsidRPr="00770A2B">
              <w:rPr>
                <w:rFonts w:ascii="Times New Roman" w:eastAsia="Calibri" w:hAnsi="Times New Roman" w:cs="Times New Roman"/>
                <w:lang w:bidi="ar-SA"/>
              </w:rPr>
              <w:t>Freundlich</w:t>
            </w:r>
          </w:p>
        </w:tc>
        <w:tc>
          <w:tcPr>
            <w:tcW w:w="2092" w:type="dxa"/>
            <w:shd w:val="clear" w:color="auto" w:fill="auto"/>
          </w:tcPr>
          <w:p w14:paraId="52DA8C95" w14:textId="77777777" w:rsidR="00770A2B" w:rsidRPr="00770A2B" w:rsidRDefault="00497A9C" w:rsidP="00770A2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bidi="ar-SA"/>
              </w:rPr>
            </w:pPr>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K</m:t>
                  </m:r>
                </m:e>
                <m:sub>
                  <m:r>
                    <m:rPr>
                      <m:sty m:val="bi"/>
                    </m:rPr>
                    <w:rPr>
                      <w:rFonts w:ascii="Cambria Math" w:eastAsia="Calibri" w:hAnsi="Cambria Math" w:cs="Times New Roman"/>
                      <w:lang w:bidi="ar-SA"/>
                    </w:rPr>
                    <m:t>F</m:t>
                  </m:r>
                </m:sub>
              </m:sSub>
            </m:oMath>
            <w:r w:rsidR="00770A2B" w:rsidRPr="00770A2B">
              <w:rPr>
                <w:rFonts w:ascii="Times New Roman" w:eastAsia="Times New Roman" w:hAnsi="Times New Roman" w:cs="Times New Roman"/>
                <w:b/>
                <w:lang w:bidi="ar-SA"/>
              </w:rPr>
              <w:t xml:space="preserve"> [mg/g(L/mg)</w:t>
            </w:r>
            <w:r w:rsidR="00770A2B" w:rsidRPr="00770A2B">
              <w:rPr>
                <w:rFonts w:ascii="Times New Roman" w:eastAsia="Times New Roman" w:hAnsi="Times New Roman" w:cs="Times New Roman"/>
                <w:b/>
                <w:vertAlign w:val="superscript"/>
                <w:lang w:bidi="ar-SA"/>
              </w:rPr>
              <w:t>1/n</w:t>
            </w:r>
            <w:r w:rsidR="00770A2B" w:rsidRPr="00770A2B">
              <w:rPr>
                <w:rFonts w:ascii="Times New Roman" w:eastAsia="Times New Roman" w:hAnsi="Times New Roman" w:cs="Times New Roman"/>
                <w:b/>
                <w:lang w:bidi="ar-SA"/>
              </w:rPr>
              <w:t>]</w:t>
            </w:r>
          </w:p>
        </w:tc>
        <w:tc>
          <w:tcPr>
            <w:tcW w:w="1560" w:type="dxa"/>
            <w:shd w:val="clear" w:color="auto" w:fill="auto"/>
          </w:tcPr>
          <w:p w14:paraId="255005EC"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0.454</w:t>
            </w:r>
          </w:p>
        </w:tc>
        <w:tc>
          <w:tcPr>
            <w:tcW w:w="1134" w:type="dxa"/>
            <w:shd w:val="clear" w:color="auto" w:fill="auto"/>
          </w:tcPr>
          <w:p w14:paraId="0A0007C1"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0.246</w:t>
            </w:r>
          </w:p>
        </w:tc>
        <w:tc>
          <w:tcPr>
            <w:tcW w:w="992" w:type="dxa"/>
            <w:shd w:val="clear" w:color="auto" w:fill="auto"/>
          </w:tcPr>
          <w:p w14:paraId="3E36227F"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0.151</w:t>
            </w:r>
          </w:p>
        </w:tc>
        <w:tc>
          <w:tcPr>
            <w:tcW w:w="992" w:type="dxa"/>
            <w:shd w:val="clear" w:color="auto" w:fill="auto"/>
          </w:tcPr>
          <w:p w14:paraId="3DD6427F"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0.113</w:t>
            </w:r>
          </w:p>
        </w:tc>
        <w:tc>
          <w:tcPr>
            <w:tcW w:w="1134" w:type="dxa"/>
            <w:shd w:val="clear" w:color="auto" w:fill="auto"/>
          </w:tcPr>
          <w:p w14:paraId="5FC1CC3D"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0.089</w:t>
            </w:r>
          </w:p>
        </w:tc>
        <w:tc>
          <w:tcPr>
            <w:tcW w:w="1134" w:type="dxa"/>
            <w:shd w:val="clear" w:color="auto" w:fill="auto"/>
          </w:tcPr>
          <w:p w14:paraId="28C532A7"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0.080</w:t>
            </w:r>
          </w:p>
        </w:tc>
      </w:tr>
      <w:tr w:rsidR="00770A2B" w:rsidRPr="00770A2B" w14:paraId="793DF7E1" w14:textId="77777777" w:rsidTr="009F66A9">
        <w:tc>
          <w:tcPr>
            <w:cnfStyle w:val="001000000000" w:firstRow="0" w:lastRow="0" w:firstColumn="1" w:lastColumn="0" w:oddVBand="0" w:evenVBand="0" w:oddHBand="0" w:evenHBand="0" w:firstRowFirstColumn="0" w:firstRowLastColumn="0" w:lastRowFirstColumn="0" w:lastRowLastColumn="0"/>
            <w:tcW w:w="1452" w:type="dxa"/>
            <w:vMerge/>
          </w:tcPr>
          <w:p w14:paraId="7B460CE6"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p>
        </w:tc>
        <w:tc>
          <w:tcPr>
            <w:tcW w:w="2092" w:type="dxa"/>
          </w:tcPr>
          <w:p w14:paraId="4969D04F" w14:textId="77777777" w:rsidR="00770A2B" w:rsidRPr="00770A2B" w:rsidRDefault="00497A9C"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m:oMathPara>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1</m:t>
                    </m:r>
                    <m:r>
                      <m:rPr>
                        <m:sty m:val="bi"/>
                      </m:rPr>
                      <w:rPr>
                        <w:rFonts w:ascii="Cambria Math" w:eastAsia="Calibri" w:hAnsi="Cambria Math" w:cs="Times New Roman"/>
                        <w:lang w:bidi="ar-SA"/>
                      </w:rPr>
                      <m:t>/</m:t>
                    </m:r>
                    <m:r>
                      <m:rPr>
                        <m:sty m:val="bi"/>
                      </m:rPr>
                      <w:rPr>
                        <w:rFonts w:ascii="Cambria Math" w:eastAsia="Calibri" w:hAnsi="Cambria Math" w:cs="Times New Roman"/>
                        <w:lang w:bidi="ar-SA"/>
                      </w:rPr>
                      <m:t>n</m:t>
                    </m:r>
                  </m:e>
                  <m:sub>
                    <m:r>
                      <m:rPr>
                        <m:sty m:val="bi"/>
                      </m:rPr>
                      <w:rPr>
                        <w:rFonts w:ascii="Cambria Math" w:eastAsia="Calibri" w:hAnsi="Cambria Math" w:cs="Times New Roman"/>
                        <w:lang w:bidi="ar-SA"/>
                      </w:rPr>
                      <m:t>F</m:t>
                    </m:r>
                  </m:sub>
                </m:sSub>
              </m:oMath>
            </m:oMathPara>
          </w:p>
        </w:tc>
        <w:tc>
          <w:tcPr>
            <w:tcW w:w="1560" w:type="dxa"/>
          </w:tcPr>
          <w:p w14:paraId="7B69512B"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0.032</w:t>
            </w:r>
          </w:p>
        </w:tc>
        <w:tc>
          <w:tcPr>
            <w:tcW w:w="1134" w:type="dxa"/>
          </w:tcPr>
          <w:p w14:paraId="125BE319"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0.763</w:t>
            </w:r>
          </w:p>
        </w:tc>
        <w:tc>
          <w:tcPr>
            <w:tcW w:w="992" w:type="dxa"/>
          </w:tcPr>
          <w:p w14:paraId="6A23EEF3"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1.432</w:t>
            </w:r>
          </w:p>
        </w:tc>
        <w:tc>
          <w:tcPr>
            <w:tcW w:w="992" w:type="dxa"/>
          </w:tcPr>
          <w:p w14:paraId="7F92DB4E"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1.897</w:t>
            </w:r>
          </w:p>
        </w:tc>
        <w:tc>
          <w:tcPr>
            <w:tcW w:w="1134" w:type="dxa"/>
          </w:tcPr>
          <w:p w14:paraId="3FF44947"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2.377</w:t>
            </w:r>
          </w:p>
        </w:tc>
        <w:tc>
          <w:tcPr>
            <w:tcW w:w="1134" w:type="dxa"/>
          </w:tcPr>
          <w:p w14:paraId="19AC1212"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2.570</w:t>
            </w:r>
          </w:p>
        </w:tc>
      </w:tr>
      <w:tr w:rsidR="00770A2B" w:rsidRPr="00770A2B" w14:paraId="65E248D6" w14:textId="77777777" w:rsidTr="009F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auto"/>
          </w:tcPr>
          <w:p w14:paraId="595B6D8B"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p>
        </w:tc>
        <w:tc>
          <w:tcPr>
            <w:tcW w:w="2092" w:type="dxa"/>
            <w:shd w:val="clear" w:color="auto" w:fill="auto"/>
          </w:tcPr>
          <w:p w14:paraId="2386629C"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b/>
                <w:lang w:bidi="ar-SA"/>
              </w:rPr>
              <w:t>R</w:t>
            </w:r>
            <w:r w:rsidRPr="00770A2B">
              <w:rPr>
                <w:rFonts w:ascii="Times New Roman" w:eastAsia="Calibri" w:hAnsi="Times New Roman" w:cs="Times New Roman"/>
                <w:b/>
                <w:vertAlign w:val="superscript"/>
                <w:lang w:bidi="ar-SA"/>
              </w:rPr>
              <w:t>2</w:t>
            </w:r>
          </w:p>
        </w:tc>
        <w:tc>
          <w:tcPr>
            <w:tcW w:w="1560" w:type="dxa"/>
            <w:shd w:val="clear" w:color="auto" w:fill="auto"/>
          </w:tcPr>
          <w:p w14:paraId="7581D0D6"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0.827</w:t>
            </w:r>
          </w:p>
        </w:tc>
        <w:tc>
          <w:tcPr>
            <w:tcW w:w="1134" w:type="dxa"/>
            <w:shd w:val="clear" w:color="auto" w:fill="auto"/>
          </w:tcPr>
          <w:p w14:paraId="10359D9A"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992" w:type="dxa"/>
            <w:shd w:val="clear" w:color="auto" w:fill="auto"/>
          </w:tcPr>
          <w:p w14:paraId="73EBDA29"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992" w:type="dxa"/>
            <w:shd w:val="clear" w:color="auto" w:fill="auto"/>
          </w:tcPr>
          <w:p w14:paraId="3A1D4018"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1134" w:type="dxa"/>
            <w:shd w:val="clear" w:color="auto" w:fill="auto"/>
          </w:tcPr>
          <w:p w14:paraId="0F30B376"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1134" w:type="dxa"/>
            <w:shd w:val="clear" w:color="auto" w:fill="auto"/>
          </w:tcPr>
          <w:p w14:paraId="5A616811"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r>
      <w:tr w:rsidR="00770A2B" w:rsidRPr="00770A2B" w14:paraId="4E6DEF22" w14:textId="77777777" w:rsidTr="009F66A9">
        <w:tc>
          <w:tcPr>
            <w:cnfStyle w:val="001000000000" w:firstRow="0" w:lastRow="0" w:firstColumn="1" w:lastColumn="0" w:oddVBand="0" w:evenVBand="0" w:oddHBand="0" w:evenHBand="0" w:firstRowFirstColumn="0" w:firstRowLastColumn="0" w:lastRowFirstColumn="0" w:lastRowLastColumn="0"/>
            <w:tcW w:w="1452" w:type="dxa"/>
            <w:vMerge w:val="restart"/>
          </w:tcPr>
          <w:p w14:paraId="351132D4"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p>
          <w:p w14:paraId="6FD7B6DF"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r w:rsidRPr="00770A2B">
              <w:rPr>
                <w:rFonts w:ascii="Times New Roman" w:eastAsia="Calibri" w:hAnsi="Times New Roman" w:cs="Times New Roman"/>
                <w:lang w:bidi="ar-SA"/>
              </w:rPr>
              <w:t>Temkin</w:t>
            </w:r>
          </w:p>
        </w:tc>
        <w:tc>
          <w:tcPr>
            <w:tcW w:w="2092" w:type="dxa"/>
          </w:tcPr>
          <w:p w14:paraId="418F6A45"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A</w:t>
            </w:r>
          </w:p>
        </w:tc>
        <w:tc>
          <w:tcPr>
            <w:tcW w:w="1560" w:type="dxa"/>
          </w:tcPr>
          <w:p w14:paraId="35ECAA37"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6.865</w:t>
            </w:r>
            <m:oMath>
              <m:r>
                <w:rPr>
                  <w:rFonts w:ascii="Cambria Math" w:eastAsia="Calibri" w:hAnsi="Cambria Math" w:cs="Times New Roman"/>
                  <w:lang w:bidi="ar-SA"/>
                </w:rPr>
                <m:t>×</m:t>
              </m:r>
              <m:sSup>
                <m:sSupPr>
                  <m:ctrlPr>
                    <w:rPr>
                      <w:rFonts w:ascii="Cambria Math" w:eastAsia="Calibri" w:hAnsi="Cambria Math" w:cs="Times New Roman"/>
                      <w:i/>
                      <w:lang w:bidi="ar-SA"/>
                    </w:rPr>
                  </m:ctrlPr>
                </m:sSupPr>
                <m:e>
                  <m:r>
                    <w:rPr>
                      <w:rFonts w:ascii="Cambria Math" w:eastAsia="Calibri" w:hAnsi="Cambria Math" w:cs="Times New Roman"/>
                      <w:lang w:bidi="ar-SA"/>
                    </w:rPr>
                    <m:t>10</m:t>
                  </m:r>
                </m:e>
                <m:sup>
                  <m:r>
                    <w:rPr>
                      <w:rFonts w:ascii="Cambria Math" w:eastAsia="Calibri" w:hAnsi="Cambria Math" w:cs="Times New Roman"/>
                      <w:lang w:bidi="ar-SA"/>
                    </w:rPr>
                    <m:t>-14</m:t>
                  </m:r>
                </m:sup>
              </m:sSup>
            </m:oMath>
          </w:p>
        </w:tc>
        <w:tc>
          <w:tcPr>
            <w:tcW w:w="1134" w:type="dxa"/>
          </w:tcPr>
          <w:p w14:paraId="534ACEF4"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0.032</w:t>
            </w:r>
          </w:p>
        </w:tc>
        <w:tc>
          <w:tcPr>
            <w:tcW w:w="992" w:type="dxa"/>
          </w:tcPr>
          <w:p w14:paraId="77F251B6"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0.028</w:t>
            </w:r>
          </w:p>
        </w:tc>
        <w:tc>
          <w:tcPr>
            <w:tcW w:w="992" w:type="dxa"/>
          </w:tcPr>
          <w:p w14:paraId="2635A29D"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0.023</w:t>
            </w:r>
          </w:p>
        </w:tc>
        <w:tc>
          <w:tcPr>
            <w:tcW w:w="1134" w:type="dxa"/>
          </w:tcPr>
          <w:p w14:paraId="72AC1F4C"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0.019</w:t>
            </w:r>
          </w:p>
        </w:tc>
        <w:tc>
          <w:tcPr>
            <w:tcW w:w="1134" w:type="dxa"/>
          </w:tcPr>
          <w:p w14:paraId="5039A4A3"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0.016</w:t>
            </w:r>
          </w:p>
        </w:tc>
      </w:tr>
      <w:tr w:rsidR="00770A2B" w:rsidRPr="00770A2B" w14:paraId="1006A9ED" w14:textId="77777777" w:rsidTr="009F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auto"/>
          </w:tcPr>
          <w:p w14:paraId="6A7BD719"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p>
        </w:tc>
        <w:tc>
          <w:tcPr>
            <w:tcW w:w="2092" w:type="dxa"/>
            <w:shd w:val="clear" w:color="auto" w:fill="auto"/>
          </w:tcPr>
          <w:p w14:paraId="2BF7BB91"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B</w:t>
            </w:r>
          </w:p>
        </w:tc>
        <w:tc>
          <w:tcPr>
            <w:tcW w:w="1560" w:type="dxa"/>
            <w:shd w:val="clear" w:color="auto" w:fill="auto"/>
          </w:tcPr>
          <w:p w14:paraId="59E36937"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-0.298</w:t>
            </w:r>
          </w:p>
        </w:tc>
        <w:tc>
          <w:tcPr>
            <w:tcW w:w="1134" w:type="dxa"/>
            <w:shd w:val="clear" w:color="auto" w:fill="auto"/>
          </w:tcPr>
          <w:p w14:paraId="04483E06"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-8.643</w:t>
            </w:r>
          </w:p>
        </w:tc>
        <w:tc>
          <w:tcPr>
            <w:tcW w:w="992" w:type="dxa"/>
            <w:shd w:val="clear" w:color="auto" w:fill="auto"/>
          </w:tcPr>
          <w:p w14:paraId="628013E4"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-17.652</w:t>
            </w:r>
          </w:p>
        </w:tc>
        <w:tc>
          <w:tcPr>
            <w:tcW w:w="992" w:type="dxa"/>
            <w:shd w:val="clear" w:color="auto" w:fill="auto"/>
          </w:tcPr>
          <w:p w14:paraId="6687F601"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-26.163</w:t>
            </w:r>
          </w:p>
        </w:tc>
        <w:tc>
          <w:tcPr>
            <w:tcW w:w="1134" w:type="dxa"/>
            <w:shd w:val="clear" w:color="auto" w:fill="auto"/>
          </w:tcPr>
          <w:p w14:paraId="08F57EF3"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-35.167</w:t>
            </w:r>
          </w:p>
        </w:tc>
        <w:tc>
          <w:tcPr>
            <w:tcW w:w="1134" w:type="dxa"/>
            <w:shd w:val="clear" w:color="auto" w:fill="auto"/>
          </w:tcPr>
          <w:p w14:paraId="4D13EA0C"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-43.170</w:t>
            </w:r>
          </w:p>
        </w:tc>
      </w:tr>
      <w:tr w:rsidR="00770A2B" w:rsidRPr="00770A2B" w14:paraId="696D1C83" w14:textId="77777777" w:rsidTr="009F66A9">
        <w:tc>
          <w:tcPr>
            <w:cnfStyle w:val="001000000000" w:firstRow="0" w:lastRow="0" w:firstColumn="1" w:lastColumn="0" w:oddVBand="0" w:evenVBand="0" w:oddHBand="0" w:evenHBand="0" w:firstRowFirstColumn="0" w:firstRowLastColumn="0" w:lastRowFirstColumn="0" w:lastRowLastColumn="0"/>
            <w:tcW w:w="1452" w:type="dxa"/>
            <w:vMerge/>
          </w:tcPr>
          <w:p w14:paraId="6AB19B39"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p>
        </w:tc>
        <w:tc>
          <w:tcPr>
            <w:tcW w:w="2092" w:type="dxa"/>
          </w:tcPr>
          <w:p w14:paraId="3A9CC767"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R</w:t>
            </w:r>
            <w:r w:rsidRPr="00770A2B">
              <w:rPr>
                <w:rFonts w:ascii="Times New Roman" w:eastAsia="Calibri" w:hAnsi="Times New Roman" w:cs="Times New Roman"/>
                <w:b/>
                <w:vertAlign w:val="superscript"/>
                <w:lang w:bidi="ar-SA"/>
              </w:rPr>
              <w:t>2</w:t>
            </w:r>
          </w:p>
        </w:tc>
        <w:tc>
          <w:tcPr>
            <w:tcW w:w="1560" w:type="dxa"/>
          </w:tcPr>
          <w:p w14:paraId="2B9A9143"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0.836</w:t>
            </w:r>
          </w:p>
        </w:tc>
        <w:tc>
          <w:tcPr>
            <w:tcW w:w="1134" w:type="dxa"/>
          </w:tcPr>
          <w:p w14:paraId="63C37ED2"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992" w:type="dxa"/>
          </w:tcPr>
          <w:p w14:paraId="5DE52311"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992" w:type="dxa"/>
          </w:tcPr>
          <w:p w14:paraId="3A7F28C7"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1134" w:type="dxa"/>
          </w:tcPr>
          <w:p w14:paraId="3B4C3FD2"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1134" w:type="dxa"/>
          </w:tcPr>
          <w:p w14:paraId="773939D8"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r>
      <w:tr w:rsidR="00770A2B" w:rsidRPr="00770A2B" w14:paraId="0CC6AC4C" w14:textId="77777777" w:rsidTr="009F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auto"/>
          </w:tcPr>
          <w:p w14:paraId="19EBAFF9"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p>
          <w:p w14:paraId="01CAA9E5" w14:textId="77777777" w:rsidR="00770A2B" w:rsidRPr="00770A2B" w:rsidRDefault="00770A2B" w:rsidP="00770A2B">
            <w:pPr>
              <w:autoSpaceDE w:val="0"/>
              <w:autoSpaceDN w:val="0"/>
              <w:bidi w:val="0"/>
              <w:adjustRightInd w:val="0"/>
              <w:spacing w:after="0" w:line="240" w:lineRule="auto"/>
              <w:rPr>
                <w:rFonts w:ascii="Times New Roman" w:eastAsia="Calibri" w:hAnsi="Times New Roman" w:cs="Times New Roman"/>
                <w:lang w:bidi="ar-SA"/>
              </w:rPr>
            </w:pPr>
            <w:proofErr w:type="spellStart"/>
            <w:r w:rsidRPr="00770A2B">
              <w:rPr>
                <w:rFonts w:ascii="Times New Roman" w:eastAsia="Calibri" w:hAnsi="Times New Roman" w:cs="Times New Roman"/>
                <w:lang w:bidi="ar-SA"/>
              </w:rPr>
              <w:t>Dubinin</w:t>
            </w:r>
            <w:proofErr w:type="spellEnd"/>
            <w:r w:rsidRPr="00770A2B">
              <w:rPr>
                <w:rFonts w:ascii="Times New Roman" w:eastAsia="Calibri" w:hAnsi="Times New Roman" w:cs="Times New Roman"/>
                <w:lang w:bidi="ar-SA"/>
              </w:rPr>
              <w:t xml:space="preserve"> </w:t>
            </w:r>
            <w:proofErr w:type="spellStart"/>
            <w:r w:rsidRPr="00770A2B">
              <w:rPr>
                <w:rFonts w:ascii="Times New Roman" w:eastAsia="Calibri" w:hAnsi="Times New Roman" w:cs="Times New Roman"/>
                <w:lang w:bidi="ar-SA"/>
              </w:rPr>
              <w:t>Raduskevich</w:t>
            </w:r>
            <w:proofErr w:type="spellEnd"/>
          </w:p>
        </w:tc>
        <w:tc>
          <w:tcPr>
            <w:tcW w:w="2092" w:type="dxa"/>
            <w:shd w:val="clear" w:color="auto" w:fill="auto"/>
          </w:tcPr>
          <w:p w14:paraId="56E45FC7" w14:textId="77777777" w:rsidR="00770A2B" w:rsidRPr="00770A2B" w:rsidRDefault="00497A9C" w:rsidP="00770A2B">
            <w:pPr>
              <w:autoSpaceDE w:val="0"/>
              <w:autoSpaceDN w:val="0"/>
              <w:bidi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
              <m:sSub>
                <m:sSubPr>
                  <m:ctrlPr>
                    <w:rPr>
                      <w:rFonts w:ascii="Cambria Math" w:eastAsia="Calibri" w:hAnsi="Cambria Math" w:cs="Times New Roman"/>
                      <w:b/>
                      <w:lang w:bidi="ar-SA"/>
                    </w:rPr>
                  </m:ctrlPr>
                </m:sSubPr>
                <m:e>
                  <m:r>
                    <m:rPr>
                      <m:sty m:val="b"/>
                    </m:rPr>
                    <w:rPr>
                      <w:rFonts w:ascii="Cambria Math" w:eastAsia="Calibri" w:hAnsi="Cambria Math" w:cs="Times New Roman"/>
                      <w:lang w:bidi="ar-SA"/>
                    </w:rPr>
                    <m:t>K</m:t>
                  </m:r>
                </m:e>
                <m:sub>
                  <m:r>
                    <m:rPr>
                      <m:sty m:val="b"/>
                    </m:rPr>
                    <w:rPr>
                      <w:rFonts w:ascii="Cambria Math" w:eastAsia="Calibri" w:hAnsi="Cambria Math" w:cs="Times New Roman"/>
                      <w:lang w:bidi="ar-SA"/>
                    </w:rPr>
                    <m:t>ad</m:t>
                  </m:r>
                </m:sub>
              </m:sSub>
            </m:oMath>
            <w:r w:rsidR="00770A2B" w:rsidRPr="00770A2B">
              <w:rPr>
                <w:rFonts w:ascii="Times New Roman" w:eastAsia="Calibri" w:hAnsi="Times New Roman" w:cs="Times New Roman"/>
                <w:b/>
                <w:lang w:bidi="ar-SA"/>
              </w:rPr>
              <w:t xml:space="preserve"> </w:t>
            </w:r>
            <m:oMath>
              <m:sSup>
                <m:sSupPr>
                  <m:ctrlPr>
                    <w:rPr>
                      <w:rFonts w:ascii="Cambria Math" w:eastAsia="Calibri" w:hAnsi="Cambria Math" w:cs="Times New Roman"/>
                      <w:b/>
                      <w:lang w:val="fr-FR" w:bidi="ar-SA"/>
                    </w:rPr>
                  </m:ctrlPr>
                </m:sSupPr>
                <m:e>
                  <m:r>
                    <m:rPr>
                      <m:sty m:val="b"/>
                    </m:rPr>
                    <w:rPr>
                      <w:rFonts w:ascii="Cambria Math" w:eastAsia="Calibri" w:hAnsi="Cambria Math" w:cs="Times New Roman"/>
                      <w:lang w:bidi="ar-SA"/>
                    </w:rPr>
                    <m:t>(</m:t>
                  </m:r>
                  <m:r>
                    <m:rPr>
                      <m:sty m:val="b"/>
                    </m:rPr>
                    <w:rPr>
                      <w:rFonts w:ascii="Cambria Math" w:eastAsia="Calibri" w:hAnsi="Cambria Math" w:cs="Times New Roman"/>
                      <w:lang w:val="fr-FR" w:bidi="ar-SA"/>
                    </w:rPr>
                    <m:t>mol</m:t>
                  </m:r>
                </m:e>
                <m:sup>
                  <m:r>
                    <m:rPr>
                      <m:sty m:val="b"/>
                    </m:rPr>
                    <w:rPr>
                      <w:rFonts w:ascii="Cambria Math" w:eastAsia="Calibri" w:hAnsi="Cambria Math" w:cs="Times New Roman"/>
                      <w:lang w:val="fr-FR" w:bidi="ar-SA"/>
                    </w:rPr>
                    <m:t>2</m:t>
                  </m:r>
                </m:sup>
              </m:sSup>
              <m:sSup>
                <m:sSupPr>
                  <m:ctrlPr>
                    <w:rPr>
                      <w:rFonts w:ascii="Cambria Math" w:eastAsia="Calibri" w:hAnsi="Cambria Math" w:cs="Times New Roman"/>
                      <w:b/>
                      <w:lang w:val="fr-FR" w:bidi="ar-SA"/>
                    </w:rPr>
                  </m:ctrlPr>
                </m:sSupPr>
                <m:e>
                  <m:r>
                    <m:rPr>
                      <m:sty m:val="b"/>
                    </m:rPr>
                    <w:rPr>
                      <w:rFonts w:ascii="Cambria Math" w:eastAsia="Calibri" w:hAnsi="Cambria Math" w:cs="Times New Roman"/>
                      <w:lang w:bidi="ar-SA"/>
                    </w:rPr>
                    <m:t>.</m:t>
                  </m:r>
                  <m:r>
                    <m:rPr>
                      <m:sty m:val="b"/>
                    </m:rPr>
                    <w:rPr>
                      <w:rFonts w:ascii="Cambria Math" w:eastAsia="Calibri" w:hAnsi="Cambria Math" w:cs="Times New Roman"/>
                      <w:lang w:val="fr-FR" w:bidi="ar-SA"/>
                    </w:rPr>
                    <m:t>KJ</m:t>
                  </m:r>
                </m:e>
                <m:sup>
                  <m:r>
                    <m:rPr>
                      <m:sty m:val="b"/>
                    </m:rPr>
                    <w:rPr>
                      <w:rFonts w:ascii="Cambria Math" w:eastAsia="Calibri" w:hAnsi="Cambria Math" w:cs="Times New Roman"/>
                      <w:lang w:bidi="ar-SA"/>
                    </w:rPr>
                    <m:t>-</m:t>
                  </m:r>
                  <m:r>
                    <m:rPr>
                      <m:sty m:val="b"/>
                    </m:rPr>
                    <w:rPr>
                      <w:rFonts w:ascii="Cambria Math" w:eastAsia="Calibri" w:hAnsi="Cambria Math" w:cs="Times New Roman"/>
                      <w:lang w:val="fr-FR" w:bidi="ar-SA"/>
                    </w:rPr>
                    <m:t>2</m:t>
                  </m:r>
                </m:sup>
              </m:sSup>
              <m:r>
                <m:rPr>
                  <m:sty m:val="b"/>
                </m:rPr>
                <w:rPr>
                  <w:rFonts w:ascii="Cambria Math" w:eastAsia="Calibri" w:hAnsi="Cambria Math" w:cs="Times New Roman"/>
                  <w:lang w:bidi="ar-SA"/>
                </w:rPr>
                <m:t>)</m:t>
              </m:r>
            </m:oMath>
          </w:p>
        </w:tc>
        <w:tc>
          <w:tcPr>
            <w:tcW w:w="1560" w:type="dxa"/>
            <w:shd w:val="clear" w:color="auto" w:fill="auto"/>
          </w:tcPr>
          <w:p w14:paraId="123B27DF"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
              <m:r>
                <w:rPr>
                  <w:rFonts w:ascii="Cambria Math" w:eastAsia="Calibri" w:hAnsi="Cambria Math" w:cs="Times New Roman"/>
                  <w:lang w:bidi="ar-SA"/>
                </w:rPr>
                <m:t>5.</m:t>
              </m:r>
            </m:oMath>
            <w:r w:rsidRPr="00770A2B">
              <w:rPr>
                <w:rFonts w:ascii="Times New Roman" w:eastAsia="Calibri" w:hAnsi="Times New Roman" w:cs="Times New Roman"/>
                <w:lang w:bidi="ar-SA"/>
              </w:rPr>
              <w:t xml:space="preserve"> </w:t>
            </w:r>
            <m:oMath>
              <m:sSup>
                <m:sSupPr>
                  <m:ctrlPr>
                    <w:rPr>
                      <w:rFonts w:ascii="Cambria Math" w:eastAsia="Calibri" w:hAnsi="Cambria Math" w:cs="Times New Roman"/>
                      <w:i/>
                      <w:lang w:bidi="ar-SA"/>
                    </w:rPr>
                  </m:ctrlPr>
                </m:sSupPr>
                <m:e>
                  <m:r>
                    <w:rPr>
                      <w:rFonts w:ascii="Cambria Math" w:eastAsia="Calibri" w:hAnsi="Cambria Math" w:cs="Times New Roman"/>
                      <w:lang w:bidi="ar-SA"/>
                    </w:rPr>
                    <m:t>10</m:t>
                  </m:r>
                </m:e>
                <m:sup>
                  <m:r>
                    <w:rPr>
                      <w:rFonts w:ascii="Cambria Math" w:eastAsia="Calibri" w:hAnsi="Cambria Math" w:cs="Times New Roman"/>
                      <w:lang w:bidi="ar-SA"/>
                    </w:rPr>
                    <m:t>-5</m:t>
                  </m:r>
                </m:sup>
              </m:sSup>
            </m:oMath>
          </w:p>
        </w:tc>
        <w:tc>
          <w:tcPr>
            <w:tcW w:w="1134" w:type="dxa"/>
            <w:shd w:val="clear" w:color="auto" w:fill="auto"/>
          </w:tcPr>
          <w:p w14:paraId="02754093" w14:textId="77777777" w:rsidR="00770A2B" w:rsidRPr="00770A2B" w:rsidRDefault="00770A2B" w:rsidP="00770A2B">
            <w:pPr>
              <w:autoSpaceDE w:val="0"/>
              <w:autoSpaceDN w:val="0"/>
              <w:bidi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
              <m:r>
                <w:rPr>
                  <w:rFonts w:ascii="Cambria Math" w:eastAsia="Calibri" w:hAnsi="Cambria Math" w:cs="Times New Roman"/>
                  <w:lang w:bidi="ar-SA"/>
                </w:rPr>
                <m:t>2.</m:t>
              </m:r>
            </m:oMath>
            <w:r w:rsidRPr="00770A2B">
              <w:rPr>
                <w:rFonts w:ascii="Times New Roman" w:eastAsia="Calibri" w:hAnsi="Times New Roman" w:cs="Times New Roman"/>
                <w:lang w:bidi="ar-SA"/>
              </w:rPr>
              <w:t xml:space="preserve"> </w:t>
            </w:r>
            <m:oMath>
              <m:sSup>
                <m:sSupPr>
                  <m:ctrlPr>
                    <w:rPr>
                      <w:rFonts w:ascii="Cambria Math" w:eastAsia="Calibri" w:hAnsi="Cambria Math" w:cs="Times New Roman"/>
                      <w:i/>
                      <w:lang w:bidi="ar-SA"/>
                    </w:rPr>
                  </m:ctrlPr>
                </m:sSupPr>
                <m:e>
                  <m:r>
                    <w:rPr>
                      <w:rFonts w:ascii="Cambria Math" w:eastAsia="Calibri" w:hAnsi="Cambria Math" w:cs="Times New Roman"/>
                      <w:lang w:bidi="ar-SA"/>
                    </w:rPr>
                    <m:t>10</m:t>
                  </m:r>
                </m:e>
                <m:sup>
                  <m:r>
                    <w:rPr>
                      <w:rFonts w:ascii="Cambria Math" w:eastAsia="Calibri" w:hAnsi="Cambria Math" w:cs="Times New Roman"/>
                      <w:lang w:bidi="ar-SA"/>
                    </w:rPr>
                    <m:t>-5</m:t>
                  </m:r>
                </m:sup>
              </m:sSup>
            </m:oMath>
          </w:p>
        </w:tc>
        <w:tc>
          <w:tcPr>
            <w:tcW w:w="992" w:type="dxa"/>
            <w:shd w:val="clear" w:color="auto" w:fill="auto"/>
          </w:tcPr>
          <w:p w14:paraId="673B0178" w14:textId="77777777" w:rsidR="00770A2B" w:rsidRPr="00770A2B" w:rsidRDefault="00770A2B" w:rsidP="00770A2B">
            <w:pPr>
              <w:autoSpaceDE w:val="0"/>
              <w:autoSpaceDN w:val="0"/>
              <w:bidi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
              <m:r>
                <w:rPr>
                  <w:rFonts w:ascii="Cambria Math" w:eastAsia="Calibri" w:hAnsi="Cambria Math" w:cs="Times New Roman"/>
                  <w:lang w:bidi="ar-SA"/>
                </w:rPr>
                <m:t>2.</m:t>
              </m:r>
            </m:oMath>
            <w:r w:rsidRPr="00770A2B">
              <w:rPr>
                <w:rFonts w:ascii="Times New Roman" w:eastAsia="Calibri" w:hAnsi="Times New Roman" w:cs="Times New Roman"/>
                <w:lang w:bidi="ar-SA"/>
              </w:rPr>
              <w:t xml:space="preserve"> </w:t>
            </w:r>
            <m:oMath>
              <m:sSup>
                <m:sSupPr>
                  <m:ctrlPr>
                    <w:rPr>
                      <w:rFonts w:ascii="Cambria Math" w:eastAsia="Calibri" w:hAnsi="Cambria Math" w:cs="Times New Roman"/>
                      <w:i/>
                      <w:lang w:bidi="ar-SA"/>
                    </w:rPr>
                  </m:ctrlPr>
                </m:sSupPr>
                <m:e>
                  <m:r>
                    <w:rPr>
                      <w:rFonts w:ascii="Cambria Math" w:eastAsia="Calibri" w:hAnsi="Cambria Math" w:cs="Times New Roman"/>
                      <w:lang w:bidi="ar-SA"/>
                    </w:rPr>
                    <m:t>10</m:t>
                  </m:r>
                </m:e>
                <m:sup>
                  <m:r>
                    <w:rPr>
                      <w:rFonts w:ascii="Cambria Math" w:eastAsia="Calibri" w:hAnsi="Cambria Math" w:cs="Times New Roman"/>
                      <w:lang w:bidi="ar-SA"/>
                    </w:rPr>
                    <m:t>-4</m:t>
                  </m:r>
                </m:sup>
              </m:sSup>
            </m:oMath>
          </w:p>
        </w:tc>
        <w:tc>
          <w:tcPr>
            <w:tcW w:w="992" w:type="dxa"/>
            <w:shd w:val="clear" w:color="auto" w:fill="auto"/>
          </w:tcPr>
          <w:p w14:paraId="5DB45008" w14:textId="77777777" w:rsidR="00770A2B" w:rsidRPr="00770A2B" w:rsidRDefault="00770A2B" w:rsidP="00770A2B">
            <w:pPr>
              <w:autoSpaceDE w:val="0"/>
              <w:autoSpaceDN w:val="0"/>
              <w:bidi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
              <m:r>
                <w:rPr>
                  <w:rFonts w:ascii="Cambria Math" w:eastAsia="Calibri" w:hAnsi="Cambria Math" w:cs="Times New Roman"/>
                  <w:lang w:bidi="ar-SA"/>
                </w:rPr>
                <m:t>6.</m:t>
              </m:r>
            </m:oMath>
            <w:r w:rsidRPr="00770A2B">
              <w:rPr>
                <w:rFonts w:ascii="Times New Roman" w:eastAsia="Calibri" w:hAnsi="Times New Roman" w:cs="Times New Roman"/>
                <w:lang w:bidi="ar-SA"/>
              </w:rPr>
              <w:t xml:space="preserve"> </w:t>
            </w:r>
            <m:oMath>
              <m:sSup>
                <m:sSupPr>
                  <m:ctrlPr>
                    <w:rPr>
                      <w:rFonts w:ascii="Cambria Math" w:eastAsia="Calibri" w:hAnsi="Cambria Math" w:cs="Times New Roman"/>
                      <w:i/>
                      <w:lang w:bidi="ar-SA"/>
                    </w:rPr>
                  </m:ctrlPr>
                </m:sSupPr>
                <m:e>
                  <m:r>
                    <w:rPr>
                      <w:rFonts w:ascii="Cambria Math" w:eastAsia="Calibri" w:hAnsi="Cambria Math" w:cs="Times New Roman"/>
                      <w:lang w:bidi="ar-SA"/>
                    </w:rPr>
                    <m:t>10</m:t>
                  </m:r>
                </m:e>
                <m:sup>
                  <m:r>
                    <w:rPr>
                      <w:rFonts w:ascii="Cambria Math" w:eastAsia="Calibri" w:hAnsi="Cambria Math" w:cs="Times New Roman"/>
                      <w:lang w:bidi="ar-SA"/>
                    </w:rPr>
                    <m:t>-4</m:t>
                  </m:r>
                </m:sup>
              </m:sSup>
            </m:oMath>
          </w:p>
        </w:tc>
        <w:tc>
          <w:tcPr>
            <w:tcW w:w="1134" w:type="dxa"/>
            <w:shd w:val="clear" w:color="auto" w:fill="auto"/>
          </w:tcPr>
          <w:p w14:paraId="696F21EA" w14:textId="77777777" w:rsidR="00770A2B" w:rsidRPr="00770A2B" w:rsidRDefault="00770A2B" w:rsidP="00770A2B">
            <w:pPr>
              <w:autoSpaceDE w:val="0"/>
              <w:autoSpaceDN w:val="0"/>
              <w:bidi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
              <m:r>
                <w:rPr>
                  <w:rFonts w:ascii="Cambria Math" w:eastAsia="Calibri" w:hAnsi="Cambria Math" w:cs="Times New Roman"/>
                  <w:lang w:bidi="ar-SA"/>
                </w:rPr>
                <m:t>1.5</m:t>
              </m:r>
            </m:oMath>
            <w:r w:rsidRPr="00770A2B">
              <w:rPr>
                <w:rFonts w:ascii="Times New Roman" w:eastAsia="Calibri" w:hAnsi="Times New Roman" w:cs="Times New Roman"/>
                <w:lang w:bidi="ar-SA"/>
              </w:rPr>
              <w:t xml:space="preserve"> </w:t>
            </w:r>
            <m:oMath>
              <m:sSup>
                <m:sSupPr>
                  <m:ctrlPr>
                    <w:rPr>
                      <w:rFonts w:ascii="Cambria Math" w:eastAsia="Calibri" w:hAnsi="Cambria Math" w:cs="Times New Roman"/>
                      <w:i/>
                      <w:lang w:bidi="ar-SA"/>
                    </w:rPr>
                  </m:ctrlPr>
                </m:sSupPr>
                <m:e>
                  <m:r>
                    <w:rPr>
                      <w:rFonts w:ascii="Cambria Math" w:eastAsia="Calibri" w:hAnsi="Cambria Math" w:cs="Times New Roman"/>
                      <w:lang w:bidi="ar-SA"/>
                    </w:rPr>
                    <m:t>10</m:t>
                  </m:r>
                </m:e>
                <m:sup>
                  <m:r>
                    <w:rPr>
                      <w:rFonts w:ascii="Cambria Math" w:eastAsia="Calibri" w:hAnsi="Cambria Math" w:cs="Times New Roman"/>
                      <w:lang w:bidi="ar-SA"/>
                    </w:rPr>
                    <m:t>-4</m:t>
                  </m:r>
                </m:sup>
              </m:sSup>
            </m:oMath>
          </w:p>
        </w:tc>
        <w:tc>
          <w:tcPr>
            <w:tcW w:w="1134" w:type="dxa"/>
            <w:shd w:val="clear" w:color="auto" w:fill="auto"/>
          </w:tcPr>
          <w:p w14:paraId="6774F422" w14:textId="77777777" w:rsidR="00770A2B" w:rsidRPr="00770A2B" w:rsidRDefault="00770A2B" w:rsidP="00770A2B">
            <w:pPr>
              <w:autoSpaceDE w:val="0"/>
              <w:autoSpaceDN w:val="0"/>
              <w:bidi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m:oMath>
              <m:r>
                <w:rPr>
                  <w:rFonts w:ascii="Cambria Math" w:eastAsia="Calibri" w:hAnsi="Cambria Math" w:cs="Times New Roman"/>
                  <w:lang w:bidi="ar-SA"/>
                </w:rPr>
                <m:t>2.3</m:t>
              </m:r>
            </m:oMath>
            <w:r w:rsidRPr="00770A2B">
              <w:rPr>
                <w:rFonts w:ascii="Times New Roman" w:eastAsia="Calibri" w:hAnsi="Times New Roman" w:cs="Times New Roman"/>
                <w:lang w:bidi="ar-SA"/>
              </w:rPr>
              <w:t xml:space="preserve"> </w:t>
            </w:r>
            <m:oMath>
              <m:sSup>
                <m:sSupPr>
                  <m:ctrlPr>
                    <w:rPr>
                      <w:rFonts w:ascii="Cambria Math" w:eastAsia="Calibri" w:hAnsi="Cambria Math" w:cs="Times New Roman"/>
                      <w:i/>
                      <w:lang w:bidi="ar-SA"/>
                    </w:rPr>
                  </m:ctrlPr>
                </m:sSupPr>
                <m:e>
                  <m:r>
                    <w:rPr>
                      <w:rFonts w:ascii="Cambria Math" w:eastAsia="Calibri" w:hAnsi="Cambria Math" w:cs="Times New Roman"/>
                      <w:lang w:bidi="ar-SA"/>
                    </w:rPr>
                    <m:t>10</m:t>
                  </m:r>
                </m:e>
                <m:sup>
                  <m:r>
                    <w:rPr>
                      <w:rFonts w:ascii="Cambria Math" w:eastAsia="Calibri" w:hAnsi="Cambria Math" w:cs="Times New Roman"/>
                      <w:lang w:bidi="ar-SA"/>
                    </w:rPr>
                    <m:t>-4</m:t>
                  </m:r>
                </m:sup>
              </m:sSup>
            </m:oMath>
          </w:p>
        </w:tc>
      </w:tr>
      <w:tr w:rsidR="00770A2B" w:rsidRPr="00770A2B" w14:paraId="286662D9" w14:textId="77777777" w:rsidTr="009F66A9">
        <w:tc>
          <w:tcPr>
            <w:cnfStyle w:val="001000000000" w:firstRow="0" w:lastRow="0" w:firstColumn="1" w:lastColumn="0" w:oddVBand="0" w:evenVBand="0" w:oddHBand="0" w:evenHBand="0" w:firstRowFirstColumn="0" w:firstRowLastColumn="0" w:lastRowFirstColumn="0" w:lastRowLastColumn="0"/>
            <w:tcW w:w="1452" w:type="dxa"/>
            <w:vMerge/>
          </w:tcPr>
          <w:p w14:paraId="3CCCA152" w14:textId="77777777" w:rsidR="00770A2B" w:rsidRPr="00770A2B" w:rsidRDefault="00770A2B" w:rsidP="00770A2B">
            <w:pPr>
              <w:autoSpaceDE w:val="0"/>
              <w:autoSpaceDN w:val="0"/>
              <w:bidi w:val="0"/>
              <w:adjustRightInd w:val="0"/>
              <w:spacing w:after="0" w:line="240" w:lineRule="auto"/>
              <w:jc w:val="both"/>
              <w:rPr>
                <w:rFonts w:ascii="Times New Roman" w:eastAsia="Calibri" w:hAnsi="Times New Roman" w:cs="Times New Roman"/>
                <w:lang w:bidi="ar-SA"/>
              </w:rPr>
            </w:pPr>
          </w:p>
        </w:tc>
        <w:tc>
          <w:tcPr>
            <w:tcW w:w="2092" w:type="dxa"/>
          </w:tcPr>
          <w:p w14:paraId="1155AC18" w14:textId="77777777" w:rsidR="00770A2B" w:rsidRPr="00770A2B" w:rsidRDefault="00497A9C" w:rsidP="00770A2B">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lang w:bidi="ar-SA"/>
              </w:rPr>
            </w:pPr>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q</m:t>
                  </m:r>
                </m:e>
                <m:sub>
                  <m:r>
                    <m:rPr>
                      <m:sty m:val="bi"/>
                    </m:rPr>
                    <w:rPr>
                      <w:rFonts w:ascii="Cambria Math" w:eastAsia="Calibri" w:hAnsi="Cambria Math" w:cs="Times New Roman"/>
                      <w:lang w:bidi="ar-SA"/>
                    </w:rPr>
                    <m:t>D</m:t>
                  </m:r>
                </m:sub>
              </m:sSub>
            </m:oMath>
            <w:r w:rsidR="00770A2B" w:rsidRPr="00770A2B">
              <w:rPr>
                <w:rFonts w:ascii="Times New Roman" w:eastAsia="Calibri" w:hAnsi="Times New Roman" w:cs="Times New Roman"/>
                <w:b/>
                <w:lang w:bidi="ar-SA"/>
              </w:rPr>
              <w:t xml:space="preserve"> </w:t>
            </w:r>
            <m:oMath>
              <m:r>
                <m:rPr>
                  <m:sty m:val="bi"/>
                </m:rPr>
                <w:rPr>
                  <w:rFonts w:ascii="Cambria Math" w:eastAsia="Calibri" w:hAnsi="Cambria Math" w:cs="Times New Roman"/>
                  <w:lang w:bidi="ar-SA"/>
                </w:rPr>
                <m:t xml:space="preserve"> </m:t>
              </m:r>
              <m:r>
                <m:rPr>
                  <m:sty m:val="b"/>
                </m:rPr>
                <w:rPr>
                  <w:rFonts w:ascii="Cambria Math" w:eastAsia="Calibri" w:hAnsi="Cambria Math" w:cs="Times New Roman"/>
                  <w:lang w:bidi="ar-SA"/>
                </w:rPr>
                <m:t>(</m:t>
              </m:r>
              <m:r>
                <m:rPr>
                  <m:sty m:val="b"/>
                </m:rPr>
                <w:rPr>
                  <w:rFonts w:ascii="Cambria Math" w:eastAsia="Calibri" w:hAnsi="Cambria Math" w:cs="Times New Roman"/>
                  <w:lang w:bidi="ar-SA"/>
                </w:rPr>
                <m:t>mg</m:t>
              </m:r>
              <m:r>
                <m:rPr>
                  <m:sty m:val="b"/>
                </m:rPr>
                <w:rPr>
                  <w:rFonts w:ascii="Cambria Math" w:eastAsia="Calibri" w:hAnsi="Cambria Math" w:cs="Times New Roman"/>
                  <w:lang w:val="fr-FR" w:bidi="ar-SA"/>
                </w:rPr>
                <m:t>/</m:t>
              </m:r>
              <m:r>
                <m:rPr>
                  <m:sty m:val="b"/>
                </m:rPr>
                <w:rPr>
                  <w:rFonts w:ascii="Cambria Math" w:eastAsia="Calibri" w:hAnsi="Cambria Math" w:cs="Times New Roman"/>
                  <w:lang w:bidi="ar-SA"/>
                </w:rPr>
                <m:t>g</m:t>
              </m:r>
              <m:r>
                <m:rPr>
                  <m:sty m:val="b"/>
                </m:rPr>
                <w:rPr>
                  <w:rFonts w:ascii="Cambria Math" w:eastAsia="Calibri" w:hAnsi="Cambria Math" w:cs="Times New Roman"/>
                  <w:lang w:bidi="ar-SA"/>
                </w:rPr>
                <m:t>)</m:t>
              </m:r>
            </m:oMath>
          </w:p>
        </w:tc>
        <w:tc>
          <w:tcPr>
            <w:tcW w:w="1560" w:type="dxa"/>
          </w:tcPr>
          <w:p w14:paraId="1EB7DE60"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0.72256</w:t>
            </w:r>
          </w:p>
        </w:tc>
        <w:tc>
          <w:tcPr>
            <w:tcW w:w="1134" w:type="dxa"/>
          </w:tcPr>
          <w:p w14:paraId="0EDAD18F"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0.479</w:t>
            </w:r>
          </w:p>
        </w:tc>
        <w:tc>
          <w:tcPr>
            <w:tcW w:w="992" w:type="dxa"/>
          </w:tcPr>
          <w:p w14:paraId="7BA615C4"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0.547</w:t>
            </w:r>
          </w:p>
        </w:tc>
        <w:tc>
          <w:tcPr>
            <w:tcW w:w="992" w:type="dxa"/>
          </w:tcPr>
          <w:p w14:paraId="2D9DF099"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1.152</w:t>
            </w:r>
          </w:p>
        </w:tc>
        <w:tc>
          <w:tcPr>
            <w:tcW w:w="1134" w:type="dxa"/>
          </w:tcPr>
          <w:p w14:paraId="1F23E2BE"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0.496</w:t>
            </w:r>
          </w:p>
        </w:tc>
        <w:tc>
          <w:tcPr>
            <w:tcW w:w="1134" w:type="dxa"/>
          </w:tcPr>
          <w:p w14:paraId="3EBE5F9A"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0.597</w:t>
            </w:r>
          </w:p>
        </w:tc>
      </w:tr>
      <w:tr w:rsidR="00770A2B" w:rsidRPr="00770A2B" w14:paraId="58DFEE8C" w14:textId="77777777" w:rsidTr="009F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auto"/>
          </w:tcPr>
          <w:p w14:paraId="7AEAF8BE" w14:textId="77777777" w:rsidR="00770A2B" w:rsidRPr="00770A2B" w:rsidRDefault="00770A2B" w:rsidP="00770A2B">
            <w:pPr>
              <w:autoSpaceDE w:val="0"/>
              <w:autoSpaceDN w:val="0"/>
              <w:bidi w:val="0"/>
              <w:adjustRightInd w:val="0"/>
              <w:spacing w:after="0" w:line="240" w:lineRule="auto"/>
              <w:jc w:val="both"/>
              <w:rPr>
                <w:rFonts w:ascii="Times New Roman" w:eastAsia="Calibri" w:hAnsi="Times New Roman" w:cs="Times New Roman"/>
                <w:lang w:bidi="ar-SA"/>
              </w:rPr>
            </w:pPr>
          </w:p>
        </w:tc>
        <w:tc>
          <w:tcPr>
            <w:tcW w:w="2092" w:type="dxa"/>
            <w:shd w:val="clear" w:color="auto" w:fill="auto"/>
          </w:tcPr>
          <w:p w14:paraId="23559007"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770A2B">
              <w:rPr>
                <w:rFonts w:ascii="Times New Roman" w:eastAsia="Calibri" w:hAnsi="Times New Roman" w:cs="Times New Roman"/>
                <w:b/>
                <w:lang w:bidi="ar-SA"/>
              </w:rPr>
              <w:t>E (KJ/mol)</w:t>
            </w:r>
          </w:p>
        </w:tc>
        <w:tc>
          <w:tcPr>
            <w:tcW w:w="1560" w:type="dxa"/>
            <w:shd w:val="clear" w:color="auto" w:fill="auto"/>
          </w:tcPr>
          <w:p w14:paraId="248331E3"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0.100</w:t>
            </w:r>
          </w:p>
        </w:tc>
        <w:tc>
          <w:tcPr>
            <w:tcW w:w="1134" w:type="dxa"/>
            <w:shd w:val="clear" w:color="auto" w:fill="auto"/>
          </w:tcPr>
          <w:p w14:paraId="581DA708"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0.158</w:t>
            </w:r>
          </w:p>
        </w:tc>
        <w:tc>
          <w:tcPr>
            <w:tcW w:w="992" w:type="dxa"/>
            <w:shd w:val="clear" w:color="auto" w:fill="auto"/>
          </w:tcPr>
          <w:p w14:paraId="049DC862"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0.050</w:t>
            </w:r>
          </w:p>
        </w:tc>
        <w:tc>
          <w:tcPr>
            <w:tcW w:w="992" w:type="dxa"/>
            <w:shd w:val="clear" w:color="auto" w:fill="auto"/>
          </w:tcPr>
          <w:p w14:paraId="341D0F59"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0.029</w:t>
            </w:r>
          </w:p>
        </w:tc>
        <w:tc>
          <w:tcPr>
            <w:tcW w:w="1134" w:type="dxa"/>
            <w:shd w:val="clear" w:color="auto" w:fill="auto"/>
          </w:tcPr>
          <w:p w14:paraId="59E2A891"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0.058</w:t>
            </w:r>
          </w:p>
        </w:tc>
        <w:tc>
          <w:tcPr>
            <w:tcW w:w="1134" w:type="dxa"/>
            <w:shd w:val="clear" w:color="auto" w:fill="auto"/>
          </w:tcPr>
          <w:p w14:paraId="67699758" w14:textId="77777777" w:rsidR="00770A2B" w:rsidRPr="00770A2B" w:rsidRDefault="00770A2B" w:rsidP="00770A2B">
            <w:pPr>
              <w:autoSpaceDE w:val="0"/>
              <w:autoSpaceDN w:val="0"/>
              <w:bidi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0.047</w:t>
            </w:r>
          </w:p>
        </w:tc>
      </w:tr>
      <w:tr w:rsidR="00770A2B" w:rsidRPr="00770A2B" w14:paraId="46AFA2EC" w14:textId="77777777" w:rsidTr="009F66A9">
        <w:tc>
          <w:tcPr>
            <w:cnfStyle w:val="001000000000" w:firstRow="0" w:lastRow="0" w:firstColumn="1" w:lastColumn="0" w:oddVBand="0" w:evenVBand="0" w:oddHBand="0" w:evenHBand="0" w:firstRowFirstColumn="0" w:firstRowLastColumn="0" w:lastRowFirstColumn="0" w:lastRowLastColumn="0"/>
            <w:tcW w:w="1452" w:type="dxa"/>
            <w:vMerge/>
          </w:tcPr>
          <w:p w14:paraId="21CF5A10" w14:textId="77777777" w:rsidR="00770A2B" w:rsidRPr="00770A2B" w:rsidRDefault="00770A2B" w:rsidP="00770A2B">
            <w:pPr>
              <w:autoSpaceDE w:val="0"/>
              <w:autoSpaceDN w:val="0"/>
              <w:bidi w:val="0"/>
              <w:adjustRightInd w:val="0"/>
              <w:spacing w:after="0" w:line="240" w:lineRule="auto"/>
              <w:jc w:val="both"/>
              <w:rPr>
                <w:rFonts w:ascii="Times New Roman" w:eastAsia="Calibri" w:hAnsi="Times New Roman" w:cs="Times New Roman"/>
                <w:lang w:bidi="ar-SA"/>
              </w:rPr>
            </w:pPr>
          </w:p>
        </w:tc>
        <w:tc>
          <w:tcPr>
            <w:tcW w:w="2092" w:type="dxa"/>
          </w:tcPr>
          <w:p w14:paraId="2ABECC30"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b/>
                <w:lang w:bidi="ar-SA"/>
              </w:rPr>
              <w:t>R</w:t>
            </w:r>
            <w:r w:rsidRPr="00770A2B">
              <w:rPr>
                <w:rFonts w:ascii="Times New Roman" w:eastAsia="Calibri" w:hAnsi="Times New Roman" w:cs="Times New Roman"/>
                <w:b/>
                <w:vertAlign w:val="superscript"/>
                <w:lang w:bidi="ar-SA"/>
              </w:rPr>
              <w:t>2</w:t>
            </w:r>
          </w:p>
        </w:tc>
        <w:tc>
          <w:tcPr>
            <w:tcW w:w="1560" w:type="dxa"/>
          </w:tcPr>
          <w:p w14:paraId="74AC2600"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0.989</w:t>
            </w:r>
          </w:p>
        </w:tc>
        <w:tc>
          <w:tcPr>
            <w:tcW w:w="1134" w:type="dxa"/>
          </w:tcPr>
          <w:p w14:paraId="0B3AC2AB"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992" w:type="dxa"/>
          </w:tcPr>
          <w:p w14:paraId="684AC68D"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992" w:type="dxa"/>
          </w:tcPr>
          <w:p w14:paraId="17B0046A"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1134" w:type="dxa"/>
          </w:tcPr>
          <w:p w14:paraId="56A60D48"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c>
          <w:tcPr>
            <w:tcW w:w="1134" w:type="dxa"/>
          </w:tcPr>
          <w:p w14:paraId="3B585487" w14:textId="77777777" w:rsidR="00770A2B" w:rsidRPr="00770A2B" w:rsidRDefault="00770A2B" w:rsidP="00770A2B">
            <w:pPr>
              <w:autoSpaceDE w:val="0"/>
              <w:autoSpaceDN w:val="0"/>
              <w:bidi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770A2B">
              <w:rPr>
                <w:rFonts w:ascii="Times New Roman" w:eastAsia="Calibri" w:hAnsi="Times New Roman" w:cs="Times New Roman"/>
                <w:lang w:bidi="ar-SA"/>
              </w:rPr>
              <w:t>0.999</w:t>
            </w:r>
          </w:p>
        </w:tc>
      </w:tr>
    </w:tbl>
    <w:p w14:paraId="5B0A1671" w14:textId="77777777" w:rsidR="00770A2B" w:rsidRPr="00770A2B" w:rsidRDefault="00770A2B" w:rsidP="00770A2B">
      <w:pPr>
        <w:autoSpaceDE w:val="0"/>
        <w:autoSpaceDN w:val="0"/>
        <w:bidi w:val="0"/>
        <w:adjustRightInd w:val="0"/>
        <w:spacing w:after="0"/>
        <w:ind w:firstLine="708"/>
        <w:jc w:val="both"/>
        <w:rPr>
          <w:rFonts w:ascii="Times New Roman" w:eastAsia="Calibri" w:hAnsi="Times New Roman" w:cs="Times New Roman"/>
          <w:sz w:val="24"/>
          <w:szCs w:val="24"/>
          <w:lang w:bidi="ar-SA"/>
        </w:rPr>
      </w:pPr>
    </w:p>
    <w:p w14:paraId="2D0BDDAB" w14:textId="6DD6C4EE" w:rsidR="00770A2B" w:rsidRPr="005B11EA" w:rsidRDefault="00770A2B" w:rsidP="000F28C9">
      <w:pPr>
        <w:autoSpaceDE w:val="0"/>
        <w:autoSpaceDN w:val="0"/>
        <w:bidi w:val="0"/>
        <w:adjustRightInd w:val="0"/>
        <w:spacing w:after="0" w:line="360" w:lineRule="auto"/>
        <w:ind w:firstLine="708"/>
        <w:jc w:val="both"/>
        <w:rPr>
          <w:rFonts w:ascii="Times New Roman" w:eastAsia="Calibri" w:hAnsi="Times New Roman" w:cs="Times New Roman"/>
          <w:color w:val="000000"/>
          <w:sz w:val="24"/>
          <w:szCs w:val="24"/>
          <w:lang w:bidi="ar-SA"/>
        </w:rPr>
      </w:pPr>
      <w:r w:rsidRPr="005B11EA">
        <w:rPr>
          <w:rFonts w:ascii="Times New Roman" w:eastAsia="Calibri" w:hAnsi="Times New Roman" w:cs="Times New Roman"/>
          <w:sz w:val="24"/>
          <w:szCs w:val="24"/>
          <w:lang w:bidi="ar-SA"/>
        </w:rPr>
        <w:t xml:space="preserve">In </w:t>
      </w:r>
      <w:r w:rsidRPr="005B11EA">
        <w:rPr>
          <w:rFonts w:ascii="Times New Roman" w:eastAsia="Calibri" w:hAnsi="Times New Roman" w:cs="Times New Roman"/>
          <w:b/>
          <w:color w:val="3D25CB"/>
          <w:sz w:val="24"/>
          <w:szCs w:val="24"/>
          <w:lang w:bidi="ar-SA"/>
        </w:rPr>
        <w:t>Table 4</w:t>
      </w:r>
      <w:r w:rsidRPr="005B11EA">
        <w:rPr>
          <w:rFonts w:ascii="Times New Roman" w:eastAsia="Calibri" w:hAnsi="Times New Roman" w:cs="Times New Roman"/>
          <w:sz w:val="24"/>
          <w:szCs w:val="24"/>
          <w:lang w:bidi="ar-SA"/>
        </w:rPr>
        <w:t xml:space="preserve">, the parameters of fitted isotherms, the calculated and experimental adsorption capacity of synthesized ACB in CV adsorption were shown. As a result, </w:t>
      </w:r>
      <w:r w:rsidRPr="005B11EA">
        <w:rPr>
          <w:rFonts w:ascii="Times New Roman" w:eastAsia="Calibri" w:hAnsi="Times New Roman" w:cs="Times New Roman"/>
          <w:b/>
          <w:color w:val="3D25CB"/>
          <w:sz w:val="24"/>
          <w:szCs w:val="24"/>
          <w:lang w:bidi="ar-SA"/>
        </w:rPr>
        <w:t>Table 4</w:t>
      </w:r>
      <w:r w:rsidRPr="005B11EA">
        <w:rPr>
          <w:rFonts w:ascii="Times New Roman" w:eastAsia="Calibri" w:hAnsi="Times New Roman" w:cs="Times New Roman"/>
          <w:color w:val="3D25CB"/>
          <w:sz w:val="24"/>
          <w:szCs w:val="24"/>
          <w:lang w:bidi="ar-SA"/>
        </w:rPr>
        <w:t xml:space="preserve"> </w:t>
      </w:r>
      <w:r w:rsidRPr="005B11EA">
        <w:rPr>
          <w:rFonts w:ascii="Times New Roman" w:eastAsia="Calibri" w:hAnsi="Times New Roman" w:cs="Times New Roman"/>
          <w:sz w:val="24"/>
          <w:szCs w:val="24"/>
          <w:lang w:bidi="ar-SA"/>
        </w:rPr>
        <w:t>demonstrates, CV adsorption onto the synthesized ACB fitted with Langmuir models with the highest values of the correlation coefficient (R</w:t>
      </w:r>
      <w:r w:rsidRPr="005B11EA">
        <w:rPr>
          <w:rFonts w:ascii="Times New Roman" w:eastAsia="Calibri" w:hAnsi="Times New Roman" w:cs="Times New Roman"/>
          <w:sz w:val="24"/>
          <w:szCs w:val="24"/>
          <w:vertAlign w:val="superscript"/>
          <w:lang w:bidi="ar-SA"/>
        </w:rPr>
        <w:t>2</w:t>
      </w:r>
      <w:r w:rsidRPr="005B11EA">
        <w:rPr>
          <w:rFonts w:ascii="Times New Roman" w:eastAsia="Calibri" w:hAnsi="Times New Roman" w:cs="Times New Roman"/>
          <w:sz w:val="24"/>
          <w:szCs w:val="24"/>
          <w:lang w:bidi="ar-SA"/>
        </w:rPr>
        <w:t xml:space="preserve"> = 0.95) for all concentrations compared to ot</w:t>
      </w:r>
      <w:r w:rsidR="009F66A9" w:rsidRPr="005B11EA">
        <w:rPr>
          <w:rFonts w:ascii="Times New Roman" w:eastAsia="Calibri" w:hAnsi="Times New Roman" w:cs="Times New Roman"/>
          <w:sz w:val="24"/>
          <w:szCs w:val="24"/>
          <w:lang w:bidi="ar-SA"/>
        </w:rPr>
        <w:t xml:space="preserve">her fitted isotherms. This data </w:t>
      </w:r>
      <w:r w:rsidRPr="005B11EA">
        <w:rPr>
          <w:rFonts w:ascii="Times New Roman" w:eastAsia="Calibri" w:hAnsi="Times New Roman" w:cs="Times New Roman"/>
          <w:sz w:val="24"/>
          <w:szCs w:val="24"/>
          <w:lang w:bidi="ar-SA"/>
        </w:rPr>
        <w:t>suggested that adsorption of CV occurred on a homogeneous su</w:t>
      </w:r>
      <w:r w:rsidR="009F66A9" w:rsidRPr="005B11EA">
        <w:rPr>
          <w:rFonts w:ascii="Times New Roman" w:eastAsia="Calibri" w:hAnsi="Times New Roman" w:cs="Times New Roman"/>
          <w:sz w:val="24"/>
          <w:szCs w:val="24"/>
          <w:lang w:bidi="ar-SA"/>
        </w:rPr>
        <w:t xml:space="preserve">rface and on a mono-layer (the </w:t>
      </w:r>
      <w:r w:rsidRPr="005B11EA">
        <w:rPr>
          <w:rFonts w:ascii="Times New Roman" w:eastAsia="Calibri" w:hAnsi="Times New Roman" w:cs="Times New Roman"/>
          <w:sz w:val="24"/>
          <w:szCs w:val="24"/>
          <w:lang w:bidi="ar-SA"/>
        </w:rPr>
        <w:t xml:space="preserve">adsorbed film is one molecule in thickness), as expected in the formulation of the </w:t>
      </w:r>
      <w:r w:rsidRPr="005B11EA">
        <w:rPr>
          <w:rFonts w:ascii="Times New Roman" w:eastAsia="Calibri" w:hAnsi="Times New Roman" w:cs="Times New Roman"/>
          <w:color w:val="000000"/>
          <w:sz w:val="24"/>
          <w:szCs w:val="24"/>
          <w:lang w:bidi="ar-SA"/>
        </w:rPr>
        <w:t>Langmuir isotherm onto the synthesized ACB surface. Equilibrium constant R</w:t>
      </w:r>
      <w:r w:rsidRPr="005B11EA">
        <w:rPr>
          <w:rFonts w:ascii="Times New Roman" w:eastAsia="Calibri" w:hAnsi="Times New Roman" w:cs="Times New Roman"/>
          <w:color w:val="000000"/>
          <w:sz w:val="24"/>
          <w:szCs w:val="24"/>
          <w:vertAlign w:val="subscript"/>
          <w:lang w:bidi="ar-SA"/>
        </w:rPr>
        <w:t>L</w:t>
      </w:r>
      <w:r w:rsidRPr="005B11EA">
        <w:rPr>
          <w:rFonts w:ascii="Times New Roman" w:eastAsia="Calibri" w:hAnsi="Times New Roman" w:cs="Times New Roman"/>
          <w:color w:val="000000"/>
          <w:sz w:val="24"/>
          <w:szCs w:val="24"/>
          <w:lang w:bidi="ar-SA"/>
        </w:rPr>
        <w:t>, (R</w:t>
      </w:r>
      <w:r w:rsidRPr="005B11EA">
        <w:rPr>
          <w:rFonts w:ascii="Times New Roman" w:eastAsia="Calibri" w:hAnsi="Times New Roman" w:cs="Times New Roman"/>
          <w:color w:val="000000"/>
          <w:sz w:val="24"/>
          <w:szCs w:val="24"/>
          <w:vertAlign w:val="subscript"/>
          <w:lang w:bidi="ar-SA"/>
        </w:rPr>
        <w:t>L</w:t>
      </w:r>
      <w:r w:rsidRPr="005B11EA">
        <w:rPr>
          <w:rFonts w:ascii="Times New Roman" w:eastAsia="Calibri" w:hAnsi="Times New Roman" w:cs="Times New Roman"/>
          <w:color w:val="000000"/>
          <w:sz w:val="24"/>
          <w:szCs w:val="24"/>
          <w:lang w:bidi="ar-SA"/>
        </w:rPr>
        <w:t>=1/(</w:t>
      </w:r>
      <w:proofErr w:type="spellStart"/>
      <w:r w:rsidRPr="005B11EA">
        <w:rPr>
          <w:rFonts w:ascii="Times New Roman" w:eastAsia="Calibri" w:hAnsi="Times New Roman" w:cs="Times New Roman"/>
          <w:color w:val="000000"/>
          <w:sz w:val="24"/>
          <w:szCs w:val="24"/>
          <w:lang w:bidi="ar-SA"/>
        </w:rPr>
        <w:t>k</w:t>
      </w:r>
      <w:r w:rsidRPr="005B11EA">
        <w:rPr>
          <w:rFonts w:ascii="Times New Roman" w:eastAsia="Calibri" w:hAnsi="Times New Roman" w:cs="Times New Roman"/>
          <w:color w:val="000000"/>
          <w:sz w:val="24"/>
          <w:szCs w:val="24"/>
          <w:vertAlign w:val="subscript"/>
          <w:lang w:bidi="ar-SA"/>
        </w:rPr>
        <w:t>L</w:t>
      </w:r>
      <w:r w:rsidRPr="005B11EA">
        <w:rPr>
          <w:rFonts w:ascii="Times New Roman" w:eastAsia="Calibri" w:hAnsi="Times New Roman" w:cs="Times New Roman"/>
          <w:color w:val="000000"/>
          <w:sz w:val="24"/>
          <w:szCs w:val="24"/>
          <w:lang w:bidi="ar-SA"/>
        </w:rPr>
        <w:t>C</w:t>
      </w:r>
      <w:r w:rsidRPr="005B11EA">
        <w:rPr>
          <w:rFonts w:ascii="Times New Roman" w:eastAsia="Calibri" w:hAnsi="Times New Roman" w:cs="Times New Roman"/>
          <w:color w:val="000000"/>
          <w:sz w:val="24"/>
          <w:szCs w:val="24"/>
          <w:vertAlign w:val="subscript"/>
          <w:lang w:bidi="ar-SA"/>
        </w:rPr>
        <w:t>e</w:t>
      </w:r>
      <w:proofErr w:type="spellEnd"/>
      <w:r w:rsidRPr="005B11EA">
        <w:rPr>
          <w:rFonts w:ascii="Times New Roman" w:eastAsia="Calibri" w:hAnsi="Times New Roman" w:cs="Times New Roman"/>
          <w:color w:val="000000"/>
          <w:sz w:val="24"/>
          <w:szCs w:val="24"/>
          <w:lang w:bidi="ar-SA"/>
        </w:rPr>
        <w:t>)) was used to better evaluate the favorable Langmuir model. The value of R</w:t>
      </w:r>
      <w:r w:rsidRPr="005B11EA">
        <w:rPr>
          <w:rFonts w:ascii="Times New Roman" w:eastAsia="Calibri" w:hAnsi="Times New Roman" w:cs="Times New Roman"/>
          <w:color w:val="000000"/>
          <w:sz w:val="24"/>
          <w:szCs w:val="24"/>
          <w:vertAlign w:val="subscript"/>
          <w:lang w:bidi="ar-SA"/>
        </w:rPr>
        <w:t>L</w:t>
      </w:r>
      <w:r w:rsidRPr="005B11EA">
        <w:rPr>
          <w:rFonts w:ascii="Times New Roman" w:eastAsia="Calibri" w:hAnsi="Times New Roman" w:cs="Times New Roman"/>
          <w:color w:val="000000"/>
          <w:sz w:val="24"/>
          <w:szCs w:val="24"/>
          <w:lang w:bidi="ar-SA"/>
        </w:rPr>
        <w:t xml:space="preserve"> is stated in </w:t>
      </w:r>
      <w:r w:rsidRPr="005B11EA">
        <w:rPr>
          <w:rFonts w:ascii="Times New Roman" w:eastAsia="Calibri" w:hAnsi="Times New Roman" w:cs="Times New Roman"/>
          <w:b/>
          <w:color w:val="3D25CB"/>
          <w:sz w:val="24"/>
          <w:szCs w:val="24"/>
          <w:lang w:bidi="ar-SA"/>
        </w:rPr>
        <w:t>Table 4</w:t>
      </w:r>
      <w:r w:rsidRPr="005B11EA">
        <w:rPr>
          <w:rFonts w:ascii="Times New Roman" w:eastAsia="Calibri" w:hAnsi="Times New Roman" w:cs="Times New Roman"/>
          <w:sz w:val="24"/>
          <w:szCs w:val="24"/>
          <w:lang w:bidi="ar-SA"/>
        </w:rPr>
        <w:t xml:space="preserve">. </w:t>
      </w:r>
      <w:r w:rsidRPr="005B11EA">
        <w:rPr>
          <w:rFonts w:ascii="Times New Roman" w:eastAsia="Calibri" w:hAnsi="Times New Roman" w:cs="Times New Roman"/>
          <w:color w:val="000000"/>
          <w:sz w:val="24"/>
          <w:szCs w:val="24"/>
          <w:lang w:bidi="ar-SA"/>
        </w:rPr>
        <w:t>The adsorption state may be unfavorable in R</w:t>
      </w:r>
      <w:r w:rsidRPr="005B11EA">
        <w:rPr>
          <w:rFonts w:ascii="Times New Roman" w:eastAsia="Calibri" w:hAnsi="Times New Roman" w:cs="Times New Roman"/>
          <w:color w:val="000000"/>
          <w:sz w:val="24"/>
          <w:szCs w:val="24"/>
          <w:vertAlign w:val="subscript"/>
          <w:lang w:bidi="ar-SA"/>
        </w:rPr>
        <w:t>L</w:t>
      </w:r>
      <w:r w:rsidRPr="005B11EA">
        <w:rPr>
          <w:rFonts w:ascii="Times New Roman" w:eastAsia="Calibri" w:hAnsi="Times New Roman" w:cs="Times New Roman"/>
          <w:color w:val="000000"/>
          <w:sz w:val="24"/>
          <w:szCs w:val="24"/>
          <w:lang w:bidi="ar-SA"/>
        </w:rPr>
        <w:t xml:space="preserve"> </w:t>
      </w:r>
      <m:oMath>
        <m:r>
          <w:rPr>
            <w:rFonts w:ascii="Cambria Math" w:eastAsia="Calibri" w:hAnsi="Cambria Math" w:cs="Times New Roman"/>
            <w:color w:val="000000"/>
            <w:sz w:val="24"/>
            <w:szCs w:val="24"/>
            <w:lang w:bidi="ar-SA"/>
          </w:rPr>
          <m:t>&gt;</m:t>
        </m:r>
      </m:oMath>
      <w:r w:rsidRPr="005B11EA">
        <w:rPr>
          <w:rFonts w:ascii="Times New Roman" w:eastAsia="Calibri" w:hAnsi="Times New Roman" w:cs="Times New Roman"/>
          <w:color w:val="000000"/>
          <w:sz w:val="24"/>
          <w:szCs w:val="24"/>
          <w:lang w:bidi="ar-SA"/>
        </w:rPr>
        <w:t xml:space="preserve"> 1, linear in R</w:t>
      </w:r>
      <w:r w:rsidRPr="005B11EA">
        <w:rPr>
          <w:rFonts w:ascii="Times New Roman" w:eastAsia="Calibri" w:hAnsi="Times New Roman" w:cs="Times New Roman"/>
          <w:color w:val="000000"/>
          <w:sz w:val="24"/>
          <w:szCs w:val="24"/>
          <w:vertAlign w:val="subscript"/>
          <w:lang w:bidi="ar-SA"/>
        </w:rPr>
        <w:t>L</w:t>
      </w:r>
      <w:r w:rsidRPr="005B11EA">
        <w:rPr>
          <w:rFonts w:ascii="Times New Roman" w:eastAsia="Calibri" w:hAnsi="Times New Roman" w:cs="Times New Roman"/>
          <w:color w:val="000000"/>
          <w:sz w:val="24"/>
          <w:szCs w:val="24"/>
          <w:lang w:bidi="ar-SA"/>
        </w:rPr>
        <w:t xml:space="preserve"> = 1, favorable in 0</w:t>
      </w:r>
      <m:oMath>
        <m:r>
          <w:rPr>
            <w:rFonts w:ascii="Cambria Math" w:eastAsia="Calibri" w:hAnsi="Cambria Math" w:cs="Times New Roman"/>
            <w:color w:val="000000"/>
            <w:sz w:val="24"/>
            <w:szCs w:val="24"/>
            <w:lang w:bidi="ar-SA"/>
          </w:rPr>
          <m:t>&lt;</m:t>
        </m:r>
      </m:oMath>
      <w:r w:rsidRPr="005B11EA">
        <w:rPr>
          <w:rFonts w:ascii="Times New Roman" w:eastAsia="Calibri" w:hAnsi="Times New Roman" w:cs="Times New Roman"/>
          <w:color w:val="000000"/>
          <w:sz w:val="24"/>
          <w:szCs w:val="24"/>
          <w:lang w:bidi="ar-SA"/>
        </w:rPr>
        <w:t>R</w:t>
      </w:r>
      <w:r w:rsidRPr="005B11EA">
        <w:rPr>
          <w:rFonts w:ascii="Times New Roman" w:eastAsia="Calibri" w:hAnsi="Times New Roman" w:cs="Times New Roman"/>
          <w:color w:val="000000"/>
          <w:sz w:val="24"/>
          <w:szCs w:val="24"/>
          <w:vertAlign w:val="subscript"/>
          <w:lang w:bidi="ar-SA"/>
        </w:rPr>
        <w:t>L</w:t>
      </w:r>
      <m:oMath>
        <m:r>
          <w:rPr>
            <w:rFonts w:ascii="Cambria Math" w:eastAsia="Calibri" w:hAnsi="Cambria Math" w:cs="Times New Roman"/>
            <w:color w:val="000000"/>
            <w:sz w:val="24"/>
            <w:szCs w:val="24"/>
            <w:lang w:bidi="ar-SA"/>
          </w:rPr>
          <m:t>&lt;</m:t>
        </m:r>
      </m:oMath>
      <w:r w:rsidRPr="005B11EA">
        <w:rPr>
          <w:rFonts w:ascii="Times New Roman" w:eastAsia="Calibri" w:hAnsi="Times New Roman" w:cs="Times New Roman"/>
          <w:color w:val="000000"/>
          <w:sz w:val="24"/>
          <w:szCs w:val="24"/>
          <w:lang w:bidi="ar-SA"/>
        </w:rPr>
        <w:t>1, and irreversible in R</w:t>
      </w:r>
      <w:r w:rsidRPr="005B11EA">
        <w:rPr>
          <w:rFonts w:ascii="Times New Roman" w:eastAsia="Calibri" w:hAnsi="Times New Roman" w:cs="Times New Roman"/>
          <w:color w:val="000000"/>
          <w:sz w:val="24"/>
          <w:szCs w:val="24"/>
          <w:vertAlign w:val="subscript"/>
          <w:lang w:bidi="ar-SA"/>
        </w:rPr>
        <w:t>L</w:t>
      </w:r>
      <w:r w:rsidRPr="005B11EA">
        <w:rPr>
          <w:rFonts w:ascii="Times New Roman" w:eastAsia="Calibri" w:hAnsi="Times New Roman" w:cs="Times New Roman"/>
          <w:color w:val="000000"/>
          <w:sz w:val="24"/>
          <w:szCs w:val="24"/>
          <w:lang w:bidi="ar-SA"/>
        </w:rPr>
        <w:t xml:space="preserve">=0 </w:t>
      </w:r>
      <w:r w:rsidR="00DC5637" w:rsidRPr="005B11EA">
        <w:rPr>
          <w:rFonts w:ascii="Times New Roman" w:eastAsia="TimesNewRomanPSMT" w:hAnsi="Times New Roman" w:cs="Times New Roman"/>
          <w:color w:val="3D25CB"/>
          <w:sz w:val="24"/>
          <w:szCs w:val="24"/>
          <w:lang w:bidi="ar-SA"/>
        </w:rPr>
        <w:t>(</w:t>
      </w:r>
      <w:r w:rsidR="00DC5637" w:rsidRPr="00B45169">
        <w:rPr>
          <w:rFonts w:ascii="Times New Roman" w:eastAsia="Calibri" w:hAnsi="Times New Roman" w:cs="Times New Roman"/>
          <w:color w:val="3D25CB"/>
          <w:sz w:val="24"/>
          <w:szCs w:val="24"/>
          <w:lang w:bidi="ar-SA"/>
        </w:rPr>
        <w:t>Asgari</w:t>
      </w:r>
      <w:r w:rsidR="00DC5637" w:rsidRPr="005B11EA">
        <w:rPr>
          <w:rFonts w:ascii="Times New Roman" w:eastAsia="Calibri" w:hAnsi="Times New Roman" w:cs="Times New Roman"/>
          <w:color w:val="3D25CB"/>
          <w:sz w:val="24"/>
          <w:szCs w:val="24"/>
          <w:lang w:bidi="ar-SA"/>
        </w:rPr>
        <w:t xml:space="preserve"> </w:t>
      </w:r>
      <w:r w:rsidR="00DC5637" w:rsidRPr="005B11EA">
        <w:rPr>
          <w:rFonts w:ascii="Times New Roman" w:eastAsia="TimesNewRomanPSMT" w:hAnsi="Times New Roman" w:cs="Times New Roman"/>
          <w:i/>
          <w:color w:val="3D25CB"/>
          <w:sz w:val="24"/>
          <w:szCs w:val="24"/>
          <w:lang w:bidi="ar-SA"/>
        </w:rPr>
        <w:t>et al</w:t>
      </w:r>
      <w:r w:rsidR="00DC5637" w:rsidRPr="005B11EA">
        <w:rPr>
          <w:rFonts w:ascii="Times New Roman" w:eastAsia="TimesNewRomanPSMT" w:hAnsi="Times New Roman" w:cs="Times New Roman"/>
          <w:color w:val="3D25CB"/>
          <w:sz w:val="24"/>
          <w:szCs w:val="24"/>
          <w:lang w:bidi="ar-SA"/>
        </w:rPr>
        <w:t xml:space="preserve">., </w:t>
      </w:r>
      <w:r w:rsidR="00DC5637" w:rsidRPr="005B11EA">
        <w:rPr>
          <w:rFonts w:ascii="Times New Roman" w:eastAsia="Calibri" w:hAnsi="Times New Roman" w:cs="Times New Roman"/>
          <w:color w:val="3D25CB"/>
          <w:sz w:val="24"/>
          <w:szCs w:val="24"/>
          <w:lang w:bidi="ar-SA"/>
        </w:rPr>
        <w:t>2014</w:t>
      </w:r>
      <w:r w:rsidR="00DC5637" w:rsidRPr="005B11EA">
        <w:rPr>
          <w:rFonts w:ascii="Times New Roman" w:eastAsia="Calibri" w:hAnsi="Times New Roman" w:cs="Times New Roman"/>
          <w:sz w:val="24"/>
          <w:szCs w:val="24"/>
          <w:lang w:bidi="ar-SA"/>
        </w:rPr>
        <w:t>)</w:t>
      </w:r>
      <w:r w:rsidRPr="005B11EA">
        <w:rPr>
          <w:rFonts w:ascii="Times New Roman" w:eastAsia="Calibri" w:hAnsi="Times New Roman" w:cs="Times New Roman"/>
          <w:color w:val="3D25CB"/>
          <w:sz w:val="24"/>
          <w:szCs w:val="24"/>
          <w:lang w:bidi="ar-SA"/>
        </w:rPr>
        <w:t xml:space="preserve">. </w:t>
      </w:r>
      <w:r w:rsidRPr="005B11EA">
        <w:rPr>
          <w:rFonts w:ascii="Times New Roman" w:eastAsia="Calibri" w:hAnsi="Times New Roman" w:cs="Times New Roman"/>
          <w:color w:val="000000"/>
          <w:sz w:val="24"/>
          <w:szCs w:val="24"/>
          <w:lang w:bidi="ar-SA"/>
        </w:rPr>
        <w:t xml:space="preserve">As results indicated the </w:t>
      </w:r>
      <w:r w:rsidRPr="005B11EA">
        <w:rPr>
          <w:rFonts w:ascii="Times New Roman" w:eastAsia="Calibri" w:hAnsi="Times New Roman" w:cs="Times New Roman"/>
          <w:sz w:val="24"/>
          <w:szCs w:val="24"/>
          <w:lang w:bidi="ar-SA"/>
        </w:rPr>
        <w:t>value of R</w:t>
      </w:r>
      <w:r w:rsidRPr="005B11EA">
        <w:rPr>
          <w:rFonts w:ascii="Times New Roman" w:eastAsia="Calibri" w:hAnsi="Times New Roman" w:cs="Times New Roman"/>
          <w:sz w:val="24"/>
          <w:szCs w:val="24"/>
          <w:vertAlign w:val="subscript"/>
          <w:lang w:bidi="ar-SA"/>
        </w:rPr>
        <w:t>L</w:t>
      </w:r>
      <w:r w:rsidRPr="005B11EA">
        <w:rPr>
          <w:rFonts w:ascii="Times New Roman" w:eastAsia="Calibri" w:hAnsi="Times New Roman" w:cs="Times New Roman"/>
          <w:sz w:val="24"/>
          <w:szCs w:val="24"/>
          <w:lang w:bidi="ar-SA"/>
        </w:rPr>
        <w:t xml:space="preserve"> was in the range of 0–1, confirming the favorable uptake of CV ions onto ACB.</w:t>
      </w:r>
    </w:p>
    <w:p w14:paraId="3B43C32F" w14:textId="03F2CA75" w:rsidR="00770A2B" w:rsidRPr="005B11EA" w:rsidRDefault="00770A2B" w:rsidP="000F28C9">
      <w:pPr>
        <w:autoSpaceDE w:val="0"/>
        <w:autoSpaceDN w:val="0"/>
        <w:bidi w:val="0"/>
        <w:adjustRightInd w:val="0"/>
        <w:spacing w:after="0" w:line="360" w:lineRule="auto"/>
        <w:ind w:firstLine="708"/>
        <w:jc w:val="both"/>
        <w:rPr>
          <w:rFonts w:ascii="Times New Roman" w:eastAsia="Calibri" w:hAnsi="Times New Roman" w:cs="Times New Roman"/>
          <w:color w:val="000000"/>
          <w:sz w:val="24"/>
          <w:szCs w:val="24"/>
          <w:lang w:bidi="ar-SA"/>
        </w:rPr>
      </w:pPr>
      <w:r w:rsidRPr="005B11EA">
        <w:rPr>
          <w:rFonts w:ascii="Times New Roman" w:eastAsia="Calibri" w:hAnsi="Times New Roman" w:cs="Times New Roman"/>
          <w:color w:val="000000"/>
          <w:sz w:val="24"/>
          <w:szCs w:val="24"/>
          <w:lang w:bidi="ar-SA"/>
        </w:rPr>
        <w:t xml:space="preserve">This experimental data is in agreement with many other available data </w:t>
      </w:r>
      <w:r w:rsidR="005B11EA" w:rsidRPr="005B11EA">
        <w:rPr>
          <w:rFonts w:ascii="Times New Roman" w:eastAsia="TimesNewRomanPSMT" w:hAnsi="Times New Roman" w:cs="Times New Roman"/>
          <w:color w:val="3D25CB"/>
          <w:sz w:val="24"/>
          <w:szCs w:val="24"/>
          <w:lang w:bidi="ar-SA"/>
        </w:rPr>
        <w:t>(</w:t>
      </w:r>
      <w:r w:rsidR="005B11EA" w:rsidRPr="00B45169">
        <w:rPr>
          <w:rFonts w:ascii="Times New Roman" w:eastAsia="Calibri" w:hAnsi="Times New Roman" w:cs="Times New Roman"/>
          <w:color w:val="3D25CB"/>
          <w:sz w:val="24"/>
          <w:szCs w:val="24"/>
          <w:lang w:bidi="ar-SA"/>
        </w:rPr>
        <w:t>Rojas-Mayorgaa</w:t>
      </w:r>
      <w:r w:rsidR="005B11EA" w:rsidRPr="005B11EA">
        <w:rPr>
          <w:rFonts w:ascii="Times New Roman" w:eastAsia="TimesNewRomanPSMT" w:hAnsi="Times New Roman" w:cs="Times New Roman"/>
          <w:color w:val="3D25CB"/>
          <w:sz w:val="24"/>
          <w:szCs w:val="24"/>
          <w:lang w:bidi="ar-SA"/>
        </w:rPr>
        <w:t xml:space="preserve"> </w:t>
      </w:r>
      <w:r w:rsidR="005B11EA" w:rsidRPr="005B11EA">
        <w:rPr>
          <w:rFonts w:ascii="Times New Roman" w:eastAsia="TimesNewRomanPSMT" w:hAnsi="Times New Roman" w:cs="Times New Roman"/>
          <w:i/>
          <w:color w:val="3D25CB"/>
          <w:sz w:val="24"/>
          <w:szCs w:val="24"/>
          <w:lang w:bidi="ar-SA"/>
        </w:rPr>
        <w:t>et al</w:t>
      </w:r>
      <w:r w:rsidR="005B11EA" w:rsidRPr="005B11EA">
        <w:rPr>
          <w:rFonts w:ascii="Times New Roman" w:eastAsia="TimesNewRomanPSMT" w:hAnsi="Times New Roman" w:cs="Times New Roman"/>
          <w:color w:val="3D25CB"/>
          <w:sz w:val="24"/>
          <w:szCs w:val="24"/>
          <w:lang w:bidi="ar-SA"/>
        </w:rPr>
        <w:t xml:space="preserve">., </w:t>
      </w:r>
      <w:r w:rsidR="005B11EA" w:rsidRPr="005B11EA">
        <w:rPr>
          <w:rFonts w:ascii="Times New Roman" w:eastAsia="Calibri" w:hAnsi="Times New Roman" w:cs="Times New Roman"/>
          <w:color w:val="3D25CB"/>
          <w:sz w:val="24"/>
          <w:szCs w:val="24"/>
          <w:lang w:bidi="ar-SA"/>
        </w:rPr>
        <w:t>201</w:t>
      </w:r>
      <w:r w:rsidR="005B11EA" w:rsidRPr="005B11EA">
        <w:rPr>
          <w:rFonts w:ascii="Times New Roman" w:eastAsia="TimesNewRomanPSMT" w:hAnsi="Times New Roman" w:cs="Times New Roman"/>
          <w:color w:val="3D25CB"/>
          <w:sz w:val="24"/>
          <w:szCs w:val="24"/>
          <w:lang w:bidi="ar-SA"/>
        </w:rPr>
        <w:t>3;</w:t>
      </w:r>
      <w:r w:rsidRPr="005B11EA">
        <w:rPr>
          <w:rFonts w:ascii="Times New Roman" w:eastAsia="TimesNewRomanPSMT" w:hAnsi="Times New Roman" w:cs="Times New Roman"/>
          <w:color w:val="3D25CB"/>
          <w:sz w:val="24"/>
          <w:szCs w:val="24"/>
          <w:lang w:bidi="ar-SA"/>
        </w:rPr>
        <w:t xml:space="preserve"> </w:t>
      </w:r>
      <w:r w:rsidR="005B11EA" w:rsidRPr="00B45169">
        <w:rPr>
          <w:rFonts w:ascii="Times New Roman" w:eastAsia="Calibri" w:hAnsi="Times New Roman" w:cs="Times New Roman"/>
          <w:color w:val="3D25CB"/>
          <w:sz w:val="24"/>
          <w:szCs w:val="24"/>
          <w:lang w:bidi="ar-SA"/>
        </w:rPr>
        <w:t>Toma</w:t>
      </w:r>
      <w:r w:rsidR="005B11EA" w:rsidRPr="005B11EA">
        <w:rPr>
          <w:rFonts w:ascii="Times New Roman" w:eastAsia="Calibri" w:hAnsi="Times New Roman" w:cs="Times New Roman"/>
          <w:color w:val="3D25CB"/>
          <w:sz w:val="24"/>
          <w:szCs w:val="24"/>
          <w:lang w:bidi="ar-SA"/>
        </w:rPr>
        <w:t>r</w:t>
      </w:r>
      <w:r w:rsidR="005B11EA" w:rsidRPr="005B11EA">
        <w:rPr>
          <w:rFonts w:ascii="Times New Roman" w:eastAsia="TimesNewRomanPSMT" w:hAnsi="Times New Roman" w:cs="Times New Roman"/>
          <w:i/>
          <w:color w:val="3D25CB"/>
          <w:sz w:val="24"/>
          <w:szCs w:val="24"/>
          <w:lang w:bidi="ar-SA"/>
        </w:rPr>
        <w:t xml:space="preserve"> et al</w:t>
      </w:r>
      <w:r w:rsidR="005B11EA" w:rsidRPr="005B11EA">
        <w:rPr>
          <w:rFonts w:ascii="Times New Roman" w:eastAsia="TimesNewRomanPSMT" w:hAnsi="Times New Roman" w:cs="Times New Roman"/>
          <w:color w:val="3D25CB"/>
          <w:sz w:val="24"/>
          <w:szCs w:val="24"/>
          <w:lang w:bidi="ar-SA"/>
        </w:rPr>
        <w:t xml:space="preserve">., </w:t>
      </w:r>
      <w:r w:rsidR="005B11EA" w:rsidRPr="005B11EA">
        <w:rPr>
          <w:rFonts w:ascii="Times New Roman" w:eastAsia="Calibri" w:hAnsi="Times New Roman" w:cs="Times New Roman"/>
          <w:color w:val="3D25CB"/>
          <w:sz w:val="24"/>
          <w:szCs w:val="24"/>
          <w:lang w:bidi="ar-SA"/>
        </w:rPr>
        <w:t>201</w:t>
      </w:r>
      <w:r w:rsidR="005B11EA" w:rsidRPr="005B11EA">
        <w:rPr>
          <w:rFonts w:ascii="Times New Roman" w:eastAsia="TimesNewRomanPSMT" w:hAnsi="Times New Roman" w:cs="Times New Roman"/>
          <w:color w:val="3D25CB"/>
          <w:sz w:val="24"/>
          <w:szCs w:val="24"/>
          <w:lang w:bidi="ar-SA"/>
        </w:rPr>
        <w:t xml:space="preserve">3; </w:t>
      </w:r>
      <w:r w:rsidR="005B11EA" w:rsidRPr="00B45169">
        <w:rPr>
          <w:rFonts w:ascii="Times New Roman" w:eastAsia="Calibri" w:hAnsi="Times New Roman" w:cs="Times New Roman"/>
          <w:color w:val="3D25CB"/>
          <w:sz w:val="24"/>
          <w:szCs w:val="24"/>
          <w:lang w:bidi="ar-SA"/>
        </w:rPr>
        <w:t>Mohan</w:t>
      </w:r>
      <w:r w:rsidR="005B11EA" w:rsidRPr="005B11EA">
        <w:rPr>
          <w:rFonts w:ascii="Times New Roman" w:eastAsia="TimesNewRomanPSMT" w:hAnsi="Times New Roman" w:cs="Times New Roman"/>
          <w:i/>
          <w:color w:val="3D25CB"/>
          <w:sz w:val="24"/>
          <w:szCs w:val="24"/>
          <w:lang w:bidi="ar-SA"/>
        </w:rPr>
        <w:t xml:space="preserve"> et al</w:t>
      </w:r>
      <w:r w:rsidR="005B11EA" w:rsidRPr="005B11EA">
        <w:rPr>
          <w:rFonts w:ascii="Times New Roman" w:eastAsia="TimesNewRomanPSMT" w:hAnsi="Times New Roman" w:cs="Times New Roman"/>
          <w:color w:val="3D25CB"/>
          <w:sz w:val="24"/>
          <w:szCs w:val="24"/>
          <w:lang w:bidi="ar-SA"/>
        </w:rPr>
        <w:t xml:space="preserve">., </w:t>
      </w:r>
      <w:r w:rsidR="005B11EA" w:rsidRPr="005B11EA">
        <w:rPr>
          <w:rFonts w:ascii="Times New Roman" w:eastAsia="Calibri" w:hAnsi="Times New Roman" w:cs="Times New Roman"/>
          <w:color w:val="3D25CB"/>
          <w:sz w:val="24"/>
          <w:szCs w:val="24"/>
          <w:lang w:bidi="ar-SA"/>
        </w:rPr>
        <w:t>2014</w:t>
      </w:r>
      <w:r w:rsidR="005B11EA" w:rsidRPr="005B11EA">
        <w:rPr>
          <w:rFonts w:ascii="Times New Roman" w:eastAsia="TimesNewRomanPSMT" w:hAnsi="Times New Roman" w:cs="Times New Roman"/>
          <w:color w:val="3D25CB"/>
          <w:sz w:val="24"/>
          <w:szCs w:val="24"/>
          <w:lang w:bidi="ar-SA"/>
        </w:rPr>
        <w:t>)</w:t>
      </w:r>
      <w:r w:rsidRPr="005B11EA">
        <w:rPr>
          <w:rFonts w:ascii="Times New Roman" w:eastAsia="Calibri" w:hAnsi="Times New Roman" w:cs="Times New Roman"/>
          <w:color w:val="000000"/>
          <w:sz w:val="24"/>
          <w:szCs w:val="24"/>
          <w:lang w:bidi="ar-SA"/>
        </w:rPr>
        <w:t xml:space="preserve">. However, as results indicated </w:t>
      </w:r>
      <w:r w:rsidRPr="005B11EA">
        <w:rPr>
          <w:rFonts w:ascii="Times New Roman" w:eastAsia="Calibri" w:hAnsi="Times New Roman" w:cs="Times New Roman"/>
          <w:sz w:val="24"/>
          <w:szCs w:val="24"/>
          <w:lang w:bidi="ar-SA"/>
        </w:rPr>
        <w:t xml:space="preserve">in </w:t>
      </w:r>
      <w:r w:rsidRPr="005B11EA">
        <w:rPr>
          <w:rFonts w:ascii="Times New Roman" w:eastAsia="Calibri" w:hAnsi="Times New Roman" w:cs="Times New Roman"/>
          <w:b/>
          <w:color w:val="3D25CB"/>
          <w:sz w:val="24"/>
          <w:szCs w:val="24"/>
          <w:lang w:bidi="ar-SA"/>
        </w:rPr>
        <w:t>Table 4</w:t>
      </w:r>
      <w:r w:rsidRPr="005B11EA">
        <w:rPr>
          <w:rFonts w:ascii="Times New Roman" w:eastAsia="Calibri" w:hAnsi="Times New Roman" w:cs="Times New Roman"/>
          <w:sz w:val="24"/>
          <w:szCs w:val="24"/>
          <w:lang w:bidi="ar-SA"/>
        </w:rPr>
        <w:t xml:space="preserve"> Freundlich isotherm model moreover, provided good correlations with the data under investigation. In the Freundlich model the value of 1/n is the adsorption  intensity and as observed in Table 4, 1/n is given for different concentration values at under favorable conditions (0 </w:t>
      </w:r>
      <m:oMath>
        <m:r>
          <w:rPr>
            <w:rFonts w:ascii="Cambria Math" w:eastAsia="Calibri" w:hAnsi="Cambria Math" w:cs="Times New Roman"/>
            <w:sz w:val="24"/>
            <w:szCs w:val="24"/>
            <w:lang w:bidi="ar-SA"/>
          </w:rPr>
          <m:t>&lt;</m:t>
        </m:r>
      </m:oMath>
      <w:r w:rsidRPr="005B11EA">
        <w:rPr>
          <w:rFonts w:ascii="Times New Roman" w:eastAsia="Calibri" w:hAnsi="Times New Roman" w:cs="Times New Roman"/>
          <w:sz w:val="24"/>
          <w:szCs w:val="24"/>
          <w:lang w:bidi="ar-SA"/>
        </w:rPr>
        <w:t>1/n</w:t>
      </w:r>
      <m:oMath>
        <m:r>
          <w:rPr>
            <w:rFonts w:ascii="Cambria Math" w:eastAsia="Calibri" w:hAnsi="Cambria Math" w:cs="Times New Roman"/>
            <w:sz w:val="24"/>
            <w:szCs w:val="24"/>
            <w:lang w:bidi="ar-SA"/>
          </w:rPr>
          <m:t>&lt;</m:t>
        </m:r>
      </m:oMath>
      <w:r w:rsidRPr="005B11EA">
        <w:rPr>
          <w:rFonts w:ascii="Times New Roman" w:eastAsia="Calibri" w:hAnsi="Times New Roman" w:cs="Times New Roman"/>
          <w:sz w:val="24"/>
          <w:szCs w:val="24"/>
          <w:lang w:bidi="ar-SA"/>
        </w:rPr>
        <w:t>1) confirming the favorable conditions for adsorption of CV onto ACB</w:t>
      </w:r>
      <w:r w:rsidR="005B11EA" w:rsidRPr="005B11EA">
        <w:rPr>
          <w:rFonts w:ascii="Times New Roman" w:eastAsia="Calibri" w:hAnsi="Times New Roman" w:cs="Times New Roman"/>
          <w:color w:val="3D25CB"/>
          <w:sz w:val="24"/>
          <w:szCs w:val="24"/>
          <w:lang w:bidi="ar-SA"/>
        </w:rPr>
        <w:t xml:space="preserve"> (</w:t>
      </w:r>
      <w:r w:rsidR="005B11EA" w:rsidRPr="00B45169">
        <w:rPr>
          <w:rFonts w:ascii="Times New Roman" w:eastAsia="Calibri" w:hAnsi="Times New Roman" w:cs="Times New Roman"/>
          <w:color w:val="3D25CB"/>
          <w:sz w:val="24"/>
          <w:szCs w:val="24"/>
          <w:lang w:bidi="ar-SA"/>
        </w:rPr>
        <w:t>Asgari</w:t>
      </w:r>
      <w:r w:rsidR="005B11EA" w:rsidRPr="005B11EA">
        <w:rPr>
          <w:rFonts w:ascii="Times New Roman" w:eastAsia="Calibri" w:hAnsi="Times New Roman" w:cs="Times New Roman"/>
          <w:color w:val="3D25CB"/>
          <w:sz w:val="24"/>
          <w:szCs w:val="24"/>
          <w:lang w:bidi="ar-SA"/>
        </w:rPr>
        <w:t xml:space="preserve"> </w:t>
      </w:r>
      <w:r w:rsidR="005B11EA" w:rsidRPr="005B11EA">
        <w:rPr>
          <w:rFonts w:ascii="Times New Roman" w:eastAsia="TimesNewRomanPSMT" w:hAnsi="Times New Roman" w:cs="Times New Roman"/>
          <w:i/>
          <w:color w:val="3D25CB"/>
          <w:sz w:val="24"/>
          <w:szCs w:val="24"/>
          <w:lang w:bidi="ar-SA"/>
        </w:rPr>
        <w:t>et al</w:t>
      </w:r>
      <w:r w:rsidR="005B11EA" w:rsidRPr="005B11EA">
        <w:rPr>
          <w:rFonts w:ascii="Times New Roman" w:eastAsia="TimesNewRomanPSMT" w:hAnsi="Times New Roman" w:cs="Times New Roman"/>
          <w:color w:val="3D25CB"/>
          <w:sz w:val="24"/>
          <w:szCs w:val="24"/>
          <w:lang w:bidi="ar-SA"/>
        </w:rPr>
        <w:t xml:space="preserve">., </w:t>
      </w:r>
      <w:r w:rsidR="005B11EA" w:rsidRPr="005B11EA">
        <w:rPr>
          <w:rFonts w:ascii="Times New Roman" w:eastAsia="Calibri" w:hAnsi="Times New Roman" w:cs="Times New Roman"/>
          <w:color w:val="3D25CB"/>
          <w:sz w:val="24"/>
          <w:szCs w:val="24"/>
          <w:lang w:bidi="ar-SA"/>
        </w:rPr>
        <w:t>2014</w:t>
      </w:r>
      <w:r w:rsidR="005B11EA" w:rsidRPr="005B11EA">
        <w:rPr>
          <w:rFonts w:ascii="Times New Roman" w:eastAsia="Calibri" w:hAnsi="Times New Roman" w:cs="Times New Roman"/>
          <w:sz w:val="24"/>
          <w:szCs w:val="24"/>
          <w:lang w:bidi="ar-SA"/>
        </w:rPr>
        <w:t>)</w:t>
      </w:r>
      <w:r w:rsidRPr="005B11EA">
        <w:rPr>
          <w:rFonts w:ascii="Times New Roman" w:eastAsia="Calibri" w:hAnsi="Times New Roman" w:cs="Times New Roman"/>
          <w:color w:val="000000"/>
          <w:sz w:val="24"/>
          <w:szCs w:val="24"/>
          <w:lang w:bidi="ar-SA"/>
        </w:rPr>
        <w:t xml:space="preserve">. </w:t>
      </w:r>
    </w:p>
    <w:p w14:paraId="4CB71B43" w14:textId="4C797091" w:rsidR="007D3C27" w:rsidRPr="005B11EA" w:rsidRDefault="00770A2B" w:rsidP="00C814AC">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5B11EA">
        <w:rPr>
          <w:rFonts w:ascii="Times New Roman" w:eastAsia="Calibri" w:hAnsi="Times New Roman" w:cs="Times New Roman"/>
          <w:sz w:val="24"/>
          <w:szCs w:val="24"/>
          <w:lang w:bidi="ar-SA"/>
        </w:rPr>
        <w:t xml:space="preserve">Additional points observed in </w:t>
      </w:r>
      <w:r w:rsidRPr="005B11EA">
        <w:rPr>
          <w:rFonts w:ascii="Times New Roman" w:eastAsia="Calibri" w:hAnsi="Times New Roman" w:cs="Times New Roman"/>
          <w:b/>
          <w:color w:val="3D25CB"/>
          <w:sz w:val="24"/>
          <w:szCs w:val="24"/>
          <w:lang w:bidi="ar-SA"/>
        </w:rPr>
        <w:t>Table 4</w:t>
      </w:r>
      <w:r w:rsidRPr="005B11EA">
        <w:rPr>
          <w:rFonts w:ascii="Times New Roman" w:eastAsia="Calibri" w:hAnsi="Times New Roman" w:cs="Times New Roman"/>
          <w:sz w:val="24"/>
          <w:szCs w:val="24"/>
          <w:lang w:bidi="ar-SA"/>
        </w:rPr>
        <w:t xml:space="preserve"> are that, the calculated adsorption capacity of ACB from the Langmuir model (</w:t>
      </w:r>
      <w:proofErr w:type="spellStart"/>
      <w:r w:rsidRPr="005B11EA">
        <w:rPr>
          <w:rFonts w:ascii="Times New Roman" w:eastAsia="Calibri" w:hAnsi="Times New Roman" w:cs="Times New Roman"/>
          <w:sz w:val="24"/>
          <w:szCs w:val="24"/>
          <w:lang w:bidi="ar-SA"/>
        </w:rPr>
        <w:t>q</w:t>
      </w:r>
      <w:r w:rsidRPr="005B11EA">
        <w:rPr>
          <w:rFonts w:ascii="Times New Roman" w:eastAsia="Calibri" w:hAnsi="Times New Roman" w:cs="Times New Roman"/>
          <w:sz w:val="24"/>
          <w:szCs w:val="24"/>
          <w:vertAlign w:val="subscript"/>
          <w:lang w:bidi="ar-SA"/>
        </w:rPr>
        <w:t>e,calc</w:t>
      </w:r>
      <w:proofErr w:type="spellEnd"/>
      <w:r w:rsidRPr="005B11EA">
        <w:rPr>
          <w:rFonts w:ascii="Times New Roman" w:eastAsia="Calibri" w:hAnsi="Times New Roman" w:cs="Times New Roman"/>
          <w:sz w:val="24"/>
          <w:szCs w:val="24"/>
          <w:lang w:bidi="ar-SA"/>
        </w:rPr>
        <w:t>) (17. 331 mg/g) matched well with the experimental adsorption capacity (</w:t>
      </w:r>
      <w:proofErr w:type="spellStart"/>
      <w:r w:rsidRPr="005B11EA">
        <w:rPr>
          <w:rFonts w:ascii="Times New Roman" w:eastAsia="Calibri" w:hAnsi="Times New Roman" w:cs="Times New Roman"/>
          <w:sz w:val="24"/>
          <w:szCs w:val="24"/>
          <w:lang w:bidi="ar-SA"/>
        </w:rPr>
        <w:t>q</w:t>
      </w:r>
      <w:r w:rsidRPr="005B11EA">
        <w:rPr>
          <w:rFonts w:ascii="Times New Roman" w:eastAsia="Calibri" w:hAnsi="Times New Roman" w:cs="Times New Roman"/>
          <w:sz w:val="24"/>
          <w:szCs w:val="24"/>
          <w:vertAlign w:val="subscript"/>
          <w:lang w:bidi="ar-SA"/>
        </w:rPr>
        <w:t>e,exp</w:t>
      </w:r>
      <w:proofErr w:type="spellEnd"/>
      <w:r w:rsidRPr="005B11EA">
        <w:rPr>
          <w:rFonts w:ascii="Times New Roman" w:eastAsia="Calibri" w:hAnsi="Times New Roman" w:cs="Times New Roman"/>
          <w:sz w:val="24"/>
          <w:szCs w:val="24"/>
          <w:lang w:bidi="ar-SA"/>
        </w:rPr>
        <w:t>) under selected conditions (</w:t>
      </w:r>
      <w:r w:rsidRPr="005B11EA">
        <w:rPr>
          <w:rFonts w:ascii="Times New Roman" w:eastAsia="Calibri" w:hAnsi="Times New Roman" w:cs="Times New Roman"/>
          <w:b/>
          <w:color w:val="3D25CB"/>
          <w:sz w:val="24"/>
          <w:szCs w:val="24"/>
          <w:lang w:bidi="ar-SA"/>
        </w:rPr>
        <w:t>Table 4</w:t>
      </w:r>
      <w:r w:rsidRPr="005B11EA">
        <w:rPr>
          <w:rFonts w:ascii="Times New Roman" w:eastAsia="Calibri" w:hAnsi="Times New Roman" w:cs="Times New Roman"/>
          <w:sz w:val="24"/>
          <w:szCs w:val="24"/>
          <w:lang w:bidi="ar-SA"/>
        </w:rPr>
        <w:t xml:space="preserve">), (17.458 mg/g), which confirms the suitability of the </w:t>
      </w:r>
      <w:r w:rsidRPr="005B11EA">
        <w:rPr>
          <w:rFonts w:ascii="Times New Roman" w:eastAsia="Calibri" w:hAnsi="Times New Roman" w:cs="Times New Roman"/>
          <w:sz w:val="24"/>
          <w:szCs w:val="24"/>
          <w:lang w:bidi="ar-SA"/>
        </w:rPr>
        <w:lastRenderedPageBreak/>
        <w:t xml:space="preserve">Langmuir model to explain the adsorption process on ACB. The maximum adsorption capacity of prepared ACB in this study was comparable with commercial ACB and ACB </w:t>
      </w:r>
      <w:r w:rsidRPr="005B11EA">
        <w:rPr>
          <w:rFonts w:ascii="Times New Roman" w:eastAsia="Calibri" w:hAnsi="Times New Roman" w:cs="Times New Roman"/>
          <w:color w:val="000000"/>
          <w:sz w:val="24"/>
          <w:szCs w:val="24"/>
          <w:lang w:bidi="ar-SA"/>
        </w:rPr>
        <w:t>as made under different conditions used for CV removal, reported in the litera</w:t>
      </w:r>
      <w:r w:rsidRPr="005B11EA">
        <w:rPr>
          <w:rFonts w:ascii="Times New Roman" w:eastAsia="Calibri" w:hAnsi="Times New Roman" w:cs="Times New Roman"/>
          <w:sz w:val="24"/>
          <w:szCs w:val="24"/>
          <w:lang w:bidi="ar-SA"/>
        </w:rPr>
        <w:t xml:space="preserve">ture </w:t>
      </w:r>
      <w:r w:rsidR="005B11EA" w:rsidRPr="005B11EA">
        <w:rPr>
          <w:rFonts w:ascii="Times New Roman" w:eastAsia="TimesNewRomanPSMT" w:hAnsi="Times New Roman" w:cs="Times New Roman"/>
          <w:color w:val="3D25CB"/>
          <w:sz w:val="24"/>
          <w:szCs w:val="24"/>
          <w:lang w:bidi="ar-SA"/>
        </w:rPr>
        <w:t>(</w:t>
      </w:r>
      <w:r w:rsidR="005B11EA" w:rsidRPr="00B45169">
        <w:rPr>
          <w:rFonts w:ascii="Times New Roman" w:eastAsia="Calibri" w:hAnsi="Times New Roman" w:cs="Times New Roman"/>
          <w:color w:val="3D25CB"/>
          <w:sz w:val="24"/>
          <w:szCs w:val="24"/>
          <w:lang w:bidi="ar-SA"/>
        </w:rPr>
        <w:t>Rojas-Mayorgaa</w:t>
      </w:r>
      <w:r w:rsidR="005B11EA" w:rsidRPr="000C306F">
        <w:rPr>
          <w:rFonts w:ascii="Times New Roman" w:eastAsia="TimesNewRomanPSMT" w:hAnsi="Times New Roman" w:cs="Times New Roman"/>
          <w:i/>
          <w:color w:val="3D25CB"/>
          <w:sz w:val="24"/>
          <w:szCs w:val="24"/>
          <w:lang w:bidi="ar-SA"/>
        </w:rPr>
        <w:t xml:space="preserve"> </w:t>
      </w:r>
      <w:r w:rsidR="005B11EA" w:rsidRPr="005B11EA">
        <w:rPr>
          <w:rFonts w:ascii="Times New Roman" w:eastAsia="TimesNewRomanPSMT" w:hAnsi="Times New Roman" w:cs="Times New Roman"/>
          <w:i/>
          <w:color w:val="3D25CB"/>
          <w:sz w:val="24"/>
          <w:szCs w:val="24"/>
          <w:lang w:bidi="ar-SA"/>
        </w:rPr>
        <w:t>et al</w:t>
      </w:r>
      <w:r w:rsidR="005B11EA" w:rsidRPr="005B11EA">
        <w:rPr>
          <w:rFonts w:ascii="Times New Roman" w:eastAsia="TimesNewRomanPSMT" w:hAnsi="Times New Roman" w:cs="Times New Roman"/>
          <w:color w:val="3D25CB"/>
          <w:sz w:val="24"/>
          <w:szCs w:val="24"/>
          <w:lang w:bidi="ar-SA"/>
        </w:rPr>
        <w:t xml:space="preserve">., </w:t>
      </w:r>
      <w:r w:rsidR="005B11EA" w:rsidRPr="005B11EA">
        <w:rPr>
          <w:rFonts w:ascii="Times New Roman" w:eastAsia="Calibri" w:hAnsi="Times New Roman" w:cs="Times New Roman"/>
          <w:color w:val="3D25CB"/>
          <w:sz w:val="24"/>
          <w:szCs w:val="24"/>
          <w:lang w:bidi="ar-SA"/>
        </w:rPr>
        <w:t>2014</w:t>
      </w:r>
      <w:r w:rsidR="000C306F">
        <w:rPr>
          <w:rFonts w:ascii="Times New Roman" w:eastAsia="TimesNewRomanPSMT" w:hAnsi="Times New Roman" w:cs="Times New Roman"/>
          <w:color w:val="3D25CB"/>
          <w:sz w:val="24"/>
          <w:szCs w:val="24"/>
          <w:lang w:bidi="ar-SA"/>
        </w:rPr>
        <w:t>;</w:t>
      </w:r>
      <w:r w:rsidRPr="005B11EA">
        <w:rPr>
          <w:rFonts w:ascii="Times New Roman" w:eastAsia="TimesNewRomanPSMT" w:hAnsi="Times New Roman" w:cs="Times New Roman"/>
          <w:color w:val="3D25CB"/>
          <w:sz w:val="24"/>
          <w:szCs w:val="24"/>
          <w:lang w:bidi="ar-SA"/>
        </w:rPr>
        <w:t xml:space="preserve"> </w:t>
      </w:r>
      <w:r w:rsidR="000C306F" w:rsidRPr="00B45169">
        <w:rPr>
          <w:rFonts w:ascii="Times New Roman" w:eastAsia="Calibri" w:hAnsi="Times New Roman" w:cs="Times New Roman"/>
          <w:color w:val="3D25CB"/>
          <w:lang w:bidi="ar-SA"/>
        </w:rPr>
        <w:t>Rojas-Mayorga</w:t>
      </w:r>
      <w:r w:rsidR="000C306F" w:rsidRPr="000C306F">
        <w:rPr>
          <w:rFonts w:ascii="Times New Roman" w:eastAsia="TimesNewRomanPSMT" w:hAnsi="Times New Roman" w:cs="Times New Roman"/>
          <w:color w:val="3D25CB"/>
          <w:sz w:val="24"/>
          <w:szCs w:val="24"/>
          <w:lang w:bidi="ar-SA"/>
        </w:rPr>
        <w:t xml:space="preserve"> </w:t>
      </w:r>
      <w:r w:rsidR="000C306F" w:rsidRPr="005B11EA">
        <w:rPr>
          <w:rFonts w:ascii="Times New Roman" w:eastAsia="TimesNewRomanPSMT" w:hAnsi="Times New Roman" w:cs="Times New Roman"/>
          <w:i/>
          <w:color w:val="3D25CB"/>
          <w:sz w:val="24"/>
          <w:szCs w:val="24"/>
          <w:lang w:bidi="ar-SA"/>
        </w:rPr>
        <w:t>et al</w:t>
      </w:r>
      <w:r w:rsidR="000C306F" w:rsidRPr="005B11EA">
        <w:rPr>
          <w:rFonts w:ascii="Times New Roman" w:eastAsia="TimesNewRomanPSMT" w:hAnsi="Times New Roman" w:cs="Times New Roman"/>
          <w:color w:val="3D25CB"/>
          <w:sz w:val="24"/>
          <w:szCs w:val="24"/>
          <w:lang w:bidi="ar-SA"/>
        </w:rPr>
        <w:t xml:space="preserve">., </w:t>
      </w:r>
      <w:r w:rsidR="000C306F" w:rsidRPr="005B11EA">
        <w:rPr>
          <w:rFonts w:ascii="Times New Roman" w:eastAsia="Calibri" w:hAnsi="Times New Roman" w:cs="Times New Roman"/>
          <w:color w:val="3D25CB"/>
          <w:sz w:val="24"/>
          <w:szCs w:val="24"/>
          <w:lang w:bidi="ar-SA"/>
        </w:rPr>
        <w:t>201</w:t>
      </w:r>
      <w:r w:rsidR="000C306F">
        <w:rPr>
          <w:rFonts w:ascii="Times New Roman" w:eastAsia="TimesNewRomanPSMT" w:hAnsi="Times New Roman" w:cs="Times New Roman"/>
          <w:color w:val="3D25CB"/>
          <w:sz w:val="24"/>
          <w:szCs w:val="24"/>
          <w:lang w:bidi="ar-SA"/>
        </w:rPr>
        <w:t>5)</w:t>
      </w:r>
      <w:r w:rsidRPr="005B11EA">
        <w:rPr>
          <w:rFonts w:ascii="Times New Roman" w:eastAsia="Calibri" w:hAnsi="Times New Roman" w:cs="Times New Roman"/>
          <w:sz w:val="24"/>
          <w:szCs w:val="24"/>
          <w:lang w:bidi="ar-SA"/>
        </w:rPr>
        <w:t>. Therefore, in this study, experimental maximum saturation adsorption capacity of ACB was studied. For this purpose, 0.2 g of the bone char was added to 250 mL of solution with 10mg/L of CV. The solution was equilibrated and experimented repetitively several times until a ACB was fully saturated. Lastly, a maximum saturation experimental adsorption capacity of bone</w:t>
      </w:r>
      <w:r w:rsidR="009F66A9" w:rsidRPr="005B11EA">
        <w:rPr>
          <w:rFonts w:ascii="Times New Roman" w:eastAsia="Calibri" w:hAnsi="Times New Roman" w:cs="Times New Roman"/>
          <w:sz w:val="24"/>
          <w:szCs w:val="24"/>
          <w:lang w:bidi="ar-SA"/>
        </w:rPr>
        <w:t xml:space="preserve"> char was calculated using </w:t>
      </w:r>
      <w:r w:rsidR="009F66A9" w:rsidRPr="005B11EA">
        <w:rPr>
          <w:rFonts w:ascii="Times New Roman" w:eastAsia="Calibri" w:hAnsi="Times New Roman" w:cs="Times New Roman"/>
          <w:b/>
          <w:color w:val="3D25CB"/>
          <w:sz w:val="24"/>
          <w:szCs w:val="24"/>
          <w:lang w:bidi="ar-SA"/>
        </w:rPr>
        <w:t>Eq.7</w:t>
      </w:r>
      <w:r w:rsidRPr="005B11EA">
        <w:rPr>
          <w:rFonts w:ascii="Times New Roman" w:eastAsia="Calibri" w:hAnsi="Times New Roman" w:cs="Times New Roman"/>
          <w:sz w:val="24"/>
          <w:szCs w:val="24"/>
          <w:lang w:bidi="ar-SA"/>
        </w:rPr>
        <w:t xml:space="preserve">. </w:t>
      </w:r>
      <w:proofErr w:type="spellStart"/>
      <w:proofErr w:type="gramStart"/>
      <w:r w:rsidRPr="005B11EA">
        <w:rPr>
          <w:rFonts w:ascii="Times New Roman" w:eastAsia="Calibri" w:hAnsi="Times New Roman" w:cs="Times New Roman"/>
          <w:sz w:val="24"/>
          <w:szCs w:val="24"/>
          <w:lang w:bidi="ar-SA"/>
        </w:rPr>
        <w:t>q</w:t>
      </w:r>
      <w:r w:rsidRPr="005B11EA">
        <w:rPr>
          <w:rFonts w:ascii="Times New Roman" w:eastAsia="Calibri" w:hAnsi="Times New Roman" w:cs="Times New Roman"/>
          <w:sz w:val="24"/>
          <w:szCs w:val="24"/>
          <w:vertAlign w:val="subscript"/>
          <w:lang w:bidi="ar-SA"/>
        </w:rPr>
        <w:t>max,exp</w:t>
      </w:r>
      <w:proofErr w:type="spellEnd"/>
      <w:proofErr w:type="gramEnd"/>
      <w:r w:rsidRPr="005B11EA">
        <w:rPr>
          <w:rFonts w:ascii="Times New Roman" w:eastAsia="Calibri" w:hAnsi="Times New Roman" w:cs="Times New Roman"/>
          <w:sz w:val="24"/>
          <w:szCs w:val="24"/>
          <w:vertAlign w:val="subscript"/>
          <w:lang w:bidi="ar-SA"/>
        </w:rPr>
        <w:t xml:space="preserve"> </w:t>
      </w:r>
      <w:r w:rsidRPr="005B11EA">
        <w:rPr>
          <w:rFonts w:ascii="Times New Roman" w:eastAsia="Calibri" w:hAnsi="Times New Roman" w:cs="Times New Roman"/>
          <w:sz w:val="24"/>
          <w:szCs w:val="24"/>
          <w:lang w:bidi="ar-SA"/>
        </w:rPr>
        <w:t xml:space="preserve">for bone char was 17.945 mg/g. These results demonstrate the advantages or benefits of ACB for use in removing CV from water. However, this result shows that the </w:t>
      </w:r>
      <w:proofErr w:type="spellStart"/>
      <w:proofErr w:type="gramStart"/>
      <w:r w:rsidRPr="005B11EA">
        <w:rPr>
          <w:rFonts w:ascii="Times New Roman" w:eastAsia="Calibri" w:hAnsi="Times New Roman" w:cs="Times New Roman"/>
          <w:sz w:val="24"/>
          <w:szCs w:val="24"/>
          <w:lang w:bidi="ar-SA"/>
        </w:rPr>
        <w:t>q</w:t>
      </w:r>
      <w:r w:rsidRPr="005B11EA">
        <w:rPr>
          <w:rFonts w:ascii="Times New Roman" w:eastAsia="Calibri" w:hAnsi="Times New Roman" w:cs="Times New Roman"/>
          <w:sz w:val="24"/>
          <w:szCs w:val="24"/>
          <w:vertAlign w:val="subscript"/>
          <w:lang w:bidi="ar-SA"/>
        </w:rPr>
        <w:t>max,exp</w:t>
      </w:r>
      <w:proofErr w:type="spellEnd"/>
      <w:proofErr w:type="gramEnd"/>
      <w:r w:rsidRPr="005B11EA">
        <w:rPr>
          <w:rFonts w:ascii="Times New Roman" w:eastAsia="Calibri" w:hAnsi="Times New Roman" w:cs="Times New Roman"/>
          <w:sz w:val="24"/>
          <w:szCs w:val="24"/>
          <w:vertAlign w:val="subscript"/>
          <w:lang w:bidi="ar-SA"/>
        </w:rPr>
        <w:t xml:space="preserve"> </w:t>
      </w:r>
      <w:r w:rsidRPr="005B11EA">
        <w:rPr>
          <w:rFonts w:ascii="Times New Roman" w:eastAsia="Calibri" w:hAnsi="Times New Roman" w:cs="Times New Roman"/>
          <w:sz w:val="24"/>
          <w:szCs w:val="24"/>
          <w:lang w:bidi="ar-SA"/>
        </w:rPr>
        <w:t xml:space="preserve">values of ACB  are significantly higher than that reported by </w:t>
      </w:r>
      <w:r w:rsidRPr="005B11EA">
        <w:rPr>
          <w:rFonts w:ascii="Times New Roman" w:eastAsia="Calibri" w:hAnsi="Times New Roman" w:cs="Times New Roman"/>
          <w:color w:val="3D25CB"/>
          <w:sz w:val="24"/>
          <w:szCs w:val="24"/>
          <w:lang w:bidi="ar-SA"/>
        </w:rPr>
        <w:t xml:space="preserve">Rojas-Mayorga </w:t>
      </w:r>
      <w:r w:rsidRPr="005B11EA">
        <w:rPr>
          <w:rFonts w:ascii="Times New Roman" w:eastAsia="Calibri" w:hAnsi="Times New Roman" w:cs="Times New Roman"/>
          <w:i/>
          <w:color w:val="3D25CB"/>
          <w:sz w:val="24"/>
          <w:szCs w:val="24"/>
          <w:lang w:bidi="ar-SA"/>
        </w:rPr>
        <w:t>et al</w:t>
      </w:r>
      <w:r w:rsidR="005B11EA" w:rsidRPr="005B11EA">
        <w:rPr>
          <w:rFonts w:ascii="Times New Roman" w:eastAsia="Calibri" w:hAnsi="Times New Roman" w:cs="Times New Roman"/>
          <w:color w:val="3D25CB"/>
          <w:sz w:val="24"/>
          <w:szCs w:val="24"/>
          <w:lang w:bidi="ar-SA"/>
        </w:rPr>
        <w:t>. (2013)</w:t>
      </w:r>
      <w:r w:rsidRPr="005B11EA">
        <w:rPr>
          <w:rFonts w:ascii="Times New Roman" w:eastAsia="Calibri" w:hAnsi="Times New Roman" w:cs="Times New Roman"/>
          <w:sz w:val="24"/>
          <w:szCs w:val="24"/>
          <w:lang w:bidi="ar-SA"/>
        </w:rPr>
        <w:t>. From this data, it can be suggested that CV was favorably adsorbed onto ACB and ACB is an appropriate adsorbent due to their high adsorption capacity and their easy attainability at low costs for the removal of CV from groundwater.</w:t>
      </w:r>
    </w:p>
    <w:p w14:paraId="73557BB1" w14:textId="1A1D8BA4" w:rsidR="00770A2B" w:rsidRPr="005B11EA" w:rsidRDefault="004C7C02" w:rsidP="000F28C9">
      <w:pPr>
        <w:autoSpaceDE w:val="0"/>
        <w:autoSpaceDN w:val="0"/>
        <w:bidi w:val="0"/>
        <w:adjustRightInd w:val="0"/>
        <w:spacing w:after="0" w:line="360" w:lineRule="auto"/>
        <w:rPr>
          <w:rFonts w:ascii="Times New Roman" w:eastAsia="Calibri" w:hAnsi="Times New Roman" w:cs="Times New Roman"/>
          <w:b/>
          <w:color w:val="000000"/>
          <w:sz w:val="24"/>
          <w:szCs w:val="24"/>
          <w:lang w:bidi="ar-SA"/>
        </w:rPr>
      </w:pPr>
      <w:r>
        <w:rPr>
          <w:rFonts w:ascii="Times New Roman" w:eastAsia="Calibri" w:hAnsi="Times New Roman" w:cs="Times New Roman"/>
          <w:b/>
          <w:color w:val="000000"/>
          <w:sz w:val="24"/>
          <w:szCs w:val="24"/>
          <w:lang w:bidi="ar-SA"/>
        </w:rPr>
        <w:t>3.5</w:t>
      </w:r>
      <w:r w:rsidR="00770A2B" w:rsidRPr="005B11EA">
        <w:rPr>
          <w:rFonts w:ascii="Times New Roman" w:eastAsia="Calibri" w:hAnsi="Times New Roman" w:cs="Times New Roman"/>
          <w:b/>
          <w:color w:val="000000"/>
          <w:sz w:val="24"/>
          <w:szCs w:val="24"/>
          <w:lang w:bidi="ar-SA"/>
        </w:rPr>
        <w:t>. Effect of temperature and thermodynamics of adsorption</w:t>
      </w:r>
    </w:p>
    <w:p w14:paraId="29A3A4AE" w14:textId="174E964C" w:rsidR="004B7046" w:rsidRDefault="00770A2B" w:rsidP="004B7046">
      <w:pPr>
        <w:autoSpaceDE w:val="0"/>
        <w:autoSpaceDN w:val="0"/>
        <w:bidi w:val="0"/>
        <w:adjustRightInd w:val="0"/>
        <w:spacing w:after="0" w:line="360" w:lineRule="auto"/>
        <w:ind w:firstLine="708"/>
        <w:jc w:val="both"/>
        <w:rPr>
          <w:rFonts w:ascii="Times New Roman" w:eastAsia="Calibri" w:hAnsi="Times New Roman" w:cs="Times New Roman"/>
          <w:color w:val="000000"/>
          <w:sz w:val="24"/>
          <w:szCs w:val="24"/>
          <w:lang w:bidi="ar-SA"/>
        </w:rPr>
      </w:pPr>
      <w:r w:rsidRPr="005B11EA">
        <w:rPr>
          <w:rFonts w:ascii="Times New Roman" w:eastAsia="Calibri" w:hAnsi="Times New Roman" w:cs="Times New Roman"/>
          <w:color w:val="000000"/>
          <w:sz w:val="24"/>
          <w:szCs w:val="24"/>
          <w:lang w:bidi="ar-SA"/>
        </w:rPr>
        <w:t xml:space="preserve">Effect of temperature on CV removal efficiency by ACB under optimal conditions was evaluated. Results indicated that the adsorption efficiency, increased </w:t>
      </w:r>
      <w:r w:rsidRPr="005B11EA">
        <w:rPr>
          <w:rFonts w:ascii="Times New Roman" w:eastAsia="Calibri" w:hAnsi="Times New Roman" w:cs="Times New Roman"/>
          <w:sz w:val="24"/>
          <w:szCs w:val="24"/>
          <w:lang w:bidi="ar-SA"/>
        </w:rPr>
        <w:t>from 8.57 to 14.45 mg.g</w:t>
      </w:r>
      <w:r w:rsidRPr="005B11EA">
        <w:rPr>
          <w:rFonts w:ascii="Times New Roman" w:eastAsia="Calibri" w:hAnsi="Times New Roman" w:cs="Times New Roman"/>
          <w:sz w:val="24"/>
          <w:szCs w:val="24"/>
          <w:vertAlign w:val="superscript"/>
          <w:lang w:bidi="ar-SA"/>
        </w:rPr>
        <w:t>-1</w:t>
      </w:r>
      <w:r w:rsidRPr="005B11EA">
        <w:rPr>
          <w:rFonts w:ascii="Times New Roman" w:eastAsia="Calibri" w:hAnsi="Times New Roman" w:cs="Times New Roman"/>
          <w:sz w:val="24"/>
          <w:szCs w:val="24"/>
          <w:lang w:bidi="ar-SA"/>
        </w:rPr>
        <w:t xml:space="preserve"> (see </w:t>
      </w:r>
      <w:r w:rsidRPr="005B11EA">
        <w:rPr>
          <w:rFonts w:ascii="Times New Roman" w:eastAsia="Calibri" w:hAnsi="Times New Roman" w:cs="Times New Roman"/>
          <w:b/>
          <w:color w:val="3D25CB"/>
          <w:sz w:val="24"/>
          <w:szCs w:val="24"/>
          <w:lang w:bidi="ar-SA"/>
        </w:rPr>
        <w:t>Fig</w:t>
      </w:r>
      <w:r w:rsidR="009F66A9" w:rsidRPr="005B11EA">
        <w:rPr>
          <w:rFonts w:ascii="Times New Roman" w:eastAsia="Calibri" w:hAnsi="Times New Roman" w:cs="Times New Roman"/>
          <w:b/>
          <w:color w:val="3D25CB"/>
          <w:sz w:val="24"/>
          <w:szCs w:val="24"/>
          <w:lang w:bidi="ar-SA"/>
        </w:rPr>
        <w:t>ure</w:t>
      </w:r>
      <w:r w:rsidR="004B7046">
        <w:rPr>
          <w:rFonts w:ascii="Times New Roman" w:eastAsia="Calibri" w:hAnsi="Times New Roman" w:cs="Times New Roman"/>
          <w:b/>
          <w:color w:val="3D25CB"/>
          <w:sz w:val="24"/>
          <w:szCs w:val="24"/>
          <w:lang w:bidi="ar-SA"/>
        </w:rPr>
        <w:t xml:space="preserve"> 10</w:t>
      </w:r>
      <w:r w:rsidRPr="005B11EA">
        <w:rPr>
          <w:rFonts w:ascii="Times New Roman" w:eastAsia="Calibri" w:hAnsi="Times New Roman" w:cs="Times New Roman"/>
          <w:sz w:val="24"/>
          <w:szCs w:val="24"/>
          <w:lang w:bidi="ar-SA"/>
        </w:rPr>
        <w:t xml:space="preserve">) as temperature increased from 303 to 343 K; it also validated the endothermic adsorption process. By increasing the temperature in aqueous solution, the mobility of CV across the external boundary layer and in the internal pores of the ACB </w:t>
      </w:r>
      <w:r w:rsidRPr="005B11EA">
        <w:rPr>
          <w:rFonts w:ascii="Times New Roman" w:eastAsia="Calibri" w:hAnsi="Times New Roman" w:cs="Times New Roman"/>
          <w:color w:val="000000"/>
          <w:sz w:val="24"/>
          <w:szCs w:val="24"/>
          <w:lang w:bidi="ar-SA"/>
        </w:rPr>
        <w:t xml:space="preserve">particle increases and the changing forces on the diffusing CV decrease, and thereby, the adsorption capacity of adsorbent increases </w:t>
      </w:r>
      <w:r w:rsidR="005B11EA" w:rsidRPr="005B11EA">
        <w:rPr>
          <w:rFonts w:ascii="Times New Roman" w:eastAsia="TimesNewRomanPSMT" w:hAnsi="Times New Roman" w:cs="Times New Roman"/>
          <w:color w:val="3D25CB"/>
          <w:sz w:val="24"/>
          <w:szCs w:val="24"/>
          <w:lang w:bidi="ar-SA"/>
        </w:rPr>
        <w:t>(</w:t>
      </w:r>
      <w:r w:rsidR="005B11EA" w:rsidRPr="00B45169">
        <w:rPr>
          <w:rFonts w:ascii="Times New Roman" w:eastAsia="Calibri" w:hAnsi="Times New Roman" w:cs="Times New Roman"/>
          <w:color w:val="3D25CB"/>
          <w:sz w:val="24"/>
          <w:szCs w:val="24"/>
          <w:lang w:bidi="ar-SA"/>
        </w:rPr>
        <w:t>Rojas-Mayorgaa</w:t>
      </w:r>
      <w:r w:rsidR="005B11EA" w:rsidRPr="005B11EA">
        <w:rPr>
          <w:rFonts w:ascii="Times New Roman" w:eastAsia="TimesNewRomanPSMT" w:hAnsi="Times New Roman" w:cs="Times New Roman"/>
          <w:i/>
          <w:color w:val="3D25CB"/>
          <w:sz w:val="24"/>
          <w:szCs w:val="24"/>
          <w:lang w:bidi="ar-SA"/>
        </w:rPr>
        <w:t xml:space="preserve"> et al</w:t>
      </w:r>
      <w:r w:rsidR="005B11EA" w:rsidRPr="005B11EA">
        <w:rPr>
          <w:rFonts w:ascii="Times New Roman" w:eastAsia="TimesNewRomanPSMT" w:hAnsi="Times New Roman" w:cs="Times New Roman"/>
          <w:color w:val="3D25CB"/>
          <w:sz w:val="24"/>
          <w:szCs w:val="24"/>
          <w:lang w:bidi="ar-SA"/>
        </w:rPr>
        <w:t xml:space="preserve">., </w:t>
      </w:r>
      <w:r w:rsidR="005B11EA" w:rsidRPr="005B11EA">
        <w:rPr>
          <w:rFonts w:ascii="Times New Roman" w:eastAsia="Calibri" w:hAnsi="Times New Roman" w:cs="Times New Roman"/>
          <w:color w:val="3D25CB"/>
          <w:sz w:val="24"/>
          <w:szCs w:val="24"/>
          <w:lang w:bidi="ar-SA"/>
        </w:rPr>
        <w:t>2014</w:t>
      </w:r>
      <w:r w:rsidR="005B11EA" w:rsidRPr="005B11EA">
        <w:rPr>
          <w:rFonts w:ascii="Times New Roman" w:eastAsia="TimesNewRomanPSMT" w:hAnsi="Times New Roman" w:cs="Times New Roman"/>
          <w:color w:val="3D25CB"/>
          <w:sz w:val="24"/>
          <w:szCs w:val="24"/>
          <w:lang w:bidi="ar-SA"/>
        </w:rPr>
        <w:t>;</w:t>
      </w:r>
      <w:r w:rsidRPr="005B11EA">
        <w:rPr>
          <w:rFonts w:ascii="Times New Roman" w:eastAsia="TimesNewRomanPSMT" w:hAnsi="Times New Roman" w:cs="Times New Roman"/>
          <w:color w:val="3D25CB"/>
          <w:sz w:val="24"/>
          <w:szCs w:val="24"/>
          <w:lang w:bidi="ar-SA"/>
        </w:rPr>
        <w:t xml:space="preserve"> </w:t>
      </w:r>
      <w:r w:rsidR="005B11EA" w:rsidRPr="00B45169">
        <w:rPr>
          <w:rFonts w:ascii="Times New Roman" w:eastAsia="Calibri" w:hAnsi="Times New Roman" w:cs="Times New Roman"/>
          <w:color w:val="3D25CB"/>
          <w:sz w:val="24"/>
          <w:szCs w:val="24"/>
          <w:lang w:bidi="ar-SA"/>
        </w:rPr>
        <w:t>Asgari</w:t>
      </w:r>
      <w:r w:rsidR="005B11EA" w:rsidRPr="005B11EA">
        <w:rPr>
          <w:rFonts w:ascii="Times New Roman" w:eastAsia="Calibri" w:hAnsi="Times New Roman" w:cs="Times New Roman"/>
          <w:color w:val="3D25CB"/>
          <w:sz w:val="24"/>
          <w:szCs w:val="24"/>
          <w:lang w:bidi="ar-SA"/>
        </w:rPr>
        <w:t xml:space="preserve"> </w:t>
      </w:r>
      <w:r w:rsidR="005B11EA" w:rsidRPr="005B11EA">
        <w:rPr>
          <w:rFonts w:ascii="Times New Roman" w:eastAsia="TimesNewRomanPSMT" w:hAnsi="Times New Roman" w:cs="Times New Roman"/>
          <w:i/>
          <w:color w:val="3D25CB"/>
          <w:sz w:val="24"/>
          <w:szCs w:val="24"/>
          <w:lang w:bidi="ar-SA"/>
        </w:rPr>
        <w:t>et al</w:t>
      </w:r>
      <w:r w:rsidR="005B11EA" w:rsidRPr="005B11EA">
        <w:rPr>
          <w:rFonts w:ascii="Times New Roman" w:eastAsia="TimesNewRomanPSMT" w:hAnsi="Times New Roman" w:cs="Times New Roman"/>
          <w:color w:val="3D25CB"/>
          <w:sz w:val="24"/>
          <w:szCs w:val="24"/>
          <w:lang w:bidi="ar-SA"/>
        </w:rPr>
        <w:t xml:space="preserve">., </w:t>
      </w:r>
      <w:r w:rsidR="005B11EA" w:rsidRPr="005B11EA">
        <w:rPr>
          <w:rFonts w:ascii="Times New Roman" w:eastAsia="Calibri" w:hAnsi="Times New Roman" w:cs="Times New Roman"/>
          <w:color w:val="3D25CB"/>
          <w:sz w:val="24"/>
          <w:szCs w:val="24"/>
          <w:lang w:bidi="ar-SA"/>
        </w:rPr>
        <w:t>2014</w:t>
      </w:r>
      <w:r w:rsidR="005B11EA">
        <w:rPr>
          <w:rFonts w:ascii="Times New Roman" w:eastAsia="TimesNewRomanPSMT" w:hAnsi="Times New Roman" w:cs="Times New Roman"/>
          <w:color w:val="3D25CB"/>
          <w:sz w:val="24"/>
          <w:szCs w:val="24"/>
          <w:lang w:bidi="ar-SA"/>
        </w:rPr>
        <w:t>)</w:t>
      </w:r>
      <w:r w:rsidRPr="00770A2B">
        <w:rPr>
          <w:rFonts w:ascii="Times New Roman" w:eastAsia="Calibri" w:hAnsi="Times New Roman" w:cs="Times New Roman"/>
          <w:color w:val="000000"/>
          <w:sz w:val="24"/>
          <w:szCs w:val="24"/>
          <w:lang w:bidi="ar-SA"/>
        </w:rPr>
        <w:t>. The thermodynamic feasibility of the process in CV-ACB system was evaluated taking bases on the free energy change (</w:t>
      </w:r>
      <w:r w:rsidRPr="00770A2B">
        <w:rPr>
          <w:rFonts w:ascii="Times New Roman" w:eastAsia="AdvTT5235d5a9+22" w:hAnsi="Times New Roman" w:cs="Times New Roman"/>
          <w:color w:val="000000"/>
          <w:sz w:val="24"/>
          <w:szCs w:val="24"/>
          <w:lang w:val="fr-FR" w:bidi="ar-SA"/>
        </w:rPr>
        <w:t>Δ</w:t>
      </w:r>
      <w:r w:rsidRPr="00770A2B">
        <w:rPr>
          <w:rFonts w:ascii="Times New Roman" w:eastAsia="Calibri" w:hAnsi="Times New Roman" w:cs="Times New Roman"/>
          <w:color w:val="000000"/>
          <w:sz w:val="24"/>
          <w:szCs w:val="24"/>
          <w:lang w:bidi="ar-SA"/>
        </w:rPr>
        <w:t>G</w:t>
      </w:r>
      <w:r w:rsidRPr="00770A2B">
        <w:rPr>
          <w:rFonts w:ascii="Times New Roman" w:eastAsia="Calibri" w:hAnsi="Times New Roman" w:cs="Times New Roman"/>
          <w:color w:val="000000"/>
          <w:sz w:val="24"/>
          <w:szCs w:val="24"/>
          <w:vertAlign w:val="superscript"/>
          <w:lang w:bidi="ar-SA"/>
        </w:rPr>
        <w:t>o</w:t>
      </w:r>
      <w:r w:rsidRPr="00770A2B">
        <w:rPr>
          <w:rFonts w:ascii="Times New Roman" w:eastAsia="Calibri" w:hAnsi="Times New Roman" w:cs="Times New Roman"/>
          <w:color w:val="000000"/>
          <w:sz w:val="24"/>
          <w:szCs w:val="24"/>
          <w:lang w:bidi="ar-SA"/>
        </w:rPr>
        <w:t>). The free energy of an adsorption reaction, enthalpy (</w:t>
      </w:r>
      <w:r w:rsidRPr="00770A2B">
        <w:rPr>
          <w:rFonts w:ascii="Times New Roman" w:eastAsia="AdvTT5235d5a9+22" w:hAnsi="Times New Roman" w:cs="Times New Roman"/>
          <w:color w:val="000000"/>
          <w:sz w:val="24"/>
          <w:szCs w:val="24"/>
          <w:lang w:val="fr-FR" w:bidi="ar-SA"/>
        </w:rPr>
        <w:t>Δ</w:t>
      </w:r>
      <w:r w:rsidRPr="00770A2B">
        <w:rPr>
          <w:rFonts w:ascii="Times New Roman" w:eastAsia="Calibri" w:hAnsi="Times New Roman" w:cs="Times New Roman"/>
          <w:color w:val="000000"/>
          <w:sz w:val="24"/>
          <w:szCs w:val="24"/>
          <w:lang w:bidi="ar-SA"/>
        </w:rPr>
        <w:t>H</w:t>
      </w:r>
      <w:r w:rsidRPr="00770A2B">
        <w:rPr>
          <w:rFonts w:ascii="Times New Roman" w:eastAsia="Calibri" w:hAnsi="Times New Roman" w:cs="Times New Roman"/>
          <w:color w:val="000000"/>
          <w:sz w:val="24"/>
          <w:szCs w:val="24"/>
          <w:vertAlign w:val="superscript"/>
          <w:lang w:bidi="ar-SA"/>
        </w:rPr>
        <w:t>o</w:t>
      </w:r>
      <w:r w:rsidRPr="00770A2B">
        <w:rPr>
          <w:rFonts w:ascii="Times New Roman" w:eastAsia="Calibri" w:hAnsi="Times New Roman" w:cs="Times New Roman"/>
          <w:color w:val="000000"/>
          <w:sz w:val="24"/>
          <w:szCs w:val="24"/>
          <w:lang w:bidi="ar-SA"/>
        </w:rPr>
        <w:t>) and entropy (</w:t>
      </w:r>
      <w:r w:rsidRPr="00770A2B">
        <w:rPr>
          <w:rFonts w:ascii="Times New Roman" w:eastAsia="AdvTT5235d5a9+22" w:hAnsi="Times New Roman" w:cs="Times New Roman"/>
          <w:color w:val="000000"/>
          <w:sz w:val="24"/>
          <w:szCs w:val="24"/>
          <w:lang w:val="fr-FR" w:bidi="ar-SA"/>
        </w:rPr>
        <w:t>Δ</w:t>
      </w:r>
      <w:r w:rsidRPr="00770A2B">
        <w:rPr>
          <w:rFonts w:ascii="Times New Roman" w:eastAsia="Calibri" w:hAnsi="Times New Roman" w:cs="Times New Roman"/>
          <w:color w:val="000000"/>
          <w:sz w:val="24"/>
          <w:szCs w:val="24"/>
          <w:lang w:bidi="ar-SA"/>
        </w:rPr>
        <w:t>S</w:t>
      </w:r>
      <w:r w:rsidRPr="00770A2B">
        <w:rPr>
          <w:rFonts w:ascii="Times New Roman" w:eastAsia="Calibri" w:hAnsi="Times New Roman" w:cs="Times New Roman"/>
          <w:color w:val="000000"/>
          <w:sz w:val="24"/>
          <w:szCs w:val="24"/>
          <w:vertAlign w:val="superscript"/>
          <w:lang w:bidi="ar-SA"/>
        </w:rPr>
        <w:t>o</w:t>
      </w:r>
      <w:r w:rsidRPr="00770A2B">
        <w:rPr>
          <w:rFonts w:ascii="Times New Roman" w:eastAsia="Calibri" w:hAnsi="Times New Roman" w:cs="Times New Roman"/>
          <w:color w:val="000000"/>
          <w:sz w:val="24"/>
          <w:szCs w:val="24"/>
          <w:lang w:bidi="ar-SA"/>
        </w:rPr>
        <w:t xml:space="preserve">) </w:t>
      </w:r>
      <w:r w:rsidR="009F66A9">
        <w:rPr>
          <w:rFonts w:ascii="Times New Roman" w:eastAsia="Calibri" w:hAnsi="Times New Roman" w:cs="Times New Roman"/>
          <w:color w:val="000000"/>
          <w:sz w:val="24"/>
          <w:szCs w:val="24"/>
          <w:lang w:bidi="ar-SA"/>
        </w:rPr>
        <w:t xml:space="preserve">were calculated using </w:t>
      </w:r>
      <w:r w:rsidR="009F66A9" w:rsidRPr="009F66A9">
        <w:rPr>
          <w:rFonts w:ascii="Times New Roman" w:eastAsia="Calibri" w:hAnsi="Times New Roman" w:cs="Times New Roman"/>
          <w:b/>
          <w:color w:val="3D25CB"/>
          <w:sz w:val="24"/>
          <w:szCs w:val="24"/>
          <w:lang w:bidi="ar-SA"/>
        </w:rPr>
        <w:t>Eq.</w:t>
      </w:r>
      <w:r w:rsidR="00B9313F">
        <w:rPr>
          <w:rFonts w:ascii="Times New Roman" w:eastAsia="Calibri" w:hAnsi="Times New Roman" w:cs="Times New Roman"/>
          <w:b/>
          <w:color w:val="3D25CB"/>
          <w:sz w:val="24"/>
          <w:szCs w:val="24"/>
          <w:lang w:bidi="ar-SA"/>
        </w:rPr>
        <w:t>19 -</w:t>
      </w:r>
      <w:r w:rsidRPr="009F66A9">
        <w:rPr>
          <w:rFonts w:ascii="Times New Roman" w:eastAsia="Calibri" w:hAnsi="Times New Roman" w:cs="Times New Roman"/>
          <w:b/>
          <w:color w:val="3D25CB"/>
          <w:sz w:val="24"/>
          <w:szCs w:val="24"/>
          <w:lang w:bidi="ar-SA"/>
        </w:rPr>
        <w:t xml:space="preserve"> 22</w:t>
      </w:r>
      <w:r w:rsidRPr="00770A2B">
        <w:rPr>
          <w:rFonts w:ascii="Times New Roman" w:eastAsia="Calibri" w:hAnsi="Times New Roman" w:cs="Times New Roman"/>
          <w:color w:val="000000"/>
          <w:sz w:val="24"/>
          <w:szCs w:val="24"/>
          <w:lang w:bidi="ar-SA"/>
        </w:rPr>
        <w:t>.</w:t>
      </w:r>
    </w:p>
    <w:p w14:paraId="06C090F6" w14:textId="4AB0C385" w:rsidR="004B7046" w:rsidRDefault="004B7046" w:rsidP="004B7046">
      <w:pPr>
        <w:autoSpaceDE w:val="0"/>
        <w:autoSpaceDN w:val="0"/>
        <w:bidi w:val="0"/>
        <w:adjustRightInd w:val="0"/>
        <w:spacing w:after="0" w:line="360" w:lineRule="auto"/>
        <w:ind w:firstLine="708"/>
        <w:jc w:val="center"/>
        <w:rPr>
          <w:rFonts w:ascii="Times New Roman" w:eastAsia="Calibri" w:hAnsi="Times New Roman" w:cs="Times New Roman"/>
          <w:color w:val="000000"/>
          <w:sz w:val="24"/>
          <w:szCs w:val="24"/>
          <w:lang w:bidi="ar-SA"/>
        </w:rPr>
      </w:pPr>
      <w:r>
        <w:rPr>
          <w:noProof/>
          <w:lang w:val="fr-FR" w:eastAsia="fr-FR" w:bidi="ar-SA"/>
        </w:rPr>
        <w:lastRenderedPageBreak/>
        <w:drawing>
          <wp:inline distT="0" distB="0" distL="0" distR="0" wp14:anchorId="6DB83D40" wp14:editId="1A66D963">
            <wp:extent cx="4634230" cy="3171825"/>
            <wp:effectExtent l="0" t="0" r="0" b="9525"/>
            <wp:docPr id="1" name="Picture 5" descr="F:\Articles publiés\New folder\article en cours ABIA\Richarch\Graph5.jpg"/>
            <wp:cNvGraphicFramePr/>
            <a:graphic xmlns:a="http://schemas.openxmlformats.org/drawingml/2006/main">
              <a:graphicData uri="http://schemas.openxmlformats.org/drawingml/2006/picture">
                <pic:pic xmlns:pic="http://schemas.openxmlformats.org/drawingml/2006/picture">
                  <pic:nvPicPr>
                    <pic:cNvPr id="4" name="Picture 5" descr="F:\Articles publiés\New folder\article en cours ABIA\Richarch\Graph5.jpg"/>
                    <pic:cNvPicPr/>
                  </pic:nvPicPr>
                  <pic:blipFill rotWithShape="1">
                    <a:blip r:embed="rId24" cstate="print">
                      <a:extLst>
                        <a:ext uri="{28A0092B-C50C-407E-A947-70E740481C1C}">
                          <a14:useLocalDpi xmlns:a14="http://schemas.microsoft.com/office/drawing/2010/main" val="0"/>
                        </a:ext>
                      </a:extLst>
                    </a:blip>
                    <a:srcRect l="8364" t="8010" r="10500" b="4623"/>
                    <a:stretch/>
                  </pic:blipFill>
                  <pic:spPr bwMode="auto">
                    <a:xfrm>
                      <a:off x="0" y="0"/>
                      <a:ext cx="4634230"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3DF198B6" w14:textId="4B61CA5E" w:rsidR="004B7046" w:rsidRPr="00770A2B" w:rsidRDefault="004B7046" w:rsidP="004B7046">
      <w:pPr>
        <w:autoSpaceDE w:val="0"/>
        <w:autoSpaceDN w:val="0"/>
        <w:bidi w:val="0"/>
        <w:adjustRightInd w:val="0"/>
        <w:spacing w:after="0" w:line="360" w:lineRule="auto"/>
        <w:ind w:firstLine="708"/>
        <w:jc w:val="center"/>
        <w:rPr>
          <w:rFonts w:ascii="Times New Roman" w:eastAsia="Calibri" w:hAnsi="Times New Roman" w:cs="Times New Roman"/>
          <w:color w:val="000000"/>
          <w:sz w:val="24"/>
          <w:szCs w:val="24"/>
          <w:lang w:bidi="ar-SA"/>
        </w:rPr>
      </w:pPr>
      <w:r w:rsidRPr="00A53C5D">
        <w:rPr>
          <w:rFonts w:ascii="Times New Roman" w:eastAsia="Calibri" w:hAnsi="Times New Roman" w:cs="Arial"/>
          <w:b/>
          <w:color w:val="0033CC"/>
          <w:sz w:val="24"/>
          <w:szCs w:val="24"/>
        </w:rPr>
        <w:t>Figure 10</w:t>
      </w:r>
      <w:r w:rsidRPr="00A53C5D">
        <w:rPr>
          <w:rFonts w:ascii="Times New Roman" w:eastAsia="Calibri" w:hAnsi="Times New Roman" w:cs="Arial"/>
          <w:b/>
          <w:color w:val="131413"/>
          <w:sz w:val="24"/>
          <w:szCs w:val="24"/>
        </w:rPr>
        <w:t>:</w:t>
      </w:r>
      <w:r w:rsidRPr="004B7046">
        <w:rPr>
          <w:rFonts w:ascii="Times New Roman" w:eastAsia="Calibri" w:hAnsi="Times New Roman" w:cs="Arial"/>
          <w:b/>
          <w:color w:val="131413"/>
          <w:sz w:val="24"/>
          <w:szCs w:val="24"/>
        </w:rPr>
        <w:t xml:space="preserve"> </w:t>
      </w:r>
      <w:r w:rsidRPr="004B7046">
        <w:rPr>
          <w:rFonts w:ascii="Times New Roman" w:eastAsia="Calibri" w:hAnsi="Times New Roman" w:cs="Arial"/>
          <w:color w:val="000000"/>
          <w:sz w:val="28"/>
          <w:szCs w:val="28"/>
        </w:rPr>
        <w:t>Effect of temperature</w:t>
      </w:r>
      <w:r w:rsidRPr="004B7046">
        <w:rPr>
          <w:rFonts w:ascii="Times New Roman" w:eastAsia="Calibri" w:hAnsi="Times New Roman" w:cs="Arial"/>
          <w:color w:val="131413"/>
          <w:sz w:val="24"/>
          <w:szCs w:val="24"/>
        </w:rPr>
        <w:t xml:space="preserve"> adsorbent on CV adsorption.</w:t>
      </w:r>
    </w:p>
    <w:p w14:paraId="43B9F9B7" w14:textId="0761E856" w:rsidR="00770A2B" w:rsidRPr="00770A2B" w:rsidRDefault="00770A2B" w:rsidP="000F28C9">
      <w:pPr>
        <w:bidi w:val="0"/>
        <w:spacing w:before="240" w:after="0" w:line="360" w:lineRule="auto"/>
        <w:ind w:right="-2"/>
        <w:jc w:val="both"/>
        <w:rPr>
          <w:rFonts w:ascii="Times New Roman" w:eastAsia="Calibri" w:hAnsi="Times New Roman" w:cs="Times New Roman"/>
          <w:b/>
          <w:sz w:val="24"/>
          <w:szCs w:val="24"/>
          <w:lang w:bidi="ar-SA"/>
        </w:rPr>
      </w:pPr>
      <w:r w:rsidRPr="00770A2B">
        <w:rPr>
          <w:rFonts w:ascii="Times New Roman" w:eastAsia="Calibri" w:hAnsi="Times New Roman" w:cs="Times New Roman"/>
          <w:b/>
          <w:sz w:val="24"/>
          <w:szCs w:val="24"/>
          <w:lang w:bidi="ar-SA"/>
        </w:rPr>
        <w:t>3.</w:t>
      </w:r>
      <w:r w:rsidR="004C7C02">
        <w:rPr>
          <w:rFonts w:ascii="Times New Roman" w:eastAsia="Calibri" w:hAnsi="Times New Roman" w:cs="Times New Roman"/>
          <w:b/>
          <w:sz w:val="24"/>
          <w:szCs w:val="24"/>
          <w:lang w:bidi="ar-SA"/>
        </w:rPr>
        <w:t>6</w:t>
      </w:r>
      <w:r w:rsidRPr="00770A2B">
        <w:rPr>
          <w:rFonts w:ascii="Times New Roman" w:eastAsia="Calibri" w:hAnsi="Times New Roman" w:cs="Times New Roman"/>
          <w:b/>
          <w:sz w:val="24"/>
          <w:szCs w:val="24"/>
          <w:lang w:bidi="ar-SA"/>
        </w:rPr>
        <w:t>. Thermodynamic parameters</w:t>
      </w:r>
    </w:p>
    <w:p w14:paraId="50ADC356" w14:textId="77777777" w:rsidR="00770A2B" w:rsidRPr="00770A2B" w:rsidRDefault="00770A2B" w:rsidP="000F28C9">
      <w:pPr>
        <w:widowControl w:val="0"/>
        <w:autoSpaceDE w:val="0"/>
        <w:autoSpaceDN w:val="0"/>
        <w:bidi w:val="0"/>
        <w:adjustRightInd w:val="0"/>
        <w:spacing w:after="0" w:line="360" w:lineRule="auto"/>
        <w:ind w:right="-2" w:firstLine="708"/>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 xml:space="preserve">Important thermodynamic properties like Gibbs free standard energy </w:t>
      </w:r>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G° (Kj.mol</w:t>
      </w:r>
      <w:r w:rsidRPr="00770A2B">
        <w:rPr>
          <w:rFonts w:ascii="Times New Roman" w:eastAsia="Calibri" w:hAnsi="Times New Roman" w:cs="Times New Roman"/>
          <w:sz w:val="24"/>
          <w:szCs w:val="24"/>
          <w:vertAlign w:val="superscript"/>
          <w:lang w:bidi="ar-SA"/>
        </w:rPr>
        <w:t>-1</w:t>
      </w:r>
      <w:r w:rsidRPr="00770A2B">
        <w:rPr>
          <w:rFonts w:ascii="Times New Roman" w:eastAsia="Calibri" w:hAnsi="Times New Roman" w:cs="Times New Roman"/>
          <w:sz w:val="24"/>
          <w:szCs w:val="24"/>
          <w:lang w:bidi="ar-SA"/>
        </w:rPr>
        <w:t>), standard enthalpy (</w:t>
      </w:r>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H°) (Kj.mol</w:t>
      </w:r>
      <w:r w:rsidRPr="00770A2B">
        <w:rPr>
          <w:rFonts w:ascii="Times New Roman" w:eastAsia="Calibri" w:hAnsi="Times New Roman" w:cs="Times New Roman"/>
          <w:sz w:val="24"/>
          <w:szCs w:val="24"/>
          <w:vertAlign w:val="superscript"/>
          <w:lang w:bidi="ar-SA"/>
        </w:rPr>
        <w:t>-1</w:t>
      </w:r>
      <w:r w:rsidRPr="00770A2B">
        <w:rPr>
          <w:rFonts w:ascii="Times New Roman" w:eastAsia="Calibri" w:hAnsi="Times New Roman" w:cs="Times New Roman"/>
          <w:sz w:val="24"/>
          <w:szCs w:val="24"/>
          <w:lang w:bidi="ar-SA"/>
        </w:rPr>
        <w:t>)) and standard entropy (</w:t>
      </w:r>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S°) (Kj.mol</w:t>
      </w:r>
      <w:r w:rsidRPr="00770A2B">
        <w:rPr>
          <w:rFonts w:ascii="Times New Roman" w:eastAsia="Calibri" w:hAnsi="Times New Roman" w:cs="Times New Roman"/>
          <w:sz w:val="24"/>
          <w:szCs w:val="24"/>
          <w:vertAlign w:val="superscript"/>
          <w:lang w:bidi="ar-SA"/>
        </w:rPr>
        <w:t>-</w:t>
      </w:r>
      <w:proofErr w:type="gramStart"/>
      <w:r w:rsidRPr="00770A2B">
        <w:rPr>
          <w:rFonts w:ascii="Times New Roman" w:eastAsia="Calibri" w:hAnsi="Times New Roman" w:cs="Times New Roman"/>
          <w:sz w:val="24"/>
          <w:szCs w:val="24"/>
          <w:vertAlign w:val="superscript"/>
          <w:lang w:bidi="ar-SA"/>
        </w:rPr>
        <w:t>1</w:t>
      </w:r>
      <w:r w:rsidRPr="00770A2B">
        <w:rPr>
          <w:rFonts w:ascii="Times New Roman" w:eastAsia="Calibri" w:hAnsi="Times New Roman" w:cs="Times New Roman"/>
          <w:sz w:val="24"/>
          <w:szCs w:val="24"/>
          <w:lang w:bidi="ar-SA"/>
        </w:rPr>
        <w:t>.K</w:t>
      </w:r>
      <w:proofErr w:type="gramEnd"/>
      <w:r w:rsidRPr="00770A2B">
        <w:rPr>
          <w:rFonts w:ascii="Times New Roman" w:eastAsia="Calibri" w:hAnsi="Times New Roman" w:cs="Times New Roman"/>
          <w:sz w:val="24"/>
          <w:szCs w:val="24"/>
          <w:vertAlign w:val="superscript"/>
          <w:lang w:bidi="ar-SA"/>
        </w:rPr>
        <w:t>-1</w:t>
      </w:r>
      <w:r w:rsidRPr="00770A2B">
        <w:rPr>
          <w:rFonts w:ascii="Times New Roman" w:eastAsia="Calibri" w:hAnsi="Times New Roman" w:cs="Times New Roman"/>
          <w:sz w:val="24"/>
          <w:szCs w:val="24"/>
          <w:lang w:bidi="ar-SA"/>
        </w:rPr>
        <w:t>) are calculated using the adsorbed relative amounts obtained at different temperatures .</w:t>
      </w:r>
    </w:p>
    <w:p w14:paraId="352B9CA0" w14:textId="77777777" w:rsidR="00770A2B" w:rsidRPr="00770A2B" w:rsidRDefault="00770A2B" w:rsidP="000F28C9">
      <w:pPr>
        <w:widowControl w:val="0"/>
        <w:autoSpaceDE w:val="0"/>
        <w:autoSpaceDN w:val="0"/>
        <w:bidi w:val="0"/>
        <w:adjustRightInd w:val="0"/>
        <w:spacing w:after="0" w:line="360" w:lineRule="auto"/>
        <w:ind w:right="-2" w:firstLine="708"/>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The Gibbs free standard energy was evaluated by the equation below:</w:t>
      </w:r>
    </w:p>
    <w:p w14:paraId="65246C8E" w14:textId="77777777" w:rsidR="00770A2B" w:rsidRPr="00770A2B" w:rsidRDefault="00770A2B" w:rsidP="000F28C9">
      <w:pPr>
        <w:widowControl w:val="0"/>
        <w:tabs>
          <w:tab w:val="right" w:pos="9074"/>
        </w:tabs>
        <w:autoSpaceDE w:val="0"/>
        <w:autoSpaceDN w:val="0"/>
        <w:bidi w:val="0"/>
        <w:adjustRightInd w:val="0"/>
        <w:spacing w:after="0" w:line="360" w:lineRule="auto"/>
        <w:ind w:right="-2"/>
        <w:jc w:val="both"/>
        <w:rPr>
          <w:rFonts w:ascii="Times New Roman" w:eastAsia="Times New Roman" w:hAnsi="Times New Roman" w:cs="Times New Roman"/>
          <w:iCs/>
          <w:sz w:val="24"/>
          <w:szCs w:val="24"/>
          <w:lang w:eastAsia="fr-FR" w:bidi="ar-SA"/>
        </w:rPr>
      </w:pPr>
      <w:r w:rsidRPr="00770A2B">
        <w:rPr>
          <w:rFonts w:ascii="Times New Roman" w:eastAsia="Times New Roman" w:hAnsi="Times New Roman" w:cs="Times New Roman"/>
          <w:sz w:val="24"/>
          <w:szCs w:val="24"/>
          <w:lang w:val="fr-FR" w:eastAsia="fr-FR" w:bidi="ar-SA"/>
        </w:rPr>
        <w:t>Δ</w:t>
      </w:r>
      <w:r w:rsidRPr="00770A2B">
        <w:rPr>
          <w:rFonts w:ascii="Times New Roman" w:eastAsia="Times New Roman" w:hAnsi="Times New Roman" w:cs="Times New Roman"/>
          <w:iCs/>
          <w:spacing w:val="3"/>
          <w:w w:val="102"/>
          <w:sz w:val="24"/>
          <w:szCs w:val="24"/>
          <w:lang w:eastAsia="fr-FR" w:bidi="ar-SA"/>
        </w:rPr>
        <w:t>G</w:t>
      </w:r>
      <w:r w:rsidRPr="00770A2B">
        <w:rPr>
          <w:rFonts w:ascii="Times New Roman" w:eastAsia="Times New Roman" w:hAnsi="Times New Roman" w:cs="Times New Roman"/>
          <w:w w:val="115"/>
          <w:sz w:val="24"/>
          <w:szCs w:val="24"/>
          <w:lang w:eastAsia="fr-FR" w:bidi="ar-SA"/>
        </w:rPr>
        <w:t>°</w:t>
      </w:r>
      <w:r w:rsidRPr="00770A2B">
        <w:rPr>
          <w:rFonts w:ascii="Times New Roman" w:eastAsia="Times New Roman" w:hAnsi="Times New Roman" w:cs="Times New Roman"/>
          <w:spacing w:val="-7"/>
          <w:w w:val="115"/>
          <w:sz w:val="24"/>
          <w:szCs w:val="24"/>
          <w:lang w:eastAsia="fr-FR" w:bidi="ar-SA"/>
        </w:rPr>
        <w:t xml:space="preserve"> </w:t>
      </w:r>
      <w:r w:rsidRPr="00770A2B">
        <w:rPr>
          <w:rFonts w:ascii="Times New Roman" w:eastAsia="Times New Roman" w:hAnsi="Times New Roman" w:cs="Times New Roman"/>
          <w:w w:val="115"/>
          <w:sz w:val="24"/>
          <w:szCs w:val="24"/>
          <w:lang w:eastAsia="fr-FR" w:bidi="ar-SA"/>
        </w:rPr>
        <w:t>=</w:t>
      </w:r>
      <w:r w:rsidRPr="00770A2B">
        <w:rPr>
          <w:rFonts w:ascii="Times New Roman" w:eastAsia="Times New Roman" w:hAnsi="Times New Roman" w:cs="Times New Roman"/>
          <w:spacing w:val="-1"/>
          <w:w w:val="115"/>
          <w:sz w:val="24"/>
          <w:szCs w:val="24"/>
          <w:lang w:eastAsia="fr-FR" w:bidi="ar-SA"/>
        </w:rPr>
        <w:t xml:space="preserve"> </w:t>
      </w:r>
      <w:r w:rsidRPr="00770A2B">
        <w:rPr>
          <w:rFonts w:ascii="Times New Roman" w:eastAsia="Times New Roman" w:hAnsi="Times New Roman" w:cs="Times New Roman"/>
          <w:w w:val="115"/>
          <w:sz w:val="24"/>
          <w:szCs w:val="24"/>
          <w:lang w:eastAsia="fr-FR" w:bidi="ar-SA"/>
        </w:rPr>
        <w:t>-</w:t>
      </w:r>
      <m:oMath>
        <m:r>
          <w:rPr>
            <w:rFonts w:ascii="Cambria Math" w:eastAsia="Times New Roman" w:hAnsi="Cambria Math" w:cs="Times New Roman"/>
            <w:spacing w:val="-17"/>
            <w:w w:val="103"/>
            <w:sz w:val="24"/>
            <w:szCs w:val="24"/>
            <w:lang w:eastAsia="fr-FR" w:bidi="ar-SA"/>
          </w:rPr>
          <m:t>RT</m:t>
        </m:r>
        <m:r>
          <w:rPr>
            <w:rFonts w:ascii="Cambria Math" w:eastAsia="Times New Roman" w:hAnsi="Cambria Math" w:cs="Times New Roman"/>
            <w:sz w:val="24"/>
            <w:szCs w:val="24"/>
            <w:vertAlign w:val="subscript"/>
            <w:lang w:eastAsia="fr-FR" w:bidi="ar-SA"/>
          </w:rPr>
          <m:t>ln</m:t>
        </m:r>
        <m:sSub>
          <m:sSubPr>
            <m:ctrlPr>
              <w:rPr>
                <w:rFonts w:ascii="Cambria Math" w:eastAsia="Times New Roman" w:hAnsi="Cambria Math" w:cs="Times New Roman"/>
                <w:i/>
                <w:iCs/>
                <w:sz w:val="24"/>
                <w:szCs w:val="24"/>
                <w:vertAlign w:val="subscript"/>
                <w:lang w:val="fr-FR" w:eastAsia="fr-FR" w:bidi="ar-SA"/>
              </w:rPr>
            </m:ctrlPr>
          </m:sSubPr>
          <m:e>
            <m:r>
              <w:rPr>
                <w:rFonts w:ascii="Cambria Math" w:eastAsia="Times New Roman" w:hAnsi="Cambria Math" w:cs="Times New Roman"/>
                <w:sz w:val="24"/>
                <w:szCs w:val="24"/>
                <w:vertAlign w:val="subscript"/>
                <w:lang w:val="fr-FR" w:eastAsia="fr-FR" w:bidi="ar-SA"/>
              </w:rPr>
              <m:t>k</m:t>
            </m:r>
          </m:e>
          <m:sub>
            <m:r>
              <w:rPr>
                <w:rFonts w:ascii="Cambria Math" w:eastAsia="Times New Roman" w:hAnsi="Cambria Math" w:cs="Times New Roman"/>
                <w:sz w:val="24"/>
                <w:szCs w:val="24"/>
                <w:vertAlign w:val="subscript"/>
                <w:lang w:val="fr-FR" w:eastAsia="fr-FR" w:bidi="ar-SA"/>
              </w:rPr>
              <m:t>d</m:t>
            </m:r>
          </m:sub>
        </m:sSub>
      </m:oMath>
      <w:r w:rsidRPr="00770A2B">
        <w:rPr>
          <w:rFonts w:ascii="Times New Roman" w:eastAsia="Times New Roman" w:hAnsi="Times New Roman" w:cs="Times New Roman"/>
          <w:iCs/>
          <w:sz w:val="24"/>
          <w:szCs w:val="24"/>
          <w:lang w:eastAsia="fr-FR" w:bidi="ar-SA"/>
        </w:rPr>
        <w:t xml:space="preserve">                                                                                        </w:t>
      </w:r>
      <w:r w:rsidRPr="00770A2B">
        <w:rPr>
          <w:rFonts w:ascii="Times New Roman" w:eastAsia="Times New Roman" w:hAnsi="Times New Roman" w:cs="Times New Roman"/>
          <w:iCs/>
          <w:sz w:val="24"/>
          <w:szCs w:val="24"/>
          <w:lang w:eastAsia="fr-FR" w:bidi="ar-SA"/>
        </w:rPr>
        <w:tab/>
      </w:r>
      <w:r w:rsidRPr="00770A2B">
        <w:rPr>
          <w:rFonts w:ascii="Times New Roman" w:eastAsia="Times New Roman" w:hAnsi="Times New Roman" w:cs="Times New Roman"/>
          <w:sz w:val="24"/>
          <w:szCs w:val="24"/>
          <w:lang w:bidi="ar-SA"/>
        </w:rPr>
        <w:t>(Eq.19)</w:t>
      </w:r>
    </w:p>
    <w:p w14:paraId="416579E6" w14:textId="77777777" w:rsidR="00770A2B" w:rsidRPr="00770A2B" w:rsidRDefault="00770A2B" w:rsidP="000F28C9">
      <w:pPr>
        <w:widowControl w:val="0"/>
        <w:autoSpaceDE w:val="0"/>
        <w:autoSpaceDN w:val="0"/>
        <w:bidi w:val="0"/>
        <w:adjustRightInd w:val="0"/>
        <w:spacing w:after="0" w:line="360" w:lineRule="auto"/>
        <w:ind w:right="-2"/>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 xml:space="preserve"> The equilibrium constant </w:t>
      </w:r>
      <m:oMath>
        <m:sSub>
          <m:sSubPr>
            <m:ctrlPr>
              <w:rPr>
                <w:rFonts w:ascii="Cambria Math" w:eastAsia="Times New Roman" w:hAnsi="Cambria Math" w:cs="Times New Roman"/>
                <w:i/>
                <w:iCs/>
                <w:sz w:val="24"/>
                <w:szCs w:val="24"/>
                <w:vertAlign w:val="subscript"/>
                <w:lang w:val="fr-FR" w:eastAsia="fr-FR" w:bidi="ar-SA"/>
              </w:rPr>
            </m:ctrlPr>
          </m:sSubPr>
          <m:e>
            <m:r>
              <w:rPr>
                <w:rFonts w:ascii="Cambria Math" w:eastAsia="Times New Roman" w:hAnsi="Cambria Math" w:cs="Times New Roman"/>
                <w:sz w:val="24"/>
                <w:szCs w:val="24"/>
                <w:vertAlign w:val="subscript"/>
                <w:lang w:val="fr-FR" w:eastAsia="fr-FR" w:bidi="ar-SA"/>
              </w:rPr>
              <m:t>k</m:t>
            </m:r>
          </m:e>
          <m:sub>
            <m:r>
              <w:rPr>
                <w:rFonts w:ascii="Cambria Math" w:eastAsia="Times New Roman" w:hAnsi="Cambria Math" w:cs="Times New Roman"/>
                <w:sz w:val="24"/>
                <w:szCs w:val="24"/>
                <w:vertAlign w:val="subscript"/>
                <w:lang w:val="fr-FR" w:eastAsia="fr-FR" w:bidi="ar-SA"/>
              </w:rPr>
              <m:t>d</m:t>
            </m:r>
          </m:sub>
        </m:sSub>
      </m:oMath>
      <w:r w:rsidRPr="00770A2B">
        <w:rPr>
          <w:rFonts w:ascii="Times New Roman" w:eastAsia="Calibri" w:hAnsi="Times New Roman" w:cs="Times New Roman"/>
          <w:sz w:val="24"/>
          <w:szCs w:val="24"/>
          <w:lang w:bidi="ar-SA"/>
        </w:rPr>
        <w:t xml:space="preserve"> was calculated using the ratio </w:t>
      </w:r>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S°:</w:t>
      </w:r>
    </w:p>
    <w:p w14:paraId="6D023F20" w14:textId="379A8ACE" w:rsidR="00770A2B" w:rsidRPr="00770A2B" w:rsidRDefault="00497A9C" w:rsidP="000F28C9">
      <w:pPr>
        <w:widowControl w:val="0"/>
        <w:autoSpaceDE w:val="0"/>
        <w:autoSpaceDN w:val="0"/>
        <w:bidi w:val="0"/>
        <w:adjustRightInd w:val="0"/>
        <w:spacing w:after="0" w:line="360" w:lineRule="auto"/>
        <w:ind w:right="-2"/>
        <w:jc w:val="both"/>
        <w:rPr>
          <w:rFonts w:ascii="Times New Roman" w:eastAsia="Times New Roman" w:hAnsi="Times New Roman" w:cs="Times New Roman"/>
          <w:iCs/>
          <w:w w:val="91"/>
          <w:sz w:val="24"/>
          <w:szCs w:val="24"/>
          <w:lang w:eastAsia="fr-FR" w:bidi="ar-SA"/>
        </w:rPr>
      </w:pPr>
      <m:oMath>
        <m:sSub>
          <m:sSubPr>
            <m:ctrlPr>
              <w:rPr>
                <w:rFonts w:ascii="Cambria Math" w:eastAsia="Times New Roman" w:hAnsi="Cambria Math" w:cs="Times New Roman"/>
                <w:i/>
                <w:iCs/>
                <w:w w:val="91"/>
                <w:sz w:val="24"/>
                <w:szCs w:val="24"/>
                <w:lang w:eastAsia="fr-FR" w:bidi="ar-SA"/>
              </w:rPr>
            </m:ctrlPr>
          </m:sSubPr>
          <m:e>
            <m:r>
              <w:rPr>
                <w:rFonts w:ascii="Cambria Math" w:eastAsia="Times New Roman" w:hAnsi="Cambria Math" w:cs="Times New Roman"/>
                <w:w w:val="91"/>
                <w:sz w:val="24"/>
                <w:szCs w:val="24"/>
                <w:lang w:eastAsia="fr-FR" w:bidi="ar-SA"/>
              </w:rPr>
              <m:t>k</m:t>
            </m:r>
          </m:e>
          <m:sub>
            <m:r>
              <w:rPr>
                <w:rFonts w:ascii="Cambria Math" w:eastAsia="Times New Roman" w:hAnsi="Cambria Math" w:cs="Times New Roman"/>
                <w:w w:val="91"/>
                <w:sz w:val="24"/>
                <w:szCs w:val="24"/>
                <w:lang w:eastAsia="fr-FR" w:bidi="ar-SA"/>
              </w:rPr>
              <m:t>d</m:t>
            </m:r>
          </m:sub>
        </m:sSub>
        <m:r>
          <w:rPr>
            <w:rFonts w:ascii="Cambria Math" w:eastAsia="Times New Roman" w:hAnsi="Cambria Math" w:cs="Times New Roman"/>
            <w:w w:val="91"/>
            <w:sz w:val="24"/>
            <w:szCs w:val="24"/>
            <w:lang w:eastAsia="fr-FR" w:bidi="ar-SA"/>
          </w:rPr>
          <m:t>=</m:t>
        </m:r>
        <m:f>
          <m:fPr>
            <m:ctrlPr>
              <w:rPr>
                <w:rFonts w:ascii="Cambria Math" w:eastAsia="Times New Roman" w:hAnsi="Cambria Math" w:cs="Times New Roman"/>
                <w:i/>
                <w:iCs/>
                <w:w w:val="91"/>
                <w:sz w:val="24"/>
                <w:szCs w:val="24"/>
                <w:lang w:eastAsia="fr-FR" w:bidi="ar-SA"/>
              </w:rPr>
            </m:ctrlPr>
          </m:fPr>
          <m:num>
            <m:sSub>
              <m:sSubPr>
                <m:ctrlPr>
                  <w:rPr>
                    <w:rFonts w:ascii="Cambria Math" w:eastAsia="Times New Roman" w:hAnsi="Cambria Math" w:cs="Times New Roman"/>
                    <w:i/>
                    <w:iCs/>
                    <w:w w:val="91"/>
                    <w:sz w:val="24"/>
                    <w:szCs w:val="24"/>
                    <w:lang w:eastAsia="fr-FR" w:bidi="ar-SA"/>
                  </w:rPr>
                </m:ctrlPr>
              </m:sSubPr>
              <m:e>
                <m:r>
                  <w:rPr>
                    <w:rFonts w:ascii="Cambria Math" w:eastAsia="Times New Roman" w:hAnsi="Cambria Math" w:cs="Times New Roman"/>
                    <w:w w:val="91"/>
                    <w:sz w:val="24"/>
                    <w:szCs w:val="24"/>
                    <w:lang w:eastAsia="fr-FR" w:bidi="ar-SA"/>
                  </w:rPr>
                  <m:t>C</m:t>
                </m:r>
              </m:e>
              <m:sub>
                <m:r>
                  <w:rPr>
                    <w:rFonts w:ascii="Cambria Math" w:eastAsia="Times New Roman" w:hAnsi="Cambria Math" w:cs="Times New Roman"/>
                    <w:w w:val="91"/>
                    <w:sz w:val="24"/>
                    <w:szCs w:val="24"/>
                    <w:lang w:eastAsia="fr-FR" w:bidi="ar-SA"/>
                  </w:rPr>
                  <m:t>0</m:t>
                </m:r>
              </m:sub>
            </m:sSub>
            <m:r>
              <w:rPr>
                <w:rFonts w:ascii="Cambria Math" w:eastAsia="Times New Roman" w:hAnsi="Cambria Math" w:cs="Times New Roman"/>
                <w:w w:val="91"/>
                <w:sz w:val="24"/>
                <w:szCs w:val="24"/>
                <w:lang w:eastAsia="fr-FR" w:bidi="ar-SA"/>
              </w:rPr>
              <m:t>-</m:t>
            </m:r>
            <m:sSub>
              <m:sSubPr>
                <m:ctrlPr>
                  <w:rPr>
                    <w:rFonts w:ascii="Cambria Math" w:eastAsia="Times New Roman" w:hAnsi="Cambria Math" w:cs="Times New Roman"/>
                    <w:i/>
                    <w:iCs/>
                    <w:w w:val="91"/>
                    <w:sz w:val="24"/>
                    <w:szCs w:val="24"/>
                    <w:lang w:eastAsia="fr-FR" w:bidi="ar-SA"/>
                  </w:rPr>
                </m:ctrlPr>
              </m:sSubPr>
              <m:e>
                <m:r>
                  <w:rPr>
                    <w:rFonts w:ascii="Cambria Math" w:eastAsia="Times New Roman" w:hAnsi="Cambria Math" w:cs="Times New Roman"/>
                    <w:w w:val="91"/>
                    <w:sz w:val="24"/>
                    <w:szCs w:val="24"/>
                    <w:lang w:eastAsia="fr-FR" w:bidi="ar-SA"/>
                  </w:rPr>
                  <m:t>C</m:t>
                </m:r>
              </m:e>
              <m:sub>
                <m:r>
                  <w:rPr>
                    <w:rFonts w:ascii="Cambria Math" w:eastAsia="Times New Roman" w:hAnsi="Cambria Math" w:cs="Times New Roman"/>
                    <w:w w:val="91"/>
                    <w:sz w:val="24"/>
                    <w:szCs w:val="24"/>
                    <w:lang w:eastAsia="fr-FR" w:bidi="ar-SA"/>
                  </w:rPr>
                  <m:t>e</m:t>
                </m:r>
              </m:sub>
            </m:sSub>
          </m:num>
          <m:den>
            <m:sSub>
              <m:sSubPr>
                <m:ctrlPr>
                  <w:rPr>
                    <w:rFonts w:ascii="Cambria Math" w:eastAsia="Times New Roman" w:hAnsi="Cambria Math" w:cs="Times New Roman"/>
                    <w:i/>
                    <w:iCs/>
                    <w:w w:val="91"/>
                    <w:sz w:val="24"/>
                    <w:szCs w:val="24"/>
                    <w:lang w:eastAsia="fr-FR" w:bidi="ar-SA"/>
                  </w:rPr>
                </m:ctrlPr>
              </m:sSubPr>
              <m:e>
                <m:r>
                  <w:rPr>
                    <w:rFonts w:ascii="Cambria Math" w:eastAsia="Times New Roman" w:hAnsi="Cambria Math" w:cs="Times New Roman"/>
                    <w:w w:val="91"/>
                    <w:sz w:val="24"/>
                    <w:szCs w:val="24"/>
                    <w:lang w:eastAsia="fr-FR" w:bidi="ar-SA"/>
                  </w:rPr>
                  <m:t>C</m:t>
                </m:r>
              </m:e>
              <m:sub>
                <m:r>
                  <w:rPr>
                    <w:rFonts w:ascii="Cambria Math" w:eastAsia="Times New Roman" w:hAnsi="Cambria Math" w:cs="Times New Roman"/>
                    <w:w w:val="91"/>
                    <w:sz w:val="24"/>
                    <w:szCs w:val="24"/>
                    <w:lang w:eastAsia="fr-FR" w:bidi="ar-SA"/>
                  </w:rPr>
                  <m:t>e</m:t>
                </m:r>
              </m:sub>
            </m:sSub>
          </m:den>
        </m:f>
        <m:r>
          <w:rPr>
            <w:rFonts w:ascii="Cambria Math" w:eastAsia="Times New Roman" w:hAnsi="Cambria Math" w:cs="Times New Roman"/>
            <w:w w:val="91"/>
            <w:sz w:val="24"/>
            <w:szCs w:val="24"/>
            <w:lang w:eastAsia="fr-FR" w:bidi="ar-SA"/>
          </w:rPr>
          <m:t xml:space="preserve">                                                                                                                                                           </m:t>
        </m:r>
      </m:oMath>
      <w:r w:rsidR="00770A2B" w:rsidRPr="00770A2B">
        <w:rPr>
          <w:rFonts w:ascii="Times New Roman" w:eastAsia="Times New Roman" w:hAnsi="Times New Roman" w:cs="Times New Roman"/>
          <w:sz w:val="24"/>
          <w:szCs w:val="24"/>
          <w:lang w:bidi="ar-SA"/>
        </w:rPr>
        <w:t>(Eq.20)</w:t>
      </w:r>
    </w:p>
    <w:p w14:paraId="0A3C8EE9" w14:textId="77777777" w:rsidR="00770A2B" w:rsidRPr="00770A2B" w:rsidRDefault="00770A2B" w:rsidP="000F28C9">
      <w:pPr>
        <w:widowControl w:val="0"/>
        <w:autoSpaceDE w:val="0"/>
        <w:autoSpaceDN w:val="0"/>
        <w:bidi w:val="0"/>
        <w:adjustRightInd w:val="0"/>
        <w:spacing w:after="0" w:line="360" w:lineRule="auto"/>
        <w:ind w:right="-2" w:firstLine="708"/>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 xml:space="preserve">With </w:t>
      </w:r>
      <m:oMath>
        <m:sSub>
          <m:sSubPr>
            <m:ctrlPr>
              <w:rPr>
                <w:rFonts w:ascii="Cambria Math" w:eastAsia="Times New Roman" w:hAnsi="Cambria Math" w:cs="Times New Roman"/>
                <w:i/>
                <w:w w:val="91"/>
                <w:sz w:val="24"/>
                <w:szCs w:val="24"/>
                <w:lang w:val="fr-FR" w:eastAsia="fr-FR" w:bidi="ar-SA"/>
              </w:rPr>
            </m:ctrlPr>
          </m:sSubPr>
          <m:e>
            <m:r>
              <w:rPr>
                <w:rFonts w:ascii="Cambria Math" w:eastAsia="Times New Roman" w:hAnsi="Cambria Math" w:cs="Times New Roman"/>
                <w:w w:val="91"/>
                <w:sz w:val="24"/>
                <w:szCs w:val="24"/>
                <w:lang w:val="fr-FR" w:eastAsia="fr-FR" w:bidi="ar-SA"/>
              </w:rPr>
              <m:t>q</m:t>
            </m:r>
          </m:e>
          <m:sub>
            <m:r>
              <w:rPr>
                <w:rFonts w:ascii="Cambria Math" w:eastAsia="Times New Roman" w:hAnsi="Cambria Math" w:cs="Times New Roman"/>
                <w:w w:val="91"/>
                <w:sz w:val="24"/>
                <w:szCs w:val="24"/>
                <w:lang w:val="fr-FR" w:eastAsia="fr-FR" w:bidi="ar-SA"/>
              </w:rPr>
              <m:t>e</m:t>
            </m:r>
          </m:sub>
        </m:sSub>
        <m:r>
          <w:rPr>
            <w:rFonts w:ascii="Cambria Math" w:eastAsia="Times New Roman" w:hAnsi="Cambria Math" w:cs="Times New Roman"/>
            <w:w w:val="91"/>
            <w:sz w:val="24"/>
            <w:szCs w:val="24"/>
            <w:lang w:eastAsia="fr-FR" w:bidi="ar-SA"/>
          </w:rPr>
          <m:t xml:space="preserve"> </m:t>
        </m:r>
      </m:oMath>
      <w:r w:rsidRPr="00770A2B">
        <w:rPr>
          <w:rFonts w:ascii="Times New Roman" w:eastAsia="Calibri" w:hAnsi="Times New Roman" w:cs="Times New Roman"/>
          <w:sz w:val="24"/>
          <w:szCs w:val="24"/>
          <w:lang w:bidi="ar-SA"/>
        </w:rPr>
        <w:t xml:space="preserve">and </w:t>
      </w:r>
      <m:oMath>
        <m:r>
          <w:rPr>
            <w:rFonts w:ascii="Cambria Math" w:eastAsia="Times New Roman" w:hAnsi="Cambria Math" w:cs="Times New Roman"/>
            <w:spacing w:val="8"/>
            <w:w w:val="92"/>
            <w:sz w:val="24"/>
            <w:szCs w:val="24"/>
            <w:lang w:val="fr-FR" w:eastAsia="fr-FR" w:bidi="ar-SA"/>
          </w:rPr>
          <m:t>C</m:t>
        </m:r>
        <m:r>
          <w:rPr>
            <w:rFonts w:ascii="Cambria Math" w:eastAsia="Times New Roman" w:hAnsi="Cambria Math" w:cs="Times New Roman"/>
            <w:w w:val="92"/>
            <w:sz w:val="24"/>
            <w:szCs w:val="24"/>
            <w:vertAlign w:val="subscript"/>
            <w:lang w:val="fr-FR" w:eastAsia="fr-FR" w:bidi="ar-SA"/>
          </w:rPr>
          <m:t>e</m:t>
        </m:r>
      </m:oMath>
      <w:r w:rsidRPr="00770A2B">
        <w:rPr>
          <w:rFonts w:ascii="Times New Roman" w:eastAsia="Calibri" w:hAnsi="Times New Roman" w:cs="Times New Roman"/>
          <w:sz w:val="24"/>
          <w:szCs w:val="24"/>
          <w:lang w:bidi="ar-SA"/>
        </w:rPr>
        <w:t>, the adsorbed amount (mg/g) and the equilibrium concentration of the metals in the solution (mg/L), respectively. The standard enthalpy (</w:t>
      </w:r>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H°) and entropy (</w:t>
      </w:r>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S°) values ​​were determined from the Van't Hoff equation:</w:t>
      </w:r>
    </w:p>
    <w:p w14:paraId="504343DB" w14:textId="2A1C42D5" w:rsidR="00770A2B" w:rsidRPr="00770A2B" w:rsidRDefault="00770A2B" w:rsidP="000F28C9">
      <w:pPr>
        <w:widowControl w:val="0"/>
        <w:autoSpaceDE w:val="0"/>
        <w:autoSpaceDN w:val="0"/>
        <w:bidi w:val="0"/>
        <w:adjustRightInd w:val="0"/>
        <w:spacing w:after="0" w:line="360" w:lineRule="auto"/>
        <w:ind w:right="-2"/>
        <w:jc w:val="both"/>
        <w:rPr>
          <w:rFonts w:ascii="Times New Roman" w:eastAsia="Calibri" w:hAnsi="Times New Roman" w:cs="Times New Roman"/>
          <w:sz w:val="24"/>
          <w:szCs w:val="24"/>
          <w:lang w:bidi="ar-SA"/>
        </w:rPr>
      </w:pPr>
      <m:oMathPara>
        <m:oMathParaPr>
          <m:jc m:val="left"/>
        </m:oMathParaPr>
        <m:oMath>
          <m:r>
            <w:rPr>
              <w:rFonts w:ascii="Cambria Math" w:eastAsia="Calibri" w:hAnsi="Cambria Math" w:cs="Times New Roman"/>
              <w:sz w:val="24"/>
              <w:szCs w:val="24"/>
              <w:lang w:bidi="ar-SA"/>
            </w:rPr>
            <m:t>Ln</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k</m:t>
              </m:r>
            </m:e>
            <m:sub>
              <m:r>
                <w:rPr>
                  <w:rFonts w:ascii="Cambria Math" w:eastAsia="Calibri" w:hAnsi="Cambria Math" w:cs="Times New Roman"/>
                  <w:sz w:val="24"/>
                  <w:szCs w:val="24"/>
                  <w:lang w:bidi="ar-SA"/>
                </w:rPr>
                <m:t>d</m:t>
              </m:r>
            </m:sub>
          </m:sSub>
          <m:r>
            <w:rPr>
              <w:rFonts w:ascii="Cambria Math" w:eastAsia="Calibri" w:hAnsi="Cambria Math" w:cs="Times New Roman"/>
              <w:sz w:val="24"/>
              <w:szCs w:val="24"/>
              <w:lang w:bidi="ar-SA"/>
            </w:rPr>
            <m:t>=</m:t>
          </m:r>
          <m:f>
            <m:fPr>
              <m:ctrlPr>
                <w:rPr>
                  <w:rFonts w:ascii="Cambria Math" w:eastAsia="Calibri" w:hAnsi="Cambria Math" w:cs="Times New Roman"/>
                  <w:i/>
                  <w:sz w:val="24"/>
                  <w:szCs w:val="24"/>
                  <w:lang w:val="fr-FR" w:bidi="ar-SA"/>
                </w:rPr>
              </m:ctrlPr>
            </m:fPr>
            <m:num>
              <m:r>
                <w:rPr>
                  <w:rFonts w:ascii="Cambria Math" w:eastAsia="Calibri" w:hAnsi="Cambria Math" w:cs="Times New Roman"/>
                  <w:sz w:val="24"/>
                  <w:szCs w:val="24"/>
                  <w:lang w:val="fr-FR" w:bidi="ar-SA"/>
                </w:rPr>
                <m:t>ΔS</m:t>
              </m:r>
              <m:r>
                <w:rPr>
                  <w:rFonts w:ascii="Cambria Math" w:eastAsia="Calibri" w:hAnsi="Cambria Math" w:cs="Times New Roman"/>
                  <w:sz w:val="24"/>
                  <w:szCs w:val="24"/>
                  <w:lang w:bidi="ar-SA"/>
                </w:rPr>
                <m:t>°</m:t>
              </m:r>
            </m:num>
            <m:den>
              <m:r>
                <w:rPr>
                  <w:rFonts w:ascii="Cambria Math" w:eastAsia="Calibri" w:hAnsi="Cambria Math" w:cs="Times New Roman"/>
                  <w:sz w:val="24"/>
                  <w:szCs w:val="24"/>
                  <w:lang w:val="fr-FR" w:bidi="ar-SA"/>
                </w:rPr>
                <m:t>R</m:t>
              </m:r>
            </m:den>
          </m:f>
          <m:r>
            <w:rPr>
              <w:rFonts w:ascii="Cambria Math" w:eastAsia="Calibri" w:hAnsi="Cambria Math" w:cs="Times New Roman"/>
              <w:sz w:val="24"/>
              <w:szCs w:val="24"/>
              <w:lang w:bidi="ar-SA"/>
            </w:rPr>
            <m:t>-</m:t>
          </m:r>
          <m:f>
            <m:fPr>
              <m:ctrlPr>
                <w:rPr>
                  <w:rFonts w:ascii="Cambria Math" w:eastAsia="Calibri" w:hAnsi="Cambria Math" w:cs="Times New Roman"/>
                  <w:i/>
                  <w:sz w:val="24"/>
                  <w:szCs w:val="24"/>
                  <w:lang w:val="fr-FR" w:bidi="ar-SA"/>
                </w:rPr>
              </m:ctrlPr>
            </m:fPr>
            <m:num>
              <m:r>
                <w:rPr>
                  <w:rFonts w:ascii="Cambria Math" w:eastAsia="Calibri" w:hAnsi="Cambria Math" w:cs="Times New Roman"/>
                  <w:sz w:val="24"/>
                  <w:szCs w:val="24"/>
                  <w:lang w:val="fr-FR" w:bidi="ar-SA"/>
                </w:rPr>
                <m:t>ΔH</m:t>
              </m:r>
              <m:r>
                <w:rPr>
                  <w:rFonts w:ascii="Cambria Math" w:eastAsia="Calibri" w:hAnsi="Cambria Math" w:cs="Times New Roman"/>
                  <w:sz w:val="24"/>
                  <w:szCs w:val="24"/>
                  <w:lang w:bidi="ar-SA"/>
                </w:rPr>
                <m:t>°</m:t>
              </m:r>
            </m:num>
            <m:den>
              <m:r>
                <w:rPr>
                  <w:rFonts w:ascii="Cambria Math" w:eastAsia="Calibri" w:hAnsi="Cambria Math" w:cs="Times New Roman"/>
                  <w:sz w:val="24"/>
                  <w:szCs w:val="24"/>
                  <w:lang w:val="fr-FR" w:bidi="ar-SA"/>
                </w:rPr>
                <m:t>RT</m:t>
              </m:r>
            </m:den>
          </m:f>
          <m:r>
            <w:rPr>
              <w:rFonts w:ascii="Cambria Math" w:eastAsia="Calibri" w:hAnsi="Cambria Math" w:cs="Times New Roman"/>
              <w:sz w:val="24"/>
              <w:szCs w:val="24"/>
              <w:lang w:bidi="ar-SA"/>
            </w:rPr>
            <m:t xml:space="preserve">                                                                                                                            </m:t>
          </m:r>
          <m:r>
            <m:rPr>
              <m:sty m:val="p"/>
            </m:rPr>
            <w:rPr>
              <w:rFonts w:ascii="Cambria Math" w:eastAsia="Times New Roman" w:hAnsi="Cambria Math" w:cs="Times New Roman"/>
              <w:sz w:val="24"/>
              <w:szCs w:val="24"/>
              <w:lang w:bidi="ar-SA"/>
            </w:rPr>
            <m:t>(Eq.21)</m:t>
          </m:r>
          <m:r>
            <m:rPr>
              <m:sty m:val="p"/>
            </m:rPr>
            <w:rPr>
              <w:rFonts w:ascii="Cambria Math" w:eastAsia="Calibri" w:hAnsi="Cambria Math" w:cs="Times New Roman"/>
              <w:sz w:val="24"/>
              <w:szCs w:val="24"/>
              <w:lang w:bidi="ar-SA"/>
            </w:rPr>
            <w:br/>
          </m:r>
        </m:oMath>
      </m:oMathPara>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 xml:space="preserve">G° = </w:t>
      </w:r>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H° -T</w:t>
      </w:r>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 xml:space="preserve">S°                                                                                                       </w:t>
      </w:r>
      <w:r w:rsidR="00E830F1" w:rsidRPr="00770A2B">
        <w:rPr>
          <w:rFonts w:ascii="Times New Roman" w:eastAsia="Calibri" w:hAnsi="Times New Roman" w:cs="Times New Roman"/>
          <w:sz w:val="24"/>
          <w:szCs w:val="24"/>
          <w:lang w:bidi="ar-SA"/>
        </w:rPr>
        <w:t xml:space="preserve">  </w:t>
      </w:r>
      <w:r w:rsidR="00E830F1">
        <w:rPr>
          <w:rFonts w:ascii="Times New Roman" w:eastAsia="Calibri" w:hAnsi="Times New Roman" w:cs="Times New Roman"/>
          <w:sz w:val="24"/>
          <w:szCs w:val="24"/>
          <w:lang w:bidi="ar-SA"/>
        </w:rPr>
        <w:t xml:space="preserve">         </w:t>
      </w:r>
      <w:r w:rsidR="00E830F1" w:rsidRPr="00770A2B">
        <w:rPr>
          <w:rFonts w:ascii="Times New Roman" w:eastAsia="Calibri" w:hAnsi="Times New Roman" w:cs="Times New Roman"/>
          <w:sz w:val="24"/>
          <w:szCs w:val="24"/>
          <w:lang w:bidi="ar-SA"/>
        </w:rPr>
        <w:t>(</w:t>
      </w:r>
      <w:r w:rsidRPr="00770A2B">
        <w:rPr>
          <w:rFonts w:ascii="Times New Roman" w:eastAsia="Times New Roman" w:hAnsi="Times New Roman" w:cs="Times New Roman"/>
          <w:sz w:val="24"/>
          <w:szCs w:val="24"/>
          <w:lang w:bidi="ar-SA"/>
        </w:rPr>
        <w:t>Eq.22)</w:t>
      </w:r>
    </w:p>
    <w:p w14:paraId="3F8EFFC7" w14:textId="6B83E3C8" w:rsidR="00770A2B" w:rsidRPr="00770A2B" w:rsidRDefault="00770A2B" w:rsidP="000F28C9">
      <w:pPr>
        <w:widowControl w:val="0"/>
        <w:autoSpaceDE w:val="0"/>
        <w:autoSpaceDN w:val="0"/>
        <w:bidi w:val="0"/>
        <w:adjustRightInd w:val="0"/>
        <w:spacing w:after="0" w:line="360" w:lineRule="auto"/>
        <w:ind w:right="-2" w:firstLine="708"/>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 xml:space="preserve">The representation of </w:t>
      </w:r>
      <m:oMath>
        <m:r>
          <w:rPr>
            <w:rFonts w:ascii="Cambria Math" w:eastAsia="Times New Roman" w:hAnsi="Cambria Math" w:cs="Times New Roman"/>
            <w:sz w:val="24"/>
            <w:szCs w:val="24"/>
            <w:vertAlign w:val="subscript"/>
            <w:lang w:eastAsia="fr-FR" w:bidi="ar-SA"/>
          </w:rPr>
          <m:t>ln</m:t>
        </m:r>
        <m:sSub>
          <m:sSubPr>
            <m:ctrlPr>
              <w:rPr>
                <w:rFonts w:ascii="Cambria Math" w:eastAsia="Times New Roman" w:hAnsi="Cambria Math" w:cs="Times New Roman"/>
                <w:i/>
                <w:iCs/>
                <w:sz w:val="24"/>
                <w:szCs w:val="24"/>
                <w:vertAlign w:val="subscript"/>
                <w:lang w:val="fr-FR" w:eastAsia="fr-FR" w:bidi="ar-SA"/>
              </w:rPr>
            </m:ctrlPr>
          </m:sSubPr>
          <m:e>
            <m:r>
              <w:rPr>
                <w:rFonts w:ascii="Cambria Math" w:eastAsia="Times New Roman" w:hAnsi="Cambria Math" w:cs="Times New Roman"/>
                <w:sz w:val="24"/>
                <w:szCs w:val="24"/>
                <w:vertAlign w:val="subscript"/>
                <w:lang w:val="fr-FR" w:eastAsia="fr-FR" w:bidi="ar-SA"/>
              </w:rPr>
              <m:t>k</m:t>
            </m:r>
          </m:e>
          <m:sub>
            <m:r>
              <w:rPr>
                <w:rFonts w:ascii="Cambria Math" w:eastAsia="Times New Roman" w:hAnsi="Cambria Math" w:cs="Times New Roman"/>
                <w:sz w:val="24"/>
                <w:szCs w:val="24"/>
                <w:vertAlign w:val="subscript"/>
                <w:lang w:val="fr-FR" w:eastAsia="fr-FR" w:bidi="ar-SA"/>
              </w:rPr>
              <m:t>d</m:t>
            </m:r>
          </m:sub>
        </m:sSub>
      </m:oMath>
      <w:r w:rsidRPr="00770A2B">
        <w:rPr>
          <w:rFonts w:ascii="Times New Roman" w:eastAsia="Calibri" w:hAnsi="Times New Roman" w:cs="Times New Roman"/>
          <w:sz w:val="24"/>
          <w:szCs w:val="24"/>
          <w:lang w:bidi="ar-SA"/>
        </w:rPr>
        <w:t xml:space="preserve"> as a function of 1/T of the Van't Hoff equation is a line of slope </w:t>
      </w:r>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 xml:space="preserve">H°/R and intercept </w:t>
      </w:r>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S°/R,</w:t>
      </w:r>
      <w:r w:rsidRPr="00770A2B">
        <w:rPr>
          <w:rFonts w:ascii="Times New Roman" w:eastAsia="Calibri" w:hAnsi="Times New Roman" w:cs="Times New Roman"/>
          <w:color w:val="000000"/>
          <w:sz w:val="24"/>
          <w:szCs w:val="24"/>
          <w:lang w:bidi="ar-SA"/>
        </w:rPr>
        <w:t xml:space="preserve"> R is the universal gas constant (8.314 J/</w:t>
      </w:r>
      <w:proofErr w:type="spellStart"/>
      <w:r w:rsidRPr="00770A2B">
        <w:rPr>
          <w:rFonts w:ascii="Times New Roman" w:eastAsia="Calibri" w:hAnsi="Times New Roman" w:cs="Times New Roman"/>
          <w:color w:val="000000"/>
          <w:sz w:val="24"/>
          <w:szCs w:val="24"/>
          <w:lang w:bidi="ar-SA"/>
        </w:rPr>
        <w:t>mol·K</w:t>
      </w:r>
      <w:proofErr w:type="spellEnd"/>
      <w:r w:rsidRPr="00E830F1">
        <w:rPr>
          <w:rFonts w:ascii="Times New Roman" w:eastAsia="Calibri" w:hAnsi="Times New Roman" w:cs="Times New Roman"/>
          <w:sz w:val="24"/>
          <w:szCs w:val="24"/>
          <w:lang w:bidi="ar-SA"/>
        </w:rPr>
        <w:t>.)</w:t>
      </w:r>
      <w:r w:rsidR="00E830F1">
        <w:rPr>
          <w:rFonts w:ascii="Times New Roman" w:eastAsia="Calibri" w:hAnsi="Times New Roman" w:cs="Times New Roman"/>
          <w:sz w:val="24"/>
          <w:szCs w:val="24"/>
          <w:lang w:bidi="ar-SA"/>
        </w:rPr>
        <w:t>.</w:t>
      </w:r>
    </w:p>
    <w:p w14:paraId="065C42CA" w14:textId="521AEC0E" w:rsidR="00770A2B" w:rsidRDefault="00770A2B" w:rsidP="004C7C02">
      <w:pPr>
        <w:autoSpaceDE w:val="0"/>
        <w:autoSpaceDN w:val="0"/>
        <w:bidi w:val="0"/>
        <w:adjustRightInd w:val="0"/>
        <w:spacing w:after="0" w:line="360" w:lineRule="auto"/>
        <w:jc w:val="both"/>
        <w:rPr>
          <w:rFonts w:ascii="Times New Roman" w:eastAsia="Calibri" w:hAnsi="Times New Roman" w:cs="Times New Roman"/>
          <w:color w:val="000000"/>
          <w:sz w:val="24"/>
          <w:szCs w:val="24"/>
          <w:lang w:bidi="ar-SA"/>
        </w:rPr>
      </w:pPr>
      <w:r w:rsidRPr="00770A2B">
        <w:rPr>
          <w:rFonts w:ascii="Times New Roman" w:eastAsia="Calibri" w:hAnsi="Times New Roman" w:cs="Times New Roman"/>
          <w:sz w:val="24"/>
          <w:szCs w:val="24"/>
          <w:lang w:bidi="ar-SA"/>
        </w:rPr>
        <w:t>The values ​​of (</w:t>
      </w:r>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H°) and (</w:t>
      </w:r>
      <w:r w:rsidRPr="00770A2B">
        <w:rPr>
          <w:rFonts w:ascii="Times New Roman" w:eastAsia="Calibri" w:hAnsi="Times New Roman" w:cs="Times New Roman"/>
          <w:sz w:val="24"/>
          <w:szCs w:val="24"/>
          <w:lang w:val="fr-FR" w:bidi="ar-SA"/>
        </w:rPr>
        <w:t>Δ</w:t>
      </w:r>
      <w:r w:rsidRPr="00770A2B">
        <w:rPr>
          <w:rFonts w:ascii="Times New Roman" w:eastAsia="Calibri" w:hAnsi="Times New Roman" w:cs="Times New Roman"/>
          <w:sz w:val="24"/>
          <w:szCs w:val="24"/>
          <w:lang w:bidi="ar-SA"/>
        </w:rPr>
        <w:t xml:space="preserve">S°) were deduced from the slope and the function </w:t>
      </w:r>
      <m:oMath>
        <m:r>
          <w:rPr>
            <w:rFonts w:ascii="Cambria Math" w:eastAsia="Times New Roman" w:hAnsi="Cambria Math" w:cs="Times New Roman"/>
            <w:sz w:val="24"/>
            <w:szCs w:val="24"/>
            <w:vertAlign w:val="subscript"/>
            <w:lang w:eastAsia="fr-FR" w:bidi="ar-SA"/>
          </w:rPr>
          <m:t>ln</m:t>
        </m:r>
        <m:sSub>
          <m:sSubPr>
            <m:ctrlPr>
              <w:rPr>
                <w:rFonts w:ascii="Cambria Math" w:eastAsia="Times New Roman" w:hAnsi="Cambria Math" w:cs="Times New Roman"/>
                <w:i/>
                <w:iCs/>
                <w:sz w:val="24"/>
                <w:szCs w:val="24"/>
                <w:vertAlign w:val="subscript"/>
                <w:lang w:val="fr-FR" w:eastAsia="fr-FR" w:bidi="ar-SA"/>
              </w:rPr>
            </m:ctrlPr>
          </m:sSubPr>
          <m:e>
            <m:r>
              <w:rPr>
                <w:rFonts w:ascii="Cambria Math" w:eastAsia="Times New Roman" w:hAnsi="Cambria Math" w:cs="Times New Roman"/>
                <w:sz w:val="24"/>
                <w:szCs w:val="24"/>
                <w:vertAlign w:val="subscript"/>
                <w:lang w:val="fr-FR" w:eastAsia="fr-FR" w:bidi="ar-SA"/>
              </w:rPr>
              <m:t>k</m:t>
            </m:r>
          </m:e>
          <m:sub>
            <m:r>
              <w:rPr>
                <w:rFonts w:ascii="Cambria Math" w:eastAsia="Times New Roman" w:hAnsi="Cambria Math" w:cs="Times New Roman"/>
                <w:sz w:val="24"/>
                <w:szCs w:val="24"/>
                <w:vertAlign w:val="subscript"/>
                <w:lang w:val="fr-FR" w:eastAsia="fr-FR" w:bidi="ar-SA"/>
              </w:rPr>
              <m:t>d</m:t>
            </m:r>
          </m:sub>
        </m:sSub>
      </m:oMath>
      <w:r w:rsidRPr="00770A2B">
        <w:rPr>
          <w:rFonts w:ascii="Times New Roman" w:eastAsia="Calibri" w:hAnsi="Times New Roman" w:cs="Times New Roman"/>
          <w:sz w:val="24"/>
          <w:szCs w:val="24"/>
          <w:lang w:bidi="ar-SA"/>
        </w:rPr>
        <w:t xml:space="preserve">= f (1/T) gives the ordinate at the origin of the equation of the line. </w:t>
      </w:r>
      <w:r w:rsidRPr="00770A2B">
        <w:rPr>
          <w:rFonts w:ascii="Times New Roman" w:eastAsia="Calibri" w:hAnsi="Times New Roman" w:cs="Times New Roman"/>
          <w:color w:val="000000"/>
          <w:sz w:val="24"/>
          <w:szCs w:val="24"/>
          <w:lang w:bidi="ar-SA"/>
        </w:rPr>
        <w:t xml:space="preserve">The thermodynamic data of the CV adsorption onto CAA are presented in </w:t>
      </w:r>
      <w:r w:rsidRPr="009F66A9">
        <w:rPr>
          <w:rFonts w:ascii="Times New Roman" w:eastAsia="Calibri" w:hAnsi="Times New Roman" w:cs="Times New Roman"/>
          <w:b/>
          <w:color w:val="3D25CB"/>
          <w:sz w:val="24"/>
          <w:szCs w:val="24"/>
          <w:lang w:bidi="ar-SA"/>
        </w:rPr>
        <w:t>Table 5</w:t>
      </w:r>
      <w:r w:rsidR="003645A9">
        <w:rPr>
          <w:rStyle w:val="fontstyle01"/>
          <w:rFonts w:ascii="Times New Roman" w:hAnsi="Times New Roman" w:cs="Times New Roman"/>
          <w:sz w:val="24"/>
          <w:szCs w:val="24"/>
        </w:rPr>
        <w:t>.</w:t>
      </w:r>
      <w:r w:rsidRPr="00770A2B">
        <w:rPr>
          <w:rFonts w:ascii="Times New Roman" w:eastAsia="Calibri" w:hAnsi="Times New Roman" w:cs="Times New Roman"/>
          <w:sz w:val="24"/>
          <w:szCs w:val="24"/>
          <w:lang w:bidi="ar-SA"/>
        </w:rPr>
        <w:t xml:space="preserve"> The values of </w:t>
      </w:r>
      <w:r w:rsidRPr="00770A2B">
        <w:rPr>
          <w:rFonts w:ascii="Times New Roman" w:eastAsia="AdvTT5235d5a9+22" w:hAnsi="Times New Roman" w:cs="Times New Roman"/>
          <w:sz w:val="24"/>
          <w:szCs w:val="24"/>
          <w:lang w:val="fr-FR" w:bidi="ar-SA"/>
        </w:rPr>
        <w:t>Δ</w:t>
      </w:r>
      <w:r w:rsidRPr="00770A2B">
        <w:rPr>
          <w:rFonts w:ascii="Times New Roman" w:eastAsia="Calibri" w:hAnsi="Times New Roman" w:cs="Times New Roman"/>
          <w:sz w:val="24"/>
          <w:szCs w:val="24"/>
          <w:lang w:bidi="ar-SA"/>
        </w:rPr>
        <w:t>G</w:t>
      </w:r>
      <w:r w:rsidRPr="00770A2B">
        <w:rPr>
          <w:rFonts w:ascii="Times New Roman" w:eastAsia="Calibri" w:hAnsi="Times New Roman" w:cs="Times New Roman"/>
          <w:sz w:val="24"/>
          <w:szCs w:val="24"/>
          <w:vertAlign w:val="superscript"/>
          <w:lang w:bidi="ar-SA"/>
        </w:rPr>
        <w:t>o</w:t>
      </w:r>
      <w:r w:rsidRPr="00770A2B">
        <w:rPr>
          <w:rFonts w:ascii="Times New Roman" w:eastAsia="Calibri" w:hAnsi="Times New Roman" w:cs="Times New Roman"/>
          <w:sz w:val="24"/>
          <w:szCs w:val="24"/>
          <w:lang w:bidi="ar-SA"/>
        </w:rPr>
        <w:t xml:space="preserve"> at 303, 313, 323, 333 and 343 K were calculated to be </w:t>
      </w:r>
      <w:r w:rsidRPr="00770A2B">
        <w:rPr>
          <w:rFonts w:ascii="Times New Roman" w:eastAsia="AdvTT5235d5a9+22" w:hAnsi="Times New Roman" w:cs="Times New Roman"/>
          <w:sz w:val="24"/>
          <w:szCs w:val="24"/>
          <w:lang w:bidi="ar-SA"/>
        </w:rPr>
        <w:t>−</w:t>
      </w:r>
      <w:r w:rsidRPr="00770A2B">
        <w:rPr>
          <w:rFonts w:ascii="Times New Roman" w:eastAsia="Calibri" w:hAnsi="Times New Roman" w:cs="Times New Roman"/>
          <w:sz w:val="24"/>
          <w:szCs w:val="24"/>
          <w:lang w:bidi="ar-SA"/>
        </w:rPr>
        <w:t xml:space="preserve">21.134, </w:t>
      </w:r>
      <w:r w:rsidRPr="00770A2B">
        <w:rPr>
          <w:rFonts w:ascii="Times New Roman" w:eastAsia="AdvTT5235d5a9+22" w:hAnsi="Times New Roman" w:cs="Times New Roman"/>
          <w:sz w:val="24"/>
          <w:szCs w:val="24"/>
          <w:lang w:bidi="ar-SA"/>
        </w:rPr>
        <w:t>−</w:t>
      </w:r>
      <w:r w:rsidRPr="00770A2B">
        <w:rPr>
          <w:rFonts w:ascii="Times New Roman" w:eastAsia="Calibri" w:hAnsi="Times New Roman" w:cs="Times New Roman"/>
          <w:sz w:val="24"/>
          <w:szCs w:val="24"/>
          <w:lang w:bidi="ar-SA"/>
        </w:rPr>
        <w:t xml:space="preserve">21.474, </w:t>
      </w:r>
      <w:r w:rsidRPr="00770A2B">
        <w:rPr>
          <w:rFonts w:ascii="Times New Roman" w:eastAsia="AdvTT5235d5a9+22" w:hAnsi="Times New Roman" w:cs="Times New Roman"/>
          <w:sz w:val="24"/>
          <w:szCs w:val="24"/>
          <w:lang w:bidi="ar-SA"/>
        </w:rPr>
        <w:t>−</w:t>
      </w:r>
      <w:r w:rsidRPr="00770A2B">
        <w:rPr>
          <w:rFonts w:ascii="Times New Roman" w:eastAsia="Calibri" w:hAnsi="Times New Roman" w:cs="Times New Roman"/>
          <w:sz w:val="24"/>
          <w:szCs w:val="24"/>
          <w:lang w:bidi="ar-SA"/>
        </w:rPr>
        <w:t xml:space="preserve">21.805 and </w:t>
      </w:r>
      <w:r w:rsidRPr="00770A2B">
        <w:rPr>
          <w:rFonts w:ascii="Times New Roman" w:eastAsia="AdvTT5235d5a9+22" w:hAnsi="Times New Roman" w:cs="Times New Roman"/>
          <w:sz w:val="24"/>
          <w:szCs w:val="24"/>
          <w:lang w:bidi="ar-SA"/>
        </w:rPr>
        <w:t>−</w:t>
      </w:r>
      <w:r w:rsidRPr="00770A2B">
        <w:rPr>
          <w:rFonts w:ascii="Times New Roman" w:eastAsia="Calibri" w:hAnsi="Times New Roman" w:cs="Times New Roman"/>
          <w:sz w:val="24"/>
          <w:szCs w:val="24"/>
          <w:lang w:bidi="ar-SA"/>
        </w:rPr>
        <w:t xml:space="preserve">22.145 KJ/mol, respectively, that confirmed that the adsorption </w:t>
      </w:r>
      <w:r w:rsidRPr="00770A2B">
        <w:rPr>
          <w:rFonts w:ascii="Times New Roman" w:eastAsia="Calibri" w:hAnsi="Times New Roman" w:cs="Times New Roman"/>
          <w:color w:val="000000"/>
          <w:sz w:val="24"/>
          <w:szCs w:val="24"/>
          <w:lang w:bidi="ar-SA"/>
        </w:rPr>
        <w:t xml:space="preserve">of </w:t>
      </w:r>
      <w:r w:rsidRPr="00770A2B">
        <w:rPr>
          <w:rFonts w:ascii="Times New Roman" w:eastAsia="Calibri" w:hAnsi="Times New Roman" w:cs="Times New Roman"/>
          <w:color w:val="000000"/>
          <w:sz w:val="24"/>
          <w:szCs w:val="24"/>
          <w:lang w:bidi="ar-SA"/>
        </w:rPr>
        <w:lastRenderedPageBreak/>
        <w:t>CV onto ACB was spontaneous and thermodynamically favorable.</w:t>
      </w:r>
      <w:r w:rsidRPr="00770A2B">
        <w:rPr>
          <w:rFonts w:ascii="Times New Roman" w:eastAsia="TimesNewRoman" w:hAnsi="Times New Roman" w:cs="Times New Roman"/>
          <w:sz w:val="24"/>
          <w:szCs w:val="24"/>
          <w:lang w:bidi="ar-SA"/>
        </w:rPr>
        <w:t xml:space="preserve"> </w:t>
      </w:r>
      <w:r w:rsidRPr="00770A2B">
        <w:rPr>
          <w:rFonts w:ascii="Times New Roman" w:eastAsia="TimesNewRoman" w:hAnsi="Times New Roman" w:cs="Times New Roman"/>
          <w:sz w:val="24"/>
          <w:szCs w:val="24"/>
          <w:lang w:val="fr-FR" w:bidi="ar-SA"/>
        </w:rPr>
        <w:t>Δ</w:t>
      </w:r>
      <w:r w:rsidRPr="00770A2B">
        <w:rPr>
          <w:rFonts w:ascii="Times New Roman" w:eastAsia="TimesNewRoman" w:hAnsi="Times New Roman" w:cs="Times New Roman"/>
          <w:sz w:val="24"/>
          <w:szCs w:val="24"/>
          <w:lang w:bidi="ar-SA"/>
        </w:rPr>
        <w:t>G° decreases with increasing temperature of the solution. This can be explained by the fact that adsorption becomes easier, thus indicating the presence of a high drive strength.</w:t>
      </w:r>
      <w:r w:rsidRPr="00770A2B">
        <w:rPr>
          <w:rFonts w:ascii="Times New Roman" w:eastAsia="Calibri" w:hAnsi="Times New Roman" w:cs="Times New Roman"/>
          <w:sz w:val="24"/>
          <w:szCs w:val="24"/>
          <w:lang w:bidi="ar-SA"/>
        </w:rPr>
        <w:t xml:space="preserve"> The values of </w:t>
      </w:r>
      <w:r w:rsidRPr="00770A2B">
        <w:rPr>
          <w:rFonts w:ascii="Times New Roman" w:eastAsia="AdvTT5235d5a9+22" w:hAnsi="Times New Roman" w:cs="Times New Roman"/>
          <w:sz w:val="24"/>
          <w:szCs w:val="24"/>
          <w:lang w:val="fr-FR" w:bidi="ar-SA"/>
        </w:rPr>
        <w:t>Δ</w:t>
      </w:r>
      <w:r w:rsidRPr="00770A2B">
        <w:rPr>
          <w:rFonts w:ascii="Times New Roman" w:eastAsia="Calibri" w:hAnsi="Times New Roman" w:cs="Times New Roman"/>
          <w:sz w:val="24"/>
          <w:szCs w:val="24"/>
          <w:lang w:bidi="ar-SA"/>
        </w:rPr>
        <w:t>H</w:t>
      </w:r>
      <w:r w:rsidRPr="00770A2B">
        <w:rPr>
          <w:rFonts w:ascii="Times New Roman" w:eastAsia="Calibri" w:hAnsi="Times New Roman" w:cs="Times New Roman"/>
          <w:sz w:val="24"/>
          <w:szCs w:val="24"/>
          <w:vertAlign w:val="superscript"/>
          <w:lang w:bidi="ar-SA"/>
        </w:rPr>
        <w:t>o</w:t>
      </w:r>
      <w:r w:rsidRPr="00770A2B">
        <w:rPr>
          <w:rFonts w:ascii="Times New Roman" w:eastAsia="Calibri" w:hAnsi="Times New Roman" w:cs="Times New Roman"/>
          <w:sz w:val="24"/>
          <w:szCs w:val="24"/>
          <w:lang w:bidi="ar-SA"/>
        </w:rPr>
        <w:t xml:space="preserve"> and </w:t>
      </w:r>
      <w:r w:rsidRPr="00770A2B">
        <w:rPr>
          <w:rFonts w:ascii="Times New Roman" w:eastAsia="AdvTT5235d5a9+22" w:hAnsi="Times New Roman" w:cs="Times New Roman"/>
          <w:sz w:val="24"/>
          <w:szCs w:val="24"/>
          <w:lang w:val="fr-FR" w:bidi="ar-SA"/>
        </w:rPr>
        <w:t>Δ</w:t>
      </w:r>
      <w:r w:rsidRPr="00770A2B">
        <w:rPr>
          <w:rFonts w:ascii="Times New Roman" w:eastAsia="Calibri" w:hAnsi="Times New Roman" w:cs="Times New Roman"/>
          <w:sz w:val="24"/>
          <w:szCs w:val="24"/>
          <w:lang w:bidi="ar-SA"/>
        </w:rPr>
        <w:t>S</w:t>
      </w:r>
      <w:r w:rsidRPr="00770A2B">
        <w:rPr>
          <w:rFonts w:ascii="Times New Roman" w:eastAsia="Calibri" w:hAnsi="Times New Roman" w:cs="Times New Roman"/>
          <w:sz w:val="24"/>
          <w:szCs w:val="24"/>
          <w:vertAlign w:val="superscript"/>
          <w:lang w:bidi="ar-SA"/>
        </w:rPr>
        <w:t>o</w:t>
      </w:r>
      <w:r w:rsidRPr="00770A2B">
        <w:rPr>
          <w:rFonts w:ascii="Times New Roman" w:eastAsia="Calibri" w:hAnsi="Times New Roman" w:cs="Times New Roman"/>
          <w:sz w:val="24"/>
          <w:szCs w:val="24"/>
          <w:lang w:bidi="ar-SA"/>
        </w:rPr>
        <w:t xml:space="preserve"> were </w:t>
      </w:r>
      <w:r w:rsidRPr="009F66A9">
        <w:rPr>
          <w:rFonts w:ascii="Times New Roman" w:eastAsia="Calibri" w:hAnsi="Times New Roman" w:cs="Times New Roman"/>
          <w:sz w:val="24"/>
          <w:szCs w:val="24"/>
          <w:lang w:bidi="ar-SA"/>
        </w:rPr>
        <w:t>-10.823</w:t>
      </w:r>
      <w:r w:rsidRPr="00770A2B">
        <w:rPr>
          <w:rFonts w:ascii="Times New Roman" w:eastAsia="Calibri" w:hAnsi="Times New Roman" w:cs="Times New Roman"/>
          <w:sz w:val="24"/>
          <w:szCs w:val="24"/>
          <w:lang w:bidi="ar-SA"/>
        </w:rPr>
        <w:t xml:space="preserve"> </w:t>
      </w:r>
      <w:r w:rsidRPr="009F66A9">
        <w:rPr>
          <w:rFonts w:ascii="Times New Roman" w:eastAsia="Calibri" w:hAnsi="Times New Roman" w:cs="Times New Roman"/>
          <w:sz w:val="24"/>
          <w:szCs w:val="24"/>
          <w:lang w:bidi="ar-SA"/>
        </w:rPr>
        <w:t>KJ</w:t>
      </w:r>
      <w:r w:rsidRPr="00770A2B">
        <w:rPr>
          <w:rFonts w:ascii="Times New Roman" w:eastAsia="Calibri" w:hAnsi="Times New Roman" w:cs="Times New Roman"/>
          <w:sz w:val="24"/>
          <w:szCs w:val="24"/>
          <w:lang w:bidi="ar-SA"/>
        </w:rPr>
        <w:t>/mol and 0.034 KJ/</w:t>
      </w:r>
      <w:proofErr w:type="spellStart"/>
      <w:r w:rsidRPr="00770A2B">
        <w:rPr>
          <w:rFonts w:ascii="Times New Roman" w:eastAsia="Calibri" w:hAnsi="Times New Roman" w:cs="Times New Roman"/>
          <w:sz w:val="24"/>
          <w:szCs w:val="24"/>
          <w:lang w:bidi="ar-SA"/>
        </w:rPr>
        <w:t>mol</w:t>
      </w:r>
      <w:r w:rsidRPr="00770A2B">
        <w:rPr>
          <w:rFonts w:ascii="Times New Roman" w:eastAsia="Calibri" w:hAnsi="Times New Roman" w:cs="Times New Roman"/>
          <w:color w:val="000000"/>
          <w:sz w:val="24"/>
          <w:szCs w:val="24"/>
          <w:lang w:bidi="ar-SA"/>
        </w:rPr>
        <w:t>·K</w:t>
      </w:r>
      <w:proofErr w:type="spellEnd"/>
      <w:r w:rsidRPr="00770A2B">
        <w:rPr>
          <w:rFonts w:ascii="Times New Roman" w:eastAsia="Calibri" w:hAnsi="Times New Roman" w:cs="Times New Roman"/>
          <w:color w:val="000000"/>
          <w:sz w:val="24"/>
          <w:szCs w:val="24"/>
          <w:lang w:bidi="ar-SA"/>
        </w:rPr>
        <w:t xml:space="preserve">, respectively. </w:t>
      </w:r>
      <w:r w:rsidRPr="00770A2B">
        <w:rPr>
          <w:rFonts w:ascii="Times New Roman" w:eastAsia="TimesNewRoman" w:hAnsi="Times New Roman" w:cs="Times New Roman"/>
          <w:sz w:val="24"/>
          <w:szCs w:val="24"/>
          <w:lang w:bidi="ar-SA"/>
        </w:rPr>
        <w:t>The negative value of the standard enthalpy (</w:t>
      </w:r>
      <w:r w:rsidRPr="00770A2B">
        <w:rPr>
          <w:rFonts w:ascii="Times New Roman" w:eastAsia="TimesNewRoman" w:hAnsi="Times New Roman" w:cs="Times New Roman"/>
          <w:sz w:val="24"/>
          <w:szCs w:val="24"/>
          <w:lang w:val="fr-FR" w:bidi="ar-SA"/>
        </w:rPr>
        <w:t>Δ</w:t>
      </w:r>
      <w:r w:rsidRPr="00770A2B">
        <w:rPr>
          <w:rFonts w:ascii="Times New Roman" w:eastAsia="TimesNewRoman" w:hAnsi="Times New Roman" w:cs="Times New Roman"/>
          <w:sz w:val="24"/>
          <w:szCs w:val="24"/>
          <w:lang w:bidi="ar-SA"/>
        </w:rPr>
        <w:t>H°) indicates that the adsorption of CV on ACB is exothermic. Furthermore, analysis of the values of the standard enthalpy of adsorption (&lt;40 kJ/mol) shows that it is a physisorption</w:t>
      </w:r>
      <w:r w:rsidRPr="00770A2B">
        <w:rPr>
          <w:rFonts w:ascii="Times New Roman" w:eastAsia="Calibri" w:hAnsi="Times New Roman" w:cs="Times New Roman"/>
          <w:color w:val="FF0000"/>
          <w:sz w:val="24"/>
          <w:szCs w:val="24"/>
          <w:lang w:bidi="ar-SA"/>
        </w:rPr>
        <w:t xml:space="preserve"> </w:t>
      </w:r>
      <w:r w:rsidR="000C306F">
        <w:rPr>
          <w:rFonts w:ascii="Times New Roman" w:eastAsia="TimesNewRomanPSMT" w:hAnsi="Times New Roman" w:cs="Times New Roman"/>
          <w:color w:val="3D25CB"/>
          <w:sz w:val="24"/>
          <w:szCs w:val="24"/>
          <w:lang w:bidi="ar-SA"/>
        </w:rPr>
        <w:t>(</w:t>
      </w:r>
      <w:r w:rsidR="000C306F" w:rsidRPr="00A53C5D">
        <w:rPr>
          <w:rFonts w:ascii="Times New Roman" w:eastAsia="Calibri" w:hAnsi="Times New Roman" w:cs="Times New Roman"/>
          <w:b/>
          <w:color w:val="3D25CB"/>
          <w:sz w:val="24"/>
          <w:szCs w:val="24"/>
          <w:lang w:bidi="ar-SA"/>
        </w:rPr>
        <w:t xml:space="preserve">Salifu </w:t>
      </w:r>
      <w:r w:rsidR="000C306F" w:rsidRPr="00A53C5D">
        <w:rPr>
          <w:rFonts w:ascii="Times New Roman" w:eastAsia="TimesNewRomanPSMT" w:hAnsi="Times New Roman" w:cs="Times New Roman"/>
          <w:b/>
          <w:i/>
          <w:color w:val="3D25CB"/>
          <w:sz w:val="24"/>
          <w:szCs w:val="24"/>
          <w:lang w:bidi="ar-SA"/>
        </w:rPr>
        <w:t>et al</w:t>
      </w:r>
      <w:r w:rsidR="000C306F" w:rsidRPr="00A53C5D">
        <w:rPr>
          <w:rFonts w:ascii="Times New Roman" w:eastAsia="TimesNewRomanPSMT" w:hAnsi="Times New Roman" w:cs="Times New Roman"/>
          <w:b/>
          <w:color w:val="3D25CB"/>
          <w:sz w:val="24"/>
          <w:szCs w:val="24"/>
          <w:lang w:bidi="ar-SA"/>
        </w:rPr>
        <w:t xml:space="preserve">., </w:t>
      </w:r>
      <w:r w:rsidR="000C306F" w:rsidRPr="00A53C5D">
        <w:rPr>
          <w:rFonts w:ascii="Times New Roman" w:eastAsia="Calibri" w:hAnsi="Times New Roman" w:cs="Times New Roman"/>
          <w:b/>
          <w:color w:val="3D25CB"/>
          <w:sz w:val="24"/>
          <w:szCs w:val="24"/>
          <w:lang w:bidi="ar-SA"/>
        </w:rPr>
        <w:t>2013</w:t>
      </w:r>
      <w:r w:rsidR="000C306F">
        <w:rPr>
          <w:rFonts w:ascii="Times New Roman" w:eastAsia="TimesNewRomanPSMT" w:hAnsi="Times New Roman" w:cs="Times New Roman"/>
          <w:color w:val="3D25CB"/>
          <w:sz w:val="24"/>
          <w:szCs w:val="24"/>
          <w:lang w:bidi="ar-SA"/>
        </w:rPr>
        <w:t>)</w:t>
      </w:r>
      <w:r w:rsidRPr="00770A2B">
        <w:rPr>
          <w:rFonts w:ascii="Times New Roman" w:eastAsia="Calibri" w:hAnsi="Times New Roman" w:cs="Times New Roman"/>
          <w:color w:val="000000"/>
          <w:sz w:val="24"/>
          <w:szCs w:val="24"/>
          <w:lang w:bidi="ar-SA"/>
        </w:rPr>
        <w:t>. The positive value of (</w:t>
      </w:r>
      <w:r w:rsidRPr="00770A2B">
        <w:rPr>
          <w:rFonts w:ascii="Times New Roman" w:eastAsia="AdvTT5235d5a9+22" w:hAnsi="Times New Roman" w:cs="Times New Roman"/>
          <w:color w:val="000000"/>
          <w:sz w:val="24"/>
          <w:szCs w:val="24"/>
          <w:lang w:val="fr-FR" w:bidi="ar-SA"/>
        </w:rPr>
        <w:t>Δ</w:t>
      </w:r>
      <w:r w:rsidRPr="00770A2B">
        <w:rPr>
          <w:rFonts w:ascii="Times New Roman" w:eastAsia="Calibri" w:hAnsi="Times New Roman" w:cs="Times New Roman"/>
          <w:color w:val="000000"/>
          <w:sz w:val="24"/>
          <w:szCs w:val="24"/>
          <w:lang w:bidi="ar-SA"/>
        </w:rPr>
        <w:t>S</w:t>
      </w:r>
      <w:r w:rsidRPr="00770A2B">
        <w:rPr>
          <w:rFonts w:ascii="Times New Roman" w:eastAsia="TimesNewRoman" w:hAnsi="Times New Roman" w:cs="Times New Roman"/>
          <w:sz w:val="24"/>
          <w:szCs w:val="24"/>
          <w:lang w:bidi="ar-SA"/>
        </w:rPr>
        <w:t xml:space="preserve">°) presents decreasing appearance at the solid/liquid interface during the adsorption </w:t>
      </w:r>
      <w:r w:rsidRPr="00770A2B">
        <w:rPr>
          <w:rFonts w:ascii="Times New Roman" w:eastAsia="Calibri" w:hAnsi="Times New Roman" w:cs="Times New Roman"/>
          <w:color w:val="000000"/>
          <w:sz w:val="24"/>
          <w:szCs w:val="24"/>
          <w:lang w:bidi="ar-SA"/>
        </w:rPr>
        <w:t>CV were adsorbed by the adsorbent.</w:t>
      </w:r>
    </w:p>
    <w:p w14:paraId="6DDEB37E" w14:textId="77777777" w:rsidR="004C7C02" w:rsidRPr="004C7C02" w:rsidRDefault="004C7C02" w:rsidP="004C7C02">
      <w:pPr>
        <w:autoSpaceDE w:val="0"/>
        <w:autoSpaceDN w:val="0"/>
        <w:bidi w:val="0"/>
        <w:adjustRightInd w:val="0"/>
        <w:spacing w:after="0" w:line="360" w:lineRule="auto"/>
        <w:jc w:val="both"/>
        <w:rPr>
          <w:rFonts w:ascii="Times New Roman" w:eastAsia="Calibri" w:hAnsi="Times New Roman" w:cs="Times New Roman"/>
          <w:color w:val="000000"/>
          <w:sz w:val="24"/>
          <w:szCs w:val="24"/>
          <w:lang w:bidi="ar-SA"/>
        </w:rPr>
      </w:pPr>
    </w:p>
    <w:p w14:paraId="1C7B00A6" w14:textId="7A37A8EB" w:rsidR="00770A2B" w:rsidRPr="00911AD4" w:rsidRDefault="00770A2B" w:rsidP="000F28C9">
      <w:pPr>
        <w:autoSpaceDE w:val="0"/>
        <w:autoSpaceDN w:val="0"/>
        <w:bidi w:val="0"/>
        <w:adjustRightInd w:val="0"/>
        <w:spacing w:after="0" w:line="360" w:lineRule="auto"/>
        <w:jc w:val="both"/>
        <w:rPr>
          <w:rFonts w:ascii="Times New Roman" w:eastAsia="Calibri" w:hAnsi="Times New Roman" w:cs="Times New Roman"/>
          <w:b/>
          <w:sz w:val="24"/>
          <w:szCs w:val="28"/>
          <w:lang w:bidi="ar-SA"/>
        </w:rPr>
      </w:pPr>
      <w:r w:rsidRPr="009F66A9">
        <w:rPr>
          <w:rFonts w:ascii="Times New Roman" w:eastAsia="Calibri" w:hAnsi="Times New Roman" w:cs="Times New Roman"/>
          <w:b/>
          <w:color w:val="3D25CB"/>
          <w:sz w:val="24"/>
          <w:szCs w:val="28"/>
          <w:lang w:bidi="ar-SA"/>
        </w:rPr>
        <w:t xml:space="preserve">Table 5. </w:t>
      </w:r>
      <w:r w:rsidRPr="00911AD4">
        <w:rPr>
          <w:rFonts w:ascii="Times New Roman" w:eastAsia="Calibri" w:hAnsi="Times New Roman" w:cs="Times New Roman"/>
          <w:sz w:val="24"/>
          <w:szCs w:val="28"/>
          <w:lang w:bidi="ar-SA"/>
        </w:rPr>
        <w:t>Thermodynamic parameters of adsorption CV onto ACB</w:t>
      </w:r>
    </w:p>
    <w:tbl>
      <w:tblPr>
        <w:tblStyle w:val="Grilledutableau1"/>
        <w:tblpPr w:leftFromText="141" w:rightFromText="141" w:vertAnchor="text" w:horzAnchor="margin" w:tblpY="237"/>
        <w:tblW w:w="10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967"/>
        <w:gridCol w:w="1564"/>
        <w:gridCol w:w="1843"/>
        <w:gridCol w:w="1815"/>
        <w:gridCol w:w="1112"/>
        <w:gridCol w:w="1112"/>
        <w:gridCol w:w="1112"/>
      </w:tblGrid>
      <w:tr w:rsidR="00770A2B" w:rsidRPr="00770A2B" w14:paraId="4C5D9C26" w14:textId="77777777" w:rsidTr="00C814AC">
        <w:trPr>
          <w:trHeight w:val="270"/>
        </w:trPr>
        <w:tc>
          <w:tcPr>
            <w:tcW w:w="583" w:type="dxa"/>
            <w:vMerge w:val="restart"/>
          </w:tcPr>
          <w:p w14:paraId="35D49BCC" w14:textId="77777777" w:rsidR="00770A2B" w:rsidRPr="00770A2B" w:rsidRDefault="00770A2B" w:rsidP="001B4AB8">
            <w:pPr>
              <w:autoSpaceDE w:val="0"/>
              <w:autoSpaceDN w:val="0"/>
              <w:bidi w:val="0"/>
              <w:adjustRightInd w:val="0"/>
              <w:spacing w:line="240" w:lineRule="auto"/>
              <w:rPr>
                <w:rFonts w:ascii="Times New Roman" w:eastAsia="Calibri" w:hAnsi="Times New Roman" w:cs="Times New Roman"/>
                <w:b/>
                <w:lang w:bidi="ar-SA"/>
              </w:rPr>
            </w:pPr>
            <w:r w:rsidRPr="00770A2B">
              <w:rPr>
                <w:rFonts w:ascii="Times New Roman" w:eastAsia="Calibri" w:hAnsi="Times New Roman" w:cs="Times New Roman"/>
                <w:b/>
                <w:lang w:bidi="ar-SA"/>
              </w:rPr>
              <w:t>Dye</w:t>
            </w:r>
          </w:p>
        </w:tc>
        <w:tc>
          <w:tcPr>
            <w:tcW w:w="967" w:type="dxa"/>
            <w:vMerge w:val="restart"/>
          </w:tcPr>
          <w:p w14:paraId="3869C37E" w14:textId="77777777" w:rsidR="00770A2B" w:rsidRPr="00770A2B" w:rsidRDefault="00497A9C" w:rsidP="001B4AB8">
            <w:pPr>
              <w:autoSpaceDE w:val="0"/>
              <w:autoSpaceDN w:val="0"/>
              <w:bidi w:val="0"/>
              <w:adjustRightInd w:val="0"/>
              <w:spacing w:line="240" w:lineRule="auto"/>
              <w:jc w:val="center"/>
              <w:rPr>
                <w:rFonts w:ascii="Times New Roman" w:eastAsia="Calibri" w:hAnsi="Times New Roman" w:cs="Times New Roman"/>
                <w:b/>
                <w:lang w:bidi="ar-SA"/>
              </w:rPr>
            </w:pPr>
            <m:oMathPara>
              <m:oMathParaPr>
                <m:jc m:val="center"/>
              </m:oMathParaPr>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R</m:t>
                    </m:r>
                  </m:e>
                  <m:sup>
                    <m:r>
                      <m:rPr>
                        <m:sty m:val="bi"/>
                      </m:rPr>
                      <w:rPr>
                        <w:rFonts w:ascii="Cambria Math" w:eastAsia="Calibri" w:hAnsi="Cambria Math" w:cs="Times New Roman"/>
                        <w:lang w:bidi="ar-SA"/>
                      </w:rPr>
                      <m:t>2</m:t>
                    </m:r>
                  </m:sup>
                </m:sSup>
              </m:oMath>
            </m:oMathPara>
          </w:p>
        </w:tc>
        <w:tc>
          <w:tcPr>
            <w:tcW w:w="1564" w:type="dxa"/>
            <w:vMerge w:val="restart"/>
          </w:tcPr>
          <w:p w14:paraId="4C7D7F35" w14:textId="77777777" w:rsidR="00770A2B" w:rsidRPr="00770A2B" w:rsidRDefault="00497A9C" w:rsidP="001B4AB8">
            <w:pPr>
              <w:autoSpaceDE w:val="0"/>
              <w:autoSpaceDN w:val="0"/>
              <w:bidi w:val="0"/>
              <w:adjustRightInd w:val="0"/>
              <w:spacing w:line="240" w:lineRule="auto"/>
              <w:jc w:val="center"/>
              <w:rPr>
                <w:rFonts w:ascii="Times New Roman" w:eastAsia="Calibri" w:hAnsi="Times New Roman" w:cs="Times New Roman"/>
                <w:b/>
                <w:lang w:bidi="ar-SA"/>
              </w:rPr>
            </w:pPr>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m:t>
                  </m:r>
                  <m:r>
                    <m:rPr>
                      <m:sty m:val="bi"/>
                    </m:rPr>
                    <w:rPr>
                      <w:rFonts w:ascii="Cambria Math" w:eastAsia="Calibri" w:hAnsi="Cambria Math" w:cs="Times New Roman"/>
                      <w:lang w:bidi="ar-SA"/>
                    </w:rPr>
                    <m:t>H</m:t>
                  </m:r>
                </m:e>
                <m:sup>
                  <m:r>
                    <m:rPr>
                      <m:sty m:val="bi"/>
                    </m:rPr>
                    <w:rPr>
                      <w:rFonts w:ascii="Cambria Math" w:eastAsia="Calibri" w:hAnsi="Cambria Math" w:cs="Times New Roman"/>
                      <w:lang w:bidi="ar-SA"/>
                    </w:rPr>
                    <m:t>0</m:t>
                  </m:r>
                </m:sup>
              </m:sSup>
            </m:oMath>
            <w:r w:rsidR="00770A2B" w:rsidRPr="00770A2B">
              <w:rPr>
                <w:rFonts w:ascii="Times New Roman" w:eastAsia="Times New Roman" w:hAnsi="Times New Roman" w:cs="Times New Roman"/>
                <w:b/>
                <w:lang w:bidi="ar-SA"/>
              </w:rPr>
              <w:t xml:space="preserve"> (KJ/mol)</w:t>
            </w:r>
          </w:p>
        </w:tc>
        <w:tc>
          <w:tcPr>
            <w:tcW w:w="1843" w:type="dxa"/>
            <w:vMerge w:val="restart"/>
          </w:tcPr>
          <w:p w14:paraId="0585E435" w14:textId="77777777" w:rsidR="00770A2B" w:rsidRPr="00770A2B" w:rsidRDefault="00497A9C" w:rsidP="001B4AB8">
            <w:pPr>
              <w:autoSpaceDE w:val="0"/>
              <w:autoSpaceDN w:val="0"/>
              <w:bidi w:val="0"/>
              <w:adjustRightInd w:val="0"/>
              <w:spacing w:line="240" w:lineRule="auto"/>
              <w:jc w:val="center"/>
              <w:rPr>
                <w:rFonts w:ascii="Times New Roman" w:eastAsia="Calibri" w:hAnsi="Times New Roman" w:cs="Times New Roman"/>
                <w:b/>
                <w:lang w:bidi="ar-SA"/>
              </w:rPr>
            </w:pPr>
            <m:oMathPara>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m:t>
                    </m:r>
                    <m:r>
                      <m:rPr>
                        <m:sty m:val="bi"/>
                      </m:rPr>
                      <w:rPr>
                        <w:rFonts w:ascii="Cambria Math" w:eastAsia="Calibri" w:hAnsi="Cambria Math" w:cs="Times New Roman"/>
                        <w:lang w:bidi="ar-SA"/>
                      </w:rPr>
                      <m:t>S</m:t>
                    </m:r>
                  </m:e>
                  <m:sup>
                    <m:r>
                      <m:rPr>
                        <m:sty m:val="bi"/>
                      </m:rPr>
                      <w:rPr>
                        <w:rFonts w:ascii="Cambria Math" w:eastAsia="Calibri" w:hAnsi="Cambria Math" w:cs="Times New Roman"/>
                        <w:lang w:bidi="ar-SA"/>
                      </w:rPr>
                      <m:t>0</m:t>
                    </m:r>
                  </m:sup>
                </m:sSup>
                <m:r>
                  <m:rPr>
                    <m:sty m:val="b"/>
                  </m:rPr>
                  <w:rPr>
                    <w:rFonts w:ascii="Cambria Math" w:eastAsia="Times New Roman" w:hAnsi="Cambria Math" w:cs="Times New Roman"/>
                    <w:lang w:bidi="ar-SA"/>
                  </w:rPr>
                  <m:t>(</m:t>
                </m:r>
                <m:r>
                  <m:rPr>
                    <m:sty m:val="b"/>
                  </m:rPr>
                  <w:rPr>
                    <w:rFonts w:ascii="Cambria Math" w:eastAsia="Times New Roman" w:hAnsi="Cambria Math" w:cs="Times New Roman"/>
                    <w:lang w:bidi="ar-SA"/>
                  </w:rPr>
                  <m:t>KJ</m:t>
                </m:r>
                <m:r>
                  <m:rPr>
                    <m:sty m:val="b"/>
                  </m:rPr>
                  <w:rPr>
                    <w:rFonts w:ascii="Cambria Math" w:eastAsia="Times New Roman" w:hAnsi="Cambria Math" w:cs="Times New Roman"/>
                    <w:lang w:bidi="ar-SA"/>
                  </w:rPr>
                  <m:t>/</m:t>
                </m:r>
                <m:r>
                  <m:rPr>
                    <m:sty m:val="b"/>
                  </m:rPr>
                  <w:rPr>
                    <w:rFonts w:ascii="Cambria Math" w:eastAsia="Times New Roman" w:hAnsi="Cambria Math" w:cs="Times New Roman"/>
                    <w:lang w:bidi="ar-SA"/>
                  </w:rPr>
                  <m:t>mol</m:t>
                </m:r>
                <m:r>
                  <m:rPr>
                    <m:sty m:val="b"/>
                  </m:rPr>
                  <w:rPr>
                    <w:rFonts w:ascii="Cambria Math" w:eastAsia="Times New Roman" w:hAnsi="Cambria Math" w:cs="Times New Roman"/>
                    <w:lang w:bidi="ar-SA"/>
                  </w:rPr>
                  <m:t>.</m:t>
                </m:r>
                <m:r>
                  <m:rPr>
                    <m:sty m:val="b"/>
                  </m:rPr>
                  <w:rPr>
                    <w:rFonts w:ascii="Cambria Math" w:eastAsia="Times New Roman" w:hAnsi="Cambria Math" w:cs="Times New Roman"/>
                    <w:lang w:bidi="ar-SA"/>
                  </w:rPr>
                  <m:t>K</m:t>
                </m:r>
                <m:r>
                  <m:rPr>
                    <m:sty m:val="b"/>
                  </m:rPr>
                  <w:rPr>
                    <w:rFonts w:ascii="Cambria Math" w:eastAsia="Times New Roman" w:hAnsi="Cambria Math" w:cs="Times New Roman"/>
                    <w:lang w:bidi="ar-SA"/>
                  </w:rPr>
                  <m:t>)</m:t>
                </m:r>
              </m:oMath>
            </m:oMathPara>
          </w:p>
        </w:tc>
        <w:tc>
          <w:tcPr>
            <w:tcW w:w="5151" w:type="dxa"/>
            <w:gridSpan w:val="4"/>
          </w:tcPr>
          <w:p w14:paraId="7C907175" w14:textId="77777777" w:rsidR="00770A2B" w:rsidRPr="00770A2B" w:rsidRDefault="00497A9C" w:rsidP="001B4AB8">
            <w:pPr>
              <w:autoSpaceDE w:val="0"/>
              <w:autoSpaceDN w:val="0"/>
              <w:bidi w:val="0"/>
              <w:adjustRightInd w:val="0"/>
              <w:spacing w:line="240" w:lineRule="auto"/>
              <w:jc w:val="center"/>
              <w:rPr>
                <w:rFonts w:ascii="Times New Roman" w:eastAsia="Calibri" w:hAnsi="Times New Roman" w:cs="Times New Roman"/>
                <w:b/>
                <w:lang w:bidi="ar-SA"/>
              </w:rPr>
            </w:pPr>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m:t>
                  </m:r>
                  <m:r>
                    <m:rPr>
                      <m:sty m:val="bi"/>
                    </m:rPr>
                    <w:rPr>
                      <w:rFonts w:ascii="Cambria Math" w:eastAsia="Calibri" w:hAnsi="Cambria Math" w:cs="Times New Roman"/>
                      <w:lang w:bidi="ar-SA"/>
                    </w:rPr>
                    <m:t>G</m:t>
                  </m:r>
                </m:e>
                <m:sup>
                  <m:r>
                    <m:rPr>
                      <m:sty m:val="bi"/>
                    </m:rPr>
                    <w:rPr>
                      <w:rFonts w:ascii="Cambria Math" w:eastAsia="Calibri" w:hAnsi="Cambria Math" w:cs="Times New Roman"/>
                      <w:lang w:bidi="ar-SA"/>
                    </w:rPr>
                    <m:t>0</m:t>
                  </m:r>
                </m:sup>
              </m:sSup>
            </m:oMath>
            <w:r w:rsidR="00770A2B" w:rsidRPr="00770A2B">
              <w:rPr>
                <w:rFonts w:ascii="Times New Roman" w:eastAsia="Times New Roman" w:hAnsi="Times New Roman" w:cs="Times New Roman"/>
                <w:b/>
                <w:lang w:bidi="ar-SA"/>
              </w:rPr>
              <w:t>(KJ/mol)</w:t>
            </w:r>
          </w:p>
        </w:tc>
      </w:tr>
      <w:tr w:rsidR="00770A2B" w:rsidRPr="00770A2B" w14:paraId="306E7CBD" w14:textId="77777777" w:rsidTr="00C814AC">
        <w:trPr>
          <w:trHeight w:val="362"/>
        </w:trPr>
        <w:tc>
          <w:tcPr>
            <w:tcW w:w="583" w:type="dxa"/>
            <w:vMerge/>
          </w:tcPr>
          <w:p w14:paraId="3E3C4761" w14:textId="77777777" w:rsidR="00770A2B" w:rsidRPr="00770A2B" w:rsidRDefault="00770A2B" w:rsidP="001B4AB8">
            <w:pPr>
              <w:autoSpaceDE w:val="0"/>
              <w:autoSpaceDN w:val="0"/>
              <w:bidi w:val="0"/>
              <w:adjustRightInd w:val="0"/>
              <w:spacing w:line="240" w:lineRule="auto"/>
              <w:rPr>
                <w:rFonts w:ascii="Times New Roman" w:eastAsia="Calibri" w:hAnsi="Times New Roman" w:cs="Times New Roman"/>
                <w:b/>
                <w:lang w:bidi="ar-SA"/>
              </w:rPr>
            </w:pPr>
          </w:p>
        </w:tc>
        <w:tc>
          <w:tcPr>
            <w:tcW w:w="967" w:type="dxa"/>
            <w:vMerge/>
          </w:tcPr>
          <w:p w14:paraId="298B2B75"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b/>
                <w:lang w:bidi="ar-SA"/>
              </w:rPr>
            </w:pPr>
          </w:p>
        </w:tc>
        <w:tc>
          <w:tcPr>
            <w:tcW w:w="1564" w:type="dxa"/>
            <w:vMerge/>
          </w:tcPr>
          <w:p w14:paraId="5B0EEB76"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b/>
                <w:lang w:bidi="ar-SA"/>
              </w:rPr>
            </w:pPr>
          </w:p>
        </w:tc>
        <w:tc>
          <w:tcPr>
            <w:tcW w:w="1843" w:type="dxa"/>
            <w:vMerge/>
          </w:tcPr>
          <w:p w14:paraId="666C0467"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b/>
                <w:lang w:bidi="ar-SA"/>
              </w:rPr>
            </w:pPr>
          </w:p>
        </w:tc>
        <w:tc>
          <w:tcPr>
            <w:tcW w:w="1815" w:type="dxa"/>
          </w:tcPr>
          <w:p w14:paraId="58F1CAE5"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b/>
                <w:lang w:bidi="ar-SA"/>
              </w:rPr>
            </w:pPr>
            <w:r w:rsidRPr="00770A2B">
              <w:rPr>
                <w:rFonts w:ascii="Times New Roman" w:eastAsia="Calibri" w:hAnsi="Times New Roman" w:cs="Times New Roman"/>
                <w:b/>
                <w:lang w:bidi="ar-SA"/>
              </w:rPr>
              <w:t>293 K</w:t>
            </w:r>
          </w:p>
        </w:tc>
        <w:tc>
          <w:tcPr>
            <w:tcW w:w="1112" w:type="dxa"/>
          </w:tcPr>
          <w:p w14:paraId="4F01871C"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b/>
                <w:lang w:bidi="ar-SA"/>
              </w:rPr>
            </w:pPr>
            <w:r w:rsidRPr="00770A2B">
              <w:rPr>
                <w:rFonts w:ascii="Times New Roman" w:eastAsia="Calibri" w:hAnsi="Times New Roman" w:cs="Times New Roman"/>
                <w:b/>
                <w:lang w:bidi="ar-SA"/>
              </w:rPr>
              <w:t>298 K</w:t>
            </w:r>
          </w:p>
        </w:tc>
        <w:tc>
          <w:tcPr>
            <w:tcW w:w="1112" w:type="dxa"/>
          </w:tcPr>
          <w:p w14:paraId="08A927CC"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b/>
                <w:lang w:bidi="ar-SA"/>
              </w:rPr>
            </w:pPr>
            <w:r w:rsidRPr="00770A2B">
              <w:rPr>
                <w:rFonts w:ascii="Times New Roman" w:eastAsia="Calibri" w:hAnsi="Times New Roman" w:cs="Times New Roman"/>
                <w:b/>
                <w:lang w:bidi="ar-SA"/>
              </w:rPr>
              <w:t>303 K</w:t>
            </w:r>
          </w:p>
        </w:tc>
        <w:tc>
          <w:tcPr>
            <w:tcW w:w="1112" w:type="dxa"/>
          </w:tcPr>
          <w:p w14:paraId="5C6882CB"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b/>
                <w:lang w:bidi="ar-SA"/>
              </w:rPr>
            </w:pPr>
            <w:r w:rsidRPr="00770A2B">
              <w:rPr>
                <w:rFonts w:ascii="Times New Roman" w:eastAsia="Calibri" w:hAnsi="Times New Roman" w:cs="Times New Roman"/>
                <w:b/>
                <w:lang w:bidi="ar-SA"/>
              </w:rPr>
              <w:t>313 K</w:t>
            </w:r>
          </w:p>
        </w:tc>
      </w:tr>
      <w:tr w:rsidR="00770A2B" w:rsidRPr="00770A2B" w14:paraId="2F2556DB" w14:textId="77777777" w:rsidTr="00C814AC">
        <w:trPr>
          <w:trHeight w:val="185"/>
        </w:trPr>
        <w:tc>
          <w:tcPr>
            <w:tcW w:w="583" w:type="dxa"/>
          </w:tcPr>
          <w:p w14:paraId="19B43415" w14:textId="77777777" w:rsidR="00770A2B" w:rsidRPr="00770A2B" w:rsidRDefault="00770A2B" w:rsidP="001B4AB8">
            <w:pPr>
              <w:autoSpaceDE w:val="0"/>
              <w:autoSpaceDN w:val="0"/>
              <w:bidi w:val="0"/>
              <w:adjustRightInd w:val="0"/>
              <w:spacing w:line="240" w:lineRule="auto"/>
              <w:rPr>
                <w:rFonts w:ascii="Times New Roman" w:eastAsia="Calibri" w:hAnsi="Times New Roman" w:cs="Times New Roman"/>
                <w:lang w:bidi="ar-SA"/>
              </w:rPr>
            </w:pPr>
            <w:r w:rsidRPr="00770A2B">
              <w:rPr>
                <w:rFonts w:ascii="Times New Roman" w:eastAsia="Calibri" w:hAnsi="Times New Roman" w:cs="Times New Roman"/>
                <w:lang w:bidi="ar-SA"/>
              </w:rPr>
              <w:t>CV</w:t>
            </w:r>
          </w:p>
        </w:tc>
        <w:tc>
          <w:tcPr>
            <w:tcW w:w="967" w:type="dxa"/>
          </w:tcPr>
          <w:p w14:paraId="313EBFCE"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lang w:bidi="ar-SA"/>
              </w:rPr>
            </w:pPr>
            <w:r w:rsidRPr="00770A2B">
              <w:rPr>
                <w:rFonts w:ascii="Times New Roman" w:eastAsia="Calibri" w:hAnsi="Times New Roman" w:cs="Times New Roman"/>
                <w:lang w:bidi="ar-SA"/>
              </w:rPr>
              <w:t>0.991</w:t>
            </w:r>
          </w:p>
        </w:tc>
        <w:tc>
          <w:tcPr>
            <w:tcW w:w="1564" w:type="dxa"/>
          </w:tcPr>
          <w:p w14:paraId="4F5101D3"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lang w:bidi="ar-SA"/>
              </w:rPr>
            </w:pPr>
            <w:r w:rsidRPr="00770A2B">
              <w:rPr>
                <w:rFonts w:ascii="Times New Roman" w:eastAsia="Calibri" w:hAnsi="Times New Roman" w:cs="Times New Roman"/>
                <w:lang w:bidi="ar-SA"/>
              </w:rPr>
              <w:t>-10.823</w:t>
            </w:r>
          </w:p>
        </w:tc>
        <w:tc>
          <w:tcPr>
            <w:tcW w:w="1843" w:type="dxa"/>
          </w:tcPr>
          <w:p w14:paraId="71BFDA22"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lang w:bidi="ar-SA"/>
              </w:rPr>
            </w:pPr>
            <w:r w:rsidRPr="00770A2B">
              <w:rPr>
                <w:rFonts w:ascii="Times New Roman" w:eastAsia="Calibri" w:hAnsi="Times New Roman" w:cs="Times New Roman"/>
                <w:lang w:bidi="ar-SA"/>
              </w:rPr>
              <w:t>0.034</w:t>
            </w:r>
          </w:p>
        </w:tc>
        <w:tc>
          <w:tcPr>
            <w:tcW w:w="1815" w:type="dxa"/>
          </w:tcPr>
          <w:p w14:paraId="68204C6D"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lang w:bidi="ar-SA"/>
              </w:rPr>
            </w:pPr>
            <w:r w:rsidRPr="00770A2B">
              <w:rPr>
                <w:rFonts w:ascii="Times New Roman" w:eastAsia="Calibri" w:hAnsi="Times New Roman" w:cs="Times New Roman"/>
                <w:lang w:bidi="ar-SA"/>
              </w:rPr>
              <w:t>-21.134</w:t>
            </w:r>
          </w:p>
        </w:tc>
        <w:tc>
          <w:tcPr>
            <w:tcW w:w="1112" w:type="dxa"/>
          </w:tcPr>
          <w:p w14:paraId="3A20D806"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lang w:bidi="ar-SA"/>
              </w:rPr>
            </w:pPr>
            <w:r w:rsidRPr="00770A2B">
              <w:rPr>
                <w:rFonts w:ascii="Times New Roman" w:eastAsia="Calibri" w:hAnsi="Times New Roman" w:cs="Times New Roman"/>
                <w:lang w:bidi="ar-SA"/>
              </w:rPr>
              <w:t>-21.474</w:t>
            </w:r>
          </w:p>
        </w:tc>
        <w:tc>
          <w:tcPr>
            <w:tcW w:w="1112" w:type="dxa"/>
          </w:tcPr>
          <w:p w14:paraId="190C43A3"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lang w:bidi="ar-SA"/>
              </w:rPr>
            </w:pPr>
            <w:r w:rsidRPr="00770A2B">
              <w:rPr>
                <w:rFonts w:ascii="Times New Roman" w:eastAsia="Calibri" w:hAnsi="Times New Roman" w:cs="Times New Roman"/>
                <w:lang w:bidi="ar-SA"/>
              </w:rPr>
              <w:t>-21.805</w:t>
            </w:r>
          </w:p>
        </w:tc>
        <w:tc>
          <w:tcPr>
            <w:tcW w:w="1112" w:type="dxa"/>
          </w:tcPr>
          <w:p w14:paraId="068B7572" w14:textId="77777777" w:rsidR="00770A2B" w:rsidRPr="00770A2B" w:rsidRDefault="00770A2B" w:rsidP="001B4AB8">
            <w:pPr>
              <w:autoSpaceDE w:val="0"/>
              <w:autoSpaceDN w:val="0"/>
              <w:bidi w:val="0"/>
              <w:adjustRightInd w:val="0"/>
              <w:spacing w:line="240" w:lineRule="auto"/>
              <w:jc w:val="center"/>
              <w:rPr>
                <w:rFonts w:ascii="Times New Roman" w:eastAsia="Calibri" w:hAnsi="Times New Roman" w:cs="Times New Roman"/>
                <w:lang w:bidi="ar-SA"/>
              </w:rPr>
            </w:pPr>
            <w:r w:rsidRPr="00770A2B">
              <w:rPr>
                <w:rFonts w:ascii="Times New Roman" w:eastAsia="Calibri" w:hAnsi="Times New Roman" w:cs="Times New Roman"/>
                <w:lang w:bidi="ar-SA"/>
              </w:rPr>
              <w:t>-22.145</w:t>
            </w:r>
          </w:p>
        </w:tc>
      </w:tr>
    </w:tbl>
    <w:p w14:paraId="009B68BB" w14:textId="670079DB" w:rsidR="003645A9" w:rsidRDefault="003645A9" w:rsidP="003645A9">
      <w:pPr>
        <w:autoSpaceDE w:val="0"/>
        <w:autoSpaceDN w:val="0"/>
        <w:bidi w:val="0"/>
        <w:adjustRightInd w:val="0"/>
        <w:spacing w:after="0" w:line="360" w:lineRule="auto"/>
        <w:jc w:val="both"/>
        <w:rPr>
          <w:rStyle w:val="fontstyle01"/>
          <w:rFonts w:ascii="Times New Roman" w:hAnsi="Times New Roman" w:cs="Times New Roman"/>
          <w:b/>
          <w:sz w:val="24"/>
          <w:szCs w:val="24"/>
        </w:rPr>
      </w:pPr>
    </w:p>
    <w:p w14:paraId="3323CD78" w14:textId="6B6B195C" w:rsidR="00207F9C" w:rsidRPr="006044C4" w:rsidRDefault="004C7C02" w:rsidP="003645A9">
      <w:pPr>
        <w:autoSpaceDE w:val="0"/>
        <w:autoSpaceDN w:val="0"/>
        <w:bidi w:val="0"/>
        <w:adjustRightInd w:val="0"/>
        <w:spacing w:after="0" w:line="360" w:lineRule="auto"/>
        <w:jc w:val="both"/>
        <w:rPr>
          <w:rStyle w:val="fontstyle21"/>
          <w:bCs w:val="0"/>
        </w:rPr>
      </w:pPr>
      <w:r>
        <w:rPr>
          <w:rStyle w:val="fontstyle01"/>
          <w:rFonts w:ascii="Times New Roman" w:hAnsi="Times New Roman" w:cs="Times New Roman"/>
          <w:b/>
          <w:sz w:val="24"/>
          <w:szCs w:val="24"/>
        </w:rPr>
        <w:t>3.7</w:t>
      </w:r>
      <w:r w:rsidR="00207F9C" w:rsidRPr="006044C4">
        <w:rPr>
          <w:rStyle w:val="fontstyle01"/>
          <w:rFonts w:ascii="Times New Roman" w:hAnsi="Times New Roman" w:cs="Times New Roman"/>
          <w:b/>
          <w:sz w:val="24"/>
          <w:szCs w:val="24"/>
        </w:rPr>
        <w:t xml:space="preserve">. </w:t>
      </w:r>
      <w:r w:rsidR="00D42F28" w:rsidRPr="006044C4">
        <w:rPr>
          <w:rStyle w:val="fontstyle01"/>
          <w:rFonts w:ascii="Times New Roman" w:hAnsi="Times New Roman" w:cs="Times New Roman"/>
          <w:b/>
          <w:sz w:val="24"/>
          <w:szCs w:val="24"/>
        </w:rPr>
        <w:t xml:space="preserve">Comparison of adsorption capacity of </w:t>
      </w:r>
      <w:r w:rsidR="008F2BB1" w:rsidRPr="006044C4">
        <w:rPr>
          <w:rFonts w:ascii="Times New Roman" w:hAnsi="Times New Roman" w:cs="Times New Roman"/>
          <w:b/>
          <w:bCs/>
          <w:sz w:val="24"/>
          <w:szCs w:val="24"/>
        </w:rPr>
        <w:t xml:space="preserve">Activated Carbon Prepared from </w:t>
      </w:r>
      <w:r w:rsidR="00207F9C" w:rsidRPr="006044C4">
        <w:rPr>
          <w:rFonts w:ascii="Times New Roman" w:hAnsi="Times New Roman" w:cs="Times New Roman"/>
          <w:b/>
          <w:bCs/>
          <w:i/>
          <w:iCs/>
          <w:sz w:val="24"/>
          <w:szCs w:val="24"/>
        </w:rPr>
        <w:t xml:space="preserve">Bos Indicus </w:t>
      </w:r>
      <w:proofErr w:type="spellStart"/>
      <w:r w:rsidR="008F2BB1" w:rsidRPr="006044C4">
        <w:rPr>
          <w:rFonts w:ascii="Times New Roman" w:hAnsi="Times New Roman" w:cs="Times New Roman"/>
          <w:b/>
          <w:bCs/>
          <w:i/>
          <w:iCs/>
          <w:sz w:val="24"/>
          <w:szCs w:val="24"/>
        </w:rPr>
        <w:t>Gudali</w:t>
      </w:r>
      <w:proofErr w:type="spellEnd"/>
      <w:r w:rsidR="008F2BB1" w:rsidRPr="006044C4">
        <w:rPr>
          <w:rFonts w:ascii="Times New Roman" w:hAnsi="Times New Roman" w:cs="Times New Roman"/>
          <w:b/>
          <w:bCs/>
          <w:i/>
          <w:iCs/>
          <w:sz w:val="24"/>
          <w:szCs w:val="24"/>
        </w:rPr>
        <w:t xml:space="preserve"> </w:t>
      </w:r>
      <w:r w:rsidR="008F2BB1" w:rsidRPr="006044C4">
        <w:rPr>
          <w:rFonts w:ascii="Times New Roman" w:hAnsi="Times New Roman" w:cs="Times New Roman"/>
          <w:b/>
          <w:bCs/>
          <w:iCs/>
          <w:sz w:val="24"/>
          <w:szCs w:val="24"/>
        </w:rPr>
        <w:t>bones</w:t>
      </w:r>
      <w:r w:rsidR="00B03A9B" w:rsidRPr="006044C4">
        <w:rPr>
          <w:rStyle w:val="fontstyle01"/>
          <w:rFonts w:ascii="Times New Roman" w:hAnsi="Times New Roman" w:cs="Times New Roman"/>
          <w:b/>
          <w:sz w:val="24"/>
          <w:szCs w:val="24"/>
        </w:rPr>
        <w:t xml:space="preserve"> </w:t>
      </w:r>
      <w:r w:rsidR="00D42F28" w:rsidRPr="006044C4">
        <w:rPr>
          <w:rStyle w:val="fontstyle01"/>
          <w:rFonts w:ascii="Times New Roman" w:hAnsi="Times New Roman" w:cs="Times New Roman"/>
          <w:b/>
          <w:sz w:val="24"/>
          <w:szCs w:val="24"/>
        </w:rPr>
        <w:t>adsorbent with other available</w:t>
      </w:r>
      <w:r w:rsidR="008F2BB1" w:rsidRPr="006044C4">
        <w:rPr>
          <w:rFonts w:ascii="Times New Roman" w:hAnsi="Times New Roman" w:cs="Times New Roman"/>
          <w:b/>
          <w:bCs/>
          <w:i/>
          <w:iCs/>
          <w:color w:val="000000"/>
          <w:sz w:val="24"/>
          <w:szCs w:val="24"/>
        </w:rPr>
        <w:t xml:space="preserve"> </w:t>
      </w:r>
      <w:r w:rsidR="00D42F28" w:rsidRPr="006044C4">
        <w:rPr>
          <w:rStyle w:val="fontstyle01"/>
          <w:rFonts w:ascii="Times New Roman" w:hAnsi="Times New Roman" w:cs="Times New Roman"/>
          <w:b/>
          <w:sz w:val="24"/>
          <w:szCs w:val="24"/>
        </w:rPr>
        <w:t>adsorbents</w:t>
      </w:r>
      <w:r w:rsidR="00207F9C" w:rsidRPr="006044C4">
        <w:rPr>
          <w:rStyle w:val="fontstyle01"/>
          <w:rFonts w:ascii="Times New Roman" w:hAnsi="Times New Roman" w:cs="Times New Roman"/>
          <w:b/>
          <w:sz w:val="24"/>
          <w:szCs w:val="24"/>
        </w:rPr>
        <w:t>.</w:t>
      </w:r>
    </w:p>
    <w:p w14:paraId="57A7D03E" w14:textId="3E504BDD" w:rsidR="007D3C27" w:rsidRPr="00BA63B8" w:rsidRDefault="00D42F28" w:rsidP="007F7C38">
      <w:pPr>
        <w:autoSpaceDE w:val="0"/>
        <w:autoSpaceDN w:val="0"/>
        <w:bidi w:val="0"/>
        <w:adjustRightInd w:val="0"/>
        <w:spacing w:after="0" w:line="360" w:lineRule="auto"/>
        <w:ind w:firstLine="708"/>
        <w:jc w:val="both"/>
        <w:rPr>
          <w:rStyle w:val="fontstyle31"/>
          <w:rFonts w:ascii="Times New Roman" w:hAnsi="Times New Roman" w:cs="Times New Roman"/>
          <w:bCs/>
          <w:sz w:val="24"/>
          <w:szCs w:val="24"/>
        </w:rPr>
      </w:pPr>
      <w:r w:rsidRPr="006044C4">
        <w:rPr>
          <w:rStyle w:val="fontstyle21"/>
          <w:b w:val="0"/>
        </w:rPr>
        <w:t xml:space="preserve">For comparative purposes, </w:t>
      </w:r>
      <w:r w:rsidR="00207F9C" w:rsidRPr="006044C4">
        <w:rPr>
          <w:rStyle w:val="fontstyle31"/>
          <w:b/>
          <w:color w:val="3D25CB"/>
          <w:sz w:val="24"/>
          <w:szCs w:val="24"/>
        </w:rPr>
        <w:t>Table 6</w:t>
      </w:r>
      <w:r w:rsidRPr="006044C4">
        <w:rPr>
          <w:rStyle w:val="fontstyle31"/>
          <w:b/>
          <w:sz w:val="24"/>
          <w:szCs w:val="24"/>
        </w:rPr>
        <w:t xml:space="preserve"> </w:t>
      </w:r>
      <w:r w:rsidRPr="006044C4">
        <w:rPr>
          <w:rStyle w:val="fontstyle21"/>
          <w:b w:val="0"/>
        </w:rPr>
        <w:t>presents the adsorption capacities of various adsorbents</w:t>
      </w:r>
      <w:r w:rsidR="008F2BB1" w:rsidRPr="006044C4">
        <w:rPr>
          <w:rStyle w:val="fontstyle21"/>
          <w:b w:val="0"/>
        </w:rPr>
        <w:t>.</w:t>
      </w:r>
      <w:r w:rsidRPr="006044C4">
        <w:rPr>
          <w:rStyle w:val="fontstyle21"/>
          <w:b w:val="0"/>
        </w:rPr>
        <w:t xml:space="preserve"> </w:t>
      </w:r>
      <w:r w:rsidR="008F2BB1" w:rsidRPr="006044C4">
        <w:rPr>
          <w:rStyle w:val="fontstyle21"/>
          <w:b w:val="0"/>
        </w:rPr>
        <w:t xml:space="preserve">The data </w:t>
      </w:r>
      <w:r w:rsidRPr="006044C4">
        <w:rPr>
          <w:rStyle w:val="fontstyle21"/>
          <w:b w:val="0"/>
        </w:rPr>
        <w:t>unequivocally demonstrate that</w:t>
      </w:r>
      <w:r w:rsidR="008F2BB1" w:rsidRPr="006044C4">
        <w:rPr>
          <w:rFonts w:ascii="TimesNewRomanPSMT" w:hAnsi="TimesNewRomanPSMT"/>
          <w:b/>
          <w:color w:val="000000"/>
          <w:sz w:val="24"/>
          <w:szCs w:val="24"/>
        </w:rPr>
        <w:t xml:space="preserve"> </w:t>
      </w:r>
      <w:r w:rsidR="008F2BB1" w:rsidRPr="006044C4">
        <w:rPr>
          <w:rFonts w:ascii="Times New Roman" w:hAnsi="Times New Roman" w:cs="Times New Roman"/>
          <w:bCs/>
          <w:sz w:val="24"/>
          <w:szCs w:val="24"/>
        </w:rPr>
        <w:t xml:space="preserve">Activated Carbon Prepared from </w:t>
      </w:r>
      <w:r w:rsidR="008F2BB1" w:rsidRPr="006044C4">
        <w:rPr>
          <w:rFonts w:ascii="Times New Roman" w:hAnsi="Times New Roman" w:cs="Times New Roman"/>
          <w:bCs/>
          <w:i/>
          <w:iCs/>
          <w:sz w:val="24"/>
          <w:szCs w:val="24"/>
        </w:rPr>
        <w:t xml:space="preserve">Bos Indicus </w:t>
      </w:r>
      <w:proofErr w:type="spellStart"/>
      <w:r w:rsidR="008F2BB1" w:rsidRPr="006044C4">
        <w:rPr>
          <w:rFonts w:ascii="Times New Roman" w:hAnsi="Times New Roman" w:cs="Times New Roman"/>
          <w:bCs/>
          <w:i/>
          <w:iCs/>
          <w:sz w:val="24"/>
          <w:szCs w:val="24"/>
        </w:rPr>
        <w:t>Gudali</w:t>
      </w:r>
      <w:proofErr w:type="spellEnd"/>
      <w:r w:rsidR="008F2BB1" w:rsidRPr="006044C4">
        <w:rPr>
          <w:rFonts w:ascii="Times New Roman" w:hAnsi="Times New Roman" w:cs="Times New Roman"/>
          <w:bCs/>
          <w:i/>
          <w:iCs/>
          <w:sz w:val="24"/>
          <w:szCs w:val="24"/>
        </w:rPr>
        <w:t xml:space="preserve"> </w:t>
      </w:r>
      <w:r w:rsidR="008F2BB1" w:rsidRPr="006044C4">
        <w:rPr>
          <w:rFonts w:ascii="Times New Roman" w:hAnsi="Times New Roman" w:cs="Times New Roman"/>
          <w:bCs/>
          <w:iCs/>
          <w:sz w:val="24"/>
          <w:szCs w:val="24"/>
        </w:rPr>
        <w:t>bones</w:t>
      </w:r>
      <w:r w:rsidR="008F2BB1" w:rsidRPr="006044C4">
        <w:rPr>
          <w:rStyle w:val="fontstyle41"/>
          <w:b/>
          <w:sz w:val="24"/>
          <w:szCs w:val="24"/>
        </w:rPr>
        <w:t xml:space="preserve"> </w:t>
      </w:r>
      <w:r w:rsidRPr="006044C4">
        <w:rPr>
          <w:rStyle w:val="fontstyle21"/>
          <w:b w:val="0"/>
        </w:rPr>
        <w:t xml:space="preserve">are significantly more efficient in removing </w:t>
      </w:r>
      <w:r w:rsidR="008F2BB1" w:rsidRPr="006044C4">
        <w:rPr>
          <w:rFonts w:ascii="Times New Roman" w:hAnsi="Times New Roman" w:cs="Times New Roman"/>
          <w:sz w:val="24"/>
          <w:szCs w:val="24"/>
        </w:rPr>
        <w:t>Crystal Violet</w:t>
      </w:r>
      <w:r w:rsidR="008F2BB1" w:rsidRPr="006044C4">
        <w:rPr>
          <w:rStyle w:val="fontstyle01"/>
          <w:rFonts w:ascii="Times New Roman" w:hAnsi="Times New Roman" w:cs="Times New Roman"/>
          <w:sz w:val="24"/>
          <w:szCs w:val="24"/>
        </w:rPr>
        <w:t xml:space="preserve"> dye</w:t>
      </w:r>
      <w:r w:rsidR="00B03A9B" w:rsidRPr="006044C4">
        <w:rPr>
          <w:rStyle w:val="fontstyle01"/>
          <w:rFonts w:ascii="Times New Roman" w:hAnsi="Times New Roman" w:cs="Times New Roman"/>
          <w:sz w:val="24"/>
          <w:szCs w:val="24"/>
        </w:rPr>
        <w:t xml:space="preserve"> from</w:t>
      </w:r>
      <w:r w:rsidR="00B03A9B" w:rsidRPr="006044C4">
        <w:rPr>
          <w:rStyle w:val="fontstyle21"/>
          <w:b w:val="0"/>
        </w:rPr>
        <w:t xml:space="preserve"> </w:t>
      </w:r>
      <w:r w:rsidRPr="006044C4">
        <w:rPr>
          <w:rStyle w:val="fontstyle21"/>
          <w:b w:val="0"/>
        </w:rPr>
        <w:t>aqueous</w:t>
      </w:r>
      <w:r w:rsidR="008F2BB1" w:rsidRPr="006044C4">
        <w:rPr>
          <w:rFonts w:ascii="TimesNewRomanPSMT" w:hAnsi="TimesNewRomanPSMT"/>
          <w:b/>
          <w:color w:val="000000"/>
          <w:sz w:val="24"/>
          <w:szCs w:val="24"/>
        </w:rPr>
        <w:t xml:space="preserve"> </w:t>
      </w:r>
      <w:r w:rsidRPr="006044C4">
        <w:rPr>
          <w:rStyle w:val="fontstyle21"/>
          <w:b w:val="0"/>
        </w:rPr>
        <w:t xml:space="preserve">solutions than several previously reported adsorbents. </w:t>
      </w:r>
    </w:p>
    <w:p w14:paraId="2D7DCCE2" w14:textId="77777777" w:rsidR="006044C4" w:rsidRPr="006044C4" w:rsidRDefault="006044C4" w:rsidP="000F28C9">
      <w:pPr>
        <w:autoSpaceDE w:val="0"/>
        <w:autoSpaceDN w:val="0"/>
        <w:bidi w:val="0"/>
        <w:adjustRightInd w:val="0"/>
        <w:spacing w:after="0" w:line="360" w:lineRule="auto"/>
        <w:jc w:val="both"/>
        <w:rPr>
          <w:rStyle w:val="fontstyle31"/>
          <w:rFonts w:ascii="AdvOT7d6df7ab.I" w:hAnsi="AdvOT7d6df7ab.I"/>
          <w:b/>
          <w:sz w:val="12"/>
          <w:szCs w:val="24"/>
        </w:rPr>
      </w:pPr>
    </w:p>
    <w:p w14:paraId="60A04A59" w14:textId="4F50545D" w:rsidR="00D42F28" w:rsidRPr="006044C4" w:rsidRDefault="00207F9C" w:rsidP="000F28C9">
      <w:pPr>
        <w:autoSpaceDE w:val="0"/>
        <w:autoSpaceDN w:val="0"/>
        <w:bidi w:val="0"/>
        <w:adjustRightInd w:val="0"/>
        <w:spacing w:after="0" w:line="360" w:lineRule="auto"/>
        <w:jc w:val="both"/>
        <w:rPr>
          <w:rFonts w:ascii="Times New Roman" w:eastAsia="Calibri" w:hAnsi="Times New Roman" w:cs="Times New Roman"/>
          <w:b/>
          <w:sz w:val="28"/>
          <w:szCs w:val="28"/>
          <w:lang w:bidi="ar-SA"/>
        </w:rPr>
      </w:pPr>
      <w:r w:rsidRPr="006044C4">
        <w:rPr>
          <w:rStyle w:val="fontstyle31"/>
          <w:b/>
          <w:color w:val="3D25CB"/>
          <w:sz w:val="24"/>
          <w:szCs w:val="24"/>
        </w:rPr>
        <w:t>Table 6</w:t>
      </w:r>
      <w:r w:rsidR="00D42F28" w:rsidRPr="006044C4">
        <w:rPr>
          <w:rStyle w:val="fontstyle21"/>
          <w:b w:val="0"/>
          <w:color w:val="3D25CB"/>
        </w:rPr>
        <w:t xml:space="preserve">. </w:t>
      </w:r>
      <w:r w:rsidR="00D42F28" w:rsidRPr="006044C4">
        <w:rPr>
          <w:rStyle w:val="fontstyle21"/>
          <w:b w:val="0"/>
        </w:rPr>
        <w:t xml:space="preserve">Comparison of maximum adsorption capacities of various types of adsorbents </w:t>
      </w:r>
    </w:p>
    <w:tbl>
      <w:tblPr>
        <w:tblStyle w:val="TableGrid"/>
        <w:tblW w:w="10201" w:type="dxa"/>
        <w:tblBorders>
          <w:left w:val="none" w:sz="0" w:space="0" w:color="auto"/>
          <w:right w:val="none" w:sz="0" w:space="0" w:color="auto"/>
        </w:tblBorders>
        <w:tblLook w:val="04A0" w:firstRow="1" w:lastRow="0" w:firstColumn="1" w:lastColumn="0" w:noHBand="0" w:noVBand="1"/>
      </w:tblPr>
      <w:tblGrid>
        <w:gridCol w:w="5382"/>
        <w:gridCol w:w="1843"/>
        <w:gridCol w:w="2976"/>
      </w:tblGrid>
      <w:tr w:rsidR="00D42F28" w:rsidRPr="00A059A0" w14:paraId="073CC1A0" w14:textId="77777777" w:rsidTr="007F7C38">
        <w:trPr>
          <w:trHeight w:val="447"/>
        </w:trPr>
        <w:tc>
          <w:tcPr>
            <w:tcW w:w="5382" w:type="dxa"/>
            <w:tcBorders>
              <w:bottom w:val="single" w:sz="4" w:space="0" w:color="auto"/>
              <w:right w:val="nil"/>
            </w:tcBorders>
          </w:tcPr>
          <w:p w14:paraId="156BA9F1" w14:textId="64926693" w:rsidR="00D42F28" w:rsidRPr="00A059A0" w:rsidRDefault="003924B1" w:rsidP="0075621F">
            <w:pPr>
              <w:autoSpaceDE w:val="0"/>
              <w:autoSpaceDN w:val="0"/>
              <w:bidi w:val="0"/>
              <w:adjustRightInd w:val="0"/>
              <w:spacing w:after="0"/>
              <w:rPr>
                <w:rFonts w:ascii="Times New Roman" w:hAnsi="Times New Roman" w:cs="Times New Roman"/>
                <w:b/>
                <w:sz w:val="24"/>
                <w:szCs w:val="24"/>
                <w:lang w:bidi="ar-SA"/>
              </w:rPr>
            </w:pPr>
            <w:r>
              <w:rPr>
                <w:rFonts w:ascii="Times New Roman" w:hAnsi="Times New Roman" w:cs="Times New Roman"/>
                <w:b/>
                <w:sz w:val="24"/>
                <w:szCs w:val="24"/>
                <w:lang w:bidi="ar-SA"/>
              </w:rPr>
              <w:t>Adsorbents</w:t>
            </w:r>
          </w:p>
        </w:tc>
        <w:tc>
          <w:tcPr>
            <w:tcW w:w="1843" w:type="dxa"/>
            <w:tcBorders>
              <w:left w:val="nil"/>
              <w:bottom w:val="single" w:sz="4" w:space="0" w:color="auto"/>
              <w:righ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27"/>
            </w:tblGrid>
            <w:tr w:rsidR="00FC3845" w:rsidRPr="00A059A0" w14:paraId="62BCBD99" w14:textId="77777777" w:rsidTr="00FC3845">
              <w:tc>
                <w:tcPr>
                  <w:tcW w:w="3000" w:type="dxa"/>
                  <w:tcBorders>
                    <w:top w:val="nil"/>
                    <w:left w:val="nil"/>
                    <w:bottom w:val="nil"/>
                    <w:right w:val="nil"/>
                  </w:tcBorders>
                  <w:vAlign w:val="center"/>
                  <w:hideMark/>
                </w:tcPr>
                <w:p w14:paraId="62D6BA7A" w14:textId="77777777" w:rsidR="00FC3845" w:rsidRPr="00A059A0" w:rsidRDefault="00FC3845" w:rsidP="003D03FD">
                  <w:pPr>
                    <w:bidi w:val="0"/>
                    <w:spacing w:after="0" w:line="240" w:lineRule="auto"/>
                    <w:jc w:val="center"/>
                    <w:rPr>
                      <w:rFonts w:ascii="Times New Roman" w:eastAsia="Times New Roman" w:hAnsi="Times New Roman" w:cs="Times New Roman"/>
                      <w:sz w:val="24"/>
                      <w:szCs w:val="24"/>
                      <w:lang w:bidi="ar-SA"/>
                    </w:rPr>
                  </w:pPr>
                  <w:proofErr w:type="spellStart"/>
                  <w:r w:rsidRPr="00A059A0">
                    <w:rPr>
                      <w:rFonts w:ascii="Times New Roman" w:eastAsia="Times New Roman" w:hAnsi="Times New Roman" w:cs="Times New Roman"/>
                      <w:b/>
                      <w:bCs/>
                      <w:color w:val="000000"/>
                      <w:sz w:val="24"/>
                      <w:szCs w:val="24"/>
                      <w:lang w:bidi="ar-SA"/>
                    </w:rPr>
                    <w:t>q</w:t>
                  </w:r>
                  <w:r w:rsidRPr="00A059A0">
                    <w:rPr>
                      <w:rFonts w:ascii="Times New Roman" w:eastAsia="Times New Roman" w:hAnsi="Times New Roman" w:cs="Times New Roman"/>
                      <w:b/>
                      <w:bCs/>
                      <w:color w:val="000000"/>
                      <w:sz w:val="24"/>
                      <w:szCs w:val="24"/>
                      <w:vertAlign w:val="subscript"/>
                      <w:lang w:bidi="ar-SA"/>
                    </w:rPr>
                    <w:t>m</w:t>
                  </w:r>
                  <w:proofErr w:type="spellEnd"/>
                  <w:r w:rsidRPr="00A059A0">
                    <w:rPr>
                      <w:rFonts w:ascii="Times New Roman" w:eastAsia="Times New Roman" w:hAnsi="Times New Roman" w:cs="Times New Roman"/>
                      <w:b/>
                      <w:bCs/>
                      <w:color w:val="000000"/>
                      <w:sz w:val="24"/>
                      <w:szCs w:val="24"/>
                      <w:lang w:bidi="ar-SA"/>
                    </w:rPr>
                    <w:t xml:space="preserve"> (mg/g)</w:t>
                  </w:r>
                </w:p>
              </w:tc>
            </w:tr>
          </w:tbl>
          <w:p w14:paraId="5E633739" w14:textId="77777777" w:rsidR="00D42F28" w:rsidRPr="00A059A0" w:rsidRDefault="00D42F28" w:rsidP="003D03FD">
            <w:pPr>
              <w:autoSpaceDE w:val="0"/>
              <w:autoSpaceDN w:val="0"/>
              <w:bidi w:val="0"/>
              <w:adjustRightInd w:val="0"/>
              <w:spacing w:after="0"/>
              <w:jc w:val="center"/>
              <w:rPr>
                <w:rFonts w:ascii="Times New Roman" w:hAnsi="Times New Roman" w:cs="Times New Roman"/>
                <w:b/>
                <w:sz w:val="24"/>
                <w:szCs w:val="24"/>
                <w:lang w:bidi="ar-SA"/>
              </w:rPr>
            </w:pPr>
          </w:p>
        </w:tc>
        <w:tc>
          <w:tcPr>
            <w:tcW w:w="2976" w:type="dxa"/>
            <w:tcBorders>
              <w:left w:val="nil"/>
              <w:bottom w:val="single" w:sz="4" w:space="0" w:color="auto"/>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0"/>
            </w:tblGrid>
            <w:tr w:rsidR="00FC3845" w:rsidRPr="00A059A0" w14:paraId="194CB80C" w14:textId="77777777" w:rsidTr="00FC3845">
              <w:tc>
                <w:tcPr>
                  <w:tcW w:w="3000" w:type="dxa"/>
                  <w:tcBorders>
                    <w:top w:val="nil"/>
                    <w:left w:val="nil"/>
                    <w:bottom w:val="nil"/>
                    <w:right w:val="nil"/>
                  </w:tcBorders>
                  <w:vAlign w:val="center"/>
                  <w:hideMark/>
                </w:tcPr>
                <w:p w14:paraId="570C98BF" w14:textId="2C18E2D9" w:rsidR="00FC3845" w:rsidRPr="00A059A0" w:rsidRDefault="00FC3845" w:rsidP="003D03FD">
                  <w:pPr>
                    <w:bidi w:val="0"/>
                    <w:spacing w:after="0" w:line="240" w:lineRule="auto"/>
                    <w:jc w:val="center"/>
                    <w:rPr>
                      <w:rFonts w:ascii="Times New Roman" w:eastAsia="Times New Roman" w:hAnsi="Times New Roman" w:cs="Times New Roman"/>
                      <w:sz w:val="24"/>
                      <w:szCs w:val="24"/>
                      <w:lang w:bidi="ar-SA"/>
                    </w:rPr>
                  </w:pPr>
                  <w:r w:rsidRPr="00A059A0">
                    <w:rPr>
                      <w:rFonts w:ascii="Times New Roman" w:eastAsia="Times New Roman" w:hAnsi="Times New Roman" w:cs="Times New Roman"/>
                      <w:b/>
                      <w:bCs/>
                      <w:color w:val="000000"/>
                      <w:sz w:val="24"/>
                      <w:szCs w:val="24"/>
                      <w:lang w:bidi="ar-SA"/>
                    </w:rPr>
                    <w:t>Reference</w:t>
                  </w:r>
                  <w:r w:rsidR="001B4AB8">
                    <w:rPr>
                      <w:rFonts w:ascii="Times New Roman" w:eastAsia="Times New Roman" w:hAnsi="Times New Roman" w:cs="Times New Roman"/>
                      <w:b/>
                      <w:bCs/>
                      <w:color w:val="000000"/>
                      <w:sz w:val="24"/>
                      <w:szCs w:val="24"/>
                      <w:lang w:bidi="ar-SA"/>
                    </w:rPr>
                    <w:t>s</w:t>
                  </w:r>
                </w:p>
              </w:tc>
            </w:tr>
            <w:tr w:rsidR="00AA6C44" w:rsidRPr="00A059A0" w14:paraId="0B837478" w14:textId="77777777" w:rsidTr="00FC3845">
              <w:tc>
                <w:tcPr>
                  <w:tcW w:w="3000" w:type="dxa"/>
                  <w:tcBorders>
                    <w:top w:val="nil"/>
                    <w:left w:val="nil"/>
                    <w:bottom w:val="nil"/>
                    <w:right w:val="nil"/>
                  </w:tcBorders>
                  <w:vAlign w:val="center"/>
                </w:tcPr>
                <w:p w14:paraId="353348FA" w14:textId="6C69821D" w:rsidR="00AA6C44" w:rsidRPr="00A059A0" w:rsidRDefault="00AA6C44" w:rsidP="00AA6C44">
                  <w:pPr>
                    <w:bidi w:val="0"/>
                    <w:spacing w:after="0" w:line="240" w:lineRule="auto"/>
                    <w:rPr>
                      <w:rFonts w:ascii="Times New Roman" w:eastAsia="Times New Roman" w:hAnsi="Times New Roman" w:cs="Times New Roman"/>
                      <w:b/>
                      <w:bCs/>
                      <w:color w:val="000000"/>
                      <w:sz w:val="24"/>
                      <w:szCs w:val="24"/>
                      <w:lang w:bidi="ar-SA"/>
                    </w:rPr>
                  </w:pPr>
                </w:p>
              </w:tc>
            </w:tr>
          </w:tbl>
          <w:p w14:paraId="1F4A7A26" w14:textId="77777777" w:rsidR="00D42F28" w:rsidRPr="00A059A0" w:rsidRDefault="00D42F28" w:rsidP="003D03FD">
            <w:pPr>
              <w:autoSpaceDE w:val="0"/>
              <w:autoSpaceDN w:val="0"/>
              <w:bidi w:val="0"/>
              <w:adjustRightInd w:val="0"/>
              <w:spacing w:after="0"/>
              <w:jc w:val="center"/>
              <w:rPr>
                <w:rFonts w:ascii="Times New Roman" w:hAnsi="Times New Roman" w:cs="Times New Roman"/>
                <w:b/>
                <w:sz w:val="24"/>
                <w:szCs w:val="24"/>
                <w:lang w:bidi="ar-SA"/>
              </w:rPr>
            </w:pPr>
          </w:p>
        </w:tc>
      </w:tr>
      <w:tr w:rsidR="00CF06B6" w:rsidRPr="00A059A0" w14:paraId="164419C5" w14:textId="77777777" w:rsidTr="007F7C38">
        <w:trPr>
          <w:trHeight w:val="367"/>
        </w:trPr>
        <w:tc>
          <w:tcPr>
            <w:tcW w:w="5382" w:type="dxa"/>
            <w:tcBorders>
              <w:bottom w:val="nil"/>
              <w:right w:val="nil"/>
            </w:tcBorders>
          </w:tcPr>
          <w:p w14:paraId="371BC082" w14:textId="3F65936E" w:rsidR="00CF06B6" w:rsidRPr="0075621F" w:rsidRDefault="00CF06B6" w:rsidP="0075621F">
            <w:pPr>
              <w:bidi w:val="0"/>
              <w:spacing w:after="0" w:line="240" w:lineRule="auto"/>
              <w:rPr>
                <w:rFonts w:ascii="Times New Roman" w:hAnsi="Times New Roman" w:cs="Times New Roman"/>
                <w:sz w:val="24"/>
                <w:szCs w:val="24"/>
                <w:lang w:bidi="ar-SA"/>
              </w:rPr>
            </w:pPr>
            <w:r w:rsidRPr="0075621F">
              <w:rPr>
                <w:rStyle w:val="fontstyle01"/>
                <w:rFonts w:ascii="Times New Roman" w:hAnsi="Times New Roman" w:cs="Times New Roman"/>
                <w:sz w:val="24"/>
                <w:szCs w:val="24"/>
              </w:rPr>
              <w:t>Date stone activated carbon</w:t>
            </w:r>
          </w:p>
        </w:tc>
        <w:tc>
          <w:tcPr>
            <w:tcW w:w="1843" w:type="dxa"/>
            <w:tcBorders>
              <w:left w:val="nil"/>
              <w:bottom w:val="nil"/>
              <w:righ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27"/>
            </w:tblGrid>
            <w:tr w:rsidR="00CF06B6" w:rsidRPr="00CF06B6" w14:paraId="10F3EBA9" w14:textId="77777777" w:rsidTr="00CF06B6">
              <w:tc>
                <w:tcPr>
                  <w:tcW w:w="3000" w:type="dxa"/>
                  <w:tcBorders>
                    <w:top w:val="nil"/>
                    <w:left w:val="nil"/>
                    <w:bottom w:val="nil"/>
                    <w:right w:val="nil"/>
                  </w:tcBorders>
                  <w:vAlign w:val="center"/>
                  <w:hideMark/>
                </w:tcPr>
                <w:p w14:paraId="7F483A5D" w14:textId="77777777" w:rsidR="00CF06B6" w:rsidRPr="00CF06B6" w:rsidRDefault="00CF06B6" w:rsidP="00CF06B6">
                  <w:pPr>
                    <w:bidi w:val="0"/>
                    <w:spacing w:after="0" w:line="240" w:lineRule="auto"/>
                    <w:jc w:val="center"/>
                    <w:rPr>
                      <w:rFonts w:ascii="Times New Roman" w:eastAsia="Times New Roman" w:hAnsi="Times New Roman" w:cs="Times New Roman"/>
                      <w:sz w:val="24"/>
                      <w:szCs w:val="24"/>
                      <w:lang w:bidi="ar-SA"/>
                    </w:rPr>
                  </w:pPr>
                  <w:r w:rsidRPr="00CF06B6">
                    <w:rPr>
                      <w:rFonts w:ascii="TimesNewRomanPSMT" w:eastAsia="Times New Roman" w:hAnsi="TimesNewRomanPSMT" w:cs="Times New Roman"/>
                      <w:color w:val="000000"/>
                      <w:sz w:val="24"/>
                      <w:szCs w:val="24"/>
                      <w:lang w:bidi="ar-SA"/>
                    </w:rPr>
                    <w:t>12.02</w:t>
                  </w:r>
                </w:p>
              </w:tc>
            </w:tr>
          </w:tbl>
          <w:p w14:paraId="3EB50FE5" w14:textId="77777777" w:rsidR="00CF06B6" w:rsidRPr="00A059A0" w:rsidRDefault="00CF06B6" w:rsidP="003D03FD">
            <w:pPr>
              <w:bidi w:val="0"/>
              <w:spacing w:after="0" w:line="240" w:lineRule="auto"/>
              <w:jc w:val="center"/>
              <w:rPr>
                <w:rFonts w:ascii="Times New Roman" w:eastAsia="Times New Roman" w:hAnsi="Times New Roman" w:cs="Times New Roman"/>
                <w:b/>
                <w:bCs/>
                <w:color w:val="000000"/>
                <w:sz w:val="24"/>
                <w:szCs w:val="24"/>
                <w:lang w:bidi="ar-SA"/>
              </w:rPr>
            </w:pPr>
          </w:p>
        </w:tc>
        <w:tc>
          <w:tcPr>
            <w:tcW w:w="2976" w:type="dxa"/>
            <w:tcBorders>
              <w:left w:val="nil"/>
              <w:bottom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0"/>
            </w:tblGrid>
            <w:tr w:rsidR="00CF06B6" w:rsidRPr="00CF06B6" w14:paraId="34A0FFA7" w14:textId="77777777" w:rsidTr="00CF06B6">
              <w:tc>
                <w:tcPr>
                  <w:tcW w:w="3000" w:type="dxa"/>
                  <w:tcBorders>
                    <w:top w:val="nil"/>
                    <w:left w:val="nil"/>
                    <w:bottom w:val="nil"/>
                    <w:right w:val="nil"/>
                  </w:tcBorders>
                  <w:vAlign w:val="center"/>
                  <w:hideMark/>
                </w:tcPr>
                <w:p w14:paraId="452EEF59" w14:textId="77777777" w:rsidR="00CF06B6" w:rsidRPr="00CF06B6" w:rsidRDefault="00CF06B6" w:rsidP="00CF06B6">
                  <w:pPr>
                    <w:bidi w:val="0"/>
                    <w:spacing w:after="0" w:line="240" w:lineRule="auto"/>
                    <w:jc w:val="center"/>
                    <w:rPr>
                      <w:rFonts w:ascii="Times New Roman" w:eastAsia="Times New Roman" w:hAnsi="Times New Roman" w:cs="Times New Roman"/>
                      <w:sz w:val="24"/>
                      <w:szCs w:val="24"/>
                      <w:lang w:bidi="ar-SA"/>
                    </w:rPr>
                  </w:pPr>
                  <w:proofErr w:type="spellStart"/>
                  <w:r w:rsidRPr="00CF06B6">
                    <w:rPr>
                      <w:rFonts w:ascii="TimesNewRomanPSMT" w:eastAsia="Times New Roman" w:hAnsi="TimesNewRomanPSMT" w:cs="Times New Roman"/>
                      <w:color w:val="0033CC"/>
                      <w:lang w:bidi="ar-SA"/>
                    </w:rPr>
                    <w:t>Alqaragully</w:t>
                  </w:r>
                  <w:proofErr w:type="spellEnd"/>
                  <w:r w:rsidRPr="00CF06B6">
                    <w:rPr>
                      <w:rFonts w:ascii="TimesNewRomanPSMT" w:eastAsia="Times New Roman" w:hAnsi="TimesNewRomanPSMT" w:cs="Times New Roman"/>
                      <w:color w:val="0033CC"/>
                      <w:lang w:bidi="ar-SA"/>
                    </w:rPr>
                    <w:t xml:space="preserve"> (2014)</w:t>
                  </w:r>
                </w:p>
              </w:tc>
            </w:tr>
          </w:tbl>
          <w:p w14:paraId="432FA7C5" w14:textId="77777777" w:rsidR="00CF06B6" w:rsidRPr="00A059A0" w:rsidRDefault="00CF06B6" w:rsidP="00CF06B6">
            <w:pPr>
              <w:bidi w:val="0"/>
              <w:spacing w:after="0" w:line="240" w:lineRule="auto"/>
              <w:jc w:val="center"/>
              <w:rPr>
                <w:rFonts w:ascii="Times New Roman" w:eastAsia="Times New Roman" w:hAnsi="Times New Roman" w:cs="Times New Roman"/>
                <w:b/>
                <w:bCs/>
                <w:color w:val="000000"/>
                <w:sz w:val="24"/>
                <w:szCs w:val="24"/>
                <w:lang w:bidi="ar-SA"/>
              </w:rPr>
            </w:pPr>
          </w:p>
        </w:tc>
      </w:tr>
      <w:tr w:rsidR="00A0350F" w:rsidRPr="00A059A0" w14:paraId="2578B188" w14:textId="77777777" w:rsidTr="007F7C38">
        <w:trPr>
          <w:trHeight w:val="367"/>
        </w:trPr>
        <w:tc>
          <w:tcPr>
            <w:tcW w:w="5382" w:type="dxa"/>
            <w:tcBorders>
              <w:top w:val="nil"/>
              <w:bottom w:val="nil"/>
              <w:right w:val="nil"/>
            </w:tcBorders>
          </w:tcPr>
          <w:p w14:paraId="46576070" w14:textId="456A1CC0" w:rsidR="00A0350F" w:rsidRPr="00A0350F" w:rsidRDefault="00A0350F" w:rsidP="0075621F">
            <w:pPr>
              <w:autoSpaceDE w:val="0"/>
              <w:autoSpaceDN w:val="0"/>
              <w:bidi w:val="0"/>
              <w:adjustRightInd w:val="0"/>
              <w:spacing w:after="0"/>
              <w:rPr>
                <w:rFonts w:ascii="Times New Roman" w:hAnsi="Times New Roman" w:cs="Times New Roman"/>
                <w:sz w:val="24"/>
                <w:szCs w:val="24"/>
                <w:lang w:bidi="ar-SA"/>
              </w:rPr>
            </w:pPr>
            <w:r w:rsidRPr="00A0350F">
              <w:rPr>
                <w:rFonts w:ascii="Times New Roman" w:hAnsi="Times New Roman" w:cs="Times New Roman"/>
                <w:sz w:val="24"/>
                <w:szCs w:val="24"/>
                <w:lang w:bidi="ar-SA"/>
              </w:rPr>
              <w:t>Modified ball clay</w:t>
            </w:r>
          </w:p>
        </w:tc>
        <w:tc>
          <w:tcPr>
            <w:tcW w:w="1843" w:type="dxa"/>
            <w:tcBorders>
              <w:top w:val="nil"/>
              <w:left w:val="nil"/>
              <w:bottom w:val="nil"/>
              <w:right w:val="nil"/>
            </w:tcBorders>
          </w:tcPr>
          <w:p w14:paraId="211B86E0" w14:textId="5BD03D51" w:rsidR="00A0350F" w:rsidRPr="00A0350F" w:rsidRDefault="00A0350F" w:rsidP="003D03FD">
            <w:pPr>
              <w:bidi w:val="0"/>
              <w:spacing w:after="0" w:line="240" w:lineRule="auto"/>
              <w:jc w:val="center"/>
              <w:rPr>
                <w:rFonts w:ascii="Times New Roman" w:eastAsia="Times New Roman" w:hAnsi="Times New Roman" w:cs="Times New Roman"/>
                <w:bCs/>
                <w:color w:val="000000"/>
                <w:sz w:val="24"/>
                <w:szCs w:val="24"/>
                <w:lang w:bidi="ar-SA"/>
              </w:rPr>
            </w:pPr>
            <w:r w:rsidRPr="00A0350F">
              <w:rPr>
                <w:rFonts w:ascii="Times New Roman" w:eastAsia="Times New Roman" w:hAnsi="Times New Roman" w:cs="Times New Roman"/>
                <w:bCs/>
                <w:color w:val="000000"/>
                <w:sz w:val="24"/>
                <w:szCs w:val="24"/>
                <w:lang w:bidi="ar-SA"/>
              </w:rPr>
              <w:t>62.5</w:t>
            </w:r>
          </w:p>
        </w:tc>
        <w:tc>
          <w:tcPr>
            <w:tcW w:w="2976" w:type="dxa"/>
            <w:tcBorders>
              <w:top w:val="nil"/>
              <w:left w:val="nil"/>
              <w:bottom w:val="nil"/>
            </w:tcBorders>
          </w:tcPr>
          <w:p w14:paraId="3811FF37" w14:textId="78298F91" w:rsidR="00A0350F" w:rsidRPr="00A0350F" w:rsidRDefault="00A0350F" w:rsidP="00CF06B6">
            <w:pPr>
              <w:bidi w:val="0"/>
              <w:spacing w:after="0" w:line="240" w:lineRule="auto"/>
              <w:jc w:val="center"/>
              <w:rPr>
                <w:rFonts w:ascii="Times New Roman" w:eastAsia="Times New Roman" w:hAnsi="Times New Roman" w:cs="Times New Roman"/>
                <w:bCs/>
                <w:color w:val="000000"/>
                <w:sz w:val="24"/>
                <w:szCs w:val="24"/>
                <w:lang w:bidi="ar-SA"/>
              </w:rPr>
            </w:pPr>
            <w:r w:rsidRPr="00A0350F">
              <w:rPr>
                <w:rFonts w:ascii="Times New Roman" w:eastAsia="Times New Roman" w:hAnsi="Times New Roman" w:cs="Times New Roman"/>
                <w:bCs/>
                <w:color w:val="1007C1"/>
                <w:sz w:val="24"/>
                <w:szCs w:val="24"/>
                <w:lang w:bidi="ar-SA"/>
              </w:rPr>
              <w:t>Auta et Hameed.(2012)</w:t>
            </w:r>
          </w:p>
        </w:tc>
      </w:tr>
      <w:tr w:rsidR="00C656FE" w:rsidRPr="00A059A0" w14:paraId="10F34398" w14:textId="77777777" w:rsidTr="007F7C38">
        <w:trPr>
          <w:trHeight w:val="367"/>
        </w:trPr>
        <w:tc>
          <w:tcPr>
            <w:tcW w:w="5382" w:type="dxa"/>
            <w:tcBorders>
              <w:top w:val="nil"/>
              <w:bottom w:val="nil"/>
              <w:right w:val="nil"/>
            </w:tcBorders>
          </w:tcPr>
          <w:p w14:paraId="5573826C" w14:textId="534D2973" w:rsidR="00C656FE" w:rsidRPr="00C656FE" w:rsidRDefault="00C656FE" w:rsidP="0075621F">
            <w:pPr>
              <w:autoSpaceDE w:val="0"/>
              <w:autoSpaceDN w:val="0"/>
              <w:bidi w:val="0"/>
              <w:adjustRightInd w:val="0"/>
              <w:spacing w:after="0"/>
              <w:rPr>
                <w:rFonts w:ascii="Times New Roman" w:hAnsi="Times New Roman" w:cs="Times New Roman"/>
                <w:sz w:val="24"/>
                <w:szCs w:val="24"/>
                <w:lang w:bidi="ar-SA"/>
              </w:rPr>
            </w:pPr>
            <w:r w:rsidRPr="00C656FE">
              <w:rPr>
                <w:rFonts w:ascii="Times New Roman" w:eastAsiaTheme="minorHAnsi" w:hAnsi="Times New Roman" w:cs="Times New Roman"/>
                <w:bCs/>
                <w:color w:val="000000"/>
                <w:sz w:val="24"/>
                <w:szCs w:val="24"/>
              </w:rPr>
              <w:t>Modified Mango Seeds</w:t>
            </w:r>
          </w:p>
        </w:tc>
        <w:tc>
          <w:tcPr>
            <w:tcW w:w="1843" w:type="dxa"/>
            <w:tcBorders>
              <w:top w:val="nil"/>
              <w:left w:val="nil"/>
              <w:bottom w:val="nil"/>
              <w:right w:val="nil"/>
            </w:tcBorders>
          </w:tcPr>
          <w:p w14:paraId="4B5F48B1" w14:textId="52A1ACE6" w:rsidR="00C656FE" w:rsidRPr="00C656FE" w:rsidRDefault="00C656FE" w:rsidP="003D03FD">
            <w:pPr>
              <w:bidi w:val="0"/>
              <w:spacing w:after="0" w:line="240" w:lineRule="auto"/>
              <w:jc w:val="center"/>
              <w:rPr>
                <w:rFonts w:ascii="Times New Roman" w:eastAsia="Times New Roman" w:hAnsi="Times New Roman" w:cs="Times New Roman"/>
                <w:bCs/>
                <w:color w:val="000000"/>
                <w:sz w:val="24"/>
                <w:szCs w:val="24"/>
                <w:lang w:bidi="ar-SA"/>
              </w:rPr>
            </w:pPr>
            <w:r w:rsidRPr="00C656FE">
              <w:rPr>
                <w:rFonts w:ascii="TimesNewRomanPSMT" w:eastAsiaTheme="minorHAnsi" w:hAnsi="TimesNewRomanPSMT" w:cstheme="minorBidi"/>
                <w:color w:val="000000"/>
                <w:sz w:val="24"/>
                <w:szCs w:val="24"/>
              </w:rPr>
              <w:t>69.07</w:t>
            </w:r>
          </w:p>
        </w:tc>
        <w:tc>
          <w:tcPr>
            <w:tcW w:w="2976" w:type="dxa"/>
            <w:tcBorders>
              <w:top w:val="nil"/>
              <w:left w:val="nil"/>
              <w:bottom w:val="nil"/>
            </w:tcBorders>
          </w:tcPr>
          <w:p w14:paraId="217497E0" w14:textId="6B779D6E" w:rsidR="00C656FE" w:rsidRPr="00A0350F" w:rsidRDefault="00C656FE" w:rsidP="00CF06B6">
            <w:pPr>
              <w:bidi w:val="0"/>
              <w:spacing w:after="0" w:line="240" w:lineRule="auto"/>
              <w:jc w:val="center"/>
              <w:rPr>
                <w:rFonts w:ascii="Times New Roman" w:eastAsia="Times New Roman" w:hAnsi="Times New Roman" w:cs="Times New Roman"/>
                <w:bCs/>
                <w:color w:val="1007C1"/>
                <w:sz w:val="24"/>
                <w:szCs w:val="24"/>
                <w:lang w:bidi="ar-SA"/>
              </w:rPr>
            </w:pPr>
            <w:proofErr w:type="spellStart"/>
            <w:r w:rsidRPr="00C656FE">
              <w:rPr>
                <w:rFonts w:ascii="Times New Roman" w:eastAsiaTheme="minorHAnsi" w:hAnsi="Times New Roman" w:cs="Times New Roman"/>
                <w:bCs/>
                <w:color w:val="1007C1"/>
                <w:sz w:val="24"/>
                <w:szCs w:val="24"/>
              </w:rPr>
              <w:t>Mouthe</w:t>
            </w:r>
            <w:proofErr w:type="spellEnd"/>
            <w:r w:rsidRPr="00C656FE">
              <w:rPr>
                <w:rFonts w:ascii="Times New Roman" w:eastAsia="Times New Roman" w:hAnsi="Times New Roman" w:cs="Times New Roman"/>
                <w:bCs/>
                <w:i/>
                <w:color w:val="1007C1"/>
                <w:sz w:val="24"/>
                <w:szCs w:val="24"/>
                <w:lang w:bidi="ar-SA"/>
              </w:rPr>
              <w:t xml:space="preserve"> </w:t>
            </w:r>
            <w:r w:rsidRPr="00B6455A">
              <w:rPr>
                <w:rFonts w:ascii="Times New Roman" w:eastAsia="Times New Roman" w:hAnsi="Times New Roman" w:cs="Times New Roman"/>
                <w:bCs/>
                <w:i/>
                <w:color w:val="1007C1"/>
                <w:sz w:val="24"/>
                <w:szCs w:val="24"/>
                <w:lang w:bidi="ar-SA"/>
              </w:rPr>
              <w:t>et al</w:t>
            </w:r>
            <w:r>
              <w:rPr>
                <w:rFonts w:ascii="Times New Roman" w:eastAsia="Times New Roman" w:hAnsi="Times New Roman" w:cs="Times New Roman"/>
                <w:bCs/>
                <w:i/>
                <w:color w:val="1007C1"/>
                <w:sz w:val="24"/>
                <w:szCs w:val="24"/>
                <w:lang w:bidi="ar-SA"/>
              </w:rPr>
              <w:t>.</w:t>
            </w:r>
            <w:r>
              <w:rPr>
                <w:rFonts w:ascii="Times New Roman" w:eastAsia="Times New Roman" w:hAnsi="Times New Roman" w:cs="Times New Roman"/>
                <w:bCs/>
                <w:color w:val="1007C1"/>
                <w:sz w:val="24"/>
                <w:szCs w:val="24"/>
                <w:lang w:bidi="ar-SA"/>
              </w:rPr>
              <w:t xml:space="preserve"> (2015)</w:t>
            </w:r>
          </w:p>
        </w:tc>
      </w:tr>
      <w:tr w:rsidR="00AA6C44" w:rsidRPr="00A059A0" w14:paraId="0C8A7E4A" w14:textId="77777777" w:rsidTr="007F7C38">
        <w:trPr>
          <w:trHeight w:val="367"/>
        </w:trPr>
        <w:tc>
          <w:tcPr>
            <w:tcW w:w="5382" w:type="dxa"/>
            <w:tcBorders>
              <w:top w:val="nil"/>
              <w:bottom w:val="nil"/>
              <w:right w:val="nil"/>
            </w:tcBorders>
          </w:tcPr>
          <w:p w14:paraId="67DAC37D" w14:textId="171EF1B7" w:rsidR="00AA6C44" w:rsidRPr="00CB6049" w:rsidRDefault="00CB6049" w:rsidP="0075621F">
            <w:pPr>
              <w:autoSpaceDE w:val="0"/>
              <w:autoSpaceDN w:val="0"/>
              <w:bidi w:val="0"/>
              <w:adjustRightInd w:val="0"/>
              <w:spacing w:after="0"/>
              <w:rPr>
                <w:rFonts w:ascii="Times New Roman" w:hAnsi="Times New Roman" w:cs="Times New Roman"/>
                <w:sz w:val="24"/>
                <w:szCs w:val="24"/>
                <w:lang w:bidi="ar-SA"/>
              </w:rPr>
            </w:pPr>
            <w:r w:rsidRPr="00CB6049">
              <w:rPr>
                <w:rFonts w:ascii="Times New Roman" w:hAnsi="Times New Roman" w:cs="Times New Roman"/>
                <w:sz w:val="24"/>
                <w:szCs w:val="24"/>
                <w:lang w:bidi="ar-SA"/>
              </w:rPr>
              <w:t>Pozzolan</w:t>
            </w:r>
          </w:p>
        </w:tc>
        <w:tc>
          <w:tcPr>
            <w:tcW w:w="1843" w:type="dxa"/>
            <w:tcBorders>
              <w:top w:val="nil"/>
              <w:left w:val="nil"/>
              <w:bottom w:val="nil"/>
              <w:right w:val="nil"/>
            </w:tcBorders>
          </w:tcPr>
          <w:p w14:paraId="4E8A77CA" w14:textId="661B934E" w:rsidR="00AA6C44" w:rsidRPr="00440F17" w:rsidRDefault="00CB6049" w:rsidP="003D03FD">
            <w:pPr>
              <w:bidi w:val="0"/>
              <w:spacing w:after="0" w:line="240" w:lineRule="auto"/>
              <w:jc w:val="center"/>
              <w:rPr>
                <w:rFonts w:ascii="Times New Roman" w:eastAsia="Times New Roman" w:hAnsi="Times New Roman" w:cs="Times New Roman"/>
                <w:bCs/>
                <w:color w:val="000000"/>
                <w:sz w:val="24"/>
                <w:szCs w:val="24"/>
                <w:lang w:bidi="ar-SA"/>
              </w:rPr>
            </w:pPr>
            <w:r w:rsidRPr="00440F17">
              <w:rPr>
                <w:rFonts w:ascii="Times New Roman" w:eastAsia="Times New Roman" w:hAnsi="Times New Roman" w:cs="Times New Roman"/>
                <w:bCs/>
                <w:color w:val="000000"/>
                <w:sz w:val="24"/>
                <w:szCs w:val="24"/>
                <w:lang w:bidi="ar-SA"/>
              </w:rPr>
              <w:t>0.576</w:t>
            </w:r>
          </w:p>
        </w:tc>
        <w:tc>
          <w:tcPr>
            <w:tcW w:w="2976" w:type="dxa"/>
            <w:tcBorders>
              <w:top w:val="nil"/>
              <w:left w:val="nil"/>
              <w:bottom w:val="nil"/>
            </w:tcBorders>
          </w:tcPr>
          <w:p w14:paraId="31225102" w14:textId="725AB37B" w:rsidR="00AA6C44" w:rsidRPr="00CB6049" w:rsidRDefault="00CB6049" w:rsidP="00CF06B6">
            <w:pPr>
              <w:bidi w:val="0"/>
              <w:spacing w:after="0" w:line="240" w:lineRule="auto"/>
              <w:jc w:val="center"/>
              <w:rPr>
                <w:rFonts w:ascii="Times New Roman" w:eastAsia="Times New Roman" w:hAnsi="Times New Roman" w:cs="Times New Roman"/>
                <w:bCs/>
                <w:color w:val="000000"/>
                <w:sz w:val="24"/>
                <w:szCs w:val="24"/>
                <w:lang w:bidi="ar-SA"/>
              </w:rPr>
            </w:pPr>
            <w:r w:rsidRPr="00CB6049">
              <w:rPr>
                <w:rFonts w:ascii="Times New Roman" w:eastAsia="Times New Roman" w:hAnsi="Times New Roman" w:cs="Times New Roman"/>
                <w:bCs/>
                <w:color w:val="1007C1"/>
                <w:sz w:val="24"/>
                <w:szCs w:val="24"/>
                <w:lang w:bidi="ar-SA"/>
              </w:rPr>
              <w:t>Moffo, 2016</w:t>
            </w:r>
          </w:p>
        </w:tc>
      </w:tr>
      <w:tr w:rsidR="00B6455A" w:rsidRPr="00A059A0" w14:paraId="3BEEF062" w14:textId="77777777" w:rsidTr="007F7C38">
        <w:trPr>
          <w:trHeight w:val="367"/>
        </w:trPr>
        <w:tc>
          <w:tcPr>
            <w:tcW w:w="5382" w:type="dxa"/>
            <w:tcBorders>
              <w:top w:val="nil"/>
              <w:bottom w:val="nil"/>
              <w:right w:val="nil"/>
            </w:tcBorders>
          </w:tcPr>
          <w:p w14:paraId="5A146E5F" w14:textId="7D4D69B7" w:rsidR="00B6455A" w:rsidRPr="0075621F" w:rsidRDefault="00B6455A" w:rsidP="0075621F">
            <w:pPr>
              <w:autoSpaceDE w:val="0"/>
              <w:autoSpaceDN w:val="0"/>
              <w:bidi w:val="0"/>
              <w:adjustRightInd w:val="0"/>
              <w:spacing w:after="0"/>
              <w:rPr>
                <w:rFonts w:ascii="Times New Roman" w:hAnsi="Times New Roman" w:cs="Times New Roman"/>
                <w:sz w:val="24"/>
                <w:szCs w:val="24"/>
                <w:lang w:bidi="ar-SA"/>
              </w:rPr>
            </w:pPr>
            <w:r w:rsidRPr="0075621F">
              <w:rPr>
                <w:rStyle w:val="fontstyle01"/>
                <w:rFonts w:ascii="Times New Roman" w:hAnsi="Times New Roman" w:cs="Times New Roman"/>
                <w:sz w:val="24"/>
                <w:szCs w:val="24"/>
              </w:rPr>
              <w:t>Moroccan pyrophyllite</w:t>
            </w:r>
          </w:p>
        </w:tc>
        <w:tc>
          <w:tcPr>
            <w:tcW w:w="1843" w:type="dxa"/>
            <w:tcBorders>
              <w:top w:val="nil"/>
              <w:left w:val="nil"/>
              <w:bottom w:val="nil"/>
              <w:right w:val="nil"/>
            </w:tcBorders>
          </w:tcPr>
          <w:p w14:paraId="5CDB0A67" w14:textId="4F22C1E5" w:rsidR="00B6455A" w:rsidRPr="00B6455A" w:rsidRDefault="00B6455A" w:rsidP="003D03FD">
            <w:pPr>
              <w:bidi w:val="0"/>
              <w:spacing w:after="0" w:line="240" w:lineRule="auto"/>
              <w:jc w:val="center"/>
              <w:rPr>
                <w:rFonts w:ascii="Times New Roman" w:eastAsia="Times New Roman" w:hAnsi="Times New Roman" w:cs="Times New Roman"/>
                <w:bCs/>
                <w:color w:val="000000"/>
                <w:sz w:val="24"/>
                <w:szCs w:val="24"/>
                <w:lang w:bidi="ar-SA"/>
              </w:rPr>
            </w:pPr>
            <w:r w:rsidRPr="00B6455A">
              <w:rPr>
                <w:rFonts w:ascii="Times New Roman" w:eastAsiaTheme="minorHAnsi" w:hAnsi="Times New Roman" w:cs="Times New Roman"/>
                <w:color w:val="000000"/>
                <w:sz w:val="24"/>
                <w:szCs w:val="24"/>
              </w:rPr>
              <w:t>13.88</w:t>
            </w:r>
          </w:p>
        </w:tc>
        <w:tc>
          <w:tcPr>
            <w:tcW w:w="2976" w:type="dxa"/>
            <w:tcBorders>
              <w:top w:val="nil"/>
              <w:left w:val="nil"/>
              <w:bottom w:val="nil"/>
            </w:tcBorders>
          </w:tcPr>
          <w:p w14:paraId="5A2AEDBA" w14:textId="5E2B8949" w:rsidR="00B6455A" w:rsidRPr="00CB6049" w:rsidRDefault="00B6455A" w:rsidP="00CF06B6">
            <w:pPr>
              <w:bidi w:val="0"/>
              <w:spacing w:after="0" w:line="240" w:lineRule="auto"/>
              <w:jc w:val="center"/>
              <w:rPr>
                <w:rFonts w:ascii="Times New Roman" w:eastAsia="Times New Roman" w:hAnsi="Times New Roman" w:cs="Times New Roman"/>
                <w:bCs/>
                <w:color w:val="1007C1"/>
                <w:sz w:val="24"/>
                <w:szCs w:val="24"/>
                <w:lang w:bidi="ar-SA"/>
              </w:rPr>
            </w:pPr>
            <w:r>
              <w:rPr>
                <w:rFonts w:ascii="Times New Roman" w:eastAsia="Times New Roman" w:hAnsi="Times New Roman" w:cs="Times New Roman"/>
                <w:bCs/>
                <w:color w:val="1007C1"/>
                <w:sz w:val="24"/>
                <w:szCs w:val="24"/>
                <w:lang w:bidi="ar-SA"/>
              </w:rPr>
              <w:t xml:space="preserve">Miyah </w:t>
            </w:r>
            <w:r w:rsidRPr="00B6455A">
              <w:rPr>
                <w:rFonts w:ascii="Times New Roman" w:eastAsia="Times New Roman" w:hAnsi="Times New Roman" w:cs="Times New Roman"/>
                <w:bCs/>
                <w:i/>
                <w:color w:val="1007C1"/>
                <w:sz w:val="24"/>
                <w:szCs w:val="24"/>
                <w:lang w:bidi="ar-SA"/>
              </w:rPr>
              <w:t>et al</w:t>
            </w:r>
            <w:r>
              <w:rPr>
                <w:rFonts w:ascii="Times New Roman" w:eastAsia="Times New Roman" w:hAnsi="Times New Roman" w:cs="Times New Roman"/>
                <w:bCs/>
                <w:i/>
                <w:color w:val="1007C1"/>
                <w:sz w:val="24"/>
                <w:szCs w:val="24"/>
                <w:lang w:bidi="ar-SA"/>
              </w:rPr>
              <w:t>.</w:t>
            </w:r>
            <w:r>
              <w:rPr>
                <w:rFonts w:ascii="Times New Roman" w:eastAsia="Times New Roman" w:hAnsi="Times New Roman" w:cs="Times New Roman"/>
                <w:bCs/>
                <w:color w:val="1007C1"/>
                <w:sz w:val="24"/>
                <w:szCs w:val="24"/>
                <w:lang w:bidi="ar-SA"/>
              </w:rPr>
              <w:t xml:space="preserve"> (2016)</w:t>
            </w:r>
          </w:p>
        </w:tc>
      </w:tr>
      <w:tr w:rsidR="00440F17" w:rsidRPr="00A059A0" w14:paraId="1DC57CD7" w14:textId="77777777" w:rsidTr="007F7C38">
        <w:trPr>
          <w:trHeight w:val="367"/>
        </w:trPr>
        <w:tc>
          <w:tcPr>
            <w:tcW w:w="5382" w:type="dxa"/>
            <w:tcBorders>
              <w:top w:val="nil"/>
              <w:bottom w:val="nil"/>
              <w:right w:val="nil"/>
            </w:tcBorders>
          </w:tcPr>
          <w:p w14:paraId="3B9AB161" w14:textId="4CFC3356" w:rsidR="00440F17" w:rsidRPr="00440F17" w:rsidRDefault="00440F17" w:rsidP="0075621F">
            <w:pPr>
              <w:autoSpaceDE w:val="0"/>
              <w:autoSpaceDN w:val="0"/>
              <w:bidi w:val="0"/>
              <w:adjustRightInd w:val="0"/>
              <w:spacing w:after="0"/>
              <w:rPr>
                <w:rFonts w:ascii="Times New Roman" w:hAnsi="Times New Roman" w:cs="Times New Roman"/>
                <w:sz w:val="24"/>
                <w:szCs w:val="24"/>
                <w:lang w:bidi="ar-SA"/>
              </w:rPr>
            </w:pPr>
            <w:r>
              <w:rPr>
                <w:rFonts w:ascii="Times New Roman" w:eastAsiaTheme="minorHAnsi" w:hAnsi="Times New Roman" w:cs="Times New Roman"/>
                <w:color w:val="000000"/>
                <w:sz w:val="24"/>
                <w:szCs w:val="24"/>
              </w:rPr>
              <w:t>Zeolite a synthesized from coal fly a</w:t>
            </w:r>
            <w:r w:rsidRPr="00440F17">
              <w:rPr>
                <w:rFonts w:ascii="Times New Roman" w:eastAsiaTheme="minorHAnsi" w:hAnsi="Times New Roman" w:cs="Times New Roman"/>
                <w:color w:val="000000"/>
                <w:sz w:val="24"/>
                <w:szCs w:val="24"/>
              </w:rPr>
              <w:t>sh</w:t>
            </w:r>
          </w:p>
        </w:tc>
        <w:tc>
          <w:tcPr>
            <w:tcW w:w="1843" w:type="dxa"/>
            <w:tcBorders>
              <w:top w:val="nil"/>
              <w:left w:val="nil"/>
              <w:bottom w:val="nil"/>
              <w:righ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27"/>
            </w:tblGrid>
            <w:tr w:rsidR="00440F17" w:rsidRPr="00440F17" w14:paraId="4D48D111" w14:textId="77777777" w:rsidTr="00440F17">
              <w:tc>
                <w:tcPr>
                  <w:tcW w:w="3000" w:type="dxa"/>
                  <w:tcBorders>
                    <w:top w:val="nil"/>
                    <w:left w:val="nil"/>
                    <w:bottom w:val="nil"/>
                    <w:right w:val="nil"/>
                  </w:tcBorders>
                  <w:vAlign w:val="center"/>
                  <w:hideMark/>
                </w:tcPr>
                <w:p w14:paraId="751F4FE4" w14:textId="77777777" w:rsidR="00440F17" w:rsidRPr="00440F17" w:rsidRDefault="00440F17" w:rsidP="00440F17">
                  <w:pPr>
                    <w:bidi w:val="0"/>
                    <w:spacing w:after="0" w:line="240" w:lineRule="auto"/>
                    <w:jc w:val="center"/>
                    <w:rPr>
                      <w:rFonts w:ascii="Times New Roman" w:eastAsia="Times New Roman" w:hAnsi="Times New Roman" w:cs="Times New Roman"/>
                      <w:sz w:val="24"/>
                      <w:szCs w:val="24"/>
                      <w:lang w:bidi="ar-SA"/>
                    </w:rPr>
                  </w:pPr>
                  <w:r w:rsidRPr="00440F17">
                    <w:rPr>
                      <w:rFonts w:ascii="Times New Roman" w:eastAsia="Times New Roman" w:hAnsi="Times New Roman" w:cs="Times New Roman"/>
                      <w:color w:val="000000"/>
                      <w:sz w:val="24"/>
                      <w:szCs w:val="24"/>
                      <w:lang w:bidi="ar-SA"/>
                    </w:rPr>
                    <w:t>10.672</w:t>
                  </w:r>
                </w:p>
              </w:tc>
            </w:tr>
          </w:tbl>
          <w:p w14:paraId="3893A391" w14:textId="77777777" w:rsidR="00440F17" w:rsidRPr="00440F17" w:rsidRDefault="00440F17" w:rsidP="003D03FD">
            <w:pPr>
              <w:bidi w:val="0"/>
              <w:spacing w:after="0" w:line="240" w:lineRule="auto"/>
              <w:jc w:val="center"/>
              <w:rPr>
                <w:rFonts w:ascii="Times New Roman" w:eastAsia="Times New Roman" w:hAnsi="Times New Roman" w:cs="Times New Roman"/>
                <w:bCs/>
                <w:color w:val="000000"/>
                <w:sz w:val="24"/>
                <w:szCs w:val="24"/>
                <w:lang w:bidi="ar-SA"/>
              </w:rPr>
            </w:pPr>
          </w:p>
        </w:tc>
        <w:tc>
          <w:tcPr>
            <w:tcW w:w="2976" w:type="dxa"/>
            <w:tcBorders>
              <w:top w:val="nil"/>
              <w:left w:val="nil"/>
              <w:bottom w:val="nil"/>
            </w:tcBorders>
          </w:tcPr>
          <w:p w14:paraId="12F6B68A" w14:textId="322E6937" w:rsidR="00440F17" w:rsidRPr="00440F17" w:rsidRDefault="00440F17" w:rsidP="00CF06B6">
            <w:pPr>
              <w:bidi w:val="0"/>
              <w:spacing w:after="0" w:line="240" w:lineRule="auto"/>
              <w:jc w:val="center"/>
              <w:rPr>
                <w:rFonts w:ascii="Times New Roman" w:eastAsia="Times New Roman" w:hAnsi="Times New Roman" w:cs="Times New Roman"/>
                <w:bCs/>
                <w:color w:val="1007C1"/>
                <w:sz w:val="24"/>
                <w:szCs w:val="24"/>
                <w:lang w:bidi="ar-SA"/>
              </w:rPr>
            </w:pPr>
            <w:proofErr w:type="spellStart"/>
            <w:r w:rsidRPr="00440F17">
              <w:rPr>
                <w:rFonts w:ascii="Times New Roman" w:eastAsiaTheme="minorHAnsi" w:hAnsi="Times New Roman" w:cs="Times New Roman"/>
                <w:color w:val="1007C1"/>
                <w:sz w:val="24"/>
                <w:szCs w:val="24"/>
              </w:rPr>
              <w:t>Jumaeri</w:t>
            </w:r>
            <w:proofErr w:type="spellEnd"/>
            <w:r w:rsidRPr="00440F17">
              <w:rPr>
                <w:rFonts w:ascii="Times New Roman" w:eastAsiaTheme="minorHAnsi" w:hAnsi="Times New Roman" w:cs="Times New Roman"/>
                <w:color w:val="1007C1"/>
                <w:sz w:val="24"/>
                <w:szCs w:val="24"/>
              </w:rPr>
              <w:t xml:space="preserve"> </w:t>
            </w:r>
            <w:r w:rsidRPr="00440F17">
              <w:rPr>
                <w:rFonts w:ascii="Times New Roman" w:eastAsiaTheme="minorHAnsi" w:hAnsi="Times New Roman" w:cs="Times New Roman"/>
                <w:i/>
                <w:color w:val="1007C1"/>
                <w:sz w:val="24"/>
                <w:szCs w:val="24"/>
              </w:rPr>
              <w:t>et al</w:t>
            </w:r>
            <w:r>
              <w:rPr>
                <w:rFonts w:ascii="Times New Roman" w:eastAsiaTheme="minorHAnsi" w:hAnsi="Times New Roman" w:cs="Times New Roman"/>
                <w:i/>
                <w:color w:val="1007C1"/>
                <w:sz w:val="24"/>
                <w:szCs w:val="24"/>
              </w:rPr>
              <w:t>.</w:t>
            </w:r>
            <w:r w:rsidRPr="00440F17">
              <w:rPr>
                <w:rFonts w:ascii="Times New Roman" w:eastAsiaTheme="minorHAnsi" w:hAnsi="Times New Roman" w:cs="Times New Roman"/>
                <w:color w:val="1007C1"/>
                <w:sz w:val="24"/>
                <w:szCs w:val="24"/>
              </w:rPr>
              <w:t xml:space="preserve"> (2017</w:t>
            </w:r>
            <w:r>
              <w:rPr>
                <w:rFonts w:ascii="Times New Roman" w:eastAsiaTheme="minorHAnsi" w:hAnsi="Times New Roman" w:cs="Times New Roman"/>
                <w:color w:val="1007C1"/>
                <w:sz w:val="24"/>
                <w:szCs w:val="24"/>
              </w:rPr>
              <w:t>)</w:t>
            </w:r>
          </w:p>
        </w:tc>
      </w:tr>
      <w:tr w:rsidR="00CF06B6" w:rsidRPr="00A059A0" w14:paraId="724142DC" w14:textId="77777777" w:rsidTr="007F7C38">
        <w:trPr>
          <w:trHeight w:val="367"/>
        </w:trPr>
        <w:tc>
          <w:tcPr>
            <w:tcW w:w="5382" w:type="dxa"/>
            <w:tcBorders>
              <w:top w:val="nil"/>
              <w:bottom w:val="nil"/>
              <w:righ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89"/>
            </w:tblGrid>
            <w:tr w:rsidR="00CF06B6" w:rsidRPr="00CF06B6" w14:paraId="5D0A4D7B" w14:textId="77777777" w:rsidTr="0075621F">
              <w:trPr>
                <w:trHeight w:val="285"/>
              </w:trPr>
              <w:tc>
                <w:tcPr>
                  <w:tcW w:w="4989" w:type="dxa"/>
                  <w:tcBorders>
                    <w:top w:val="nil"/>
                    <w:left w:val="nil"/>
                    <w:bottom w:val="nil"/>
                    <w:right w:val="nil"/>
                  </w:tcBorders>
                  <w:vAlign w:val="center"/>
                  <w:hideMark/>
                </w:tcPr>
                <w:p w14:paraId="0F5F7B4F" w14:textId="77777777" w:rsidR="00CF06B6" w:rsidRPr="00CF06B6" w:rsidRDefault="00CF06B6" w:rsidP="0075621F">
                  <w:pPr>
                    <w:bidi w:val="0"/>
                    <w:spacing w:after="0" w:line="240" w:lineRule="auto"/>
                    <w:rPr>
                      <w:rFonts w:ascii="Times New Roman" w:eastAsia="Times New Roman" w:hAnsi="Times New Roman" w:cs="Times New Roman"/>
                      <w:sz w:val="24"/>
                      <w:szCs w:val="24"/>
                      <w:lang w:bidi="ar-SA"/>
                    </w:rPr>
                  </w:pPr>
                  <w:r w:rsidRPr="00CF06B6">
                    <w:rPr>
                      <w:rFonts w:ascii="TimesNewRomanPSMT" w:eastAsia="Times New Roman" w:hAnsi="TimesNewRomanPSMT" w:cs="Times New Roman"/>
                      <w:color w:val="000000"/>
                      <w:lang w:bidi="ar-SA"/>
                    </w:rPr>
                    <w:t>Coconut shell activated carbon</w:t>
                  </w:r>
                </w:p>
              </w:tc>
            </w:tr>
          </w:tbl>
          <w:p w14:paraId="44CDD581" w14:textId="77777777" w:rsidR="00CF06B6" w:rsidRDefault="00CF06B6" w:rsidP="0075621F">
            <w:pPr>
              <w:autoSpaceDE w:val="0"/>
              <w:autoSpaceDN w:val="0"/>
              <w:bidi w:val="0"/>
              <w:adjustRightInd w:val="0"/>
              <w:spacing w:after="0"/>
              <w:rPr>
                <w:rFonts w:ascii="Times New Roman" w:hAnsi="Times New Roman" w:cs="Times New Roman"/>
                <w:color w:val="000000"/>
                <w:sz w:val="24"/>
                <w:szCs w:val="24"/>
              </w:rPr>
            </w:pPr>
          </w:p>
        </w:tc>
        <w:tc>
          <w:tcPr>
            <w:tcW w:w="1843" w:type="dxa"/>
            <w:tcBorders>
              <w:top w:val="nil"/>
              <w:left w:val="nil"/>
              <w:bottom w:val="nil"/>
              <w:righ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27"/>
            </w:tblGrid>
            <w:tr w:rsidR="00CF06B6" w:rsidRPr="00CF06B6" w14:paraId="23CF4604" w14:textId="77777777" w:rsidTr="00CF06B6">
              <w:tc>
                <w:tcPr>
                  <w:tcW w:w="3000" w:type="dxa"/>
                  <w:tcBorders>
                    <w:top w:val="nil"/>
                    <w:left w:val="nil"/>
                    <w:bottom w:val="nil"/>
                    <w:right w:val="nil"/>
                  </w:tcBorders>
                  <w:vAlign w:val="center"/>
                  <w:hideMark/>
                </w:tcPr>
                <w:p w14:paraId="1C8134B2" w14:textId="77777777" w:rsidR="00CF06B6" w:rsidRPr="00CF06B6" w:rsidRDefault="00CF06B6" w:rsidP="00CF06B6">
                  <w:pPr>
                    <w:bidi w:val="0"/>
                    <w:spacing w:after="0" w:line="240" w:lineRule="auto"/>
                    <w:jc w:val="center"/>
                    <w:rPr>
                      <w:rFonts w:ascii="Times New Roman" w:eastAsia="Times New Roman" w:hAnsi="Times New Roman" w:cs="Times New Roman"/>
                      <w:sz w:val="24"/>
                      <w:szCs w:val="24"/>
                      <w:lang w:bidi="ar-SA"/>
                    </w:rPr>
                  </w:pPr>
                  <w:r w:rsidRPr="00CF06B6">
                    <w:rPr>
                      <w:rFonts w:ascii="TimesNewRomanPSMT" w:eastAsia="Times New Roman" w:hAnsi="TimesNewRomanPSMT" w:cs="Times New Roman"/>
                      <w:color w:val="000000"/>
                      <w:lang w:bidi="ar-SA"/>
                    </w:rPr>
                    <w:t>46.53</w:t>
                  </w:r>
                </w:p>
              </w:tc>
            </w:tr>
          </w:tbl>
          <w:p w14:paraId="2784940D" w14:textId="77777777" w:rsidR="00CF06B6" w:rsidRPr="00440F17" w:rsidRDefault="00CF06B6" w:rsidP="00CF06B6">
            <w:pPr>
              <w:bidi w:val="0"/>
              <w:spacing w:after="0" w:line="240" w:lineRule="auto"/>
              <w:jc w:val="center"/>
              <w:rPr>
                <w:rFonts w:ascii="Times New Roman" w:eastAsia="Times New Roman" w:hAnsi="Times New Roman" w:cs="Times New Roman"/>
                <w:color w:val="000000"/>
                <w:sz w:val="24"/>
                <w:szCs w:val="24"/>
                <w:lang w:bidi="ar-SA"/>
              </w:rPr>
            </w:pPr>
          </w:p>
        </w:tc>
        <w:tc>
          <w:tcPr>
            <w:tcW w:w="2976" w:type="dxa"/>
            <w:tcBorders>
              <w:top w:val="nil"/>
              <w:left w:val="nil"/>
              <w:bottom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0"/>
            </w:tblGrid>
            <w:tr w:rsidR="00CF06B6" w:rsidRPr="00CF06B6" w14:paraId="51E99BC1" w14:textId="77777777" w:rsidTr="00CF06B6">
              <w:tc>
                <w:tcPr>
                  <w:tcW w:w="3000" w:type="dxa"/>
                  <w:tcBorders>
                    <w:top w:val="nil"/>
                    <w:left w:val="nil"/>
                    <w:bottom w:val="nil"/>
                    <w:right w:val="nil"/>
                  </w:tcBorders>
                  <w:vAlign w:val="center"/>
                  <w:hideMark/>
                </w:tcPr>
                <w:p w14:paraId="3B01DF8B" w14:textId="77777777" w:rsidR="00CF06B6" w:rsidRPr="00CF06B6" w:rsidRDefault="00CF06B6" w:rsidP="00CF06B6">
                  <w:pPr>
                    <w:bidi w:val="0"/>
                    <w:spacing w:after="0" w:line="240" w:lineRule="auto"/>
                    <w:rPr>
                      <w:rFonts w:ascii="Times New Roman" w:eastAsia="Times New Roman" w:hAnsi="Times New Roman" w:cs="Times New Roman"/>
                      <w:sz w:val="24"/>
                      <w:szCs w:val="24"/>
                      <w:lang w:bidi="ar-SA"/>
                    </w:rPr>
                  </w:pPr>
                  <w:proofErr w:type="spellStart"/>
                  <w:r w:rsidRPr="00CF06B6">
                    <w:rPr>
                      <w:rFonts w:ascii="TimesNewRomanPSMT" w:eastAsia="Times New Roman" w:hAnsi="TimesNewRomanPSMT" w:cs="Times New Roman"/>
                      <w:color w:val="0033CC"/>
                      <w:lang w:bidi="ar-SA"/>
                    </w:rPr>
                    <w:t>Aljeboree</w:t>
                  </w:r>
                  <w:proofErr w:type="spellEnd"/>
                  <w:r w:rsidRPr="00CF06B6">
                    <w:rPr>
                      <w:rFonts w:ascii="TimesNewRomanPSMT" w:eastAsia="Times New Roman" w:hAnsi="TimesNewRomanPSMT" w:cs="Times New Roman"/>
                      <w:color w:val="0033CC"/>
                      <w:lang w:bidi="ar-SA"/>
                    </w:rPr>
                    <w:t xml:space="preserve"> </w:t>
                  </w:r>
                  <w:r w:rsidRPr="00CF06B6">
                    <w:rPr>
                      <w:rFonts w:ascii="TimesNewRomanPS-ItalicMT" w:eastAsia="Times New Roman" w:hAnsi="TimesNewRomanPS-ItalicMT" w:cs="Times New Roman"/>
                      <w:i/>
                      <w:iCs/>
                      <w:color w:val="0033CC"/>
                      <w:lang w:bidi="ar-SA"/>
                    </w:rPr>
                    <w:t xml:space="preserve">et al. </w:t>
                  </w:r>
                  <w:r w:rsidRPr="00CF06B6">
                    <w:rPr>
                      <w:rFonts w:ascii="TimesNewRomanPSMT" w:eastAsia="Times New Roman" w:hAnsi="TimesNewRomanPSMT" w:cs="Times New Roman"/>
                      <w:color w:val="0033CC"/>
                      <w:lang w:bidi="ar-SA"/>
                    </w:rPr>
                    <w:t>(2017)</w:t>
                  </w:r>
                </w:p>
              </w:tc>
            </w:tr>
          </w:tbl>
          <w:p w14:paraId="24307690" w14:textId="77777777" w:rsidR="00CF06B6" w:rsidRPr="00440F17" w:rsidRDefault="00CF06B6" w:rsidP="00CF06B6">
            <w:pPr>
              <w:bidi w:val="0"/>
              <w:spacing w:after="0" w:line="240" w:lineRule="auto"/>
              <w:jc w:val="center"/>
              <w:rPr>
                <w:rFonts w:ascii="Times New Roman" w:hAnsi="Times New Roman" w:cs="Times New Roman"/>
                <w:color w:val="1007C1"/>
                <w:sz w:val="24"/>
                <w:szCs w:val="24"/>
              </w:rPr>
            </w:pPr>
          </w:p>
        </w:tc>
      </w:tr>
      <w:tr w:rsidR="0046264F" w:rsidRPr="00A059A0" w14:paraId="0F04F8DF" w14:textId="77777777" w:rsidTr="007F7C38">
        <w:trPr>
          <w:trHeight w:val="367"/>
        </w:trPr>
        <w:tc>
          <w:tcPr>
            <w:tcW w:w="5382" w:type="dxa"/>
            <w:tcBorders>
              <w:top w:val="nil"/>
              <w:bottom w:val="nil"/>
              <w:right w:val="nil"/>
            </w:tcBorders>
          </w:tcPr>
          <w:p w14:paraId="7EB545FA" w14:textId="0D6803F4" w:rsidR="0046264F" w:rsidRPr="00CD4F25" w:rsidRDefault="0046264F" w:rsidP="0075621F">
            <w:pPr>
              <w:autoSpaceDE w:val="0"/>
              <w:autoSpaceDN w:val="0"/>
              <w:bidi w:val="0"/>
              <w:adjustRightInd w:val="0"/>
              <w:spacing w:after="0"/>
              <w:rPr>
                <w:rFonts w:ascii="Times New Roman" w:hAnsi="Times New Roman" w:cs="Times New Roman"/>
                <w:color w:val="000000"/>
                <w:sz w:val="24"/>
                <w:szCs w:val="24"/>
              </w:rPr>
            </w:pPr>
            <w:r w:rsidRPr="00CD4F25">
              <w:rPr>
                <w:rFonts w:ascii="Times New Roman" w:hAnsi="Times New Roman" w:cs="Times New Roman"/>
                <w:b/>
                <w:bCs/>
                <w:color w:val="000000"/>
                <w:sz w:val="24"/>
                <w:szCs w:val="24"/>
              </w:rPr>
              <w:t xml:space="preserve"> </w:t>
            </w:r>
            <w:r w:rsidRPr="00CD4F25">
              <w:rPr>
                <w:rStyle w:val="fontstyle01"/>
                <w:rFonts w:ascii="Times New Roman" w:hAnsi="Times New Roman" w:cs="Times New Roman"/>
                <w:sz w:val="24"/>
                <w:szCs w:val="24"/>
              </w:rPr>
              <w:t>Modified Cameroonian local clay material</w:t>
            </w:r>
          </w:p>
        </w:tc>
        <w:tc>
          <w:tcPr>
            <w:tcW w:w="1843" w:type="dxa"/>
            <w:tcBorders>
              <w:top w:val="nil"/>
              <w:left w:val="nil"/>
              <w:bottom w:val="nil"/>
              <w:right w:val="nil"/>
            </w:tcBorders>
          </w:tcPr>
          <w:p w14:paraId="0B4A94C4" w14:textId="3A555FED" w:rsidR="0046264F" w:rsidRPr="00CD4F25" w:rsidRDefault="0046264F" w:rsidP="0046264F">
            <w:pPr>
              <w:bidi w:val="0"/>
              <w:spacing w:after="0" w:line="240" w:lineRule="auto"/>
              <w:jc w:val="center"/>
              <w:rPr>
                <w:rFonts w:ascii="Times New Roman" w:eastAsia="Times New Roman" w:hAnsi="Times New Roman" w:cs="Times New Roman"/>
                <w:color w:val="000000"/>
                <w:sz w:val="24"/>
                <w:szCs w:val="24"/>
                <w:lang w:bidi="ar-SA"/>
              </w:rPr>
            </w:pPr>
            <w:r w:rsidRPr="00CD4F25">
              <w:rPr>
                <w:rFonts w:ascii="Times New Roman" w:eastAsia="Times New Roman" w:hAnsi="Times New Roman" w:cs="Times New Roman"/>
                <w:color w:val="000000"/>
                <w:sz w:val="24"/>
                <w:szCs w:val="24"/>
                <w:lang w:bidi="ar-SA"/>
              </w:rPr>
              <w:t>114.54</w:t>
            </w:r>
          </w:p>
        </w:tc>
        <w:tc>
          <w:tcPr>
            <w:tcW w:w="2976" w:type="dxa"/>
            <w:tcBorders>
              <w:top w:val="nil"/>
              <w:left w:val="nil"/>
              <w:bottom w:val="nil"/>
            </w:tcBorders>
          </w:tcPr>
          <w:p w14:paraId="4739C9F1" w14:textId="0042F93B" w:rsidR="0046264F" w:rsidRPr="00CD4F25" w:rsidRDefault="0046264F" w:rsidP="00CF06B6">
            <w:pPr>
              <w:bidi w:val="0"/>
              <w:spacing w:after="0" w:line="240" w:lineRule="auto"/>
              <w:jc w:val="center"/>
              <w:rPr>
                <w:rFonts w:ascii="Times New Roman" w:hAnsi="Times New Roman" w:cs="Times New Roman"/>
                <w:color w:val="1007C1"/>
                <w:sz w:val="24"/>
                <w:szCs w:val="24"/>
              </w:rPr>
            </w:pPr>
            <w:proofErr w:type="spellStart"/>
            <w:r w:rsidRPr="00CD4F25">
              <w:rPr>
                <w:rFonts w:ascii="Times New Roman" w:eastAsiaTheme="minorHAnsi" w:hAnsi="Times New Roman" w:cs="Times New Roman"/>
                <w:color w:val="2E3092"/>
                <w:sz w:val="24"/>
                <w:szCs w:val="24"/>
              </w:rPr>
              <w:t>Tcheka</w:t>
            </w:r>
            <w:proofErr w:type="spellEnd"/>
            <w:r w:rsidRPr="00CD4F25">
              <w:rPr>
                <w:rFonts w:ascii="Times New Roman" w:eastAsiaTheme="minorHAnsi" w:hAnsi="Times New Roman" w:cs="Times New Roman"/>
                <w:color w:val="2E3092"/>
                <w:sz w:val="24"/>
                <w:szCs w:val="24"/>
              </w:rPr>
              <w:t xml:space="preserve"> </w:t>
            </w:r>
            <w:r w:rsidRPr="00CD4F25">
              <w:rPr>
                <w:rFonts w:ascii="Times New Roman" w:eastAsiaTheme="minorHAnsi" w:hAnsi="Times New Roman" w:cs="Times New Roman"/>
                <w:i/>
                <w:color w:val="2E3092"/>
                <w:sz w:val="24"/>
                <w:szCs w:val="24"/>
              </w:rPr>
              <w:t>et al.</w:t>
            </w:r>
            <w:r w:rsidRPr="00CD4F25">
              <w:rPr>
                <w:rFonts w:ascii="Times New Roman" w:eastAsiaTheme="minorHAnsi" w:hAnsi="Times New Roman" w:cs="Times New Roman"/>
                <w:color w:val="2E3092"/>
                <w:sz w:val="24"/>
                <w:szCs w:val="24"/>
              </w:rPr>
              <w:t xml:space="preserve"> (2018)</w:t>
            </w:r>
          </w:p>
        </w:tc>
      </w:tr>
      <w:tr w:rsidR="0046264F" w:rsidRPr="00A059A0" w14:paraId="3EF52C62" w14:textId="77777777" w:rsidTr="007F7C38">
        <w:tc>
          <w:tcPr>
            <w:tcW w:w="5382" w:type="dxa"/>
            <w:tcBorders>
              <w:top w:val="nil"/>
              <w:bottom w:val="nil"/>
              <w:right w:val="nil"/>
            </w:tcBorders>
          </w:tcPr>
          <w:p w14:paraId="4B2A1D19" w14:textId="624F9E94" w:rsidR="0046264F" w:rsidRPr="00A059A0" w:rsidRDefault="0046264F" w:rsidP="0075621F">
            <w:pPr>
              <w:bidi w:val="0"/>
              <w:spacing w:after="0" w:line="240" w:lineRule="auto"/>
              <w:rPr>
                <w:rFonts w:ascii="Times New Roman" w:eastAsia="Times New Roman" w:hAnsi="Times New Roman" w:cs="Times New Roman"/>
                <w:bCs/>
                <w:color w:val="000000"/>
                <w:sz w:val="24"/>
                <w:szCs w:val="24"/>
                <w:lang w:bidi="ar-SA"/>
              </w:rPr>
            </w:pPr>
            <w:r w:rsidRPr="00A059A0">
              <w:rPr>
                <w:rFonts w:ascii="Times New Roman" w:eastAsia="Times New Roman" w:hAnsi="Times New Roman" w:cs="Times New Roman"/>
                <w:bCs/>
                <w:color w:val="000000"/>
                <w:sz w:val="24"/>
                <w:szCs w:val="24"/>
                <w:lang w:bidi="ar-SA"/>
              </w:rPr>
              <w:t>Limon peel powders</w:t>
            </w:r>
          </w:p>
        </w:tc>
        <w:tc>
          <w:tcPr>
            <w:tcW w:w="1843" w:type="dxa"/>
            <w:tcBorders>
              <w:top w:val="nil"/>
              <w:left w:val="nil"/>
              <w:bottom w:val="nil"/>
              <w:right w:val="nil"/>
            </w:tcBorders>
          </w:tcPr>
          <w:p w14:paraId="29AB1363" w14:textId="5A17B5B2" w:rsidR="0046264F" w:rsidRPr="00440F17" w:rsidRDefault="0046264F" w:rsidP="0046264F">
            <w:pPr>
              <w:bidi w:val="0"/>
              <w:spacing w:after="0" w:line="240" w:lineRule="auto"/>
              <w:jc w:val="center"/>
              <w:rPr>
                <w:rFonts w:ascii="Times New Roman" w:eastAsia="Times New Roman" w:hAnsi="Times New Roman" w:cs="Times New Roman"/>
                <w:bCs/>
                <w:color w:val="000000"/>
                <w:sz w:val="24"/>
                <w:szCs w:val="24"/>
                <w:lang w:bidi="ar-SA"/>
              </w:rPr>
            </w:pPr>
            <w:r w:rsidRPr="00440F17">
              <w:rPr>
                <w:rFonts w:ascii="Times New Roman" w:eastAsia="Times New Roman" w:hAnsi="Times New Roman" w:cs="Times New Roman"/>
                <w:bCs/>
                <w:color w:val="000000"/>
                <w:sz w:val="24"/>
                <w:szCs w:val="24"/>
                <w:lang w:bidi="ar-SA"/>
              </w:rPr>
              <w:t>3.871</w:t>
            </w:r>
          </w:p>
        </w:tc>
        <w:tc>
          <w:tcPr>
            <w:tcW w:w="2976" w:type="dxa"/>
            <w:tcBorders>
              <w:top w:val="nil"/>
              <w:left w:val="nil"/>
              <w:bottom w:val="nil"/>
            </w:tcBorders>
          </w:tcPr>
          <w:p w14:paraId="2313857F" w14:textId="311F6CF5" w:rsidR="0046264F" w:rsidRPr="00A059A0" w:rsidRDefault="0046264F" w:rsidP="00CF06B6">
            <w:pPr>
              <w:bidi w:val="0"/>
              <w:spacing w:after="0" w:line="240" w:lineRule="auto"/>
              <w:jc w:val="center"/>
              <w:rPr>
                <w:rFonts w:ascii="Times New Roman" w:eastAsia="Times New Roman" w:hAnsi="Times New Roman" w:cs="Times New Roman"/>
                <w:b/>
                <w:bCs/>
                <w:color w:val="000000"/>
                <w:sz w:val="24"/>
                <w:szCs w:val="24"/>
                <w:lang w:bidi="ar-SA"/>
              </w:rPr>
            </w:pPr>
            <w:proofErr w:type="spellStart"/>
            <w:r w:rsidRPr="00A059A0">
              <w:rPr>
                <w:rFonts w:ascii="Times New Roman" w:eastAsiaTheme="minorHAnsi" w:hAnsi="Times New Roman" w:cs="Times New Roman"/>
                <w:color w:val="2E3092"/>
                <w:sz w:val="24"/>
                <w:szCs w:val="24"/>
              </w:rPr>
              <w:t>Kagongbe</w:t>
            </w:r>
            <w:proofErr w:type="spellEnd"/>
            <w:r w:rsidRPr="00A059A0">
              <w:rPr>
                <w:rFonts w:ascii="Times New Roman" w:eastAsiaTheme="minorHAnsi" w:hAnsi="Times New Roman" w:cs="Times New Roman"/>
                <w:color w:val="2E3092"/>
                <w:sz w:val="24"/>
                <w:szCs w:val="24"/>
              </w:rPr>
              <w:t xml:space="preserve"> </w:t>
            </w:r>
            <w:r w:rsidRPr="00A059A0">
              <w:rPr>
                <w:rFonts w:ascii="Times New Roman" w:eastAsiaTheme="minorHAnsi" w:hAnsi="Times New Roman" w:cs="Times New Roman"/>
                <w:i/>
                <w:color w:val="2E3092"/>
                <w:sz w:val="24"/>
                <w:szCs w:val="24"/>
              </w:rPr>
              <w:t>et al.</w:t>
            </w:r>
            <w:r w:rsidRPr="00A059A0">
              <w:rPr>
                <w:rFonts w:ascii="Times New Roman" w:eastAsiaTheme="minorHAnsi" w:hAnsi="Times New Roman" w:cs="Times New Roman"/>
                <w:color w:val="2E3092"/>
                <w:sz w:val="24"/>
                <w:szCs w:val="24"/>
              </w:rPr>
              <w:t xml:space="preserve"> (2019)</w:t>
            </w:r>
          </w:p>
        </w:tc>
      </w:tr>
      <w:tr w:rsidR="0046264F" w:rsidRPr="00A059A0" w14:paraId="58C67114" w14:textId="77777777" w:rsidTr="007F7C38">
        <w:tc>
          <w:tcPr>
            <w:tcW w:w="5382" w:type="dxa"/>
            <w:tcBorders>
              <w:top w:val="nil"/>
              <w:bottom w:val="nil"/>
              <w:right w:val="nil"/>
            </w:tcBorders>
          </w:tcPr>
          <w:p w14:paraId="0D8ADE38" w14:textId="7C8BC503" w:rsidR="0046264F" w:rsidRPr="00A059A0" w:rsidRDefault="0046264F" w:rsidP="0075621F">
            <w:pPr>
              <w:bidi w:val="0"/>
              <w:spacing w:after="0" w:line="240" w:lineRule="auto"/>
              <w:rPr>
                <w:rFonts w:ascii="Times New Roman" w:hAnsi="Times New Roman" w:cs="Times New Roman"/>
                <w:color w:val="000000"/>
                <w:sz w:val="24"/>
                <w:szCs w:val="24"/>
              </w:rPr>
            </w:pPr>
            <w:r w:rsidRPr="00A059A0">
              <w:rPr>
                <w:rFonts w:ascii="Times New Roman" w:hAnsi="Times New Roman" w:cs="Times New Roman"/>
                <w:color w:val="000000"/>
                <w:sz w:val="24"/>
                <w:szCs w:val="24"/>
              </w:rPr>
              <w:t>Peanut husk</w:t>
            </w:r>
          </w:p>
        </w:tc>
        <w:tc>
          <w:tcPr>
            <w:tcW w:w="1843" w:type="dxa"/>
            <w:tcBorders>
              <w:top w:val="nil"/>
              <w:left w:val="nil"/>
              <w:bottom w:val="nil"/>
              <w:right w:val="nil"/>
            </w:tcBorders>
          </w:tcPr>
          <w:p w14:paraId="237BB402" w14:textId="0D0B9028" w:rsidR="0046264F" w:rsidRPr="00440F17" w:rsidRDefault="0046264F" w:rsidP="0046264F">
            <w:pPr>
              <w:bidi w:val="0"/>
              <w:spacing w:after="0" w:line="240" w:lineRule="auto"/>
              <w:jc w:val="center"/>
              <w:rPr>
                <w:rFonts w:ascii="Times New Roman" w:hAnsi="Times New Roman" w:cs="Times New Roman"/>
                <w:color w:val="000000"/>
                <w:sz w:val="24"/>
                <w:szCs w:val="24"/>
              </w:rPr>
            </w:pPr>
            <w:r w:rsidRPr="00440F17">
              <w:rPr>
                <w:rFonts w:ascii="Times New Roman" w:eastAsiaTheme="minorHAnsi" w:hAnsi="Times New Roman" w:cs="Times New Roman"/>
                <w:color w:val="000000"/>
                <w:sz w:val="24"/>
                <w:szCs w:val="24"/>
              </w:rPr>
              <w:t>20.95</w:t>
            </w:r>
          </w:p>
        </w:tc>
        <w:tc>
          <w:tcPr>
            <w:tcW w:w="2976" w:type="dxa"/>
            <w:tcBorders>
              <w:top w:val="nil"/>
              <w:left w:val="nil"/>
              <w:bottom w:val="nil"/>
            </w:tcBorders>
          </w:tcPr>
          <w:p w14:paraId="5BB563E7" w14:textId="2C35E167" w:rsidR="0046264F" w:rsidRPr="00A059A0" w:rsidRDefault="0046264F" w:rsidP="00CF06B6">
            <w:pPr>
              <w:bidi w:val="0"/>
              <w:spacing w:after="0" w:line="240" w:lineRule="auto"/>
              <w:jc w:val="center"/>
              <w:rPr>
                <w:rFonts w:ascii="Times New Roman" w:eastAsia="Times New Roman" w:hAnsi="Times New Roman" w:cs="Times New Roman"/>
                <w:color w:val="0033CC"/>
                <w:sz w:val="24"/>
                <w:szCs w:val="24"/>
                <w:lang w:bidi="ar-SA"/>
              </w:rPr>
            </w:pPr>
            <w:r w:rsidRPr="00A059A0">
              <w:rPr>
                <w:rFonts w:ascii="Times New Roman" w:eastAsia="Times New Roman" w:hAnsi="Times New Roman" w:cs="Times New Roman"/>
                <w:color w:val="0033CC"/>
                <w:sz w:val="24"/>
                <w:szCs w:val="24"/>
                <w:lang w:bidi="ar-SA"/>
              </w:rPr>
              <w:t xml:space="preserve">Sohail </w:t>
            </w:r>
            <w:r w:rsidRPr="00A059A0">
              <w:rPr>
                <w:rFonts w:ascii="Times New Roman" w:eastAsia="Times New Roman" w:hAnsi="Times New Roman" w:cs="Times New Roman"/>
                <w:i/>
                <w:color w:val="0033CC"/>
                <w:sz w:val="24"/>
                <w:szCs w:val="24"/>
                <w:lang w:bidi="ar-SA"/>
              </w:rPr>
              <w:t>et al.</w:t>
            </w:r>
            <w:r w:rsidRPr="00A059A0">
              <w:rPr>
                <w:rFonts w:ascii="Times New Roman" w:eastAsia="Times New Roman" w:hAnsi="Times New Roman" w:cs="Times New Roman"/>
                <w:color w:val="0033CC"/>
                <w:sz w:val="24"/>
                <w:szCs w:val="24"/>
                <w:lang w:bidi="ar-SA"/>
              </w:rPr>
              <w:t xml:space="preserve"> (2021)</w:t>
            </w:r>
          </w:p>
        </w:tc>
      </w:tr>
      <w:tr w:rsidR="0046264F" w:rsidRPr="00A059A0" w14:paraId="2D045542" w14:textId="77777777" w:rsidTr="007F7C38">
        <w:tc>
          <w:tcPr>
            <w:tcW w:w="5382" w:type="dxa"/>
            <w:tcBorders>
              <w:top w:val="nil"/>
              <w:bottom w:val="nil"/>
              <w:right w:val="nil"/>
            </w:tcBorders>
          </w:tcPr>
          <w:p w14:paraId="0FB72410" w14:textId="0FB8B47F" w:rsidR="0046264F" w:rsidRPr="005450D8" w:rsidRDefault="005450D8" w:rsidP="0075621F">
            <w:pPr>
              <w:bidi w:val="0"/>
              <w:spacing w:after="0" w:line="240" w:lineRule="auto"/>
              <w:rPr>
                <w:rFonts w:ascii="Times New Roman" w:hAnsi="Times New Roman" w:cs="Times New Roman"/>
                <w:color w:val="000000"/>
                <w:sz w:val="24"/>
                <w:szCs w:val="24"/>
              </w:rPr>
            </w:pPr>
            <w:r w:rsidRPr="005450D8">
              <w:rPr>
                <w:rFonts w:ascii="TimesNewRomanPS-BoldMT" w:eastAsiaTheme="minorHAnsi" w:hAnsi="TimesNewRomanPS-BoldMT" w:cstheme="minorBidi"/>
                <w:bCs/>
                <w:color w:val="000000"/>
                <w:sz w:val="24"/>
                <w:szCs w:val="24"/>
              </w:rPr>
              <w:t>Calcium Carbonate from Chicken Eggshell Waste</w:t>
            </w:r>
          </w:p>
        </w:tc>
        <w:tc>
          <w:tcPr>
            <w:tcW w:w="1843" w:type="dxa"/>
            <w:tcBorders>
              <w:top w:val="nil"/>
              <w:left w:val="nil"/>
              <w:bottom w:val="nil"/>
              <w:righ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27"/>
            </w:tblGrid>
            <w:tr w:rsidR="005450D8" w:rsidRPr="005450D8" w14:paraId="0E30CA39" w14:textId="77777777" w:rsidTr="005450D8">
              <w:tc>
                <w:tcPr>
                  <w:tcW w:w="3000" w:type="dxa"/>
                  <w:tcBorders>
                    <w:top w:val="nil"/>
                    <w:left w:val="nil"/>
                    <w:bottom w:val="nil"/>
                    <w:right w:val="nil"/>
                  </w:tcBorders>
                  <w:vAlign w:val="center"/>
                  <w:hideMark/>
                </w:tcPr>
                <w:p w14:paraId="513F8DD3" w14:textId="77777777" w:rsidR="005450D8" w:rsidRPr="005450D8" w:rsidRDefault="005450D8" w:rsidP="005450D8">
                  <w:pPr>
                    <w:bidi w:val="0"/>
                    <w:spacing w:after="0" w:line="240" w:lineRule="auto"/>
                    <w:jc w:val="center"/>
                    <w:rPr>
                      <w:rFonts w:ascii="Times New Roman" w:eastAsia="Times New Roman" w:hAnsi="Times New Roman" w:cs="Times New Roman"/>
                      <w:sz w:val="24"/>
                      <w:szCs w:val="24"/>
                      <w:lang w:bidi="ar-SA"/>
                    </w:rPr>
                  </w:pPr>
                  <w:r w:rsidRPr="005450D8">
                    <w:rPr>
                      <w:rFonts w:ascii="TimesNewRomanPSMT" w:eastAsia="Times New Roman" w:hAnsi="TimesNewRomanPSMT" w:cs="Times New Roman"/>
                      <w:color w:val="000000"/>
                      <w:sz w:val="24"/>
                      <w:szCs w:val="24"/>
                      <w:lang w:bidi="ar-SA"/>
                    </w:rPr>
                    <w:t>1.464</w:t>
                  </w:r>
                </w:p>
              </w:tc>
            </w:tr>
          </w:tbl>
          <w:p w14:paraId="7FEF2B09" w14:textId="77777777" w:rsidR="0046264F" w:rsidRPr="00440F17" w:rsidRDefault="0046264F" w:rsidP="0046264F">
            <w:pPr>
              <w:bidi w:val="0"/>
              <w:spacing w:after="0" w:line="240" w:lineRule="auto"/>
              <w:jc w:val="center"/>
              <w:rPr>
                <w:rFonts w:ascii="Times New Roman" w:hAnsi="Times New Roman" w:cs="Times New Roman"/>
                <w:color w:val="000000"/>
                <w:sz w:val="24"/>
                <w:szCs w:val="24"/>
              </w:rPr>
            </w:pPr>
          </w:p>
        </w:tc>
        <w:tc>
          <w:tcPr>
            <w:tcW w:w="2976" w:type="dxa"/>
            <w:tcBorders>
              <w:top w:val="nil"/>
              <w:left w:val="nil"/>
              <w:bottom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0"/>
            </w:tblGrid>
            <w:tr w:rsidR="005450D8" w:rsidRPr="005450D8" w14:paraId="56393577" w14:textId="77777777" w:rsidTr="005450D8">
              <w:tc>
                <w:tcPr>
                  <w:tcW w:w="3000" w:type="dxa"/>
                  <w:tcBorders>
                    <w:top w:val="nil"/>
                    <w:left w:val="nil"/>
                    <w:bottom w:val="nil"/>
                    <w:right w:val="nil"/>
                  </w:tcBorders>
                  <w:vAlign w:val="center"/>
                  <w:hideMark/>
                </w:tcPr>
                <w:p w14:paraId="7E351A27" w14:textId="31DD3942" w:rsidR="005450D8" w:rsidRPr="005450D8" w:rsidRDefault="005450D8" w:rsidP="00CF06B6">
                  <w:pPr>
                    <w:bidi w:val="0"/>
                    <w:spacing w:after="0" w:line="240" w:lineRule="auto"/>
                    <w:jc w:val="center"/>
                    <w:rPr>
                      <w:rFonts w:ascii="Times New Roman" w:eastAsia="Times New Roman" w:hAnsi="Times New Roman" w:cs="Times New Roman"/>
                      <w:sz w:val="24"/>
                      <w:szCs w:val="24"/>
                      <w:lang w:bidi="ar-SA"/>
                    </w:rPr>
                  </w:pPr>
                  <w:proofErr w:type="spellStart"/>
                  <w:r w:rsidRPr="005450D8">
                    <w:rPr>
                      <w:rFonts w:ascii="TimesNewRomanPS-ItalicMT" w:eastAsia="Times New Roman" w:hAnsi="TimesNewRomanPS-ItalicMT" w:cs="Times New Roman"/>
                      <w:iCs/>
                      <w:color w:val="1007C1"/>
                      <w:sz w:val="24"/>
                      <w:szCs w:val="24"/>
                      <w:lang w:bidi="ar-SA"/>
                    </w:rPr>
                    <w:t>Nandiyanto</w:t>
                  </w:r>
                  <w:proofErr w:type="spellEnd"/>
                  <w:r w:rsidRPr="005450D8">
                    <w:rPr>
                      <w:rFonts w:ascii="Times New Roman" w:eastAsia="Times New Roman" w:hAnsi="Times New Roman" w:cs="Times New Roman"/>
                      <w:color w:val="1007C1"/>
                      <w:sz w:val="24"/>
                      <w:szCs w:val="24"/>
                      <w:lang w:bidi="ar-SA"/>
                    </w:rPr>
                    <w:t xml:space="preserve"> </w:t>
                  </w:r>
                  <w:r w:rsidRPr="00C55F83">
                    <w:rPr>
                      <w:rFonts w:ascii="Times New Roman" w:eastAsia="Times New Roman" w:hAnsi="Times New Roman" w:cs="Times New Roman"/>
                      <w:i/>
                      <w:color w:val="1007C1"/>
                      <w:sz w:val="24"/>
                      <w:szCs w:val="24"/>
                      <w:lang w:bidi="ar-SA"/>
                    </w:rPr>
                    <w:t>et al.</w:t>
                  </w:r>
                  <w:r w:rsidRPr="00C55F83">
                    <w:rPr>
                      <w:rFonts w:ascii="Times New Roman" w:eastAsia="Times New Roman" w:hAnsi="Times New Roman" w:cs="Times New Roman"/>
                      <w:color w:val="1007C1"/>
                      <w:sz w:val="24"/>
                      <w:szCs w:val="24"/>
                      <w:lang w:bidi="ar-SA"/>
                    </w:rPr>
                    <w:t xml:space="preserve"> (2024)</w:t>
                  </w:r>
                </w:p>
              </w:tc>
            </w:tr>
          </w:tbl>
          <w:p w14:paraId="15530570" w14:textId="77777777" w:rsidR="0046264F" w:rsidRPr="00A059A0" w:rsidRDefault="0046264F" w:rsidP="00CF06B6">
            <w:pPr>
              <w:bidi w:val="0"/>
              <w:spacing w:after="0" w:line="240" w:lineRule="auto"/>
              <w:jc w:val="center"/>
              <w:rPr>
                <w:rFonts w:ascii="Times New Roman" w:eastAsia="Times New Roman" w:hAnsi="Times New Roman" w:cs="Times New Roman"/>
                <w:color w:val="0033CC"/>
                <w:sz w:val="24"/>
                <w:szCs w:val="24"/>
                <w:lang w:bidi="ar-SA"/>
              </w:rPr>
            </w:pPr>
          </w:p>
        </w:tc>
      </w:tr>
      <w:tr w:rsidR="0046264F" w:rsidRPr="00A059A0" w14:paraId="2DCBFB6C" w14:textId="77777777" w:rsidTr="007F7C38">
        <w:tc>
          <w:tcPr>
            <w:tcW w:w="5382" w:type="dxa"/>
            <w:tcBorders>
              <w:top w:val="nil"/>
              <w:bottom w:val="nil"/>
              <w:right w:val="nil"/>
            </w:tcBorders>
          </w:tcPr>
          <w:p w14:paraId="35830C91" w14:textId="5EEEF8FF" w:rsidR="0046264F" w:rsidRPr="00A059A0" w:rsidRDefault="00C55F83" w:rsidP="0075621F">
            <w:pPr>
              <w:bidi w:val="0"/>
              <w:spacing w:after="0" w:line="240" w:lineRule="auto"/>
              <w:rPr>
                <w:rFonts w:ascii="Times New Roman" w:hAnsi="Times New Roman" w:cs="Times New Roman"/>
                <w:color w:val="000000"/>
                <w:sz w:val="24"/>
                <w:szCs w:val="24"/>
              </w:rPr>
            </w:pPr>
            <w:r w:rsidRPr="00C55F83">
              <w:rPr>
                <w:rFonts w:ascii="CharisSIL" w:eastAsiaTheme="minorHAnsi" w:hAnsi="CharisSIL" w:cstheme="minorBidi"/>
                <w:color w:val="000000"/>
                <w:sz w:val="28"/>
                <w:szCs w:val="28"/>
              </w:rPr>
              <w:t>Naturel</w:t>
            </w:r>
            <w:r>
              <w:rPr>
                <w:rFonts w:ascii="CharisSIL" w:eastAsiaTheme="minorHAnsi" w:hAnsi="CharisSIL" w:cstheme="minorBidi"/>
                <w:color w:val="000000"/>
                <w:sz w:val="28"/>
                <w:szCs w:val="28"/>
              </w:rPr>
              <w:t xml:space="preserve"> </w:t>
            </w:r>
            <w:r w:rsidRPr="00C55F83">
              <w:rPr>
                <w:rFonts w:ascii="CharisSIL" w:eastAsiaTheme="minorHAnsi" w:hAnsi="CharisSIL" w:cstheme="minorBidi"/>
                <w:color w:val="000000"/>
                <w:sz w:val="28"/>
                <w:szCs w:val="28"/>
              </w:rPr>
              <w:t>polysaccharide</w:t>
            </w:r>
          </w:p>
        </w:tc>
        <w:tc>
          <w:tcPr>
            <w:tcW w:w="1843" w:type="dxa"/>
            <w:tcBorders>
              <w:top w:val="nil"/>
              <w:left w:val="nil"/>
              <w:bottom w:val="nil"/>
              <w:right w:val="nil"/>
            </w:tcBorders>
          </w:tcPr>
          <w:p w14:paraId="7F85F143" w14:textId="6D610708" w:rsidR="0046264F" w:rsidRPr="00C55F83" w:rsidRDefault="00C55F83" w:rsidP="00C55F83">
            <w:pPr>
              <w:bidi w:val="0"/>
              <w:spacing w:after="0" w:line="240" w:lineRule="auto"/>
              <w:jc w:val="center"/>
              <w:rPr>
                <w:rFonts w:ascii="Times New Roman" w:hAnsi="Times New Roman" w:cs="Times New Roman"/>
                <w:color w:val="000000"/>
                <w:sz w:val="24"/>
                <w:szCs w:val="24"/>
              </w:rPr>
            </w:pPr>
            <w:r w:rsidRPr="00C55F83">
              <w:rPr>
                <w:rFonts w:ascii="Times New Roman" w:eastAsiaTheme="minorHAnsi" w:hAnsi="Times New Roman" w:cs="Times New Roman"/>
                <w:color w:val="000000"/>
                <w:sz w:val="24"/>
                <w:szCs w:val="24"/>
              </w:rPr>
              <w:t>- 10,80</w:t>
            </w:r>
          </w:p>
        </w:tc>
        <w:tc>
          <w:tcPr>
            <w:tcW w:w="2976" w:type="dxa"/>
            <w:tcBorders>
              <w:top w:val="nil"/>
              <w:left w:val="nil"/>
              <w:bottom w:val="nil"/>
            </w:tcBorders>
          </w:tcPr>
          <w:p w14:paraId="50858855" w14:textId="3C11B73B" w:rsidR="0046264F" w:rsidRPr="00C55F83" w:rsidRDefault="00C55F83" w:rsidP="00CF06B6">
            <w:pPr>
              <w:bidi w:val="0"/>
              <w:spacing w:after="0" w:line="240" w:lineRule="auto"/>
              <w:jc w:val="center"/>
              <w:rPr>
                <w:rFonts w:ascii="Times New Roman" w:eastAsia="Times New Roman" w:hAnsi="Times New Roman" w:cs="Times New Roman"/>
                <w:color w:val="1007C1"/>
                <w:sz w:val="24"/>
                <w:szCs w:val="24"/>
                <w:lang w:bidi="ar-SA"/>
              </w:rPr>
            </w:pPr>
            <w:r w:rsidRPr="00C55F83">
              <w:rPr>
                <w:rFonts w:ascii="CharisSIL" w:eastAsiaTheme="minorHAnsi" w:hAnsi="CharisSIL" w:cstheme="minorBidi"/>
                <w:color w:val="1007C1"/>
              </w:rPr>
              <w:t>Mohamed</w:t>
            </w:r>
            <w:r w:rsidRPr="00C55F83">
              <w:rPr>
                <w:rFonts w:ascii="Times New Roman" w:eastAsia="Times New Roman" w:hAnsi="Times New Roman" w:cs="Times New Roman"/>
                <w:i/>
                <w:color w:val="1007C1"/>
                <w:sz w:val="24"/>
                <w:szCs w:val="24"/>
                <w:lang w:bidi="ar-SA"/>
              </w:rPr>
              <w:t xml:space="preserve"> et al.</w:t>
            </w:r>
            <w:r w:rsidRPr="00C55F83">
              <w:rPr>
                <w:rFonts w:ascii="Times New Roman" w:eastAsia="Times New Roman" w:hAnsi="Times New Roman" w:cs="Times New Roman"/>
                <w:color w:val="1007C1"/>
                <w:sz w:val="24"/>
                <w:szCs w:val="24"/>
                <w:lang w:bidi="ar-SA"/>
              </w:rPr>
              <w:t xml:space="preserve"> (2024)</w:t>
            </w:r>
          </w:p>
        </w:tc>
      </w:tr>
      <w:tr w:rsidR="0046264F" w:rsidRPr="00A059A0" w14:paraId="35B48B72" w14:textId="77777777" w:rsidTr="007F7C38">
        <w:tc>
          <w:tcPr>
            <w:tcW w:w="5382" w:type="dxa"/>
            <w:tcBorders>
              <w:top w:val="nil"/>
              <w:right w:val="nil"/>
            </w:tcBorders>
          </w:tcPr>
          <w:p w14:paraId="5234F034" w14:textId="43F8BCC0" w:rsidR="0046264F" w:rsidRPr="00A059A0" w:rsidRDefault="0046264F" w:rsidP="0075621F">
            <w:pPr>
              <w:bidi w:val="0"/>
              <w:spacing w:after="0" w:line="240" w:lineRule="auto"/>
              <w:rPr>
                <w:rFonts w:ascii="Times New Roman" w:eastAsia="Times New Roman" w:hAnsi="Times New Roman" w:cs="Times New Roman"/>
                <w:i/>
                <w:iCs/>
                <w:color w:val="000000"/>
                <w:sz w:val="24"/>
                <w:szCs w:val="24"/>
                <w:lang w:bidi="ar-SA"/>
              </w:rPr>
            </w:pPr>
            <w:r w:rsidRPr="00A059A0">
              <w:rPr>
                <w:rFonts w:ascii="Times New Roman" w:hAnsi="Times New Roman" w:cs="Times New Roman"/>
                <w:bCs/>
                <w:sz w:val="24"/>
                <w:szCs w:val="24"/>
              </w:rPr>
              <w:lastRenderedPageBreak/>
              <w:t>Activated Carbon Bone</w:t>
            </w:r>
          </w:p>
        </w:tc>
        <w:tc>
          <w:tcPr>
            <w:tcW w:w="1843" w:type="dxa"/>
            <w:tcBorders>
              <w:top w:val="nil"/>
              <w:left w:val="nil"/>
              <w:right w:val="nil"/>
            </w:tcBorders>
          </w:tcPr>
          <w:p w14:paraId="53EFCEBC" w14:textId="5729FB29" w:rsidR="0046264F" w:rsidRPr="00440F17" w:rsidRDefault="0046264F" w:rsidP="0046264F">
            <w:pPr>
              <w:bidi w:val="0"/>
              <w:spacing w:after="0" w:line="240" w:lineRule="auto"/>
              <w:jc w:val="center"/>
              <w:rPr>
                <w:rFonts w:ascii="Times New Roman" w:eastAsia="Times New Roman" w:hAnsi="Times New Roman" w:cs="Times New Roman"/>
                <w:color w:val="000000"/>
                <w:sz w:val="24"/>
                <w:szCs w:val="24"/>
                <w:lang w:bidi="ar-SA"/>
              </w:rPr>
            </w:pPr>
            <w:r w:rsidRPr="00440F17">
              <w:rPr>
                <w:rFonts w:ascii="Times New Roman" w:hAnsi="Times New Roman" w:cs="Times New Roman"/>
                <w:sz w:val="24"/>
                <w:szCs w:val="24"/>
                <w:lang w:bidi="ar-SA"/>
              </w:rPr>
              <w:t>17.331</w:t>
            </w:r>
          </w:p>
        </w:tc>
        <w:tc>
          <w:tcPr>
            <w:tcW w:w="2976" w:type="dxa"/>
            <w:tcBorders>
              <w:top w:val="nil"/>
              <w:lef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0"/>
            </w:tblGrid>
            <w:tr w:rsidR="0046264F" w:rsidRPr="00A059A0" w14:paraId="1033BFF4" w14:textId="77777777" w:rsidTr="002A3CF8">
              <w:tc>
                <w:tcPr>
                  <w:tcW w:w="3000" w:type="dxa"/>
                  <w:tcBorders>
                    <w:top w:val="nil"/>
                    <w:left w:val="nil"/>
                    <w:bottom w:val="nil"/>
                    <w:right w:val="nil"/>
                  </w:tcBorders>
                  <w:vAlign w:val="center"/>
                  <w:hideMark/>
                </w:tcPr>
                <w:p w14:paraId="609A080D" w14:textId="77777777" w:rsidR="0046264F" w:rsidRPr="00A059A0" w:rsidRDefault="0046264F" w:rsidP="00CF06B6">
                  <w:pPr>
                    <w:bidi w:val="0"/>
                    <w:spacing w:after="0" w:line="240" w:lineRule="auto"/>
                    <w:jc w:val="center"/>
                    <w:rPr>
                      <w:rFonts w:ascii="Times New Roman" w:eastAsia="Times New Roman" w:hAnsi="Times New Roman" w:cs="Times New Roman"/>
                      <w:sz w:val="24"/>
                      <w:szCs w:val="24"/>
                      <w:lang w:bidi="ar-SA"/>
                    </w:rPr>
                  </w:pPr>
                  <w:r w:rsidRPr="00A059A0">
                    <w:rPr>
                      <w:rFonts w:ascii="Times New Roman" w:eastAsia="Times New Roman" w:hAnsi="Times New Roman" w:cs="Times New Roman"/>
                      <w:color w:val="3D25CB"/>
                      <w:sz w:val="24"/>
                      <w:szCs w:val="24"/>
                      <w:lang w:bidi="ar-SA"/>
                    </w:rPr>
                    <w:t>This work</w:t>
                  </w:r>
                </w:p>
              </w:tc>
            </w:tr>
          </w:tbl>
          <w:p w14:paraId="31DAE5F4" w14:textId="77777777" w:rsidR="0046264F" w:rsidRPr="00A059A0" w:rsidRDefault="0046264F" w:rsidP="00CF06B6">
            <w:pPr>
              <w:autoSpaceDE w:val="0"/>
              <w:autoSpaceDN w:val="0"/>
              <w:bidi w:val="0"/>
              <w:adjustRightInd w:val="0"/>
              <w:spacing w:after="0"/>
              <w:jc w:val="center"/>
              <w:rPr>
                <w:rFonts w:ascii="Times New Roman" w:hAnsi="Times New Roman" w:cs="Times New Roman"/>
                <w:bCs/>
                <w:color w:val="3D25CB"/>
                <w:sz w:val="24"/>
                <w:szCs w:val="24"/>
              </w:rPr>
            </w:pPr>
          </w:p>
        </w:tc>
      </w:tr>
    </w:tbl>
    <w:p w14:paraId="5C4220B1" w14:textId="77777777" w:rsidR="00BA63B8" w:rsidRDefault="00BA63B8" w:rsidP="000F28C9">
      <w:pPr>
        <w:autoSpaceDE w:val="0"/>
        <w:autoSpaceDN w:val="0"/>
        <w:bidi w:val="0"/>
        <w:adjustRightInd w:val="0"/>
        <w:spacing w:after="0" w:line="360" w:lineRule="auto"/>
        <w:ind w:firstLine="708"/>
        <w:jc w:val="both"/>
        <w:rPr>
          <w:rStyle w:val="fontstyle01"/>
          <w:rFonts w:ascii="Times New Roman" w:hAnsi="Times New Roman" w:cs="Times New Roman"/>
          <w:sz w:val="24"/>
          <w:szCs w:val="24"/>
        </w:rPr>
      </w:pPr>
    </w:p>
    <w:p w14:paraId="601D279A" w14:textId="10886973" w:rsidR="00D42F28" w:rsidRPr="006044C4" w:rsidRDefault="003D03FD" w:rsidP="00BA63B8">
      <w:pPr>
        <w:autoSpaceDE w:val="0"/>
        <w:autoSpaceDN w:val="0"/>
        <w:bidi w:val="0"/>
        <w:adjustRightInd w:val="0"/>
        <w:spacing w:after="0" w:line="360" w:lineRule="auto"/>
        <w:ind w:firstLine="708"/>
        <w:jc w:val="both"/>
        <w:rPr>
          <w:rStyle w:val="fontstyle01"/>
          <w:rFonts w:ascii="Times New Roman" w:hAnsi="Times New Roman" w:cs="Times New Roman"/>
          <w:sz w:val="24"/>
          <w:szCs w:val="24"/>
        </w:rPr>
      </w:pPr>
      <w:r w:rsidRPr="006044C4">
        <w:rPr>
          <w:rStyle w:val="fontstyle01"/>
          <w:rFonts w:ascii="Times New Roman" w:hAnsi="Times New Roman" w:cs="Times New Roman"/>
          <w:sz w:val="24"/>
          <w:szCs w:val="24"/>
        </w:rPr>
        <w:t xml:space="preserve">This demonstrates the potential application of </w:t>
      </w:r>
      <w:r w:rsidRPr="006044C4">
        <w:rPr>
          <w:rFonts w:ascii="Times New Roman" w:hAnsi="Times New Roman" w:cs="Times New Roman"/>
          <w:bCs/>
          <w:sz w:val="24"/>
          <w:szCs w:val="24"/>
        </w:rPr>
        <w:t xml:space="preserve">Activated Carbon Prepared from </w:t>
      </w:r>
      <w:r w:rsidRPr="006044C4">
        <w:rPr>
          <w:rFonts w:ascii="Times New Roman" w:hAnsi="Times New Roman" w:cs="Times New Roman"/>
          <w:bCs/>
          <w:i/>
          <w:iCs/>
          <w:sz w:val="24"/>
          <w:szCs w:val="24"/>
        </w:rPr>
        <w:t xml:space="preserve">Bos Indicus </w:t>
      </w:r>
      <w:proofErr w:type="spellStart"/>
      <w:r w:rsidRPr="006044C4">
        <w:rPr>
          <w:rFonts w:ascii="Times New Roman" w:hAnsi="Times New Roman" w:cs="Times New Roman"/>
          <w:bCs/>
          <w:i/>
          <w:iCs/>
          <w:sz w:val="24"/>
          <w:szCs w:val="24"/>
        </w:rPr>
        <w:t>Gudali</w:t>
      </w:r>
      <w:proofErr w:type="spellEnd"/>
      <w:r w:rsidRPr="006044C4">
        <w:rPr>
          <w:rFonts w:ascii="Times New Roman" w:hAnsi="Times New Roman" w:cs="Times New Roman"/>
          <w:bCs/>
          <w:i/>
          <w:iCs/>
          <w:sz w:val="24"/>
          <w:szCs w:val="24"/>
        </w:rPr>
        <w:t xml:space="preserve"> </w:t>
      </w:r>
      <w:r w:rsidRPr="006044C4">
        <w:rPr>
          <w:rFonts w:ascii="Times New Roman" w:hAnsi="Times New Roman" w:cs="Times New Roman"/>
          <w:bCs/>
          <w:sz w:val="24"/>
          <w:szCs w:val="24"/>
        </w:rPr>
        <w:t>Bones</w:t>
      </w:r>
      <w:r w:rsidRPr="006044C4">
        <w:rPr>
          <w:rFonts w:ascii="Times New Roman" w:hAnsi="Times New Roman" w:cs="Times New Roman"/>
          <w:sz w:val="24"/>
          <w:szCs w:val="24"/>
        </w:rPr>
        <w:t xml:space="preserve"> (ACB)</w:t>
      </w:r>
      <w:r w:rsidR="008F2BB1" w:rsidRPr="006044C4">
        <w:rPr>
          <w:rStyle w:val="fontstyle01"/>
          <w:rFonts w:ascii="Times New Roman" w:hAnsi="Times New Roman" w:cs="Times New Roman"/>
          <w:sz w:val="24"/>
          <w:szCs w:val="24"/>
        </w:rPr>
        <w:t xml:space="preserve"> </w:t>
      </w:r>
      <w:r w:rsidR="006044C4" w:rsidRPr="006044C4">
        <w:rPr>
          <w:rStyle w:val="fontstyle01"/>
          <w:rFonts w:ascii="Times New Roman" w:hAnsi="Times New Roman" w:cs="Times New Roman"/>
          <w:sz w:val="24"/>
          <w:szCs w:val="24"/>
        </w:rPr>
        <w:t>(</w:t>
      </w:r>
      <w:r w:rsidR="006044C4" w:rsidRPr="00CF06B6">
        <w:rPr>
          <w:rFonts w:ascii="Times New Roman" w:eastAsia="Calibri" w:hAnsi="Times New Roman" w:cs="Times New Roman"/>
          <w:b/>
          <w:color w:val="1007C1"/>
          <w:lang w:bidi="ar-SA"/>
        </w:rPr>
        <w:t>Picture 2</w:t>
      </w:r>
      <w:r w:rsidR="006044C4" w:rsidRPr="00CF06B6">
        <w:rPr>
          <w:rFonts w:ascii="Times New Roman" w:eastAsia="Calibri" w:hAnsi="Times New Roman" w:cs="Times New Roman"/>
          <w:lang w:bidi="ar-SA"/>
        </w:rPr>
        <w:t>)</w:t>
      </w:r>
      <w:r w:rsidR="00B03A9B" w:rsidRPr="00CF06B6">
        <w:rPr>
          <w:rFonts w:ascii="Times New Roman" w:eastAsia="Calibri" w:hAnsi="Times New Roman" w:cs="Times New Roman"/>
          <w:lang w:bidi="ar-SA"/>
        </w:rPr>
        <w:t xml:space="preserve"> </w:t>
      </w:r>
      <w:r w:rsidRPr="006044C4">
        <w:rPr>
          <w:rStyle w:val="fontstyle01"/>
          <w:rFonts w:ascii="Times New Roman" w:hAnsi="Times New Roman" w:cs="Times New Roman"/>
          <w:sz w:val="24"/>
          <w:szCs w:val="24"/>
        </w:rPr>
        <w:t>as a low-cost material for the ef</w:t>
      </w:r>
      <w:r w:rsidRPr="006044C4">
        <w:rPr>
          <w:rStyle w:val="fontstyle21"/>
        </w:rPr>
        <w:t>fi</w:t>
      </w:r>
      <w:r w:rsidRPr="006044C4">
        <w:rPr>
          <w:rStyle w:val="fontstyle01"/>
          <w:rFonts w:ascii="Times New Roman" w:hAnsi="Times New Roman" w:cs="Times New Roman"/>
          <w:sz w:val="24"/>
          <w:szCs w:val="24"/>
        </w:rPr>
        <w:t xml:space="preserve">cient depollution of wastewater contaminated with </w:t>
      </w:r>
      <w:r w:rsidR="008F2BB1" w:rsidRPr="006044C4">
        <w:rPr>
          <w:rFonts w:ascii="Times New Roman" w:hAnsi="Times New Roman" w:cs="Times New Roman"/>
          <w:sz w:val="24"/>
          <w:szCs w:val="24"/>
        </w:rPr>
        <w:t>Crystal Violet</w:t>
      </w:r>
      <w:r w:rsidR="008F2BB1" w:rsidRPr="006044C4">
        <w:rPr>
          <w:rStyle w:val="fontstyle01"/>
          <w:rFonts w:ascii="Times New Roman" w:hAnsi="Times New Roman" w:cs="Times New Roman"/>
          <w:sz w:val="24"/>
          <w:szCs w:val="24"/>
        </w:rPr>
        <w:t xml:space="preserve"> </w:t>
      </w:r>
      <w:r w:rsidRPr="006044C4">
        <w:rPr>
          <w:rStyle w:val="fontstyle01"/>
          <w:rFonts w:ascii="Times New Roman" w:hAnsi="Times New Roman" w:cs="Times New Roman"/>
          <w:sz w:val="24"/>
          <w:szCs w:val="24"/>
        </w:rPr>
        <w:t>dye.</w:t>
      </w:r>
    </w:p>
    <w:p w14:paraId="35200022" w14:textId="62C5B3BC" w:rsidR="00770A2B" w:rsidRPr="006044C4" w:rsidRDefault="00770A2B" w:rsidP="000F28C9">
      <w:pPr>
        <w:autoSpaceDE w:val="0"/>
        <w:autoSpaceDN w:val="0"/>
        <w:bidi w:val="0"/>
        <w:adjustRightInd w:val="0"/>
        <w:spacing w:after="0" w:line="360" w:lineRule="auto"/>
        <w:jc w:val="both"/>
        <w:rPr>
          <w:rFonts w:ascii="Times New Roman" w:eastAsia="Calibri" w:hAnsi="Times New Roman" w:cs="Times New Roman"/>
          <w:b/>
          <w:sz w:val="24"/>
          <w:szCs w:val="28"/>
          <w:lang w:bidi="ar-SA"/>
        </w:rPr>
      </w:pPr>
      <w:r w:rsidRPr="006044C4">
        <w:rPr>
          <w:rFonts w:ascii="Times New Roman" w:eastAsia="Calibri" w:hAnsi="Times New Roman" w:cs="Times New Roman"/>
          <w:b/>
          <w:sz w:val="24"/>
          <w:szCs w:val="28"/>
          <w:lang w:bidi="ar-SA"/>
        </w:rPr>
        <w:t>4. Conclusion</w:t>
      </w:r>
    </w:p>
    <w:p w14:paraId="4140C420" w14:textId="3569ACEC" w:rsidR="00770A2B" w:rsidRPr="00540DFF" w:rsidRDefault="00770A2B" w:rsidP="00540DFF">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770A2B">
        <w:rPr>
          <w:rFonts w:ascii="Times New Roman" w:eastAsia="Calibri" w:hAnsi="Times New Roman" w:cs="Times New Roman"/>
          <w:sz w:val="24"/>
          <w:szCs w:val="24"/>
          <w:lang w:bidi="ar-SA"/>
        </w:rPr>
        <w:t>The results above indicate that ACB is a promising and new low cost adsorbent material for removal of CV from aqueous solutions. The kinetic studies of dyes on ACB indicated that the adsorption kinetics of dyes on ACB followed the pseudo- second order at different dye concentration values. The equilibrium data were analyzed. According to the results CV followed Langmuir isotherm models. Thermodynamic studies indicated that the dye adsorption onto ACB was a spontaneous, exothermi</w:t>
      </w:r>
      <w:r w:rsidR="00540DFF">
        <w:rPr>
          <w:rFonts w:ascii="Times New Roman" w:eastAsia="Calibri" w:hAnsi="Times New Roman" w:cs="Times New Roman"/>
          <w:sz w:val="24"/>
          <w:szCs w:val="24"/>
          <w:lang w:bidi="ar-SA"/>
        </w:rPr>
        <w:t xml:space="preserve">c and physical reaction. </w:t>
      </w:r>
      <w:r w:rsidRPr="00770A2B">
        <w:rPr>
          <w:rFonts w:ascii="Times New Roman" w:eastAsia="Times New Roman" w:hAnsi="Times New Roman" w:cs="Times New Roman"/>
          <w:color w:val="222222"/>
          <w:sz w:val="24"/>
          <w:szCs w:val="24"/>
          <w:lang w:eastAsia="fr-FR" w:bidi="ar-SA"/>
        </w:rPr>
        <w:t>Carbonaceous materials are thus commonly used in many domestic and industrial applications, particularly in the adsorption of pollutants. Among the carbonaceous materials, activated carbon, although used for a long time, continues to be developed, in particular due to the increasing demand for quality water. They are used in water purification channels, in the treatment of urban or industrial wastewater and also at home.</w:t>
      </w:r>
      <w:r w:rsidR="00540DFF">
        <w:rPr>
          <w:rFonts w:ascii="Times New Roman" w:eastAsia="Calibri" w:hAnsi="Times New Roman" w:cs="Times New Roman"/>
          <w:sz w:val="24"/>
          <w:szCs w:val="24"/>
          <w:lang w:bidi="ar-SA"/>
        </w:rPr>
        <w:t xml:space="preserve"> </w:t>
      </w:r>
      <w:r w:rsidRPr="00770A2B">
        <w:rPr>
          <w:rFonts w:ascii="Times New Roman" w:eastAsia="Times New Roman" w:hAnsi="Times New Roman" w:cs="Times New Roman"/>
          <w:color w:val="222222"/>
          <w:sz w:val="24"/>
          <w:szCs w:val="24"/>
          <w:lang w:eastAsia="fr-FR" w:bidi="ar-SA"/>
        </w:rPr>
        <w:t>This work has shown that activated carbons are complex porous materials but effective in complexing organic and / or inorganic pollutants. The most important parameter is their adsorption capacity. Activated carbons have excellent textural and physicochemical properties which explain their wide use as adsorbents, catalysts and catalyst support. However, it should be noted that the performance of activated carbons is intimately linked to the textural properties of the particles and to their surface chemistry. The control of the texture (in particular of the microporosity) is fundamental. It is also clear that it is essential to know the exact nature of the active sites (surface functional groups) and of the molecular surface interactions. All of this requires the implementation of investigation and characterization techniques so as to have a better understanding of the mechanisms of adsorption and regeneration to optimize and develop new carbons.</w:t>
      </w:r>
    </w:p>
    <w:p w14:paraId="6CB0C515" w14:textId="77777777" w:rsidR="00770A2B" w:rsidRPr="00770A2B" w:rsidRDefault="00770A2B" w:rsidP="000F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jc w:val="both"/>
        <w:rPr>
          <w:rFonts w:ascii="Times New Roman" w:eastAsia="Times New Roman" w:hAnsi="Times New Roman" w:cs="Times New Roman"/>
          <w:color w:val="222222"/>
          <w:sz w:val="24"/>
          <w:szCs w:val="24"/>
          <w:lang w:eastAsia="fr-FR" w:bidi="ar-SA"/>
        </w:rPr>
      </w:pPr>
      <w:r w:rsidRPr="00770A2B">
        <w:rPr>
          <w:rFonts w:ascii="Times New Roman" w:eastAsia="Times New Roman" w:hAnsi="Times New Roman" w:cs="Times New Roman"/>
          <w:color w:val="222222"/>
          <w:sz w:val="24"/>
          <w:szCs w:val="24"/>
          <w:lang w:eastAsia="fr-FR" w:bidi="ar-SA"/>
        </w:rPr>
        <w:tab/>
        <w:t xml:space="preserve">Research in the field of coal intended for water treatment will undoubtedly lead on a medium term to the development of materials perfectly suited to the resolution of specific problems to meet not only a better ease of implementation of operation, but also to new regulatory requirements. The appearance of new varieties of carbon (nanofibers, nanotubes) also portends vast developments to come. Finally, it seems, according to recent results on catalytic processes using carbon as catalyst supports or catalysts, that these coupling methods are efficient, economical, and technically feasible processes on an industrial scale. </w:t>
      </w:r>
    </w:p>
    <w:p w14:paraId="54859F14" w14:textId="77777777" w:rsidR="00770A2B" w:rsidRPr="00770A2B" w:rsidRDefault="00770A2B" w:rsidP="000F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jc w:val="both"/>
        <w:rPr>
          <w:rFonts w:ascii="Times New Roman" w:eastAsia="Times New Roman" w:hAnsi="Times New Roman" w:cs="Times New Roman"/>
          <w:color w:val="222222"/>
          <w:sz w:val="24"/>
          <w:szCs w:val="24"/>
          <w:lang w:val="en-CA" w:eastAsia="fr-FR" w:bidi="ar-SA"/>
        </w:rPr>
      </w:pPr>
    </w:p>
    <w:p w14:paraId="422EDC4C" w14:textId="245E87D0" w:rsidR="003F48C3" w:rsidRPr="003F48C3" w:rsidRDefault="003F48C3" w:rsidP="000F28C9">
      <w:pPr>
        <w:spacing w:after="0" w:line="360" w:lineRule="auto"/>
        <w:outlineLvl w:val="0"/>
        <w:rPr>
          <w:rFonts w:ascii="Times New Roman" w:eastAsia="Times New Roman" w:hAnsi="Times New Roman" w:cs="Times New Roman"/>
          <w:bCs/>
          <w:kern w:val="36"/>
          <w:lang w:val="en-CA" w:eastAsia="fr-FR" w:bidi="ar-SA"/>
        </w:rPr>
      </w:pPr>
      <w:bookmarkStart w:id="0" w:name="_GoBack"/>
      <w:bookmarkEnd w:id="0"/>
    </w:p>
    <w:p w14:paraId="6F8BFB83" w14:textId="435DBD79" w:rsidR="00770A2B" w:rsidRPr="00770A2B" w:rsidRDefault="00770A2B" w:rsidP="000F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jc w:val="both"/>
        <w:rPr>
          <w:rFonts w:ascii="Times New Roman" w:eastAsia="Times New Roman" w:hAnsi="Times New Roman" w:cs="Times New Roman"/>
          <w:color w:val="222222"/>
          <w:sz w:val="24"/>
          <w:szCs w:val="24"/>
          <w:lang w:eastAsia="fr-FR" w:bidi="ar-SA"/>
        </w:rPr>
      </w:pPr>
    </w:p>
    <w:p w14:paraId="683CB943" w14:textId="77777777" w:rsidR="00770A2B" w:rsidRPr="00770A2B" w:rsidRDefault="00770A2B" w:rsidP="000F28C9">
      <w:pPr>
        <w:bidi w:val="0"/>
        <w:spacing w:after="0" w:line="360" w:lineRule="auto"/>
        <w:outlineLvl w:val="0"/>
        <w:rPr>
          <w:rFonts w:ascii="Times New Roman" w:eastAsia="Times New Roman" w:hAnsi="Times New Roman" w:cs="Times New Roman"/>
          <w:kern w:val="36"/>
          <w:lang w:eastAsia="fr-FR" w:bidi="ar-SA"/>
        </w:rPr>
      </w:pPr>
      <w:r w:rsidRPr="00770A2B">
        <w:rPr>
          <w:rFonts w:ascii="Times New Roman" w:eastAsia="Times New Roman" w:hAnsi="Times New Roman" w:cs="Times New Roman"/>
          <w:b/>
          <w:bCs/>
          <w:kern w:val="36"/>
          <w:lang w:eastAsia="fr-FR" w:bidi="ar-SA"/>
        </w:rPr>
        <w:lastRenderedPageBreak/>
        <w:t xml:space="preserve">Disclosure statement: </w:t>
      </w:r>
      <w:r w:rsidRPr="00770A2B">
        <w:rPr>
          <w:rFonts w:ascii="Times New Roman" w:eastAsia="Times New Roman" w:hAnsi="Times New Roman" w:cs="Times New Roman"/>
          <w:i/>
          <w:kern w:val="36"/>
          <w:lang w:eastAsia="fr-FR" w:bidi="ar-SA"/>
        </w:rPr>
        <w:t>Conflict of Interest:</w:t>
      </w:r>
      <w:r w:rsidRPr="00770A2B">
        <w:rPr>
          <w:rFonts w:ascii="Times New Roman" w:eastAsia="Times New Roman" w:hAnsi="Times New Roman" w:cs="Times New Roman"/>
          <w:kern w:val="36"/>
          <w:lang w:eastAsia="fr-FR" w:bidi="ar-SA"/>
        </w:rPr>
        <w:t xml:space="preserve"> The authors declare that there are no conflicts of interest.</w:t>
      </w:r>
    </w:p>
    <w:p w14:paraId="0FD45977" w14:textId="69507879" w:rsidR="00770A2B" w:rsidRDefault="00770A2B" w:rsidP="004B3444">
      <w:pPr>
        <w:bidi w:val="0"/>
        <w:spacing w:after="0" w:line="360" w:lineRule="auto"/>
        <w:jc w:val="both"/>
        <w:rPr>
          <w:rFonts w:ascii="Times New Roman" w:eastAsia="Calibri" w:hAnsi="Times New Roman" w:cs="Times New Roman"/>
          <w:lang w:val="en-CA" w:bidi="ar-SA"/>
        </w:rPr>
      </w:pPr>
      <w:r w:rsidRPr="004B3444">
        <w:rPr>
          <w:rFonts w:ascii="Times New Roman" w:eastAsia="Calibri" w:hAnsi="Times New Roman" w:cs="Times New Roman"/>
          <w:i/>
          <w:lang w:val="en-CA" w:bidi="ar-SA"/>
        </w:rPr>
        <w:t>Compliance with Ethical Standards:</w:t>
      </w:r>
      <w:r w:rsidRPr="004B3444">
        <w:rPr>
          <w:rFonts w:ascii="Times New Roman" w:eastAsia="Calibri" w:hAnsi="Times New Roman" w:cs="Times New Roman"/>
          <w:lang w:val="en-CA" w:bidi="ar-SA"/>
        </w:rPr>
        <w:t xml:space="preserve"> This article does not contain any studies involving human or animal subjects.</w:t>
      </w:r>
    </w:p>
    <w:p w14:paraId="5BECAEBE" w14:textId="77777777" w:rsidR="007D3C27" w:rsidRPr="004B3444" w:rsidRDefault="007D3C27" w:rsidP="007D3C27">
      <w:pPr>
        <w:bidi w:val="0"/>
        <w:spacing w:after="0" w:line="360" w:lineRule="auto"/>
        <w:jc w:val="both"/>
        <w:rPr>
          <w:rFonts w:ascii="Times New Roman" w:eastAsia="Calibri" w:hAnsi="Times New Roman" w:cs="Times New Roman"/>
          <w:lang w:val="en-CA" w:bidi="ar-SA"/>
        </w:rPr>
      </w:pPr>
    </w:p>
    <w:p w14:paraId="6078F1C9" w14:textId="77777777" w:rsidR="00770A2B" w:rsidRPr="00550DC4" w:rsidRDefault="00770A2B" w:rsidP="000F28C9">
      <w:pPr>
        <w:autoSpaceDE w:val="0"/>
        <w:autoSpaceDN w:val="0"/>
        <w:bidi w:val="0"/>
        <w:adjustRightInd w:val="0"/>
        <w:spacing w:after="0" w:line="360" w:lineRule="auto"/>
        <w:jc w:val="both"/>
        <w:rPr>
          <w:rFonts w:ascii="Times New Roman" w:eastAsia="TimesNewRomanPSMT" w:hAnsi="Times New Roman" w:cs="Times New Roman"/>
          <w:b/>
          <w:sz w:val="24"/>
          <w:szCs w:val="24"/>
          <w:lang w:val="fr-FR" w:bidi="ar-SA"/>
        </w:rPr>
      </w:pPr>
      <w:proofErr w:type="spellStart"/>
      <w:r w:rsidRPr="00550DC4">
        <w:rPr>
          <w:rFonts w:ascii="Times New Roman" w:eastAsia="TimesNewRomanPSMT" w:hAnsi="Times New Roman" w:cs="Times New Roman"/>
          <w:b/>
          <w:sz w:val="24"/>
          <w:szCs w:val="24"/>
          <w:lang w:val="fr-FR" w:bidi="ar-SA"/>
        </w:rPr>
        <w:t>References</w:t>
      </w:r>
      <w:proofErr w:type="spellEnd"/>
      <w:r w:rsidRPr="00550DC4">
        <w:rPr>
          <w:rFonts w:ascii="Times New Roman" w:eastAsia="TimesNewRomanPSMT" w:hAnsi="Times New Roman" w:cs="Times New Roman"/>
          <w:b/>
          <w:sz w:val="24"/>
          <w:szCs w:val="24"/>
          <w:lang w:val="fr-FR" w:bidi="ar-SA"/>
        </w:rPr>
        <w:t xml:space="preserve"> </w:t>
      </w:r>
    </w:p>
    <w:p w14:paraId="5DF53B11" w14:textId="71811724" w:rsidR="00540DFF" w:rsidRPr="00550DC4" w:rsidRDefault="000F16D9" w:rsidP="00540DFF">
      <w:pPr>
        <w:widowControl w:val="0"/>
        <w:bidi w:val="0"/>
        <w:adjustRightInd w:val="0"/>
        <w:snapToGrid w:val="0"/>
        <w:spacing w:after="0" w:line="360" w:lineRule="auto"/>
        <w:ind w:left="851" w:hanging="851"/>
        <w:jc w:val="both"/>
        <w:rPr>
          <w:rFonts w:ascii="Times New Roman" w:eastAsia="Times New Roman" w:hAnsi="Times New Roman" w:cs="Times New Roman"/>
          <w:bCs/>
          <w:sz w:val="24"/>
          <w:szCs w:val="24"/>
          <w:lang w:eastAsia="ar-SA" w:bidi="ar-SA"/>
        </w:rPr>
      </w:pPr>
      <w:proofErr w:type="spellStart"/>
      <w:r w:rsidRPr="00550DC4">
        <w:rPr>
          <w:rStyle w:val="fontstyle01"/>
          <w:rFonts w:ascii="Times New Roman" w:hAnsi="Times New Roman" w:cs="Times New Roman"/>
          <w:color w:val="auto"/>
          <w:sz w:val="24"/>
          <w:szCs w:val="24"/>
          <w:lang w:val="fr-FR"/>
        </w:rPr>
        <w:t>Aaddouz</w:t>
      </w:r>
      <w:proofErr w:type="spellEnd"/>
      <w:r w:rsidRPr="00550DC4">
        <w:rPr>
          <w:rStyle w:val="fontstyle01"/>
          <w:rFonts w:ascii="Times New Roman" w:hAnsi="Times New Roman" w:cs="Times New Roman"/>
          <w:color w:val="auto"/>
          <w:sz w:val="24"/>
          <w:szCs w:val="24"/>
          <w:lang w:val="fr-FR"/>
        </w:rPr>
        <w:t>, M., Azzaoui</w:t>
      </w:r>
      <w:r w:rsidR="00C33B64">
        <w:rPr>
          <w:rStyle w:val="fontstyle01"/>
          <w:rFonts w:ascii="Times New Roman" w:hAnsi="Times New Roman" w:cs="Times New Roman"/>
          <w:color w:val="auto"/>
          <w:sz w:val="24"/>
          <w:szCs w:val="24"/>
          <w:lang w:val="fr-FR"/>
        </w:rPr>
        <w:t xml:space="preserve"> K., </w:t>
      </w:r>
      <w:proofErr w:type="spellStart"/>
      <w:r w:rsidR="00C33B64">
        <w:rPr>
          <w:rStyle w:val="fontstyle01"/>
          <w:rFonts w:ascii="Times New Roman" w:hAnsi="Times New Roman" w:cs="Times New Roman"/>
          <w:color w:val="auto"/>
          <w:sz w:val="24"/>
          <w:szCs w:val="24"/>
          <w:lang w:val="fr-FR"/>
        </w:rPr>
        <w:t>Akartasse</w:t>
      </w:r>
      <w:proofErr w:type="spellEnd"/>
      <w:r w:rsidR="00C33B64">
        <w:rPr>
          <w:rStyle w:val="fontstyle01"/>
          <w:rFonts w:ascii="Times New Roman" w:hAnsi="Times New Roman" w:cs="Times New Roman"/>
          <w:color w:val="auto"/>
          <w:sz w:val="24"/>
          <w:szCs w:val="24"/>
          <w:lang w:val="fr-FR"/>
        </w:rPr>
        <w:t xml:space="preserve"> N., </w:t>
      </w:r>
      <w:proofErr w:type="spellStart"/>
      <w:r w:rsidR="00C33B64">
        <w:rPr>
          <w:rStyle w:val="fontstyle01"/>
          <w:rFonts w:ascii="Times New Roman" w:hAnsi="Times New Roman" w:cs="Times New Roman"/>
          <w:color w:val="auto"/>
          <w:sz w:val="24"/>
          <w:szCs w:val="24"/>
          <w:lang w:val="fr-FR"/>
        </w:rPr>
        <w:t>Mejdoubi</w:t>
      </w:r>
      <w:proofErr w:type="spellEnd"/>
      <w:r w:rsidR="00C33B64">
        <w:rPr>
          <w:rStyle w:val="fontstyle01"/>
          <w:rFonts w:ascii="Times New Roman" w:hAnsi="Times New Roman" w:cs="Times New Roman"/>
          <w:color w:val="auto"/>
          <w:sz w:val="24"/>
          <w:szCs w:val="24"/>
          <w:lang w:val="fr-FR"/>
        </w:rPr>
        <w:t xml:space="preserve"> E.</w:t>
      </w:r>
      <w:r w:rsidRPr="00550DC4">
        <w:rPr>
          <w:rStyle w:val="fontstyle21"/>
          <w:color w:val="auto"/>
          <w:lang w:val="fr-FR"/>
        </w:rPr>
        <w:t xml:space="preserve"> </w:t>
      </w:r>
      <w:r w:rsidRPr="00550DC4">
        <w:rPr>
          <w:rStyle w:val="fontstyle01"/>
          <w:rFonts w:ascii="Times New Roman" w:hAnsi="Times New Roman" w:cs="Times New Roman"/>
          <w:color w:val="auto"/>
          <w:sz w:val="24"/>
          <w:szCs w:val="24"/>
          <w:lang w:val="fr-FR"/>
        </w:rPr>
        <w:t xml:space="preserve">(2023). </w:t>
      </w:r>
      <w:r w:rsidRPr="00550DC4">
        <w:rPr>
          <w:rStyle w:val="fontstyle01"/>
          <w:rFonts w:ascii="Times New Roman" w:hAnsi="Times New Roman" w:cs="Times New Roman"/>
          <w:color w:val="auto"/>
          <w:sz w:val="24"/>
          <w:szCs w:val="24"/>
        </w:rPr>
        <w:t>Removal of methylene blue</w:t>
      </w:r>
      <w:r w:rsidR="00A059A0" w:rsidRPr="00550DC4">
        <w:rPr>
          <w:rFonts w:ascii="Times New Roman" w:hAnsi="Times New Roman" w:cs="Times New Roman"/>
          <w:sz w:val="24"/>
          <w:szCs w:val="24"/>
        </w:rPr>
        <w:t xml:space="preserve"> </w:t>
      </w:r>
      <w:r w:rsidRPr="00550DC4">
        <w:rPr>
          <w:rStyle w:val="fontstyle01"/>
          <w:rFonts w:ascii="Times New Roman" w:hAnsi="Times New Roman" w:cs="Times New Roman"/>
          <w:color w:val="auto"/>
          <w:sz w:val="24"/>
          <w:szCs w:val="24"/>
        </w:rPr>
        <w:t xml:space="preserve">from aqueous solution by adsorption onto hydroxyapatite nanoparticles. </w:t>
      </w:r>
      <w:r w:rsidRPr="00550DC4">
        <w:rPr>
          <w:rStyle w:val="fontstyle21"/>
          <w:b w:val="0"/>
          <w:i/>
          <w:color w:val="auto"/>
        </w:rPr>
        <w:t>Journal of</w:t>
      </w:r>
      <w:r w:rsidR="00A059A0" w:rsidRPr="00550DC4">
        <w:rPr>
          <w:rFonts w:ascii="Times New Roman" w:hAnsi="Times New Roman" w:cs="Times New Roman"/>
          <w:b/>
          <w:i/>
          <w:iCs/>
          <w:sz w:val="24"/>
          <w:szCs w:val="24"/>
        </w:rPr>
        <w:t xml:space="preserve"> </w:t>
      </w:r>
      <w:r w:rsidRPr="00550DC4">
        <w:rPr>
          <w:rStyle w:val="fontstyle21"/>
          <w:b w:val="0"/>
          <w:i/>
          <w:color w:val="auto"/>
        </w:rPr>
        <w:t>Molecular Structure</w:t>
      </w:r>
      <w:r w:rsidRPr="00550DC4">
        <w:rPr>
          <w:rStyle w:val="fontstyle01"/>
          <w:rFonts w:ascii="Times New Roman" w:hAnsi="Times New Roman" w:cs="Times New Roman"/>
          <w:b/>
          <w:i/>
          <w:color w:val="auto"/>
          <w:sz w:val="24"/>
          <w:szCs w:val="24"/>
        </w:rPr>
        <w:t>,</w:t>
      </w:r>
      <w:r w:rsidRPr="00550DC4">
        <w:rPr>
          <w:rStyle w:val="fontstyle01"/>
          <w:rFonts w:ascii="Times New Roman" w:hAnsi="Times New Roman" w:cs="Times New Roman"/>
          <w:color w:val="auto"/>
          <w:sz w:val="24"/>
          <w:szCs w:val="24"/>
        </w:rPr>
        <w:t xml:space="preserve"> 1288, 135807. </w:t>
      </w:r>
      <w:hyperlink r:id="rId25" w:history="1">
        <w:r w:rsidR="00540DFF" w:rsidRPr="00550DC4">
          <w:rPr>
            <w:rStyle w:val="Hyperlink"/>
            <w:rFonts w:ascii="Times New Roman" w:hAnsi="Times New Roman" w:cs="Times New Roman"/>
            <w:color w:val="auto"/>
            <w:sz w:val="24"/>
            <w:szCs w:val="24"/>
          </w:rPr>
          <w:t>https://doi.org/10.1016/j.molstruc.2023.135807</w:t>
        </w:r>
      </w:hyperlink>
      <w:r w:rsidRPr="00550DC4">
        <w:rPr>
          <w:rStyle w:val="fontstyle01"/>
          <w:rFonts w:ascii="Times New Roman" w:hAnsi="Times New Roman" w:cs="Times New Roman"/>
          <w:color w:val="auto"/>
          <w:sz w:val="24"/>
          <w:szCs w:val="24"/>
        </w:rPr>
        <w:t>.</w:t>
      </w:r>
    </w:p>
    <w:p w14:paraId="6C3A5533" w14:textId="75567EA3" w:rsidR="00540DFF" w:rsidRPr="00550DC4" w:rsidRDefault="00540DFF" w:rsidP="00540DFF">
      <w:pPr>
        <w:widowControl w:val="0"/>
        <w:bidi w:val="0"/>
        <w:adjustRightInd w:val="0"/>
        <w:snapToGrid w:val="0"/>
        <w:spacing w:after="0" w:line="360" w:lineRule="auto"/>
        <w:ind w:left="851" w:hanging="851"/>
        <w:jc w:val="both"/>
        <w:rPr>
          <w:rFonts w:ascii="Times New Roman" w:eastAsia="Times New Roman" w:hAnsi="Times New Roman" w:cs="Times New Roman"/>
          <w:bCs/>
          <w:sz w:val="24"/>
          <w:szCs w:val="24"/>
          <w:lang w:eastAsia="ar-SA" w:bidi="ar-SA"/>
        </w:rPr>
      </w:pPr>
      <w:r w:rsidRPr="00550DC4">
        <w:rPr>
          <w:rFonts w:ascii="Times New Roman" w:eastAsia="Calibri" w:hAnsi="Times New Roman" w:cs="Times New Roman"/>
          <w:sz w:val="24"/>
          <w:szCs w:val="24"/>
          <w:lang w:bidi="ar-SA"/>
        </w:rPr>
        <w:t>Abd El-</w:t>
      </w:r>
      <w:proofErr w:type="spellStart"/>
      <w:r w:rsidRPr="00550DC4">
        <w:rPr>
          <w:rFonts w:ascii="Times New Roman" w:eastAsia="Calibri" w:hAnsi="Times New Roman" w:cs="Times New Roman"/>
          <w:sz w:val="24"/>
          <w:szCs w:val="24"/>
          <w:lang w:bidi="ar-SA"/>
        </w:rPr>
        <w:t>Monaem</w:t>
      </w:r>
      <w:proofErr w:type="spellEnd"/>
      <w:r w:rsidRPr="00550DC4">
        <w:rPr>
          <w:rFonts w:ascii="Times New Roman" w:eastAsia="Calibri" w:hAnsi="Times New Roman" w:cs="Times New Roman"/>
          <w:sz w:val="24"/>
          <w:szCs w:val="24"/>
          <w:lang w:bidi="ar-SA"/>
        </w:rPr>
        <w:t xml:space="preserve">, E.M., </w:t>
      </w:r>
      <w:proofErr w:type="spellStart"/>
      <w:r w:rsidRPr="00550DC4">
        <w:rPr>
          <w:rFonts w:ascii="Times New Roman" w:eastAsia="Calibri" w:hAnsi="Times New Roman" w:cs="Times New Roman"/>
          <w:sz w:val="24"/>
          <w:szCs w:val="24"/>
          <w:lang w:bidi="ar-SA"/>
        </w:rPr>
        <w:t>Elshishini</w:t>
      </w:r>
      <w:proofErr w:type="spellEnd"/>
      <w:r w:rsidRPr="00550DC4">
        <w:rPr>
          <w:rFonts w:ascii="Times New Roman" w:eastAsia="Calibri" w:hAnsi="Times New Roman" w:cs="Times New Roman"/>
          <w:sz w:val="24"/>
          <w:szCs w:val="24"/>
          <w:lang w:bidi="ar-SA"/>
        </w:rPr>
        <w:t>, H.M., Bakr, S.S., El-</w:t>
      </w:r>
      <w:proofErr w:type="spellStart"/>
      <w:r w:rsidRPr="00550DC4">
        <w:rPr>
          <w:rFonts w:ascii="Times New Roman" w:eastAsia="Calibri" w:hAnsi="Times New Roman" w:cs="Times New Roman"/>
          <w:sz w:val="24"/>
          <w:szCs w:val="24"/>
          <w:lang w:bidi="ar-SA"/>
        </w:rPr>
        <w:t>Aqapa</w:t>
      </w:r>
      <w:proofErr w:type="spellEnd"/>
      <w:r w:rsidRPr="00550DC4">
        <w:rPr>
          <w:rFonts w:ascii="Times New Roman" w:eastAsia="Calibri" w:hAnsi="Times New Roman" w:cs="Times New Roman"/>
          <w:sz w:val="24"/>
          <w:szCs w:val="24"/>
          <w:lang w:bidi="ar-SA"/>
        </w:rPr>
        <w:t xml:space="preserve">, H.G., </w:t>
      </w:r>
      <w:proofErr w:type="spellStart"/>
      <w:r w:rsidRPr="00550DC4">
        <w:rPr>
          <w:rFonts w:ascii="Times New Roman" w:eastAsia="Calibri" w:hAnsi="Times New Roman" w:cs="Times New Roman"/>
          <w:sz w:val="24"/>
          <w:szCs w:val="24"/>
          <w:lang w:bidi="ar-SA"/>
        </w:rPr>
        <w:t>Hosny</w:t>
      </w:r>
      <w:proofErr w:type="spellEnd"/>
      <w:r w:rsidRPr="00550DC4">
        <w:rPr>
          <w:rFonts w:ascii="Times New Roman" w:eastAsia="Calibri" w:hAnsi="Times New Roman" w:cs="Times New Roman"/>
          <w:sz w:val="24"/>
          <w:szCs w:val="24"/>
          <w:lang w:bidi="ar-SA"/>
        </w:rPr>
        <w:t xml:space="preserve">, M., </w:t>
      </w:r>
      <w:proofErr w:type="spellStart"/>
      <w:r w:rsidRPr="00550DC4">
        <w:rPr>
          <w:rFonts w:ascii="Times New Roman" w:eastAsia="Calibri" w:hAnsi="Times New Roman" w:cs="Times New Roman"/>
          <w:sz w:val="24"/>
          <w:szCs w:val="24"/>
          <w:lang w:bidi="ar-SA"/>
        </w:rPr>
        <w:t>Andaluri</w:t>
      </w:r>
      <w:proofErr w:type="spellEnd"/>
      <w:r w:rsidRPr="00550DC4">
        <w:rPr>
          <w:rFonts w:ascii="Times New Roman" w:eastAsia="Calibri" w:hAnsi="Times New Roman" w:cs="Times New Roman"/>
          <w:sz w:val="24"/>
          <w:szCs w:val="24"/>
          <w:lang w:bidi="ar-SA"/>
        </w:rPr>
        <w:t>, G., El-</w:t>
      </w:r>
      <w:proofErr w:type="spellStart"/>
      <w:r w:rsidRPr="00550DC4">
        <w:rPr>
          <w:rFonts w:ascii="Times New Roman" w:eastAsia="Calibri" w:hAnsi="Times New Roman" w:cs="Times New Roman"/>
          <w:sz w:val="24"/>
          <w:szCs w:val="24"/>
          <w:lang w:bidi="ar-SA"/>
        </w:rPr>
        <w:t>Subruiti</w:t>
      </w:r>
      <w:proofErr w:type="spellEnd"/>
      <w:r w:rsidRPr="00550DC4">
        <w:rPr>
          <w:rFonts w:ascii="Times New Roman" w:eastAsia="Calibri" w:hAnsi="Times New Roman" w:cs="Times New Roman"/>
          <w:sz w:val="24"/>
          <w:szCs w:val="24"/>
          <w:lang w:bidi="ar-SA"/>
        </w:rPr>
        <w:t>, G.</w:t>
      </w:r>
      <w:r w:rsidR="00341367" w:rsidRPr="00550DC4">
        <w:rPr>
          <w:rFonts w:ascii="Times New Roman" w:eastAsia="Calibri" w:hAnsi="Times New Roman" w:cs="Times New Roman"/>
          <w:sz w:val="24"/>
          <w:szCs w:val="24"/>
          <w:lang w:bidi="ar-SA"/>
        </w:rPr>
        <w:t xml:space="preserve">M., Omer, A.M., </w:t>
      </w:r>
      <w:proofErr w:type="spellStart"/>
      <w:r w:rsidR="00341367" w:rsidRPr="00550DC4">
        <w:rPr>
          <w:rFonts w:ascii="Times New Roman" w:eastAsia="Calibri" w:hAnsi="Times New Roman" w:cs="Times New Roman"/>
          <w:sz w:val="24"/>
          <w:szCs w:val="24"/>
          <w:lang w:bidi="ar-SA"/>
        </w:rPr>
        <w:t>Eltaweil</w:t>
      </w:r>
      <w:proofErr w:type="spellEnd"/>
      <w:r w:rsidR="00341367" w:rsidRPr="00550DC4">
        <w:rPr>
          <w:rFonts w:ascii="Times New Roman" w:eastAsia="Calibri" w:hAnsi="Times New Roman" w:cs="Times New Roman"/>
          <w:sz w:val="24"/>
          <w:szCs w:val="24"/>
          <w:lang w:bidi="ar-SA"/>
        </w:rPr>
        <w:t>, A.S. (</w:t>
      </w:r>
      <w:r w:rsidRPr="00550DC4">
        <w:rPr>
          <w:rFonts w:ascii="Times New Roman" w:eastAsia="Calibri" w:hAnsi="Times New Roman" w:cs="Times New Roman"/>
          <w:sz w:val="24"/>
          <w:szCs w:val="24"/>
          <w:lang w:bidi="ar-SA"/>
        </w:rPr>
        <w:t>2023</w:t>
      </w:r>
      <w:r w:rsidR="00341367" w:rsidRPr="00550DC4">
        <w:rPr>
          <w:rFonts w:ascii="Times New Roman" w:eastAsia="Calibri" w:hAnsi="Times New Roman" w:cs="Times New Roman"/>
          <w:sz w:val="24"/>
          <w:szCs w:val="24"/>
          <w:lang w:bidi="ar-SA"/>
        </w:rPr>
        <w:t>)</w:t>
      </w:r>
      <w:r w:rsidRPr="00550DC4">
        <w:rPr>
          <w:rFonts w:ascii="Times New Roman" w:eastAsia="Calibri" w:hAnsi="Times New Roman" w:cs="Times New Roman"/>
          <w:sz w:val="24"/>
          <w:szCs w:val="24"/>
          <w:lang w:bidi="ar-SA"/>
        </w:rPr>
        <w:t>. A comprehensive review on LDH-based catalysts to activate persulfates for the degradation of organic pollutants. NPJ Clean Water. https://doi.org/10.1038/s41545-023-00245-x.</w:t>
      </w:r>
    </w:p>
    <w:p w14:paraId="47AC2C75" w14:textId="3D75D35C" w:rsidR="003F48C3" w:rsidRPr="00550DC4" w:rsidRDefault="003F48C3" w:rsidP="00540DFF">
      <w:pPr>
        <w:widowControl w:val="0"/>
        <w:bidi w:val="0"/>
        <w:adjustRightInd w:val="0"/>
        <w:snapToGrid w:val="0"/>
        <w:spacing w:after="0" w:line="360" w:lineRule="auto"/>
        <w:ind w:left="851" w:hanging="851"/>
        <w:jc w:val="both"/>
        <w:rPr>
          <w:rFonts w:ascii="Times New Roman" w:eastAsia="Times New Roman" w:hAnsi="Times New Roman" w:cs="Times New Roman"/>
          <w:bCs/>
          <w:sz w:val="24"/>
          <w:szCs w:val="24"/>
          <w:lang w:eastAsia="ar-SA" w:bidi="ar-SA"/>
        </w:rPr>
      </w:pPr>
      <w:proofErr w:type="spellStart"/>
      <w:r w:rsidRPr="00550DC4">
        <w:rPr>
          <w:rFonts w:ascii="Times New Roman" w:eastAsia="Times New Roman" w:hAnsi="Times New Roman" w:cs="Times New Roman"/>
          <w:bCs/>
          <w:sz w:val="24"/>
          <w:szCs w:val="24"/>
          <w:lang w:eastAsia="ar-SA" w:bidi="ar-SA"/>
        </w:rPr>
        <w:t>Adjia</w:t>
      </w:r>
      <w:proofErr w:type="spellEnd"/>
      <w:r w:rsidRPr="00550DC4">
        <w:rPr>
          <w:rFonts w:ascii="Times New Roman" w:eastAsia="Times New Roman" w:hAnsi="Times New Roman" w:cs="Times New Roman"/>
          <w:bCs/>
          <w:sz w:val="24"/>
          <w:szCs w:val="24"/>
          <w:lang w:eastAsia="ar-SA" w:bidi="ar-SA"/>
        </w:rPr>
        <w:t xml:space="preserve">, </w:t>
      </w:r>
      <w:proofErr w:type="spellStart"/>
      <w:r w:rsidRPr="00550DC4">
        <w:rPr>
          <w:rFonts w:ascii="Times New Roman" w:eastAsia="Times New Roman" w:hAnsi="Times New Roman" w:cs="Times New Roman"/>
          <w:bCs/>
          <w:sz w:val="24"/>
          <w:szCs w:val="24"/>
          <w:lang w:eastAsia="ar-SA" w:bidi="ar-SA"/>
        </w:rPr>
        <w:t>Zangué</w:t>
      </w:r>
      <w:proofErr w:type="spellEnd"/>
      <w:r w:rsidRPr="00550DC4">
        <w:rPr>
          <w:rFonts w:ascii="Times New Roman" w:eastAsia="Times New Roman" w:hAnsi="Times New Roman" w:cs="Times New Roman"/>
          <w:bCs/>
          <w:sz w:val="24"/>
          <w:szCs w:val="24"/>
          <w:lang w:eastAsia="ar-SA" w:bidi="ar-SA"/>
        </w:rPr>
        <w:t xml:space="preserve">., H, </w:t>
      </w:r>
      <w:proofErr w:type="spellStart"/>
      <w:r w:rsidRPr="00550DC4">
        <w:rPr>
          <w:rFonts w:ascii="Times New Roman" w:eastAsia="Times New Roman" w:hAnsi="Times New Roman" w:cs="Times New Roman"/>
          <w:bCs/>
          <w:sz w:val="24"/>
          <w:szCs w:val="24"/>
          <w:lang w:eastAsia="ar-SA" w:bidi="ar-SA"/>
        </w:rPr>
        <w:t>Ebio</w:t>
      </w:r>
      <w:proofErr w:type="spellEnd"/>
      <w:r w:rsidRPr="00550DC4">
        <w:rPr>
          <w:rFonts w:ascii="Times New Roman" w:eastAsia="Times New Roman" w:hAnsi="Times New Roman" w:cs="Times New Roman"/>
          <w:bCs/>
          <w:sz w:val="24"/>
          <w:szCs w:val="24"/>
          <w:lang w:eastAsia="ar-SA" w:bidi="ar-SA"/>
        </w:rPr>
        <w:t xml:space="preserve">, </w:t>
      </w:r>
      <w:proofErr w:type="spellStart"/>
      <w:r w:rsidRPr="00550DC4">
        <w:rPr>
          <w:rFonts w:ascii="Times New Roman" w:eastAsia="Times New Roman" w:hAnsi="Times New Roman" w:cs="Times New Roman"/>
          <w:bCs/>
          <w:sz w:val="24"/>
          <w:szCs w:val="24"/>
          <w:lang w:eastAsia="ar-SA" w:bidi="ar-SA"/>
        </w:rPr>
        <w:t>Nko’o</w:t>
      </w:r>
      <w:proofErr w:type="spellEnd"/>
      <w:r w:rsidRPr="00550DC4">
        <w:rPr>
          <w:rFonts w:ascii="Times New Roman" w:eastAsia="Times New Roman" w:hAnsi="Times New Roman" w:cs="Times New Roman"/>
          <w:bCs/>
          <w:sz w:val="24"/>
          <w:szCs w:val="24"/>
          <w:lang w:eastAsia="ar-SA" w:bidi="ar-SA"/>
        </w:rPr>
        <w:t xml:space="preserve">., G, Noumi, Guy, B., </w:t>
      </w:r>
      <w:proofErr w:type="spellStart"/>
      <w:r w:rsidRPr="00550DC4">
        <w:rPr>
          <w:rFonts w:ascii="Times New Roman" w:eastAsia="Times New Roman" w:hAnsi="Times New Roman" w:cs="Times New Roman"/>
          <w:bCs/>
          <w:sz w:val="24"/>
          <w:szCs w:val="24"/>
          <w:lang w:eastAsia="ar-SA" w:bidi="ar-SA"/>
        </w:rPr>
        <w:t>Villiéras</w:t>
      </w:r>
      <w:proofErr w:type="spellEnd"/>
      <w:r w:rsidR="00A059A0" w:rsidRPr="00550DC4">
        <w:rPr>
          <w:rFonts w:ascii="Times New Roman" w:eastAsia="Times New Roman" w:hAnsi="Times New Roman" w:cs="Times New Roman"/>
          <w:bCs/>
          <w:sz w:val="24"/>
          <w:szCs w:val="24"/>
          <w:lang w:eastAsia="ar-SA" w:bidi="ar-SA"/>
        </w:rPr>
        <w:t xml:space="preserve">, F., Kamga, </w:t>
      </w:r>
      <w:proofErr w:type="gramStart"/>
      <w:r w:rsidR="00A059A0" w:rsidRPr="00550DC4">
        <w:rPr>
          <w:rFonts w:ascii="Times New Roman" w:eastAsia="Times New Roman" w:hAnsi="Times New Roman" w:cs="Times New Roman"/>
          <w:bCs/>
          <w:sz w:val="24"/>
          <w:szCs w:val="24"/>
          <w:lang w:eastAsia="ar-SA" w:bidi="ar-SA"/>
        </w:rPr>
        <w:t>R,.</w:t>
      </w:r>
      <w:proofErr w:type="gramEnd"/>
      <w:r w:rsidR="00A059A0" w:rsidRPr="00550DC4">
        <w:rPr>
          <w:rFonts w:ascii="Times New Roman" w:eastAsia="Times New Roman" w:hAnsi="Times New Roman" w:cs="Times New Roman"/>
          <w:bCs/>
          <w:sz w:val="24"/>
          <w:szCs w:val="24"/>
          <w:lang w:eastAsia="ar-SA" w:bidi="ar-SA"/>
        </w:rPr>
        <w:t xml:space="preserve"> </w:t>
      </w:r>
      <w:proofErr w:type="spellStart"/>
      <w:r w:rsidR="00A059A0" w:rsidRPr="00550DC4">
        <w:rPr>
          <w:rFonts w:ascii="Times New Roman" w:eastAsia="Times New Roman" w:hAnsi="Times New Roman" w:cs="Times New Roman"/>
          <w:bCs/>
          <w:sz w:val="24"/>
          <w:szCs w:val="24"/>
          <w:lang w:eastAsia="ar-SA" w:bidi="ar-SA"/>
        </w:rPr>
        <w:t>Kagongbe</w:t>
      </w:r>
      <w:proofErr w:type="spellEnd"/>
      <w:r w:rsidR="00A059A0" w:rsidRPr="00550DC4">
        <w:rPr>
          <w:rFonts w:ascii="Times New Roman" w:eastAsia="Times New Roman" w:hAnsi="Times New Roman" w:cs="Times New Roman"/>
          <w:bCs/>
          <w:sz w:val="24"/>
          <w:szCs w:val="24"/>
          <w:lang w:eastAsia="ar-SA" w:bidi="ar-SA"/>
        </w:rPr>
        <w:t>, D.,</w:t>
      </w:r>
      <w:r w:rsidRPr="00550DC4">
        <w:rPr>
          <w:rFonts w:ascii="Times New Roman" w:eastAsia="Times New Roman" w:hAnsi="Times New Roman" w:cs="Times New Roman"/>
          <w:bCs/>
          <w:sz w:val="24"/>
          <w:szCs w:val="24"/>
          <w:lang w:eastAsia="ar-SA" w:bidi="ar-SA"/>
        </w:rPr>
        <w:t xml:space="preserve"> </w:t>
      </w:r>
      <w:proofErr w:type="spellStart"/>
      <w:r w:rsidRPr="00550DC4">
        <w:rPr>
          <w:rFonts w:ascii="Times New Roman" w:eastAsia="Times New Roman" w:hAnsi="Times New Roman" w:cs="Times New Roman"/>
          <w:bCs/>
          <w:sz w:val="24"/>
          <w:szCs w:val="24"/>
          <w:lang w:eastAsia="ar-SA" w:bidi="ar-SA"/>
        </w:rPr>
        <w:t>Domga</w:t>
      </w:r>
      <w:proofErr w:type="spellEnd"/>
      <w:r w:rsidRPr="00550DC4">
        <w:rPr>
          <w:rFonts w:ascii="Times New Roman" w:eastAsia="Times New Roman" w:hAnsi="Times New Roman" w:cs="Times New Roman"/>
          <w:bCs/>
          <w:sz w:val="24"/>
          <w:szCs w:val="24"/>
          <w:lang w:eastAsia="ar-SA" w:bidi="ar-SA"/>
        </w:rPr>
        <w:t>, R. (2019). Design and application of sintered cla</w:t>
      </w:r>
      <w:r w:rsidR="00A059A0" w:rsidRPr="00550DC4">
        <w:rPr>
          <w:rFonts w:ascii="Times New Roman" w:eastAsia="Times New Roman" w:hAnsi="Times New Roman" w:cs="Times New Roman"/>
          <w:bCs/>
          <w:sz w:val="24"/>
          <w:szCs w:val="24"/>
          <w:lang w:eastAsia="ar-SA" w:bidi="ar-SA"/>
        </w:rPr>
        <w:t xml:space="preserve">y pellets for the removal of </w:t>
      </w:r>
      <w:r w:rsidRPr="00550DC4">
        <w:rPr>
          <w:rFonts w:ascii="Times New Roman" w:eastAsia="Times New Roman" w:hAnsi="Times New Roman" w:cs="Times New Roman"/>
          <w:bCs/>
          <w:sz w:val="24"/>
          <w:szCs w:val="24"/>
          <w:lang w:eastAsia="ar-SA" w:bidi="ar-SA"/>
        </w:rPr>
        <w:t xml:space="preserve">methylene blue. </w:t>
      </w:r>
      <w:r w:rsidRPr="00550DC4">
        <w:rPr>
          <w:rFonts w:ascii="Times New Roman" w:eastAsia="Times New Roman" w:hAnsi="Times New Roman" w:cs="Times New Roman"/>
          <w:bCs/>
          <w:i/>
          <w:sz w:val="24"/>
          <w:szCs w:val="24"/>
          <w:lang w:eastAsia="ar-SA" w:bidi="ar-SA"/>
        </w:rPr>
        <w:t>International Journal of Applied Research</w:t>
      </w:r>
      <w:r w:rsidRPr="00550DC4">
        <w:rPr>
          <w:rFonts w:ascii="Times New Roman" w:eastAsia="Times New Roman" w:hAnsi="Times New Roman" w:cs="Times New Roman"/>
          <w:bCs/>
          <w:sz w:val="24"/>
          <w:szCs w:val="24"/>
          <w:lang w:eastAsia="ar-SA" w:bidi="ar-SA"/>
        </w:rPr>
        <w:t>, 5(1), 92-99.</w:t>
      </w:r>
    </w:p>
    <w:p w14:paraId="312E870D" w14:textId="7B7015BD" w:rsidR="003F48C3" w:rsidRPr="00550DC4" w:rsidRDefault="003F48C3" w:rsidP="000F28C9">
      <w:pPr>
        <w:widowControl w:val="0"/>
        <w:bidi w:val="0"/>
        <w:adjustRightInd w:val="0"/>
        <w:snapToGri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Akbari, A., </w:t>
      </w:r>
      <w:proofErr w:type="spellStart"/>
      <w:r w:rsidRPr="00550DC4">
        <w:rPr>
          <w:rFonts w:ascii="Times New Roman" w:eastAsia="Calibri" w:hAnsi="Times New Roman" w:cs="Times New Roman"/>
          <w:sz w:val="24"/>
          <w:szCs w:val="24"/>
          <w:lang w:bidi="ar-SA"/>
        </w:rPr>
        <w:t>Remigy</w:t>
      </w:r>
      <w:proofErr w:type="spellEnd"/>
      <w:r w:rsidRPr="00550DC4">
        <w:rPr>
          <w:rFonts w:ascii="Times New Roman" w:eastAsia="Calibri" w:hAnsi="Times New Roman" w:cs="Times New Roman"/>
          <w:sz w:val="24"/>
          <w:szCs w:val="24"/>
          <w:lang w:bidi="ar-SA"/>
        </w:rPr>
        <w:t xml:space="preserve">, J.C., </w:t>
      </w:r>
      <w:proofErr w:type="spellStart"/>
      <w:r w:rsidRPr="00550DC4">
        <w:rPr>
          <w:rFonts w:ascii="Times New Roman" w:eastAsia="Calibri" w:hAnsi="Times New Roman" w:cs="Times New Roman"/>
          <w:sz w:val="24"/>
          <w:szCs w:val="24"/>
          <w:lang w:bidi="ar-SA"/>
        </w:rPr>
        <w:t>Aptel</w:t>
      </w:r>
      <w:proofErr w:type="spellEnd"/>
      <w:r w:rsidRPr="00550DC4">
        <w:rPr>
          <w:rFonts w:ascii="Times New Roman" w:eastAsia="Calibri" w:hAnsi="Times New Roman" w:cs="Times New Roman"/>
          <w:sz w:val="24"/>
          <w:szCs w:val="24"/>
          <w:lang w:bidi="ar-SA"/>
        </w:rPr>
        <w:t>, P. (2002). Treatment of textile d</w:t>
      </w:r>
      <w:r w:rsidR="00A059A0" w:rsidRPr="00550DC4">
        <w:rPr>
          <w:rFonts w:ascii="Times New Roman" w:eastAsia="Calibri" w:hAnsi="Times New Roman" w:cs="Times New Roman"/>
          <w:sz w:val="24"/>
          <w:szCs w:val="24"/>
          <w:lang w:bidi="ar-SA"/>
        </w:rPr>
        <w:t>ye effluents using a polyamide-</w:t>
      </w:r>
      <w:r w:rsidRPr="00550DC4">
        <w:rPr>
          <w:rFonts w:ascii="Times New Roman" w:eastAsia="Calibri" w:hAnsi="Times New Roman" w:cs="Times New Roman"/>
          <w:sz w:val="24"/>
          <w:szCs w:val="24"/>
          <w:lang w:bidi="ar-SA"/>
        </w:rPr>
        <w:t xml:space="preserve">based nanofiltration membrane. </w:t>
      </w:r>
      <w:r w:rsidRPr="00550DC4">
        <w:rPr>
          <w:rFonts w:ascii="Times New Roman" w:eastAsia="Calibri" w:hAnsi="Times New Roman" w:cs="Times New Roman"/>
          <w:i/>
          <w:sz w:val="24"/>
          <w:szCs w:val="24"/>
          <w:lang w:bidi="ar-SA"/>
        </w:rPr>
        <w:t>Chemistry Engineering and Processing,</w:t>
      </w:r>
      <w:r w:rsidRPr="00550DC4">
        <w:rPr>
          <w:rFonts w:ascii="Times New Roman" w:eastAsia="Calibri" w:hAnsi="Times New Roman" w:cs="Times New Roman"/>
          <w:sz w:val="24"/>
          <w:szCs w:val="24"/>
          <w:lang w:bidi="ar-SA"/>
        </w:rPr>
        <w:t xml:space="preserve"> 41, 601–609.</w:t>
      </w:r>
    </w:p>
    <w:p w14:paraId="5184C66A" w14:textId="2CB8CE99" w:rsidR="003F48C3" w:rsidRPr="00550DC4" w:rsidRDefault="003F48C3" w:rsidP="000F28C9">
      <w:pPr>
        <w:widowControl w:val="0"/>
        <w:suppressAutoHyphens/>
        <w:bidi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Annadurai, G., Juang, R.S., Lee, D.J. (2002). Use of cellulose-based wast</w:t>
      </w:r>
      <w:r w:rsidR="00A059A0" w:rsidRPr="00550DC4">
        <w:rPr>
          <w:rFonts w:ascii="Times New Roman" w:eastAsia="Calibri" w:hAnsi="Times New Roman" w:cs="Times New Roman"/>
          <w:sz w:val="24"/>
          <w:szCs w:val="24"/>
          <w:lang w:bidi="ar-SA"/>
        </w:rPr>
        <w:t>es for adsorption of dyes</w:t>
      </w:r>
      <w:r w:rsidRPr="00550DC4">
        <w:rPr>
          <w:rFonts w:ascii="Times New Roman" w:eastAsia="Calibri" w:hAnsi="Times New Roman" w:cs="Times New Roman"/>
          <w:sz w:val="24"/>
          <w:szCs w:val="24"/>
          <w:lang w:bidi="ar-SA"/>
        </w:rPr>
        <w:t xml:space="preserve"> from aqueous solutions. </w:t>
      </w:r>
      <w:r w:rsidRPr="00550DC4">
        <w:rPr>
          <w:rFonts w:ascii="Times New Roman" w:eastAsia="Calibri" w:hAnsi="Times New Roman" w:cs="Times New Roman"/>
          <w:i/>
          <w:sz w:val="24"/>
          <w:szCs w:val="24"/>
          <w:lang w:bidi="ar-SA"/>
        </w:rPr>
        <w:t>Journal of Hazardous Materials</w:t>
      </w:r>
      <w:r w:rsidRPr="00550DC4">
        <w:rPr>
          <w:rFonts w:ascii="Times New Roman" w:eastAsia="Calibri" w:hAnsi="Times New Roman" w:cs="Times New Roman"/>
          <w:sz w:val="24"/>
          <w:szCs w:val="24"/>
          <w:lang w:bidi="ar-SA"/>
        </w:rPr>
        <w:t>, 92, 263–274.</w:t>
      </w:r>
    </w:p>
    <w:p w14:paraId="3FA30B10" w14:textId="0EDAB1AB" w:rsidR="003F48C3" w:rsidRPr="00550DC4" w:rsidRDefault="003F48C3" w:rsidP="000F28C9">
      <w:pPr>
        <w:widowControl w:val="0"/>
        <w:bidi w:val="0"/>
        <w:adjustRightInd w:val="0"/>
        <w:snapToGrid w:val="0"/>
        <w:spacing w:after="0" w:line="360" w:lineRule="auto"/>
        <w:ind w:left="851" w:hanging="851"/>
        <w:jc w:val="both"/>
        <w:rPr>
          <w:rFonts w:ascii="Times New Roman" w:eastAsia="Times New Roman" w:hAnsi="Times New Roman" w:cs="Times New Roman"/>
          <w:sz w:val="24"/>
          <w:szCs w:val="24"/>
          <w:lang w:eastAsia="ar-SA" w:bidi="ar-SA"/>
        </w:rPr>
      </w:pPr>
      <w:proofErr w:type="spellStart"/>
      <w:r w:rsidRPr="00550DC4">
        <w:rPr>
          <w:rFonts w:ascii="Times New Roman" w:eastAsia="Times New Roman" w:hAnsi="Times New Roman" w:cs="Times New Roman"/>
          <w:sz w:val="24"/>
          <w:szCs w:val="24"/>
          <w:lang w:eastAsia="ar-SA" w:bidi="ar-SA"/>
        </w:rPr>
        <w:t>Arbam</w:t>
      </w:r>
      <w:proofErr w:type="spellEnd"/>
      <w:r w:rsidRPr="00550DC4">
        <w:rPr>
          <w:rFonts w:ascii="Times New Roman" w:eastAsia="Times New Roman" w:hAnsi="Times New Roman" w:cs="Times New Roman"/>
          <w:sz w:val="24"/>
          <w:szCs w:val="24"/>
          <w:lang w:eastAsia="ar-SA" w:bidi="ar-SA"/>
        </w:rPr>
        <w:t xml:space="preserve">, T., </w:t>
      </w:r>
      <w:proofErr w:type="spellStart"/>
      <w:r w:rsidRPr="00550DC4">
        <w:rPr>
          <w:rFonts w:ascii="Times New Roman" w:eastAsia="Times New Roman" w:hAnsi="Times New Roman" w:cs="Times New Roman"/>
          <w:sz w:val="24"/>
          <w:szCs w:val="24"/>
          <w:lang w:eastAsia="ar-SA" w:bidi="ar-SA"/>
        </w:rPr>
        <w:t>Domga</w:t>
      </w:r>
      <w:proofErr w:type="spellEnd"/>
      <w:r w:rsidRPr="00550DC4">
        <w:rPr>
          <w:rFonts w:ascii="Times New Roman" w:eastAsia="Times New Roman" w:hAnsi="Times New Roman" w:cs="Times New Roman"/>
          <w:sz w:val="24"/>
          <w:szCs w:val="24"/>
          <w:lang w:eastAsia="ar-SA" w:bidi="ar-SA"/>
        </w:rPr>
        <w:t xml:space="preserve">, R., </w:t>
      </w:r>
      <w:proofErr w:type="spellStart"/>
      <w:r w:rsidRPr="00550DC4">
        <w:rPr>
          <w:rFonts w:ascii="Times New Roman" w:eastAsia="Times New Roman" w:hAnsi="Times New Roman" w:cs="Times New Roman"/>
          <w:sz w:val="24"/>
          <w:szCs w:val="24"/>
          <w:lang w:eastAsia="ar-SA" w:bidi="ar-SA"/>
        </w:rPr>
        <w:t>Dangwang</w:t>
      </w:r>
      <w:proofErr w:type="spellEnd"/>
      <w:r w:rsidRPr="00550DC4">
        <w:rPr>
          <w:rFonts w:ascii="Times New Roman" w:eastAsia="Times New Roman" w:hAnsi="Times New Roman" w:cs="Times New Roman"/>
          <w:sz w:val="24"/>
          <w:szCs w:val="24"/>
          <w:lang w:eastAsia="ar-SA" w:bidi="ar-SA"/>
        </w:rPr>
        <w:t xml:space="preserve">, D., </w:t>
      </w:r>
      <w:proofErr w:type="spellStart"/>
      <w:r w:rsidRPr="00550DC4">
        <w:rPr>
          <w:rFonts w:ascii="Times New Roman" w:eastAsia="Times New Roman" w:hAnsi="Times New Roman" w:cs="Times New Roman"/>
          <w:sz w:val="24"/>
          <w:szCs w:val="24"/>
          <w:lang w:eastAsia="ar-SA" w:bidi="ar-SA"/>
        </w:rPr>
        <w:t>Younai</w:t>
      </w:r>
      <w:proofErr w:type="spellEnd"/>
      <w:r w:rsidRPr="00550DC4">
        <w:rPr>
          <w:rFonts w:ascii="Times New Roman" w:eastAsia="Times New Roman" w:hAnsi="Times New Roman" w:cs="Times New Roman"/>
          <w:sz w:val="24"/>
          <w:szCs w:val="24"/>
          <w:lang w:eastAsia="ar-SA" w:bidi="ar-SA"/>
        </w:rPr>
        <w:t xml:space="preserve">, Felix., Djonga, w., </w:t>
      </w:r>
      <w:proofErr w:type="spellStart"/>
      <w:r w:rsidR="00A059A0" w:rsidRPr="00550DC4">
        <w:rPr>
          <w:rFonts w:ascii="Times New Roman" w:eastAsia="Times New Roman" w:hAnsi="Times New Roman" w:cs="Times New Roman"/>
          <w:sz w:val="24"/>
          <w:szCs w:val="24"/>
          <w:lang w:eastAsia="ar-SA" w:bidi="ar-SA"/>
        </w:rPr>
        <w:t>Kagongbe</w:t>
      </w:r>
      <w:proofErr w:type="spellEnd"/>
      <w:r w:rsidR="00A059A0" w:rsidRPr="00550DC4">
        <w:rPr>
          <w:rFonts w:ascii="Times New Roman" w:eastAsia="Times New Roman" w:hAnsi="Times New Roman" w:cs="Times New Roman"/>
          <w:sz w:val="24"/>
          <w:szCs w:val="24"/>
          <w:lang w:eastAsia="ar-SA" w:bidi="ar-SA"/>
        </w:rPr>
        <w:t xml:space="preserve">, D., Ebio, N., </w:t>
      </w:r>
      <w:proofErr w:type="spellStart"/>
      <w:r w:rsidR="00A059A0" w:rsidRPr="00550DC4">
        <w:rPr>
          <w:rFonts w:ascii="Times New Roman" w:eastAsia="Times New Roman" w:hAnsi="Times New Roman" w:cs="Times New Roman"/>
          <w:sz w:val="24"/>
          <w:szCs w:val="24"/>
          <w:lang w:eastAsia="ar-SA" w:bidi="ar-SA"/>
        </w:rPr>
        <w:t>Noumi</w:t>
      </w:r>
      <w:proofErr w:type="spellEnd"/>
      <w:r w:rsidR="00A059A0" w:rsidRPr="00550DC4">
        <w:rPr>
          <w:rFonts w:ascii="Times New Roman" w:eastAsia="Times New Roman" w:hAnsi="Times New Roman" w:cs="Times New Roman"/>
          <w:sz w:val="24"/>
          <w:szCs w:val="24"/>
          <w:lang w:eastAsia="ar-SA" w:bidi="ar-SA"/>
        </w:rPr>
        <w:t>,</w:t>
      </w:r>
      <w:r w:rsidRPr="00550DC4">
        <w:rPr>
          <w:rFonts w:ascii="Times New Roman" w:eastAsia="Times New Roman" w:hAnsi="Times New Roman" w:cs="Times New Roman"/>
          <w:sz w:val="24"/>
          <w:szCs w:val="24"/>
          <w:lang w:eastAsia="ar-SA" w:bidi="ar-SA"/>
        </w:rPr>
        <w:t xml:space="preserve"> G. (2019). Adsorption of Cr (VI) onto clay modified by sodium ch</w:t>
      </w:r>
      <w:r w:rsidR="00A059A0" w:rsidRPr="00550DC4">
        <w:rPr>
          <w:rFonts w:ascii="Times New Roman" w:eastAsia="Times New Roman" w:hAnsi="Times New Roman" w:cs="Times New Roman"/>
          <w:sz w:val="24"/>
          <w:szCs w:val="24"/>
          <w:lang w:eastAsia="ar-SA" w:bidi="ar-SA"/>
        </w:rPr>
        <w:t xml:space="preserve">loride and clay modified </w:t>
      </w:r>
      <w:r w:rsidRPr="00550DC4">
        <w:rPr>
          <w:rFonts w:ascii="Times New Roman" w:eastAsia="Times New Roman" w:hAnsi="Times New Roman" w:cs="Times New Roman"/>
          <w:sz w:val="24"/>
          <w:szCs w:val="24"/>
          <w:lang w:eastAsia="ar-SA" w:bidi="ar-SA"/>
        </w:rPr>
        <w:t xml:space="preserve">by aluminum hydroxide of Karewa (North Cameroon). </w:t>
      </w:r>
      <w:r w:rsidRPr="00550DC4">
        <w:rPr>
          <w:rFonts w:ascii="Times New Roman" w:eastAsia="Times New Roman" w:hAnsi="Times New Roman" w:cs="Times New Roman"/>
          <w:i/>
          <w:iCs/>
          <w:sz w:val="24"/>
          <w:szCs w:val="24"/>
          <w:lang w:eastAsia="ar-SA" w:bidi="ar-SA"/>
        </w:rPr>
        <w:t>In</w:t>
      </w:r>
      <w:r w:rsidR="00A059A0" w:rsidRPr="00550DC4">
        <w:rPr>
          <w:rFonts w:ascii="Times New Roman" w:eastAsia="Times New Roman" w:hAnsi="Times New Roman" w:cs="Times New Roman"/>
          <w:i/>
          <w:iCs/>
          <w:sz w:val="24"/>
          <w:szCs w:val="24"/>
          <w:lang w:eastAsia="ar-SA" w:bidi="ar-SA"/>
        </w:rPr>
        <w:t xml:space="preserve">ternational Research Journal of </w:t>
      </w:r>
      <w:r w:rsidRPr="00550DC4">
        <w:rPr>
          <w:rFonts w:ascii="Times New Roman" w:eastAsia="Times New Roman" w:hAnsi="Times New Roman" w:cs="Times New Roman"/>
          <w:i/>
          <w:iCs/>
          <w:sz w:val="24"/>
          <w:szCs w:val="24"/>
          <w:lang w:eastAsia="ar-SA" w:bidi="ar-SA"/>
        </w:rPr>
        <w:t>Advanced Engineering and Science</w:t>
      </w:r>
      <w:r w:rsidRPr="00550DC4">
        <w:rPr>
          <w:rFonts w:ascii="Times New Roman" w:eastAsia="Times New Roman" w:hAnsi="Times New Roman" w:cs="Times New Roman"/>
          <w:sz w:val="24"/>
          <w:szCs w:val="24"/>
          <w:lang w:eastAsia="ar-SA" w:bidi="ar-SA"/>
        </w:rPr>
        <w:t>, 4(1), 247-255.</w:t>
      </w:r>
    </w:p>
    <w:p w14:paraId="2798C713" w14:textId="4C0EBB48"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Asgari, G., </w:t>
      </w:r>
      <w:proofErr w:type="spellStart"/>
      <w:r w:rsidRPr="00550DC4">
        <w:rPr>
          <w:rFonts w:ascii="Times New Roman" w:eastAsia="Calibri" w:hAnsi="Times New Roman" w:cs="Times New Roman"/>
          <w:sz w:val="24"/>
          <w:szCs w:val="24"/>
          <w:lang w:bidi="ar-SA"/>
        </w:rPr>
        <w:t>Feradmal</w:t>
      </w:r>
      <w:proofErr w:type="spellEnd"/>
      <w:r w:rsidRPr="00550DC4">
        <w:rPr>
          <w:rFonts w:ascii="Times New Roman" w:eastAsia="Calibri" w:hAnsi="Times New Roman" w:cs="Times New Roman"/>
          <w:sz w:val="24"/>
          <w:szCs w:val="24"/>
          <w:lang w:bidi="ar-SA"/>
        </w:rPr>
        <w:t xml:space="preserve">, J., </w:t>
      </w:r>
      <w:proofErr w:type="spellStart"/>
      <w:r w:rsidRPr="00550DC4">
        <w:rPr>
          <w:rFonts w:ascii="Times New Roman" w:eastAsia="Calibri" w:hAnsi="Times New Roman" w:cs="Times New Roman"/>
          <w:sz w:val="24"/>
          <w:szCs w:val="24"/>
          <w:lang w:bidi="ar-SA"/>
        </w:rPr>
        <w:t>Poormohammadi</w:t>
      </w:r>
      <w:proofErr w:type="spellEnd"/>
      <w:r w:rsidRPr="00550DC4">
        <w:rPr>
          <w:rFonts w:ascii="Times New Roman" w:eastAsia="Calibri" w:hAnsi="Times New Roman" w:cs="Times New Roman"/>
          <w:sz w:val="24"/>
          <w:szCs w:val="24"/>
          <w:lang w:bidi="ar-SA"/>
        </w:rPr>
        <w:t xml:space="preserve">, A., </w:t>
      </w:r>
      <w:proofErr w:type="spellStart"/>
      <w:r w:rsidRPr="00550DC4">
        <w:rPr>
          <w:rFonts w:ascii="Times New Roman" w:eastAsia="Calibri" w:hAnsi="Times New Roman" w:cs="Times New Roman"/>
          <w:sz w:val="24"/>
          <w:szCs w:val="24"/>
          <w:lang w:bidi="ar-SA"/>
        </w:rPr>
        <w:t>Sadrnourmohamadi</w:t>
      </w:r>
      <w:proofErr w:type="spellEnd"/>
      <w:r w:rsidRPr="00550DC4">
        <w:rPr>
          <w:rFonts w:ascii="Times New Roman" w:eastAsia="Calibri" w:hAnsi="Times New Roman" w:cs="Times New Roman"/>
          <w:sz w:val="24"/>
          <w:szCs w:val="24"/>
          <w:lang w:bidi="ar-SA"/>
        </w:rPr>
        <w:t>,</w:t>
      </w:r>
      <w:r w:rsidR="00A059A0" w:rsidRPr="00550DC4">
        <w:rPr>
          <w:rFonts w:ascii="Times New Roman" w:eastAsia="Calibri" w:hAnsi="Times New Roman" w:cs="Times New Roman"/>
          <w:sz w:val="24"/>
          <w:szCs w:val="24"/>
          <w:lang w:bidi="ar-SA"/>
        </w:rPr>
        <w:t xml:space="preserve"> M., Akbari, S., Taguchi. </w:t>
      </w:r>
      <w:r w:rsidRPr="00550DC4">
        <w:rPr>
          <w:rFonts w:ascii="Times New Roman" w:eastAsia="Calibri" w:hAnsi="Times New Roman" w:cs="Times New Roman"/>
          <w:sz w:val="24"/>
          <w:szCs w:val="24"/>
          <w:lang w:bidi="ar-SA"/>
        </w:rPr>
        <w:t>(2017). Optimization for the removal of high concentr</w:t>
      </w:r>
      <w:r w:rsidR="00A059A0" w:rsidRPr="00550DC4">
        <w:rPr>
          <w:rFonts w:ascii="Times New Roman" w:eastAsia="Calibri" w:hAnsi="Times New Roman" w:cs="Times New Roman"/>
          <w:sz w:val="24"/>
          <w:szCs w:val="24"/>
          <w:lang w:bidi="ar-SA"/>
        </w:rPr>
        <w:t xml:space="preserve">ations of phenol from saline </w:t>
      </w:r>
      <w:r w:rsidRPr="00550DC4">
        <w:rPr>
          <w:rFonts w:ascii="Times New Roman" w:eastAsia="Calibri" w:hAnsi="Times New Roman" w:cs="Times New Roman"/>
          <w:sz w:val="24"/>
          <w:szCs w:val="24"/>
          <w:lang w:bidi="ar-SA"/>
        </w:rPr>
        <w:t xml:space="preserve">wastewater using electro-Fenton process. </w:t>
      </w:r>
      <w:r w:rsidRPr="00550DC4">
        <w:rPr>
          <w:rFonts w:ascii="Times New Roman" w:eastAsia="Calibri" w:hAnsi="Times New Roman" w:cs="Times New Roman"/>
          <w:i/>
          <w:sz w:val="24"/>
          <w:szCs w:val="24"/>
          <w:lang w:bidi="ar-SA"/>
        </w:rPr>
        <w:t>Desalination and Water Treatment</w:t>
      </w:r>
      <w:r w:rsidR="00A059A0" w:rsidRPr="00550DC4">
        <w:rPr>
          <w:rFonts w:ascii="Times New Roman" w:eastAsia="Calibri" w:hAnsi="Times New Roman" w:cs="Times New Roman"/>
          <w:sz w:val="24"/>
          <w:szCs w:val="24"/>
          <w:lang w:bidi="ar-SA"/>
        </w:rPr>
        <w:t>, 57, 27331–</w:t>
      </w:r>
      <w:r w:rsidRPr="00550DC4">
        <w:rPr>
          <w:rFonts w:ascii="Times New Roman" w:eastAsia="Calibri" w:hAnsi="Times New Roman" w:cs="Times New Roman"/>
          <w:sz w:val="24"/>
          <w:szCs w:val="24"/>
          <w:lang w:bidi="ar-SA"/>
        </w:rPr>
        <w:t>27338.</w:t>
      </w:r>
    </w:p>
    <w:p w14:paraId="6E52F5CC" w14:textId="1379F72C"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Asgari, G., Seid, </w:t>
      </w:r>
      <w:proofErr w:type="spellStart"/>
      <w:r w:rsidRPr="00550DC4">
        <w:rPr>
          <w:rFonts w:ascii="Times New Roman" w:eastAsia="Calibri" w:hAnsi="Times New Roman" w:cs="Times New Roman"/>
          <w:sz w:val="24"/>
          <w:szCs w:val="24"/>
          <w:lang w:bidi="ar-SA"/>
        </w:rPr>
        <w:t>Mohammadi</w:t>
      </w:r>
      <w:proofErr w:type="spellEnd"/>
      <w:r w:rsidRPr="00550DC4">
        <w:rPr>
          <w:rFonts w:ascii="Times New Roman" w:eastAsia="Calibri" w:hAnsi="Times New Roman" w:cs="Times New Roman"/>
          <w:sz w:val="24"/>
          <w:szCs w:val="24"/>
          <w:lang w:bidi="ar-SA"/>
        </w:rPr>
        <w:t xml:space="preserve">, A.M., Poor, </w:t>
      </w:r>
      <w:proofErr w:type="spellStart"/>
      <w:r w:rsidRPr="00550DC4">
        <w:rPr>
          <w:rFonts w:ascii="Times New Roman" w:eastAsia="Calibri" w:hAnsi="Times New Roman" w:cs="Times New Roman"/>
          <w:sz w:val="24"/>
          <w:szCs w:val="24"/>
          <w:lang w:bidi="ar-SA"/>
        </w:rPr>
        <w:t>mohammadi</w:t>
      </w:r>
      <w:proofErr w:type="spellEnd"/>
      <w:r w:rsidRPr="00550DC4">
        <w:rPr>
          <w:rFonts w:ascii="Times New Roman" w:eastAsia="Calibri" w:hAnsi="Times New Roman" w:cs="Times New Roman"/>
          <w:sz w:val="24"/>
          <w:szCs w:val="24"/>
          <w:lang w:bidi="ar-SA"/>
        </w:rPr>
        <w:t>, A., Ahmadian, M. (</w:t>
      </w:r>
      <w:r w:rsidR="00045471" w:rsidRPr="00550DC4">
        <w:rPr>
          <w:rFonts w:ascii="Times New Roman" w:eastAsia="Calibri" w:hAnsi="Times New Roman" w:cs="Times New Roman"/>
          <w:sz w:val="24"/>
          <w:szCs w:val="24"/>
          <w:lang w:bidi="ar-SA"/>
        </w:rPr>
        <w:t xml:space="preserve">2014). Removal of </w:t>
      </w:r>
      <w:r w:rsidRPr="00550DC4">
        <w:rPr>
          <w:rFonts w:ascii="Times New Roman" w:eastAsia="Calibri" w:hAnsi="Times New Roman" w:cs="Times New Roman"/>
          <w:sz w:val="24"/>
          <w:szCs w:val="24"/>
          <w:lang w:bidi="ar-SA"/>
        </w:rPr>
        <w:t xml:space="preserve">cyanide from aqueous solution by adsorption onto bone charcoal. </w:t>
      </w:r>
      <w:r w:rsidRPr="00550DC4">
        <w:rPr>
          <w:rFonts w:ascii="Times New Roman" w:eastAsia="Calibri" w:hAnsi="Times New Roman" w:cs="Times New Roman"/>
          <w:i/>
          <w:sz w:val="24"/>
          <w:szCs w:val="24"/>
          <w:lang w:bidi="ar-SA"/>
        </w:rPr>
        <w:t>Fresenius Environmental</w:t>
      </w:r>
      <w:r w:rsidR="00045471" w:rsidRPr="00550DC4">
        <w:rPr>
          <w:rFonts w:ascii="Times New Roman" w:eastAsia="Calibri" w:hAnsi="Times New Roman" w:cs="Times New Roman"/>
          <w:sz w:val="24"/>
          <w:szCs w:val="24"/>
          <w:lang w:bidi="ar-SA"/>
        </w:rPr>
        <w:t xml:space="preserve"> </w:t>
      </w:r>
      <w:r w:rsidRPr="00550DC4">
        <w:rPr>
          <w:rFonts w:ascii="Times New Roman" w:eastAsia="Calibri" w:hAnsi="Times New Roman" w:cs="Times New Roman"/>
          <w:i/>
          <w:sz w:val="24"/>
          <w:szCs w:val="24"/>
          <w:lang w:bidi="ar-SA"/>
        </w:rPr>
        <w:t>Bulletin</w:t>
      </w:r>
      <w:r w:rsidRPr="00550DC4">
        <w:rPr>
          <w:rFonts w:ascii="Times New Roman" w:eastAsia="Calibri" w:hAnsi="Times New Roman" w:cs="Times New Roman"/>
          <w:sz w:val="24"/>
          <w:szCs w:val="24"/>
          <w:lang w:bidi="ar-SA"/>
        </w:rPr>
        <w:t>, 23, 720–727.</w:t>
      </w:r>
    </w:p>
    <w:p w14:paraId="6FF27D76" w14:textId="6CD63DFB"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proofErr w:type="spellStart"/>
      <w:r w:rsidRPr="00550DC4">
        <w:rPr>
          <w:rFonts w:ascii="Times New Roman" w:eastAsia="Calibri" w:hAnsi="Times New Roman" w:cs="Times New Roman"/>
          <w:sz w:val="24"/>
          <w:szCs w:val="24"/>
          <w:lang w:bidi="ar-SA"/>
        </w:rPr>
        <w:t>Asgher</w:t>
      </w:r>
      <w:proofErr w:type="spellEnd"/>
      <w:r w:rsidRPr="00550DC4">
        <w:rPr>
          <w:rFonts w:ascii="Times New Roman" w:eastAsia="Calibri" w:hAnsi="Times New Roman" w:cs="Times New Roman"/>
          <w:sz w:val="24"/>
          <w:szCs w:val="24"/>
          <w:lang w:bidi="ar-SA"/>
        </w:rPr>
        <w:t>, M., Bhatti, H.N. (2012). Evaluation of thermodynamics and e</w:t>
      </w:r>
      <w:r w:rsidR="00045471" w:rsidRPr="00550DC4">
        <w:rPr>
          <w:rFonts w:ascii="Times New Roman" w:eastAsia="Calibri" w:hAnsi="Times New Roman" w:cs="Times New Roman"/>
          <w:sz w:val="24"/>
          <w:szCs w:val="24"/>
          <w:lang w:bidi="ar-SA"/>
        </w:rPr>
        <w:t xml:space="preserve">ffect of chemical treatments </w:t>
      </w:r>
      <w:r w:rsidRPr="00550DC4">
        <w:rPr>
          <w:rFonts w:ascii="Times New Roman" w:eastAsia="Calibri" w:hAnsi="Times New Roman" w:cs="Times New Roman"/>
          <w:sz w:val="24"/>
          <w:szCs w:val="24"/>
          <w:lang w:bidi="ar-SA"/>
        </w:rPr>
        <w:t>on sorption potential of citrus waste biomass for remova</w:t>
      </w:r>
      <w:r w:rsidR="00045471" w:rsidRPr="00550DC4">
        <w:rPr>
          <w:rFonts w:ascii="Times New Roman" w:eastAsia="Calibri" w:hAnsi="Times New Roman" w:cs="Times New Roman"/>
          <w:sz w:val="24"/>
          <w:szCs w:val="24"/>
          <w:lang w:bidi="ar-SA"/>
        </w:rPr>
        <w:t xml:space="preserve">l of anionic dyes from aqueous </w:t>
      </w:r>
      <w:r w:rsidRPr="00550DC4">
        <w:rPr>
          <w:rFonts w:ascii="Times New Roman" w:eastAsia="Calibri" w:hAnsi="Times New Roman" w:cs="Times New Roman"/>
          <w:sz w:val="24"/>
          <w:szCs w:val="24"/>
          <w:lang w:bidi="ar-SA"/>
        </w:rPr>
        <w:t xml:space="preserve">solutions. </w:t>
      </w:r>
      <w:r w:rsidRPr="00550DC4">
        <w:rPr>
          <w:rFonts w:ascii="Times New Roman" w:eastAsia="Calibri" w:hAnsi="Times New Roman" w:cs="Times New Roman"/>
          <w:i/>
          <w:sz w:val="24"/>
          <w:szCs w:val="24"/>
          <w:lang w:bidi="ar-SA"/>
        </w:rPr>
        <w:t>Ecological Engineering</w:t>
      </w:r>
      <w:r w:rsidRPr="00550DC4">
        <w:rPr>
          <w:rFonts w:ascii="Times New Roman" w:eastAsia="Calibri" w:hAnsi="Times New Roman" w:cs="Times New Roman"/>
          <w:sz w:val="24"/>
          <w:szCs w:val="24"/>
          <w:lang w:bidi="ar-SA"/>
        </w:rPr>
        <w:t>, 38, 79–85.</w:t>
      </w:r>
    </w:p>
    <w:p w14:paraId="06A3685E" w14:textId="77777777" w:rsidR="00A0350F" w:rsidRPr="00550DC4" w:rsidRDefault="00A0350F" w:rsidP="000F28C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proofErr w:type="spellStart"/>
      <w:r w:rsidRPr="00550DC4">
        <w:rPr>
          <w:rStyle w:val="fontstyle01"/>
          <w:rFonts w:ascii="Times New Roman" w:hAnsi="Times New Roman" w:cs="Times New Roman"/>
          <w:color w:val="auto"/>
          <w:sz w:val="24"/>
          <w:szCs w:val="24"/>
        </w:rPr>
        <w:t>Auta</w:t>
      </w:r>
      <w:proofErr w:type="spellEnd"/>
      <w:r w:rsidRPr="00550DC4">
        <w:rPr>
          <w:rStyle w:val="fontstyle01"/>
          <w:rFonts w:ascii="Times New Roman" w:hAnsi="Times New Roman" w:cs="Times New Roman"/>
          <w:color w:val="auto"/>
          <w:sz w:val="24"/>
          <w:szCs w:val="24"/>
        </w:rPr>
        <w:t xml:space="preserve">, </w:t>
      </w:r>
      <w:proofErr w:type="spellStart"/>
      <w:proofErr w:type="gramStart"/>
      <w:r w:rsidRPr="00550DC4">
        <w:rPr>
          <w:rStyle w:val="fontstyle01"/>
          <w:rFonts w:ascii="Times New Roman" w:hAnsi="Times New Roman" w:cs="Times New Roman"/>
          <w:color w:val="auto"/>
          <w:sz w:val="24"/>
          <w:szCs w:val="24"/>
        </w:rPr>
        <w:t>M.,Hameed</w:t>
      </w:r>
      <w:proofErr w:type="spellEnd"/>
      <w:proofErr w:type="gramEnd"/>
      <w:r w:rsidRPr="00550DC4">
        <w:rPr>
          <w:rStyle w:val="fontstyle01"/>
          <w:rFonts w:ascii="Times New Roman" w:hAnsi="Times New Roman" w:cs="Times New Roman"/>
          <w:color w:val="auto"/>
          <w:sz w:val="24"/>
          <w:szCs w:val="24"/>
        </w:rPr>
        <w:t xml:space="preserve"> B,H. (2012). Modified mesoporous clay adsorbent for adsorption</w:t>
      </w:r>
      <w:r w:rsidRPr="00550DC4">
        <w:rPr>
          <w:rFonts w:ascii="Times New Roman" w:hAnsi="Times New Roman" w:cs="Times New Roman"/>
          <w:sz w:val="24"/>
          <w:szCs w:val="24"/>
        </w:rPr>
        <w:t xml:space="preserve"> </w:t>
      </w:r>
      <w:r w:rsidRPr="00550DC4">
        <w:rPr>
          <w:rStyle w:val="fontstyle01"/>
          <w:rFonts w:ascii="Times New Roman" w:hAnsi="Times New Roman" w:cs="Times New Roman"/>
          <w:color w:val="auto"/>
          <w:sz w:val="24"/>
          <w:szCs w:val="24"/>
        </w:rPr>
        <w:t xml:space="preserve">isotherm and </w:t>
      </w:r>
    </w:p>
    <w:p w14:paraId="23D36022" w14:textId="2BBC59E0" w:rsidR="00A0350F" w:rsidRPr="00550DC4" w:rsidRDefault="00A0350F" w:rsidP="000F28C9">
      <w:pPr>
        <w:autoSpaceDE w:val="0"/>
        <w:autoSpaceDN w:val="0"/>
        <w:bidi w:val="0"/>
        <w:adjustRightInd w:val="0"/>
        <w:spacing w:after="0" w:line="360" w:lineRule="auto"/>
        <w:jc w:val="both"/>
        <w:rPr>
          <w:rFonts w:ascii="Times New Roman" w:hAnsi="Times New Roman" w:cs="Times New Roman"/>
          <w:sz w:val="24"/>
          <w:szCs w:val="24"/>
        </w:rPr>
      </w:pPr>
      <w:r w:rsidRPr="00550DC4">
        <w:rPr>
          <w:rStyle w:val="fontstyle01"/>
          <w:rFonts w:ascii="Times New Roman" w:hAnsi="Times New Roman" w:cs="Times New Roman"/>
          <w:color w:val="auto"/>
          <w:sz w:val="24"/>
          <w:szCs w:val="24"/>
        </w:rPr>
        <w:t xml:space="preserve">             kinetics of methylene blue. Chem. Eng. J; 198–199:219–227.</w:t>
      </w:r>
    </w:p>
    <w:p w14:paraId="5A9FCF91" w14:textId="0D80DE0D" w:rsidR="003F48C3" w:rsidRPr="00550DC4" w:rsidRDefault="003F48C3" w:rsidP="000F28C9">
      <w:pPr>
        <w:autoSpaceDE w:val="0"/>
        <w:autoSpaceDN w:val="0"/>
        <w:bidi w:val="0"/>
        <w:adjustRightInd w:val="0"/>
        <w:spacing w:after="0" w:line="360" w:lineRule="auto"/>
        <w:ind w:left="851" w:hanging="851"/>
        <w:jc w:val="both"/>
        <w:rPr>
          <w:rFonts w:ascii="Times New Roman" w:eastAsia="Times New Roman" w:hAnsi="Times New Roman" w:cs="Times New Roman"/>
          <w:sz w:val="24"/>
          <w:szCs w:val="24"/>
          <w:lang w:eastAsia="ar-SA" w:bidi="ar-SA"/>
        </w:rPr>
      </w:pPr>
      <w:proofErr w:type="spellStart"/>
      <w:r w:rsidRPr="00550DC4">
        <w:rPr>
          <w:rFonts w:ascii="Times New Roman" w:eastAsia="Times New Roman" w:hAnsi="Times New Roman" w:cs="Times New Roman"/>
          <w:sz w:val="24"/>
          <w:szCs w:val="24"/>
          <w:lang w:eastAsia="ar-SA" w:bidi="ar-SA"/>
        </w:rPr>
        <w:lastRenderedPageBreak/>
        <w:t>Béné</w:t>
      </w:r>
      <w:proofErr w:type="spellEnd"/>
      <w:r w:rsidRPr="00550DC4">
        <w:rPr>
          <w:rFonts w:ascii="Times New Roman" w:eastAsia="Times New Roman" w:hAnsi="Times New Roman" w:cs="Times New Roman"/>
          <w:sz w:val="24"/>
          <w:szCs w:val="24"/>
          <w:lang w:eastAsia="ar-SA" w:bidi="ar-SA"/>
        </w:rPr>
        <w:t xml:space="preserve">, M., </w:t>
      </w:r>
      <w:proofErr w:type="spellStart"/>
      <w:r w:rsidRPr="00550DC4">
        <w:rPr>
          <w:rFonts w:ascii="Times New Roman" w:eastAsia="Times New Roman" w:hAnsi="Times New Roman" w:cs="Times New Roman"/>
          <w:sz w:val="24"/>
          <w:szCs w:val="24"/>
          <w:lang w:eastAsia="ar-SA" w:bidi="ar-SA"/>
        </w:rPr>
        <w:t>Domga</w:t>
      </w:r>
      <w:proofErr w:type="spellEnd"/>
      <w:r w:rsidRPr="00550DC4">
        <w:rPr>
          <w:rFonts w:ascii="Times New Roman" w:eastAsia="Times New Roman" w:hAnsi="Times New Roman" w:cs="Times New Roman"/>
          <w:sz w:val="24"/>
          <w:szCs w:val="24"/>
          <w:lang w:eastAsia="ar-SA" w:bidi="ar-SA"/>
        </w:rPr>
        <w:t xml:space="preserve">, </w:t>
      </w:r>
      <w:proofErr w:type="spellStart"/>
      <w:r w:rsidRPr="00550DC4">
        <w:rPr>
          <w:rFonts w:ascii="Times New Roman" w:eastAsia="Times New Roman" w:hAnsi="Times New Roman" w:cs="Times New Roman"/>
          <w:sz w:val="24"/>
          <w:szCs w:val="24"/>
          <w:lang w:eastAsia="ar-SA" w:bidi="ar-SA"/>
        </w:rPr>
        <w:t>Dangwang</w:t>
      </w:r>
      <w:proofErr w:type="spellEnd"/>
      <w:r w:rsidRPr="00550DC4">
        <w:rPr>
          <w:rFonts w:ascii="Times New Roman" w:eastAsia="Times New Roman" w:hAnsi="Times New Roman" w:cs="Times New Roman"/>
          <w:sz w:val="24"/>
          <w:szCs w:val="24"/>
          <w:lang w:eastAsia="ar-SA" w:bidi="ar-SA"/>
        </w:rPr>
        <w:t xml:space="preserve">, D., </w:t>
      </w:r>
      <w:proofErr w:type="spellStart"/>
      <w:r w:rsidRPr="00550DC4">
        <w:rPr>
          <w:rFonts w:ascii="Times New Roman" w:eastAsia="Times New Roman" w:hAnsi="Times New Roman" w:cs="Times New Roman"/>
          <w:sz w:val="24"/>
          <w:szCs w:val="24"/>
          <w:lang w:eastAsia="ar-SA" w:bidi="ar-SA"/>
        </w:rPr>
        <w:t>Domga</w:t>
      </w:r>
      <w:proofErr w:type="spellEnd"/>
      <w:r w:rsidRPr="00550DC4">
        <w:rPr>
          <w:rFonts w:ascii="Times New Roman" w:eastAsia="Times New Roman" w:hAnsi="Times New Roman" w:cs="Times New Roman"/>
          <w:sz w:val="24"/>
          <w:szCs w:val="24"/>
          <w:lang w:eastAsia="ar-SA" w:bidi="ar-SA"/>
        </w:rPr>
        <w:t xml:space="preserve">, </w:t>
      </w:r>
      <w:proofErr w:type="gramStart"/>
      <w:r w:rsidRPr="00550DC4">
        <w:rPr>
          <w:rFonts w:ascii="Times New Roman" w:eastAsia="Times New Roman" w:hAnsi="Times New Roman" w:cs="Times New Roman"/>
          <w:sz w:val="24"/>
          <w:szCs w:val="24"/>
          <w:lang w:eastAsia="ar-SA" w:bidi="ar-SA"/>
        </w:rPr>
        <w:t>R .</w:t>
      </w:r>
      <w:proofErr w:type="gramEnd"/>
      <w:r w:rsidRPr="00550DC4">
        <w:rPr>
          <w:rFonts w:ascii="Times New Roman" w:eastAsia="Times New Roman" w:hAnsi="Times New Roman" w:cs="Times New Roman"/>
          <w:sz w:val="24"/>
          <w:szCs w:val="24"/>
          <w:lang w:eastAsia="ar-SA" w:bidi="ar-SA"/>
        </w:rPr>
        <w:t xml:space="preserve">, </w:t>
      </w:r>
      <w:proofErr w:type="spellStart"/>
      <w:r w:rsidRPr="00550DC4">
        <w:rPr>
          <w:rFonts w:ascii="Times New Roman" w:eastAsia="Times New Roman" w:hAnsi="Times New Roman" w:cs="Times New Roman"/>
          <w:sz w:val="24"/>
          <w:szCs w:val="24"/>
          <w:lang w:eastAsia="ar-SA" w:bidi="ar-SA"/>
        </w:rPr>
        <w:t>Tchatchueng</w:t>
      </w:r>
      <w:proofErr w:type="spellEnd"/>
      <w:r w:rsidRPr="00550DC4">
        <w:rPr>
          <w:rFonts w:ascii="Times New Roman" w:eastAsia="Times New Roman" w:hAnsi="Times New Roman" w:cs="Times New Roman"/>
          <w:sz w:val="24"/>
          <w:szCs w:val="24"/>
          <w:lang w:eastAsia="ar-SA" w:bidi="ar-SA"/>
        </w:rPr>
        <w:t>, B.</w:t>
      </w:r>
      <w:r w:rsidR="00045471" w:rsidRPr="00550DC4">
        <w:rPr>
          <w:rFonts w:ascii="Times New Roman" w:eastAsia="Times New Roman" w:hAnsi="Times New Roman" w:cs="Times New Roman"/>
          <w:sz w:val="24"/>
          <w:szCs w:val="24"/>
          <w:lang w:eastAsia="ar-SA" w:bidi="ar-SA"/>
        </w:rPr>
        <w:t xml:space="preserve">, Kobbe-Dama, N., </w:t>
      </w:r>
      <w:proofErr w:type="spellStart"/>
      <w:r w:rsidR="00045471" w:rsidRPr="00550DC4">
        <w:rPr>
          <w:rFonts w:ascii="Times New Roman" w:eastAsia="Times New Roman" w:hAnsi="Times New Roman" w:cs="Times New Roman"/>
          <w:sz w:val="24"/>
          <w:szCs w:val="24"/>
          <w:lang w:eastAsia="ar-SA" w:bidi="ar-SA"/>
        </w:rPr>
        <w:t>Tatsimo</w:t>
      </w:r>
      <w:proofErr w:type="spellEnd"/>
      <w:r w:rsidR="00045471" w:rsidRPr="00550DC4">
        <w:rPr>
          <w:rFonts w:ascii="Times New Roman" w:eastAsia="Times New Roman" w:hAnsi="Times New Roman" w:cs="Times New Roman"/>
          <w:sz w:val="24"/>
          <w:szCs w:val="24"/>
          <w:lang w:eastAsia="ar-SA" w:bidi="ar-SA"/>
        </w:rPr>
        <w:t>, S.(</w:t>
      </w:r>
      <w:r w:rsidRPr="00550DC4">
        <w:rPr>
          <w:rFonts w:ascii="Times New Roman" w:eastAsia="Times New Roman" w:hAnsi="Times New Roman" w:cs="Times New Roman"/>
          <w:sz w:val="24"/>
          <w:szCs w:val="24"/>
          <w:lang w:eastAsia="ar-SA" w:bidi="ar-SA"/>
        </w:rPr>
        <w:t xml:space="preserve"> 2016). </w:t>
      </w:r>
      <w:r w:rsidRPr="00550DC4">
        <w:rPr>
          <w:rFonts w:ascii="Times New Roman" w:eastAsia="Times New Roman" w:hAnsi="Times New Roman" w:cs="Times New Roman"/>
          <w:sz w:val="24"/>
          <w:szCs w:val="24"/>
          <w:lang w:val="en-GB" w:eastAsia="ar-SA" w:bidi="ar-SA"/>
        </w:rPr>
        <w:t>Preparation of crosslinked polyacrylamide hydrogel</w:t>
      </w:r>
      <w:r w:rsidR="00045471" w:rsidRPr="00550DC4">
        <w:rPr>
          <w:rFonts w:ascii="Times New Roman" w:eastAsia="Times New Roman" w:hAnsi="Times New Roman" w:cs="Times New Roman"/>
          <w:sz w:val="24"/>
          <w:szCs w:val="24"/>
          <w:lang w:val="en-GB" w:eastAsia="ar-SA" w:bidi="ar-SA"/>
        </w:rPr>
        <w:t>s and their application to the</w:t>
      </w:r>
      <w:r w:rsidRPr="00550DC4">
        <w:rPr>
          <w:rFonts w:ascii="Times New Roman" w:eastAsia="Times New Roman" w:hAnsi="Times New Roman" w:cs="Times New Roman"/>
          <w:sz w:val="24"/>
          <w:szCs w:val="24"/>
          <w:lang w:val="en-GB" w:eastAsia="ar-SA" w:bidi="ar-SA"/>
        </w:rPr>
        <w:t xml:space="preserve"> removal of Manganese (II) ions from aqueous solution.</w:t>
      </w:r>
      <w:r w:rsidRPr="00550DC4">
        <w:rPr>
          <w:rFonts w:ascii="Times New Roman" w:eastAsia="Times New Roman" w:hAnsi="Times New Roman" w:cs="Times New Roman"/>
          <w:i/>
          <w:sz w:val="24"/>
          <w:szCs w:val="24"/>
          <w:lang w:eastAsia="ar-SA" w:bidi="ar-SA"/>
        </w:rPr>
        <w:t xml:space="preserve"> International Journal of Innovation</w:t>
      </w:r>
      <w:r w:rsidR="00045471" w:rsidRPr="00550DC4">
        <w:rPr>
          <w:rFonts w:ascii="Times New Roman" w:eastAsia="Times New Roman" w:hAnsi="Times New Roman" w:cs="Times New Roman"/>
          <w:sz w:val="24"/>
          <w:szCs w:val="24"/>
          <w:lang w:eastAsia="ar-SA" w:bidi="ar-SA"/>
        </w:rPr>
        <w:t xml:space="preserve"> </w:t>
      </w:r>
      <w:r w:rsidRPr="00550DC4">
        <w:rPr>
          <w:rFonts w:ascii="Times New Roman" w:eastAsia="Times New Roman" w:hAnsi="Times New Roman" w:cs="Times New Roman"/>
          <w:i/>
          <w:sz w:val="24"/>
          <w:szCs w:val="24"/>
          <w:lang w:eastAsia="ar-SA" w:bidi="ar-SA"/>
        </w:rPr>
        <w:t>Sciences and Research</w:t>
      </w:r>
      <w:r w:rsidRPr="00550DC4">
        <w:rPr>
          <w:rFonts w:ascii="Times New Roman" w:eastAsia="Times New Roman" w:hAnsi="Times New Roman" w:cs="Times New Roman"/>
          <w:sz w:val="24"/>
          <w:szCs w:val="24"/>
          <w:lang w:eastAsia="ar-SA" w:bidi="ar-SA"/>
        </w:rPr>
        <w:t xml:space="preserve">, </w:t>
      </w:r>
      <w:r w:rsidRPr="00550DC4">
        <w:rPr>
          <w:rFonts w:ascii="Times New Roman" w:eastAsia="Times New Roman" w:hAnsi="Times New Roman" w:cs="Times New Roman"/>
          <w:iCs/>
          <w:sz w:val="24"/>
          <w:szCs w:val="24"/>
          <w:lang w:eastAsia="fr-FR" w:bidi="ar-SA"/>
        </w:rPr>
        <w:t>6, (6), 996-1002.</w:t>
      </w:r>
      <w:r w:rsidRPr="00550DC4">
        <w:rPr>
          <w:rFonts w:ascii="Times New Roman" w:eastAsia="TimesNewRomanPSMT" w:hAnsi="Times New Roman" w:cs="Times New Roman"/>
          <w:sz w:val="24"/>
          <w:szCs w:val="24"/>
          <w:lang w:bidi="ar-SA"/>
        </w:rPr>
        <w:t xml:space="preserve"> </w:t>
      </w:r>
    </w:p>
    <w:p w14:paraId="2D6ABF53" w14:textId="7B437C8D"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Best, S.M., Porter, A.E., Thian, E.S., Huang, J. (2008). </w:t>
      </w:r>
      <w:proofErr w:type="spellStart"/>
      <w:r w:rsidRPr="00550DC4">
        <w:rPr>
          <w:rFonts w:ascii="Times New Roman" w:eastAsia="Calibri" w:hAnsi="Times New Roman" w:cs="Times New Roman"/>
          <w:sz w:val="24"/>
          <w:szCs w:val="24"/>
          <w:lang w:bidi="ar-SA"/>
        </w:rPr>
        <w:t>Bioceramics</w:t>
      </w:r>
      <w:proofErr w:type="spellEnd"/>
      <w:r w:rsidRPr="00550DC4">
        <w:rPr>
          <w:rFonts w:ascii="Times New Roman" w:eastAsia="Calibri" w:hAnsi="Times New Roman" w:cs="Times New Roman"/>
          <w:sz w:val="24"/>
          <w:szCs w:val="24"/>
          <w:lang w:bidi="ar-SA"/>
        </w:rPr>
        <w:t xml:space="preserve"> Pas</w:t>
      </w:r>
      <w:r w:rsidR="00045471" w:rsidRPr="00550DC4">
        <w:rPr>
          <w:rFonts w:ascii="Times New Roman" w:eastAsia="Calibri" w:hAnsi="Times New Roman" w:cs="Times New Roman"/>
          <w:sz w:val="24"/>
          <w:szCs w:val="24"/>
          <w:lang w:bidi="ar-SA"/>
        </w:rPr>
        <w:t xml:space="preserve">t, present and for the future. </w:t>
      </w:r>
      <w:r w:rsidRPr="00550DC4">
        <w:rPr>
          <w:rFonts w:ascii="Times New Roman" w:eastAsia="Calibri" w:hAnsi="Times New Roman" w:cs="Times New Roman"/>
          <w:i/>
          <w:sz w:val="24"/>
          <w:szCs w:val="24"/>
          <w:lang w:bidi="ar-SA"/>
        </w:rPr>
        <w:t>Journal of European Ceramic Society</w:t>
      </w:r>
      <w:r w:rsidRPr="00550DC4">
        <w:rPr>
          <w:rFonts w:ascii="Times New Roman" w:eastAsia="Calibri" w:hAnsi="Times New Roman" w:cs="Times New Roman"/>
          <w:sz w:val="24"/>
          <w:szCs w:val="24"/>
          <w:lang w:bidi="ar-SA"/>
        </w:rPr>
        <w:t>, 28, 1319–1327.</w:t>
      </w:r>
    </w:p>
    <w:p w14:paraId="593BA04E" w14:textId="77777777" w:rsidR="008B3152" w:rsidRPr="00550DC4" w:rsidRDefault="003F48C3" w:rsidP="008B3152">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Bhatti, H.N., Akhtar, N., Saleem, N. (2012). Adsorptive removal of methylene blue by low cost Citrus sinensis bagasse: equilibrium, kinetic and thermodynamic characterization. </w:t>
      </w:r>
      <w:r w:rsidRPr="00550DC4">
        <w:rPr>
          <w:rFonts w:ascii="Times New Roman" w:eastAsia="Calibri" w:hAnsi="Times New Roman" w:cs="Times New Roman"/>
          <w:i/>
          <w:sz w:val="24"/>
          <w:szCs w:val="24"/>
          <w:lang w:bidi="ar-SA"/>
        </w:rPr>
        <w:t>Arabian Journal of Science and Engineering</w:t>
      </w:r>
      <w:r w:rsidRPr="00550DC4">
        <w:rPr>
          <w:rFonts w:ascii="Times New Roman" w:eastAsia="Calibri" w:hAnsi="Times New Roman" w:cs="Times New Roman"/>
          <w:sz w:val="24"/>
          <w:szCs w:val="24"/>
          <w:lang w:bidi="ar-SA"/>
        </w:rPr>
        <w:t>, 37, 9–18.</w:t>
      </w:r>
    </w:p>
    <w:p w14:paraId="62F520BF" w14:textId="333AD53D" w:rsidR="00654D6E" w:rsidRPr="00550DC4" w:rsidRDefault="00341367" w:rsidP="00654D6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bCs/>
          <w:sz w:val="24"/>
          <w:szCs w:val="24"/>
          <w:lang w:bidi="ar-SA"/>
        </w:rPr>
        <w:t>Boukhlifi, F., Bencheikh, A. (</w:t>
      </w:r>
      <w:r w:rsidR="008B3152" w:rsidRPr="00A42007">
        <w:rPr>
          <w:rFonts w:ascii="Times New Roman" w:eastAsia="Calibri" w:hAnsi="Times New Roman" w:cs="Times New Roman"/>
          <w:bCs/>
          <w:sz w:val="24"/>
          <w:szCs w:val="24"/>
          <w:lang w:bidi="ar-SA"/>
        </w:rPr>
        <w:t>2000</w:t>
      </w:r>
      <w:r w:rsidRPr="00A42007">
        <w:rPr>
          <w:rFonts w:ascii="Times New Roman" w:eastAsia="Calibri" w:hAnsi="Times New Roman" w:cs="Times New Roman"/>
          <w:bCs/>
          <w:sz w:val="24"/>
          <w:szCs w:val="24"/>
          <w:lang w:bidi="ar-SA"/>
        </w:rPr>
        <w:t>)</w:t>
      </w:r>
      <w:r w:rsidR="008B3152" w:rsidRPr="00A42007">
        <w:rPr>
          <w:rFonts w:ascii="Times New Roman" w:eastAsia="Calibri" w:hAnsi="Times New Roman" w:cs="Times New Roman"/>
          <w:bCs/>
          <w:sz w:val="24"/>
          <w:szCs w:val="24"/>
          <w:lang w:bidi="ar-SA"/>
        </w:rPr>
        <w:t xml:space="preserve">. </w:t>
      </w:r>
      <w:proofErr w:type="spellStart"/>
      <w:r w:rsidR="008B3152" w:rsidRPr="00550DC4">
        <w:rPr>
          <w:rFonts w:ascii="Times New Roman" w:eastAsia="Calibri" w:hAnsi="Times New Roman" w:cs="Times New Roman"/>
          <w:bCs/>
          <w:sz w:val="24"/>
          <w:szCs w:val="24"/>
          <w:lang w:val="fr-CM" w:bidi="ar-SA"/>
        </w:rPr>
        <w:t>Caracterisation</w:t>
      </w:r>
      <w:proofErr w:type="spellEnd"/>
      <w:r w:rsidR="008B3152" w:rsidRPr="00550DC4">
        <w:rPr>
          <w:rFonts w:ascii="Times New Roman" w:eastAsia="Calibri" w:hAnsi="Times New Roman" w:cs="Times New Roman"/>
          <w:bCs/>
          <w:sz w:val="24"/>
          <w:szCs w:val="24"/>
          <w:lang w:val="fr-CM" w:bidi="ar-SA"/>
        </w:rPr>
        <w:t xml:space="preserve"> des </w:t>
      </w:r>
      <w:proofErr w:type="spellStart"/>
      <w:r w:rsidR="008B3152" w:rsidRPr="00550DC4">
        <w:rPr>
          <w:rFonts w:ascii="Times New Roman" w:eastAsia="Calibri" w:hAnsi="Times New Roman" w:cs="Times New Roman"/>
          <w:bCs/>
          <w:sz w:val="24"/>
          <w:szCs w:val="24"/>
          <w:lang w:val="fr-CM" w:bidi="ar-SA"/>
        </w:rPr>
        <w:t>biosorbants</w:t>
      </w:r>
      <w:proofErr w:type="spellEnd"/>
      <w:r w:rsidR="008B3152" w:rsidRPr="00550DC4">
        <w:rPr>
          <w:rFonts w:ascii="Times New Roman" w:eastAsia="Calibri" w:hAnsi="Times New Roman" w:cs="Times New Roman"/>
          <w:bCs/>
          <w:sz w:val="24"/>
          <w:szCs w:val="24"/>
          <w:lang w:val="fr-CM" w:bidi="ar-SA"/>
        </w:rPr>
        <w:t xml:space="preserve"> naturels utilises pour </w:t>
      </w:r>
      <w:r w:rsidRPr="00550DC4">
        <w:rPr>
          <w:rFonts w:ascii="Times New Roman" w:eastAsia="Calibri" w:hAnsi="Times New Roman" w:cs="Times New Roman"/>
          <w:bCs/>
          <w:sz w:val="24"/>
          <w:szCs w:val="24"/>
          <w:lang w:val="fr-CM" w:bidi="ar-SA"/>
        </w:rPr>
        <w:t xml:space="preserve">la </w:t>
      </w:r>
      <w:proofErr w:type="spellStart"/>
      <w:r w:rsidR="008B3152" w:rsidRPr="00550DC4">
        <w:rPr>
          <w:rFonts w:ascii="Times New Roman" w:eastAsia="Calibri" w:hAnsi="Times New Roman" w:cs="Times New Roman"/>
          <w:bCs/>
          <w:sz w:val="24"/>
          <w:szCs w:val="24"/>
          <w:lang w:val="fr-CM" w:bidi="ar-SA"/>
        </w:rPr>
        <w:t>depollution</w:t>
      </w:r>
      <w:proofErr w:type="spellEnd"/>
      <w:r w:rsidR="008B3152" w:rsidRPr="00550DC4">
        <w:rPr>
          <w:rFonts w:ascii="Times New Roman" w:eastAsia="Calibri" w:hAnsi="Times New Roman" w:cs="Times New Roman"/>
          <w:bCs/>
          <w:sz w:val="24"/>
          <w:szCs w:val="24"/>
          <w:lang w:val="fr-CM" w:bidi="ar-SA"/>
        </w:rPr>
        <w:t xml:space="preserve">         des eaux </w:t>
      </w:r>
      <w:proofErr w:type="spellStart"/>
      <w:r w:rsidR="008B3152" w:rsidRPr="00550DC4">
        <w:rPr>
          <w:rFonts w:ascii="Times New Roman" w:eastAsia="Calibri" w:hAnsi="Times New Roman" w:cs="Times New Roman"/>
          <w:bCs/>
          <w:sz w:val="24"/>
          <w:szCs w:val="24"/>
          <w:lang w:val="fr-CM" w:bidi="ar-SA"/>
        </w:rPr>
        <w:t>usees</w:t>
      </w:r>
      <w:proofErr w:type="spellEnd"/>
      <w:r w:rsidR="008B3152" w:rsidRPr="00550DC4">
        <w:rPr>
          <w:rFonts w:ascii="Times New Roman" w:eastAsia="Calibri" w:hAnsi="Times New Roman" w:cs="Times New Roman"/>
          <w:bCs/>
          <w:sz w:val="24"/>
          <w:szCs w:val="24"/>
          <w:lang w:val="fr-CM" w:bidi="ar-SA"/>
        </w:rPr>
        <w:t xml:space="preserve">. </w:t>
      </w:r>
      <w:r w:rsidR="008B3152" w:rsidRPr="00A42007">
        <w:rPr>
          <w:rFonts w:ascii="Times New Roman" w:eastAsia="Calibri" w:hAnsi="Times New Roman" w:cs="Times New Roman"/>
          <w:bCs/>
          <w:sz w:val="24"/>
          <w:szCs w:val="24"/>
          <w:lang w:bidi="ar-SA"/>
        </w:rPr>
        <w:t xml:space="preserve">Ann. Chim. Sci. Mat. 25, 153–160. </w:t>
      </w:r>
      <w:hyperlink r:id="rId26" w:history="1">
        <w:r w:rsidR="008B3152" w:rsidRPr="00550DC4">
          <w:rPr>
            <w:rStyle w:val="Hyperlink"/>
            <w:rFonts w:ascii="Times New Roman" w:eastAsia="Calibri" w:hAnsi="Times New Roman" w:cs="Times New Roman"/>
            <w:bCs/>
            <w:color w:val="auto"/>
            <w:sz w:val="24"/>
            <w:szCs w:val="24"/>
            <w:lang w:bidi="ar-SA"/>
          </w:rPr>
          <w:t>https://doi.org/</w:t>
        </w:r>
      </w:hyperlink>
      <w:r w:rsidRPr="00550DC4">
        <w:rPr>
          <w:rFonts w:ascii="Times New Roman" w:eastAsia="Calibri" w:hAnsi="Times New Roman" w:cs="Times New Roman"/>
          <w:bCs/>
          <w:sz w:val="24"/>
          <w:szCs w:val="24"/>
          <w:lang w:bidi="ar-SA"/>
        </w:rPr>
        <w:t xml:space="preserve"> </w:t>
      </w:r>
      <w:r w:rsidR="008B3152" w:rsidRPr="00550DC4">
        <w:rPr>
          <w:rFonts w:ascii="Times New Roman" w:eastAsia="Calibri" w:hAnsi="Times New Roman" w:cs="Times New Roman"/>
          <w:bCs/>
          <w:sz w:val="24"/>
          <w:szCs w:val="24"/>
          <w:lang w:bidi="ar-SA"/>
        </w:rPr>
        <w:t>10.1016/S0151-9107(00)88722-X.</w:t>
      </w:r>
    </w:p>
    <w:p w14:paraId="4F430AD2" w14:textId="6C1E41AB" w:rsidR="00654D6E" w:rsidRPr="00550DC4" w:rsidRDefault="00654D6E" w:rsidP="00654D6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bCs/>
          <w:sz w:val="24"/>
          <w:szCs w:val="24"/>
          <w:lang w:bidi="ar-SA"/>
        </w:rPr>
        <w:t xml:space="preserve">Chakraborty, </w:t>
      </w:r>
      <w:r w:rsidR="00341367" w:rsidRPr="00550DC4">
        <w:rPr>
          <w:rFonts w:ascii="Times New Roman" w:eastAsia="Calibri" w:hAnsi="Times New Roman" w:cs="Times New Roman"/>
          <w:bCs/>
          <w:sz w:val="24"/>
          <w:szCs w:val="24"/>
          <w:lang w:bidi="ar-SA"/>
        </w:rPr>
        <w:t>S., Chowdhury, S., das Saha, P. (</w:t>
      </w:r>
      <w:r w:rsidRPr="00550DC4">
        <w:rPr>
          <w:rFonts w:ascii="Times New Roman" w:eastAsia="Calibri" w:hAnsi="Times New Roman" w:cs="Times New Roman"/>
          <w:bCs/>
          <w:sz w:val="24"/>
          <w:szCs w:val="24"/>
          <w:lang w:bidi="ar-SA"/>
        </w:rPr>
        <w:t>2011</w:t>
      </w:r>
      <w:r w:rsidR="00341367" w:rsidRPr="00550DC4">
        <w:rPr>
          <w:rFonts w:ascii="Times New Roman" w:eastAsia="Calibri" w:hAnsi="Times New Roman" w:cs="Times New Roman"/>
          <w:bCs/>
          <w:sz w:val="24"/>
          <w:szCs w:val="24"/>
          <w:lang w:bidi="ar-SA"/>
        </w:rPr>
        <w:t>)</w:t>
      </w:r>
      <w:r w:rsidRPr="00550DC4">
        <w:rPr>
          <w:rFonts w:ascii="Times New Roman" w:eastAsia="Calibri" w:hAnsi="Times New Roman" w:cs="Times New Roman"/>
          <w:bCs/>
          <w:sz w:val="24"/>
          <w:szCs w:val="24"/>
          <w:lang w:bidi="ar-SA"/>
        </w:rPr>
        <w:t xml:space="preserve">. Adsorption of Crystal Violet from aqueous solution onto NaOH-modified rice husk. </w:t>
      </w:r>
      <w:proofErr w:type="spellStart"/>
      <w:r w:rsidRPr="00550DC4">
        <w:rPr>
          <w:rFonts w:ascii="Times New Roman" w:eastAsia="Calibri" w:hAnsi="Times New Roman" w:cs="Times New Roman"/>
          <w:bCs/>
          <w:sz w:val="24"/>
          <w:szCs w:val="24"/>
          <w:lang w:bidi="ar-SA"/>
        </w:rPr>
        <w:t>Carbohydr</w:t>
      </w:r>
      <w:proofErr w:type="spellEnd"/>
      <w:r w:rsidRPr="00550DC4">
        <w:rPr>
          <w:rFonts w:ascii="Times New Roman" w:eastAsia="Calibri" w:hAnsi="Times New Roman" w:cs="Times New Roman"/>
          <w:bCs/>
          <w:sz w:val="24"/>
          <w:szCs w:val="24"/>
          <w:lang w:bidi="ar-SA"/>
        </w:rPr>
        <w:t xml:space="preserve">. </w:t>
      </w:r>
      <w:proofErr w:type="spellStart"/>
      <w:r w:rsidRPr="00550DC4">
        <w:rPr>
          <w:rFonts w:ascii="Times New Roman" w:eastAsia="Calibri" w:hAnsi="Times New Roman" w:cs="Times New Roman"/>
          <w:bCs/>
          <w:sz w:val="24"/>
          <w:szCs w:val="24"/>
          <w:lang w:bidi="ar-SA"/>
        </w:rPr>
        <w:t>Polym</w:t>
      </w:r>
      <w:proofErr w:type="spellEnd"/>
      <w:r w:rsidRPr="00550DC4">
        <w:rPr>
          <w:rFonts w:ascii="Times New Roman" w:eastAsia="Calibri" w:hAnsi="Times New Roman" w:cs="Times New Roman"/>
          <w:bCs/>
          <w:sz w:val="24"/>
          <w:szCs w:val="24"/>
          <w:lang w:bidi="ar-SA"/>
        </w:rPr>
        <w:t xml:space="preserve">. 86 </w:t>
      </w:r>
      <w:hyperlink r:id="rId27" w:history="1">
        <w:r w:rsidRPr="00550DC4">
          <w:rPr>
            <w:rStyle w:val="Hyperlink"/>
            <w:rFonts w:ascii="Times New Roman" w:eastAsia="Calibri" w:hAnsi="Times New Roman" w:cs="Times New Roman"/>
            <w:bCs/>
            <w:color w:val="auto"/>
            <w:sz w:val="24"/>
            <w:szCs w:val="24"/>
            <w:lang w:bidi="ar-SA"/>
          </w:rPr>
          <w:t>https://doi</w:t>
        </w:r>
      </w:hyperlink>
      <w:r w:rsidRPr="00550DC4">
        <w:rPr>
          <w:rFonts w:ascii="Times New Roman" w:eastAsia="Calibri" w:hAnsi="Times New Roman" w:cs="Times New Roman"/>
          <w:bCs/>
          <w:sz w:val="24"/>
          <w:szCs w:val="24"/>
          <w:lang w:bidi="ar-SA"/>
        </w:rPr>
        <w:t xml:space="preserve">. </w:t>
      </w:r>
      <w:proofErr w:type="spellStart"/>
      <w:r w:rsidRPr="00550DC4">
        <w:rPr>
          <w:rFonts w:ascii="Times New Roman" w:eastAsia="Calibri" w:hAnsi="Times New Roman" w:cs="Times New Roman"/>
          <w:bCs/>
          <w:sz w:val="24"/>
          <w:szCs w:val="24"/>
          <w:lang w:bidi="ar-SA"/>
        </w:rPr>
        <w:t>rg</w:t>
      </w:r>
      <w:proofErr w:type="spellEnd"/>
      <w:r w:rsidRPr="00550DC4">
        <w:rPr>
          <w:rFonts w:ascii="Times New Roman" w:eastAsia="Calibri" w:hAnsi="Times New Roman" w:cs="Times New Roman"/>
          <w:bCs/>
          <w:sz w:val="24"/>
          <w:szCs w:val="24"/>
          <w:lang w:bidi="ar-SA"/>
        </w:rPr>
        <w:t>/10.1016/j.carbpol.2011.06.058</w:t>
      </w:r>
    </w:p>
    <w:p w14:paraId="2808F45D" w14:textId="5C374446" w:rsidR="003F48C3" w:rsidRPr="00550DC4" w:rsidRDefault="003F48C3" w:rsidP="00654D6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Chen, B., Hui, C.W., McKay, G. (2001). Film-pore diffusio</w:t>
      </w:r>
      <w:r w:rsidR="00045471" w:rsidRPr="00550DC4">
        <w:rPr>
          <w:rFonts w:ascii="Times New Roman" w:eastAsia="Calibri" w:hAnsi="Times New Roman" w:cs="Times New Roman"/>
          <w:sz w:val="24"/>
          <w:szCs w:val="24"/>
          <w:lang w:bidi="ar-SA"/>
        </w:rPr>
        <w:t xml:space="preserve">n modelling and contact time </w:t>
      </w:r>
      <w:r w:rsidRPr="00550DC4">
        <w:rPr>
          <w:rFonts w:ascii="Times New Roman" w:eastAsia="Calibri" w:hAnsi="Times New Roman" w:cs="Times New Roman"/>
          <w:sz w:val="24"/>
          <w:szCs w:val="24"/>
          <w:lang w:bidi="ar-SA"/>
        </w:rPr>
        <w:t xml:space="preserve">optimization for the adsorption of dyestuffs on pith. </w:t>
      </w:r>
      <w:r w:rsidRPr="00550DC4">
        <w:rPr>
          <w:rFonts w:ascii="Times New Roman" w:eastAsia="Calibri" w:hAnsi="Times New Roman" w:cs="Times New Roman"/>
          <w:i/>
          <w:sz w:val="24"/>
          <w:szCs w:val="24"/>
          <w:lang w:bidi="ar-SA"/>
        </w:rPr>
        <w:t>Chemical Engineering Journal</w:t>
      </w:r>
      <w:r w:rsidR="00045471" w:rsidRPr="00550DC4">
        <w:rPr>
          <w:rFonts w:ascii="Times New Roman" w:eastAsia="Calibri" w:hAnsi="Times New Roman" w:cs="Times New Roman"/>
          <w:sz w:val="24"/>
          <w:szCs w:val="24"/>
          <w:lang w:bidi="ar-SA"/>
        </w:rPr>
        <w:t xml:space="preserve">, 84, 77– </w:t>
      </w:r>
      <w:r w:rsidRPr="00550DC4">
        <w:rPr>
          <w:rFonts w:ascii="Times New Roman" w:eastAsia="Calibri" w:hAnsi="Times New Roman" w:cs="Times New Roman"/>
          <w:sz w:val="24"/>
          <w:szCs w:val="24"/>
          <w:lang w:bidi="ar-SA"/>
        </w:rPr>
        <w:t>94.</w:t>
      </w:r>
    </w:p>
    <w:p w14:paraId="6A7E229A" w14:textId="6787ABBA" w:rsidR="003F48C3" w:rsidRPr="00550DC4" w:rsidRDefault="003F48C3" w:rsidP="000F28C9">
      <w:pPr>
        <w:widowControl w:val="0"/>
        <w:bidi w:val="0"/>
        <w:adjustRightInd w:val="0"/>
        <w:snapToGrid w:val="0"/>
        <w:spacing w:after="0" w:line="360" w:lineRule="auto"/>
        <w:ind w:left="851" w:hanging="851"/>
        <w:jc w:val="both"/>
        <w:rPr>
          <w:rFonts w:ascii="Times New Roman" w:eastAsia="Times New Roman" w:hAnsi="Times New Roman" w:cs="Times New Roman"/>
          <w:bCs/>
          <w:sz w:val="24"/>
          <w:szCs w:val="24"/>
          <w:lang w:eastAsia="fr-FR" w:bidi="ar-SA"/>
        </w:rPr>
      </w:pPr>
      <w:r w:rsidRPr="00550DC4">
        <w:rPr>
          <w:rFonts w:ascii="Times New Roman" w:eastAsia="TimesNewRoman,Bold" w:hAnsi="Times New Roman" w:cs="Times New Roman"/>
          <w:bCs/>
          <w:sz w:val="24"/>
          <w:szCs w:val="24"/>
          <w:lang w:eastAsia="fr-FR" w:bidi="ar-SA"/>
        </w:rPr>
        <w:t xml:space="preserve">Daouda, </w:t>
      </w:r>
      <w:proofErr w:type="spellStart"/>
      <w:r w:rsidRPr="00550DC4">
        <w:rPr>
          <w:rFonts w:ascii="Times New Roman" w:eastAsia="TimesNewRoman,Bold" w:hAnsi="Times New Roman" w:cs="Times New Roman"/>
          <w:bCs/>
          <w:sz w:val="24"/>
          <w:szCs w:val="24"/>
          <w:lang w:eastAsia="fr-FR" w:bidi="ar-SA"/>
        </w:rPr>
        <w:t>Abia</w:t>
      </w:r>
      <w:proofErr w:type="spellEnd"/>
      <w:r w:rsidRPr="00550DC4">
        <w:rPr>
          <w:rFonts w:ascii="Times New Roman" w:eastAsia="TimesNewRoman,Bold" w:hAnsi="Times New Roman" w:cs="Times New Roman"/>
          <w:bCs/>
          <w:sz w:val="24"/>
          <w:szCs w:val="24"/>
          <w:lang w:eastAsia="fr-FR" w:bidi="ar-SA"/>
        </w:rPr>
        <w:t xml:space="preserve">., </w:t>
      </w:r>
      <w:proofErr w:type="spellStart"/>
      <w:r w:rsidRPr="00550DC4">
        <w:rPr>
          <w:rFonts w:ascii="Times New Roman" w:eastAsia="TimesNewRoman,Bold" w:hAnsi="Times New Roman" w:cs="Times New Roman"/>
          <w:bCs/>
          <w:sz w:val="24"/>
          <w:szCs w:val="24"/>
          <w:lang w:eastAsia="fr-FR" w:bidi="ar-SA"/>
        </w:rPr>
        <w:t>Yowe</w:t>
      </w:r>
      <w:proofErr w:type="spellEnd"/>
      <w:r w:rsidRPr="00550DC4">
        <w:rPr>
          <w:rFonts w:ascii="Times New Roman" w:eastAsia="TimesNewRoman,Bold" w:hAnsi="Times New Roman" w:cs="Times New Roman"/>
          <w:bCs/>
          <w:sz w:val="24"/>
          <w:szCs w:val="24"/>
          <w:lang w:eastAsia="fr-FR" w:bidi="ar-SA"/>
        </w:rPr>
        <w:t xml:space="preserve">, </w:t>
      </w:r>
      <w:proofErr w:type="spellStart"/>
      <w:r w:rsidRPr="00550DC4">
        <w:rPr>
          <w:rFonts w:ascii="Times New Roman" w:eastAsia="TimesNewRoman,Bold" w:hAnsi="Times New Roman" w:cs="Times New Roman"/>
          <w:bCs/>
          <w:sz w:val="24"/>
          <w:szCs w:val="24"/>
          <w:lang w:eastAsia="fr-FR" w:bidi="ar-SA"/>
        </w:rPr>
        <w:t>Kidwe</w:t>
      </w:r>
      <w:proofErr w:type="spellEnd"/>
      <w:r w:rsidRPr="00550DC4">
        <w:rPr>
          <w:rFonts w:ascii="Times New Roman" w:eastAsia="TimesNewRoman,Bold" w:hAnsi="Times New Roman" w:cs="Times New Roman"/>
          <w:bCs/>
          <w:sz w:val="24"/>
          <w:szCs w:val="24"/>
          <w:lang w:eastAsia="fr-FR" w:bidi="ar-SA"/>
        </w:rPr>
        <w:t xml:space="preserve">., </w:t>
      </w:r>
      <w:proofErr w:type="spellStart"/>
      <w:r w:rsidRPr="00550DC4">
        <w:rPr>
          <w:rFonts w:ascii="Times New Roman" w:eastAsia="TimesNewRoman,Bold" w:hAnsi="Times New Roman" w:cs="Times New Roman"/>
          <w:bCs/>
          <w:sz w:val="24"/>
          <w:szCs w:val="24"/>
          <w:lang w:eastAsia="fr-FR" w:bidi="ar-SA"/>
        </w:rPr>
        <w:t>Domga</w:t>
      </w:r>
      <w:proofErr w:type="spellEnd"/>
      <w:r w:rsidRPr="00550DC4">
        <w:rPr>
          <w:rFonts w:ascii="Times New Roman" w:eastAsia="TimesNewRoman,Bold" w:hAnsi="Times New Roman" w:cs="Times New Roman"/>
          <w:bCs/>
          <w:sz w:val="24"/>
          <w:szCs w:val="24"/>
          <w:lang w:eastAsia="fr-FR" w:bidi="ar-SA"/>
        </w:rPr>
        <w:t xml:space="preserve">, Richard., </w:t>
      </w:r>
      <w:proofErr w:type="spellStart"/>
      <w:r w:rsidRPr="00550DC4">
        <w:rPr>
          <w:rFonts w:ascii="Times New Roman" w:eastAsia="TimesNewRoman,Bold" w:hAnsi="Times New Roman" w:cs="Times New Roman"/>
          <w:bCs/>
          <w:sz w:val="24"/>
          <w:szCs w:val="24"/>
          <w:lang w:eastAsia="fr-FR" w:bidi="ar-SA"/>
        </w:rPr>
        <w:t>Domga</w:t>
      </w:r>
      <w:proofErr w:type="spellEnd"/>
      <w:r w:rsidRPr="00550DC4">
        <w:rPr>
          <w:rFonts w:ascii="Times New Roman" w:eastAsia="TimesNewRoman,Bold" w:hAnsi="Times New Roman" w:cs="Times New Roman"/>
          <w:bCs/>
          <w:sz w:val="24"/>
          <w:szCs w:val="24"/>
          <w:lang w:eastAsia="fr-FR" w:bidi="ar-SA"/>
        </w:rPr>
        <w:t>., Massai, Harouna</w:t>
      </w:r>
      <w:r w:rsidRPr="00550DC4">
        <w:rPr>
          <w:rFonts w:ascii="Times New Roman" w:eastAsia="Times New Roman" w:hAnsi="Times New Roman" w:cs="Times New Roman"/>
          <w:bCs/>
          <w:sz w:val="24"/>
          <w:szCs w:val="24"/>
          <w:lang w:eastAsia="ar-SA" w:bidi="ar-SA"/>
        </w:rPr>
        <w:t xml:space="preserve">. (2019). </w:t>
      </w:r>
      <w:r w:rsidR="00045471" w:rsidRPr="00550DC4">
        <w:rPr>
          <w:rFonts w:ascii="Times New Roman" w:eastAsia="Times New Roman" w:hAnsi="Times New Roman" w:cs="Times New Roman"/>
          <w:bCs/>
          <w:sz w:val="24"/>
          <w:szCs w:val="24"/>
          <w:lang w:eastAsia="fr-FR" w:bidi="ar-SA"/>
        </w:rPr>
        <w:t xml:space="preserve">Adsorption </w:t>
      </w:r>
      <w:proofErr w:type="gramStart"/>
      <w:r w:rsidRPr="00550DC4">
        <w:rPr>
          <w:rFonts w:ascii="Times New Roman" w:eastAsia="Times New Roman" w:hAnsi="Times New Roman" w:cs="Times New Roman"/>
          <w:bCs/>
          <w:sz w:val="24"/>
          <w:szCs w:val="24"/>
          <w:lang w:eastAsia="fr-FR" w:bidi="ar-SA"/>
        </w:rPr>
        <w:t>of  Cu</w:t>
      </w:r>
      <w:proofErr w:type="gramEnd"/>
      <w:r w:rsidRPr="00550DC4">
        <w:rPr>
          <w:rFonts w:ascii="Times New Roman" w:eastAsia="Times New Roman" w:hAnsi="Times New Roman" w:cs="Times New Roman"/>
          <w:bCs/>
          <w:sz w:val="24"/>
          <w:szCs w:val="24"/>
          <w:vertAlign w:val="superscript"/>
          <w:lang w:eastAsia="fr-FR" w:bidi="ar-SA"/>
        </w:rPr>
        <w:t>2+</w:t>
      </w:r>
      <w:r w:rsidRPr="00550DC4">
        <w:rPr>
          <w:rFonts w:ascii="Times New Roman" w:eastAsia="Times New Roman" w:hAnsi="Times New Roman" w:cs="Times New Roman"/>
          <w:bCs/>
          <w:sz w:val="24"/>
          <w:szCs w:val="24"/>
          <w:lang w:eastAsia="fr-FR" w:bidi="ar-SA"/>
        </w:rPr>
        <w:t xml:space="preserve"> and  Cr</w:t>
      </w:r>
      <w:r w:rsidRPr="00550DC4">
        <w:rPr>
          <w:rFonts w:ascii="Times New Roman" w:eastAsia="Times New Roman" w:hAnsi="Times New Roman" w:cs="Times New Roman"/>
          <w:bCs/>
          <w:sz w:val="24"/>
          <w:szCs w:val="24"/>
          <w:vertAlign w:val="superscript"/>
          <w:lang w:eastAsia="fr-FR" w:bidi="ar-SA"/>
        </w:rPr>
        <w:t>6+</w:t>
      </w:r>
      <w:r w:rsidRPr="00550DC4">
        <w:rPr>
          <w:rFonts w:ascii="Times New Roman" w:eastAsia="Times New Roman" w:hAnsi="Times New Roman" w:cs="Times New Roman"/>
          <w:bCs/>
          <w:sz w:val="24"/>
          <w:szCs w:val="24"/>
          <w:lang w:eastAsia="fr-FR" w:bidi="ar-SA"/>
        </w:rPr>
        <w:t xml:space="preserve"> in Aqueous Solution by a Thermally</w:t>
      </w:r>
      <w:r w:rsidR="00045471" w:rsidRPr="00550DC4">
        <w:rPr>
          <w:rFonts w:ascii="Times New Roman" w:eastAsia="Times New Roman" w:hAnsi="Times New Roman" w:cs="Times New Roman"/>
          <w:bCs/>
          <w:sz w:val="24"/>
          <w:szCs w:val="24"/>
          <w:lang w:eastAsia="fr-FR" w:bidi="ar-SA"/>
        </w:rPr>
        <w:t xml:space="preserve"> Modified Biosorbent Based on </w:t>
      </w:r>
      <w:r w:rsidRPr="00550DC4">
        <w:rPr>
          <w:rFonts w:ascii="Times New Roman" w:eastAsia="Times New Roman" w:hAnsi="Times New Roman" w:cs="Times New Roman"/>
          <w:bCs/>
          <w:sz w:val="24"/>
          <w:szCs w:val="24"/>
          <w:lang w:eastAsia="fr-FR" w:bidi="ar-SA"/>
        </w:rPr>
        <w:t xml:space="preserve">Cotton Cakes. </w:t>
      </w:r>
      <w:r w:rsidRPr="00550DC4">
        <w:rPr>
          <w:rFonts w:ascii="Times New Roman" w:eastAsia="Times New Roman" w:hAnsi="Times New Roman" w:cs="Times New Roman"/>
          <w:bCs/>
          <w:i/>
          <w:sz w:val="24"/>
          <w:szCs w:val="24"/>
          <w:lang w:eastAsia="fr-FR" w:bidi="ar-SA"/>
        </w:rPr>
        <w:t>American Journal of Physical Chemistry,</w:t>
      </w:r>
      <w:r w:rsidRPr="00550DC4">
        <w:rPr>
          <w:rFonts w:ascii="Times New Roman" w:eastAsia="Times New Roman" w:hAnsi="Times New Roman" w:cs="Times New Roman"/>
          <w:sz w:val="24"/>
          <w:szCs w:val="24"/>
          <w:lang w:eastAsia="fr-FR" w:bidi="ar-SA"/>
        </w:rPr>
        <w:t>8 (4), 2019, 66-74.</w:t>
      </w:r>
    </w:p>
    <w:p w14:paraId="06EFEA9A" w14:textId="1AEE28C5" w:rsidR="003F48C3" w:rsidRPr="00550DC4" w:rsidRDefault="003F48C3" w:rsidP="000F28C9">
      <w:pPr>
        <w:widowControl w:val="0"/>
        <w:bidi w:val="0"/>
        <w:adjustRightInd w:val="0"/>
        <w:snapToGrid w:val="0"/>
        <w:spacing w:after="0" w:line="360" w:lineRule="auto"/>
        <w:ind w:left="851" w:hanging="851"/>
        <w:jc w:val="both"/>
        <w:rPr>
          <w:rFonts w:ascii="Times New Roman" w:eastAsia="Times New Roman" w:hAnsi="Times New Roman" w:cs="Times New Roman"/>
          <w:bCs/>
          <w:sz w:val="24"/>
          <w:szCs w:val="24"/>
          <w:lang w:eastAsia="fr-FR" w:bidi="ar-SA"/>
        </w:rPr>
      </w:pPr>
      <w:r w:rsidRPr="00550DC4">
        <w:rPr>
          <w:rFonts w:ascii="Times New Roman" w:eastAsia="TimesNewRomanPSMT" w:hAnsi="Times New Roman" w:cs="Times New Roman"/>
          <w:sz w:val="24"/>
          <w:szCs w:val="24"/>
          <w:lang w:bidi="ar-SA"/>
        </w:rPr>
        <w:t xml:space="preserve"> </w:t>
      </w:r>
      <w:r w:rsidRPr="00550DC4">
        <w:rPr>
          <w:rFonts w:ascii="Times New Roman" w:eastAsia="Times New Roman" w:hAnsi="Times New Roman" w:cs="Times New Roman"/>
          <w:bCs/>
          <w:sz w:val="24"/>
          <w:szCs w:val="24"/>
          <w:lang w:eastAsia="fr-FR" w:bidi="ar-SA"/>
        </w:rPr>
        <w:t xml:space="preserve">Daouda, Abia., Amana, </w:t>
      </w:r>
      <w:proofErr w:type="spellStart"/>
      <w:r w:rsidRPr="00550DC4">
        <w:rPr>
          <w:rFonts w:ascii="Times New Roman" w:eastAsia="Times New Roman" w:hAnsi="Times New Roman" w:cs="Times New Roman"/>
          <w:bCs/>
          <w:sz w:val="24"/>
          <w:szCs w:val="24"/>
          <w:lang w:eastAsia="fr-FR" w:bidi="ar-SA"/>
        </w:rPr>
        <w:t>Tokodne</w:t>
      </w:r>
      <w:proofErr w:type="spellEnd"/>
      <w:r w:rsidRPr="00550DC4">
        <w:rPr>
          <w:rFonts w:ascii="Times New Roman" w:eastAsia="Times New Roman" w:hAnsi="Times New Roman" w:cs="Times New Roman"/>
          <w:bCs/>
          <w:sz w:val="24"/>
          <w:szCs w:val="24"/>
          <w:lang w:eastAsia="fr-FR" w:bidi="ar-SA"/>
        </w:rPr>
        <w:t xml:space="preserve">., Noumi, Guy., </w:t>
      </w:r>
      <w:proofErr w:type="spellStart"/>
      <w:r w:rsidRPr="00550DC4">
        <w:rPr>
          <w:rFonts w:ascii="Times New Roman" w:eastAsia="Times New Roman" w:hAnsi="Times New Roman" w:cs="Times New Roman"/>
          <w:bCs/>
          <w:sz w:val="24"/>
          <w:szCs w:val="24"/>
          <w:lang w:eastAsia="fr-FR" w:bidi="ar-SA"/>
        </w:rPr>
        <w:t>Domga</w:t>
      </w:r>
      <w:proofErr w:type="spellEnd"/>
      <w:r w:rsidRPr="00550DC4">
        <w:rPr>
          <w:rFonts w:ascii="Times New Roman" w:eastAsia="Times New Roman" w:hAnsi="Times New Roman" w:cs="Times New Roman"/>
          <w:bCs/>
          <w:sz w:val="24"/>
          <w:szCs w:val="24"/>
          <w:lang w:eastAsia="fr-FR" w:bidi="ar-SA"/>
        </w:rPr>
        <w:t xml:space="preserve">, Richard., </w:t>
      </w:r>
      <w:proofErr w:type="spellStart"/>
      <w:r w:rsidRPr="00550DC4">
        <w:rPr>
          <w:rFonts w:ascii="Times New Roman" w:eastAsia="Times New Roman" w:hAnsi="Times New Roman" w:cs="Times New Roman"/>
          <w:bCs/>
          <w:sz w:val="24"/>
          <w:szCs w:val="24"/>
          <w:lang w:eastAsia="fr-FR" w:bidi="ar-SA"/>
        </w:rPr>
        <w:t>Domga</w:t>
      </w:r>
      <w:proofErr w:type="spellEnd"/>
      <w:r w:rsidRPr="00550DC4">
        <w:rPr>
          <w:rFonts w:ascii="Times New Roman" w:eastAsia="Times New Roman" w:hAnsi="Times New Roman" w:cs="Times New Roman"/>
          <w:bCs/>
          <w:sz w:val="24"/>
          <w:szCs w:val="24"/>
          <w:lang w:eastAsia="ar-SA" w:bidi="ar-SA"/>
        </w:rPr>
        <w:t xml:space="preserve">. (2019). </w:t>
      </w:r>
      <w:r w:rsidR="00045471" w:rsidRPr="00550DC4">
        <w:rPr>
          <w:rFonts w:ascii="Times New Roman" w:eastAsia="Times New Roman" w:hAnsi="Times New Roman" w:cs="Times New Roman"/>
          <w:bCs/>
          <w:sz w:val="24"/>
          <w:szCs w:val="24"/>
          <w:lang w:eastAsia="fr-FR" w:bidi="ar-SA"/>
        </w:rPr>
        <w:t xml:space="preserve">Adsorption of </w:t>
      </w:r>
      <w:r w:rsidRPr="00550DC4">
        <w:rPr>
          <w:rFonts w:ascii="Times New Roman" w:eastAsia="Times New Roman" w:hAnsi="Times New Roman" w:cs="Times New Roman"/>
          <w:bCs/>
          <w:sz w:val="24"/>
          <w:szCs w:val="24"/>
          <w:lang w:eastAsia="fr-FR" w:bidi="ar-SA"/>
        </w:rPr>
        <w:t>Rhodamine B onto Orange Peel Powder.</w:t>
      </w:r>
      <w:r w:rsidRPr="00550DC4">
        <w:rPr>
          <w:rFonts w:ascii="Times New Roman" w:eastAsia="Times New Roman" w:hAnsi="Times New Roman" w:cs="Times New Roman"/>
          <w:bCs/>
          <w:sz w:val="24"/>
          <w:szCs w:val="24"/>
          <w:lang w:eastAsia="ar-SA" w:bidi="ar-SA"/>
        </w:rPr>
        <w:t xml:space="preserve"> </w:t>
      </w:r>
      <w:r w:rsidRPr="00550DC4">
        <w:rPr>
          <w:rFonts w:ascii="Times New Roman" w:eastAsia="Times New Roman" w:hAnsi="Times New Roman" w:cs="Times New Roman"/>
          <w:i/>
          <w:sz w:val="24"/>
          <w:szCs w:val="24"/>
          <w:lang w:eastAsia="fr-FR" w:bidi="ar-SA"/>
        </w:rPr>
        <w:t>American Journal of Chemistry</w:t>
      </w:r>
      <w:r w:rsidRPr="00550DC4">
        <w:rPr>
          <w:rFonts w:ascii="Times New Roman" w:eastAsia="Times New Roman" w:hAnsi="Times New Roman" w:cs="Times New Roman"/>
          <w:bCs/>
          <w:sz w:val="24"/>
          <w:szCs w:val="24"/>
          <w:lang w:eastAsia="ar-SA" w:bidi="ar-SA"/>
        </w:rPr>
        <w:t>,</w:t>
      </w:r>
      <w:r w:rsidRPr="00550DC4">
        <w:rPr>
          <w:rFonts w:ascii="Times New Roman" w:eastAsia="Times New Roman" w:hAnsi="Times New Roman" w:cs="Times New Roman"/>
          <w:b/>
          <w:bCs/>
          <w:sz w:val="24"/>
          <w:szCs w:val="24"/>
          <w:lang w:eastAsia="ar-SA" w:bidi="ar-SA"/>
        </w:rPr>
        <w:t xml:space="preserve"> </w:t>
      </w:r>
      <w:r w:rsidRPr="00550DC4">
        <w:rPr>
          <w:rFonts w:ascii="Times New Roman" w:eastAsia="Times New Roman" w:hAnsi="Times New Roman" w:cs="Times New Roman"/>
          <w:sz w:val="24"/>
          <w:szCs w:val="24"/>
          <w:lang w:eastAsia="fr-FR" w:bidi="ar-SA"/>
        </w:rPr>
        <w:t>9, (5), 142-149.</w:t>
      </w:r>
    </w:p>
    <w:p w14:paraId="2A4F1435" w14:textId="1C7322F1" w:rsidR="003F48C3" w:rsidRPr="00550DC4" w:rsidRDefault="003F48C3" w:rsidP="000F28C9">
      <w:pPr>
        <w:autoSpaceDE w:val="0"/>
        <w:autoSpaceDN w:val="0"/>
        <w:bidi w:val="0"/>
        <w:adjustRightInd w:val="0"/>
        <w:spacing w:after="0" w:line="360" w:lineRule="auto"/>
        <w:ind w:left="851" w:hanging="851"/>
        <w:jc w:val="both"/>
        <w:rPr>
          <w:rFonts w:ascii="Times New Roman" w:eastAsia="Times New Roman" w:hAnsi="Times New Roman" w:cs="Times New Roman"/>
          <w:noProof/>
          <w:sz w:val="24"/>
          <w:szCs w:val="24"/>
          <w:lang w:val="en-GB" w:bidi="ar-SA"/>
        </w:rPr>
      </w:pPr>
      <w:r w:rsidRPr="00550DC4">
        <w:rPr>
          <w:rFonts w:ascii="Times New Roman" w:eastAsia="Times New Roman" w:hAnsi="Times New Roman" w:cs="Times New Roman"/>
          <w:noProof/>
          <w:sz w:val="24"/>
          <w:szCs w:val="24"/>
          <w:lang w:val="en-GB" w:bidi="ar-SA"/>
        </w:rPr>
        <w:t>Domga, Richard.,  Massai, Harouna., Tcheka, Constant., Tchatchue</w:t>
      </w:r>
      <w:r w:rsidR="00045471" w:rsidRPr="00550DC4">
        <w:rPr>
          <w:rFonts w:ascii="Times New Roman" w:eastAsia="Times New Roman" w:hAnsi="Times New Roman" w:cs="Times New Roman"/>
          <w:noProof/>
          <w:sz w:val="24"/>
          <w:szCs w:val="24"/>
          <w:lang w:val="en-GB" w:bidi="ar-SA"/>
        </w:rPr>
        <w:t>ng , J, B., Arbam, Tsafam.,</w:t>
      </w:r>
      <w:r w:rsidRPr="00550DC4">
        <w:rPr>
          <w:rFonts w:ascii="Times New Roman" w:eastAsia="Times New Roman" w:hAnsi="Times New Roman" w:cs="Times New Roman"/>
          <w:noProof/>
          <w:sz w:val="24"/>
          <w:szCs w:val="24"/>
          <w:lang w:val="en-GB" w:bidi="ar-SA"/>
        </w:rPr>
        <w:t xml:space="preserve"> Domga., Kobbe-Dama, Nathalie., Dangwang, Dikdim. (2015</w:t>
      </w:r>
      <w:r w:rsidR="00E6061F" w:rsidRPr="00550DC4">
        <w:rPr>
          <w:rFonts w:ascii="Times New Roman" w:eastAsia="Times New Roman" w:hAnsi="Times New Roman" w:cs="Times New Roman"/>
          <w:noProof/>
          <w:sz w:val="24"/>
          <w:szCs w:val="24"/>
          <w:lang w:val="en-GB" w:bidi="ar-SA"/>
        </w:rPr>
        <w:t>a</w:t>
      </w:r>
      <w:r w:rsidRPr="00550DC4">
        <w:rPr>
          <w:rFonts w:ascii="Times New Roman" w:eastAsia="Times New Roman" w:hAnsi="Times New Roman" w:cs="Times New Roman"/>
          <w:noProof/>
          <w:sz w:val="24"/>
          <w:szCs w:val="24"/>
          <w:lang w:val="en-GB" w:bidi="ar-SA"/>
        </w:rPr>
        <w:t>)</w:t>
      </w:r>
      <w:r w:rsidR="00045471" w:rsidRPr="00550DC4">
        <w:rPr>
          <w:rFonts w:ascii="Times New Roman" w:eastAsia="Times New Roman" w:hAnsi="Times New Roman" w:cs="Times New Roman"/>
          <w:noProof/>
          <w:sz w:val="24"/>
          <w:szCs w:val="24"/>
          <w:lang w:val="en-GB" w:bidi="ar-SA"/>
        </w:rPr>
        <w:t xml:space="preserve">. Batch Equilibrium, Kinetic </w:t>
      </w:r>
      <w:r w:rsidRPr="00550DC4">
        <w:rPr>
          <w:rFonts w:ascii="Times New Roman" w:eastAsia="Times New Roman" w:hAnsi="Times New Roman" w:cs="Times New Roman"/>
          <w:noProof/>
          <w:sz w:val="24"/>
          <w:szCs w:val="24"/>
          <w:lang w:val="en-GB" w:bidi="ar-SA"/>
        </w:rPr>
        <w:t>and Thermodynamic Studies on the Adsorption of Meth</w:t>
      </w:r>
      <w:r w:rsidR="00045471" w:rsidRPr="00550DC4">
        <w:rPr>
          <w:rFonts w:ascii="Times New Roman" w:eastAsia="Times New Roman" w:hAnsi="Times New Roman" w:cs="Times New Roman"/>
          <w:noProof/>
          <w:sz w:val="24"/>
          <w:szCs w:val="24"/>
          <w:lang w:val="en-GB" w:bidi="ar-SA"/>
        </w:rPr>
        <w:t xml:space="preserve">ylene Blue in Aqueous Solution </w:t>
      </w:r>
      <w:r w:rsidRPr="00550DC4">
        <w:rPr>
          <w:rFonts w:ascii="Times New Roman" w:eastAsia="Times New Roman" w:hAnsi="Times New Roman" w:cs="Times New Roman"/>
          <w:noProof/>
          <w:sz w:val="24"/>
          <w:szCs w:val="24"/>
          <w:lang w:val="en-GB" w:bidi="ar-SA"/>
        </w:rPr>
        <w:t xml:space="preserve">onto Activated Carbon Prepared from Bos Indicus Gudali Bones. </w:t>
      </w:r>
      <w:r w:rsidRPr="00550DC4">
        <w:rPr>
          <w:rFonts w:ascii="Times New Roman" w:eastAsia="Times New Roman" w:hAnsi="Times New Roman" w:cs="Times New Roman"/>
          <w:i/>
          <w:noProof/>
          <w:sz w:val="24"/>
          <w:szCs w:val="24"/>
          <w:lang w:val="en-GB" w:bidi="ar-SA"/>
        </w:rPr>
        <w:t>chemistry journal,</w:t>
      </w:r>
      <w:r w:rsidR="00045471" w:rsidRPr="00550DC4">
        <w:rPr>
          <w:rFonts w:ascii="Times New Roman" w:eastAsia="Times New Roman" w:hAnsi="Times New Roman" w:cs="Times New Roman"/>
          <w:noProof/>
          <w:sz w:val="24"/>
          <w:szCs w:val="24"/>
          <w:lang w:val="en-GB" w:bidi="ar-SA"/>
        </w:rPr>
        <w:t xml:space="preserve"> 1(6), </w:t>
      </w:r>
      <w:r w:rsidRPr="00550DC4">
        <w:rPr>
          <w:rFonts w:ascii="Times New Roman" w:eastAsia="Times New Roman" w:hAnsi="Times New Roman" w:cs="Times New Roman"/>
          <w:noProof/>
          <w:sz w:val="24"/>
          <w:szCs w:val="24"/>
          <w:lang w:val="en-GB" w:bidi="ar-SA"/>
        </w:rPr>
        <w:t>172-181.</w:t>
      </w:r>
    </w:p>
    <w:p w14:paraId="4858969E" w14:textId="0464CCBF" w:rsidR="00E6061F" w:rsidRPr="00550DC4" w:rsidRDefault="00E6061F" w:rsidP="00E6061F">
      <w:pPr>
        <w:tabs>
          <w:tab w:val="left" w:pos="567"/>
        </w:tabs>
        <w:suppressAutoHyphens/>
        <w:autoSpaceDN w:val="0"/>
        <w:bidi w:val="0"/>
        <w:spacing w:after="0" w:line="360" w:lineRule="auto"/>
        <w:ind w:right="9"/>
        <w:contextualSpacing/>
        <w:jc w:val="both"/>
        <w:textAlignment w:val="baseline"/>
        <w:rPr>
          <w:rFonts w:ascii="Times New Roman" w:eastAsia="Times New Roman" w:hAnsi="Times New Roman" w:cs="Times New Roman"/>
          <w:noProof/>
          <w:sz w:val="24"/>
          <w:szCs w:val="24"/>
          <w:lang w:val="en-GB" w:bidi="ar-SA"/>
        </w:rPr>
      </w:pPr>
      <w:r w:rsidRPr="00550DC4">
        <w:rPr>
          <w:rFonts w:ascii="Times New Roman" w:eastAsia="Times New Roman" w:hAnsi="Times New Roman" w:cs="Times New Roman"/>
          <w:noProof/>
          <w:sz w:val="24"/>
          <w:szCs w:val="24"/>
          <w:lang w:val="en-GB" w:bidi="ar-SA"/>
        </w:rPr>
        <w:t>Domga R, Togue-Kamga F, Noubactep C, Tchatchueng JB</w:t>
      </w:r>
      <w:r w:rsidR="00341367" w:rsidRPr="00550DC4">
        <w:rPr>
          <w:rFonts w:ascii="Times New Roman" w:eastAsia="Times New Roman" w:hAnsi="Times New Roman" w:cs="Times New Roman"/>
          <w:noProof/>
          <w:sz w:val="24"/>
          <w:szCs w:val="24"/>
          <w:lang w:val="en-GB" w:bidi="ar-SA"/>
        </w:rPr>
        <w:t>.</w:t>
      </w:r>
      <w:r w:rsidRPr="00550DC4">
        <w:rPr>
          <w:rFonts w:ascii="Times New Roman" w:eastAsia="Times New Roman" w:hAnsi="Times New Roman" w:cs="Times New Roman"/>
          <w:noProof/>
          <w:sz w:val="24"/>
          <w:szCs w:val="24"/>
          <w:lang w:val="en-GB" w:bidi="ar-SA"/>
        </w:rPr>
        <w:t xml:space="preserve"> (2015b). Discussing porosity loss </w:t>
      </w:r>
    </w:p>
    <w:p w14:paraId="5DAEBB82" w14:textId="1E051E26" w:rsidR="00E6061F" w:rsidRPr="00550DC4" w:rsidRDefault="00E6061F" w:rsidP="00E6061F">
      <w:pPr>
        <w:tabs>
          <w:tab w:val="left" w:pos="567"/>
        </w:tabs>
        <w:suppressAutoHyphens/>
        <w:autoSpaceDN w:val="0"/>
        <w:bidi w:val="0"/>
        <w:spacing w:after="0" w:line="360" w:lineRule="auto"/>
        <w:ind w:right="9"/>
        <w:contextualSpacing/>
        <w:jc w:val="both"/>
        <w:textAlignment w:val="baseline"/>
        <w:rPr>
          <w:rFonts w:ascii="Times New Roman" w:eastAsia="Calibri" w:hAnsi="Times New Roman" w:cs="Times New Roman"/>
          <w:sz w:val="24"/>
          <w:szCs w:val="24"/>
          <w:lang w:bidi="ar-SA"/>
        </w:rPr>
      </w:pPr>
      <w:r w:rsidRPr="00550DC4">
        <w:rPr>
          <w:rFonts w:ascii="Times New Roman" w:eastAsia="Times New Roman" w:hAnsi="Times New Roman" w:cs="Times New Roman"/>
          <w:noProof/>
          <w:sz w:val="24"/>
          <w:szCs w:val="24"/>
          <w:lang w:val="en-GB" w:bidi="ar-SA"/>
        </w:rPr>
        <w:t xml:space="preserve">              of Fe</w:t>
      </w:r>
      <w:r w:rsidRPr="00550DC4">
        <w:rPr>
          <w:rFonts w:ascii="Times New Roman" w:eastAsia="Times New Roman" w:hAnsi="Times New Roman" w:cs="Times New Roman"/>
          <w:noProof/>
          <w:sz w:val="24"/>
          <w:szCs w:val="24"/>
          <w:vertAlign w:val="superscript"/>
          <w:lang w:val="en-GB" w:bidi="ar-SA"/>
        </w:rPr>
        <w:t>0</w:t>
      </w:r>
      <w:r w:rsidRPr="00550DC4">
        <w:rPr>
          <w:rFonts w:ascii="Times New Roman" w:eastAsia="Times New Roman" w:hAnsi="Times New Roman" w:cs="Times New Roman"/>
          <w:noProof/>
          <w:sz w:val="24"/>
          <w:szCs w:val="24"/>
          <w:lang w:val="en-GB" w:bidi="ar-SA"/>
        </w:rPr>
        <w:t xml:space="preserve"> packed water filters at ground level</w:t>
      </w:r>
      <w:r w:rsidRPr="00550DC4">
        <w:rPr>
          <w:rFonts w:ascii="Times New Roman" w:eastAsia="Times New Roman" w:hAnsi="Times New Roman" w:cs="Times New Roman"/>
          <w:i/>
          <w:noProof/>
          <w:sz w:val="24"/>
          <w:szCs w:val="24"/>
          <w:lang w:val="en-GB" w:bidi="ar-SA"/>
        </w:rPr>
        <w:t xml:space="preserve">. </w:t>
      </w:r>
      <w:r w:rsidRPr="00550DC4">
        <w:rPr>
          <w:rFonts w:ascii="Times New Roman" w:eastAsia="Times New Roman" w:hAnsi="Times New Roman" w:cs="Times New Roman"/>
          <w:noProof/>
          <w:sz w:val="24"/>
          <w:szCs w:val="24"/>
          <w:lang w:val="en-GB" w:bidi="ar-SA"/>
        </w:rPr>
        <w:t>Chemical Engineering Journal 263:127-134.</w:t>
      </w:r>
    </w:p>
    <w:p w14:paraId="4B2522F4" w14:textId="77777777" w:rsidR="008B3152" w:rsidRPr="00550DC4" w:rsidRDefault="003F48C3" w:rsidP="008B3152">
      <w:pPr>
        <w:suppressAutoHyphens/>
        <w:bidi w:val="0"/>
        <w:spacing w:after="0" w:line="360" w:lineRule="auto"/>
        <w:ind w:left="851" w:hanging="851"/>
        <w:jc w:val="both"/>
        <w:rPr>
          <w:rFonts w:ascii="Times New Roman" w:eastAsia="Times New Roman" w:hAnsi="Times New Roman" w:cs="Times New Roman"/>
          <w:sz w:val="24"/>
          <w:szCs w:val="24"/>
          <w:lang w:eastAsia="ar-SA" w:bidi="ar-SA"/>
        </w:rPr>
      </w:pPr>
      <w:proofErr w:type="spellStart"/>
      <w:r w:rsidRPr="00550DC4">
        <w:rPr>
          <w:rFonts w:ascii="Times New Roman" w:eastAsia="Times New Roman" w:hAnsi="Times New Roman" w:cs="Times New Roman"/>
          <w:sz w:val="24"/>
          <w:szCs w:val="24"/>
          <w:lang w:eastAsia="ar-SA" w:bidi="ar-SA"/>
        </w:rPr>
        <w:t>Domga</w:t>
      </w:r>
      <w:proofErr w:type="spellEnd"/>
      <w:r w:rsidRPr="00550DC4">
        <w:rPr>
          <w:rFonts w:ascii="Times New Roman" w:eastAsia="Times New Roman" w:hAnsi="Times New Roman" w:cs="Times New Roman"/>
          <w:sz w:val="24"/>
          <w:szCs w:val="24"/>
          <w:lang w:eastAsia="ar-SA" w:bidi="ar-SA"/>
        </w:rPr>
        <w:t xml:space="preserve">, Richard., Tcheka, Constant., </w:t>
      </w:r>
      <w:proofErr w:type="spellStart"/>
      <w:r w:rsidRPr="00550DC4">
        <w:rPr>
          <w:rFonts w:ascii="Times New Roman" w:eastAsia="Times New Roman" w:hAnsi="Times New Roman" w:cs="Times New Roman"/>
          <w:sz w:val="24"/>
          <w:szCs w:val="24"/>
          <w:lang w:eastAsia="ar-SA" w:bidi="ar-SA"/>
        </w:rPr>
        <w:t>Mouthe</w:t>
      </w:r>
      <w:proofErr w:type="spellEnd"/>
      <w:r w:rsidRPr="00550DC4">
        <w:rPr>
          <w:rFonts w:ascii="Times New Roman" w:eastAsia="Times New Roman" w:hAnsi="Times New Roman" w:cs="Times New Roman"/>
          <w:sz w:val="24"/>
          <w:szCs w:val="24"/>
          <w:lang w:eastAsia="ar-SA" w:bidi="ar-SA"/>
        </w:rPr>
        <w:t>, A, G, A., K</w:t>
      </w:r>
      <w:r w:rsidR="00045471" w:rsidRPr="00550DC4">
        <w:rPr>
          <w:rFonts w:ascii="Times New Roman" w:eastAsia="Times New Roman" w:hAnsi="Times New Roman" w:cs="Times New Roman"/>
          <w:sz w:val="24"/>
          <w:szCs w:val="24"/>
          <w:lang w:eastAsia="ar-SA" w:bidi="ar-SA"/>
        </w:rPr>
        <w:t xml:space="preserve">obbe-Dama, Nathalie., </w:t>
      </w:r>
      <w:proofErr w:type="spellStart"/>
      <w:r w:rsidR="00045471" w:rsidRPr="00550DC4">
        <w:rPr>
          <w:rFonts w:ascii="Times New Roman" w:eastAsia="Times New Roman" w:hAnsi="Times New Roman" w:cs="Times New Roman"/>
          <w:sz w:val="24"/>
          <w:szCs w:val="24"/>
          <w:lang w:eastAsia="ar-SA" w:bidi="ar-SA"/>
        </w:rPr>
        <w:t>Domga</w:t>
      </w:r>
      <w:proofErr w:type="spellEnd"/>
      <w:r w:rsidR="00045471" w:rsidRPr="00550DC4">
        <w:rPr>
          <w:rFonts w:ascii="Times New Roman" w:eastAsia="Times New Roman" w:hAnsi="Times New Roman" w:cs="Times New Roman"/>
          <w:sz w:val="24"/>
          <w:szCs w:val="24"/>
          <w:lang w:eastAsia="ar-SA" w:bidi="ar-SA"/>
        </w:rPr>
        <w:t xml:space="preserve">., </w:t>
      </w:r>
      <w:proofErr w:type="spellStart"/>
      <w:r w:rsidRPr="00550DC4">
        <w:rPr>
          <w:rFonts w:ascii="Times New Roman" w:eastAsia="Times New Roman" w:hAnsi="Times New Roman" w:cs="Times New Roman"/>
          <w:sz w:val="24"/>
          <w:szCs w:val="24"/>
          <w:lang w:eastAsia="ar-SA" w:bidi="ar-SA"/>
        </w:rPr>
        <w:t>Tchatchueng</w:t>
      </w:r>
      <w:proofErr w:type="spellEnd"/>
      <w:r w:rsidRPr="00550DC4">
        <w:rPr>
          <w:rFonts w:ascii="Times New Roman" w:eastAsia="Times New Roman" w:hAnsi="Times New Roman" w:cs="Times New Roman"/>
          <w:sz w:val="24"/>
          <w:szCs w:val="24"/>
          <w:lang w:eastAsia="ar-SA" w:bidi="ar-SA"/>
        </w:rPr>
        <w:t xml:space="preserve">, J, B., </w:t>
      </w:r>
      <w:proofErr w:type="spellStart"/>
      <w:r w:rsidRPr="00550DC4">
        <w:rPr>
          <w:rFonts w:ascii="Times New Roman" w:eastAsia="Times New Roman" w:hAnsi="Times New Roman" w:cs="Times New Roman"/>
          <w:sz w:val="24"/>
          <w:szCs w:val="24"/>
          <w:lang w:eastAsia="ar-SA" w:bidi="ar-SA"/>
        </w:rPr>
        <w:t>Alifa</w:t>
      </w:r>
      <w:proofErr w:type="spellEnd"/>
      <w:r w:rsidRPr="00550DC4">
        <w:rPr>
          <w:rFonts w:ascii="Times New Roman" w:eastAsia="Times New Roman" w:hAnsi="Times New Roman" w:cs="Times New Roman"/>
          <w:sz w:val="24"/>
          <w:szCs w:val="24"/>
          <w:lang w:eastAsia="ar-SA" w:bidi="ar-SA"/>
        </w:rPr>
        <w:t xml:space="preserve">, </w:t>
      </w:r>
      <w:proofErr w:type="spellStart"/>
      <w:r w:rsidRPr="00550DC4">
        <w:rPr>
          <w:rFonts w:ascii="Times New Roman" w:eastAsia="Times New Roman" w:hAnsi="Times New Roman" w:cs="Times New Roman"/>
          <w:sz w:val="24"/>
          <w:szCs w:val="24"/>
          <w:lang w:eastAsia="ar-SA" w:bidi="ar-SA"/>
        </w:rPr>
        <w:t>Tchigo</w:t>
      </w:r>
      <w:proofErr w:type="spellEnd"/>
      <w:r w:rsidRPr="00550DC4">
        <w:rPr>
          <w:rFonts w:ascii="Times New Roman" w:eastAsia="Times New Roman" w:hAnsi="Times New Roman" w:cs="Times New Roman"/>
          <w:sz w:val="24"/>
          <w:szCs w:val="24"/>
          <w:lang w:eastAsia="ar-SA" w:bidi="ar-SA"/>
        </w:rPr>
        <w:t xml:space="preserve">., </w:t>
      </w:r>
      <w:proofErr w:type="spellStart"/>
      <w:r w:rsidRPr="00550DC4">
        <w:rPr>
          <w:rFonts w:ascii="Times New Roman" w:eastAsia="Times New Roman" w:hAnsi="Times New Roman" w:cs="Times New Roman"/>
          <w:sz w:val="24"/>
          <w:szCs w:val="24"/>
          <w:lang w:eastAsia="ar-SA" w:bidi="ar-SA"/>
        </w:rPr>
        <w:t>Arbam</w:t>
      </w:r>
      <w:proofErr w:type="spellEnd"/>
      <w:r w:rsidRPr="00550DC4">
        <w:rPr>
          <w:rFonts w:ascii="Times New Roman" w:eastAsia="Times New Roman" w:hAnsi="Times New Roman" w:cs="Times New Roman"/>
          <w:sz w:val="24"/>
          <w:szCs w:val="24"/>
          <w:lang w:eastAsia="ar-SA" w:bidi="ar-SA"/>
        </w:rPr>
        <w:t xml:space="preserve">, </w:t>
      </w:r>
      <w:proofErr w:type="spellStart"/>
      <w:r w:rsidRPr="00550DC4">
        <w:rPr>
          <w:rFonts w:ascii="Times New Roman" w:eastAsia="Times New Roman" w:hAnsi="Times New Roman" w:cs="Times New Roman"/>
          <w:sz w:val="24"/>
          <w:szCs w:val="24"/>
          <w:lang w:eastAsia="ar-SA" w:bidi="ar-SA"/>
        </w:rPr>
        <w:t>Tsafam</w:t>
      </w:r>
      <w:proofErr w:type="spellEnd"/>
      <w:r w:rsidRPr="00550DC4">
        <w:rPr>
          <w:rFonts w:ascii="Times New Roman" w:eastAsia="Times New Roman" w:hAnsi="Times New Roman" w:cs="Times New Roman"/>
          <w:sz w:val="24"/>
          <w:szCs w:val="24"/>
          <w:lang w:eastAsia="ar-SA" w:bidi="ar-SA"/>
        </w:rPr>
        <w:t>. (2016)</w:t>
      </w:r>
      <w:r w:rsidR="00045471" w:rsidRPr="00550DC4">
        <w:rPr>
          <w:rFonts w:ascii="Times New Roman" w:eastAsia="Times New Roman" w:hAnsi="Times New Roman" w:cs="Times New Roman"/>
          <w:sz w:val="24"/>
          <w:szCs w:val="24"/>
          <w:lang w:eastAsia="ar-SA" w:bidi="ar-SA"/>
        </w:rPr>
        <w:t>. Batch equilibrium adsorption</w:t>
      </w:r>
      <w:r w:rsidRPr="00550DC4">
        <w:rPr>
          <w:rFonts w:ascii="Times New Roman" w:eastAsia="Times New Roman" w:hAnsi="Times New Roman" w:cs="Times New Roman"/>
          <w:sz w:val="24"/>
          <w:szCs w:val="24"/>
          <w:lang w:eastAsia="ar-SA" w:bidi="ar-SA"/>
        </w:rPr>
        <w:t xml:space="preserve"> of methyl orange from aqueous solution using animal activ</w:t>
      </w:r>
      <w:r w:rsidR="00045471" w:rsidRPr="00550DC4">
        <w:rPr>
          <w:rFonts w:ascii="Times New Roman" w:eastAsia="Times New Roman" w:hAnsi="Times New Roman" w:cs="Times New Roman"/>
          <w:sz w:val="24"/>
          <w:szCs w:val="24"/>
          <w:lang w:eastAsia="ar-SA" w:bidi="ar-SA"/>
        </w:rPr>
        <w:t xml:space="preserve">ated carbon from </w:t>
      </w:r>
      <w:proofErr w:type="spellStart"/>
      <w:r w:rsidR="00045471" w:rsidRPr="00550DC4">
        <w:rPr>
          <w:rFonts w:ascii="Times New Roman" w:eastAsia="Times New Roman" w:hAnsi="Times New Roman" w:cs="Times New Roman"/>
          <w:sz w:val="24"/>
          <w:szCs w:val="24"/>
          <w:lang w:eastAsia="ar-SA" w:bidi="ar-SA"/>
        </w:rPr>
        <w:t>gudali</w:t>
      </w:r>
      <w:proofErr w:type="spellEnd"/>
      <w:r w:rsidR="00045471" w:rsidRPr="00550DC4">
        <w:rPr>
          <w:rFonts w:ascii="Times New Roman" w:eastAsia="Times New Roman" w:hAnsi="Times New Roman" w:cs="Times New Roman"/>
          <w:sz w:val="24"/>
          <w:szCs w:val="24"/>
          <w:lang w:eastAsia="ar-SA" w:bidi="ar-SA"/>
        </w:rPr>
        <w:t xml:space="preserve"> bones.</w:t>
      </w:r>
      <w:r w:rsidRPr="00550DC4">
        <w:rPr>
          <w:rFonts w:ascii="Times New Roman" w:eastAsia="Times New Roman" w:hAnsi="Times New Roman" w:cs="Times New Roman"/>
          <w:sz w:val="24"/>
          <w:szCs w:val="24"/>
          <w:lang w:eastAsia="ar-SA" w:bidi="ar-SA"/>
        </w:rPr>
        <w:t xml:space="preserve"> </w:t>
      </w:r>
      <w:r w:rsidRPr="00550DC4">
        <w:rPr>
          <w:rFonts w:ascii="Times New Roman" w:eastAsia="Times New Roman" w:hAnsi="Times New Roman" w:cs="Times New Roman"/>
          <w:i/>
          <w:sz w:val="24"/>
          <w:szCs w:val="24"/>
          <w:lang w:eastAsia="ar-SA" w:bidi="ar-SA"/>
        </w:rPr>
        <w:t>International Journal of Innovation Sciences and Research</w:t>
      </w:r>
      <w:r w:rsidRPr="00550DC4">
        <w:rPr>
          <w:rFonts w:ascii="Times New Roman" w:eastAsia="Times New Roman" w:hAnsi="Times New Roman" w:cs="Times New Roman"/>
          <w:sz w:val="24"/>
          <w:szCs w:val="24"/>
          <w:lang w:eastAsia="ar-SA" w:bidi="ar-SA"/>
        </w:rPr>
        <w:t>,</w:t>
      </w:r>
      <w:r w:rsidRPr="00550DC4">
        <w:rPr>
          <w:rFonts w:ascii="Times New Roman" w:eastAsia="Times New Roman" w:hAnsi="Times New Roman" w:cs="Times New Roman"/>
          <w:sz w:val="24"/>
          <w:szCs w:val="24"/>
          <w:lang w:val="en-GB" w:eastAsia="ar-SA" w:bidi="ar-SA"/>
        </w:rPr>
        <w:t xml:space="preserve"> </w:t>
      </w:r>
      <w:r w:rsidR="00E6061F" w:rsidRPr="00550DC4">
        <w:rPr>
          <w:rFonts w:ascii="Times New Roman" w:eastAsia="Times New Roman" w:hAnsi="Times New Roman" w:cs="Times New Roman"/>
          <w:sz w:val="24"/>
          <w:szCs w:val="24"/>
          <w:lang w:eastAsia="ar-SA" w:bidi="ar-SA"/>
        </w:rPr>
        <w:t>5 (7), 798-805.</w:t>
      </w:r>
    </w:p>
    <w:p w14:paraId="531E6CCC" w14:textId="5ECF20AB" w:rsidR="00E6061F" w:rsidRPr="00550DC4" w:rsidRDefault="00E6061F" w:rsidP="008B3152">
      <w:pPr>
        <w:suppressAutoHyphens/>
        <w:bidi w:val="0"/>
        <w:spacing w:after="0" w:line="360" w:lineRule="auto"/>
        <w:ind w:left="851" w:hanging="851"/>
        <w:jc w:val="both"/>
        <w:rPr>
          <w:rFonts w:ascii="Times New Roman" w:eastAsia="Times New Roman" w:hAnsi="Times New Roman" w:cs="Times New Roman"/>
          <w:sz w:val="24"/>
          <w:szCs w:val="24"/>
          <w:lang w:eastAsia="ar-SA" w:bidi="ar-SA"/>
        </w:rPr>
      </w:pPr>
      <w:r w:rsidRPr="00550DC4">
        <w:rPr>
          <w:rFonts w:ascii="Times New Roman" w:eastAsia="Times New Roman" w:hAnsi="Times New Roman" w:cs="Times New Roman"/>
          <w:noProof/>
          <w:sz w:val="24"/>
          <w:szCs w:val="24"/>
          <w:lang w:val="en-GB" w:bidi="ar-SA"/>
        </w:rPr>
        <w:lastRenderedPageBreak/>
        <w:t xml:space="preserve">Domga R, Togue-Kamga F, Tchatchueng JB (2017). </w:t>
      </w:r>
      <w:r w:rsidRPr="00550DC4">
        <w:rPr>
          <w:rFonts w:ascii="Times New Roman" w:eastAsia="Calibri" w:hAnsi="Times New Roman" w:cs="Times New Roman"/>
          <w:sz w:val="24"/>
          <w:szCs w:val="24"/>
          <w:lang w:bidi="ar-SA"/>
        </w:rPr>
        <w:t>Mathemati</w:t>
      </w:r>
      <w:r w:rsidR="008B3152" w:rsidRPr="00550DC4">
        <w:rPr>
          <w:rFonts w:ascii="Times New Roman" w:eastAsia="Calibri" w:hAnsi="Times New Roman" w:cs="Times New Roman"/>
          <w:sz w:val="24"/>
          <w:szCs w:val="24"/>
          <w:lang w:bidi="ar-SA"/>
        </w:rPr>
        <w:t xml:space="preserve">c analysis of porosity loss in </w:t>
      </w:r>
      <w:r w:rsidRPr="00550DC4">
        <w:rPr>
          <w:rFonts w:ascii="Times New Roman" w:eastAsia="Calibri" w:hAnsi="Times New Roman" w:cs="Times New Roman"/>
          <w:sz w:val="24"/>
          <w:szCs w:val="24"/>
          <w:lang w:bidi="ar-SA"/>
        </w:rPr>
        <w:t>granular metallic iron (Fe</w:t>
      </w:r>
      <w:r w:rsidRPr="00550DC4">
        <w:rPr>
          <w:rFonts w:ascii="Times New Roman" w:eastAsia="Calibri" w:hAnsi="Times New Roman" w:cs="Times New Roman"/>
          <w:sz w:val="24"/>
          <w:szCs w:val="24"/>
          <w:vertAlign w:val="superscript"/>
          <w:lang w:bidi="ar-SA"/>
        </w:rPr>
        <w:t>0</w:t>
      </w:r>
      <w:r w:rsidRPr="00550DC4">
        <w:rPr>
          <w:rFonts w:ascii="Times New Roman" w:eastAsia="Calibri" w:hAnsi="Times New Roman" w:cs="Times New Roman"/>
          <w:sz w:val="24"/>
          <w:szCs w:val="24"/>
          <w:lang w:bidi="ar-SA"/>
        </w:rPr>
        <w:t>) water filter.</w:t>
      </w:r>
      <w:r w:rsidRPr="00550DC4">
        <w:rPr>
          <w:rFonts w:ascii="Times New Roman" w:eastAsia="Times New Roman" w:hAnsi="Times New Roman" w:cs="Times New Roman"/>
          <w:sz w:val="24"/>
          <w:szCs w:val="24"/>
          <w:lang w:eastAsia="ar-SA" w:bidi="ar-SA"/>
        </w:rPr>
        <w:t xml:space="preserve"> </w:t>
      </w:r>
      <w:r w:rsidRPr="00550DC4">
        <w:rPr>
          <w:rFonts w:ascii="Times New Roman" w:eastAsia="Times New Roman" w:hAnsi="Times New Roman" w:cs="Times New Roman"/>
          <w:bCs/>
          <w:sz w:val="24"/>
          <w:szCs w:val="24"/>
          <w:lang w:eastAsia="ar-SA" w:bidi="ar-SA"/>
        </w:rPr>
        <w:t>International Journal of Emerging</w:t>
      </w:r>
      <w:r w:rsidRPr="00550DC4">
        <w:rPr>
          <w:rFonts w:ascii="Times New Roman" w:eastAsia="Calibri" w:hAnsi="Times New Roman" w:cs="Times New Roman"/>
          <w:sz w:val="24"/>
          <w:szCs w:val="24"/>
          <w:lang w:bidi="ar-SA"/>
        </w:rPr>
        <w:t xml:space="preserve"> </w:t>
      </w:r>
      <w:r w:rsidRPr="00550DC4">
        <w:rPr>
          <w:rFonts w:ascii="Times New Roman" w:eastAsia="Times New Roman" w:hAnsi="Times New Roman" w:cs="Times New Roman"/>
          <w:bCs/>
          <w:sz w:val="24"/>
          <w:szCs w:val="24"/>
          <w:lang w:eastAsia="ar-SA" w:bidi="ar-SA"/>
        </w:rPr>
        <w:t>Engineering Research and Technology 5(11): 28-35.</w:t>
      </w:r>
    </w:p>
    <w:p w14:paraId="2CC744BD" w14:textId="03954050" w:rsidR="000515A4" w:rsidRPr="00550DC4" w:rsidRDefault="00E6061F" w:rsidP="00341367">
      <w:pPr>
        <w:autoSpaceDE w:val="0"/>
        <w:autoSpaceDN w:val="0"/>
        <w:bidi w:val="0"/>
        <w:adjustRightInd w:val="0"/>
        <w:spacing w:after="0" w:line="360" w:lineRule="auto"/>
        <w:ind w:left="851" w:hanging="851"/>
        <w:jc w:val="both"/>
        <w:rPr>
          <w:rFonts w:ascii="Times New Roman" w:eastAsia="Times New Roman" w:hAnsi="Times New Roman" w:cs="Times New Roman"/>
          <w:sz w:val="24"/>
          <w:szCs w:val="24"/>
          <w:lang w:eastAsia="ar-SA" w:bidi="ar-SA"/>
        </w:rPr>
      </w:pPr>
      <w:proofErr w:type="spellStart"/>
      <w:r w:rsidRPr="00550DC4">
        <w:rPr>
          <w:rFonts w:ascii="Times New Roman" w:eastAsia="Times New Roman" w:hAnsi="Times New Roman" w:cs="Times New Roman"/>
          <w:bCs/>
          <w:sz w:val="24"/>
          <w:szCs w:val="24"/>
          <w:lang w:eastAsia="ar-SA" w:bidi="ar-SA"/>
        </w:rPr>
        <w:t>Domga</w:t>
      </w:r>
      <w:proofErr w:type="spellEnd"/>
      <w:r w:rsidRPr="00550DC4">
        <w:rPr>
          <w:rFonts w:ascii="Times New Roman" w:eastAsia="Times New Roman" w:hAnsi="Times New Roman" w:cs="Times New Roman"/>
          <w:bCs/>
          <w:sz w:val="24"/>
          <w:szCs w:val="24"/>
          <w:lang w:eastAsia="ar-SA" w:bidi="ar-SA"/>
        </w:rPr>
        <w:t xml:space="preserve">, Richard., </w:t>
      </w:r>
      <w:proofErr w:type="spellStart"/>
      <w:r w:rsidRPr="00550DC4">
        <w:rPr>
          <w:rFonts w:ascii="Times New Roman" w:eastAsia="Times New Roman" w:hAnsi="Times New Roman" w:cs="Times New Roman"/>
          <w:bCs/>
          <w:sz w:val="24"/>
          <w:szCs w:val="24"/>
          <w:lang w:eastAsia="ar-SA" w:bidi="ar-SA"/>
        </w:rPr>
        <w:t>Domga</w:t>
      </w:r>
      <w:proofErr w:type="spellEnd"/>
      <w:r w:rsidRPr="00550DC4">
        <w:rPr>
          <w:rFonts w:ascii="Times New Roman" w:eastAsia="Times New Roman" w:hAnsi="Times New Roman" w:cs="Times New Roman"/>
          <w:bCs/>
          <w:sz w:val="24"/>
          <w:szCs w:val="24"/>
          <w:lang w:eastAsia="ar-SA" w:bidi="ar-SA"/>
        </w:rPr>
        <w:t xml:space="preserve">., </w:t>
      </w:r>
      <w:proofErr w:type="spellStart"/>
      <w:r w:rsidRPr="00550DC4">
        <w:rPr>
          <w:rFonts w:ascii="Times New Roman" w:eastAsia="Times New Roman" w:hAnsi="Times New Roman" w:cs="Times New Roman"/>
          <w:bCs/>
          <w:sz w:val="24"/>
          <w:szCs w:val="24"/>
          <w:lang w:eastAsia="ar-SA" w:bidi="ar-SA"/>
        </w:rPr>
        <w:t>Tchatchueng</w:t>
      </w:r>
      <w:proofErr w:type="spellEnd"/>
      <w:r w:rsidRPr="00550DC4">
        <w:rPr>
          <w:rFonts w:ascii="Times New Roman" w:eastAsia="Times New Roman" w:hAnsi="Times New Roman" w:cs="Times New Roman"/>
          <w:bCs/>
          <w:sz w:val="24"/>
          <w:szCs w:val="24"/>
          <w:lang w:eastAsia="ar-SA" w:bidi="ar-SA"/>
        </w:rPr>
        <w:t xml:space="preserve">, J, B., </w:t>
      </w:r>
      <w:proofErr w:type="spellStart"/>
      <w:r w:rsidRPr="00550DC4">
        <w:rPr>
          <w:rFonts w:ascii="Times New Roman" w:eastAsia="Times New Roman" w:hAnsi="Times New Roman" w:cs="Times New Roman"/>
          <w:bCs/>
          <w:sz w:val="24"/>
          <w:szCs w:val="24"/>
          <w:lang w:eastAsia="ar-SA" w:bidi="ar-SA"/>
        </w:rPr>
        <w:t>Nyounai</w:t>
      </w:r>
      <w:proofErr w:type="spellEnd"/>
      <w:r w:rsidRPr="00550DC4">
        <w:rPr>
          <w:rFonts w:ascii="Times New Roman" w:eastAsia="Times New Roman" w:hAnsi="Times New Roman" w:cs="Times New Roman"/>
          <w:bCs/>
          <w:sz w:val="24"/>
          <w:szCs w:val="24"/>
          <w:lang w:eastAsia="ar-SA" w:bidi="ar-SA"/>
        </w:rPr>
        <w:t xml:space="preserve">, Félix., Fadeune, G, S., </w:t>
      </w:r>
      <w:proofErr w:type="spellStart"/>
      <w:r w:rsidRPr="00550DC4">
        <w:rPr>
          <w:rFonts w:ascii="Times New Roman" w:eastAsia="Times New Roman" w:hAnsi="Times New Roman" w:cs="Times New Roman"/>
          <w:bCs/>
          <w:sz w:val="24"/>
          <w:szCs w:val="24"/>
          <w:lang w:eastAsia="ar-SA" w:bidi="ar-SA"/>
        </w:rPr>
        <w:t>Fabane</w:t>
      </w:r>
      <w:proofErr w:type="spellEnd"/>
      <w:r w:rsidRPr="00550DC4">
        <w:rPr>
          <w:rFonts w:ascii="Times New Roman" w:eastAsia="Times New Roman" w:hAnsi="Times New Roman" w:cs="Times New Roman"/>
          <w:bCs/>
          <w:sz w:val="24"/>
          <w:szCs w:val="24"/>
          <w:lang w:eastAsia="ar-SA" w:bidi="ar-SA"/>
        </w:rPr>
        <w:t xml:space="preserve">, </w:t>
      </w:r>
      <w:proofErr w:type="spellStart"/>
      <w:r w:rsidRPr="00550DC4">
        <w:rPr>
          <w:rFonts w:ascii="Times New Roman" w:eastAsia="Times New Roman" w:hAnsi="Times New Roman" w:cs="Times New Roman"/>
          <w:bCs/>
          <w:sz w:val="24"/>
          <w:szCs w:val="24"/>
          <w:lang w:eastAsia="ar-SA" w:bidi="ar-SA"/>
        </w:rPr>
        <w:t>Fidèle</w:t>
      </w:r>
      <w:proofErr w:type="spellEnd"/>
      <w:r w:rsidRPr="00550DC4">
        <w:rPr>
          <w:rFonts w:ascii="Times New Roman" w:eastAsia="Times New Roman" w:hAnsi="Times New Roman" w:cs="Times New Roman"/>
          <w:bCs/>
          <w:sz w:val="24"/>
          <w:szCs w:val="24"/>
          <w:lang w:eastAsia="ar-SA" w:bidi="ar-SA"/>
        </w:rPr>
        <w:t xml:space="preserve">., </w:t>
      </w:r>
      <w:proofErr w:type="spellStart"/>
      <w:r w:rsidRPr="00550DC4">
        <w:rPr>
          <w:rFonts w:ascii="Times New Roman" w:eastAsia="Times New Roman" w:hAnsi="Times New Roman" w:cs="Times New Roman"/>
          <w:bCs/>
          <w:sz w:val="24"/>
          <w:szCs w:val="24"/>
          <w:lang w:eastAsia="ar-SA" w:bidi="ar-SA"/>
        </w:rPr>
        <w:t>Béné</w:t>
      </w:r>
      <w:proofErr w:type="spellEnd"/>
      <w:r w:rsidRPr="00550DC4">
        <w:rPr>
          <w:rFonts w:ascii="Times New Roman" w:eastAsia="Times New Roman" w:hAnsi="Times New Roman" w:cs="Times New Roman"/>
          <w:bCs/>
          <w:sz w:val="24"/>
          <w:szCs w:val="24"/>
          <w:lang w:eastAsia="ar-SA" w:bidi="ar-SA"/>
        </w:rPr>
        <w:t xml:space="preserve">, Mathieu., </w:t>
      </w:r>
      <w:proofErr w:type="spellStart"/>
      <w:r w:rsidRPr="00550DC4">
        <w:rPr>
          <w:rFonts w:ascii="Times New Roman" w:eastAsia="Times New Roman" w:hAnsi="Times New Roman" w:cs="Times New Roman"/>
          <w:bCs/>
          <w:sz w:val="24"/>
          <w:szCs w:val="24"/>
          <w:lang w:eastAsia="ar-SA" w:bidi="ar-SA"/>
        </w:rPr>
        <w:t>Assokeng</w:t>
      </w:r>
      <w:proofErr w:type="spellEnd"/>
      <w:r w:rsidRPr="00550DC4">
        <w:rPr>
          <w:rFonts w:ascii="Times New Roman" w:eastAsia="Times New Roman" w:hAnsi="Times New Roman" w:cs="Times New Roman"/>
          <w:bCs/>
          <w:sz w:val="24"/>
          <w:szCs w:val="24"/>
          <w:lang w:eastAsia="ar-SA" w:bidi="ar-SA"/>
        </w:rPr>
        <w:t xml:space="preserve">, Thomas., </w:t>
      </w:r>
      <w:proofErr w:type="spellStart"/>
      <w:r w:rsidRPr="00550DC4">
        <w:rPr>
          <w:rFonts w:ascii="Times New Roman" w:eastAsia="Times New Roman" w:hAnsi="Times New Roman" w:cs="Times New Roman"/>
          <w:bCs/>
          <w:sz w:val="24"/>
          <w:szCs w:val="24"/>
          <w:lang w:eastAsia="ar-SA" w:bidi="ar-SA"/>
        </w:rPr>
        <w:t>Arbam</w:t>
      </w:r>
      <w:proofErr w:type="spellEnd"/>
      <w:r w:rsidRPr="00550DC4">
        <w:rPr>
          <w:rFonts w:ascii="Times New Roman" w:eastAsia="Times New Roman" w:hAnsi="Times New Roman" w:cs="Times New Roman"/>
          <w:bCs/>
          <w:sz w:val="24"/>
          <w:szCs w:val="24"/>
          <w:lang w:eastAsia="ar-SA" w:bidi="ar-SA"/>
        </w:rPr>
        <w:t xml:space="preserve">, </w:t>
      </w:r>
      <w:proofErr w:type="spellStart"/>
      <w:r w:rsidRPr="00550DC4">
        <w:rPr>
          <w:rFonts w:ascii="Times New Roman" w:eastAsia="Times New Roman" w:hAnsi="Times New Roman" w:cs="Times New Roman"/>
          <w:bCs/>
          <w:sz w:val="24"/>
          <w:szCs w:val="24"/>
          <w:lang w:eastAsia="ar-SA" w:bidi="ar-SA"/>
        </w:rPr>
        <w:t>Tsafam</w:t>
      </w:r>
      <w:proofErr w:type="spellEnd"/>
      <w:r w:rsidRPr="00550DC4">
        <w:rPr>
          <w:rFonts w:ascii="Times New Roman" w:eastAsia="Times New Roman" w:hAnsi="Times New Roman" w:cs="Times New Roman"/>
          <w:bCs/>
          <w:sz w:val="24"/>
          <w:szCs w:val="24"/>
          <w:lang w:eastAsia="ar-SA" w:bidi="ar-SA"/>
        </w:rPr>
        <w:t>., NÔN,</w:t>
      </w:r>
      <w:r w:rsidRPr="00550DC4">
        <w:rPr>
          <w:rFonts w:ascii="Times New Roman" w:eastAsia="Times New Roman" w:hAnsi="Times New Roman" w:cs="Times New Roman"/>
          <w:sz w:val="24"/>
          <w:szCs w:val="24"/>
          <w:lang w:eastAsia="ar-SA" w:bidi="ar-SA"/>
        </w:rPr>
        <w:t xml:space="preserve"> </w:t>
      </w:r>
      <w:r w:rsidRPr="00550DC4">
        <w:rPr>
          <w:rFonts w:ascii="Times New Roman" w:eastAsia="Times New Roman" w:hAnsi="Times New Roman" w:cs="Times New Roman"/>
          <w:bCs/>
          <w:sz w:val="24"/>
          <w:szCs w:val="24"/>
          <w:lang w:eastAsia="ar-SA" w:bidi="ar-SA"/>
        </w:rPr>
        <w:t>B, E</w:t>
      </w:r>
      <w:r w:rsidRPr="00550DC4">
        <w:rPr>
          <w:rFonts w:ascii="Times New Roman" w:eastAsia="Times New Roman" w:hAnsi="Times New Roman" w:cs="Times New Roman"/>
          <w:sz w:val="24"/>
          <w:szCs w:val="24"/>
          <w:lang w:eastAsia="ar-SA" w:bidi="ar-SA"/>
        </w:rPr>
        <w:t xml:space="preserve">. (2018). </w:t>
      </w:r>
      <w:r w:rsidRPr="00550DC4">
        <w:rPr>
          <w:rFonts w:ascii="Times New Roman" w:eastAsia="Times New Roman" w:hAnsi="Times New Roman" w:cs="Times New Roman"/>
          <w:bCs/>
          <w:sz w:val="24"/>
          <w:szCs w:val="24"/>
          <w:lang w:eastAsia="ar-SA" w:bidi="ar-SA"/>
        </w:rPr>
        <w:t xml:space="preserve">Synthesis of animal activated carbon from </w:t>
      </w:r>
      <w:proofErr w:type="spellStart"/>
      <w:r w:rsidRPr="00550DC4">
        <w:rPr>
          <w:rFonts w:ascii="Times New Roman" w:eastAsia="Times New Roman" w:hAnsi="Times New Roman" w:cs="Times New Roman"/>
          <w:bCs/>
          <w:sz w:val="24"/>
          <w:szCs w:val="24"/>
          <w:lang w:eastAsia="ar-SA" w:bidi="ar-SA"/>
        </w:rPr>
        <w:t>gudali</w:t>
      </w:r>
      <w:proofErr w:type="spellEnd"/>
      <w:r w:rsidRPr="00550DC4">
        <w:rPr>
          <w:rFonts w:ascii="Times New Roman" w:eastAsia="Times New Roman" w:hAnsi="Times New Roman" w:cs="Times New Roman"/>
          <w:bCs/>
          <w:sz w:val="24"/>
          <w:szCs w:val="24"/>
          <w:lang w:eastAsia="ar-SA" w:bidi="ar-SA"/>
        </w:rPr>
        <w:t xml:space="preserve"> (</w:t>
      </w:r>
      <w:proofErr w:type="spellStart"/>
      <w:r w:rsidRPr="00550DC4">
        <w:rPr>
          <w:rFonts w:ascii="Times New Roman" w:eastAsia="Times New Roman" w:hAnsi="Times New Roman" w:cs="Times New Roman"/>
          <w:bCs/>
          <w:sz w:val="24"/>
          <w:szCs w:val="24"/>
          <w:lang w:eastAsia="ar-SA" w:bidi="ar-SA"/>
        </w:rPr>
        <w:t>bos</w:t>
      </w:r>
      <w:proofErr w:type="spellEnd"/>
      <w:r w:rsidRPr="00550DC4">
        <w:rPr>
          <w:rFonts w:ascii="Times New Roman" w:eastAsia="Times New Roman" w:hAnsi="Times New Roman" w:cs="Times New Roman"/>
          <w:bCs/>
          <w:sz w:val="24"/>
          <w:szCs w:val="24"/>
          <w:lang w:eastAsia="ar-SA" w:bidi="ar-SA"/>
        </w:rPr>
        <w:t xml:space="preserve"> </w:t>
      </w:r>
      <w:proofErr w:type="spellStart"/>
      <w:r w:rsidRPr="00550DC4">
        <w:rPr>
          <w:rFonts w:ascii="Times New Roman" w:eastAsia="Times New Roman" w:hAnsi="Times New Roman" w:cs="Times New Roman"/>
          <w:bCs/>
          <w:sz w:val="24"/>
          <w:szCs w:val="24"/>
          <w:lang w:eastAsia="ar-SA" w:bidi="ar-SA"/>
        </w:rPr>
        <w:t>inducus</w:t>
      </w:r>
      <w:proofErr w:type="spellEnd"/>
      <w:r w:rsidRPr="00550DC4">
        <w:rPr>
          <w:rFonts w:ascii="Times New Roman" w:eastAsia="Times New Roman" w:hAnsi="Times New Roman" w:cs="Times New Roman"/>
          <w:bCs/>
          <w:sz w:val="24"/>
          <w:szCs w:val="24"/>
          <w:lang w:eastAsia="ar-SA" w:bidi="ar-SA"/>
        </w:rPr>
        <w:t>) bones and its adsorption for chromium (VI) in aqueous solution.</w:t>
      </w:r>
      <w:r w:rsidRPr="00550DC4">
        <w:rPr>
          <w:rFonts w:ascii="Times New Roman" w:eastAsia="Times New Roman" w:hAnsi="Times New Roman" w:cs="Times New Roman"/>
          <w:bCs/>
          <w:i/>
          <w:iCs/>
          <w:sz w:val="24"/>
          <w:szCs w:val="24"/>
          <w:lang w:eastAsia="ar-SA" w:bidi="ar-SA"/>
        </w:rPr>
        <w:t xml:space="preserve"> International Journal of Engineering Research and Science and </w:t>
      </w:r>
      <w:proofErr w:type="spellStart"/>
      <w:r w:rsidRPr="00550DC4">
        <w:rPr>
          <w:rFonts w:ascii="Times New Roman" w:eastAsia="Times New Roman" w:hAnsi="Times New Roman" w:cs="Times New Roman"/>
          <w:bCs/>
          <w:i/>
          <w:iCs/>
          <w:sz w:val="24"/>
          <w:szCs w:val="24"/>
          <w:lang w:eastAsia="ar-SA" w:bidi="ar-SA"/>
        </w:rPr>
        <w:t>Techology</w:t>
      </w:r>
      <w:proofErr w:type="spellEnd"/>
      <w:r w:rsidRPr="00550DC4">
        <w:rPr>
          <w:rFonts w:ascii="Times New Roman" w:eastAsia="Times New Roman" w:hAnsi="Times New Roman" w:cs="Times New Roman"/>
          <w:bCs/>
          <w:i/>
          <w:iCs/>
          <w:sz w:val="24"/>
          <w:szCs w:val="24"/>
          <w:lang w:eastAsia="ar-SA" w:bidi="ar-SA"/>
        </w:rPr>
        <w:t>,</w:t>
      </w:r>
      <w:r w:rsidRPr="00550DC4">
        <w:rPr>
          <w:rFonts w:ascii="Times New Roman" w:eastAsia="Times New Roman" w:hAnsi="Times New Roman" w:cs="Times New Roman"/>
          <w:sz w:val="24"/>
          <w:szCs w:val="24"/>
          <w:lang w:eastAsia="ar-SA" w:bidi="ar-SA"/>
        </w:rPr>
        <w:t xml:space="preserve"> </w:t>
      </w:r>
      <w:r w:rsidRPr="00550DC4">
        <w:rPr>
          <w:rFonts w:ascii="Times New Roman" w:eastAsia="Times New Roman" w:hAnsi="Times New Roman" w:cs="Times New Roman"/>
          <w:bCs/>
          <w:iCs/>
          <w:sz w:val="24"/>
          <w:szCs w:val="24"/>
          <w:lang w:eastAsia="ar-SA" w:bidi="ar-SA"/>
        </w:rPr>
        <w:t xml:space="preserve">7 </w:t>
      </w:r>
      <w:r w:rsidRPr="00550DC4">
        <w:rPr>
          <w:rFonts w:ascii="Times New Roman" w:eastAsia="Times New Roman" w:hAnsi="Times New Roman" w:cs="Times New Roman"/>
          <w:bCs/>
          <w:i/>
          <w:iCs/>
          <w:sz w:val="24"/>
          <w:szCs w:val="24"/>
          <w:lang w:eastAsia="ar-SA" w:bidi="ar-SA"/>
        </w:rPr>
        <w:t>(1</w:t>
      </w:r>
      <w:r w:rsidRPr="00550DC4">
        <w:rPr>
          <w:rFonts w:ascii="Times New Roman" w:eastAsia="Times New Roman" w:hAnsi="Times New Roman" w:cs="Times New Roman"/>
          <w:sz w:val="24"/>
          <w:szCs w:val="24"/>
          <w:lang w:eastAsia="ar-SA" w:bidi="ar-SA"/>
        </w:rPr>
        <w:t>) 1-15.</w:t>
      </w:r>
    </w:p>
    <w:p w14:paraId="47A83A35" w14:textId="0020298E" w:rsidR="00341367" w:rsidRPr="00550DC4" w:rsidRDefault="00341367" w:rsidP="00341367">
      <w:pPr>
        <w:autoSpaceDE w:val="0"/>
        <w:autoSpaceDN w:val="0"/>
        <w:bidi w:val="0"/>
        <w:adjustRightInd w:val="0"/>
        <w:spacing w:after="0" w:line="360" w:lineRule="auto"/>
        <w:ind w:left="851" w:hanging="851"/>
        <w:jc w:val="both"/>
        <w:rPr>
          <w:rFonts w:ascii="Times New Roman" w:eastAsia="Times New Roman" w:hAnsi="Times New Roman" w:cs="Times New Roman"/>
          <w:sz w:val="24"/>
          <w:szCs w:val="24"/>
          <w:lang w:eastAsia="ar-SA" w:bidi="ar-SA"/>
        </w:rPr>
      </w:pPr>
      <w:r w:rsidRPr="00550DC4">
        <w:rPr>
          <w:rFonts w:ascii="Times New Roman" w:eastAsia="Times New Roman" w:hAnsi="Times New Roman" w:cs="Times New Roman"/>
          <w:noProof/>
          <w:sz w:val="24"/>
          <w:szCs w:val="24"/>
          <w:lang w:val="en-GB" w:bidi="ar-SA"/>
        </w:rPr>
        <w:t>Domga Richard</w:t>
      </w:r>
      <w:r w:rsidRPr="00550DC4">
        <w:rPr>
          <w:rFonts w:ascii="Times New Roman" w:eastAsia="TimesNewRoman,Bold" w:hAnsi="Times New Roman" w:cs="Times New Roman"/>
          <w:bCs/>
          <w:sz w:val="24"/>
          <w:szCs w:val="24"/>
          <w:lang w:val="en-GB" w:bidi="ar-SA"/>
        </w:rPr>
        <w:t>,</w:t>
      </w:r>
      <w:r w:rsidRPr="00550DC4">
        <w:rPr>
          <w:rFonts w:ascii="Times New Roman" w:eastAsia="SimSun" w:hAnsi="Times New Roman" w:cs="Times New Roman"/>
          <w:sz w:val="24"/>
          <w:szCs w:val="24"/>
          <w:lang w:val="en-GB" w:bidi="ar-SA"/>
        </w:rPr>
        <w:t xml:space="preserve"> </w:t>
      </w:r>
      <w:r w:rsidRPr="00550DC4">
        <w:rPr>
          <w:rFonts w:ascii="Times New Roman" w:eastAsia="TimesNewRoman,Bold" w:hAnsi="Times New Roman" w:cs="Times New Roman"/>
          <w:bCs/>
          <w:sz w:val="24"/>
          <w:szCs w:val="24"/>
          <w:lang w:val="en-GB" w:bidi="ar-SA"/>
        </w:rPr>
        <w:t xml:space="preserve">Musongo Balike, </w:t>
      </w:r>
      <w:r w:rsidRPr="00550DC4">
        <w:rPr>
          <w:rFonts w:ascii="Times New Roman" w:eastAsia="SimSun" w:hAnsi="Times New Roman" w:cs="Times New Roman"/>
          <w:bCs/>
          <w:sz w:val="24"/>
          <w:szCs w:val="24"/>
          <w:lang w:val="en-GB" w:bidi="ar-SA"/>
        </w:rPr>
        <w:t>Kom Blaise</w:t>
      </w:r>
      <w:r w:rsidRPr="00550DC4">
        <w:rPr>
          <w:rFonts w:ascii="Times New Roman" w:eastAsia="Times New Roman" w:hAnsi="Times New Roman" w:cs="Times New Roman"/>
          <w:noProof/>
          <w:sz w:val="24"/>
          <w:szCs w:val="24"/>
          <w:lang w:val="en-GB" w:bidi="ar-SA"/>
        </w:rPr>
        <w:t>, Inna</w:t>
      </w:r>
      <w:r w:rsidRPr="00550DC4">
        <w:rPr>
          <w:rFonts w:ascii="Times New Roman" w:eastAsia="Calibri" w:hAnsi="Times New Roman" w:cs="Times New Roman"/>
          <w:sz w:val="24"/>
          <w:szCs w:val="24"/>
          <w:lang w:val="en-GB" w:bidi="ar-SA"/>
        </w:rPr>
        <w:t xml:space="preserve"> Samomssa, Heukwa-Tefoung Anne, </w:t>
      </w:r>
      <w:r w:rsidRPr="00550DC4">
        <w:rPr>
          <w:rFonts w:ascii="Times New Roman" w:eastAsia="Times New Roman" w:hAnsi="Times New Roman" w:cs="Times New Roman"/>
          <w:noProof/>
          <w:sz w:val="24"/>
          <w:szCs w:val="24"/>
          <w:lang w:val="en-GB" w:bidi="ar-SA"/>
        </w:rPr>
        <w:t>Togue Kamga Fulbert</w:t>
      </w:r>
      <w:r w:rsidRPr="00550DC4">
        <w:rPr>
          <w:rFonts w:ascii="Times New Roman" w:eastAsia="Calibri" w:hAnsi="Times New Roman" w:cs="Times New Roman"/>
          <w:sz w:val="24"/>
          <w:szCs w:val="24"/>
          <w:lang w:val="en-GB" w:bidi="ar-SA"/>
        </w:rPr>
        <w:t xml:space="preserve">, </w:t>
      </w:r>
      <w:r w:rsidRPr="00550DC4">
        <w:rPr>
          <w:rFonts w:ascii="Times New Roman" w:eastAsia="Times New Roman" w:hAnsi="Times New Roman" w:cs="Times New Roman"/>
          <w:noProof/>
          <w:sz w:val="24"/>
          <w:szCs w:val="24"/>
          <w:lang w:val="en-GB" w:bidi="ar-SA"/>
        </w:rPr>
        <w:t xml:space="preserve">Tchatchueng Jean Bosco </w:t>
      </w:r>
      <w:r w:rsidRPr="00550DC4">
        <w:rPr>
          <w:rFonts w:ascii="Times New Roman" w:eastAsia="Times New Roman" w:hAnsi="Times New Roman" w:cs="Times New Roman"/>
          <w:sz w:val="24"/>
          <w:szCs w:val="24"/>
          <w:lang w:eastAsia="ar-SA" w:bidi="ar-SA"/>
        </w:rPr>
        <w:t>(2025).</w:t>
      </w:r>
      <w:r w:rsidRPr="00550DC4">
        <w:rPr>
          <w:rFonts w:ascii="Times New Roman" w:eastAsia="Times New Roman" w:hAnsi="Times New Roman" w:cs="Times New Roman"/>
          <w:sz w:val="24"/>
          <w:szCs w:val="24"/>
          <w:lang w:val="en-GB" w:eastAsia="de-DE" w:bidi="ar-SA"/>
        </w:rPr>
        <w:t xml:space="preserve"> </w:t>
      </w:r>
      <w:r w:rsidR="000515A4" w:rsidRPr="00550DC4">
        <w:rPr>
          <w:rFonts w:ascii="Times New Roman" w:eastAsia="Times New Roman" w:hAnsi="Times New Roman" w:cs="Times New Roman"/>
          <w:sz w:val="24"/>
          <w:szCs w:val="24"/>
          <w:lang w:val="en-GB" w:eastAsia="ar-SA" w:bidi="ar-SA"/>
        </w:rPr>
        <w:t>A new</w:t>
      </w:r>
      <w:r w:rsidRPr="00550DC4">
        <w:rPr>
          <w:rFonts w:ascii="Times New Roman" w:eastAsia="Times New Roman" w:hAnsi="Times New Roman" w:cs="Times New Roman"/>
          <w:sz w:val="24"/>
          <w:szCs w:val="24"/>
          <w:lang w:val="en-GB" w:eastAsia="ar-SA" w:bidi="ar-SA"/>
        </w:rPr>
        <w:t xml:space="preserve"> model for analysing porosity loss in</w:t>
      </w:r>
      <w:r w:rsidR="000515A4" w:rsidRPr="00550DC4">
        <w:rPr>
          <w:rFonts w:ascii="Times New Roman" w:eastAsia="Times New Roman" w:hAnsi="Times New Roman" w:cs="Times New Roman"/>
          <w:sz w:val="24"/>
          <w:szCs w:val="24"/>
          <w:lang w:val="en-GB" w:eastAsia="ar-SA" w:bidi="ar-SA"/>
        </w:rPr>
        <w:t xml:space="preserve"> metallic iron packed-beds for water treatment Journal of Material and Environmental Sustainability Research, 5(4):38-50.</w:t>
      </w:r>
    </w:p>
    <w:p w14:paraId="78BE9326" w14:textId="3A897DB4" w:rsidR="006B4634" w:rsidRPr="00550DC4" w:rsidRDefault="006B4634" w:rsidP="00341367">
      <w:pPr>
        <w:autoSpaceDE w:val="0"/>
        <w:autoSpaceDN w:val="0"/>
        <w:bidi w:val="0"/>
        <w:adjustRightInd w:val="0"/>
        <w:spacing w:after="0" w:line="360" w:lineRule="auto"/>
        <w:ind w:left="851" w:hanging="851"/>
        <w:jc w:val="both"/>
        <w:rPr>
          <w:rFonts w:ascii="Times New Roman" w:eastAsia="Times New Roman" w:hAnsi="Times New Roman" w:cs="Times New Roman"/>
          <w:sz w:val="24"/>
          <w:szCs w:val="24"/>
          <w:lang w:eastAsia="ar-SA" w:bidi="ar-SA"/>
        </w:rPr>
      </w:pPr>
      <w:proofErr w:type="spellStart"/>
      <w:r w:rsidRPr="00CB7F94">
        <w:rPr>
          <w:rFonts w:ascii="Times New Roman" w:eastAsia="Calibri" w:hAnsi="Times New Roman" w:cs="Times New Roman"/>
          <w:sz w:val="24"/>
          <w:szCs w:val="24"/>
          <w:lang w:bidi="ar-SA"/>
        </w:rPr>
        <w:t>Domga</w:t>
      </w:r>
      <w:proofErr w:type="spellEnd"/>
      <w:r w:rsidRPr="00CB7F94">
        <w:rPr>
          <w:rFonts w:ascii="Times New Roman" w:eastAsia="Calibri" w:hAnsi="Times New Roman" w:cs="Times New Roman"/>
          <w:sz w:val="24"/>
          <w:szCs w:val="24"/>
          <w:lang w:bidi="ar-SA"/>
        </w:rPr>
        <w:t xml:space="preserve"> Richard (2025).</w:t>
      </w:r>
      <w:r w:rsidRPr="00550DC4">
        <w:rPr>
          <w:rFonts w:ascii="Times New Roman" w:eastAsia="Calibri" w:hAnsi="Times New Roman" w:cs="Times New Roman"/>
          <w:sz w:val="24"/>
          <w:szCs w:val="24"/>
          <w:lang w:bidi="ar-SA"/>
        </w:rPr>
        <w:t xml:space="preserve"> Removal of the methylene blue using activated charcoal derived from</w:t>
      </w:r>
      <w:r w:rsidRPr="00550DC4">
        <w:rPr>
          <w:rFonts w:ascii="Times New Roman" w:eastAsia="Calibri" w:hAnsi="Times New Roman" w:cs="Times New Roman"/>
          <w:b/>
          <w:bCs/>
          <w:sz w:val="24"/>
          <w:szCs w:val="24"/>
          <w:lang w:bidi="ar-SA"/>
        </w:rPr>
        <w:t xml:space="preserve"> </w:t>
      </w:r>
      <w:r w:rsidRPr="00550DC4">
        <w:rPr>
          <w:rFonts w:ascii="Times New Roman" w:eastAsia="Calibri" w:hAnsi="Times New Roman" w:cs="Times New Roman"/>
          <w:sz w:val="24"/>
          <w:szCs w:val="24"/>
          <w:lang w:bidi="ar-SA"/>
        </w:rPr>
        <w:t xml:space="preserve">the        </w:t>
      </w:r>
    </w:p>
    <w:p w14:paraId="1FDCE337" w14:textId="7B6A4B5A" w:rsidR="00E6061F" w:rsidRPr="00550DC4" w:rsidRDefault="006B4634" w:rsidP="00341367">
      <w:pPr>
        <w:bidi w:val="0"/>
        <w:spacing w:after="0" w:line="360" w:lineRule="auto"/>
        <w:ind w:right="-161"/>
        <w:jc w:val="both"/>
        <w:rPr>
          <w:rFonts w:ascii="Times New Roman" w:eastAsia="DengXian" w:hAnsi="Times New Roman" w:cs="Times New Roman"/>
          <w:sz w:val="24"/>
          <w:szCs w:val="24"/>
          <w:lang w:eastAsia="zh-CN" w:bidi="ar-SA"/>
        </w:rPr>
      </w:pPr>
      <w:r w:rsidRPr="00550DC4">
        <w:rPr>
          <w:rFonts w:ascii="Times New Roman" w:eastAsia="Calibri" w:hAnsi="Times New Roman" w:cs="Times New Roman"/>
          <w:sz w:val="24"/>
          <w:szCs w:val="24"/>
          <w:lang w:bidi="ar-SA"/>
        </w:rPr>
        <w:t xml:space="preserve">             </w:t>
      </w:r>
      <w:proofErr w:type="spellStart"/>
      <w:r w:rsidRPr="00550DC4">
        <w:rPr>
          <w:rFonts w:ascii="Times New Roman" w:eastAsia="Calibri" w:hAnsi="Times New Roman" w:cs="Times New Roman"/>
          <w:sz w:val="24"/>
          <w:szCs w:val="24"/>
          <w:lang w:bidi="ar-SA"/>
        </w:rPr>
        <w:t>pyrolisis</w:t>
      </w:r>
      <w:proofErr w:type="spellEnd"/>
      <w:r w:rsidRPr="00550DC4">
        <w:rPr>
          <w:rFonts w:ascii="Times New Roman" w:eastAsia="Calibri" w:hAnsi="Times New Roman" w:cs="Times New Roman"/>
          <w:sz w:val="24"/>
          <w:szCs w:val="24"/>
          <w:lang w:bidi="ar-SA"/>
        </w:rPr>
        <w:t xml:space="preserve"> of </w:t>
      </w:r>
      <w:proofErr w:type="spellStart"/>
      <w:r w:rsidRPr="00550DC4">
        <w:rPr>
          <w:rFonts w:ascii="Times New Roman" w:eastAsia="Calibri" w:hAnsi="Times New Roman" w:cs="Times New Roman"/>
          <w:sz w:val="24"/>
          <w:szCs w:val="24"/>
          <w:lang w:bidi="ar-SA"/>
        </w:rPr>
        <w:t>Gudali</w:t>
      </w:r>
      <w:proofErr w:type="spellEnd"/>
      <w:r w:rsidRPr="00550DC4">
        <w:rPr>
          <w:rFonts w:ascii="Times New Roman" w:eastAsia="Calibri" w:hAnsi="Times New Roman" w:cs="Times New Roman"/>
          <w:sz w:val="24"/>
          <w:szCs w:val="24"/>
          <w:lang w:bidi="ar-SA"/>
        </w:rPr>
        <w:t xml:space="preserve"> (Bos Indicus) bones Generis Publishing 56p.</w:t>
      </w:r>
    </w:p>
    <w:p w14:paraId="4584A095" w14:textId="62DA8BFE" w:rsidR="002E1398" w:rsidRPr="00550DC4" w:rsidRDefault="003F48C3" w:rsidP="000F28C9">
      <w:pPr>
        <w:widowControl w:val="0"/>
        <w:suppressAutoHyphens/>
        <w:bidi w:val="0"/>
        <w:spacing w:after="0" w:line="360" w:lineRule="auto"/>
        <w:ind w:left="851" w:hanging="851"/>
        <w:jc w:val="both"/>
        <w:rPr>
          <w:rFonts w:ascii="Times New Roman" w:eastAsia="Calibri" w:hAnsi="Times New Roman" w:cs="Times New Roman"/>
          <w:i/>
          <w:sz w:val="24"/>
          <w:szCs w:val="24"/>
          <w:lang w:bidi="ar-SA"/>
        </w:rPr>
      </w:pPr>
      <w:r w:rsidRPr="00550DC4">
        <w:rPr>
          <w:rFonts w:ascii="Times New Roman" w:eastAsia="Calibri" w:hAnsi="Times New Roman" w:cs="Times New Roman"/>
          <w:sz w:val="24"/>
          <w:szCs w:val="24"/>
          <w:lang w:bidi="ar-SA"/>
        </w:rPr>
        <w:t>EL-</w:t>
      </w:r>
      <w:proofErr w:type="spellStart"/>
      <w:r w:rsidRPr="00550DC4">
        <w:rPr>
          <w:rFonts w:ascii="Times New Roman" w:eastAsia="Calibri" w:hAnsi="Times New Roman" w:cs="Times New Roman"/>
          <w:sz w:val="24"/>
          <w:szCs w:val="24"/>
          <w:lang w:bidi="ar-SA"/>
        </w:rPr>
        <w:t>Geundi</w:t>
      </w:r>
      <w:proofErr w:type="spellEnd"/>
      <w:r w:rsidRPr="00550DC4">
        <w:rPr>
          <w:rFonts w:ascii="Times New Roman" w:eastAsia="Calibri" w:hAnsi="Times New Roman" w:cs="Times New Roman"/>
          <w:sz w:val="24"/>
          <w:szCs w:val="24"/>
          <w:lang w:bidi="ar-SA"/>
        </w:rPr>
        <w:t xml:space="preserve">, M.S. (1997). Adsorbents for industrial pollution control. </w:t>
      </w:r>
      <w:r w:rsidR="00045471" w:rsidRPr="00550DC4">
        <w:rPr>
          <w:rFonts w:ascii="Times New Roman" w:eastAsia="Calibri" w:hAnsi="Times New Roman" w:cs="Times New Roman"/>
          <w:i/>
          <w:sz w:val="24"/>
          <w:szCs w:val="24"/>
          <w:lang w:bidi="ar-SA"/>
        </w:rPr>
        <w:t xml:space="preserve">Adsorption Science and </w:t>
      </w:r>
      <w:r w:rsidRPr="00550DC4">
        <w:rPr>
          <w:rFonts w:ascii="Times New Roman" w:eastAsia="Calibri" w:hAnsi="Times New Roman" w:cs="Times New Roman"/>
          <w:i/>
          <w:sz w:val="24"/>
          <w:szCs w:val="24"/>
          <w:lang w:bidi="ar-SA"/>
        </w:rPr>
        <w:t>Technology</w:t>
      </w:r>
      <w:r w:rsidRPr="00550DC4">
        <w:rPr>
          <w:rFonts w:ascii="Times New Roman" w:eastAsia="Calibri" w:hAnsi="Times New Roman" w:cs="Times New Roman"/>
          <w:sz w:val="24"/>
          <w:szCs w:val="24"/>
          <w:lang w:bidi="ar-SA"/>
        </w:rPr>
        <w:t>,15, 777–787.</w:t>
      </w:r>
    </w:p>
    <w:p w14:paraId="1ABAA75D" w14:textId="77F36CDC" w:rsidR="00540DFF" w:rsidRPr="00550DC4" w:rsidRDefault="000F16D9" w:rsidP="00540DFF">
      <w:pPr>
        <w:autoSpaceDE w:val="0"/>
        <w:autoSpaceDN w:val="0"/>
        <w:bidi w:val="0"/>
        <w:adjustRightInd w:val="0"/>
        <w:spacing w:after="0" w:line="360" w:lineRule="auto"/>
        <w:ind w:left="851" w:hanging="851"/>
        <w:jc w:val="both"/>
        <w:rPr>
          <w:rStyle w:val="fontstyle01"/>
          <w:rFonts w:ascii="Times New Roman" w:hAnsi="Times New Roman" w:cs="Times New Roman"/>
          <w:color w:val="auto"/>
          <w:sz w:val="24"/>
          <w:szCs w:val="24"/>
        </w:rPr>
      </w:pPr>
      <w:r w:rsidRPr="00550DC4">
        <w:rPr>
          <w:rStyle w:val="fontstyle01"/>
          <w:rFonts w:ascii="Times New Roman" w:hAnsi="Times New Roman" w:cs="Times New Roman"/>
          <w:color w:val="auto"/>
          <w:sz w:val="24"/>
          <w:szCs w:val="24"/>
          <w:lang w:val="fr-FR"/>
        </w:rPr>
        <w:t xml:space="preserve">El Hammari, L., Hamed, R., </w:t>
      </w:r>
      <w:proofErr w:type="spellStart"/>
      <w:r w:rsidRPr="00550DC4">
        <w:rPr>
          <w:rStyle w:val="fontstyle01"/>
          <w:rFonts w:ascii="Times New Roman" w:hAnsi="Times New Roman" w:cs="Times New Roman"/>
          <w:color w:val="auto"/>
          <w:sz w:val="24"/>
          <w:szCs w:val="24"/>
          <w:lang w:val="fr-FR"/>
        </w:rPr>
        <w:t>Azzaoui</w:t>
      </w:r>
      <w:proofErr w:type="spellEnd"/>
      <w:r w:rsidRPr="00550DC4">
        <w:rPr>
          <w:rStyle w:val="fontstyle01"/>
          <w:rFonts w:ascii="Times New Roman" w:hAnsi="Times New Roman" w:cs="Times New Roman"/>
          <w:color w:val="auto"/>
          <w:sz w:val="24"/>
          <w:szCs w:val="24"/>
          <w:lang w:val="fr-FR"/>
        </w:rPr>
        <w:t xml:space="preserve">, K., </w:t>
      </w:r>
      <w:r w:rsidRPr="00550DC4">
        <w:rPr>
          <w:rStyle w:val="fontstyle21"/>
          <w:color w:val="auto"/>
          <w:lang w:val="fr-FR"/>
        </w:rPr>
        <w:t xml:space="preserve">et al. </w:t>
      </w:r>
      <w:r w:rsidRPr="00550DC4">
        <w:rPr>
          <w:rStyle w:val="fontstyle01"/>
          <w:rFonts w:ascii="Times New Roman" w:hAnsi="Times New Roman" w:cs="Times New Roman"/>
          <w:color w:val="auto"/>
          <w:sz w:val="24"/>
          <w:szCs w:val="24"/>
        </w:rPr>
        <w:t>(2023). Optimization of the adsorption of lead (II)</w:t>
      </w:r>
      <w:r w:rsidR="00045471" w:rsidRPr="00550DC4">
        <w:rPr>
          <w:rFonts w:ascii="Times New Roman" w:hAnsi="Times New Roman" w:cs="Times New Roman"/>
          <w:sz w:val="24"/>
          <w:szCs w:val="24"/>
        </w:rPr>
        <w:t xml:space="preserve"> </w:t>
      </w:r>
      <w:r w:rsidRPr="00550DC4">
        <w:rPr>
          <w:rStyle w:val="fontstyle01"/>
          <w:rFonts w:ascii="Times New Roman" w:hAnsi="Times New Roman" w:cs="Times New Roman"/>
          <w:color w:val="auto"/>
          <w:sz w:val="24"/>
          <w:szCs w:val="24"/>
        </w:rPr>
        <w:t xml:space="preserve">by hydroxyapatite using a factorial design: Density functional theory and molecular dynamics. </w:t>
      </w:r>
      <w:r w:rsidRPr="00550DC4">
        <w:rPr>
          <w:rStyle w:val="fontstyle21"/>
          <w:b w:val="0"/>
          <w:color w:val="auto"/>
        </w:rPr>
        <w:t>Frontiers in Environmental Science</w:t>
      </w:r>
      <w:r w:rsidRPr="00550DC4">
        <w:rPr>
          <w:rStyle w:val="fontstyle01"/>
          <w:rFonts w:ascii="Times New Roman" w:hAnsi="Times New Roman" w:cs="Times New Roman"/>
          <w:b/>
          <w:color w:val="auto"/>
          <w:sz w:val="24"/>
          <w:szCs w:val="24"/>
        </w:rPr>
        <w:t>,</w:t>
      </w:r>
      <w:r w:rsidRPr="00550DC4">
        <w:rPr>
          <w:rStyle w:val="fontstyle01"/>
          <w:rFonts w:ascii="Times New Roman" w:hAnsi="Times New Roman" w:cs="Times New Roman"/>
          <w:color w:val="auto"/>
          <w:sz w:val="24"/>
          <w:szCs w:val="24"/>
        </w:rPr>
        <w:t xml:space="preserve"> 11, 112019. </w:t>
      </w:r>
      <w:hyperlink r:id="rId28" w:history="1">
        <w:r w:rsidR="00540DFF" w:rsidRPr="00550DC4">
          <w:rPr>
            <w:rStyle w:val="Hyperlink"/>
            <w:rFonts w:ascii="Times New Roman" w:hAnsi="Times New Roman" w:cs="Times New Roman"/>
            <w:color w:val="auto"/>
            <w:sz w:val="24"/>
            <w:szCs w:val="24"/>
          </w:rPr>
          <w:t>https://doi.org/10.3389/fenvs.2023.1112019</w:t>
        </w:r>
      </w:hyperlink>
      <w:r w:rsidRPr="00550DC4">
        <w:rPr>
          <w:rStyle w:val="fontstyle01"/>
          <w:rFonts w:ascii="Times New Roman" w:hAnsi="Times New Roman" w:cs="Times New Roman"/>
          <w:color w:val="auto"/>
          <w:sz w:val="24"/>
          <w:szCs w:val="24"/>
        </w:rPr>
        <w:t>.</w:t>
      </w:r>
    </w:p>
    <w:p w14:paraId="7B376898" w14:textId="61096FF7" w:rsidR="00540DFF" w:rsidRPr="00A42007" w:rsidRDefault="00540DFF" w:rsidP="00540DFF">
      <w:pPr>
        <w:autoSpaceDE w:val="0"/>
        <w:autoSpaceDN w:val="0"/>
        <w:bidi w:val="0"/>
        <w:adjustRightInd w:val="0"/>
        <w:spacing w:after="0" w:line="360" w:lineRule="auto"/>
        <w:ind w:left="851" w:hanging="851"/>
        <w:jc w:val="both"/>
        <w:rPr>
          <w:rFonts w:ascii="Times New Roman" w:hAnsi="Times New Roman" w:cs="Times New Roman"/>
          <w:sz w:val="24"/>
          <w:szCs w:val="24"/>
          <w:lang w:val="fr-CM"/>
        </w:rPr>
      </w:pPr>
      <w:proofErr w:type="spellStart"/>
      <w:r w:rsidRPr="00550DC4">
        <w:rPr>
          <w:rFonts w:ascii="Times New Roman" w:eastAsia="Calibri" w:hAnsi="Times New Roman" w:cs="Times New Roman"/>
          <w:sz w:val="24"/>
          <w:szCs w:val="24"/>
          <w:lang w:bidi="ar-SA"/>
        </w:rPr>
        <w:t>Eltaweil</w:t>
      </w:r>
      <w:proofErr w:type="spellEnd"/>
      <w:r w:rsidRPr="00550DC4">
        <w:rPr>
          <w:rFonts w:ascii="Times New Roman" w:eastAsia="Calibri" w:hAnsi="Times New Roman" w:cs="Times New Roman"/>
          <w:sz w:val="24"/>
          <w:szCs w:val="24"/>
          <w:lang w:bidi="ar-SA"/>
        </w:rPr>
        <w:t>, A.S., Bakr, S.S., Abd El-</w:t>
      </w:r>
      <w:proofErr w:type="spellStart"/>
      <w:r w:rsidRPr="00550DC4">
        <w:rPr>
          <w:rFonts w:ascii="Times New Roman" w:eastAsia="Calibri" w:hAnsi="Times New Roman" w:cs="Times New Roman"/>
          <w:sz w:val="24"/>
          <w:szCs w:val="24"/>
          <w:lang w:bidi="ar-SA"/>
        </w:rPr>
        <w:t>Monaem</w:t>
      </w:r>
      <w:proofErr w:type="spellEnd"/>
      <w:r w:rsidRPr="00550DC4">
        <w:rPr>
          <w:rFonts w:ascii="Times New Roman" w:eastAsia="Calibri" w:hAnsi="Times New Roman" w:cs="Times New Roman"/>
          <w:sz w:val="24"/>
          <w:szCs w:val="24"/>
          <w:lang w:bidi="ar-SA"/>
        </w:rPr>
        <w:t>, E.M., El-</w:t>
      </w:r>
      <w:proofErr w:type="spellStart"/>
      <w:r w:rsidR="00341367" w:rsidRPr="00550DC4">
        <w:rPr>
          <w:rFonts w:ascii="Times New Roman" w:eastAsia="Calibri" w:hAnsi="Times New Roman" w:cs="Times New Roman"/>
          <w:sz w:val="24"/>
          <w:szCs w:val="24"/>
          <w:lang w:bidi="ar-SA"/>
        </w:rPr>
        <w:t>Subruiti</w:t>
      </w:r>
      <w:proofErr w:type="spellEnd"/>
      <w:r w:rsidR="00341367" w:rsidRPr="00550DC4">
        <w:rPr>
          <w:rFonts w:ascii="Times New Roman" w:eastAsia="Calibri" w:hAnsi="Times New Roman" w:cs="Times New Roman"/>
          <w:sz w:val="24"/>
          <w:szCs w:val="24"/>
          <w:lang w:bidi="ar-SA"/>
        </w:rPr>
        <w:t>, G.M.</w:t>
      </w:r>
      <w:r w:rsidRPr="00550DC4">
        <w:rPr>
          <w:rFonts w:ascii="Times New Roman" w:eastAsia="Calibri" w:hAnsi="Times New Roman" w:cs="Times New Roman"/>
          <w:sz w:val="24"/>
          <w:szCs w:val="24"/>
          <w:lang w:bidi="ar-SA"/>
        </w:rPr>
        <w:t xml:space="preserve"> </w:t>
      </w:r>
      <w:r w:rsidR="00341367" w:rsidRPr="00550DC4">
        <w:rPr>
          <w:rFonts w:ascii="Times New Roman" w:eastAsia="Calibri" w:hAnsi="Times New Roman" w:cs="Times New Roman"/>
          <w:sz w:val="24"/>
          <w:szCs w:val="24"/>
          <w:lang w:bidi="ar-SA"/>
        </w:rPr>
        <w:t>(2023)</w:t>
      </w:r>
      <w:r w:rsidRPr="00550DC4">
        <w:rPr>
          <w:rFonts w:ascii="Times New Roman" w:eastAsia="Calibri" w:hAnsi="Times New Roman" w:cs="Times New Roman"/>
          <w:sz w:val="24"/>
          <w:szCs w:val="24"/>
          <w:lang w:bidi="ar-SA"/>
        </w:rPr>
        <w:t>. Magnetic hierarchical flower-like Fe3O4@ZIF-67/</w:t>
      </w:r>
      <w:proofErr w:type="spellStart"/>
      <w:r w:rsidRPr="00550DC4">
        <w:rPr>
          <w:rFonts w:ascii="Times New Roman" w:eastAsia="Calibri" w:hAnsi="Times New Roman" w:cs="Times New Roman"/>
          <w:sz w:val="24"/>
          <w:szCs w:val="24"/>
          <w:lang w:bidi="ar-SA"/>
        </w:rPr>
        <w:t>CuNiMn</w:t>
      </w:r>
      <w:proofErr w:type="spellEnd"/>
      <w:r w:rsidRPr="00550DC4">
        <w:rPr>
          <w:rFonts w:ascii="Times New Roman" w:eastAsia="Calibri" w:hAnsi="Times New Roman" w:cs="Times New Roman"/>
          <w:sz w:val="24"/>
          <w:szCs w:val="24"/>
          <w:lang w:bidi="ar-SA"/>
        </w:rPr>
        <w:t xml:space="preserve">-LDH catalyst with enhanced redox cycle for Fenton-like degradation of Congo red: optimization and mechanism. </w:t>
      </w:r>
      <w:r w:rsidRPr="00550DC4">
        <w:rPr>
          <w:rFonts w:ascii="Times New Roman" w:eastAsia="Calibri" w:hAnsi="Times New Roman" w:cs="Times New Roman"/>
          <w:sz w:val="24"/>
          <w:szCs w:val="24"/>
          <w:lang w:val="fr-CM" w:bidi="ar-SA"/>
        </w:rPr>
        <w:t xml:space="preserve">Environ. </w:t>
      </w:r>
      <w:proofErr w:type="spellStart"/>
      <w:r w:rsidRPr="00550DC4">
        <w:rPr>
          <w:rFonts w:ascii="Times New Roman" w:eastAsia="Calibri" w:hAnsi="Times New Roman" w:cs="Times New Roman"/>
          <w:sz w:val="24"/>
          <w:szCs w:val="24"/>
          <w:lang w:val="fr-CM" w:bidi="ar-SA"/>
        </w:rPr>
        <w:t>Sci</w:t>
      </w:r>
      <w:proofErr w:type="spellEnd"/>
      <w:r w:rsidRPr="00550DC4">
        <w:rPr>
          <w:rFonts w:ascii="Times New Roman" w:eastAsia="Calibri" w:hAnsi="Times New Roman" w:cs="Times New Roman"/>
          <w:sz w:val="24"/>
          <w:szCs w:val="24"/>
          <w:lang w:val="fr-CM" w:bidi="ar-SA"/>
        </w:rPr>
        <w:t xml:space="preserve">. </w:t>
      </w:r>
      <w:proofErr w:type="spellStart"/>
      <w:r w:rsidRPr="00550DC4">
        <w:rPr>
          <w:rFonts w:ascii="Times New Roman" w:eastAsia="Calibri" w:hAnsi="Times New Roman" w:cs="Times New Roman"/>
          <w:sz w:val="24"/>
          <w:szCs w:val="24"/>
          <w:lang w:val="fr-CM" w:bidi="ar-SA"/>
        </w:rPr>
        <w:t>Pollut</w:t>
      </w:r>
      <w:proofErr w:type="spellEnd"/>
      <w:r w:rsidRPr="00550DC4">
        <w:rPr>
          <w:rFonts w:ascii="Times New Roman" w:eastAsia="Calibri" w:hAnsi="Times New Roman" w:cs="Times New Roman"/>
          <w:sz w:val="24"/>
          <w:szCs w:val="24"/>
          <w:lang w:val="fr-CM" w:bidi="ar-SA"/>
        </w:rPr>
        <w:t xml:space="preserve">. </w:t>
      </w:r>
      <w:proofErr w:type="spellStart"/>
      <w:r w:rsidRPr="00A42007">
        <w:rPr>
          <w:rFonts w:ascii="Times New Roman" w:eastAsia="Calibri" w:hAnsi="Times New Roman" w:cs="Times New Roman"/>
          <w:sz w:val="24"/>
          <w:szCs w:val="24"/>
          <w:lang w:val="fr-CM" w:bidi="ar-SA"/>
        </w:rPr>
        <w:t>Res</w:t>
      </w:r>
      <w:proofErr w:type="spellEnd"/>
      <w:r w:rsidRPr="00A42007">
        <w:rPr>
          <w:rFonts w:ascii="Times New Roman" w:eastAsia="Calibri" w:hAnsi="Times New Roman" w:cs="Times New Roman"/>
          <w:sz w:val="24"/>
          <w:szCs w:val="24"/>
          <w:lang w:val="fr-CM" w:bidi="ar-SA"/>
        </w:rPr>
        <w:t xml:space="preserve">. 30 </w:t>
      </w:r>
      <w:hyperlink r:id="rId29" w:history="1">
        <w:r w:rsidRPr="00A42007">
          <w:rPr>
            <w:rStyle w:val="Hyperlink"/>
            <w:rFonts w:ascii="Times New Roman" w:eastAsia="Calibri" w:hAnsi="Times New Roman" w:cs="Times New Roman"/>
            <w:color w:val="auto"/>
            <w:sz w:val="24"/>
            <w:szCs w:val="24"/>
            <w:lang w:val="fr-CM" w:bidi="ar-SA"/>
          </w:rPr>
          <w:t>https://doi.org/10.1007/s11356-023-27430-2</w:t>
        </w:r>
      </w:hyperlink>
      <w:r w:rsidRPr="00A42007">
        <w:rPr>
          <w:rFonts w:ascii="Times New Roman" w:eastAsia="Calibri" w:hAnsi="Times New Roman" w:cs="Times New Roman"/>
          <w:sz w:val="24"/>
          <w:szCs w:val="24"/>
          <w:lang w:val="fr-CM" w:bidi="ar-SA"/>
        </w:rPr>
        <w:t>.</w:t>
      </w:r>
    </w:p>
    <w:p w14:paraId="7F02DF65" w14:textId="282028F5" w:rsidR="00540DFF" w:rsidRPr="00A42007" w:rsidRDefault="00540DFF" w:rsidP="00341367">
      <w:pPr>
        <w:autoSpaceDE w:val="0"/>
        <w:autoSpaceDN w:val="0"/>
        <w:bidi w:val="0"/>
        <w:adjustRightInd w:val="0"/>
        <w:spacing w:after="0" w:line="360" w:lineRule="auto"/>
        <w:ind w:left="851" w:hanging="851"/>
        <w:jc w:val="both"/>
        <w:rPr>
          <w:rStyle w:val="fontstyle01"/>
          <w:rFonts w:ascii="Times New Roman" w:hAnsi="Times New Roman" w:cs="Times New Roman"/>
          <w:color w:val="auto"/>
          <w:sz w:val="24"/>
          <w:szCs w:val="24"/>
        </w:rPr>
      </w:pPr>
      <w:r w:rsidRPr="00A42007">
        <w:rPr>
          <w:rFonts w:ascii="Times New Roman" w:eastAsia="Calibri" w:hAnsi="Times New Roman" w:cs="Times New Roman"/>
          <w:sz w:val="24"/>
          <w:szCs w:val="24"/>
          <w:lang w:val="fr-CM" w:bidi="ar-SA"/>
        </w:rPr>
        <w:t>Erdem</w:t>
      </w:r>
      <w:r w:rsidR="00341367" w:rsidRPr="00A42007">
        <w:rPr>
          <w:rFonts w:ascii="Times New Roman" w:eastAsia="Calibri" w:hAnsi="Times New Roman" w:cs="Times New Roman"/>
          <w:sz w:val="24"/>
          <w:szCs w:val="24"/>
          <w:lang w:val="fr-CM" w:bidi="ar-SA"/>
        </w:rPr>
        <w:t xml:space="preserve">, E., </w:t>
      </w:r>
      <w:proofErr w:type="spellStart"/>
      <w:r w:rsidR="00341367" w:rsidRPr="00A42007">
        <w:rPr>
          <w:rFonts w:ascii="Times New Roman" w:eastAsia="Calibri" w:hAnsi="Times New Roman" w:cs="Times New Roman"/>
          <w:sz w:val="24"/>
          <w:szCs w:val="24"/>
          <w:lang w:val="fr-CM" w:bidi="ar-SA"/>
        </w:rPr>
        <w:t>Karapinar</w:t>
      </w:r>
      <w:proofErr w:type="spellEnd"/>
      <w:r w:rsidR="00341367" w:rsidRPr="00A42007">
        <w:rPr>
          <w:rFonts w:ascii="Times New Roman" w:eastAsia="Calibri" w:hAnsi="Times New Roman" w:cs="Times New Roman"/>
          <w:sz w:val="24"/>
          <w:szCs w:val="24"/>
          <w:lang w:val="fr-CM" w:bidi="ar-SA"/>
        </w:rPr>
        <w:t>, N., Donat, R. (</w:t>
      </w:r>
      <w:r w:rsidRPr="00A42007">
        <w:rPr>
          <w:rFonts w:ascii="Times New Roman" w:eastAsia="Calibri" w:hAnsi="Times New Roman" w:cs="Times New Roman"/>
          <w:sz w:val="24"/>
          <w:szCs w:val="24"/>
          <w:lang w:val="fr-CM" w:bidi="ar-SA"/>
        </w:rPr>
        <w:t>2004</w:t>
      </w:r>
      <w:r w:rsidR="00341367" w:rsidRPr="00A42007">
        <w:rPr>
          <w:rFonts w:ascii="Times New Roman" w:eastAsia="Calibri" w:hAnsi="Times New Roman" w:cs="Times New Roman"/>
          <w:sz w:val="24"/>
          <w:szCs w:val="24"/>
          <w:lang w:val="fr-CM" w:bidi="ar-SA"/>
        </w:rPr>
        <w:t>)</w:t>
      </w:r>
      <w:r w:rsidRPr="00A42007">
        <w:rPr>
          <w:rFonts w:ascii="Times New Roman" w:eastAsia="Calibri" w:hAnsi="Times New Roman" w:cs="Times New Roman"/>
          <w:sz w:val="24"/>
          <w:szCs w:val="24"/>
          <w:lang w:val="fr-CM" w:bidi="ar-SA"/>
        </w:rPr>
        <w:t xml:space="preserve">. </w:t>
      </w:r>
      <w:r w:rsidRPr="00550DC4">
        <w:rPr>
          <w:rFonts w:ascii="Times New Roman" w:eastAsia="Calibri" w:hAnsi="Times New Roman" w:cs="Times New Roman"/>
          <w:sz w:val="24"/>
          <w:szCs w:val="24"/>
          <w:lang w:bidi="ar-SA"/>
        </w:rPr>
        <w:t xml:space="preserve">The removal of heavy metal cations by natural zeolites. J. Colloid Interface Sci. 280 </w:t>
      </w:r>
      <w:hyperlink r:id="rId30" w:history="1">
        <w:r w:rsidRPr="00550DC4">
          <w:rPr>
            <w:rStyle w:val="Hyperlink"/>
            <w:rFonts w:ascii="Times New Roman" w:eastAsia="Calibri" w:hAnsi="Times New Roman" w:cs="Times New Roman"/>
            <w:color w:val="auto"/>
            <w:sz w:val="24"/>
            <w:szCs w:val="24"/>
            <w:lang w:bidi="ar-SA"/>
          </w:rPr>
          <w:t>https://doi.org/10.1016/j.jcis.2004.08.028</w:t>
        </w:r>
      </w:hyperlink>
      <w:r w:rsidRPr="00550DC4">
        <w:rPr>
          <w:rFonts w:ascii="Times New Roman" w:eastAsia="Calibri" w:hAnsi="Times New Roman" w:cs="Times New Roman"/>
          <w:sz w:val="24"/>
          <w:szCs w:val="24"/>
          <w:lang w:bidi="ar-SA"/>
        </w:rPr>
        <w:t xml:space="preserve">. </w:t>
      </w:r>
    </w:p>
    <w:p w14:paraId="3354890B" w14:textId="1753A58D" w:rsidR="002E1398" w:rsidRPr="00550DC4" w:rsidRDefault="002E1398" w:rsidP="00540DFF">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Style w:val="fontstyle01"/>
          <w:rFonts w:ascii="Times New Roman" w:hAnsi="Times New Roman" w:cs="Times New Roman"/>
          <w:color w:val="auto"/>
          <w:sz w:val="24"/>
          <w:szCs w:val="24"/>
        </w:rPr>
        <w:t xml:space="preserve">Fathi, A., Boutaleb, N., </w:t>
      </w:r>
      <w:proofErr w:type="spellStart"/>
      <w:r w:rsidRPr="00550DC4">
        <w:rPr>
          <w:rStyle w:val="fontstyle01"/>
          <w:rFonts w:ascii="Times New Roman" w:hAnsi="Times New Roman" w:cs="Times New Roman"/>
          <w:color w:val="auto"/>
          <w:sz w:val="24"/>
          <w:szCs w:val="24"/>
        </w:rPr>
        <w:t>Bahlaouan</w:t>
      </w:r>
      <w:proofErr w:type="spellEnd"/>
      <w:r w:rsidRPr="00550DC4">
        <w:rPr>
          <w:rStyle w:val="fontstyle01"/>
          <w:rFonts w:ascii="Times New Roman" w:hAnsi="Times New Roman" w:cs="Times New Roman"/>
          <w:color w:val="auto"/>
          <w:sz w:val="24"/>
          <w:szCs w:val="24"/>
        </w:rPr>
        <w:t xml:space="preserve">, B., Bennani, M., Lazar, S., and El </w:t>
      </w:r>
      <w:proofErr w:type="spellStart"/>
      <w:r w:rsidRPr="00550DC4">
        <w:rPr>
          <w:rStyle w:val="fontstyle01"/>
          <w:rFonts w:ascii="Times New Roman" w:hAnsi="Times New Roman" w:cs="Times New Roman"/>
          <w:color w:val="auto"/>
          <w:sz w:val="24"/>
          <w:szCs w:val="24"/>
        </w:rPr>
        <w:t>Antri</w:t>
      </w:r>
      <w:proofErr w:type="spellEnd"/>
      <w:r w:rsidRPr="00550DC4">
        <w:rPr>
          <w:rStyle w:val="fontstyle01"/>
          <w:rFonts w:ascii="Times New Roman" w:hAnsi="Times New Roman" w:cs="Times New Roman"/>
          <w:color w:val="auto"/>
          <w:sz w:val="24"/>
          <w:szCs w:val="24"/>
        </w:rPr>
        <w:t xml:space="preserve">, S. (2021). Filamentous fungi and natural supports as a carrier in moving bed biofilm reactors for ecological treatment of halieutic industrial effluent. </w:t>
      </w:r>
      <w:r w:rsidRPr="00550DC4">
        <w:rPr>
          <w:rStyle w:val="fontstyle21"/>
          <w:b w:val="0"/>
          <w:i/>
          <w:color w:val="auto"/>
        </w:rPr>
        <w:t>Desalination and water treatment</w:t>
      </w:r>
      <w:r w:rsidRPr="00550DC4">
        <w:rPr>
          <w:rStyle w:val="fontstyle01"/>
          <w:rFonts w:ascii="Times New Roman" w:hAnsi="Times New Roman" w:cs="Times New Roman"/>
          <w:color w:val="auto"/>
          <w:sz w:val="24"/>
          <w:szCs w:val="24"/>
        </w:rPr>
        <w:t>, 237, 37-44.</w:t>
      </w:r>
    </w:p>
    <w:p w14:paraId="09B4654A" w14:textId="17CA760D"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Fernandes, A., Morao, A., </w:t>
      </w:r>
      <w:proofErr w:type="spellStart"/>
      <w:r w:rsidRPr="00550DC4">
        <w:rPr>
          <w:rFonts w:ascii="Times New Roman" w:eastAsia="Calibri" w:hAnsi="Times New Roman" w:cs="Times New Roman"/>
          <w:sz w:val="24"/>
          <w:szCs w:val="24"/>
          <w:lang w:bidi="ar-SA"/>
        </w:rPr>
        <w:t>Magrinho</w:t>
      </w:r>
      <w:proofErr w:type="spellEnd"/>
      <w:r w:rsidRPr="00550DC4">
        <w:rPr>
          <w:rFonts w:ascii="Times New Roman" w:eastAsia="Calibri" w:hAnsi="Times New Roman" w:cs="Times New Roman"/>
          <w:sz w:val="24"/>
          <w:szCs w:val="24"/>
          <w:lang w:bidi="ar-SA"/>
        </w:rPr>
        <w:t>, M., Lopes, A., Goncalves</w:t>
      </w:r>
      <w:r w:rsidR="008A455F" w:rsidRPr="00550DC4">
        <w:rPr>
          <w:rFonts w:ascii="Times New Roman" w:eastAsia="Calibri" w:hAnsi="Times New Roman" w:cs="Times New Roman"/>
          <w:sz w:val="24"/>
          <w:szCs w:val="24"/>
          <w:lang w:bidi="ar-SA"/>
        </w:rPr>
        <w:t>, I. (2004). Electrochemical</w:t>
      </w:r>
      <w:r w:rsidRPr="00550DC4">
        <w:rPr>
          <w:rFonts w:ascii="Times New Roman" w:eastAsia="Calibri" w:hAnsi="Times New Roman" w:cs="Times New Roman"/>
          <w:sz w:val="24"/>
          <w:szCs w:val="24"/>
          <w:lang w:bidi="ar-SA"/>
        </w:rPr>
        <w:t xml:space="preserve"> degradation of C. I. Acid Orange 7. </w:t>
      </w:r>
      <w:r w:rsidRPr="00550DC4">
        <w:rPr>
          <w:rFonts w:ascii="Times New Roman" w:eastAsia="Calibri" w:hAnsi="Times New Roman" w:cs="Times New Roman"/>
          <w:i/>
          <w:sz w:val="24"/>
          <w:szCs w:val="24"/>
          <w:lang w:bidi="ar-SA"/>
        </w:rPr>
        <w:t>Dyes and Pigments,</w:t>
      </w:r>
      <w:r w:rsidRPr="00550DC4">
        <w:rPr>
          <w:rFonts w:ascii="Times New Roman" w:eastAsia="Calibri" w:hAnsi="Times New Roman" w:cs="Times New Roman"/>
          <w:sz w:val="24"/>
          <w:szCs w:val="24"/>
          <w:lang w:bidi="ar-SA"/>
        </w:rPr>
        <w:t xml:space="preserve"> 61, 287–296.</w:t>
      </w:r>
    </w:p>
    <w:p w14:paraId="4F13700B" w14:textId="521FEDE1"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FR" w:bidi="ar-SA"/>
        </w:rPr>
      </w:pPr>
      <w:r w:rsidRPr="00550DC4">
        <w:rPr>
          <w:rFonts w:ascii="Times New Roman" w:eastAsia="Calibri" w:hAnsi="Times New Roman" w:cs="Times New Roman"/>
          <w:sz w:val="24"/>
          <w:szCs w:val="24"/>
          <w:lang w:bidi="ar-SA"/>
        </w:rPr>
        <w:t>Figueiredo, M., Fernando, A., Martins, G., Freitas, J., Judas, F., Fi</w:t>
      </w:r>
      <w:r w:rsidR="008A455F" w:rsidRPr="00550DC4">
        <w:rPr>
          <w:rFonts w:ascii="Times New Roman" w:eastAsia="Calibri" w:hAnsi="Times New Roman" w:cs="Times New Roman"/>
          <w:sz w:val="24"/>
          <w:szCs w:val="24"/>
          <w:lang w:bidi="ar-SA"/>
        </w:rPr>
        <w:t>gueiredo, H. (2010). Effect of</w:t>
      </w:r>
      <w:r w:rsidRPr="00550DC4">
        <w:rPr>
          <w:rFonts w:ascii="Times New Roman" w:eastAsia="Calibri" w:hAnsi="Times New Roman" w:cs="Times New Roman"/>
          <w:sz w:val="24"/>
          <w:szCs w:val="24"/>
          <w:lang w:bidi="ar-SA"/>
        </w:rPr>
        <w:t xml:space="preserve"> the calcination temperature on the composition and mi</w:t>
      </w:r>
      <w:r w:rsidR="008A455F" w:rsidRPr="00550DC4">
        <w:rPr>
          <w:rFonts w:ascii="Times New Roman" w:eastAsia="Calibri" w:hAnsi="Times New Roman" w:cs="Times New Roman"/>
          <w:sz w:val="24"/>
          <w:szCs w:val="24"/>
          <w:lang w:bidi="ar-SA"/>
        </w:rPr>
        <w:t xml:space="preserve">crostructure of hydroxyapatite </w:t>
      </w:r>
      <w:r w:rsidRPr="00550DC4">
        <w:rPr>
          <w:rFonts w:ascii="Times New Roman" w:eastAsia="Calibri" w:hAnsi="Times New Roman" w:cs="Times New Roman"/>
          <w:sz w:val="24"/>
          <w:szCs w:val="24"/>
          <w:lang w:bidi="ar-SA"/>
        </w:rPr>
        <w:t xml:space="preserve">derived from human and animal bone. </w:t>
      </w:r>
      <w:proofErr w:type="spellStart"/>
      <w:r w:rsidRPr="00550DC4">
        <w:rPr>
          <w:rFonts w:ascii="Times New Roman" w:eastAsia="Calibri" w:hAnsi="Times New Roman" w:cs="Times New Roman"/>
          <w:i/>
          <w:sz w:val="24"/>
          <w:szCs w:val="24"/>
          <w:lang w:val="fr-FR" w:bidi="ar-SA"/>
        </w:rPr>
        <w:t>Ceramic</w:t>
      </w:r>
      <w:proofErr w:type="spellEnd"/>
      <w:r w:rsidRPr="00550DC4">
        <w:rPr>
          <w:rFonts w:ascii="Times New Roman" w:eastAsia="Calibri" w:hAnsi="Times New Roman" w:cs="Times New Roman"/>
          <w:i/>
          <w:sz w:val="24"/>
          <w:szCs w:val="24"/>
          <w:lang w:val="fr-FR" w:bidi="ar-SA"/>
        </w:rPr>
        <w:t xml:space="preserve"> International</w:t>
      </w:r>
      <w:r w:rsidRPr="00550DC4">
        <w:rPr>
          <w:rFonts w:ascii="Times New Roman" w:eastAsia="Calibri" w:hAnsi="Times New Roman" w:cs="Times New Roman"/>
          <w:sz w:val="24"/>
          <w:szCs w:val="24"/>
          <w:lang w:val="fr-FR" w:bidi="ar-SA"/>
        </w:rPr>
        <w:t>, 36, 2383–2393.</w:t>
      </w:r>
    </w:p>
    <w:p w14:paraId="3F68CEAB" w14:textId="180736EB"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en-CA" w:bidi="ar-SA"/>
        </w:rPr>
      </w:pPr>
      <w:r w:rsidRPr="00550DC4">
        <w:rPr>
          <w:rFonts w:ascii="Times New Roman" w:eastAsia="Calibri" w:hAnsi="Times New Roman" w:cs="Times New Roman"/>
          <w:sz w:val="24"/>
          <w:szCs w:val="24"/>
          <w:lang w:val="fr-FR" w:bidi="ar-SA"/>
        </w:rPr>
        <w:lastRenderedPageBreak/>
        <w:t>Figueiredo, M., Henriques, J., Martins, G., Guerra, F., Judas</w:t>
      </w:r>
      <w:r w:rsidR="008A455F" w:rsidRPr="00550DC4">
        <w:rPr>
          <w:rFonts w:ascii="Times New Roman" w:eastAsia="Calibri" w:hAnsi="Times New Roman" w:cs="Times New Roman"/>
          <w:sz w:val="24"/>
          <w:szCs w:val="24"/>
          <w:lang w:val="fr-FR" w:bidi="ar-SA"/>
        </w:rPr>
        <w:t xml:space="preserve">, F., Figueiredo, H. (2009). </w:t>
      </w:r>
      <w:r w:rsidRPr="00550DC4">
        <w:rPr>
          <w:rFonts w:ascii="Times New Roman" w:eastAsia="Calibri" w:hAnsi="Times New Roman" w:cs="Times New Roman"/>
          <w:sz w:val="24"/>
          <w:szCs w:val="24"/>
          <w:lang w:bidi="ar-SA"/>
        </w:rPr>
        <w:t>Physicochemical characterization of biomaterials comm</w:t>
      </w:r>
      <w:r w:rsidR="008A455F" w:rsidRPr="00550DC4">
        <w:rPr>
          <w:rFonts w:ascii="Times New Roman" w:eastAsia="Calibri" w:hAnsi="Times New Roman" w:cs="Times New Roman"/>
          <w:sz w:val="24"/>
          <w:szCs w:val="24"/>
          <w:lang w:bidi="ar-SA"/>
        </w:rPr>
        <w:t xml:space="preserve">only used in dentistry as bone </w:t>
      </w:r>
      <w:r w:rsidRPr="00550DC4">
        <w:rPr>
          <w:rFonts w:ascii="Times New Roman" w:eastAsia="Calibri" w:hAnsi="Times New Roman" w:cs="Times New Roman"/>
          <w:sz w:val="24"/>
          <w:szCs w:val="24"/>
          <w:lang w:bidi="ar-SA"/>
        </w:rPr>
        <w:t xml:space="preserve">substitutes-comparison with human bone. </w:t>
      </w:r>
      <w:r w:rsidRPr="00550DC4">
        <w:rPr>
          <w:rFonts w:ascii="Times New Roman" w:eastAsia="Calibri" w:hAnsi="Times New Roman" w:cs="Times New Roman"/>
          <w:i/>
          <w:sz w:val="24"/>
          <w:szCs w:val="24"/>
          <w:lang w:bidi="ar-SA"/>
        </w:rPr>
        <w:t>Journal of Biomaterials Materials Research</w:t>
      </w:r>
      <w:r w:rsidR="008A455F" w:rsidRPr="00550DC4">
        <w:rPr>
          <w:rFonts w:ascii="Times New Roman" w:eastAsia="Calibri" w:hAnsi="Times New Roman" w:cs="Times New Roman"/>
          <w:sz w:val="24"/>
          <w:szCs w:val="24"/>
          <w:lang w:bidi="ar-SA"/>
        </w:rPr>
        <w:t xml:space="preserve">, </w:t>
      </w:r>
      <w:r w:rsidRPr="00550DC4">
        <w:rPr>
          <w:rFonts w:ascii="Times New Roman" w:eastAsia="Calibri" w:hAnsi="Times New Roman" w:cs="Times New Roman"/>
          <w:sz w:val="24"/>
          <w:szCs w:val="24"/>
          <w:lang w:bidi="ar-SA"/>
        </w:rPr>
        <w:t>92B, 409–419.</w:t>
      </w:r>
    </w:p>
    <w:p w14:paraId="3423B35A" w14:textId="2C3B182A"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Ghasemi, N., Ghasemi, M., </w:t>
      </w:r>
      <w:proofErr w:type="spellStart"/>
      <w:r w:rsidRPr="00550DC4">
        <w:rPr>
          <w:rFonts w:ascii="Times New Roman" w:eastAsia="Calibri" w:hAnsi="Times New Roman" w:cs="Times New Roman"/>
          <w:sz w:val="24"/>
          <w:szCs w:val="24"/>
          <w:lang w:bidi="ar-SA"/>
        </w:rPr>
        <w:t>Moazeni</w:t>
      </w:r>
      <w:proofErr w:type="spellEnd"/>
      <w:r w:rsidRPr="00550DC4">
        <w:rPr>
          <w:rFonts w:ascii="Times New Roman" w:eastAsia="Calibri" w:hAnsi="Times New Roman" w:cs="Times New Roman"/>
          <w:sz w:val="24"/>
          <w:szCs w:val="24"/>
          <w:lang w:bidi="ar-SA"/>
        </w:rPr>
        <w:t>, S., Ghasemi, P., Alharbi, N</w:t>
      </w:r>
      <w:r w:rsidR="008A455F" w:rsidRPr="00550DC4">
        <w:rPr>
          <w:rFonts w:ascii="Times New Roman" w:eastAsia="Calibri" w:hAnsi="Times New Roman" w:cs="Times New Roman"/>
          <w:sz w:val="24"/>
          <w:szCs w:val="24"/>
          <w:lang w:bidi="ar-SA"/>
        </w:rPr>
        <w:t xml:space="preserve">.S., Gupta, V.K., Agarwal, S. </w:t>
      </w:r>
      <w:proofErr w:type="spellStart"/>
      <w:r w:rsidRPr="00550DC4">
        <w:rPr>
          <w:rFonts w:ascii="Times New Roman" w:eastAsia="Calibri" w:hAnsi="Times New Roman" w:cs="Times New Roman"/>
          <w:sz w:val="24"/>
          <w:szCs w:val="24"/>
          <w:lang w:bidi="ar-SA"/>
        </w:rPr>
        <w:t>Burakova</w:t>
      </w:r>
      <w:proofErr w:type="spellEnd"/>
      <w:r w:rsidRPr="00550DC4">
        <w:rPr>
          <w:rFonts w:ascii="Times New Roman" w:eastAsia="Calibri" w:hAnsi="Times New Roman" w:cs="Times New Roman"/>
          <w:sz w:val="24"/>
          <w:szCs w:val="24"/>
          <w:lang w:bidi="ar-SA"/>
        </w:rPr>
        <w:t xml:space="preserve">, I.V., </w:t>
      </w:r>
      <w:proofErr w:type="spellStart"/>
      <w:r w:rsidRPr="00550DC4">
        <w:rPr>
          <w:rFonts w:ascii="Times New Roman" w:eastAsia="Calibri" w:hAnsi="Times New Roman" w:cs="Times New Roman"/>
          <w:sz w:val="24"/>
          <w:szCs w:val="24"/>
          <w:lang w:bidi="ar-SA"/>
        </w:rPr>
        <w:t>Tkachev</w:t>
      </w:r>
      <w:proofErr w:type="spellEnd"/>
      <w:r w:rsidRPr="00550DC4">
        <w:rPr>
          <w:rFonts w:ascii="Times New Roman" w:eastAsia="Calibri" w:hAnsi="Times New Roman" w:cs="Times New Roman"/>
          <w:sz w:val="24"/>
          <w:szCs w:val="24"/>
          <w:lang w:bidi="ar-SA"/>
        </w:rPr>
        <w:t>, A.G. (2018). Zn (II) removal by</w:t>
      </w:r>
      <w:r w:rsidR="008A455F" w:rsidRPr="00550DC4">
        <w:rPr>
          <w:rFonts w:ascii="Times New Roman" w:eastAsia="Calibri" w:hAnsi="Times New Roman" w:cs="Times New Roman"/>
          <w:sz w:val="24"/>
          <w:szCs w:val="24"/>
          <w:lang w:bidi="ar-SA"/>
        </w:rPr>
        <w:t xml:space="preserve"> amino-functionalized magnetic</w:t>
      </w:r>
      <w:r w:rsidRPr="00550DC4">
        <w:rPr>
          <w:rFonts w:ascii="Times New Roman" w:eastAsia="Calibri" w:hAnsi="Times New Roman" w:cs="Times New Roman"/>
          <w:sz w:val="24"/>
          <w:szCs w:val="24"/>
          <w:lang w:bidi="ar-SA"/>
        </w:rPr>
        <w:t xml:space="preserve"> nanoparticles: kinetics, isotherm, and thermodynamic aspects of adsorption. </w:t>
      </w:r>
      <w:r w:rsidR="008A455F" w:rsidRPr="00550DC4">
        <w:rPr>
          <w:rFonts w:ascii="Times New Roman" w:eastAsia="Calibri" w:hAnsi="Times New Roman" w:cs="Times New Roman"/>
          <w:i/>
          <w:sz w:val="24"/>
          <w:szCs w:val="24"/>
          <w:lang w:bidi="ar-SA"/>
        </w:rPr>
        <w:t>Journal of</w:t>
      </w:r>
      <w:r w:rsidRPr="00550DC4">
        <w:rPr>
          <w:rFonts w:ascii="Times New Roman" w:eastAsia="Calibri" w:hAnsi="Times New Roman" w:cs="Times New Roman"/>
          <w:i/>
          <w:sz w:val="24"/>
          <w:szCs w:val="24"/>
          <w:lang w:bidi="ar-SA"/>
        </w:rPr>
        <w:t xml:space="preserve"> Industrial and Engineering Chemistry</w:t>
      </w:r>
      <w:r w:rsidRPr="00550DC4">
        <w:rPr>
          <w:rFonts w:ascii="Times New Roman" w:eastAsia="Calibri" w:hAnsi="Times New Roman" w:cs="Times New Roman"/>
          <w:sz w:val="24"/>
          <w:szCs w:val="24"/>
          <w:lang w:bidi="ar-SA"/>
        </w:rPr>
        <w:t>, 62, 302–310.</w:t>
      </w:r>
    </w:p>
    <w:p w14:paraId="200B209F" w14:textId="77777777" w:rsidR="00540DFF" w:rsidRPr="00550DC4" w:rsidRDefault="003F48C3" w:rsidP="00540DFF">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Gupta, V, K., Pathania, D., Agarwal, S., Sharma, S. (2012). </w:t>
      </w:r>
      <w:proofErr w:type="spellStart"/>
      <w:r w:rsidRPr="00550DC4">
        <w:rPr>
          <w:rFonts w:ascii="Times New Roman" w:eastAsia="Calibri" w:hAnsi="Times New Roman" w:cs="Times New Roman"/>
          <w:sz w:val="24"/>
          <w:szCs w:val="24"/>
          <w:lang w:bidi="ar-SA"/>
        </w:rPr>
        <w:t>Deco</w:t>
      </w:r>
      <w:r w:rsidR="008A455F" w:rsidRPr="00550DC4">
        <w:rPr>
          <w:rFonts w:ascii="Times New Roman" w:eastAsia="Calibri" w:hAnsi="Times New Roman" w:cs="Times New Roman"/>
          <w:sz w:val="24"/>
          <w:szCs w:val="24"/>
          <w:lang w:bidi="ar-SA"/>
        </w:rPr>
        <w:t>loration</w:t>
      </w:r>
      <w:proofErr w:type="spellEnd"/>
      <w:r w:rsidR="008A455F" w:rsidRPr="00550DC4">
        <w:rPr>
          <w:rFonts w:ascii="Times New Roman" w:eastAsia="Calibri" w:hAnsi="Times New Roman" w:cs="Times New Roman"/>
          <w:sz w:val="24"/>
          <w:szCs w:val="24"/>
          <w:lang w:bidi="ar-SA"/>
        </w:rPr>
        <w:t xml:space="preserve"> of hazardous dye from water </w:t>
      </w:r>
      <w:r w:rsidRPr="00550DC4">
        <w:rPr>
          <w:rFonts w:ascii="Times New Roman" w:eastAsia="Calibri" w:hAnsi="Times New Roman" w:cs="Times New Roman"/>
          <w:sz w:val="24"/>
          <w:szCs w:val="24"/>
          <w:lang w:bidi="ar-SA"/>
        </w:rPr>
        <w:t xml:space="preserve">system using chemically modified Ficus carica adsorbent. </w:t>
      </w:r>
      <w:r w:rsidR="008A455F" w:rsidRPr="00550DC4">
        <w:rPr>
          <w:rFonts w:ascii="Times New Roman" w:eastAsia="Calibri" w:hAnsi="Times New Roman" w:cs="Times New Roman"/>
          <w:i/>
          <w:sz w:val="24"/>
          <w:szCs w:val="24"/>
          <w:lang w:bidi="ar-SA"/>
        </w:rPr>
        <w:t>Journal of Molecular</w:t>
      </w:r>
      <w:r w:rsidRPr="00550DC4">
        <w:rPr>
          <w:rFonts w:ascii="Times New Roman" w:eastAsia="Calibri" w:hAnsi="Times New Roman" w:cs="Times New Roman"/>
          <w:i/>
          <w:sz w:val="24"/>
          <w:szCs w:val="24"/>
          <w:lang w:bidi="ar-SA"/>
        </w:rPr>
        <w:t xml:space="preserve"> Liquids</w:t>
      </w:r>
      <w:r w:rsidR="00540DFF" w:rsidRPr="00550DC4">
        <w:rPr>
          <w:rFonts w:ascii="Times New Roman" w:eastAsia="Calibri" w:hAnsi="Times New Roman" w:cs="Times New Roman"/>
          <w:sz w:val="24"/>
          <w:szCs w:val="24"/>
          <w:lang w:bidi="ar-SA"/>
        </w:rPr>
        <w:t>, 174, 86–94.</w:t>
      </w:r>
    </w:p>
    <w:p w14:paraId="2856E5C3" w14:textId="36757B7B" w:rsidR="008B3152" w:rsidRPr="00550DC4" w:rsidRDefault="008B3152" w:rsidP="00540DFF">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A42007">
        <w:rPr>
          <w:rFonts w:ascii="Times New Roman" w:eastAsia="Calibri" w:hAnsi="Times New Roman" w:cs="Times New Roman"/>
          <w:bCs/>
          <w:sz w:val="24"/>
          <w:szCs w:val="24"/>
          <w:lang w:bidi="ar-SA"/>
        </w:rPr>
        <w:t xml:space="preserve">Hammou, A., </w:t>
      </w:r>
      <w:proofErr w:type="spellStart"/>
      <w:r w:rsidRPr="00A42007">
        <w:rPr>
          <w:rFonts w:ascii="Times New Roman" w:eastAsia="Calibri" w:hAnsi="Times New Roman" w:cs="Times New Roman"/>
          <w:bCs/>
          <w:sz w:val="24"/>
          <w:szCs w:val="24"/>
          <w:lang w:bidi="ar-SA"/>
        </w:rPr>
        <w:t>Moussout</w:t>
      </w:r>
      <w:proofErr w:type="spellEnd"/>
      <w:r w:rsidRPr="00A42007">
        <w:rPr>
          <w:rFonts w:ascii="Times New Roman" w:eastAsia="Calibri" w:hAnsi="Times New Roman" w:cs="Times New Roman"/>
          <w:bCs/>
          <w:sz w:val="24"/>
          <w:szCs w:val="24"/>
          <w:lang w:bidi="ar-SA"/>
        </w:rPr>
        <w:t>, H., Slimani, M.Y.S., Boukhlifi,</w:t>
      </w:r>
      <w:r w:rsidR="00341367" w:rsidRPr="00A42007">
        <w:rPr>
          <w:rFonts w:ascii="Times New Roman" w:eastAsia="Calibri" w:hAnsi="Times New Roman" w:cs="Times New Roman"/>
          <w:bCs/>
          <w:sz w:val="24"/>
          <w:szCs w:val="24"/>
          <w:lang w:bidi="ar-SA"/>
        </w:rPr>
        <w:t xml:space="preserve"> F., Daou, I. (</w:t>
      </w:r>
      <w:r w:rsidRPr="00A42007">
        <w:rPr>
          <w:rFonts w:ascii="Times New Roman" w:eastAsia="Calibri" w:hAnsi="Times New Roman" w:cs="Times New Roman"/>
          <w:bCs/>
          <w:sz w:val="24"/>
          <w:szCs w:val="24"/>
          <w:lang w:bidi="ar-SA"/>
        </w:rPr>
        <w:t>2014</w:t>
      </w:r>
      <w:r w:rsidR="00341367" w:rsidRPr="00A42007">
        <w:rPr>
          <w:rFonts w:ascii="Times New Roman" w:eastAsia="Calibri" w:hAnsi="Times New Roman" w:cs="Times New Roman"/>
          <w:bCs/>
          <w:sz w:val="24"/>
          <w:szCs w:val="24"/>
          <w:lang w:bidi="ar-SA"/>
        </w:rPr>
        <w:t>)</w:t>
      </w:r>
      <w:r w:rsidRPr="00A42007">
        <w:rPr>
          <w:rFonts w:ascii="Times New Roman" w:eastAsia="Calibri" w:hAnsi="Times New Roman" w:cs="Times New Roman"/>
          <w:bCs/>
          <w:sz w:val="24"/>
          <w:szCs w:val="24"/>
          <w:lang w:bidi="ar-SA"/>
        </w:rPr>
        <w:t xml:space="preserve">. </w:t>
      </w:r>
      <w:r w:rsidRPr="00550DC4">
        <w:rPr>
          <w:rFonts w:ascii="Times New Roman" w:eastAsia="Calibri" w:hAnsi="Times New Roman" w:cs="Times New Roman"/>
          <w:bCs/>
          <w:sz w:val="24"/>
          <w:szCs w:val="24"/>
          <w:lang w:bidi="ar-SA"/>
        </w:rPr>
        <w:t xml:space="preserve">Bentonite/chitosan </w:t>
      </w:r>
      <w:proofErr w:type="spellStart"/>
      <w:r w:rsidRPr="00550DC4">
        <w:rPr>
          <w:rFonts w:ascii="Times New Roman" w:eastAsia="Calibri" w:hAnsi="Times New Roman" w:cs="Times New Roman"/>
          <w:bCs/>
          <w:sz w:val="24"/>
          <w:szCs w:val="24"/>
          <w:lang w:bidi="ar-SA"/>
        </w:rPr>
        <w:t>biocomposite</w:t>
      </w:r>
      <w:proofErr w:type="spellEnd"/>
      <w:r w:rsidRPr="00550DC4">
        <w:rPr>
          <w:rFonts w:ascii="Times New Roman" w:eastAsia="Calibri" w:hAnsi="Times New Roman" w:cs="Times New Roman"/>
          <w:bCs/>
          <w:sz w:val="24"/>
          <w:szCs w:val="24"/>
          <w:lang w:bidi="ar-SA"/>
        </w:rPr>
        <w:t xml:space="preserve"> as an adsorbent for hexavalent chromium from aqueous solutions. J. Adv. Chem. 10, 2786–2795. https://doi.org/10.24297/jac.v10i6.883.</w:t>
      </w:r>
    </w:p>
    <w:p w14:paraId="2A0EC973" w14:textId="6775AC11" w:rsidR="003F48C3" w:rsidRPr="00550DC4" w:rsidRDefault="003F48C3" w:rsidP="008B3152">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Haq, I., Bhatti, H.N., </w:t>
      </w:r>
      <w:proofErr w:type="spellStart"/>
      <w:r w:rsidRPr="00550DC4">
        <w:rPr>
          <w:rFonts w:ascii="Times New Roman" w:eastAsia="Calibri" w:hAnsi="Times New Roman" w:cs="Times New Roman"/>
          <w:sz w:val="24"/>
          <w:szCs w:val="24"/>
          <w:lang w:bidi="ar-SA"/>
        </w:rPr>
        <w:t>Asgher</w:t>
      </w:r>
      <w:proofErr w:type="spellEnd"/>
      <w:r w:rsidRPr="00550DC4">
        <w:rPr>
          <w:rFonts w:ascii="Times New Roman" w:eastAsia="Calibri" w:hAnsi="Times New Roman" w:cs="Times New Roman"/>
          <w:sz w:val="24"/>
          <w:szCs w:val="24"/>
          <w:lang w:bidi="ar-SA"/>
        </w:rPr>
        <w:t>, M. (2011). Removal of solar r</w:t>
      </w:r>
      <w:r w:rsidR="008A455F" w:rsidRPr="00550DC4">
        <w:rPr>
          <w:rFonts w:ascii="Times New Roman" w:eastAsia="Calibri" w:hAnsi="Times New Roman" w:cs="Times New Roman"/>
          <w:sz w:val="24"/>
          <w:szCs w:val="24"/>
          <w:lang w:bidi="ar-SA"/>
        </w:rPr>
        <w:t xml:space="preserve">ed BA textile dye from aqueous solution </w:t>
      </w:r>
      <w:r w:rsidRPr="00550DC4">
        <w:rPr>
          <w:rFonts w:ascii="Times New Roman" w:eastAsia="Calibri" w:hAnsi="Times New Roman" w:cs="Times New Roman"/>
          <w:sz w:val="24"/>
          <w:szCs w:val="24"/>
          <w:lang w:bidi="ar-SA"/>
        </w:rPr>
        <w:t xml:space="preserve">by low cost barley husk: equilibrium, kinetic and thermodynamic study. </w:t>
      </w:r>
      <w:r w:rsidRPr="00550DC4">
        <w:rPr>
          <w:rFonts w:ascii="Times New Roman" w:eastAsia="Calibri" w:hAnsi="Times New Roman" w:cs="Times New Roman"/>
          <w:i/>
          <w:sz w:val="24"/>
          <w:szCs w:val="24"/>
          <w:lang w:bidi="ar-SA"/>
        </w:rPr>
        <w:t>Canadian Journal of Chemical Engineering,</w:t>
      </w:r>
      <w:r w:rsidRPr="00550DC4">
        <w:rPr>
          <w:rFonts w:ascii="Times New Roman" w:eastAsia="Calibri" w:hAnsi="Times New Roman" w:cs="Times New Roman"/>
          <w:sz w:val="24"/>
          <w:szCs w:val="24"/>
          <w:lang w:bidi="ar-SA"/>
        </w:rPr>
        <w:t xml:space="preserve"> 89, 593–600.</w:t>
      </w:r>
    </w:p>
    <w:p w14:paraId="628326F4" w14:textId="5D6DAC20"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A42007">
        <w:rPr>
          <w:rFonts w:ascii="Times New Roman" w:eastAsia="Calibri" w:hAnsi="Times New Roman" w:cs="Times New Roman"/>
          <w:sz w:val="24"/>
          <w:szCs w:val="24"/>
          <w:lang w:bidi="ar-SA"/>
        </w:rPr>
        <w:t>Hernández-Montoya, V., Ramírez-Montoya, L.A., Bonilla-</w:t>
      </w:r>
      <w:proofErr w:type="spellStart"/>
      <w:r w:rsidRPr="00A42007">
        <w:rPr>
          <w:rFonts w:ascii="Times New Roman" w:eastAsia="Calibri" w:hAnsi="Times New Roman" w:cs="Times New Roman"/>
          <w:sz w:val="24"/>
          <w:szCs w:val="24"/>
          <w:lang w:bidi="ar-SA"/>
        </w:rPr>
        <w:t>Petric</w:t>
      </w:r>
      <w:r w:rsidR="008A455F" w:rsidRPr="00A42007">
        <w:rPr>
          <w:rFonts w:ascii="Times New Roman" w:eastAsia="Calibri" w:hAnsi="Times New Roman" w:cs="Times New Roman"/>
          <w:sz w:val="24"/>
          <w:szCs w:val="24"/>
          <w:lang w:bidi="ar-SA"/>
        </w:rPr>
        <w:t>iolet</w:t>
      </w:r>
      <w:proofErr w:type="spellEnd"/>
      <w:r w:rsidR="008A455F" w:rsidRPr="00A42007">
        <w:rPr>
          <w:rFonts w:ascii="Times New Roman" w:eastAsia="Calibri" w:hAnsi="Times New Roman" w:cs="Times New Roman"/>
          <w:sz w:val="24"/>
          <w:szCs w:val="24"/>
          <w:lang w:bidi="ar-SA"/>
        </w:rPr>
        <w:t xml:space="preserve">, A., Montes- Morán, M.A. </w:t>
      </w:r>
      <w:r w:rsidRPr="00A42007">
        <w:rPr>
          <w:rFonts w:ascii="Times New Roman" w:eastAsia="Calibri" w:hAnsi="Times New Roman" w:cs="Times New Roman"/>
          <w:sz w:val="24"/>
          <w:szCs w:val="24"/>
          <w:lang w:bidi="ar-SA"/>
        </w:rPr>
        <w:t xml:space="preserve">(2012). </w:t>
      </w:r>
      <w:r w:rsidRPr="00550DC4">
        <w:rPr>
          <w:rFonts w:ascii="Times New Roman" w:eastAsia="Calibri" w:hAnsi="Times New Roman" w:cs="Times New Roman"/>
          <w:sz w:val="24"/>
          <w:szCs w:val="24"/>
          <w:lang w:bidi="ar-SA"/>
        </w:rPr>
        <w:t>Optimizing the removal of fluoride from water</w:t>
      </w:r>
      <w:r w:rsidR="008A455F" w:rsidRPr="00550DC4">
        <w:rPr>
          <w:rFonts w:ascii="Times New Roman" w:eastAsia="Calibri" w:hAnsi="Times New Roman" w:cs="Times New Roman"/>
          <w:sz w:val="24"/>
          <w:szCs w:val="24"/>
          <w:lang w:bidi="ar-SA"/>
        </w:rPr>
        <w:t xml:space="preserve"> using new carbons obtained by </w:t>
      </w:r>
      <w:r w:rsidRPr="00550DC4">
        <w:rPr>
          <w:rFonts w:ascii="Times New Roman" w:eastAsia="Calibri" w:hAnsi="Times New Roman" w:cs="Times New Roman"/>
          <w:sz w:val="24"/>
          <w:szCs w:val="24"/>
          <w:lang w:bidi="ar-SA"/>
        </w:rPr>
        <w:t xml:space="preserve">modification of nut shell with a calcium solution from egg shell. </w:t>
      </w:r>
      <w:r w:rsidR="008A455F" w:rsidRPr="00550DC4">
        <w:rPr>
          <w:rFonts w:ascii="Times New Roman" w:eastAsia="Calibri" w:hAnsi="Times New Roman" w:cs="Times New Roman"/>
          <w:i/>
          <w:sz w:val="24"/>
          <w:szCs w:val="24"/>
          <w:lang w:bidi="ar-SA"/>
        </w:rPr>
        <w:t xml:space="preserve">Biochemical Engineering </w:t>
      </w:r>
      <w:r w:rsidRPr="00550DC4">
        <w:rPr>
          <w:rFonts w:ascii="Times New Roman" w:eastAsia="Calibri" w:hAnsi="Times New Roman" w:cs="Times New Roman"/>
          <w:i/>
          <w:sz w:val="24"/>
          <w:szCs w:val="24"/>
          <w:lang w:bidi="ar-SA"/>
        </w:rPr>
        <w:t>Journal</w:t>
      </w:r>
      <w:r w:rsidRPr="00550DC4">
        <w:rPr>
          <w:rFonts w:ascii="Times New Roman" w:eastAsia="Calibri" w:hAnsi="Times New Roman" w:cs="Times New Roman"/>
          <w:sz w:val="24"/>
          <w:szCs w:val="24"/>
          <w:lang w:bidi="ar-SA"/>
        </w:rPr>
        <w:t>, 62, 1–7.</w:t>
      </w:r>
    </w:p>
    <w:p w14:paraId="53E41762" w14:textId="03E5CBFC" w:rsidR="00440F17"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i/>
          <w:sz w:val="24"/>
          <w:szCs w:val="24"/>
          <w:lang w:bidi="ar-SA"/>
        </w:rPr>
      </w:pPr>
      <w:r w:rsidRPr="00550DC4">
        <w:rPr>
          <w:rFonts w:ascii="Times New Roman" w:eastAsia="Calibri" w:hAnsi="Times New Roman" w:cs="Times New Roman"/>
          <w:sz w:val="24"/>
          <w:szCs w:val="24"/>
          <w:lang w:bidi="ar-SA"/>
        </w:rPr>
        <w:t xml:space="preserve">Ho, Y.S., McKay, G. (1998). Sorption of dye from aqueous solution by peat. </w:t>
      </w:r>
      <w:r w:rsidR="008A455F" w:rsidRPr="00550DC4">
        <w:rPr>
          <w:rFonts w:ascii="Times New Roman" w:eastAsia="Calibri" w:hAnsi="Times New Roman" w:cs="Times New Roman"/>
          <w:i/>
          <w:sz w:val="24"/>
          <w:szCs w:val="24"/>
          <w:lang w:bidi="ar-SA"/>
        </w:rPr>
        <w:t xml:space="preserve">Chemical Engineering </w:t>
      </w:r>
      <w:r w:rsidRPr="00550DC4">
        <w:rPr>
          <w:rFonts w:ascii="Times New Roman" w:eastAsia="Calibri" w:hAnsi="Times New Roman" w:cs="Times New Roman"/>
          <w:i/>
          <w:sz w:val="24"/>
          <w:szCs w:val="24"/>
          <w:lang w:bidi="ar-SA"/>
        </w:rPr>
        <w:t>Journal</w:t>
      </w:r>
      <w:r w:rsidRPr="00550DC4">
        <w:rPr>
          <w:rFonts w:ascii="Times New Roman" w:eastAsia="Calibri" w:hAnsi="Times New Roman" w:cs="Times New Roman"/>
          <w:sz w:val="24"/>
          <w:szCs w:val="24"/>
          <w:lang w:bidi="ar-SA"/>
        </w:rPr>
        <w:t>, 70, 115–124.</w:t>
      </w:r>
    </w:p>
    <w:p w14:paraId="02CE2C91" w14:textId="0F2FAC3C" w:rsidR="00440F17" w:rsidRPr="00550DC4" w:rsidRDefault="00440F17"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CM" w:bidi="ar-SA"/>
        </w:rPr>
      </w:pPr>
      <w:proofErr w:type="spellStart"/>
      <w:r w:rsidRPr="00550DC4">
        <w:rPr>
          <w:rStyle w:val="fontstyle01"/>
          <w:rFonts w:ascii="Times New Roman" w:hAnsi="Times New Roman" w:cs="Times New Roman"/>
          <w:color w:val="auto"/>
          <w:sz w:val="24"/>
          <w:szCs w:val="24"/>
        </w:rPr>
        <w:t>Jumaeri</w:t>
      </w:r>
      <w:proofErr w:type="spellEnd"/>
      <w:r w:rsidRPr="00550DC4">
        <w:rPr>
          <w:rStyle w:val="fontstyle01"/>
          <w:rFonts w:ascii="Times New Roman" w:hAnsi="Times New Roman" w:cs="Times New Roman"/>
          <w:color w:val="auto"/>
          <w:sz w:val="24"/>
          <w:szCs w:val="24"/>
        </w:rPr>
        <w:t xml:space="preserve">., E </w:t>
      </w:r>
      <w:proofErr w:type="spellStart"/>
      <w:r w:rsidRPr="00550DC4">
        <w:rPr>
          <w:rStyle w:val="fontstyle01"/>
          <w:rFonts w:ascii="Times New Roman" w:hAnsi="Times New Roman" w:cs="Times New Roman"/>
          <w:color w:val="auto"/>
          <w:sz w:val="24"/>
          <w:szCs w:val="24"/>
        </w:rPr>
        <w:t>Kusumastuti</w:t>
      </w:r>
      <w:proofErr w:type="spellEnd"/>
      <w:r w:rsidRPr="00550DC4">
        <w:rPr>
          <w:rStyle w:val="fontstyle01"/>
          <w:rFonts w:ascii="Times New Roman" w:hAnsi="Times New Roman" w:cs="Times New Roman"/>
          <w:color w:val="auto"/>
          <w:sz w:val="24"/>
          <w:szCs w:val="24"/>
        </w:rPr>
        <w:t xml:space="preserve">., S. J, </w:t>
      </w:r>
      <w:proofErr w:type="spellStart"/>
      <w:r w:rsidRPr="00550DC4">
        <w:rPr>
          <w:rStyle w:val="fontstyle01"/>
          <w:rFonts w:ascii="Times New Roman" w:hAnsi="Times New Roman" w:cs="Times New Roman"/>
          <w:color w:val="auto"/>
          <w:sz w:val="24"/>
          <w:szCs w:val="24"/>
        </w:rPr>
        <w:t>Santosa</w:t>
      </w:r>
      <w:proofErr w:type="spellEnd"/>
      <w:r w:rsidRPr="00550DC4">
        <w:rPr>
          <w:rStyle w:val="fontstyle01"/>
          <w:rFonts w:ascii="Times New Roman" w:hAnsi="Times New Roman" w:cs="Times New Roman"/>
          <w:color w:val="auto"/>
          <w:sz w:val="24"/>
          <w:szCs w:val="24"/>
        </w:rPr>
        <w:t xml:space="preserve">., </w:t>
      </w:r>
      <w:proofErr w:type="spellStart"/>
      <w:r w:rsidRPr="00550DC4">
        <w:rPr>
          <w:rStyle w:val="fontstyle01"/>
          <w:rFonts w:ascii="Times New Roman" w:hAnsi="Times New Roman" w:cs="Times New Roman"/>
          <w:color w:val="auto"/>
          <w:sz w:val="24"/>
          <w:szCs w:val="24"/>
        </w:rPr>
        <w:t>Sutarno</w:t>
      </w:r>
      <w:proofErr w:type="spellEnd"/>
      <w:r w:rsidRPr="00550DC4">
        <w:rPr>
          <w:rStyle w:val="fontstyle01"/>
          <w:rFonts w:ascii="Times New Roman" w:hAnsi="Times New Roman" w:cs="Times New Roman"/>
          <w:color w:val="auto"/>
          <w:sz w:val="24"/>
          <w:szCs w:val="24"/>
        </w:rPr>
        <w:t>. (2017).</w:t>
      </w:r>
      <w:r w:rsidRPr="00550DC4">
        <w:rPr>
          <w:rFonts w:ascii="Times New Roman" w:hAnsi="Times New Roman" w:cs="Times New Roman"/>
          <w:b/>
          <w:bCs/>
          <w:sz w:val="24"/>
          <w:szCs w:val="24"/>
        </w:rPr>
        <w:t xml:space="preserve"> </w:t>
      </w:r>
      <w:r w:rsidRPr="00550DC4">
        <w:rPr>
          <w:rFonts w:ascii="Times New Roman" w:hAnsi="Times New Roman" w:cs="Times New Roman"/>
          <w:bCs/>
          <w:sz w:val="24"/>
          <w:szCs w:val="24"/>
        </w:rPr>
        <w:t>Adsorption of crystal violet dye using zeolite a synthesized from coal fly ash,</w:t>
      </w:r>
      <w:r w:rsidRPr="00550DC4">
        <w:rPr>
          <w:rFonts w:ascii="Times New Roman" w:hAnsi="Times New Roman" w:cs="Times New Roman"/>
          <w:sz w:val="24"/>
          <w:szCs w:val="24"/>
        </w:rPr>
        <w:t xml:space="preserve"> </w:t>
      </w:r>
      <w:r w:rsidRPr="00550DC4">
        <w:rPr>
          <w:rStyle w:val="fontstyle01"/>
          <w:rFonts w:ascii="Times New Roman" w:hAnsi="Times New Roman" w:cs="Times New Roman"/>
          <w:color w:val="auto"/>
          <w:sz w:val="24"/>
          <w:szCs w:val="24"/>
        </w:rPr>
        <w:t xml:space="preserve">IOP Conf. Ser.: Mater. </w:t>
      </w:r>
      <w:proofErr w:type="spellStart"/>
      <w:r w:rsidRPr="00550DC4">
        <w:rPr>
          <w:rStyle w:val="fontstyle01"/>
          <w:rFonts w:ascii="Times New Roman" w:hAnsi="Times New Roman" w:cs="Times New Roman"/>
          <w:color w:val="auto"/>
          <w:sz w:val="24"/>
          <w:szCs w:val="24"/>
          <w:lang w:val="fr-CM"/>
        </w:rPr>
        <w:t>Sci</w:t>
      </w:r>
      <w:proofErr w:type="spellEnd"/>
      <w:r w:rsidRPr="00550DC4">
        <w:rPr>
          <w:rStyle w:val="fontstyle01"/>
          <w:rFonts w:ascii="Times New Roman" w:hAnsi="Times New Roman" w:cs="Times New Roman"/>
          <w:color w:val="auto"/>
          <w:sz w:val="24"/>
          <w:szCs w:val="24"/>
          <w:lang w:val="fr-CM"/>
        </w:rPr>
        <w:t>. Eng. 172 012028.</w:t>
      </w:r>
    </w:p>
    <w:p w14:paraId="59522697" w14:textId="521B77C2" w:rsidR="00156CEB"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proofErr w:type="spellStart"/>
      <w:r w:rsidRPr="00550DC4">
        <w:rPr>
          <w:rFonts w:ascii="Times New Roman" w:eastAsia="Calibri" w:hAnsi="Times New Roman" w:cs="Times New Roman"/>
          <w:sz w:val="24"/>
          <w:szCs w:val="24"/>
          <w:lang w:val="fr-FR" w:bidi="ar-SA"/>
        </w:rPr>
        <w:t>Kagne</w:t>
      </w:r>
      <w:proofErr w:type="spellEnd"/>
      <w:r w:rsidRPr="00550DC4">
        <w:rPr>
          <w:rFonts w:ascii="Times New Roman" w:eastAsia="Calibri" w:hAnsi="Times New Roman" w:cs="Times New Roman"/>
          <w:sz w:val="24"/>
          <w:szCs w:val="24"/>
          <w:lang w:val="fr-FR" w:bidi="ar-SA"/>
        </w:rPr>
        <w:t xml:space="preserve">, S., Jagtap, S., </w:t>
      </w:r>
      <w:proofErr w:type="spellStart"/>
      <w:r w:rsidRPr="00550DC4">
        <w:rPr>
          <w:rFonts w:ascii="Times New Roman" w:eastAsia="Calibri" w:hAnsi="Times New Roman" w:cs="Times New Roman"/>
          <w:sz w:val="24"/>
          <w:szCs w:val="24"/>
          <w:lang w:val="fr-FR" w:bidi="ar-SA"/>
        </w:rPr>
        <w:t>Dhawade</w:t>
      </w:r>
      <w:proofErr w:type="spellEnd"/>
      <w:r w:rsidRPr="00550DC4">
        <w:rPr>
          <w:rFonts w:ascii="Times New Roman" w:eastAsia="Calibri" w:hAnsi="Times New Roman" w:cs="Times New Roman"/>
          <w:sz w:val="24"/>
          <w:szCs w:val="24"/>
          <w:lang w:val="fr-FR" w:bidi="ar-SA"/>
        </w:rPr>
        <w:t xml:space="preserve">, P., </w:t>
      </w:r>
      <w:proofErr w:type="spellStart"/>
      <w:r w:rsidRPr="00550DC4">
        <w:rPr>
          <w:rFonts w:ascii="Times New Roman" w:eastAsia="Calibri" w:hAnsi="Times New Roman" w:cs="Times New Roman"/>
          <w:sz w:val="24"/>
          <w:szCs w:val="24"/>
          <w:lang w:val="fr-FR" w:bidi="ar-SA"/>
        </w:rPr>
        <w:t>Kamble</w:t>
      </w:r>
      <w:proofErr w:type="spellEnd"/>
      <w:r w:rsidRPr="00550DC4">
        <w:rPr>
          <w:rFonts w:ascii="Times New Roman" w:eastAsia="Calibri" w:hAnsi="Times New Roman" w:cs="Times New Roman"/>
          <w:sz w:val="24"/>
          <w:szCs w:val="24"/>
          <w:lang w:val="fr-FR" w:bidi="ar-SA"/>
        </w:rPr>
        <w:t xml:space="preserve">, S.P., </w:t>
      </w:r>
      <w:proofErr w:type="spellStart"/>
      <w:r w:rsidRPr="00550DC4">
        <w:rPr>
          <w:rFonts w:ascii="Times New Roman" w:eastAsia="Calibri" w:hAnsi="Times New Roman" w:cs="Times New Roman"/>
          <w:sz w:val="24"/>
          <w:szCs w:val="24"/>
          <w:lang w:val="fr-FR" w:bidi="ar-SA"/>
        </w:rPr>
        <w:t>Devotta</w:t>
      </w:r>
      <w:proofErr w:type="spellEnd"/>
      <w:r w:rsidRPr="00550DC4">
        <w:rPr>
          <w:rFonts w:ascii="Times New Roman" w:eastAsia="Calibri" w:hAnsi="Times New Roman" w:cs="Times New Roman"/>
          <w:sz w:val="24"/>
          <w:szCs w:val="24"/>
          <w:lang w:val="fr-FR" w:bidi="ar-SA"/>
        </w:rPr>
        <w:t xml:space="preserve">, </w:t>
      </w:r>
      <w:proofErr w:type="gramStart"/>
      <w:r w:rsidRPr="00550DC4">
        <w:rPr>
          <w:rFonts w:ascii="Times New Roman" w:eastAsia="Calibri" w:hAnsi="Times New Roman" w:cs="Times New Roman"/>
          <w:sz w:val="24"/>
          <w:szCs w:val="24"/>
          <w:lang w:val="fr-FR" w:bidi="ar-SA"/>
        </w:rPr>
        <w:t>S..</w:t>
      </w:r>
      <w:proofErr w:type="gramEnd"/>
      <w:r w:rsidRPr="00550DC4">
        <w:rPr>
          <w:rFonts w:ascii="Times New Roman" w:eastAsia="Calibri" w:hAnsi="Times New Roman" w:cs="Times New Roman"/>
          <w:sz w:val="24"/>
          <w:szCs w:val="24"/>
          <w:lang w:val="fr-FR" w:bidi="ar-SA"/>
        </w:rPr>
        <w:t xml:space="preserve"> </w:t>
      </w:r>
      <w:r w:rsidR="008A455F" w:rsidRPr="00550DC4">
        <w:rPr>
          <w:rFonts w:ascii="Times New Roman" w:eastAsia="Calibri" w:hAnsi="Times New Roman" w:cs="Times New Roman"/>
          <w:sz w:val="24"/>
          <w:szCs w:val="24"/>
          <w:lang w:bidi="ar-SA"/>
        </w:rPr>
        <w:t>Rayalu, S.S. (2008). Hydrate</w:t>
      </w:r>
      <w:r w:rsidRPr="00550DC4">
        <w:rPr>
          <w:rFonts w:ascii="Times New Roman" w:eastAsia="Calibri" w:hAnsi="Times New Roman" w:cs="Times New Roman"/>
          <w:sz w:val="24"/>
          <w:szCs w:val="24"/>
          <w:lang w:bidi="ar-SA"/>
        </w:rPr>
        <w:t xml:space="preserve"> cement: a promising adsorbent for the removal of fluoride from aqueous solution. </w:t>
      </w:r>
      <w:r w:rsidRPr="00550DC4">
        <w:rPr>
          <w:rFonts w:ascii="Times New Roman" w:eastAsia="Calibri" w:hAnsi="Times New Roman" w:cs="Times New Roman"/>
          <w:i/>
          <w:sz w:val="24"/>
          <w:szCs w:val="24"/>
          <w:lang w:bidi="ar-SA"/>
        </w:rPr>
        <w:t>Journal of Hazardous Materials</w:t>
      </w:r>
      <w:r w:rsidRPr="00550DC4">
        <w:rPr>
          <w:rFonts w:ascii="Times New Roman" w:eastAsia="Calibri" w:hAnsi="Times New Roman" w:cs="Times New Roman"/>
          <w:sz w:val="24"/>
          <w:szCs w:val="24"/>
          <w:lang w:bidi="ar-SA"/>
        </w:rPr>
        <w:t>, 154, 88–95.</w:t>
      </w:r>
    </w:p>
    <w:p w14:paraId="00982822" w14:textId="77777777" w:rsidR="00540DFF" w:rsidRPr="00550DC4" w:rsidRDefault="00156CEB" w:rsidP="00540DFF">
      <w:pPr>
        <w:autoSpaceDE w:val="0"/>
        <w:autoSpaceDN w:val="0"/>
        <w:bidi w:val="0"/>
        <w:adjustRightInd w:val="0"/>
        <w:spacing w:after="0" w:line="360" w:lineRule="auto"/>
        <w:ind w:left="851" w:hanging="851"/>
        <w:jc w:val="both"/>
        <w:rPr>
          <w:rFonts w:ascii="Times New Roman" w:eastAsia="Times New Roman" w:hAnsi="Times New Roman" w:cs="Times New Roman"/>
          <w:bCs/>
          <w:sz w:val="24"/>
          <w:szCs w:val="24"/>
          <w:lang w:bidi="ar-SA"/>
        </w:rPr>
      </w:pPr>
      <w:proofErr w:type="spellStart"/>
      <w:r w:rsidRPr="00550DC4">
        <w:rPr>
          <w:rStyle w:val="fontstyle01"/>
          <w:rFonts w:ascii="Times New Roman" w:hAnsi="Times New Roman" w:cs="Times New Roman"/>
          <w:color w:val="auto"/>
          <w:sz w:val="24"/>
          <w:szCs w:val="24"/>
        </w:rPr>
        <w:t>Kagongbe</w:t>
      </w:r>
      <w:proofErr w:type="spellEnd"/>
      <w:r w:rsidRPr="00550DC4">
        <w:rPr>
          <w:rStyle w:val="fontstyle01"/>
          <w:rFonts w:ascii="Times New Roman" w:hAnsi="Times New Roman" w:cs="Times New Roman"/>
          <w:color w:val="auto"/>
          <w:sz w:val="24"/>
          <w:szCs w:val="24"/>
        </w:rPr>
        <w:t xml:space="preserve"> D.,</w:t>
      </w:r>
      <w:proofErr w:type="spellStart"/>
      <w:r w:rsidRPr="00550DC4">
        <w:rPr>
          <w:rStyle w:val="fontstyle01"/>
          <w:rFonts w:ascii="Times New Roman" w:hAnsi="Times New Roman" w:cs="Times New Roman"/>
          <w:color w:val="auto"/>
          <w:sz w:val="24"/>
          <w:szCs w:val="24"/>
        </w:rPr>
        <w:t>Adjia</w:t>
      </w:r>
      <w:proofErr w:type="spellEnd"/>
      <w:r w:rsidRPr="00550DC4">
        <w:rPr>
          <w:rStyle w:val="fontstyle01"/>
          <w:rFonts w:ascii="Times New Roman" w:hAnsi="Times New Roman" w:cs="Times New Roman"/>
          <w:color w:val="auto"/>
          <w:sz w:val="24"/>
          <w:szCs w:val="24"/>
        </w:rPr>
        <w:t xml:space="preserve"> </w:t>
      </w:r>
      <w:proofErr w:type="spellStart"/>
      <w:r w:rsidRPr="00550DC4">
        <w:rPr>
          <w:rStyle w:val="fontstyle01"/>
          <w:rFonts w:ascii="Times New Roman" w:hAnsi="Times New Roman" w:cs="Times New Roman"/>
          <w:color w:val="auto"/>
          <w:sz w:val="24"/>
          <w:szCs w:val="24"/>
        </w:rPr>
        <w:t>Zangue</w:t>
      </w:r>
      <w:proofErr w:type="spellEnd"/>
      <w:r w:rsidRPr="00550DC4">
        <w:rPr>
          <w:rStyle w:val="fontstyle01"/>
          <w:rFonts w:ascii="Times New Roman" w:hAnsi="Times New Roman" w:cs="Times New Roman"/>
          <w:color w:val="auto"/>
          <w:sz w:val="24"/>
          <w:szCs w:val="24"/>
        </w:rPr>
        <w:t xml:space="preserve"> H., Inna S., </w:t>
      </w:r>
      <w:proofErr w:type="spellStart"/>
      <w:r w:rsidRPr="00550DC4">
        <w:rPr>
          <w:rStyle w:val="fontstyle01"/>
          <w:rFonts w:ascii="Times New Roman" w:hAnsi="Times New Roman" w:cs="Times New Roman"/>
          <w:color w:val="auto"/>
          <w:sz w:val="24"/>
          <w:szCs w:val="24"/>
        </w:rPr>
        <w:t>Noumi</w:t>
      </w:r>
      <w:proofErr w:type="spellEnd"/>
      <w:r w:rsidRPr="00550DC4">
        <w:rPr>
          <w:rStyle w:val="fontstyle01"/>
          <w:rFonts w:ascii="Times New Roman" w:hAnsi="Times New Roman" w:cs="Times New Roman"/>
          <w:color w:val="auto"/>
          <w:sz w:val="24"/>
          <w:szCs w:val="24"/>
        </w:rPr>
        <w:t xml:space="preserve"> Guy B., </w:t>
      </w:r>
      <w:proofErr w:type="spellStart"/>
      <w:r w:rsidRPr="00550DC4">
        <w:rPr>
          <w:rStyle w:val="fontstyle01"/>
          <w:rFonts w:ascii="Times New Roman" w:hAnsi="Times New Roman" w:cs="Times New Roman"/>
          <w:color w:val="auto"/>
          <w:sz w:val="24"/>
          <w:szCs w:val="24"/>
        </w:rPr>
        <w:t>Villieras</w:t>
      </w:r>
      <w:proofErr w:type="spellEnd"/>
      <w:r w:rsidRPr="00550DC4">
        <w:rPr>
          <w:rStyle w:val="fontstyle01"/>
          <w:rFonts w:ascii="Times New Roman" w:hAnsi="Times New Roman" w:cs="Times New Roman"/>
          <w:color w:val="auto"/>
          <w:sz w:val="24"/>
          <w:szCs w:val="24"/>
        </w:rPr>
        <w:t xml:space="preserve"> F., and Ebio Nko’o G.(2019).</w:t>
      </w:r>
      <w:r w:rsidR="008A455F" w:rsidRPr="00550DC4">
        <w:rPr>
          <w:rStyle w:val="Heading1Char"/>
          <w:rFonts w:eastAsiaTheme="minorHAnsi"/>
          <w:sz w:val="24"/>
          <w:szCs w:val="24"/>
        </w:rPr>
        <w:t xml:space="preserve"> </w:t>
      </w:r>
      <w:r w:rsidRPr="00550DC4">
        <w:rPr>
          <w:rStyle w:val="fontstyle01"/>
          <w:rFonts w:ascii="Times New Roman" w:hAnsi="Times New Roman" w:cs="Times New Roman"/>
          <w:color w:val="auto"/>
          <w:sz w:val="24"/>
          <w:szCs w:val="24"/>
        </w:rPr>
        <w:t>Removal of Violet Crystal from Aqueous Solution</w:t>
      </w:r>
      <w:r w:rsidRPr="00550DC4">
        <w:rPr>
          <w:rFonts w:ascii="Times New Roman" w:hAnsi="Times New Roman" w:cs="Times New Roman"/>
          <w:b/>
          <w:bCs/>
          <w:sz w:val="24"/>
          <w:szCs w:val="24"/>
        </w:rPr>
        <w:t xml:space="preserve"> </w:t>
      </w:r>
      <w:r w:rsidRPr="00550DC4">
        <w:rPr>
          <w:rStyle w:val="fontstyle01"/>
          <w:rFonts w:ascii="Times New Roman" w:hAnsi="Times New Roman" w:cs="Times New Roman"/>
          <w:color w:val="auto"/>
          <w:sz w:val="24"/>
          <w:szCs w:val="24"/>
        </w:rPr>
        <w:t>by Limon Peel P</w:t>
      </w:r>
      <w:r w:rsidR="008A455F" w:rsidRPr="00550DC4">
        <w:rPr>
          <w:rStyle w:val="fontstyle01"/>
          <w:rFonts w:ascii="Times New Roman" w:hAnsi="Times New Roman" w:cs="Times New Roman"/>
          <w:color w:val="auto"/>
          <w:sz w:val="24"/>
          <w:szCs w:val="24"/>
        </w:rPr>
        <w:t xml:space="preserve">owders from Adamawa </w:t>
      </w:r>
      <w:r w:rsidRPr="00550DC4">
        <w:rPr>
          <w:rStyle w:val="fontstyle01"/>
          <w:rFonts w:ascii="Times New Roman" w:hAnsi="Times New Roman" w:cs="Times New Roman"/>
          <w:color w:val="auto"/>
          <w:sz w:val="24"/>
          <w:szCs w:val="24"/>
        </w:rPr>
        <w:t>Region of</w:t>
      </w:r>
      <w:r w:rsidRPr="00550DC4">
        <w:rPr>
          <w:rFonts w:ascii="Times New Roman" w:hAnsi="Times New Roman" w:cs="Times New Roman"/>
          <w:b/>
          <w:bCs/>
          <w:sz w:val="24"/>
          <w:szCs w:val="24"/>
        </w:rPr>
        <w:t xml:space="preserve"> </w:t>
      </w:r>
      <w:r w:rsidRPr="00550DC4">
        <w:rPr>
          <w:rStyle w:val="fontstyle01"/>
          <w:rFonts w:ascii="Times New Roman" w:hAnsi="Times New Roman" w:cs="Times New Roman"/>
          <w:color w:val="auto"/>
          <w:sz w:val="24"/>
          <w:szCs w:val="24"/>
        </w:rPr>
        <w:t>Cameroon,</w:t>
      </w:r>
      <w:r w:rsidRPr="00550DC4">
        <w:rPr>
          <w:rFonts w:ascii="Times New Roman" w:eastAsia="Times New Roman" w:hAnsi="Times New Roman" w:cs="Times New Roman"/>
          <w:b/>
          <w:bCs/>
          <w:sz w:val="24"/>
          <w:szCs w:val="24"/>
          <w:lang w:bidi="ar-SA"/>
        </w:rPr>
        <w:t xml:space="preserve"> </w:t>
      </w:r>
      <w:r w:rsidRPr="00550DC4">
        <w:rPr>
          <w:rFonts w:ascii="Times New Roman" w:eastAsia="Times New Roman" w:hAnsi="Times New Roman" w:cs="Times New Roman"/>
          <w:bCs/>
          <w:i/>
          <w:sz w:val="24"/>
          <w:szCs w:val="24"/>
          <w:lang w:bidi="ar-SA"/>
        </w:rPr>
        <w:t>International Journal of Engineering Research &amp; Technology</w:t>
      </w:r>
      <w:r w:rsidR="008A455F" w:rsidRPr="00550DC4">
        <w:rPr>
          <w:rFonts w:ascii="Times New Roman" w:eastAsia="Times New Roman" w:hAnsi="Times New Roman" w:cs="Times New Roman"/>
          <w:bCs/>
          <w:sz w:val="24"/>
          <w:szCs w:val="24"/>
          <w:lang w:bidi="ar-SA"/>
        </w:rPr>
        <w:t xml:space="preserve">, Vol. </w:t>
      </w:r>
      <w:proofErr w:type="gramStart"/>
      <w:r w:rsidR="008A455F" w:rsidRPr="00550DC4">
        <w:rPr>
          <w:rFonts w:ascii="Times New Roman" w:eastAsia="Times New Roman" w:hAnsi="Times New Roman" w:cs="Times New Roman"/>
          <w:bCs/>
          <w:sz w:val="24"/>
          <w:szCs w:val="24"/>
          <w:lang w:bidi="ar-SA"/>
        </w:rPr>
        <w:t>8</w:t>
      </w:r>
      <w:r w:rsidRPr="00550DC4">
        <w:rPr>
          <w:rFonts w:ascii="Times New Roman" w:eastAsia="Times New Roman" w:hAnsi="Times New Roman" w:cs="Times New Roman"/>
          <w:bCs/>
          <w:sz w:val="24"/>
          <w:szCs w:val="24"/>
          <w:lang w:bidi="ar-SA"/>
        </w:rPr>
        <w:t>,Issue</w:t>
      </w:r>
      <w:proofErr w:type="gramEnd"/>
      <w:r w:rsidRPr="00550DC4">
        <w:rPr>
          <w:rFonts w:ascii="Times New Roman" w:eastAsia="Times New Roman" w:hAnsi="Times New Roman" w:cs="Times New Roman"/>
          <w:bCs/>
          <w:sz w:val="24"/>
          <w:szCs w:val="24"/>
          <w:lang w:bidi="ar-SA"/>
        </w:rPr>
        <w:t xml:space="preserve"> 07.</w:t>
      </w:r>
    </w:p>
    <w:p w14:paraId="7ED63656" w14:textId="11ACF991" w:rsidR="00540DFF" w:rsidRPr="00550DC4" w:rsidRDefault="00540DFF" w:rsidP="00540DFF">
      <w:pPr>
        <w:autoSpaceDE w:val="0"/>
        <w:autoSpaceDN w:val="0"/>
        <w:bidi w:val="0"/>
        <w:adjustRightInd w:val="0"/>
        <w:spacing w:after="0" w:line="360" w:lineRule="auto"/>
        <w:ind w:left="851" w:hanging="851"/>
        <w:jc w:val="both"/>
        <w:rPr>
          <w:rFonts w:ascii="Times New Roman" w:eastAsia="Times New Roman" w:hAnsi="Times New Roman" w:cs="Times New Roman"/>
          <w:bCs/>
          <w:sz w:val="24"/>
          <w:szCs w:val="24"/>
          <w:lang w:bidi="ar-SA"/>
        </w:rPr>
      </w:pPr>
      <w:r w:rsidRPr="00550DC4">
        <w:rPr>
          <w:rFonts w:ascii="Times New Roman" w:eastAsia="Calibri" w:hAnsi="Times New Roman" w:cs="Times New Roman"/>
          <w:sz w:val="24"/>
          <w:szCs w:val="24"/>
          <w:lang w:bidi="ar-SA"/>
        </w:rPr>
        <w:t xml:space="preserve">Kali, A., Amar, A., </w:t>
      </w:r>
      <w:proofErr w:type="spellStart"/>
      <w:r w:rsidRPr="00550DC4">
        <w:rPr>
          <w:rFonts w:ascii="Times New Roman" w:eastAsia="Calibri" w:hAnsi="Times New Roman" w:cs="Times New Roman"/>
          <w:sz w:val="24"/>
          <w:szCs w:val="24"/>
          <w:lang w:bidi="ar-SA"/>
        </w:rPr>
        <w:t>Loulidi</w:t>
      </w:r>
      <w:proofErr w:type="spellEnd"/>
      <w:r w:rsidRPr="00550DC4">
        <w:rPr>
          <w:rFonts w:ascii="Times New Roman" w:eastAsia="Calibri" w:hAnsi="Times New Roman" w:cs="Times New Roman"/>
          <w:sz w:val="24"/>
          <w:szCs w:val="24"/>
          <w:lang w:bidi="ar-SA"/>
        </w:rPr>
        <w:t xml:space="preserve">, I., </w:t>
      </w:r>
      <w:proofErr w:type="spellStart"/>
      <w:r w:rsidRPr="00550DC4">
        <w:rPr>
          <w:rFonts w:ascii="Times New Roman" w:eastAsia="Calibri" w:hAnsi="Times New Roman" w:cs="Times New Roman"/>
          <w:sz w:val="24"/>
          <w:szCs w:val="24"/>
          <w:lang w:bidi="ar-SA"/>
        </w:rPr>
        <w:t>Hadey</w:t>
      </w:r>
      <w:proofErr w:type="spellEnd"/>
      <w:r w:rsidRPr="00550DC4">
        <w:rPr>
          <w:rFonts w:ascii="Times New Roman" w:eastAsia="Calibri" w:hAnsi="Times New Roman" w:cs="Times New Roman"/>
          <w:sz w:val="24"/>
          <w:szCs w:val="24"/>
          <w:lang w:bidi="ar-SA"/>
        </w:rPr>
        <w:t xml:space="preserve">, C., Jabri, M., </w:t>
      </w:r>
      <w:proofErr w:type="spellStart"/>
      <w:r w:rsidRPr="00550DC4">
        <w:rPr>
          <w:rFonts w:ascii="Times New Roman" w:eastAsia="Calibri" w:hAnsi="Times New Roman" w:cs="Times New Roman"/>
          <w:sz w:val="24"/>
          <w:szCs w:val="24"/>
          <w:lang w:bidi="ar-SA"/>
        </w:rPr>
        <w:t>Alrashdi</w:t>
      </w:r>
      <w:proofErr w:type="spellEnd"/>
      <w:r w:rsidRPr="00550DC4">
        <w:rPr>
          <w:rFonts w:ascii="Times New Roman" w:eastAsia="Calibri" w:hAnsi="Times New Roman" w:cs="Times New Roman"/>
          <w:sz w:val="24"/>
          <w:szCs w:val="24"/>
          <w:lang w:bidi="ar-SA"/>
        </w:rPr>
        <w:t xml:space="preserve">, A.A., </w:t>
      </w:r>
      <w:proofErr w:type="spellStart"/>
      <w:r w:rsidRPr="00550DC4">
        <w:rPr>
          <w:rFonts w:ascii="Times New Roman" w:eastAsia="Calibri" w:hAnsi="Times New Roman" w:cs="Times New Roman"/>
          <w:sz w:val="24"/>
          <w:szCs w:val="24"/>
          <w:lang w:bidi="ar-SA"/>
        </w:rPr>
        <w:t>Lgaz</w:t>
      </w:r>
      <w:proofErr w:type="spellEnd"/>
      <w:r w:rsidRPr="00550DC4">
        <w:rPr>
          <w:rFonts w:ascii="Times New Roman" w:eastAsia="Calibri" w:hAnsi="Times New Roman" w:cs="Times New Roman"/>
          <w:sz w:val="24"/>
          <w:szCs w:val="24"/>
          <w:lang w:bidi="ar-SA"/>
        </w:rPr>
        <w:t>, H., Sadoq, M., El-</w:t>
      </w:r>
      <w:proofErr w:type="spellStart"/>
      <w:r w:rsidR="00341367" w:rsidRPr="00550DC4">
        <w:rPr>
          <w:rFonts w:ascii="Times New Roman" w:eastAsia="Calibri" w:hAnsi="Times New Roman" w:cs="Times New Roman"/>
          <w:sz w:val="24"/>
          <w:szCs w:val="24"/>
          <w:lang w:bidi="ar-SA"/>
        </w:rPr>
        <w:t>Kordy</w:t>
      </w:r>
      <w:proofErr w:type="spellEnd"/>
      <w:r w:rsidR="00341367" w:rsidRPr="00550DC4">
        <w:rPr>
          <w:rFonts w:ascii="Times New Roman" w:eastAsia="Calibri" w:hAnsi="Times New Roman" w:cs="Times New Roman"/>
          <w:sz w:val="24"/>
          <w:szCs w:val="24"/>
          <w:lang w:bidi="ar-SA"/>
        </w:rPr>
        <w:t xml:space="preserve">, A., </w:t>
      </w:r>
      <w:proofErr w:type="spellStart"/>
      <w:r w:rsidR="00341367" w:rsidRPr="00550DC4">
        <w:rPr>
          <w:rFonts w:ascii="Times New Roman" w:eastAsia="Calibri" w:hAnsi="Times New Roman" w:cs="Times New Roman"/>
          <w:sz w:val="24"/>
          <w:szCs w:val="24"/>
          <w:lang w:bidi="ar-SA"/>
        </w:rPr>
        <w:t>Boukhlifi</w:t>
      </w:r>
      <w:proofErr w:type="spellEnd"/>
      <w:r w:rsidR="00341367" w:rsidRPr="00550DC4">
        <w:rPr>
          <w:rFonts w:ascii="Times New Roman" w:eastAsia="Calibri" w:hAnsi="Times New Roman" w:cs="Times New Roman"/>
          <w:sz w:val="24"/>
          <w:szCs w:val="24"/>
          <w:lang w:bidi="ar-SA"/>
        </w:rPr>
        <w:t>, F. (</w:t>
      </w:r>
      <w:r w:rsidRPr="00550DC4">
        <w:rPr>
          <w:rFonts w:ascii="Times New Roman" w:eastAsia="Calibri" w:hAnsi="Times New Roman" w:cs="Times New Roman"/>
          <w:sz w:val="24"/>
          <w:szCs w:val="24"/>
          <w:lang w:bidi="ar-SA"/>
        </w:rPr>
        <w:t>2022a</w:t>
      </w:r>
      <w:r w:rsidR="00341367" w:rsidRPr="00550DC4">
        <w:rPr>
          <w:rFonts w:ascii="Times New Roman" w:eastAsia="Calibri" w:hAnsi="Times New Roman" w:cs="Times New Roman"/>
          <w:sz w:val="24"/>
          <w:szCs w:val="24"/>
          <w:lang w:bidi="ar-SA"/>
        </w:rPr>
        <w:t>)</w:t>
      </w:r>
      <w:r w:rsidRPr="00550DC4">
        <w:rPr>
          <w:rFonts w:ascii="Times New Roman" w:eastAsia="Calibri" w:hAnsi="Times New Roman" w:cs="Times New Roman"/>
          <w:sz w:val="24"/>
          <w:szCs w:val="24"/>
          <w:lang w:bidi="ar-SA"/>
        </w:rPr>
        <w:t xml:space="preserve">. Efficient adsorption removal of an anionic azo dye by </w:t>
      </w:r>
      <w:r w:rsidRPr="00550DC4">
        <w:rPr>
          <w:rFonts w:ascii="Times New Roman" w:eastAsia="Calibri" w:hAnsi="Times New Roman" w:cs="Times New Roman"/>
          <w:sz w:val="24"/>
          <w:szCs w:val="24"/>
          <w:lang w:bidi="ar-SA"/>
        </w:rPr>
        <w:lastRenderedPageBreak/>
        <w:t xml:space="preserve">lignocellulosic waste material and sludge recycling into combustible briquettes. Colloids Interfaces 6. </w:t>
      </w:r>
      <w:hyperlink r:id="rId31" w:history="1">
        <w:r w:rsidRPr="00550DC4">
          <w:rPr>
            <w:rStyle w:val="Hyperlink"/>
            <w:rFonts w:ascii="Times New Roman" w:eastAsia="Calibri" w:hAnsi="Times New Roman" w:cs="Times New Roman"/>
            <w:color w:val="auto"/>
            <w:sz w:val="24"/>
            <w:szCs w:val="24"/>
            <w:lang w:bidi="ar-SA"/>
          </w:rPr>
          <w:t>https://doi.org/10.3390/colloids6020022</w:t>
        </w:r>
      </w:hyperlink>
      <w:r w:rsidRPr="00550DC4">
        <w:rPr>
          <w:rFonts w:ascii="Times New Roman" w:eastAsia="Calibri" w:hAnsi="Times New Roman" w:cs="Times New Roman"/>
          <w:sz w:val="24"/>
          <w:szCs w:val="24"/>
          <w:lang w:bidi="ar-SA"/>
        </w:rPr>
        <w:t>.</w:t>
      </w:r>
    </w:p>
    <w:p w14:paraId="21202FA8" w14:textId="64DDB434" w:rsidR="00540DFF" w:rsidRPr="00550DC4" w:rsidRDefault="00540DFF" w:rsidP="00540DFF">
      <w:pPr>
        <w:autoSpaceDE w:val="0"/>
        <w:autoSpaceDN w:val="0"/>
        <w:bidi w:val="0"/>
        <w:adjustRightInd w:val="0"/>
        <w:spacing w:after="0" w:line="360" w:lineRule="auto"/>
        <w:ind w:left="851" w:hanging="851"/>
        <w:jc w:val="both"/>
        <w:rPr>
          <w:rFonts w:ascii="Times New Roman" w:eastAsia="Times New Roman" w:hAnsi="Times New Roman" w:cs="Times New Roman"/>
          <w:bCs/>
          <w:sz w:val="24"/>
          <w:szCs w:val="24"/>
          <w:lang w:bidi="ar-SA"/>
        </w:rPr>
      </w:pPr>
      <w:r w:rsidRPr="00550DC4">
        <w:rPr>
          <w:rFonts w:ascii="Times New Roman" w:eastAsia="Calibri" w:hAnsi="Times New Roman" w:cs="Times New Roman"/>
          <w:sz w:val="24"/>
          <w:szCs w:val="24"/>
          <w:lang w:bidi="ar-SA"/>
        </w:rPr>
        <w:t xml:space="preserve">Kali, A., Amar, A., </w:t>
      </w:r>
      <w:proofErr w:type="spellStart"/>
      <w:r w:rsidRPr="00550DC4">
        <w:rPr>
          <w:rFonts w:ascii="Times New Roman" w:eastAsia="Calibri" w:hAnsi="Times New Roman" w:cs="Times New Roman"/>
          <w:sz w:val="24"/>
          <w:szCs w:val="24"/>
          <w:lang w:bidi="ar-SA"/>
        </w:rPr>
        <w:t>Loulidi</w:t>
      </w:r>
      <w:proofErr w:type="spellEnd"/>
      <w:r w:rsidRPr="00550DC4">
        <w:rPr>
          <w:rFonts w:ascii="Times New Roman" w:eastAsia="Calibri" w:hAnsi="Times New Roman" w:cs="Times New Roman"/>
          <w:sz w:val="24"/>
          <w:szCs w:val="24"/>
          <w:lang w:bidi="ar-SA"/>
        </w:rPr>
        <w:t xml:space="preserve">, I., Jabri, M., Hadey, C., </w:t>
      </w:r>
      <w:proofErr w:type="spellStart"/>
      <w:r w:rsidRPr="00550DC4">
        <w:rPr>
          <w:rFonts w:ascii="Times New Roman" w:eastAsia="Calibri" w:hAnsi="Times New Roman" w:cs="Times New Roman"/>
          <w:sz w:val="24"/>
          <w:szCs w:val="24"/>
          <w:lang w:bidi="ar-SA"/>
        </w:rPr>
        <w:t>Lgaz</w:t>
      </w:r>
      <w:proofErr w:type="spellEnd"/>
      <w:r w:rsidRPr="00550DC4">
        <w:rPr>
          <w:rFonts w:ascii="Times New Roman" w:eastAsia="Calibri" w:hAnsi="Times New Roman" w:cs="Times New Roman"/>
          <w:sz w:val="24"/>
          <w:szCs w:val="24"/>
          <w:lang w:bidi="ar-SA"/>
        </w:rPr>
        <w:t>, H.,</w:t>
      </w:r>
      <w:r w:rsidR="00341367" w:rsidRPr="00550DC4">
        <w:rPr>
          <w:rFonts w:ascii="Times New Roman" w:eastAsia="Calibri" w:hAnsi="Times New Roman" w:cs="Times New Roman"/>
          <w:sz w:val="24"/>
          <w:szCs w:val="24"/>
          <w:lang w:bidi="ar-SA"/>
        </w:rPr>
        <w:t xml:space="preserve"> </w:t>
      </w:r>
      <w:proofErr w:type="spellStart"/>
      <w:r w:rsidR="00341367" w:rsidRPr="00550DC4">
        <w:rPr>
          <w:rFonts w:ascii="Times New Roman" w:eastAsia="Calibri" w:hAnsi="Times New Roman" w:cs="Times New Roman"/>
          <w:sz w:val="24"/>
          <w:szCs w:val="24"/>
          <w:lang w:bidi="ar-SA"/>
        </w:rPr>
        <w:t>Alrashdi</w:t>
      </w:r>
      <w:proofErr w:type="spellEnd"/>
      <w:r w:rsidR="00341367" w:rsidRPr="00550DC4">
        <w:rPr>
          <w:rFonts w:ascii="Times New Roman" w:eastAsia="Calibri" w:hAnsi="Times New Roman" w:cs="Times New Roman"/>
          <w:sz w:val="24"/>
          <w:szCs w:val="24"/>
          <w:lang w:bidi="ar-SA"/>
        </w:rPr>
        <w:t xml:space="preserve">, A.A., </w:t>
      </w:r>
      <w:proofErr w:type="spellStart"/>
      <w:r w:rsidR="00341367" w:rsidRPr="00550DC4">
        <w:rPr>
          <w:rFonts w:ascii="Times New Roman" w:eastAsia="Calibri" w:hAnsi="Times New Roman" w:cs="Times New Roman"/>
          <w:sz w:val="24"/>
          <w:szCs w:val="24"/>
          <w:lang w:bidi="ar-SA"/>
        </w:rPr>
        <w:t>Boukhlifi</w:t>
      </w:r>
      <w:proofErr w:type="spellEnd"/>
      <w:r w:rsidR="00341367" w:rsidRPr="00550DC4">
        <w:rPr>
          <w:rFonts w:ascii="Times New Roman" w:eastAsia="Calibri" w:hAnsi="Times New Roman" w:cs="Times New Roman"/>
          <w:sz w:val="24"/>
          <w:szCs w:val="24"/>
          <w:lang w:bidi="ar-SA"/>
        </w:rPr>
        <w:t>, F.(</w:t>
      </w:r>
      <w:r w:rsidRPr="00550DC4">
        <w:rPr>
          <w:rFonts w:ascii="Times New Roman" w:eastAsia="Calibri" w:hAnsi="Times New Roman" w:cs="Times New Roman"/>
          <w:sz w:val="24"/>
          <w:szCs w:val="24"/>
          <w:lang w:bidi="ar-SA"/>
        </w:rPr>
        <w:t>2022b</w:t>
      </w:r>
      <w:r w:rsidR="00341367" w:rsidRPr="00550DC4">
        <w:rPr>
          <w:rFonts w:ascii="Times New Roman" w:eastAsia="Calibri" w:hAnsi="Times New Roman" w:cs="Times New Roman"/>
          <w:sz w:val="24"/>
          <w:szCs w:val="24"/>
          <w:lang w:bidi="ar-SA"/>
        </w:rPr>
        <w:t>)</w:t>
      </w:r>
      <w:r w:rsidRPr="00550DC4">
        <w:rPr>
          <w:rFonts w:ascii="Times New Roman" w:eastAsia="Calibri" w:hAnsi="Times New Roman" w:cs="Times New Roman"/>
          <w:sz w:val="24"/>
          <w:szCs w:val="24"/>
          <w:lang w:bidi="ar-SA"/>
        </w:rPr>
        <w:t xml:space="preserve">. Characterization and adsorption capacity of four low-cost adsorbents based on coconut, almond, walnut, and peanut shells for copper removal. Biomass Convers. </w:t>
      </w:r>
      <w:proofErr w:type="spellStart"/>
      <w:r w:rsidRPr="00550DC4">
        <w:rPr>
          <w:rFonts w:ascii="Times New Roman" w:eastAsia="Calibri" w:hAnsi="Times New Roman" w:cs="Times New Roman"/>
          <w:sz w:val="24"/>
          <w:szCs w:val="24"/>
          <w:lang w:bidi="ar-SA"/>
        </w:rPr>
        <w:t>Biorefin</w:t>
      </w:r>
      <w:proofErr w:type="spellEnd"/>
      <w:r w:rsidRPr="00550DC4">
        <w:rPr>
          <w:rFonts w:ascii="Times New Roman" w:eastAsia="Calibri" w:hAnsi="Times New Roman" w:cs="Times New Roman"/>
          <w:sz w:val="24"/>
          <w:szCs w:val="24"/>
          <w:lang w:bidi="ar-SA"/>
        </w:rPr>
        <w:t xml:space="preserve">. </w:t>
      </w:r>
      <w:hyperlink r:id="rId32" w:history="1">
        <w:r w:rsidRPr="00550DC4">
          <w:rPr>
            <w:rStyle w:val="Hyperlink"/>
            <w:rFonts w:ascii="Times New Roman" w:eastAsia="Calibri" w:hAnsi="Times New Roman" w:cs="Times New Roman"/>
            <w:color w:val="auto"/>
            <w:sz w:val="24"/>
            <w:szCs w:val="24"/>
            <w:lang w:bidi="ar-SA"/>
          </w:rPr>
          <w:t>https://doi.org/10.1007/s13399-022-02564-4</w:t>
        </w:r>
      </w:hyperlink>
      <w:r w:rsidRPr="00550DC4">
        <w:rPr>
          <w:rFonts w:ascii="Times New Roman" w:eastAsia="Calibri" w:hAnsi="Times New Roman" w:cs="Times New Roman"/>
          <w:sz w:val="24"/>
          <w:szCs w:val="24"/>
          <w:lang w:bidi="ar-SA"/>
        </w:rPr>
        <w:t>.</w:t>
      </w:r>
    </w:p>
    <w:p w14:paraId="123F2977" w14:textId="34C06F67" w:rsidR="00540DFF" w:rsidRPr="00550DC4" w:rsidRDefault="00540DFF" w:rsidP="00540DFF">
      <w:pPr>
        <w:autoSpaceDE w:val="0"/>
        <w:autoSpaceDN w:val="0"/>
        <w:bidi w:val="0"/>
        <w:adjustRightInd w:val="0"/>
        <w:spacing w:after="0" w:line="360" w:lineRule="auto"/>
        <w:ind w:left="851" w:hanging="851"/>
        <w:jc w:val="both"/>
        <w:rPr>
          <w:rFonts w:ascii="Times New Roman" w:eastAsia="Times New Roman" w:hAnsi="Times New Roman" w:cs="Times New Roman"/>
          <w:bCs/>
          <w:sz w:val="24"/>
          <w:szCs w:val="24"/>
          <w:lang w:bidi="ar-SA"/>
        </w:rPr>
      </w:pPr>
      <w:r w:rsidRPr="00A42007">
        <w:rPr>
          <w:rFonts w:ascii="Times New Roman" w:eastAsia="Calibri" w:hAnsi="Times New Roman" w:cs="Times New Roman"/>
          <w:sz w:val="24"/>
          <w:szCs w:val="24"/>
          <w:lang w:bidi="ar-SA"/>
        </w:rPr>
        <w:t xml:space="preserve">Kali, A., </w:t>
      </w:r>
      <w:proofErr w:type="spellStart"/>
      <w:r w:rsidRPr="00A42007">
        <w:rPr>
          <w:rFonts w:ascii="Times New Roman" w:eastAsia="Calibri" w:hAnsi="Times New Roman" w:cs="Times New Roman"/>
          <w:sz w:val="24"/>
          <w:szCs w:val="24"/>
          <w:lang w:bidi="ar-SA"/>
        </w:rPr>
        <w:t>Dehmani</w:t>
      </w:r>
      <w:proofErr w:type="spellEnd"/>
      <w:r w:rsidRPr="00A42007">
        <w:rPr>
          <w:rFonts w:ascii="Times New Roman" w:eastAsia="Calibri" w:hAnsi="Times New Roman" w:cs="Times New Roman"/>
          <w:sz w:val="24"/>
          <w:szCs w:val="24"/>
          <w:lang w:bidi="ar-SA"/>
        </w:rPr>
        <w:t xml:space="preserve">, Y., </w:t>
      </w:r>
      <w:proofErr w:type="spellStart"/>
      <w:r w:rsidRPr="00A42007">
        <w:rPr>
          <w:rFonts w:ascii="Times New Roman" w:eastAsia="Calibri" w:hAnsi="Times New Roman" w:cs="Times New Roman"/>
          <w:sz w:val="24"/>
          <w:szCs w:val="24"/>
          <w:lang w:bidi="ar-SA"/>
        </w:rPr>
        <w:t>Loulidi</w:t>
      </w:r>
      <w:proofErr w:type="spellEnd"/>
      <w:r w:rsidRPr="00A42007">
        <w:rPr>
          <w:rFonts w:ascii="Times New Roman" w:eastAsia="Calibri" w:hAnsi="Times New Roman" w:cs="Times New Roman"/>
          <w:sz w:val="24"/>
          <w:szCs w:val="24"/>
          <w:lang w:bidi="ar-SA"/>
        </w:rPr>
        <w:t>, I., Amar, A., Jabri, M., El-</w:t>
      </w:r>
      <w:proofErr w:type="spellStart"/>
      <w:r w:rsidR="0026697E" w:rsidRPr="00A42007">
        <w:rPr>
          <w:rFonts w:ascii="Times New Roman" w:eastAsia="Calibri" w:hAnsi="Times New Roman" w:cs="Times New Roman"/>
          <w:sz w:val="24"/>
          <w:szCs w:val="24"/>
          <w:lang w:bidi="ar-SA"/>
        </w:rPr>
        <w:t>kord</w:t>
      </w:r>
      <w:proofErr w:type="spellEnd"/>
      <w:r w:rsidR="0026697E" w:rsidRPr="00A42007">
        <w:rPr>
          <w:rFonts w:ascii="Times New Roman" w:eastAsia="Calibri" w:hAnsi="Times New Roman" w:cs="Times New Roman"/>
          <w:sz w:val="24"/>
          <w:szCs w:val="24"/>
          <w:lang w:bidi="ar-SA"/>
        </w:rPr>
        <w:t xml:space="preserve">, A., </w:t>
      </w:r>
      <w:proofErr w:type="spellStart"/>
      <w:r w:rsidR="0026697E" w:rsidRPr="00A42007">
        <w:rPr>
          <w:rFonts w:ascii="Times New Roman" w:eastAsia="Calibri" w:hAnsi="Times New Roman" w:cs="Times New Roman"/>
          <w:sz w:val="24"/>
          <w:szCs w:val="24"/>
          <w:lang w:bidi="ar-SA"/>
        </w:rPr>
        <w:t>Boukhlifi</w:t>
      </w:r>
      <w:proofErr w:type="spellEnd"/>
      <w:r w:rsidR="0026697E" w:rsidRPr="00A42007">
        <w:rPr>
          <w:rFonts w:ascii="Times New Roman" w:eastAsia="Calibri" w:hAnsi="Times New Roman" w:cs="Times New Roman"/>
          <w:sz w:val="24"/>
          <w:szCs w:val="24"/>
          <w:lang w:bidi="ar-SA"/>
        </w:rPr>
        <w:t>, F. (</w:t>
      </w:r>
      <w:r w:rsidRPr="00A42007">
        <w:rPr>
          <w:rFonts w:ascii="Times New Roman" w:eastAsia="Calibri" w:hAnsi="Times New Roman" w:cs="Times New Roman"/>
          <w:sz w:val="24"/>
          <w:szCs w:val="24"/>
          <w:lang w:bidi="ar-SA"/>
        </w:rPr>
        <w:t>2022c</w:t>
      </w:r>
      <w:r w:rsidR="0026697E" w:rsidRPr="00A42007">
        <w:rPr>
          <w:rFonts w:ascii="Times New Roman" w:eastAsia="Calibri" w:hAnsi="Times New Roman" w:cs="Times New Roman"/>
          <w:sz w:val="24"/>
          <w:szCs w:val="24"/>
          <w:lang w:bidi="ar-SA"/>
        </w:rPr>
        <w:t>)</w:t>
      </w:r>
      <w:r w:rsidRPr="00A42007">
        <w:rPr>
          <w:rFonts w:ascii="Times New Roman" w:eastAsia="Calibri" w:hAnsi="Times New Roman" w:cs="Times New Roman"/>
          <w:sz w:val="24"/>
          <w:szCs w:val="24"/>
          <w:lang w:bidi="ar-SA"/>
        </w:rPr>
        <w:t xml:space="preserve">. </w:t>
      </w:r>
      <w:r w:rsidRPr="00550DC4">
        <w:rPr>
          <w:rFonts w:ascii="Times New Roman" w:eastAsia="Calibri" w:hAnsi="Times New Roman" w:cs="Times New Roman"/>
          <w:sz w:val="24"/>
          <w:szCs w:val="24"/>
          <w:lang w:bidi="ar-SA"/>
        </w:rPr>
        <w:t xml:space="preserve">Study of the adsorption properties of an almond shell in the elimination of methylene blue in an aquatic. Moroccan J. Chem. 10, 509–522. </w:t>
      </w:r>
      <w:hyperlink r:id="rId33" w:history="1">
        <w:r w:rsidRPr="00550DC4">
          <w:rPr>
            <w:rStyle w:val="Hyperlink"/>
            <w:rFonts w:ascii="Times New Roman" w:eastAsia="Calibri" w:hAnsi="Times New Roman" w:cs="Times New Roman"/>
            <w:color w:val="auto"/>
            <w:sz w:val="24"/>
            <w:szCs w:val="24"/>
            <w:lang w:bidi="ar-SA"/>
          </w:rPr>
          <w:t>https://doi.org/</w:t>
        </w:r>
      </w:hyperlink>
      <w:r w:rsidRPr="00550DC4">
        <w:rPr>
          <w:rFonts w:ascii="Times New Roman" w:eastAsia="Calibri" w:hAnsi="Times New Roman" w:cs="Times New Roman"/>
          <w:sz w:val="24"/>
          <w:szCs w:val="24"/>
          <w:lang w:bidi="ar-SA"/>
        </w:rPr>
        <w:t xml:space="preserve"> 10.48317/IMIST.PRSM/morjchem-v10i3.33140.</w:t>
      </w:r>
    </w:p>
    <w:p w14:paraId="287188C9" w14:textId="77777777" w:rsidR="00540DFF" w:rsidRPr="00550DC4" w:rsidRDefault="00540DFF" w:rsidP="00540DFF">
      <w:pPr>
        <w:autoSpaceDE w:val="0"/>
        <w:autoSpaceDN w:val="0"/>
        <w:bidi w:val="0"/>
        <w:adjustRightInd w:val="0"/>
        <w:spacing w:after="0" w:line="360" w:lineRule="auto"/>
        <w:ind w:left="851" w:hanging="851"/>
        <w:jc w:val="both"/>
        <w:rPr>
          <w:rFonts w:ascii="Times New Roman" w:hAnsi="Times New Roman" w:cs="Times New Roman"/>
          <w:b/>
          <w:bCs/>
          <w:kern w:val="36"/>
          <w:sz w:val="24"/>
          <w:szCs w:val="24"/>
          <w:lang w:eastAsia="fr-FR"/>
        </w:rPr>
      </w:pPr>
    </w:p>
    <w:p w14:paraId="71F4446B" w14:textId="57D8E18B" w:rsidR="00540DFF" w:rsidRPr="00550DC4" w:rsidRDefault="003F48C3" w:rsidP="00540DFF">
      <w:pPr>
        <w:widowControl w:val="0"/>
        <w:suppressAutoHyphens/>
        <w:bidi w:val="0"/>
        <w:spacing w:after="0" w:line="360" w:lineRule="auto"/>
        <w:ind w:left="851" w:hanging="851"/>
        <w:jc w:val="both"/>
        <w:rPr>
          <w:rStyle w:val="fontstyle01"/>
          <w:rFonts w:ascii="Times New Roman" w:eastAsia="Calibri" w:hAnsi="Times New Roman" w:cs="Times New Roman"/>
          <w:color w:val="auto"/>
          <w:sz w:val="24"/>
          <w:szCs w:val="24"/>
          <w:lang w:bidi="ar-SA"/>
        </w:rPr>
      </w:pPr>
      <w:r w:rsidRPr="00550DC4">
        <w:rPr>
          <w:rFonts w:ascii="Times New Roman" w:eastAsia="Calibri" w:hAnsi="Times New Roman" w:cs="Times New Roman"/>
          <w:sz w:val="24"/>
          <w:szCs w:val="24"/>
          <w:lang w:bidi="ar-SA"/>
        </w:rPr>
        <w:t xml:space="preserve">Kannan, N., Sundaram, M.M. (2001). Kinetics and mechanism of </w:t>
      </w:r>
      <w:r w:rsidR="008A455F" w:rsidRPr="00550DC4">
        <w:rPr>
          <w:rFonts w:ascii="Times New Roman" w:eastAsia="Calibri" w:hAnsi="Times New Roman" w:cs="Times New Roman"/>
          <w:sz w:val="24"/>
          <w:szCs w:val="24"/>
          <w:lang w:bidi="ar-SA"/>
        </w:rPr>
        <w:t xml:space="preserve">removal of methylene blue by </w:t>
      </w:r>
      <w:r w:rsidRPr="00550DC4">
        <w:rPr>
          <w:rFonts w:ascii="Times New Roman" w:eastAsia="Calibri" w:hAnsi="Times New Roman" w:cs="Times New Roman"/>
          <w:sz w:val="24"/>
          <w:szCs w:val="24"/>
          <w:lang w:bidi="ar-SA"/>
        </w:rPr>
        <w:t xml:space="preserve">adsorption on various carbons-a comparative study, </w:t>
      </w:r>
      <w:r w:rsidRPr="00550DC4">
        <w:rPr>
          <w:rFonts w:ascii="Times New Roman" w:eastAsia="Calibri" w:hAnsi="Times New Roman" w:cs="Times New Roman"/>
          <w:i/>
          <w:sz w:val="24"/>
          <w:szCs w:val="24"/>
          <w:lang w:bidi="ar-SA"/>
        </w:rPr>
        <w:t>Dyes and Pigments</w:t>
      </w:r>
      <w:r w:rsidR="00540DFF" w:rsidRPr="00550DC4">
        <w:rPr>
          <w:rFonts w:ascii="Times New Roman" w:eastAsia="Calibri" w:hAnsi="Times New Roman" w:cs="Times New Roman"/>
          <w:sz w:val="24"/>
          <w:szCs w:val="24"/>
          <w:lang w:bidi="ar-SA"/>
        </w:rPr>
        <w:t>, 51, 25–40.</w:t>
      </w:r>
    </w:p>
    <w:p w14:paraId="4EA97DF0" w14:textId="77777777" w:rsidR="00654D6E" w:rsidRPr="00550DC4" w:rsidRDefault="002E1398" w:rsidP="00654D6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Style w:val="fontstyle01"/>
          <w:rFonts w:ascii="Times New Roman" w:hAnsi="Times New Roman" w:cs="Times New Roman"/>
          <w:color w:val="auto"/>
          <w:sz w:val="24"/>
          <w:szCs w:val="24"/>
        </w:rPr>
        <w:t>Khan, S., Ali, S., Muhammad, S., Khan, B., Ali, A., Hesham, E. L., and Begum, S. (2020). Bacterial</w:t>
      </w:r>
      <w:r w:rsidR="008A455F" w:rsidRPr="00550DC4">
        <w:rPr>
          <w:rStyle w:val="fontstyle01"/>
          <w:rFonts w:ascii="Times New Roman" w:hAnsi="Times New Roman" w:cs="Times New Roman"/>
          <w:color w:val="auto"/>
          <w:sz w:val="24"/>
          <w:szCs w:val="24"/>
        </w:rPr>
        <w:t xml:space="preserve"> </w:t>
      </w:r>
      <w:r w:rsidRPr="00550DC4">
        <w:rPr>
          <w:rStyle w:val="fontstyle01"/>
          <w:rFonts w:ascii="Times New Roman" w:hAnsi="Times New Roman" w:cs="Times New Roman"/>
          <w:color w:val="auto"/>
          <w:sz w:val="24"/>
          <w:szCs w:val="24"/>
        </w:rPr>
        <w:t xml:space="preserve">contamination in drinking water of urban Peshawar: a comparative study at the sources and user points of tube wells. </w:t>
      </w:r>
      <w:r w:rsidRPr="00550DC4">
        <w:rPr>
          <w:rStyle w:val="fontstyle21"/>
          <w:b w:val="0"/>
          <w:i/>
          <w:color w:val="auto"/>
        </w:rPr>
        <w:t>Desalination and Water Treatment</w:t>
      </w:r>
      <w:r w:rsidRPr="00550DC4">
        <w:rPr>
          <w:rStyle w:val="fontstyle01"/>
          <w:rFonts w:ascii="Times New Roman" w:hAnsi="Times New Roman" w:cs="Times New Roman"/>
          <w:color w:val="auto"/>
          <w:sz w:val="24"/>
          <w:szCs w:val="24"/>
        </w:rPr>
        <w:t>, 181, 221-227.</w:t>
      </w:r>
    </w:p>
    <w:p w14:paraId="58C61639" w14:textId="460077D5" w:rsidR="00654D6E" w:rsidRPr="00A42007" w:rsidRDefault="00654D6E" w:rsidP="00654D6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CM" w:bidi="ar-SA"/>
        </w:rPr>
      </w:pPr>
      <w:proofErr w:type="spellStart"/>
      <w:r w:rsidRPr="00550DC4">
        <w:rPr>
          <w:rFonts w:ascii="Times New Roman" w:eastAsia="Calibri" w:hAnsi="Times New Roman" w:cs="Times New Roman"/>
          <w:sz w:val="24"/>
          <w:szCs w:val="24"/>
          <w:lang w:bidi="ar-SA"/>
        </w:rPr>
        <w:t>Laasri</w:t>
      </w:r>
      <w:proofErr w:type="spellEnd"/>
      <w:r w:rsidRPr="00550DC4">
        <w:rPr>
          <w:rFonts w:ascii="Times New Roman" w:eastAsia="Calibri" w:hAnsi="Times New Roman" w:cs="Times New Roman"/>
          <w:sz w:val="24"/>
          <w:szCs w:val="24"/>
          <w:lang w:bidi="ar-SA"/>
        </w:rPr>
        <w:t>, L.</w:t>
      </w:r>
      <w:r w:rsidR="0026697E" w:rsidRPr="00550DC4">
        <w:rPr>
          <w:rFonts w:ascii="Times New Roman" w:eastAsia="Calibri" w:hAnsi="Times New Roman" w:cs="Times New Roman"/>
          <w:sz w:val="24"/>
          <w:szCs w:val="24"/>
          <w:lang w:bidi="ar-SA"/>
        </w:rPr>
        <w:t xml:space="preserve">, </w:t>
      </w:r>
      <w:proofErr w:type="spellStart"/>
      <w:r w:rsidR="0026697E" w:rsidRPr="00550DC4">
        <w:rPr>
          <w:rFonts w:ascii="Times New Roman" w:eastAsia="Calibri" w:hAnsi="Times New Roman" w:cs="Times New Roman"/>
          <w:sz w:val="24"/>
          <w:szCs w:val="24"/>
          <w:lang w:bidi="ar-SA"/>
        </w:rPr>
        <w:t>Elamrani</w:t>
      </w:r>
      <w:proofErr w:type="spellEnd"/>
      <w:r w:rsidR="0026697E" w:rsidRPr="00550DC4">
        <w:rPr>
          <w:rFonts w:ascii="Times New Roman" w:eastAsia="Calibri" w:hAnsi="Times New Roman" w:cs="Times New Roman"/>
          <w:sz w:val="24"/>
          <w:szCs w:val="24"/>
          <w:lang w:bidi="ar-SA"/>
        </w:rPr>
        <w:t xml:space="preserve">, M.K., </w:t>
      </w:r>
      <w:proofErr w:type="spellStart"/>
      <w:r w:rsidR="0026697E" w:rsidRPr="00550DC4">
        <w:rPr>
          <w:rFonts w:ascii="Times New Roman" w:eastAsia="Calibri" w:hAnsi="Times New Roman" w:cs="Times New Roman"/>
          <w:sz w:val="24"/>
          <w:szCs w:val="24"/>
          <w:lang w:bidi="ar-SA"/>
        </w:rPr>
        <w:t>Cherkaoui</w:t>
      </w:r>
      <w:proofErr w:type="spellEnd"/>
      <w:r w:rsidR="0026697E" w:rsidRPr="00550DC4">
        <w:rPr>
          <w:rFonts w:ascii="Times New Roman" w:eastAsia="Calibri" w:hAnsi="Times New Roman" w:cs="Times New Roman"/>
          <w:sz w:val="24"/>
          <w:szCs w:val="24"/>
          <w:lang w:bidi="ar-SA"/>
        </w:rPr>
        <w:t>, O. (</w:t>
      </w:r>
      <w:r w:rsidRPr="00550DC4">
        <w:rPr>
          <w:rFonts w:ascii="Times New Roman" w:eastAsia="Calibri" w:hAnsi="Times New Roman" w:cs="Times New Roman"/>
          <w:sz w:val="24"/>
          <w:szCs w:val="24"/>
          <w:lang w:bidi="ar-SA"/>
        </w:rPr>
        <w:t>2007</w:t>
      </w:r>
      <w:r w:rsidR="0026697E" w:rsidRPr="00550DC4">
        <w:rPr>
          <w:rFonts w:ascii="Times New Roman" w:eastAsia="Calibri" w:hAnsi="Times New Roman" w:cs="Times New Roman"/>
          <w:sz w:val="24"/>
          <w:szCs w:val="24"/>
          <w:lang w:bidi="ar-SA"/>
        </w:rPr>
        <w:t>)</w:t>
      </w:r>
      <w:r w:rsidRPr="00550DC4">
        <w:rPr>
          <w:rFonts w:ascii="Times New Roman" w:eastAsia="Calibri" w:hAnsi="Times New Roman" w:cs="Times New Roman"/>
          <w:sz w:val="24"/>
          <w:szCs w:val="24"/>
          <w:lang w:bidi="ar-SA"/>
        </w:rPr>
        <w:t xml:space="preserve">. Removal of two cationic dyes from a textile effluent by filtration-adsorption on wood sawdust. </w:t>
      </w:r>
      <w:r w:rsidRPr="00550DC4">
        <w:rPr>
          <w:rFonts w:ascii="Times New Roman" w:eastAsia="Calibri" w:hAnsi="Times New Roman" w:cs="Times New Roman"/>
          <w:sz w:val="24"/>
          <w:szCs w:val="24"/>
          <w:lang w:val="fr-CM" w:bidi="ar-SA"/>
        </w:rPr>
        <w:t xml:space="preserve">Environ. </w:t>
      </w:r>
      <w:proofErr w:type="spellStart"/>
      <w:r w:rsidRPr="00550DC4">
        <w:rPr>
          <w:rFonts w:ascii="Times New Roman" w:eastAsia="Calibri" w:hAnsi="Times New Roman" w:cs="Times New Roman"/>
          <w:sz w:val="24"/>
          <w:szCs w:val="24"/>
          <w:lang w:val="fr-CM" w:bidi="ar-SA"/>
        </w:rPr>
        <w:t>Sci</w:t>
      </w:r>
      <w:proofErr w:type="spellEnd"/>
      <w:r w:rsidRPr="00550DC4">
        <w:rPr>
          <w:rFonts w:ascii="Times New Roman" w:eastAsia="Calibri" w:hAnsi="Times New Roman" w:cs="Times New Roman"/>
          <w:sz w:val="24"/>
          <w:szCs w:val="24"/>
          <w:lang w:val="fr-CM" w:bidi="ar-SA"/>
        </w:rPr>
        <w:t xml:space="preserve">. </w:t>
      </w:r>
      <w:proofErr w:type="spellStart"/>
      <w:r w:rsidRPr="00550DC4">
        <w:rPr>
          <w:rFonts w:ascii="Times New Roman" w:eastAsia="Calibri" w:hAnsi="Times New Roman" w:cs="Times New Roman"/>
          <w:sz w:val="24"/>
          <w:szCs w:val="24"/>
          <w:lang w:val="fr-CM" w:bidi="ar-SA"/>
        </w:rPr>
        <w:t>Pollut</w:t>
      </w:r>
      <w:proofErr w:type="spellEnd"/>
      <w:r w:rsidRPr="00550DC4">
        <w:rPr>
          <w:rFonts w:ascii="Times New Roman" w:eastAsia="Calibri" w:hAnsi="Times New Roman" w:cs="Times New Roman"/>
          <w:sz w:val="24"/>
          <w:szCs w:val="24"/>
          <w:lang w:val="fr-CM" w:bidi="ar-SA"/>
        </w:rPr>
        <w:t xml:space="preserve">. </w:t>
      </w:r>
      <w:proofErr w:type="spellStart"/>
      <w:r w:rsidRPr="00550DC4">
        <w:rPr>
          <w:rFonts w:ascii="Times New Roman" w:eastAsia="Calibri" w:hAnsi="Times New Roman" w:cs="Times New Roman"/>
          <w:sz w:val="24"/>
          <w:szCs w:val="24"/>
          <w:lang w:val="fr-CM" w:bidi="ar-SA"/>
        </w:rPr>
        <w:t>Res</w:t>
      </w:r>
      <w:proofErr w:type="spellEnd"/>
      <w:r w:rsidRPr="00550DC4">
        <w:rPr>
          <w:rFonts w:ascii="Times New Roman" w:eastAsia="Calibri" w:hAnsi="Times New Roman" w:cs="Times New Roman"/>
          <w:sz w:val="24"/>
          <w:szCs w:val="24"/>
          <w:lang w:val="fr-CM" w:bidi="ar-SA"/>
        </w:rPr>
        <w:t>. https://doi.org/10.1065/espr2006.08.331.</w:t>
      </w:r>
    </w:p>
    <w:p w14:paraId="0BE9B9B6" w14:textId="77777777" w:rsidR="00654D6E" w:rsidRPr="00550DC4" w:rsidRDefault="00654D6E" w:rsidP="00654D6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val="fr-CM" w:bidi="ar-SA"/>
        </w:rPr>
        <w:t xml:space="preserve">Landi, E., </w:t>
      </w:r>
      <w:proofErr w:type="spellStart"/>
      <w:r w:rsidRPr="00550DC4">
        <w:rPr>
          <w:rFonts w:ascii="Times New Roman" w:eastAsia="Calibri" w:hAnsi="Times New Roman" w:cs="Times New Roman"/>
          <w:sz w:val="24"/>
          <w:szCs w:val="24"/>
          <w:lang w:val="fr-CM" w:bidi="ar-SA"/>
        </w:rPr>
        <w:t>Celotti</w:t>
      </w:r>
      <w:proofErr w:type="spellEnd"/>
      <w:r w:rsidRPr="00550DC4">
        <w:rPr>
          <w:rFonts w:ascii="Times New Roman" w:eastAsia="Calibri" w:hAnsi="Times New Roman" w:cs="Times New Roman"/>
          <w:sz w:val="24"/>
          <w:szCs w:val="24"/>
          <w:lang w:val="fr-CM" w:bidi="ar-SA"/>
        </w:rPr>
        <w:t xml:space="preserve">, G., </w:t>
      </w:r>
      <w:proofErr w:type="spellStart"/>
      <w:r w:rsidRPr="00550DC4">
        <w:rPr>
          <w:rFonts w:ascii="Times New Roman" w:eastAsia="Calibri" w:hAnsi="Times New Roman" w:cs="Times New Roman"/>
          <w:sz w:val="24"/>
          <w:szCs w:val="24"/>
          <w:lang w:val="fr-CM" w:bidi="ar-SA"/>
        </w:rPr>
        <w:t>Logroscino</w:t>
      </w:r>
      <w:proofErr w:type="spellEnd"/>
      <w:r w:rsidRPr="00550DC4">
        <w:rPr>
          <w:rFonts w:ascii="Times New Roman" w:eastAsia="Calibri" w:hAnsi="Times New Roman" w:cs="Times New Roman"/>
          <w:sz w:val="24"/>
          <w:szCs w:val="24"/>
          <w:lang w:val="fr-CM" w:bidi="ar-SA"/>
        </w:rPr>
        <w:t xml:space="preserve">, G., </w:t>
      </w:r>
      <w:proofErr w:type="spellStart"/>
      <w:r w:rsidRPr="00550DC4">
        <w:rPr>
          <w:rFonts w:ascii="Times New Roman" w:eastAsia="Calibri" w:hAnsi="Times New Roman" w:cs="Times New Roman"/>
          <w:sz w:val="24"/>
          <w:szCs w:val="24"/>
          <w:lang w:val="fr-CM" w:bidi="ar-SA"/>
        </w:rPr>
        <w:t>Tampieri</w:t>
      </w:r>
      <w:proofErr w:type="spellEnd"/>
      <w:r w:rsidRPr="00550DC4">
        <w:rPr>
          <w:rFonts w:ascii="Times New Roman" w:eastAsia="Calibri" w:hAnsi="Times New Roman" w:cs="Times New Roman"/>
          <w:sz w:val="24"/>
          <w:szCs w:val="24"/>
          <w:lang w:val="fr-CM" w:bidi="ar-SA"/>
        </w:rPr>
        <w:t xml:space="preserve">, A. (2003). </w:t>
      </w:r>
      <w:r w:rsidRPr="00550DC4">
        <w:rPr>
          <w:rFonts w:ascii="Times New Roman" w:eastAsia="Calibri" w:hAnsi="Times New Roman" w:cs="Times New Roman"/>
          <w:sz w:val="24"/>
          <w:szCs w:val="24"/>
          <w:lang w:bidi="ar-SA"/>
        </w:rPr>
        <w:t xml:space="preserve">Carbonated hydroxyl-apatite as bone substitute. </w:t>
      </w:r>
      <w:r w:rsidRPr="00550DC4">
        <w:rPr>
          <w:rFonts w:ascii="Times New Roman" w:eastAsia="Calibri" w:hAnsi="Times New Roman" w:cs="Times New Roman"/>
          <w:i/>
          <w:sz w:val="24"/>
          <w:szCs w:val="24"/>
          <w:lang w:bidi="ar-SA"/>
        </w:rPr>
        <w:t>Journal of European Ceramic Society</w:t>
      </w:r>
      <w:r w:rsidRPr="00550DC4">
        <w:rPr>
          <w:rFonts w:ascii="Times New Roman" w:eastAsia="Calibri" w:hAnsi="Times New Roman" w:cs="Times New Roman"/>
          <w:sz w:val="24"/>
          <w:szCs w:val="24"/>
          <w:lang w:bidi="ar-SA"/>
        </w:rPr>
        <w:t>, 23, 2931–2937.</w:t>
      </w:r>
    </w:p>
    <w:p w14:paraId="6889AC88" w14:textId="4423C547" w:rsidR="00654D6E" w:rsidRPr="00550DC4" w:rsidRDefault="00654D6E" w:rsidP="00654D6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Le, O.T.H., Tran, L.N., Doan, V.T., van Pham, Q., v</w:t>
      </w:r>
      <w:r w:rsidR="0026697E" w:rsidRPr="00550DC4">
        <w:rPr>
          <w:rFonts w:ascii="Times New Roman" w:eastAsia="Calibri" w:hAnsi="Times New Roman" w:cs="Times New Roman"/>
          <w:sz w:val="24"/>
          <w:szCs w:val="24"/>
          <w:lang w:bidi="ar-SA"/>
        </w:rPr>
        <w:t>an Ngo, A., Nguyen, H.H.</w:t>
      </w:r>
      <w:r w:rsidRPr="00550DC4">
        <w:rPr>
          <w:rFonts w:ascii="Times New Roman" w:eastAsia="Calibri" w:hAnsi="Times New Roman" w:cs="Times New Roman"/>
          <w:sz w:val="24"/>
          <w:szCs w:val="24"/>
          <w:lang w:bidi="ar-SA"/>
        </w:rPr>
        <w:t xml:space="preserve"> </w:t>
      </w:r>
      <w:r w:rsidR="0026697E" w:rsidRPr="00550DC4">
        <w:rPr>
          <w:rFonts w:ascii="Times New Roman" w:eastAsia="Calibri" w:hAnsi="Times New Roman" w:cs="Times New Roman"/>
          <w:sz w:val="24"/>
          <w:szCs w:val="24"/>
          <w:lang w:bidi="ar-SA"/>
        </w:rPr>
        <w:t>(</w:t>
      </w:r>
      <w:r w:rsidRPr="00550DC4">
        <w:rPr>
          <w:rFonts w:ascii="Times New Roman" w:eastAsia="Calibri" w:hAnsi="Times New Roman" w:cs="Times New Roman"/>
          <w:sz w:val="24"/>
          <w:szCs w:val="24"/>
          <w:lang w:bidi="ar-SA"/>
        </w:rPr>
        <w:t>2020</w:t>
      </w:r>
      <w:r w:rsidR="0026697E" w:rsidRPr="00550DC4">
        <w:rPr>
          <w:rFonts w:ascii="Times New Roman" w:eastAsia="Calibri" w:hAnsi="Times New Roman" w:cs="Times New Roman"/>
          <w:sz w:val="24"/>
          <w:szCs w:val="24"/>
          <w:lang w:bidi="ar-SA"/>
        </w:rPr>
        <w:t>)</w:t>
      </w:r>
      <w:r w:rsidRPr="00550DC4">
        <w:rPr>
          <w:rFonts w:ascii="Times New Roman" w:eastAsia="Calibri" w:hAnsi="Times New Roman" w:cs="Times New Roman"/>
          <w:sz w:val="24"/>
          <w:szCs w:val="24"/>
          <w:lang w:bidi="ar-SA"/>
        </w:rPr>
        <w:t>. Mucilage extracted from dragon fruit peel (</w:t>
      </w:r>
      <w:proofErr w:type="spellStart"/>
      <w:r w:rsidRPr="00550DC4">
        <w:rPr>
          <w:rFonts w:ascii="Times New Roman" w:eastAsia="Calibri" w:hAnsi="Times New Roman" w:cs="Times New Roman"/>
          <w:sz w:val="24"/>
          <w:szCs w:val="24"/>
          <w:lang w:bidi="ar-SA"/>
        </w:rPr>
        <w:t>Hylocereus</w:t>
      </w:r>
      <w:proofErr w:type="spellEnd"/>
      <w:r w:rsidRPr="00550DC4">
        <w:rPr>
          <w:rFonts w:ascii="Times New Roman" w:eastAsia="Calibri" w:hAnsi="Times New Roman" w:cs="Times New Roman"/>
          <w:sz w:val="24"/>
          <w:szCs w:val="24"/>
          <w:lang w:bidi="ar-SA"/>
        </w:rPr>
        <w:t xml:space="preserve"> </w:t>
      </w:r>
      <w:proofErr w:type="spellStart"/>
      <w:r w:rsidRPr="00550DC4">
        <w:rPr>
          <w:rFonts w:ascii="Times New Roman" w:eastAsia="Calibri" w:hAnsi="Times New Roman" w:cs="Times New Roman"/>
          <w:sz w:val="24"/>
          <w:szCs w:val="24"/>
          <w:lang w:bidi="ar-SA"/>
        </w:rPr>
        <w:t>undatus</w:t>
      </w:r>
      <w:proofErr w:type="spellEnd"/>
      <w:r w:rsidRPr="00550DC4">
        <w:rPr>
          <w:rFonts w:ascii="Times New Roman" w:eastAsia="Calibri" w:hAnsi="Times New Roman" w:cs="Times New Roman"/>
          <w:sz w:val="24"/>
          <w:szCs w:val="24"/>
          <w:lang w:bidi="ar-SA"/>
        </w:rPr>
        <w:t xml:space="preserve">) as flocculant for treatment of dye wastewater by coagulation and flocculation process. Int. J. </w:t>
      </w:r>
      <w:proofErr w:type="spellStart"/>
      <w:r w:rsidRPr="00550DC4">
        <w:rPr>
          <w:rFonts w:ascii="Times New Roman" w:eastAsia="Calibri" w:hAnsi="Times New Roman" w:cs="Times New Roman"/>
          <w:sz w:val="24"/>
          <w:szCs w:val="24"/>
          <w:lang w:bidi="ar-SA"/>
        </w:rPr>
        <w:t>Polym</w:t>
      </w:r>
      <w:proofErr w:type="spellEnd"/>
      <w:r w:rsidRPr="00550DC4">
        <w:rPr>
          <w:rFonts w:ascii="Times New Roman" w:eastAsia="Calibri" w:hAnsi="Times New Roman" w:cs="Times New Roman"/>
          <w:sz w:val="24"/>
          <w:szCs w:val="24"/>
          <w:lang w:bidi="ar-SA"/>
        </w:rPr>
        <w:t xml:space="preserve">. Sci. </w:t>
      </w:r>
      <w:hyperlink r:id="rId34" w:history="1">
        <w:r w:rsidRPr="00550DC4">
          <w:rPr>
            <w:rStyle w:val="Hyperlink"/>
            <w:rFonts w:ascii="Times New Roman" w:eastAsia="Calibri" w:hAnsi="Times New Roman" w:cs="Times New Roman"/>
            <w:color w:val="auto"/>
            <w:sz w:val="24"/>
            <w:szCs w:val="24"/>
            <w:lang w:bidi="ar-SA"/>
          </w:rPr>
          <w:t>https://doi.org/10.1155/2020/7468343</w:t>
        </w:r>
      </w:hyperlink>
      <w:r w:rsidRPr="00550DC4">
        <w:rPr>
          <w:rFonts w:ascii="Times New Roman" w:eastAsia="Calibri" w:hAnsi="Times New Roman" w:cs="Times New Roman"/>
          <w:sz w:val="24"/>
          <w:szCs w:val="24"/>
          <w:lang w:bidi="ar-SA"/>
        </w:rPr>
        <w:t>.</w:t>
      </w:r>
    </w:p>
    <w:p w14:paraId="06582AF7" w14:textId="7D977B14" w:rsidR="00654D6E" w:rsidRPr="00550DC4" w:rsidRDefault="00654D6E" w:rsidP="00654D6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Lee, Y.C., Ki</w:t>
      </w:r>
      <w:r w:rsidR="0026697E" w:rsidRPr="00550DC4">
        <w:rPr>
          <w:rFonts w:ascii="Times New Roman" w:eastAsia="Calibri" w:hAnsi="Times New Roman" w:cs="Times New Roman"/>
          <w:sz w:val="24"/>
          <w:szCs w:val="24"/>
          <w:lang w:bidi="ar-SA"/>
        </w:rPr>
        <w:t>m, E.J., Yang, J.W., Shin, H.J.</w:t>
      </w:r>
      <w:r w:rsidRPr="00550DC4">
        <w:rPr>
          <w:rFonts w:ascii="Times New Roman" w:eastAsia="Calibri" w:hAnsi="Times New Roman" w:cs="Times New Roman"/>
          <w:sz w:val="24"/>
          <w:szCs w:val="24"/>
          <w:lang w:bidi="ar-SA"/>
        </w:rPr>
        <w:t xml:space="preserve"> </w:t>
      </w:r>
      <w:r w:rsidR="0026697E" w:rsidRPr="00550DC4">
        <w:rPr>
          <w:rFonts w:ascii="Times New Roman" w:eastAsia="Calibri" w:hAnsi="Times New Roman" w:cs="Times New Roman"/>
          <w:sz w:val="24"/>
          <w:szCs w:val="24"/>
          <w:lang w:bidi="ar-SA"/>
        </w:rPr>
        <w:t>(</w:t>
      </w:r>
      <w:r w:rsidRPr="00550DC4">
        <w:rPr>
          <w:rFonts w:ascii="Times New Roman" w:eastAsia="Calibri" w:hAnsi="Times New Roman" w:cs="Times New Roman"/>
          <w:sz w:val="24"/>
          <w:szCs w:val="24"/>
          <w:lang w:bidi="ar-SA"/>
        </w:rPr>
        <w:t>2011</w:t>
      </w:r>
      <w:r w:rsidR="0026697E" w:rsidRPr="00550DC4">
        <w:rPr>
          <w:rFonts w:ascii="Times New Roman" w:eastAsia="Calibri" w:hAnsi="Times New Roman" w:cs="Times New Roman"/>
          <w:sz w:val="24"/>
          <w:szCs w:val="24"/>
          <w:lang w:bidi="ar-SA"/>
        </w:rPr>
        <w:t>)</w:t>
      </w:r>
      <w:r w:rsidRPr="00550DC4">
        <w:rPr>
          <w:rFonts w:ascii="Times New Roman" w:eastAsia="Calibri" w:hAnsi="Times New Roman" w:cs="Times New Roman"/>
          <w:sz w:val="24"/>
          <w:szCs w:val="24"/>
          <w:lang w:bidi="ar-SA"/>
        </w:rPr>
        <w:t xml:space="preserve">. Removal of malachite green by adsorption and precipitation using aminopropyl functionalized magnesium phyllosilicate. J. Hazard. Mater. 192 </w:t>
      </w:r>
      <w:hyperlink r:id="rId35" w:history="1">
        <w:r w:rsidRPr="00550DC4">
          <w:rPr>
            <w:rStyle w:val="Hyperlink"/>
            <w:rFonts w:ascii="Times New Roman" w:eastAsia="Calibri" w:hAnsi="Times New Roman" w:cs="Times New Roman"/>
            <w:color w:val="auto"/>
            <w:sz w:val="24"/>
            <w:szCs w:val="24"/>
            <w:lang w:bidi="ar-SA"/>
          </w:rPr>
          <w:t>https://doi.org/10.1016/j</w:t>
        </w:r>
      </w:hyperlink>
      <w:r w:rsidRPr="00550DC4">
        <w:rPr>
          <w:rFonts w:ascii="Times New Roman" w:eastAsia="Calibri" w:hAnsi="Times New Roman" w:cs="Times New Roman"/>
          <w:sz w:val="24"/>
          <w:szCs w:val="24"/>
          <w:lang w:bidi="ar-SA"/>
        </w:rPr>
        <w:t>. jhazmat.2011.04.094.</w:t>
      </w:r>
    </w:p>
    <w:p w14:paraId="3B77A2A2" w14:textId="15AC196D" w:rsidR="008B3152" w:rsidRPr="00550DC4" w:rsidRDefault="003F48C3" w:rsidP="00654D6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A42007">
        <w:rPr>
          <w:rFonts w:ascii="Times New Roman" w:eastAsia="Calibri" w:hAnsi="Times New Roman" w:cs="Times New Roman"/>
          <w:sz w:val="24"/>
          <w:szCs w:val="24"/>
          <w:lang w:bidi="ar-SA"/>
        </w:rPr>
        <w:t xml:space="preserve">Leyva-Ramos, R., Rivera-Utrilla, J., Medellin-Castillo, N, A., Sanchez-Polo, M. (2010). </w:t>
      </w:r>
      <w:r w:rsidR="008A455F" w:rsidRPr="00550DC4">
        <w:rPr>
          <w:rFonts w:ascii="Times New Roman" w:eastAsia="Calibri" w:hAnsi="Times New Roman" w:cs="Times New Roman"/>
          <w:sz w:val="24"/>
          <w:szCs w:val="24"/>
          <w:lang w:bidi="ar-SA"/>
        </w:rPr>
        <w:t xml:space="preserve">Kinetic </w:t>
      </w:r>
      <w:r w:rsidRPr="00550DC4">
        <w:rPr>
          <w:rFonts w:ascii="Times New Roman" w:eastAsia="Calibri" w:hAnsi="Times New Roman" w:cs="Times New Roman"/>
          <w:sz w:val="24"/>
          <w:szCs w:val="24"/>
          <w:lang w:bidi="ar-SA"/>
        </w:rPr>
        <w:t xml:space="preserve">modeling of fluoride adsorption from aqueous solution onto bone char. </w:t>
      </w:r>
      <w:r w:rsidRPr="00550DC4">
        <w:rPr>
          <w:rFonts w:ascii="Times New Roman" w:eastAsia="Calibri" w:hAnsi="Times New Roman" w:cs="Times New Roman"/>
          <w:i/>
          <w:sz w:val="24"/>
          <w:szCs w:val="24"/>
          <w:lang w:bidi="ar-SA"/>
        </w:rPr>
        <w:t>Chemical Engineering Journal</w:t>
      </w:r>
      <w:r w:rsidRPr="00550DC4">
        <w:rPr>
          <w:rFonts w:ascii="Times New Roman" w:eastAsia="Calibri" w:hAnsi="Times New Roman" w:cs="Times New Roman"/>
          <w:sz w:val="24"/>
          <w:szCs w:val="24"/>
          <w:lang w:bidi="ar-SA"/>
        </w:rPr>
        <w:t>, 158, 458–467.</w:t>
      </w:r>
    </w:p>
    <w:p w14:paraId="7FADB3D8" w14:textId="2A033176" w:rsidR="008B3152" w:rsidRPr="00550DC4" w:rsidRDefault="008B3152" w:rsidP="008B3152">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proofErr w:type="spellStart"/>
      <w:r w:rsidRPr="00550DC4">
        <w:rPr>
          <w:rFonts w:ascii="Times New Roman" w:eastAsia="Calibri" w:hAnsi="Times New Roman" w:cs="Times New Roman"/>
          <w:bCs/>
          <w:sz w:val="24"/>
          <w:szCs w:val="24"/>
          <w:lang w:bidi="ar-SA"/>
        </w:rPr>
        <w:t>Leivisk¨a</w:t>
      </w:r>
      <w:proofErr w:type="spellEnd"/>
      <w:r w:rsidRPr="00550DC4">
        <w:rPr>
          <w:rFonts w:ascii="Times New Roman" w:eastAsia="Calibri" w:hAnsi="Times New Roman" w:cs="Times New Roman"/>
          <w:bCs/>
          <w:sz w:val="24"/>
          <w:szCs w:val="24"/>
          <w:lang w:bidi="ar-SA"/>
        </w:rPr>
        <w:t xml:space="preserve">, </w:t>
      </w:r>
      <w:r w:rsidR="0026697E" w:rsidRPr="00550DC4">
        <w:rPr>
          <w:rFonts w:ascii="Times New Roman" w:eastAsia="Calibri" w:hAnsi="Times New Roman" w:cs="Times New Roman"/>
          <w:bCs/>
          <w:sz w:val="24"/>
          <w:szCs w:val="24"/>
          <w:lang w:bidi="ar-SA"/>
        </w:rPr>
        <w:t xml:space="preserve">T., </w:t>
      </w:r>
      <w:proofErr w:type="spellStart"/>
      <w:r w:rsidR="0026697E" w:rsidRPr="00550DC4">
        <w:rPr>
          <w:rFonts w:ascii="Times New Roman" w:eastAsia="Calibri" w:hAnsi="Times New Roman" w:cs="Times New Roman"/>
          <w:bCs/>
          <w:sz w:val="24"/>
          <w:szCs w:val="24"/>
          <w:lang w:bidi="ar-SA"/>
        </w:rPr>
        <w:t>Leskel¨a</w:t>
      </w:r>
      <w:proofErr w:type="spellEnd"/>
      <w:r w:rsidR="0026697E" w:rsidRPr="00550DC4">
        <w:rPr>
          <w:rFonts w:ascii="Times New Roman" w:eastAsia="Calibri" w:hAnsi="Times New Roman" w:cs="Times New Roman"/>
          <w:bCs/>
          <w:sz w:val="24"/>
          <w:szCs w:val="24"/>
          <w:lang w:bidi="ar-SA"/>
        </w:rPr>
        <w:t xml:space="preserve">, T., Tanskanen, </w:t>
      </w:r>
      <w:proofErr w:type="gramStart"/>
      <w:r w:rsidR="0026697E" w:rsidRPr="00550DC4">
        <w:rPr>
          <w:rFonts w:ascii="Times New Roman" w:eastAsia="Calibri" w:hAnsi="Times New Roman" w:cs="Times New Roman"/>
          <w:bCs/>
          <w:sz w:val="24"/>
          <w:szCs w:val="24"/>
          <w:lang w:bidi="ar-SA"/>
        </w:rPr>
        <w:t>J .</w:t>
      </w:r>
      <w:proofErr w:type="gramEnd"/>
      <w:r w:rsidR="0026697E" w:rsidRPr="00550DC4">
        <w:rPr>
          <w:rFonts w:ascii="Times New Roman" w:eastAsia="Calibri" w:hAnsi="Times New Roman" w:cs="Times New Roman"/>
          <w:bCs/>
          <w:sz w:val="24"/>
          <w:szCs w:val="24"/>
          <w:lang w:bidi="ar-SA"/>
        </w:rPr>
        <w:t>(</w:t>
      </w:r>
      <w:r w:rsidRPr="00550DC4">
        <w:rPr>
          <w:rFonts w:ascii="Times New Roman" w:eastAsia="Calibri" w:hAnsi="Times New Roman" w:cs="Times New Roman"/>
          <w:bCs/>
          <w:sz w:val="24"/>
          <w:szCs w:val="24"/>
          <w:lang w:bidi="ar-SA"/>
        </w:rPr>
        <w:t>2019</w:t>
      </w:r>
      <w:r w:rsidR="0026697E" w:rsidRPr="00550DC4">
        <w:rPr>
          <w:rFonts w:ascii="Times New Roman" w:eastAsia="Calibri" w:hAnsi="Times New Roman" w:cs="Times New Roman"/>
          <w:bCs/>
          <w:sz w:val="24"/>
          <w:szCs w:val="24"/>
          <w:lang w:bidi="ar-SA"/>
        </w:rPr>
        <w:t>)</w:t>
      </w:r>
      <w:r w:rsidRPr="00550DC4">
        <w:rPr>
          <w:rFonts w:ascii="Times New Roman" w:eastAsia="Calibri" w:hAnsi="Times New Roman" w:cs="Times New Roman"/>
          <w:bCs/>
          <w:sz w:val="24"/>
          <w:szCs w:val="24"/>
          <w:lang w:bidi="ar-SA"/>
        </w:rPr>
        <w:t xml:space="preserve">. Effect of alkali regeneration on pore characteristics and performance of ferric oxyhydroxide and </w:t>
      </w:r>
      <w:proofErr w:type="spellStart"/>
      <w:r w:rsidRPr="00550DC4">
        <w:rPr>
          <w:rFonts w:ascii="Times New Roman" w:eastAsia="Calibri" w:hAnsi="Times New Roman" w:cs="Times New Roman"/>
          <w:bCs/>
          <w:sz w:val="24"/>
          <w:szCs w:val="24"/>
          <w:lang w:bidi="ar-SA"/>
        </w:rPr>
        <w:t>akagan´eite</w:t>
      </w:r>
      <w:proofErr w:type="spellEnd"/>
      <w:r w:rsidRPr="00550DC4">
        <w:rPr>
          <w:rFonts w:ascii="Times New Roman" w:eastAsia="Calibri" w:hAnsi="Times New Roman" w:cs="Times New Roman"/>
          <w:bCs/>
          <w:sz w:val="24"/>
          <w:szCs w:val="24"/>
          <w:lang w:bidi="ar-SA"/>
        </w:rPr>
        <w:t xml:space="preserve"> sorbents. J. Water Process Eng. 31 https://doi.org/10.1016/j.jwpe.2019.100838.</w:t>
      </w:r>
    </w:p>
    <w:p w14:paraId="0731B83F" w14:textId="35FB8614"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lastRenderedPageBreak/>
        <w:t>Mahmoodi, N.M., Arami, M. (2006). Bulk phase</w:t>
      </w:r>
      <w:r w:rsidR="008A455F" w:rsidRPr="00550DC4">
        <w:rPr>
          <w:rFonts w:ascii="Times New Roman" w:eastAsia="Calibri" w:hAnsi="Times New Roman" w:cs="Times New Roman"/>
          <w:sz w:val="24"/>
          <w:szCs w:val="24"/>
          <w:lang w:bidi="ar-SA"/>
        </w:rPr>
        <w:t xml:space="preserve"> degradation of Acid Red 14 by</w:t>
      </w:r>
      <w:r w:rsidRPr="00550DC4">
        <w:rPr>
          <w:rFonts w:ascii="Times New Roman" w:eastAsia="Calibri" w:hAnsi="Times New Roman" w:cs="Times New Roman"/>
          <w:sz w:val="24"/>
          <w:szCs w:val="24"/>
          <w:lang w:bidi="ar-SA"/>
        </w:rPr>
        <w:t xml:space="preserve"> </w:t>
      </w:r>
      <w:proofErr w:type="spellStart"/>
      <w:r w:rsidRPr="00550DC4">
        <w:rPr>
          <w:rFonts w:ascii="Times New Roman" w:eastAsia="Calibri" w:hAnsi="Times New Roman" w:cs="Times New Roman"/>
          <w:sz w:val="24"/>
          <w:szCs w:val="24"/>
          <w:lang w:bidi="ar-SA"/>
        </w:rPr>
        <w:t>nanophotocatalysis</w:t>
      </w:r>
      <w:proofErr w:type="spellEnd"/>
      <w:r w:rsidRPr="00550DC4">
        <w:rPr>
          <w:rFonts w:ascii="Times New Roman" w:eastAsia="Calibri" w:hAnsi="Times New Roman" w:cs="Times New Roman"/>
          <w:sz w:val="24"/>
          <w:szCs w:val="24"/>
          <w:lang w:bidi="ar-SA"/>
        </w:rPr>
        <w:t xml:space="preserve"> using immobilized titanium (IV) oxide nanoparticles. </w:t>
      </w:r>
      <w:r w:rsidR="008A455F" w:rsidRPr="00550DC4">
        <w:rPr>
          <w:rFonts w:ascii="Times New Roman" w:eastAsia="Calibri" w:hAnsi="Times New Roman" w:cs="Times New Roman"/>
          <w:i/>
          <w:sz w:val="24"/>
          <w:szCs w:val="24"/>
          <w:lang w:bidi="ar-SA"/>
        </w:rPr>
        <w:t xml:space="preserve">Journal of </w:t>
      </w:r>
      <w:r w:rsidRPr="00550DC4">
        <w:rPr>
          <w:rFonts w:ascii="Times New Roman" w:eastAsia="Calibri" w:hAnsi="Times New Roman" w:cs="Times New Roman"/>
          <w:i/>
          <w:sz w:val="24"/>
          <w:szCs w:val="24"/>
          <w:lang w:bidi="ar-SA"/>
        </w:rPr>
        <w:t>Photochemistry and Photobiology A. Chemistry</w:t>
      </w:r>
      <w:r w:rsidRPr="00550DC4">
        <w:rPr>
          <w:rFonts w:ascii="Times New Roman" w:eastAsia="Calibri" w:hAnsi="Times New Roman" w:cs="Times New Roman"/>
          <w:sz w:val="24"/>
          <w:szCs w:val="24"/>
          <w:lang w:bidi="ar-SA"/>
        </w:rPr>
        <w:t>, 182, 60–66.</w:t>
      </w:r>
    </w:p>
    <w:p w14:paraId="42641F90" w14:textId="2665418F"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Mall, I.D., Srivastava, V.C., Agarwal, N.K., Mishra, I.M. (20</w:t>
      </w:r>
      <w:r w:rsidR="008A455F" w:rsidRPr="00550DC4">
        <w:rPr>
          <w:rFonts w:ascii="Times New Roman" w:eastAsia="Calibri" w:hAnsi="Times New Roman" w:cs="Times New Roman"/>
          <w:sz w:val="24"/>
          <w:szCs w:val="24"/>
          <w:lang w:bidi="ar-SA"/>
        </w:rPr>
        <w:t xml:space="preserve">05). Removal of </w:t>
      </w:r>
      <w:proofErr w:type="spellStart"/>
      <w:r w:rsidR="008A455F" w:rsidRPr="00550DC4">
        <w:rPr>
          <w:rFonts w:ascii="Times New Roman" w:eastAsia="Calibri" w:hAnsi="Times New Roman" w:cs="Times New Roman"/>
          <w:sz w:val="24"/>
          <w:szCs w:val="24"/>
          <w:lang w:bidi="ar-SA"/>
        </w:rPr>
        <w:t>congo</w:t>
      </w:r>
      <w:proofErr w:type="spellEnd"/>
      <w:r w:rsidR="008A455F" w:rsidRPr="00550DC4">
        <w:rPr>
          <w:rFonts w:ascii="Times New Roman" w:eastAsia="Calibri" w:hAnsi="Times New Roman" w:cs="Times New Roman"/>
          <w:sz w:val="24"/>
          <w:szCs w:val="24"/>
          <w:lang w:bidi="ar-SA"/>
        </w:rPr>
        <w:t xml:space="preserve"> red from </w:t>
      </w:r>
      <w:r w:rsidRPr="00550DC4">
        <w:rPr>
          <w:rFonts w:ascii="Times New Roman" w:eastAsia="Calibri" w:hAnsi="Times New Roman" w:cs="Times New Roman"/>
          <w:sz w:val="24"/>
          <w:szCs w:val="24"/>
          <w:lang w:bidi="ar-SA"/>
        </w:rPr>
        <w:t xml:space="preserve">aqueous solution by bagasse fly ash and activated carbon: </w:t>
      </w:r>
      <w:r w:rsidR="008A455F" w:rsidRPr="00550DC4">
        <w:rPr>
          <w:rFonts w:ascii="Times New Roman" w:eastAsia="Calibri" w:hAnsi="Times New Roman" w:cs="Times New Roman"/>
          <w:sz w:val="24"/>
          <w:szCs w:val="24"/>
          <w:lang w:bidi="ar-SA"/>
        </w:rPr>
        <w:t xml:space="preserve">kinetic study and equilibrium </w:t>
      </w:r>
      <w:r w:rsidRPr="00550DC4">
        <w:rPr>
          <w:rFonts w:ascii="Times New Roman" w:eastAsia="Calibri" w:hAnsi="Times New Roman" w:cs="Times New Roman"/>
          <w:sz w:val="24"/>
          <w:szCs w:val="24"/>
          <w:lang w:bidi="ar-SA"/>
        </w:rPr>
        <w:t xml:space="preserve">isotherm analyses, </w:t>
      </w:r>
      <w:r w:rsidRPr="00550DC4">
        <w:rPr>
          <w:rFonts w:ascii="Times New Roman" w:eastAsia="Calibri" w:hAnsi="Times New Roman" w:cs="Times New Roman"/>
          <w:i/>
          <w:sz w:val="24"/>
          <w:szCs w:val="24"/>
          <w:lang w:bidi="ar-SA"/>
        </w:rPr>
        <w:t>Chemosphere</w:t>
      </w:r>
      <w:r w:rsidRPr="00550DC4">
        <w:rPr>
          <w:rFonts w:ascii="Times New Roman" w:eastAsia="Calibri" w:hAnsi="Times New Roman" w:cs="Times New Roman"/>
          <w:sz w:val="24"/>
          <w:szCs w:val="24"/>
          <w:lang w:bidi="ar-SA"/>
        </w:rPr>
        <w:t>, 61, 492–501.</w:t>
      </w:r>
    </w:p>
    <w:p w14:paraId="7D5A0B7F" w14:textId="1597ECEE" w:rsidR="002E1398" w:rsidRPr="004B7046" w:rsidRDefault="003F48C3" w:rsidP="004B7046">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Meshko, V., Markovska, L., </w:t>
      </w:r>
      <w:proofErr w:type="spellStart"/>
      <w:r w:rsidRPr="00550DC4">
        <w:rPr>
          <w:rFonts w:ascii="Times New Roman" w:eastAsia="Calibri" w:hAnsi="Times New Roman" w:cs="Times New Roman"/>
          <w:sz w:val="24"/>
          <w:szCs w:val="24"/>
          <w:lang w:bidi="ar-SA"/>
        </w:rPr>
        <w:t>Mincheva</w:t>
      </w:r>
      <w:proofErr w:type="spellEnd"/>
      <w:r w:rsidRPr="00550DC4">
        <w:rPr>
          <w:rFonts w:ascii="Times New Roman" w:eastAsia="Calibri" w:hAnsi="Times New Roman" w:cs="Times New Roman"/>
          <w:sz w:val="24"/>
          <w:szCs w:val="24"/>
          <w:lang w:bidi="ar-SA"/>
        </w:rPr>
        <w:t>, M., Rodrigues, A.E. (2001</w:t>
      </w:r>
      <w:r w:rsidR="003A3052" w:rsidRPr="00550DC4">
        <w:rPr>
          <w:rFonts w:ascii="Times New Roman" w:eastAsia="Calibri" w:hAnsi="Times New Roman" w:cs="Times New Roman"/>
          <w:sz w:val="24"/>
          <w:szCs w:val="24"/>
          <w:lang w:bidi="ar-SA"/>
        </w:rPr>
        <w:t xml:space="preserve">). Adsorption of basic dyes on </w:t>
      </w:r>
      <w:r w:rsidRPr="00550DC4">
        <w:rPr>
          <w:rFonts w:ascii="Times New Roman" w:eastAsia="Calibri" w:hAnsi="Times New Roman" w:cs="Times New Roman"/>
          <w:sz w:val="24"/>
          <w:szCs w:val="24"/>
          <w:lang w:bidi="ar-SA"/>
        </w:rPr>
        <w:t xml:space="preserve">granular activated carbon and natural zeolite. </w:t>
      </w:r>
      <w:r w:rsidRPr="00550DC4">
        <w:rPr>
          <w:rFonts w:ascii="Times New Roman" w:eastAsia="Calibri" w:hAnsi="Times New Roman" w:cs="Times New Roman"/>
          <w:i/>
          <w:sz w:val="24"/>
          <w:szCs w:val="24"/>
          <w:lang w:bidi="ar-SA"/>
        </w:rPr>
        <w:t>Water Research</w:t>
      </w:r>
      <w:r w:rsidR="004B7046">
        <w:rPr>
          <w:rFonts w:ascii="Times New Roman" w:eastAsia="Calibri" w:hAnsi="Times New Roman" w:cs="Times New Roman"/>
          <w:sz w:val="24"/>
          <w:szCs w:val="24"/>
          <w:lang w:bidi="ar-SA"/>
        </w:rPr>
        <w:t>, 35, 3357–3366.</w:t>
      </w:r>
    </w:p>
    <w:p w14:paraId="3FD453C5" w14:textId="77777777" w:rsidR="00654D6E" w:rsidRPr="00550DC4" w:rsidRDefault="002E1398" w:rsidP="00654D6E">
      <w:pPr>
        <w:autoSpaceDE w:val="0"/>
        <w:autoSpaceDN w:val="0"/>
        <w:bidi w:val="0"/>
        <w:adjustRightInd w:val="0"/>
        <w:spacing w:after="0" w:line="360" w:lineRule="auto"/>
        <w:ind w:left="851" w:hanging="851"/>
        <w:jc w:val="both"/>
        <w:rPr>
          <w:rStyle w:val="fontstyle01"/>
          <w:rFonts w:ascii="Times New Roman" w:hAnsi="Times New Roman" w:cs="Times New Roman"/>
          <w:color w:val="auto"/>
          <w:sz w:val="24"/>
          <w:szCs w:val="24"/>
        </w:rPr>
      </w:pPr>
      <w:r w:rsidRPr="00550DC4">
        <w:rPr>
          <w:rStyle w:val="fontstyle01"/>
          <w:rFonts w:ascii="Times New Roman" w:hAnsi="Times New Roman" w:cs="Times New Roman"/>
          <w:color w:val="auto"/>
          <w:sz w:val="24"/>
          <w:szCs w:val="24"/>
        </w:rPr>
        <w:t>Mishra R. K., Mentha S. S., Misra Y., Dwivedi N. (2023) Emerging pollutants of severe</w:t>
      </w:r>
      <w:r w:rsidR="003A3052" w:rsidRPr="00550DC4">
        <w:rPr>
          <w:rFonts w:ascii="Times New Roman" w:hAnsi="Times New Roman" w:cs="Times New Roman"/>
          <w:sz w:val="24"/>
          <w:szCs w:val="24"/>
        </w:rPr>
        <w:t xml:space="preserve"> </w:t>
      </w:r>
      <w:r w:rsidR="003A3052" w:rsidRPr="00550DC4">
        <w:rPr>
          <w:rStyle w:val="fontstyle01"/>
          <w:rFonts w:ascii="Times New Roman" w:hAnsi="Times New Roman" w:cs="Times New Roman"/>
          <w:color w:val="auto"/>
          <w:sz w:val="24"/>
          <w:szCs w:val="24"/>
        </w:rPr>
        <w:t>e</w:t>
      </w:r>
      <w:r w:rsidRPr="00550DC4">
        <w:rPr>
          <w:rStyle w:val="fontstyle01"/>
          <w:rFonts w:ascii="Times New Roman" w:hAnsi="Times New Roman" w:cs="Times New Roman"/>
          <w:color w:val="auto"/>
          <w:sz w:val="24"/>
          <w:szCs w:val="24"/>
        </w:rPr>
        <w:t xml:space="preserve">nvironmental concern in water and wastewater: A comprehensive review on current developments and future research, </w:t>
      </w:r>
      <w:r w:rsidRPr="00550DC4">
        <w:rPr>
          <w:rStyle w:val="fontstyle31"/>
          <w:rFonts w:ascii="Times New Roman" w:hAnsi="Times New Roman" w:cs="Times New Roman"/>
          <w:i/>
          <w:color w:val="auto"/>
          <w:sz w:val="24"/>
          <w:szCs w:val="24"/>
        </w:rPr>
        <w:t>Water-Energy Nexus</w:t>
      </w:r>
      <w:r w:rsidRPr="00550DC4">
        <w:rPr>
          <w:rStyle w:val="fontstyle31"/>
          <w:rFonts w:ascii="Times New Roman" w:hAnsi="Times New Roman" w:cs="Times New Roman"/>
          <w:color w:val="auto"/>
          <w:sz w:val="24"/>
          <w:szCs w:val="24"/>
        </w:rPr>
        <w:t xml:space="preserve">, </w:t>
      </w:r>
      <w:r w:rsidRPr="00550DC4">
        <w:rPr>
          <w:rStyle w:val="fontstyle01"/>
          <w:rFonts w:ascii="Times New Roman" w:hAnsi="Times New Roman" w:cs="Times New Roman"/>
          <w:color w:val="auto"/>
          <w:sz w:val="24"/>
          <w:szCs w:val="24"/>
        </w:rPr>
        <w:t>6, 74-95,</w:t>
      </w:r>
      <w:r w:rsidR="003A3052" w:rsidRPr="00550DC4">
        <w:rPr>
          <w:rFonts w:ascii="Times New Roman" w:hAnsi="Times New Roman" w:cs="Times New Roman"/>
          <w:sz w:val="24"/>
          <w:szCs w:val="24"/>
        </w:rPr>
        <w:t xml:space="preserve"> </w:t>
      </w:r>
      <w:hyperlink r:id="rId36" w:history="1">
        <w:r w:rsidR="00A0350F" w:rsidRPr="00550DC4">
          <w:rPr>
            <w:rStyle w:val="Hyperlink"/>
            <w:rFonts w:ascii="Times New Roman" w:hAnsi="Times New Roman" w:cs="Times New Roman"/>
            <w:color w:val="auto"/>
            <w:sz w:val="24"/>
            <w:szCs w:val="24"/>
          </w:rPr>
          <w:t>https://doi.org/10.1016/j.wen.2023.08.002</w:t>
        </w:r>
      </w:hyperlink>
      <w:r w:rsidR="00654D6E" w:rsidRPr="00550DC4">
        <w:rPr>
          <w:rStyle w:val="fontstyle01"/>
          <w:rFonts w:ascii="Times New Roman" w:hAnsi="Times New Roman" w:cs="Times New Roman"/>
          <w:color w:val="auto"/>
          <w:sz w:val="24"/>
          <w:szCs w:val="24"/>
        </w:rPr>
        <w:t>.</w:t>
      </w:r>
    </w:p>
    <w:p w14:paraId="4E52D563" w14:textId="21C0F5A2" w:rsidR="00654D6E" w:rsidRPr="00550DC4" w:rsidRDefault="00654D6E" w:rsidP="00654D6E">
      <w:pPr>
        <w:autoSpaceDE w:val="0"/>
        <w:autoSpaceDN w:val="0"/>
        <w:bidi w:val="0"/>
        <w:adjustRightInd w:val="0"/>
        <w:spacing w:after="0" w:line="360" w:lineRule="auto"/>
        <w:ind w:left="851" w:hanging="851"/>
        <w:jc w:val="both"/>
        <w:rPr>
          <w:rStyle w:val="fontstyle01"/>
          <w:rFonts w:ascii="Times New Roman" w:hAnsi="Times New Roman" w:cs="Times New Roman"/>
          <w:color w:val="auto"/>
          <w:sz w:val="24"/>
          <w:szCs w:val="24"/>
        </w:rPr>
      </w:pPr>
      <w:r w:rsidRPr="00550DC4">
        <w:rPr>
          <w:rFonts w:ascii="Times New Roman" w:eastAsia="Calibri" w:hAnsi="Times New Roman" w:cs="Times New Roman"/>
          <w:bCs/>
          <w:sz w:val="24"/>
          <w:szCs w:val="24"/>
          <w:lang w:bidi="ar-SA"/>
        </w:rPr>
        <w:t xml:space="preserve">Mittal, A., Mittal, J., Malviya, A., Kaur, D., Gupta, V.K. </w:t>
      </w:r>
      <w:r w:rsidR="0026697E" w:rsidRPr="00550DC4">
        <w:rPr>
          <w:rFonts w:ascii="Times New Roman" w:eastAsia="Calibri" w:hAnsi="Times New Roman" w:cs="Times New Roman"/>
          <w:bCs/>
          <w:sz w:val="24"/>
          <w:szCs w:val="24"/>
          <w:lang w:bidi="ar-SA"/>
        </w:rPr>
        <w:t>(</w:t>
      </w:r>
      <w:r w:rsidRPr="00550DC4">
        <w:rPr>
          <w:rFonts w:ascii="Times New Roman" w:eastAsia="Calibri" w:hAnsi="Times New Roman" w:cs="Times New Roman"/>
          <w:bCs/>
          <w:sz w:val="24"/>
          <w:szCs w:val="24"/>
          <w:lang w:bidi="ar-SA"/>
        </w:rPr>
        <w:t>2010</w:t>
      </w:r>
      <w:r w:rsidR="0026697E" w:rsidRPr="00550DC4">
        <w:rPr>
          <w:rFonts w:ascii="Times New Roman" w:eastAsia="Calibri" w:hAnsi="Times New Roman" w:cs="Times New Roman"/>
          <w:bCs/>
          <w:sz w:val="24"/>
          <w:szCs w:val="24"/>
          <w:lang w:bidi="ar-SA"/>
        </w:rPr>
        <w:t>)</w:t>
      </w:r>
      <w:r w:rsidRPr="00550DC4">
        <w:rPr>
          <w:rFonts w:ascii="Times New Roman" w:eastAsia="Calibri" w:hAnsi="Times New Roman" w:cs="Times New Roman"/>
          <w:bCs/>
          <w:sz w:val="24"/>
          <w:szCs w:val="24"/>
          <w:lang w:bidi="ar-SA"/>
        </w:rPr>
        <w:t>. Adsorption of hazardous dye crystal violet from wastewater by waste materials. J. Colloid Interface Sci. 343 https://doi.org/10.1016/j.jcis.2009.11.060.</w:t>
      </w:r>
    </w:p>
    <w:p w14:paraId="7D322011" w14:textId="0DC4B4A5" w:rsidR="00A0350F" w:rsidRPr="00550DC4" w:rsidRDefault="00A0350F" w:rsidP="00654D6E">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550DC4">
        <w:rPr>
          <w:rStyle w:val="fontstyle01"/>
          <w:rFonts w:ascii="Times New Roman" w:hAnsi="Times New Roman" w:cs="Times New Roman"/>
          <w:color w:val="auto"/>
          <w:sz w:val="24"/>
          <w:szCs w:val="24"/>
        </w:rPr>
        <w:t xml:space="preserve">Miyah, Y., Anissa Lahrichi., Meryem </w:t>
      </w:r>
      <w:proofErr w:type="spellStart"/>
      <w:r w:rsidRPr="00550DC4">
        <w:rPr>
          <w:rStyle w:val="fontstyle01"/>
          <w:rFonts w:ascii="Times New Roman" w:hAnsi="Times New Roman" w:cs="Times New Roman"/>
          <w:color w:val="auto"/>
          <w:sz w:val="24"/>
          <w:szCs w:val="24"/>
        </w:rPr>
        <w:t>Idrissi</w:t>
      </w:r>
      <w:proofErr w:type="spellEnd"/>
      <w:r w:rsidRPr="00550DC4">
        <w:rPr>
          <w:rStyle w:val="fontstyle01"/>
          <w:rFonts w:ascii="Times New Roman" w:hAnsi="Times New Roman" w:cs="Times New Roman"/>
          <w:color w:val="auto"/>
          <w:sz w:val="24"/>
          <w:szCs w:val="24"/>
        </w:rPr>
        <w:t xml:space="preserve">., </w:t>
      </w:r>
      <w:proofErr w:type="spellStart"/>
      <w:r w:rsidRPr="00550DC4">
        <w:rPr>
          <w:rStyle w:val="fontstyle01"/>
          <w:rFonts w:ascii="Times New Roman" w:hAnsi="Times New Roman" w:cs="Times New Roman"/>
          <w:color w:val="auto"/>
          <w:sz w:val="24"/>
          <w:szCs w:val="24"/>
        </w:rPr>
        <w:t>Saı¨d</w:t>
      </w:r>
      <w:proofErr w:type="spellEnd"/>
      <w:r w:rsidRPr="00550DC4">
        <w:rPr>
          <w:rStyle w:val="fontstyle01"/>
          <w:rFonts w:ascii="Times New Roman" w:hAnsi="Times New Roman" w:cs="Times New Roman"/>
          <w:color w:val="auto"/>
          <w:sz w:val="24"/>
          <w:szCs w:val="24"/>
        </w:rPr>
        <w:t xml:space="preserve"> </w:t>
      </w:r>
      <w:proofErr w:type="spellStart"/>
      <w:r w:rsidRPr="00550DC4">
        <w:rPr>
          <w:rStyle w:val="fontstyle01"/>
          <w:rFonts w:ascii="Times New Roman" w:hAnsi="Times New Roman" w:cs="Times New Roman"/>
          <w:color w:val="auto"/>
          <w:sz w:val="24"/>
          <w:szCs w:val="24"/>
        </w:rPr>
        <w:t>Boujraf</w:t>
      </w:r>
      <w:proofErr w:type="spellEnd"/>
      <w:r w:rsidRPr="00550DC4">
        <w:rPr>
          <w:rStyle w:val="fontstyle01"/>
          <w:rFonts w:ascii="Times New Roman" w:hAnsi="Times New Roman" w:cs="Times New Roman"/>
          <w:color w:val="auto"/>
          <w:sz w:val="24"/>
          <w:szCs w:val="24"/>
        </w:rPr>
        <w:t>.,</w:t>
      </w:r>
      <w:r w:rsidRPr="00550DC4">
        <w:rPr>
          <w:rFonts w:ascii="Times New Roman" w:hAnsi="Times New Roman" w:cs="Times New Roman"/>
          <w:sz w:val="24"/>
          <w:szCs w:val="24"/>
        </w:rPr>
        <w:t xml:space="preserve"> </w:t>
      </w:r>
      <w:proofErr w:type="spellStart"/>
      <w:r w:rsidRPr="00550DC4">
        <w:rPr>
          <w:rStyle w:val="fontstyle01"/>
          <w:rFonts w:ascii="Times New Roman" w:hAnsi="Times New Roman" w:cs="Times New Roman"/>
          <w:color w:val="auto"/>
          <w:sz w:val="24"/>
          <w:szCs w:val="24"/>
        </w:rPr>
        <w:t>Hasnae</w:t>
      </w:r>
      <w:proofErr w:type="spellEnd"/>
      <w:r w:rsidRPr="00550DC4">
        <w:rPr>
          <w:rStyle w:val="fontstyle01"/>
          <w:rFonts w:ascii="Times New Roman" w:hAnsi="Times New Roman" w:cs="Times New Roman"/>
          <w:color w:val="auto"/>
          <w:sz w:val="24"/>
          <w:szCs w:val="24"/>
        </w:rPr>
        <w:t xml:space="preserve"> </w:t>
      </w:r>
      <w:proofErr w:type="spellStart"/>
      <w:proofErr w:type="gramStart"/>
      <w:r w:rsidRPr="00550DC4">
        <w:rPr>
          <w:rStyle w:val="fontstyle01"/>
          <w:rFonts w:ascii="Times New Roman" w:hAnsi="Times New Roman" w:cs="Times New Roman"/>
          <w:color w:val="auto"/>
          <w:sz w:val="24"/>
          <w:szCs w:val="24"/>
        </w:rPr>
        <w:t>Taouda</w:t>
      </w:r>
      <w:proofErr w:type="spellEnd"/>
      <w:r w:rsidRPr="00550DC4">
        <w:rPr>
          <w:rStyle w:val="fontstyle01"/>
          <w:rFonts w:ascii="Times New Roman" w:hAnsi="Times New Roman" w:cs="Times New Roman"/>
          <w:color w:val="auto"/>
          <w:sz w:val="24"/>
          <w:szCs w:val="24"/>
        </w:rPr>
        <w:t xml:space="preserve"> .</w:t>
      </w:r>
      <w:proofErr w:type="gramEnd"/>
      <w:r w:rsidRPr="00550DC4">
        <w:rPr>
          <w:rStyle w:val="fontstyle01"/>
          <w:rFonts w:ascii="Times New Roman" w:hAnsi="Times New Roman" w:cs="Times New Roman"/>
          <w:color w:val="auto"/>
          <w:sz w:val="24"/>
          <w:szCs w:val="24"/>
        </w:rPr>
        <w:t xml:space="preserve">, Farid </w:t>
      </w:r>
      <w:proofErr w:type="spellStart"/>
      <w:r w:rsidRPr="00550DC4">
        <w:rPr>
          <w:rStyle w:val="fontstyle01"/>
          <w:rFonts w:ascii="Times New Roman" w:hAnsi="Times New Roman" w:cs="Times New Roman"/>
          <w:color w:val="auto"/>
          <w:sz w:val="24"/>
          <w:szCs w:val="24"/>
        </w:rPr>
        <w:t>Zerrouq</w:t>
      </w:r>
      <w:proofErr w:type="spellEnd"/>
      <w:r w:rsidRPr="00550DC4">
        <w:rPr>
          <w:rStyle w:val="fontstyle01"/>
          <w:rFonts w:ascii="Times New Roman" w:hAnsi="Times New Roman" w:cs="Times New Roman"/>
          <w:color w:val="auto"/>
          <w:sz w:val="24"/>
          <w:szCs w:val="24"/>
        </w:rPr>
        <w:t xml:space="preserve"> . (2016).</w:t>
      </w:r>
    </w:p>
    <w:p w14:paraId="16CDE1B2" w14:textId="77777777" w:rsidR="00A0350F" w:rsidRPr="00550DC4" w:rsidRDefault="00A0350F" w:rsidP="000F28C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550DC4">
        <w:rPr>
          <w:rStyle w:val="fontstyle01"/>
          <w:rFonts w:ascii="Times New Roman" w:hAnsi="Times New Roman" w:cs="Times New Roman"/>
          <w:color w:val="auto"/>
          <w:sz w:val="24"/>
          <w:szCs w:val="24"/>
        </w:rPr>
        <w:t xml:space="preserve">             Assessment of adsorption kinetics for removal potential of Crystal Violet dye from aqueous   </w:t>
      </w:r>
    </w:p>
    <w:p w14:paraId="546B5753" w14:textId="77777777" w:rsidR="00A0350F" w:rsidRPr="00550DC4" w:rsidRDefault="00A0350F" w:rsidP="000F28C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550DC4">
        <w:rPr>
          <w:rStyle w:val="fontstyle01"/>
          <w:rFonts w:ascii="Times New Roman" w:hAnsi="Times New Roman" w:cs="Times New Roman"/>
          <w:color w:val="auto"/>
          <w:sz w:val="24"/>
          <w:szCs w:val="24"/>
        </w:rPr>
        <w:t xml:space="preserve">             solutions using Moroccan pyrophyllite. Journal of the Association of Arab Universities for </w:t>
      </w:r>
    </w:p>
    <w:p w14:paraId="78AFD8D0" w14:textId="32FAB3B8" w:rsidR="00A0350F" w:rsidRPr="00550DC4" w:rsidRDefault="00A0350F" w:rsidP="000F28C9">
      <w:pPr>
        <w:autoSpaceDE w:val="0"/>
        <w:autoSpaceDN w:val="0"/>
        <w:bidi w:val="0"/>
        <w:adjustRightInd w:val="0"/>
        <w:spacing w:after="0" w:line="360" w:lineRule="auto"/>
        <w:jc w:val="both"/>
        <w:rPr>
          <w:rFonts w:ascii="Times New Roman" w:hAnsi="Times New Roman" w:cs="Times New Roman"/>
          <w:sz w:val="24"/>
          <w:szCs w:val="24"/>
        </w:rPr>
      </w:pPr>
      <w:r w:rsidRPr="00550DC4">
        <w:rPr>
          <w:rStyle w:val="fontstyle01"/>
          <w:rFonts w:ascii="Times New Roman" w:hAnsi="Times New Roman" w:cs="Times New Roman"/>
          <w:color w:val="auto"/>
          <w:sz w:val="24"/>
          <w:szCs w:val="24"/>
        </w:rPr>
        <w:t xml:space="preserve">             Basic and Applied Sciences, http://dx.doi.org/10.1016/j.jaubas.2016.06.001.</w:t>
      </w:r>
    </w:p>
    <w:p w14:paraId="011E1ABB" w14:textId="77777777" w:rsidR="00510136" w:rsidRPr="00550DC4" w:rsidRDefault="00510136"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FR" w:bidi="ar-SA"/>
        </w:rPr>
      </w:pPr>
      <w:proofErr w:type="spellStart"/>
      <w:r w:rsidRPr="00550DC4">
        <w:rPr>
          <w:rFonts w:ascii="Times New Roman" w:eastAsia="Calibri" w:hAnsi="Times New Roman" w:cs="Times New Roman"/>
          <w:sz w:val="24"/>
          <w:szCs w:val="24"/>
          <w:lang w:bidi="ar-SA"/>
        </w:rPr>
        <w:t>Mkukuma</w:t>
      </w:r>
      <w:proofErr w:type="spellEnd"/>
      <w:r w:rsidRPr="00550DC4">
        <w:rPr>
          <w:rFonts w:ascii="Times New Roman" w:eastAsia="Calibri" w:hAnsi="Times New Roman" w:cs="Times New Roman"/>
          <w:sz w:val="24"/>
          <w:szCs w:val="24"/>
          <w:lang w:bidi="ar-SA"/>
        </w:rPr>
        <w:t xml:space="preserve">, L.D., </w:t>
      </w:r>
      <w:proofErr w:type="spellStart"/>
      <w:r w:rsidRPr="00550DC4">
        <w:rPr>
          <w:rFonts w:ascii="Times New Roman" w:eastAsia="Calibri" w:hAnsi="Times New Roman" w:cs="Times New Roman"/>
          <w:sz w:val="24"/>
          <w:szCs w:val="24"/>
          <w:lang w:bidi="ar-SA"/>
        </w:rPr>
        <w:t>Skakle</w:t>
      </w:r>
      <w:proofErr w:type="spellEnd"/>
      <w:r w:rsidRPr="00550DC4">
        <w:rPr>
          <w:rFonts w:ascii="Times New Roman" w:eastAsia="Calibri" w:hAnsi="Times New Roman" w:cs="Times New Roman"/>
          <w:sz w:val="24"/>
          <w:szCs w:val="24"/>
          <w:lang w:bidi="ar-SA"/>
        </w:rPr>
        <w:t xml:space="preserve">, J.M.S., Gibson, I.R., Imrie, C.T., Aspden, R.M., Hukins, D.W.L. (2004). Effect of the proportion of organic material in bone on thermal decomposition of bone mineral: an investigation of a variety of bones from different species using thermogravimetric analysis coupled to mass spectrometry, high temperature X-ray diffraction, and Fourier transform infrared spectroscopy. </w:t>
      </w:r>
      <w:proofErr w:type="spellStart"/>
      <w:r w:rsidRPr="00550DC4">
        <w:rPr>
          <w:rFonts w:ascii="Times New Roman" w:eastAsia="Calibri" w:hAnsi="Times New Roman" w:cs="Times New Roman"/>
          <w:i/>
          <w:sz w:val="24"/>
          <w:szCs w:val="24"/>
          <w:lang w:val="fr-FR" w:bidi="ar-SA"/>
        </w:rPr>
        <w:t>Calcified</w:t>
      </w:r>
      <w:proofErr w:type="spellEnd"/>
      <w:r w:rsidRPr="00550DC4">
        <w:rPr>
          <w:rFonts w:ascii="Times New Roman" w:eastAsia="Calibri" w:hAnsi="Times New Roman" w:cs="Times New Roman"/>
          <w:i/>
          <w:sz w:val="24"/>
          <w:szCs w:val="24"/>
          <w:lang w:val="fr-FR" w:bidi="ar-SA"/>
        </w:rPr>
        <w:t xml:space="preserve"> Tissue International,</w:t>
      </w:r>
      <w:r w:rsidRPr="00550DC4">
        <w:rPr>
          <w:rFonts w:ascii="Times New Roman" w:eastAsia="Calibri" w:hAnsi="Times New Roman" w:cs="Times New Roman"/>
          <w:sz w:val="24"/>
          <w:szCs w:val="24"/>
          <w:lang w:val="fr-FR" w:bidi="ar-SA"/>
        </w:rPr>
        <w:t xml:space="preserve"> 75, 321–328.</w:t>
      </w:r>
      <w:r w:rsidRPr="00550DC4">
        <w:rPr>
          <w:rFonts w:ascii="Times New Roman" w:eastAsia="TimesNewRomanPSMT" w:hAnsi="Times New Roman" w:cs="Times New Roman"/>
          <w:sz w:val="24"/>
          <w:szCs w:val="24"/>
          <w:lang w:val="fr-FR" w:bidi="ar-SA"/>
        </w:rPr>
        <w:t xml:space="preserve"> </w:t>
      </w:r>
    </w:p>
    <w:p w14:paraId="4BCA008E" w14:textId="77777777" w:rsidR="00CB6049" w:rsidRPr="00550DC4" w:rsidRDefault="00CB6049" w:rsidP="000F28C9">
      <w:pPr>
        <w:autoSpaceDE w:val="0"/>
        <w:autoSpaceDN w:val="0"/>
        <w:bidi w:val="0"/>
        <w:adjustRightInd w:val="0"/>
        <w:spacing w:after="0" w:line="360" w:lineRule="auto"/>
        <w:jc w:val="both"/>
        <w:rPr>
          <w:rStyle w:val="fontstyle01"/>
          <w:rFonts w:ascii="Times New Roman" w:hAnsi="Times New Roman" w:cs="Times New Roman"/>
          <w:color w:val="auto"/>
          <w:sz w:val="24"/>
          <w:szCs w:val="24"/>
          <w:lang w:val="fr-FR"/>
        </w:rPr>
      </w:pPr>
      <w:r w:rsidRPr="00550DC4">
        <w:rPr>
          <w:rStyle w:val="fontstyle01"/>
          <w:rFonts w:ascii="Times New Roman" w:hAnsi="Times New Roman" w:cs="Times New Roman"/>
          <w:color w:val="auto"/>
          <w:sz w:val="24"/>
          <w:szCs w:val="24"/>
          <w:lang w:val="fr-FR"/>
        </w:rPr>
        <w:t xml:space="preserve">Moffo Fosso. (2016). Etude de l’adsorption des colorants par la pouzzolane en milieu aqueux : cas du </w:t>
      </w:r>
    </w:p>
    <w:p w14:paraId="65BD9BD7" w14:textId="77777777" w:rsidR="00CB6049" w:rsidRPr="00550DC4" w:rsidRDefault="00CB6049" w:rsidP="000F28C9">
      <w:pPr>
        <w:autoSpaceDE w:val="0"/>
        <w:autoSpaceDN w:val="0"/>
        <w:bidi w:val="0"/>
        <w:adjustRightInd w:val="0"/>
        <w:spacing w:after="0" w:line="360" w:lineRule="auto"/>
        <w:jc w:val="both"/>
        <w:rPr>
          <w:rStyle w:val="fontstyle01"/>
          <w:rFonts w:ascii="Times New Roman" w:hAnsi="Times New Roman" w:cs="Times New Roman"/>
          <w:color w:val="auto"/>
          <w:sz w:val="24"/>
          <w:szCs w:val="24"/>
          <w:lang w:val="fr-FR"/>
        </w:rPr>
      </w:pPr>
      <w:r w:rsidRPr="00550DC4">
        <w:rPr>
          <w:rStyle w:val="fontstyle01"/>
          <w:rFonts w:ascii="Times New Roman" w:hAnsi="Times New Roman" w:cs="Times New Roman"/>
          <w:color w:val="auto"/>
          <w:sz w:val="24"/>
          <w:szCs w:val="24"/>
          <w:lang w:val="fr-FR"/>
        </w:rPr>
        <w:t xml:space="preserve">                </w:t>
      </w:r>
      <w:proofErr w:type="gramStart"/>
      <w:r w:rsidRPr="00550DC4">
        <w:rPr>
          <w:rStyle w:val="fontstyle01"/>
          <w:rFonts w:ascii="Times New Roman" w:hAnsi="Times New Roman" w:cs="Times New Roman"/>
          <w:color w:val="auto"/>
          <w:sz w:val="24"/>
          <w:szCs w:val="24"/>
          <w:lang w:val="fr-FR"/>
        </w:rPr>
        <w:t>cristal</w:t>
      </w:r>
      <w:proofErr w:type="gramEnd"/>
      <w:r w:rsidRPr="00550DC4">
        <w:rPr>
          <w:rStyle w:val="fontstyle01"/>
          <w:rFonts w:ascii="Times New Roman" w:hAnsi="Times New Roman" w:cs="Times New Roman"/>
          <w:color w:val="auto"/>
          <w:sz w:val="24"/>
          <w:szCs w:val="24"/>
          <w:lang w:val="fr-FR"/>
        </w:rPr>
        <w:t xml:space="preserve"> violet, Mémoire présenté en vue de l’obtention du diplôme de professeur de   </w:t>
      </w:r>
    </w:p>
    <w:p w14:paraId="5C39551C" w14:textId="0AD1A06B" w:rsidR="00CB6049" w:rsidRPr="00550DC4" w:rsidRDefault="00CB6049" w:rsidP="000F28C9">
      <w:pPr>
        <w:autoSpaceDE w:val="0"/>
        <w:autoSpaceDN w:val="0"/>
        <w:bidi w:val="0"/>
        <w:adjustRightInd w:val="0"/>
        <w:spacing w:after="0" w:line="360" w:lineRule="auto"/>
        <w:jc w:val="both"/>
        <w:rPr>
          <w:rFonts w:ascii="Times New Roman" w:hAnsi="Times New Roman" w:cs="Times New Roman"/>
          <w:sz w:val="24"/>
          <w:szCs w:val="24"/>
          <w:lang w:val="fr-FR"/>
        </w:rPr>
      </w:pPr>
      <w:r w:rsidRPr="00550DC4">
        <w:rPr>
          <w:rStyle w:val="fontstyle01"/>
          <w:rFonts w:ascii="Times New Roman" w:hAnsi="Times New Roman" w:cs="Times New Roman"/>
          <w:color w:val="auto"/>
          <w:sz w:val="24"/>
          <w:szCs w:val="24"/>
          <w:lang w:val="fr-FR"/>
        </w:rPr>
        <w:t xml:space="preserve">                </w:t>
      </w:r>
      <w:proofErr w:type="gramStart"/>
      <w:r w:rsidRPr="00550DC4">
        <w:rPr>
          <w:rStyle w:val="fontstyle01"/>
          <w:rFonts w:ascii="Times New Roman" w:hAnsi="Times New Roman" w:cs="Times New Roman"/>
          <w:color w:val="auto"/>
          <w:sz w:val="24"/>
          <w:szCs w:val="24"/>
          <w:lang w:val="fr-FR"/>
        </w:rPr>
        <w:t>l’enseignement</w:t>
      </w:r>
      <w:proofErr w:type="gramEnd"/>
      <w:r w:rsidRPr="00550DC4">
        <w:rPr>
          <w:rStyle w:val="fontstyle01"/>
          <w:rFonts w:ascii="Times New Roman" w:hAnsi="Times New Roman" w:cs="Times New Roman"/>
          <w:color w:val="auto"/>
          <w:sz w:val="24"/>
          <w:szCs w:val="24"/>
          <w:lang w:val="fr-FR"/>
        </w:rPr>
        <w:t xml:space="preserve"> secondaire deuxième grade, Université de Yaoundé I, 53p.</w:t>
      </w:r>
    </w:p>
    <w:p w14:paraId="48547A61" w14:textId="77777777" w:rsidR="005450D8" w:rsidRPr="00550DC4" w:rsidRDefault="005450D8" w:rsidP="000F28C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550DC4">
        <w:rPr>
          <w:rStyle w:val="fontstyle01"/>
          <w:rFonts w:ascii="Times New Roman" w:hAnsi="Times New Roman" w:cs="Times New Roman"/>
          <w:color w:val="auto"/>
          <w:sz w:val="24"/>
          <w:szCs w:val="24"/>
        </w:rPr>
        <w:t xml:space="preserve">Mohamed, Sadoq., Hafssa, Atlas., </w:t>
      </w:r>
      <w:proofErr w:type="spellStart"/>
      <w:r w:rsidRPr="00550DC4">
        <w:rPr>
          <w:rStyle w:val="fontstyle01"/>
          <w:rFonts w:ascii="Times New Roman" w:hAnsi="Times New Roman" w:cs="Times New Roman"/>
          <w:color w:val="auto"/>
          <w:sz w:val="24"/>
          <w:szCs w:val="24"/>
        </w:rPr>
        <w:t>Smail</w:t>
      </w:r>
      <w:proofErr w:type="spellEnd"/>
      <w:r w:rsidRPr="00550DC4">
        <w:rPr>
          <w:rStyle w:val="fontstyle01"/>
          <w:rFonts w:ascii="Times New Roman" w:hAnsi="Times New Roman" w:cs="Times New Roman"/>
          <w:color w:val="auto"/>
          <w:sz w:val="24"/>
          <w:szCs w:val="24"/>
        </w:rPr>
        <w:t xml:space="preserve">, </w:t>
      </w:r>
      <w:proofErr w:type="spellStart"/>
      <w:r w:rsidRPr="00550DC4">
        <w:rPr>
          <w:rStyle w:val="fontstyle01"/>
          <w:rFonts w:ascii="Times New Roman" w:hAnsi="Times New Roman" w:cs="Times New Roman"/>
          <w:color w:val="auto"/>
          <w:sz w:val="24"/>
          <w:szCs w:val="24"/>
        </w:rPr>
        <w:t>Imame</w:t>
      </w:r>
      <w:proofErr w:type="spellEnd"/>
      <w:r w:rsidRPr="00550DC4">
        <w:rPr>
          <w:rStyle w:val="fontstyle01"/>
          <w:rFonts w:ascii="Times New Roman" w:hAnsi="Times New Roman" w:cs="Times New Roman"/>
          <w:color w:val="auto"/>
          <w:sz w:val="24"/>
          <w:szCs w:val="24"/>
        </w:rPr>
        <w:t>., Abderahim, Kali., Abdelouahed, Amar.,</w:t>
      </w:r>
      <w:r w:rsidRPr="00550DC4">
        <w:rPr>
          <w:rFonts w:ascii="Times New Roman" w:hAnsi="Times New Roman" w:cs="Times New Roman"/>
          <w:sz w:val="24"/>
          <w:szCs w:val="24"/>
        </w:rPr>
        <w:t xml:space="preserve"> </w:t>
      </w:r>
      <w:r w:rsidRPr="00550DC4">
        <w:rPr>
          <w:rStyle w:val="fontstyle01"/>
          <w:rFonts w:ascii="Times New Roman" w:hAnsi="Times New Roman" w:cs="Times New Roman"/>
          <w:color w:val="auto"/>
          <w:sz w:val="24"/>
          <w:szCs w:val="24"/>
        </w:rPr>
        <w:t xml:space="preserve">Ilyasse, </w:t>
      </w:r>
    </w:p>
    <w:p w14:paraId="3A202951" w14:textId="77777777" w:rsidR="005450D8" w:rsidRPr="00550DC4" w:rsidRDefault="005450D8" w:rsidP="000F28C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550DC4">
        <w:rPr>
          <w:rStyle w:val="fontstyle01"/>
          <w:rFonts w:ascii="Times New Roman" w:hAnsi="Times New Roman" w:cs="Times New Roman"/>
          <w:color w:val="auto"/>
          <w:sz w:val="24"/>
          <w:szCs w:val="24"/>
        </w:rPr>
        <w:t xml:space="preserve">                 </w:t>
      </w:r>
      <w:proofErr w:type="spellStart"/>
      <w:r w:rsidRPr="00550DC4">
        <w:rPr>
          <w:rStyle w:val="fontstyle01"/>
          <w:rFonts w:ascii="Times New Roman" w:hAnsi="Times New Roman" w:cs="Times New Roman"/>
          <w:color w:val="auto"/>
          <w:sz w:val="24"/>
          <w:szCs w:val="24"/>
          <w:lang w:val="fr-FR"/>
        </w:rPr>
        <w:t>Loulidi</w:t>
      </w:r>
      <w:proofErr w:type="spellEnd"/>
      <w:r w:rsidRPr="00550DC4">
        <w:rPr>
          <w:rStyle w:val="fontstyle01"/>
          <w:rFonts w:ascii="Times New Roman" w:hAnsi="Times New Roman" w:cs="Times New Roman"/>
          <w:color w:val="auto"/>
          <w:sz w:val="24"/>
          <w:szCs w:val="24"/>
          <w:lang w:val="fr-FR"/>
        </w:rPr>
        <w:t xml:space="preserve">., Maria, Jabri., Badr-Edine, </w:t>
      </w:r>
      <w:proofErr w:type="spellStart"/>
      <w:r w:rsidRPr="00550DC4">
        <w:rPr>
          <w:rStyle w:val="fontstyle01"/>
          <w:rFonts w:ascii="Times New Roman" w:hAnsi="Times New Roman" w:cs="Times New Roman"/>
          <w:color w:val="auto"/>
          <w:sz w:val="24"/>
          <w:szCs w:val="24"/>
          <w:lang w:val="fr-FR"/>
        </w:rPr>
        <w:t>Sadoq</w:t>
      </w:r>
      <w:proofErr w:type="spellEnd"/>
      <w:r w:rsidRPr="00550DC4">
        <w:rPr>
          <w:rStyle w:val="fontstyle01"/>
          <w:rFonts w:ascii="Times New Roman" w:hAnsi="Times New Roman" w:cs="Times New Roman"/>
          <w:color w:val="auto"/>
          <w:sz w:val="24"/>
          <w:szCs w:val="24"/>
          <w:lang w:val="fr-FR"/>
        </w:rPr>
        <w:t xml:space="preserve">., </w:t>
      </w:r>
      <w:proofErr w:type="spellStart"/>
      <w:r w:rsidRPr="00550DC4">
        <w:rPr>
          <w:rStyle w:val="fontstyle01"/>
          <w:rFonts w:ascii="Times New Roman" w:hAnsi="Times New Roman" w:cs="Times New Roman"/>
          <w:color w:val="auto"/>
          <w:sz w:val="24"/>
          <w:szCs w:val="24"/>
          <w:lang w:val="fr-FR"/>
        </w:rPr>
        <w:t>Mbarka</w:t>
      </w:r>
      <w:proofErr w:type="spellEnd"/>
      <w:r w:rsidRPr="00550DC4">
        <w:rPr>
          <w:rStyle w:val="fontstyle01"/>
          <w:rFonts w:ascii="Times New Roman" w:hAnsi="Times New Roman" w:cs="Times New Roman"/>
          <w:color w:val="auto"/>
          <w:sz w:val="24"/>
          <w:szCs w:val="24"/>
          <w:lang w:val="fr-FR"/>
        </w:rPr>
        <w:t xml:space="preserve">, </w:t>
      </w:r>
      <w:proofErr w:type="spellStart"/>
      <w:r w:rsidRPr="00550DC4">
        <w:rPr>
          <w:rStyle w:val="fontstyle01"/>
          <w:rFonts w:ascii="Times New Roman" w:hAnsi="Times New Roman" w:cs="Times New Roman"/>
          <w:color w:val="auto"/>
          <w:sz w:val="24"/>
          <w:szCs w:val="24"/>
          <w:lang w:val="fr-FR"/>
        </w:rPr>
        <w:t>Ouchabi</w:t>
      </w:r>
      <w:proofErr w:type="spellEnd"/>
      <w:r w:rsidRPr="00550DC4">
        <w:rPr>
          <w:rStyle w:val="fontstyle01"/>
          <w:rFonts w:ascii="Times New Roman" w:hAnsi="Times New Roman" w:cs="Times New Roman"/>
          <w:color w:val="auto"/>
          <w:sz w:val="24"/>
          <w:szCs w:val="24"/>
          <w:lang w:val="fr-FR"/>
        </w:rPr>
        <w:t>.,</w:t>
      </w:r>
      <w:r w:rsidRPr="00550DC4">
        <w:rPr>
          <w:rFonts w:ascii="Times New Roman" w:hAnsi="Times New Roman" w:cs="Times New Roman"/>
          <w:sz w:val="24"/>
          <w:szCs w:val="24"/>
          <w:lang w:val="fr-FR"/>
        </w:rPr>
        <w:t xml:space="preserve"> </w:t>
      </w:r>
      <w:proofErr w:type="spellStart"/>
      <w:r w:rsidRPr="00550DC4">
        <w:rPr>
          <w:rStyle w:val="fontstyle01"/>
          <w:rFonts w:ascii="Times New Roman" w:hAnsi="Times New Roman" w:cs="Times New Roman"/>
          <w:color w:val="auto"/>
          <w:sz w:val="24"/>
          <w:szCs w:val="24"/>
          <w:lang w:val="fr-FR"/>
        </w:rPr>
        <w:t>Palsan</w:t>
      </w:r>
      <w:proofErr w:type="spellEnd"/>
      <w:r w:rsidRPr="00550DC4">
        <w:rPr>
          <w:rStyle w:val="fontstyle01"/>
          <w:rFonts w:ascii="Times New Roman" w:hAnsi="Times New Roman" w:cs="Times New Roman"/>
          <w:color w:val="auto"/>
          <w:sz w:val="24"/>
          <w:szCs w:val="24"/>
          <w:lang w:val="fr-FR"/>
        </w:rPr>
        <w:t xml:space="preserve">, </w:t>
      </w:r>
      <w:proofErr w:type="spellStart"/>
      <w:r w:rsidRPr="00550DC4">
        <w:rPr>
          <w:rStyle w:val="fontstyle01"/>
          <w:rFonts w:ascii="Times New Roman" w:hAnsi="Times New Roman" w:cs="Times New Roman"/>
          <w:color w:val="auto"/>
          <w:sz w:val="24"/>
          <w:szCs w:val="24"/>
          <w:lang w:val="fr-FR"/>
        </w:rPr>
        <w:t>Sannasi</w:t>
      </w:r>
      <w:proofErr w:type="spellEnd"/>
      <w:r w:rsidRPr="00550DC4">
        <w:rPr>
          <w:rStyle w:val="fontstyle01"/>
          <w:rFonts w:ascii="Times New Roman" w:hAnsi="Times New Roman" w:cs="Times New Roman"/>
          <w:color w:val="auto"/>
          <w:sz w:val="24"/>
          <w:szCs w:val="24"/>
          <w:lang w:val="fr-FR"/>
        </w:rPr>
        <w:t xml:space="preserve">. </w:t>
      </w:r>
      <w:r w:rsidRPr="00550DC4">
        <w:rPr>
          <w:rStyle w:val="fontstyle01"/>
          <w:rFonts w:ascii="Times New Roman" w:hAnsi="Times New Roman" w:cs="Times New Roman"/>
          <w:color w:val="auto"/>
          <w:sz w:val="24"/>
          <w:szCs w:val="24"/>
        </w:rPr>
        <w:t xml:space="preserve">Abdullah.,    </w:t>
      </w:r>
    </w:p>
    <w:p w14:paraId="16FED3DC" w14:textId="77777777" w:rsidR="005450D8" w:rsidRPr="00550DC4" w:rsidRDefault="005450D8" w:rsidP="000F28C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550DC4">
        <w:rPr>
          <w:rStyle w:val="fontstyle01"/>
          <w:rFonts w:ascii="Times New Roman" w:hAnsi="Times New Roman" w:cs="Times New Roman"/>
          <w:color w:val="auto"/>
          <w:sz w:val="24"/>
          <w:szCs w:val="24"/>
        </w:rPr>
        <w:t xml:space="preserve">                 Fatima, </w:t>
      </w:r>
      <w:proofErr w:type="spellStart"/>
      <w:r w:rsidRPr="00550DC4">
        <w:rPr>
          <w:rStyle w:val="fontstyle01"/>
          <w:rFonts w:ascii="Times New Roman" w:hAnsi="Times New Roman" w:cs="Times New Roman"/>
          <w:color w:val="auto"/>
          <w:sz w:val="24"/>
          <w:szCs w:val="24"/>
        </w:rPr>
        <w:t>Boukhlifi</w:t>
      </w:r>
      <w:proofErr w:type="spellEnd"/>
      <w:r w:rsidRPr="00550DC4">
        <w:rPr>
          <w:rStyle w:val="fontstyle01"/>
          <w:rFonts w:ascii="Times New Roman" w:hAnsi="Times New Roman" w:cs="Times New Roman"/>
          <w:color w:val="auto"/>
          <w:sz w:val="24"/>
          <w:szCs w:val="24"/>
        </w:rPr>
        <w:t>. (2024).</w:t>
      </w:r>
      <w:r w:rsidRPr="00550DC4">
        <w:rPr>
          <w:rFonts w:ascii="Times New Roman" w:hAnsi="Times New Roman" w:cs="Times New Roman"/>
          <w:sz w:val="24"/>
          <w:szCs w:val="24"/>
        </w:rPr>
        <w:t xml:space="preserve"> </w:t>
      </w:r>
      <w:r w:rsidRPr="00550DC4">
        <w:rPr>
          <w:rStyle w:val="fontstyle01"/>
          <w:rFonts w:ascii="Times New Roman" w:hAnsi="Times New Roman" w:cs="Times New Roman"/>
          <w:color w:val="auto"/>
          <w:sz w:val="24"/>
          <w:szCs w:val="24"/>
        </w:rPr>
        <w:t xml:space="preserve">Elimination of crystal violet from aqueous solution by adsorption </w:t>
      </w:r>
    </w:p>
    <w:p w14:paraId="7729B5DF" w14:textId="77777777" w:rsidR="005450D8" w:rsidRPr="00550DC4" w:rsidRDefault="005450D8" w:rsidP="000F28C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550DC4">
        <w:rPr>
          <w:rStyle w:val="fontstyle01"/>
          <w:rFonts w:ascii="Times New Roman" w:hAnsi="Times New Roman" w:cs="Times New Roman"/>
          <w:color w:val="auto"/>
          <w:sz w:val="24"/>
          <w:szCs w:val="24"/>
        </w:rPr>
        <w:t xml:space="preserve">                 on naturel</w:t>
      </w:r>
      <w:r w:rsidRPr="00550DC4">
        <w:rPr>
          <w:rFonts w:ascii="Times New Roman" w:hAnsi="Times New Roman" w:cs="Times New Roman"/>
          <w:sz w:val="24"/>
          <w:szCs w:val="24"/>
        </w:rPr>
        <w:t xml:space="preserve"> </w:t>
      </w:r>
      <w:r w:rsidRPr="00550DC4">
        <w:rPr>
          <w:rStyle w:val="fontstyle01"/>
          <w:rFonts w:ascii="Times New Roman" w:hAnsi="Times New Roman" w:cs="Times New Roman"/>
          <w:color w:val="auto"/>
          <w:sz w:val="24"/>
          <w:szCs w:val="24"/>
        </w:rPr>
        <w:t>polysaccharide: Kinetic, isotherm, thermodynamic studies and</w:t>
      </w:r>
      <w:r w:rsidRPr="00550DC4">
        <w:rPr>
          <w:rFonts w:ascii="Times New Roman" w:hAnsi="Times New Roman" w:cs="Times New Roman"/>
          <w:sz w:val="24"/>
          <w:szCs w:val="24"/>
        </w:rPr>
        <w:t xml:space="preserve"> </w:t>
      </w:r>
      <w:r w:rsidRPr="00550DC4">
        <w:rPr>
          <w:rStyle w:val="fontstyle01"/>
          <w:rFonts w:ascii="Times New Roman" w:hAnsi="Times New Roman" w:cs="Times New Roman"/>
          <w:color w:val="auto"/>
          <w:sz w:val="24"/>
          <w:szCs w:val="24"/>
        </w:rPr>
        <w:t xml:space="preserve">mechanism </w:t>
      </w:r>
    </w:p>
    <w:p w14:paraId="51B2516D" w14:textId="1674EDB3" w:rsidR="005450D8" w:rsidRPr="00550DC4" w:rsidRDefault="005450D8" w:rsidP="000F28C9">
      <w:pPr>
        <w:autoSpaceDE w:val="0"/>
        <w:autoSpaceDN w:val="0"/>
        <w:bidi w:val="0"/>
        <w:adjustRightInd w:val="0"/>
        <w:spacing w:after="0" w:line="360" w:lineRule="auto"/>
        <w:jc w:val="both"/>
        <w:rPr>
          <w:rFonts w:ascii="Times New Roman" w:hAnsi="Times New Roman" w:cs="Times New Roman"/>
          <w:sz w:val="24"/>
          <w:szCs w:val="24"/>
        </w:rPr>
      </w:pPr>
      <w:r w:rsidRPr="00550DC4">
        <w:rPr>
          <w:rStyle w:val="fontstyle01"/>
          <w:rFonts w:ascii="Times New Roman" w:hAnsi="Times New Roman" w:cs="Times New Roman"/>
          <w:color w:val="auto"/>
          <w:sz w:val="24"/>
          <w:szCs w:val="24"/>
        </w:rPr>
        <w:t xml:space="preserve">                 analysis, Arabian Journal of Chemistry,</w:t>
      </w:r>
      <w:r w:rsidRPr="00550DC4">
        <w:rPr>
          <w:rStyle w:val="Heading1Char"/>
          <w:rFonts w:eastAsiaTheme="minorHAnsi"/>
          <w:sz w:val="24"/>
          <w:szCs w:val="24"/>
        </w:rPr>
        <w:t xml:space="preserve"> </w:t>
      </w:r>
      <w:r w:rsidRPr="00550DC4">
        <w:rPr>
          <w:rStyle w:val="fontstyle01"/>
          <w:rFonts w:ascii="Times New Roman" w:hAnsi="Times New Roman" w:cs="Times New Roman"/>
          <w:color w:val="auto"/>
          <w:sz w:val="24"/>
          <w:szCs w:val="24"/>
        </w:rPr>
        <w:t>17,105453.</w:t>
      </w:r>
    </w:p>
    <w:p w14:paraId="478FDE9B" w14:textId="6DA0ED09"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proofErr w:type="spellStart"/>
      <w:r w:rsidRPr="00550DC4">
        <w:rPr>
          <w:rFonts w:ascii="Times New Roman" w:eastAsia="Calibri" w:hAnsi="Times New Roman" w:cs="Times New Roman"/>
          <w:sz w:val="24"/>
          <w:szCs w:val="24"/>
          <w:lang w:bidi="ar-SA"/>
        </w:rPr>
        <w:t>Mohammadine</w:t>
      </w:r>
      <w:proofErr w:type="spellEnd"/>
      <w:r w:rsidRPr="00550DC4">
        <w:rPr>
          <w:rFonts w:ascii="Times New Roman" w:eastAsia="Calibri" w:hAnsi="Times New Roman" w:cs="Times New Roman"/>
          <w:sz w:val="24"/>
          <w:szCs w:val="24"/>
          <w:lang w:bidi="ar-SA"/>
        </w:rPr>
        <w:t xml:space="preserve">, E, H., Rachid, S., Rachid, M., Saïd, </w:t>
      </w:r>
      <w:proofErr w:type="spellStart"/>
      <w:r w:rsidRPr="00550DC4">
        <w:rPr>
          <w:rFonts w:ascii="Times New Roman" w:eastAsia="Calibri" w:hAnsi="Times New Roman" w:cs="Times New Roman"/>
          <w:sz w:val="24"/>
          <w:szCs w:val="24"/>
          <w:lang w:bidi="ar-SA"/>
        </w:rPr>
        <w:t>ElAntri</w:t>
      </w:r>
      <w:proofErr w:type="spellEnd"/>
      <w:r w:rsidRPr="00550DC4">
        <w:rPr>
          <w:rFonts w:ascii="Times New Roman" w:eastAsia="Calibri" w:hAnsi="Times New Roman" w:cs="Times New Roman"/>
          <w:sz w:val="24"/>
          <w:szCs w:val="24"/>
          <w:lang w:bidi="ar-SA"/>
        </w:rPr>
        <w:t>., Saïd,</w:t>
      </w:r>
      <w:r w:rsidR="003A3052" w:rsidRPr="00550DC4">
        <w:rPr>
          <w:rFonts w:ascii="Times New Roman" w:eastAsia="Calibri" w:hAnsi="Times New Roman" w:cs="Times New Roman"/>
          <w:sz w:val="24"/>
          <w:szCs w:val="24"/>
          <w:lang w:bidi="ar-SA"/>
        </w:rPr>
        <w:t xml:space="preserve"> Lazar. (2013). Removal of two</w:t>
      </w:r>
      <w:r w:rsidRPr="00550DC4">
        <w:rPr>
          <w:rFonts w:ascii="Times New Roman" w:eastAsia="Calibri" w:hAnsi="Times New Roman" w:cs="Times New Roman"/>
          <w:sz w:val="24"/>
          <w:szCs w:val="24"/>
          <w:lang w:bidi="ar-SA"/>
        </w:rPr>
        <w:t xml:space="preserve"> textile dyes from aqueous solutions onto calcined bones. </w:t>
      </w:r>
      <w:r w:rsidR="003A3052" w:rsidRPr="00550DC4">
        <w:rPr>
          <w:rFonts w:ascii="Times New Roman" w:eastAsia="Calibri" w:hAnsi="Times New Roman" w:cs="Times New Roman"/>
          <w:i/>
          <w:sz w:val="24"/>
          <w:szCs w:val="24"/>
          <w:lang w:bidi="ar-SA"/>
        </w:rPr>
        <w:t>Journal of the Association</w:t>
      </w:r>
      <w:r w:rsidRPr="00550DC4">
        <w:rPr>
          <w:rFonts w:ascii="Times New Roman" w:eastAsia="Calibri" w:hAnsi="Times New Roman" w:cs="Times New Roman"/>
          <w:i/>
          <w:sz w:val="24"/>
          <w:szCs w:val="24"/>
          <w:lang w:bidi="ar-SA"/>
        </w:rPr>
        <w:t xml:space="preserve"> of Arab </w:t>
      </w:r>
      <w:r w:rsidRPr="00550DC4">
        <w:rPr>
          <w:rFonts w:ascii="Times New Roman" w:eastAsia="Calibri" w:hAnsi="Times New Roman" w:cs="Times New Roman"/>
          <w:i/>
          <w:sz w:val="24"/>
          <w:szCs w:val="24"/>
          <w:lang w:bidi="ar-SA"/>
        </w:rPr>
        <w:lastRenderedPageBreak/>
        <w:t>Universities for Basic and Applied Sciences</w:t>
      </w:r>
      <w:r w:rsidRPr="00550DC4">
        <w:rPr>
          <w:rFonts w:ascii="Times New Roman" w:eastAsia="Calibri" w:hAnsi="Times New Roman" w:cs="Times New Roman"/>
          <w:sz w:val="24"/>
          <w:szCs w:val="24"/>
          <w:lang w:bidi="ar-SA"/>
        </w:rPr>
        <w:t xml:space="preserve">, 14(1), 51-59, </w:t>
      </w:r>
      <w:r w:rsidR="003A3052" w:rsidRPr="00550DC4">
        <w:rPr>
          <w:rFonts w:ascii="Times New Roman" w:eastAsia="Calibri" w:hAnsi="Times New Roman" w:cs="Times New Roman"/>
          <w:sz w:val="24"/>
          <w:szCs w:val="24"/>
          <w:lang w:bidi="ar-SA"/>
        </w:rPr>
        <w:t>DOI: 10.1016/</w:t>
      </w:r>
      <w:r w:rsidRPr="00550DC4">
        <w:rPr>
          <w:rFonts w:ascii="Times New Roman" w:eastAsia="Calibri" w:hAnsi="Times New Roman" w:cs="Times New Roman"/>
          <w:sz w:val="24"/>
          <w:szCs w:val="24"/>
          <w:lang w:bidi="ar-SA"/>
        </w:rPr>
        <w:t xml:space="preserve"> j.jaubas.2013.03.002.</w:t>
      </w:r>
    </w:p>
    <w:p w14:paraId="5C658570" w14:textId="44BBC68E"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Mohan, D., Kumar, S., Srivastava, A. (2014). Fluoride removal fr</w:t>
      </w:r>
      <w:r w:rsidR="003A3052" w:rsidRPr="00550DC4">
        <w:rPr>
          <w:rFonts w:ascii="Times New Roman" w:eastAsia="Calibri" w:hAnsi="Times New Roman" w:cs="Times New Roman"/>
          <w:sz w:val="24"/>
          <w:szCs w:val="24"/>
          <w:lang w:bidi="ar-SA"/>
        </w:rPr>
        <w:t xml:space="preserve">om ground water using magnetic </w:t>
      </w:r>
      <w:r w:rsidRPr="00550DC4">
        <w:rPr>
          <w:rFonts w:ascii="Times New Roman" w:eastAsia="Calibri" w:hAnsi="Times New Roman" w:cs="Times New Roman"/>
          <w:sz w:val="24"/>
          <w:szCs w:val="24"/>
          <w:lang w:bidi="ar-SA"/>
        </w:rPr>
        <w:t xml:space="preserve">and nonmagnetic corn </w:t>
      </w:r>
      <w:proofErr w:type="spellStart"/>
      <w:r w:rsidRPr="00550DC4">
        <w:rPr>
          <w:rFonts w:ascii="Times New Roman" w:eastAsia="Calibri" w:hAnsi="Times New Roman" w:cs="Times New Roman"/>
          <w:sz w:val="24"/>
          <w:szCs w:val="24"/>
          <w:lang w:bidi="ar-SA"/>
        </w:rPr>
        <w:t>stover</w:t>
      </w:r>
      <w:proofErr w:type="spellEnd"/>
      <w:r w:rsidRPr="00550DC4">
        <w:rPr>
          <w:rFonts w:ascii="Times New Roman" w:eastAsia="Calibri" w:hAnsi="Times New Roman" w:cs="Times New Roman"/>
          <w:sz w:val="24"/>
          <w:szCs w:val="24"/>
          <w:lang w:bidi="ar-SA"/>
        </w:rPr>
        <w:t xml:space="preserve"> </w:t>
      </w:r>
      <w:proofErr w:type="spellStart"/>
      <w:r w:rsidRPr="00550DC4">
        <w:rPr>
          <w:rFonts w:ascii="Times New Roman" w:eastAsia="Calibri" w:hAnsi="Times New Roman" w:cs="Times New Roman"/>
          <w:sz w:val="24"/>
          <w:szCs w:val="24"/>
          <w:lang w:bidi="ar-SA"/>
        </w:rPr>
        <w:t>biochars</w:t>
      </w:r>
      <w:proofErr w:type="spellEnd"/>
      <w:r w:rsidRPr="00550DC4">
        <w:rPr>
          <w:rFonts w:ascii="Times New Roman" w:eastAsia="Calibri" w:hAnsi="Times New Roman" w:cs="Times New Roman"/>
          <w:sz w:val="24"/>
          <w:szCs w:val="24"/>
          <w:lang w:bidi="ar-SA"/>
        </w:rPr>
        <w:t xml:space="preserve">. </w:t>
      </w:r>
      <w:r w:rsidRPr="00550DC4">
        <w:rPr>
          <w:rFonts w:ascii="Times New Roman" w:eastAsia="Calibri" w:hAnsi="Times New Roman" w:cs="Times New Roman"/>
          <w:i/>
          <w:sz w:val="24"/>
          <w:szCs w:val="24"/>
          <w:lang w:bidi="ar-SA"/>
        </w:rPr>
        <w:t>Journal of Ecological Engineering</w:t>
      </w:r>
      <w:r w:rsidRPr="00550DC4">
        <w:rPr>
          <w:rFonts w:ascii="Times New Roman" w:eastAsia="Calibri" w:hAnsi="Times New Roman" w:cs="Times New Roman"/>
          <w:sz w:val="24"/>
          <w:szCs w:val="24"/>
          <w:lang w:bidi="ar-SA"/>
        </w:rPr>
        <w:t>, 73, 798–806.</w:t>
      </w:r>
    </w:p>
    <w:p w14:paraId="6F1D9EC7" w14:textId="7AE50B36"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Morais, L.C., Freitas, O.M., Goncalves, E.P., Vasconcelos, L.T.</w:t>
      </w:r>
      <w:r w:rsidR="003A3052" w:rsidRPr="00550DC4">
        <w:rPr>
          <w:rFonts w:ascii="Times New Roman" w:eastAsia="Calibri" w:hAnsi="Times New Roman" w:cs="Times New Roman"/>
          <w:sz w:val="24"/>
          <w:szCs w:val="24"/>
          <w:lang w:bidi="ar-SA"/>
        </w:rPr>
        <w:t xml:space="preserve">, </w:t>
      </w:r>
      <w:proofErr w:type="spellStart"/>
      <w:r w:rsidR="003A3052" w:rsidRPr="00550DC4">
        <w:rPr>
          <w:rFonts w:ascii="Times New Roman" w:eastAsia="Calibri" w:hAnsi="Times New Roman" w:cs="Times New Roman"/>
          <w:sz w:val="24"/>
          <w:szCs w:val="24"/>
          <w:lang w:bidi="ar-SA"/>
        </w:rPr>
        <w:t>Gonzaa</w:t>
      </w:r>
      <w:proofErr w:type="spellEnd"/>
      <w:r w:rsidR="003A3052" w:rsidRPr="00550DC4">
        <w:rPr>
          <w:rFonts w:ascii="Times New Roman" w:eastAsia="Calibri" w:hAnsi="Times New Roman" w:cs="Times New Roman"/>
          <w:sz w:val="24"/>
          <w:szCs w:val="24"/>
          <w:lang w:bidi="ar-SA"/>
        </w:rPr>
        <w:t xml:space="preserve"> Lez Bec, C.G. (1999). </w:t>
      </w:r>
      <w:r w:rsidRPr="00550DC4">
        <w:rPr>
          <w:rFonts w:ascii="Times New Roman" w:eastAsia="Calibri" w:hAnsi="Times New Roman" w:cs="Times New Roman"/>
          <w:sz w:val="24"/>
          <w:szCs w:val="24"/>
          <w:lang w:bidi="ar-SA"/>
        </w:rPr>
        <w:t>Reactive dyes removal from wastewaters by adsorption</w:t>
      </w:r>
      <w:r w:rsidR="003A3052" w:rsidRPr="00550DC4">
        <w:rPr>
          <w:rFonts w:ascii="Times New Roman" w:eastAsia="Calibri" w:hAnsi="Times New Roman" w:cs="Times New Roman"/>
          <w:sz w:val="24"/>
          <w:szCs w:val="24"/>
          <w:lang w:bidi="ar-SA"/>
        </w:rPr>
        <w:t xml:space="preserve"> on eucalyptus bark: variables</w:t>
      </w:r>
      <w:r w:rsidRPr="00550DC4">
        <w:rPr>
          <w:rFonts w:ascii="Times New Roman" w:eastAsia="Calibri" w:hAnsi="Times New Roman" w:cs="Times New Roman"/>
          <w:sz w:val="24"/>
          <w:szCs w:val="24"/>
          <w:lang w:bidi="ar-SA"/>
        </w:rPr>
        <w:t xml:space="preserve"> that define the process. </w:t>
      </w:r>
      <w:r w:rsidRPr="00550DC4">
        <w:rPr>
          <w:rFonts w:ascii="Times New Roman" w:eastAsia="Calibri" w:hAnsi="Times New Roman" w:cs="Times New Roman"/>
          <w:i/>
          <w:sz w:val="24"/>
          <w:szCs w:val="24"/>
          <w:lang w:bidi="ar-SA"/>
        </w:rPr>
        <w:t>Water Research</w:t>
      </w:r>
      <w:r w:rsidRPr="00550DC4">
        <w:rPr>
          <w:rFonts w:ascii="Times New Roman" w:eastAsia="Calibri" w:hAnsi="Times New Roman" w:cs="Times New Roman"/>
          <w:sz w:val="24"/>
          <w:szCs w:val="24"/>
          <w:lang w:bidi="ar-SA"/>
        </w:rPr>
        <w:t>, 33, 979–988.</w:t>
      </w:r>
    </w:p>
    <w:p w14:paraId="788729C3" w14:textId="65600BCA"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Moreno-</w:t>
      </w:r>
      <w:proofErr w:type="spellStart"/>
      <w:r w:rsidRPr="00550DC4">
        <w:rPr>
          <w:rFonts w:ascii="Times New Roman" w:eastAsia="Calibri" w:hAnsi="Times New Roman" w:cs="Times New Roman"/>
          <w:sz w:val="24"/>
          <w:szCs w:val="24"/>
          <w:lang w:bidi="ar-SA"/>
        </w:rPr>
        <w:t>Piraján</w:t>
      </w:r>
      <w:proofErr w:type="spellEnd"/>
      <w:r w:rsidRPr="00550DC4">
        <w:rPr>
          <w:rFonts w:ascii="Times New Roman" w:eastAsia="Calibri" w:hAnsi="Times New Roman" w:cs="Times New Roman"/>
          <w:sz w:val="24"/>
          <w:szCs w:val="24"/>
          <w:lang w:bidi="ar-SA"/>
        </w:rPr>
        <w:t xml:space="preserve"> J.C, Gómez-Cruz R., García-Cuello V.S., Gi</w:t>
      </w:r>
      <w:r w:rsidR="003A3052" w:rsidRPr="00550DC4">
        <w:rPr>
          <w:rFonts w:ascii="Times New Roman" w:eastAsia="Calibri" w:hAnsi="Times New Roman" w:cs="Times New Roman"/>
          <w:sz w:val="24"/>
          <w:szCs w:val="24"/>
          <w:lang w:bidi="ar-SA"/>
        </w:rPr>
        <w:t xml:space="preserve">raldo L. (2010). Binary system </w:t>
      </w:r>
      <w:r w:rsidRPr="00550DC4">
        <w:rPr>
          <w:rFonts w:ascii="Times New Roman" w:eastAsia="Calibri" w:hAnsi="Times New Roman" w:cs="Times New Roman"/>
          <w:sz w:val="24"/>
          <w:szCs w:val="24"/>
          <w:lang w:bidi="ar-SA"/>
        </w:rPr>
        <w:t xml:space="preserve">Cu(II)/Pb(II) adsorption on activated carbon obtained </w:t>
      </w:r>
      <w:r w:rsidR="003A3052" w:rsidRPr="00550DC4">
        <w:rPr>
          <w:rFonts w:ascii="Times New Roman" w:eastAsia="Calibri" w:hAnsi="Times New Roman" w:cs="Times New Roman"/>
          <w:sz w:val="24"/>
          <w:szCs w:val="24"/>
          <w:lang w:bidi="ar-SA"/>
        </w:rPr>
        <w:t xml:space="preserve">by pyrolysis of cow bone study. </w:t>
      </w:r>
      <w:r w:rsidRPr="00550DC4">
        <w:rPr>
          <w:rFonts w:ascii="Times New Roman" w:eastAsia="Calibri" w:hAnsi="Times New Roman" w:cs="Times New Roman"/>
          <w:i/>
          <w:sz w:val="24"/>
          <w:szCs w:val="24"/>
          <w:lang w:bidi="ar-SA"/>
        </w:rPr>
        <w:t>Journal of Analytical and Applied Pyrolysis</w:t>
      </w:r>
      <w:r w:rsidRPr="00550DC4">
        <w:rPr>
          <w:rFonts w:ascii="Times New Roman" w:eastAsia="Calibri" w:hAnsi="Times New Roman" w:cs="Times New Roman"/>
          <w:sz w:val="24"/>
          <w:szCs w:val="24"/>
          <w:lang w:bidi="ar-SA"/>
        </w:rPr>
        <w:t>, 89, 122–128.</w:t>
      </w:r>
    </w:p>
    <w:p w14:paraId="62AA7F2C" w14:textId="092E60AC" w:rsidR="00510136" w:rsidRPr="00550DC4" w:rsidRDefault="00510136" w:rsidP="000F28C9">
      <w:pPr>
        <w:autoSpaceDE w:val="0"/>
        <w:autoSpaceDN w:val="0"/>
        <w:bidi w:val="0"/>
        <w:adjustRightInd w:val="0"/>
        <w:spacing w:after="0" w:line="360" w:lineRule="auto"/>
        <w:jc w:val="both"/>
        <w:rPr>
          <w:rStyle w:val="fontstyle01"/>
          <w:rFonts w:ascii="Times New Roman" w:hAnsi="Times New Roman" w:cs="Times New Roman"/>
          <w:b/>
          <w:bCs/>
          <w:color w:val="auto"/>
          <w:sz w:val="24"/>
          <w:szCs w:val="24"/>
        </w:rPr>
      </w:pPr>
      <w:proofErr w:type="spellStart"/>
      <w:r w:rsidRPr="00550DC4">
        <w:rPr>
          <w:rStyle w:val="fontstyle01"/>
          <w:rFonts w:ascii="Times New Roman" w:hAnsi="Times New Roman" w:cs="Times New Roman"/>
          <w:color w:val="auto"/>
          <w:sz w:val="24"/>
          <w:szCs w:val="24"/>
        </w:rPr>
        <w:t>Mouthe</w:t>
      </w:r>
      <w:proofErr w:type="spellEnd"/>
      <w:r w:rsidRPr="00550DC4">
        <w:rPr>
          <w:rStyle w:val="fontstyle01"/>
          <w:rFonts w:ascii="Times New Roman" w:hAnsi="Times New Roman" w:cs="Times New Roman"/>
          <w:color w:val="auto"/>
          <w:sz w:val="24"/>
          <w:szCs w:val="24"/>
        </w:rPr>
        <w:t xml:space="preserve">, </w:t>
      </w:r>
      <w:proofErr w:type="spellStart"/>
      <w:r w:rsidRPr="00550DC4">
        <w:rPr>
          <w:rStyle w:val="fontstyle01"/>
          <w:rFonts w:ascii="Times New Roman" w:hAnsi="Times New Roman" w:cs="Times New Roman"/>
          <w:color w:val="auto"/>
          <w:sz w:val="24"/>
          <w:szCs w:val="24"/>
        </w:rPr>
        <w:t>Anombogo</w:t>
      </w:r>
      <w:proofErr w:type="spellEnd"/>
      <w:r w:rsidRPr="00550DC4">
        <w:rPr>
          <w:rStyle w:val="fontstyle01"/>
          <w:rFonts w:ascii="Times New Roman" w:hAnsi="Times New Roman" w:cs="Times New Roman"/>
          <w:color w:val="auto"/>
          <w:sz w:val="24"/>
          <w:szCs w:val="24"/>
        </w:rPr>
        <w:t xml:space="preserve">, </w:t>
      </w:r>
      <w:proofErr w:type="spellStart"/>
      <w:r w:rsidRPr="00550DC4">
        <w:rPr>
          <w:rStyle w:val="fontstyle01"/>
          <w:rFonts w:ascii="Times New Roman" w:hAnsi="Times New Roman" w:cs="Times New Roman"/>
          <w:color w:val="auto"/>
          <w:sz w:val="24"/>
          <w:szCs w:val="24"/>
        </w:rPr>
        <w:t>Ghislain</w:t>
      </w:r>
      <w:proofErr w:type="spellEnd"/>
      <w:r w:rsidRPr="00550DC4">
        <w:rPr>
          <w:rStyle w:val="fontstyle01"/>
          <w:rFonts w:ascii="Times New Roman" w:hAnsi="Times New Roman" w:cs="Times New Roman"/>
          <w:color w:val="auto"/>
          <w:sz w:val="24"/>
          <w:szCs w:val="24"/>
        </w:rPr>
        <w:t xml:space="preserve">, Arnaud., </w:t>
      </w:r>
      <w:proofErr w:type="spellStart"/>
      <w:r w:rsidRPr="00550DC4">
        <w:rPr>
          <w:rStyle w:val="fontstyle01"/>
          <w:rFonts w:ascii="Times New Roman" w:hAnsi="Times New Roman" w:cs="Times New Roman"/>
          <w:color w:val="auto"/>
          <w:sz w:val="24"/>
          <w:szCs w:val="24"/>
        </w:rPr>
        <w:t>Andrada</w:t>
      </w:r>
      <w:proofErr w:type="spellEnd"/>
      <w:r w:rsidRPr="00550DC4">
        <w:rPr>
          <w:rStyle w:val="fontstyle01"/>
          <w:rFonts w:ascii="Times New Roman" w:hAnsi="Times New Roman" w:cs="Times New Roman"/>
          <w:color w:val="auto"/>
          <w:sz w:val="24"/>
          <w:szCs w:val="24"/>
        </w:rPr>
        <w:t xml:space="preserve">, </w:t>
      </w:r>
      <w:proofErr w:type="spellStart"/>
      <w:r w:rsidRPr="00550DC4">
        <w:rPr>
          <w:rStyle w:val="fontstyle01"/>
          <w:rFonts w:ascii="Times New Roman" w:hAnsi="Times New Roman" w:cs="Times New Roman"/>
          <w:color w:val="auto"/>
          <w:sz w:val="24"/>
          <w:szCs w:val="24"/>
        </w:rPr>
        <w:t>Măicăneanu</w:t>
      </w:r>
      <w:proofErr w:type="spellEnd"/>
      <w:r w:rsidRPr="00550DC4">
        <w:rPr>
          <w:rStyle w:val="fontstyle01"/>
          <w:rFonts w:ascii="Times New Roman" w:hAnsi="Times New Roman" w:cs="Times New Roman"/>
          <w:color w:val="auto"/>
          <w:sz w:val="24"/>
          <w:szCs w:val="24"/>
        </w:rPr>
        <w:t>.,</w:t>
      </w:r>
      <w:r w:rsidRPr="00550DC4">
        <w:rPr>
          <w:rFonts w:ascii="Times New Roman" w:hAnsi="Times New Roman" w:cs="Times New Roman"/>
          <w:b/>
          <w:bCs/>
          <w:sz w:val="24"/>
          <w:szCs w:val="24"/>
        </w:rPr>
        <w:t xml:space="preserve"> </w:t>
      </w:r>
      <w:r w:rsidRPr="00550DC4">
        <w:rPr>
          <w:rStyle w:val="fontstyle01"/>
          <w:rFonts w:ascii="Times New Roman" w:hAnsi="Times New Roman" w:cs="Times New Roman"/>
          <w:color w:val="auto"/>
          <w:sz w:val="24"/>
          <w:szCs w:val="24"/>
        </w:rPr>
        <w:t>Jean, Baptiste, Bike, Mbah</w:t>
      </w:r>
      <w:proofErr w:type="gramStart"/>
      <w:r w:rsidRPr="00550DC4">
        <w:rPr>
          <w:rStyle w:val="fontstyle01"/>
          <w:rFonts w:ascii="Times New Roman" w:hAnsi="Times New Roman" w:cs="Times New Roman"/>
          <w:color w:val="auto"/>
          <w:sz w:val="24"/>
          <w:szCs w:val="24"/>
        </w:rPr>
        <w:t>.,</w:t>
      </w:r>
      <w:r w:rsidRPr="00550DC4">
        <w:rPr>
          <w:rFonts w:ascii="Times New Roman" w:hAnsi="Times New Roman" w:cs="Times New Roman"/>
          <w:b/>
          <w:bCs/>
          <w:sz w:val="24"/>
          <w:szCs w:val="24"/>
        </w:rPr>
        <w:t xml:space="preserve">   </w:t>
      </w:r>
      <w:proofErr w:type="spellStart"/>
      <w:proofErr w:type="gramEnd"/>
      <w:r w:rsidRPr="00550DC4">
        <w:rPr>
          <w:rStyle w:val="fontstyle01"/>
          <w:rFonts w:ascii="Times New Roman" w:hAnsi="Times New Roman" w:cs="Times New Roman"/>
          <w:color w:val="auto"/>
          <w:sz w:val="24"/>
          <w:szCs w:val="24"/>
        </w:rPr>
        <w:t>Chrisdel</w:t>
      </w:r>
      <w:proofErr w:type="spellEnd"/>
      <w:r w:rsidRPr="00550DC4">
        <w:rPr>
          <w:rStyle w:val="fontstyle01"/>
          <w:rFonts w:ascii="Times New Roman" w:hAnsi="Times New Roman" w:cs="Times New Roman"/>
          <w:color w:val="auto"/>
          <w:sz w:val="24"/>
          <w:szCs w:val="24"/>
        </w:rPr>
        <w:t xml:space="preserve">, </w:t>
      </w:r>
      <w:proofErr w:type="spellStart"/>
      <w:r w:rsidRPr="00550DC4">
        <w:rPr>
          <w:rStyle w:val="fontstyle01"/>
          <w:rFonts w:ascii="Times New Roman" w:hAnsi="Times New Roman" w:cs="Times New Roman"/>
          <w:color w:val="auto"/>
          <w:sz w:val="24"/>
          <w:szCs w:val="24"/>
        </w:rPr>
        <w:t>Chancelice</w:t>
      </w:r>
      <w:proofErr w:type="spellEnd"/>
      <w:r w:rsidRPr="00550DC4">
        <w:rPr>
          <w:rStyle w:val="fontstyle01"/>
          <w:rFonts w:ascii="Times New Roman" w:hAnsi="Times New Roman" w:cs="Times New Roman"/>
          <w:color w:val="auto"/>
          <w:sz w:val="24"/>
          <w:szCs w:val="24"/>
        </w:rPr>
        <w:t xml:space="preserve">, </w:t>
      </w:r>
      <w:proofErr w:type="spellStart"/>
      <w:r w:rsidRPr="00550DC4">
        <w:rPr>
          <w:rStyle w:val="fontstyle01"/>
          <w:rFonts w:ascii="Times New Roman" w:hAnsi="Times New Roman" w:cs="Times New Roman"/>
          <w:color w:val="auto"/>
          <w:sz w:val="24"/>
          <w:szCs w:val="24"/>
        </w:rPr>
        <w:t>Ndjeumi</w:t>
      </w:r>
      <w:proofErr w:type="spellEnd"/>
      <w:r w:rsidRPr="00550DC4">
        <w:rPr>
          <w:rStyle w:val="fontstyle01"/>
          <w:rFonts w:ascii="Times New Roman" w:hAnsi="Times New Roman" w:cs="Times New Roman"/>
          <w:color w:val="auto"/>
          <w:sz w:val="24"/>
          <w:szCs w:val="24"/>
        </w:rPr>
        <w:t>., Richard Kamga. (</w:t>
      </w:r>
      <w:r w:rsidRPr="00550DC4">
        <w:rPr>
          <w:rFonts w:ascii="Times New Roman" w:hAnsi="Times New Roman" w:cs="Times New Roman"/>
          <w:sz w:val="24"/>
          <w:szCs w:val="24"/>
        </w:rPr>
        <w:t>2015</w:t>
      </w:r>
      <w:r w:rsidRPr="00550DC4">
        <w:rPr>
          <w:rStyle w:val="fontstyle01"/>
          <w:rFonts w:ascii="Times New Roman" w:hAnsi="Times New Roman" w:cs="Times New Roman"/>
          <w:color w:val="auto"/>
          <w:sz w:val="24"/>
          <w:szCs w:val="24"/>
        </w:rPr>
        <w:t xml:space="preserve">). </w:t>
      </w:r>
      <w:proofErr w:type="spellStart"/>
      <w:r w:rsidRPr="00550DC4">
        <w:rPr>
          <w:rStyle w:val="fontstyle01"/>
          <w:rFonts w:ascii="Times New Roman" w:hAnsi="Times New Roman" w:cs="Times New Roman"/>
          <w:color w:val="auto"/>
          <w:sz w:val="24"/>
          <w:szCs w:val="24"/>
        </w:rPr>
        <w:t>Optimitization</w:t>
      </w:r>
      <w:proofErr w:type="spellEnd"/>
      <w:r w:rsidRPr="00550DC4">
        <w:rPr>
          <w:rStyle w:val="fontstyle01"/>
          <w:rFonts w:ascii="Times New Roman" w:hAnsi="Times New Roman" w:cs="Times New Roman"/>
          <w:color w:val="auto"/>
          <w:sz w:val="24"/>
          <w:szCs w:val="24"/>
        </w:rPr>
        <w:t xml:space="preserve"> of Crystal </w:t>
      </w:r>
    </w:p>
    <w:p w14:paraId="181ED29F" w14:textId="77777777" w:rsidR="00510136" w:rsidRPr="00550DC4" w:rsidRDefault="00510136" w:rsidP="000F28C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550DC4">
        <w:rPr>
          <w:rStyle w:val="fontstyle01"/>
          <w:rFonts w:ascii="Times New Roman" w:hAnsi="Times New Roman" w:cs="Times New Roman"/>
          <w:color w:val="auto"/>
          <w:sz w:val="24"/>
          <w:szCs w:val="24"/>
        </w:rPr>
        <w:t xml:space="preserve">               Violet Adsorption Performances on</w:t>
      </w:r>
      <w:r w:rsidRPr="00550DC4">
        <w:rPr>
          <w:rFonts w:ascii="Times New Roman" w:hAnsi="Times New Roman" w:cs="Times New Roman"/>
          <w:b/>
          <w:bCs/>
          <w:sz w:val="24"/>
          <w:szCs w:val="24"/>
        </w:rPr>
        <w:t xml:space="preserve"> </w:t>
      </w:r>
      <w:r w:rsidRPr="00550DC4">
        <w:rPr>
          <w:rStyle w:val="fontstyle01"/>
          <w:rFonts w:ascii="Times New Roman" w:hAnsi="Times New Roman" w:cs="Times New Roman"/>
          <w:color w:val="auto"/>
          <w:sz w:val="24"/>
          <w:szCs w:val="24"/>
        </w:rPr>
        <w:t>to H</w:t>
      </w:r>
      <w:r w:rsidRPr="00550DC4">
        <w:rPr>
          <w:rStyle w:val="fontstyle01"/>
          <w:rFonts w:ascii="Times New Roman" w:hAnsi="Times New Roman" w:cs="Times New Roman"/>
          <w:color w:val="auto"/>
          <w:sz w:val="24"/>
          <w:szCs w:val="24"/>
          <w:vertAlign w:val="subscript"/>
        </w:rPr>
        <w:t>3</w:t>
      </w:r>
      <w:r w:rsidRPr="00550DC4">
        <w:rPr>
          <w:rStyle w:val="fontstyle01"/>
          <w:rFonts w:ascii="Times New Roman" w:hAnsi="Times New Roman" w:cs="Times New Roman"/>
          <w:color w:val="auto"/>
          <w:sz w:val="24"/>
          <w:szCs w:val="24"/>
        </w:rPr>
        <w:t>PO</w:t>
      </w:r>
      <w:r w:rsidRPr="00550DC4">
        <w:rPr>
          <w:rStyle w:val="fontstyle01"/>
          <w:rFonts w:ascii="Times New Roman" w:hAnsi="Times New Roman" w:cs="Times New Roman"/>
          <w:color w:val="auto"/>
          <w:sz w:val="24"/>
          <w:szCs w:val="24"/>
          <w:vertAlign w:val="subscript"/>
        </w:rPr>
        <w:t>4</w:t>
      </w:r>
      <w:r w:rsidRPr="00550DC4">
        <w:rPr>
          <w:rStyle w:val="fontstyle01"/>
          <w:rFonts w:ascii="Times New Roman" w:hAnsi="Times New Roman" w:cs="Times New Roman"/>
          <w:color w:val="auto"/>
          <w:sz w:val="24"/>
          <w:szCs w:val="24"/>
          <w:vertAlign w:val="superscript"/>
        </w:rPr>
        <w:t>-</w:t>
      </w:r>
      <w:r w:rsidRPr="00550DC4">
        <w:rPr>
          <w:rStyle w:val="fontstyle01"/>
          <w:rFonts w:ascii="Times New Roman" w:hAnsi="Times New Roman" w:cs="Times New Roman"/>
          <w:color w:val="auto"/>
          <w:sz w:val="24"/>
          <w:szCs w:val="24"/>
        </w:rPr>
        <w:t xml:space="preserve">Modified Mango Seeds Kernel using a Box     </w:t>
      </w:r>
    </w:p>
    <w:p w14:paraId="30B14184" w14:textId="2C45E435" w:rsidR="00510136" w:rsidRPr="00550DC4" w:rsidRDefault="00510136" w:rsidP="000F28C9">
      <w:pPr>
        <w:autoSpaceDE w:val="0"/>
        <w:autoSpaceDN w:val="0"/>
        <w:bidi w:val="0"/>
        <w:adjustRightInd w:val="0"/>
        <w:spacing w:after="0" w:line="360" w:lineRule="auto"/>
        <w:jc w:val="both"/>
        <w:rPr>
          <w:rFonts w:ascii="Times New Roman" w:hAnsi="Times New Roman" w:cs="Times New Roman"/>
          <w:sz w:val="24"/>
          <w:szCs w:val="24"/>
        </w:rPr>
      </w:pPr>
      <w:r w:rsidRPr="00550DC4">
        <w:rPr>
          <w:rStyle w:val="fontstyle01"/>
          <w:rFonts w:ascii="Times New Roman" w:hAnsi="Times New Roman" w:cs="Times New Roman"/>
          <w:color w:val="auto"/>
          <w:sz w:val="24"/>
          <w:szCs w:val="24"/>
        </w:rPr>
        <w:t xml:space="preserve">                Behnken</w:t>
      </w:r>
      <w:r w:rsidRPr="00550DC4">
        <w:rPr>
          <w:rFonts w:ascii="Times New Roman" w:hAnsi="Times New Roman" w:cs="Times New Roman"/>
          <w:b/>
          <w:bCs/>
          <w:sz w:val="24"/>
          <w:szCs w:val="24"/>
        </w:rPr>
        <w:t xml:space="preserve"> </w:t>
      </w:r>
      <w:r w:rsidRPr="00550DC4">
        <w:rPr>
          <w:rStyle w:val="fontstyle01"/>
          <w:rFonts w:ascii="Times New Roman" w:hAnsi="Times New Roman" w:cs="Times New Roman"/>
          <w:color w:val="auto"/>
          <w:sz w:val="24"/>
          <w:szCs w:val="24"/>
        </w:rPr>
        <w:t>Experimental Design</w:t>
      </w:r>
      <w:r w:rsidRPr="00550DC4">
        <w:rPr>
          <w:rStyle w:val="fontstyle21"/>
          <w:color w:val="auto"/>
        </w:rPr>
        <w:t>.</w:t>
      </w:r>
      <w:r w:rsidRPr="00550DC4">
        <w:rPr>
          <w:rFonts w:ascii="Times New Roman" w:hAnsi="Times New Roman" w:cs="Times New Roman"/>
          <w:sz w:val="24"/>
          <w:szCs w:val="24"/>
        </w:rPr>
        <w:t xml:space="preserve"> </w:t>
      </w:r>
      <w:proofErr w:type="spellStart"/>
      <w:r w:rsidRPr="00550DC4">
        <w:rPr>
          <w:rFonts w:ascii="Times New Roman" w:hAnsi="Times New Roman" w:cs="Times New Roman"/>
          <w:sz w:val="24"/>
          <w:szCs w:val="24"/>
        </w:rPr>
        <w:t>Int.J</w:t>
      </w:r>
      <w:proofErr w:type="spellEnd"/>
      <w:r w:rsidRPr="00550DC4">
        <w:rPr>
          <w:rFonts w:ascii="Times New Roman" w:hAnsi="Times New Roman" w:cs="Times New Roman"/>
          <w:sz w:val="24"/>
          <w:szCs w:val="24"/>
        </w:rPr>
        <w:t xml:space="preserve">. </w:t>
      </w:r>
      <w:proofErr w:type="spellStart"/>
      <w:r w:rsidRPr="00550DC4">
        <w:rPr>
          <w:rFonts w:ascii="Times New Roman" w:hAnsi="Times New Roman" w:cs="Times New Roman"/>
          <w:sz w:val="24"/>
          <w:szCs w:val="24"/>
        </w:rPr>
        <w:t>ChemTech</w:t>
      </w:r>
      <w:proofErr w:type="spellEnd"/>
      <w:r w:rsidRPr="00550DC4">
        <w:rPr>
          <w:rFonts w:ascii="Times New Roman" w:hAnsi="Times New Roman" w:cs="Times New Roman"/>
          <w:sz w:val="24"/>
          <w:szCs w:val="24"/>
        </w:rPr>
        <w:t xml:space="preserve"> Res.,8(11), 502-510</w:t>
      </w:r>
      <w:r w:rsidRPr="00550DC4">
        <w:rPr>
          <w:rFonts w:ascii="Times New Roman" w:hAnsi="Times New Roman" w:cs="Times New Roman"/>
          <w:b/>
          <w:bCs/>
          <w:sz w:val="24"/>
          <w:szCs w:val="24"/>
        </w:rPr>
        <w:t>.</w:t>
      </w:r>
      <w:r w:rsidRPr="00550DC4">
        <w:rPr>
          <w:rFonts w:ascii="Times New Roman" w:hAnsi="Times New Roman" w:cs="Times New Roman"/>
          <w:sz w:val="24"/>
          <w:szCs w:val="24"/>
        </w:rPr>
        <w:t xml:space="preserve"> </w:t>
      </w:r>
      <w:r w:rsidRPr="00550DC4">
        <w:rPr>
          <w:rStyle w:val="fontstyle01"/>
          <w:rFonts w:ascii="Times New Roman" w:hAnsi="Times New Roman" w:cs="Times New Roman"/>
          <w:color w:val="auto"/>
          <w:sz w:val="24"/>
          <w:szCs w:val="24"/>
        </w:rPr>
        <w:t xml:space="preserve">       </w:t>
      </w:r>
    </w:p>
    <w:tbl>
      <w:tblPr>
        <w:tblW w:w="106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654"/>
      </w:tblGrid>
      <w:tr w:rsidR="00550DC4" w:rsidRPr="00550DC4" w14:paraId="533469E4" w14:textId="77777777" w:rsidTr="00F63DA2">
        <w:trPr>
          <w:trHeight w:val="287"/>
        </w:trPr>
        <w:tc>
          <w:tcPr>
            <w:tcW w:w="10654" w:type="dxa"/>
            <w:tcBorders>
              <w:top w:val="nil"/>
              <w:left w:val="nil"/>
              <w:bottom w:val="nil"/>
              <w:right w:val="nil"/>
            </w:tcBorders>
            <w:vAlign w:val="center"/>
            <w:hideMark/>
          </w:tcPr>
          <w:p w14:paraId="265CB541" w14:textId="77777777" w:rsidR="00F63DA2" w:rsidRPr="00550DC4" w:rsidRDefault="00F63DA2" w:rsidP="000F28C9">
            <w:pPr>
              <w:bidi w:val="0"/>
              <w:spacing w:after="0" w:line="360" w:lineRule="auto"/>
              <w:rPr>
                <w:rFonts w:ascii="Times New Roman" w:eastAsia="Times New Roman" w:hAnsi="Times New Roman" w:cs="Times New Roman"/>
                <w:iCs/>
                <w:sz w:val="24"/>
                <w:szCs w:val="24"/>
                <w:lang w:bidi="ar-SA"/>
              </w:rPr>
            </w:pPr>
            <w:proofErr w:type="spellStart"/>
            <w:r w:rsidRPr="00550DC4">
              <w:rPr>
                <w:rFonts w:ascii="Times New Roman" w:eastAsia="Times New Roman" w:hAnsi="Times New Roman" w:cs="Times New Roman"/>
                <w:iCs/>
                <w:sz w:val="24"/>
                <w:szCs w:val="24"/>
                <w:lang w:bidi="ar-SA"/>
              </w:rPr>
              <w:t>Nandiyanto</w:t>
            </w:r>
            <w:proofErr w:type="spellEnd"/>
            <w:r w:rsidRPr="00550DC4">
              <w:rPr>
                <w:rFonts w:ascii="Times New Roman" w:eastAsia="Times New Roman" w:hAnsi="Times New Roman" w:cs="Times New Roman"/>
                <w:iCs/>
                <w:sz w:val="24"/>
                <w:szCs w:val="24"/>
                <w:lang w:bidi="ar-SA"/>
              </w:rPr>
              <w:t xml:space="preserve"> A.B.D., Putri M. E., </w:t>
            </w:r>
            <w:proofErr w:type="spellStart"/>
            <w:r w:rsidRPr="00550DC4">
              <w:rPr>
                <w:rFonts w:ascii="Times New Roman" w:eastAsia="Times New Roman" w:hAnsi="Times New Roman" w:cs="Times New Roman"/>
                <w:iCs/>
                <w:sz w:val="24"/>
                <w:szCs w:val="24"/>
                <w:lang w:bidi="ar-SA"/>
              </w:rPr>
              <w:t>Fiandini</w:t>
            </w:r>
            <w:proofErr w:type="spellEnd"/>
            <w:r w:rsidRPr="00550DC4">
              <w:rPr>
                <w:rFonts w:ascii="Times New Roman" w:eastAsia="Times New Roman" w:hAnsi="Times New Roman" w:cs="Times New Roman"/>
                <w:iCs/>
                <w:sz w:val="24"/>
                <w:szCs w:val="24"/>
                <w:lang w:bidi="ar-SA"/>
              </w:rPr>
              <w:t xml:space="preserve"> M., </w:t>
            </w:r>
            <w:proofErr w:type="spellStart"/>
            <w:r w:rsidRPr="00550DC4">
              <w:rPr>
                <w:rFonts w:ascii="Times New Roman" w:eastAsia="Times New Roman" w:hAnsi="Times New Roman" w:cs="Times New Roman"/>
                <w:iCs/>
                <w:sz w:val="24"/>
                <w:szCs w:val="24"/>
                <w:lang w:bidi="ar-SA"/>
              </w:rPr>
              <w:t>Ragadhita</w:t>
            </w:r>
            <w:proofErr w:type="spellEnd"/>
            <w:r w:rsidRPr="00550DC4">
              <w:rPr>
                <w:rFonts w:ascii="Times New Roman" w:eastAsia="Times New Roman" w:hAnsi="Times New Roman" w:cs="Times New Roman"/>
                <w:iCs/>
                <w:sz w:val="24"/>
                <w:szCs w:val="24"/>
                <w:lang w:bidi="ar-SA"/>
              </w:rPr>
              <w:t xml:space="preserve"> R., Kurniawan T., </w:t>
            </w:r>
            <w:proofErr w:type="spellStart"/>
            <w:r w:rsidRPr="00550DC4">
              <w:rPr>
                <w:rFonts w:ascii="Times New Roman" w:eastAsia="Times New Roman" w:hAnsi="Times New Roman" w:cs="Times New Roman"/>
                <w:iCs/>
                <w:sz w:val="24"/>
                <w:szCs w:val="24"/>
                <w:lang w:bidi="ar-SA"/>
              </w:rPr>
              <w:t>Farobie</w:t>
            </w:r>
            <w:proofErr w:type="spellEnd"/>
            <w:r w:rsidRPr="00550DC4">
              <w:rPr>
                <w:rFonts w:ascii="Times New Roman" w:eastAsia="Times New Roman" w:hAnsi="Times New Roman" w:cs="Times New Roman"/>
                <w:iCs/>
                <w:sz w:val="24"/>
                <w:szCs w:val="24"/>
                <w:lang w:bidi="ar-SA"/>
              </w:rPr>
              <w:t xml:space="preserve"> O., Bilad M. R</w:t>
            </w:r>
            <w:r w:rsidRPr="00550DC4">
              <w:rPr>
                <w:rFonts w:ascii="Times New Roman" w:eastAsia="Times New Roman" w:hAnsi="Times New Roman" w:cs="Times New Roman"/>
                <w:i/>
                <w:iCs/>
                <w:sz w:val="24"/>
                <w:szCs w:val="24"/>
                <w:lang w:bidi="ar-SA"/>
              </w:rPr>
              <w:t>.</w:t>
            </w:r>
            <w:r w:rsidRPr="00550DC4">
              <w:rPr>
                <w:rFonts w:ascii="Times New Roman" w:eastAsia="Times New Roman" w:hAnsi="Times New Roman" w:cs="Times New Roman"/>
                <w:i/>
                <w:iCs/>
                <w:sz w:val="24"/>
                <w:szCs w:val="24"/>
                <w:lang w:bidi="ar-SA"/>
              </w:rPr>
              <w:br/>
            </w:r>
            <w:r w:rsidRPr="00550DC4">
              <w:rPr>
                <w:rFonts w:ascii="Times New Roman" w:eastAsia="Times New Roman" w:hAnsi="Times New Roman" w:cs="Times New Roman"/>
                <w:iCs/>
                <w:sz w:val="24"/>
                <w:szCs w:val="24"/>
                <w:lang w:bidi="ar-SA"/>
              </w:rPr>
              <w:t xml:space="preserve">              (2024) Characteristics of Ammonia Adsorption on Various Sizes of Calcium Carbonate     </w:t>
            </w:r>
          </w:p>
          <w:p w14:paraId="38A2A8D9" w14:textId="7094C303" w:rsidR="00F63DA2" w:rsidRPr="00550DC4" w:rsidRDefault="00F63DA2" w:rsidP="000F28C9">
            <w:pPr>
              <w:bidi w:val="0"/>
              <w:spacing w:after="0" w:line="360" w:lineRule="auto"/>
              <w:rPr>
                <w:rFonts w:ascii="Times New Roman" w:eastAsia="Times New Roman" w:hAnsi="Times New Roman" w:cs="Times New Roman"/>
                <w:iCs/>
                <w:sz w:val="24"/>
                <w:szCs w:val="24"/>
                <w:lang w:bidi="ar-SA"/>
              </w:rPr>
            </w:pPr>
            <w:r w:rsidRPr="00550DC4">
              <w:rPr>
                <w:rFonts w:ascii="Times New Roman" w:eastAsia="Times New Roman" w:hAnsi="Times New Roman" w:cs="Times New Roman"/>
                <w:iCs/>
                <w:sz w:val="24"/>
                <w:szCs w:val="24"/>
                <w:lang w:bidi="ar-SA"/>
              </w:rPr>
              <w:t xml:space="preserve">              Microparticles from Chicken Eggshell Waste, </w:t>
            </w:r>
            <w:r w:rsidRPr="00550DC4">
              <w:rPr>
                <w:rFonts w:ascii="Times New Roman" w:eastAsia="Times New Roman" w:hAnsi="Times New Roman" w:cs="Times New Roman"/>
                <w:i/>
                <w:iCs/>
                <w:sz w:val="24"/>
                <w:szCs w:val="24"/>
                <w:lang w:bidi="ar-SA"/>
              </w:rPr>
              <w:t xml:space="preserve">Mor. J. Chem., </w:t>
            </w:r>
            <w:r w:rsidRPr="00550DC4">
              <w:rPr>
                <w:rFonts w:ascii="Times New Roman" w:eastAsia="Times New Roman" w:hAnsi="Times New Roman" w:cs="Times New Roman"/>
                <w:iCs/>
                <w:sz w:val="24"/>
                <w:szCs w:val="24"/>
                <w:lang w:bidi="ar-SA"/>
              </w:rPr>
              <w:t>12(3), 1073-1096.</w:t>
            </w:r>
          </w:p>
        </w:tc>
      </w:tr>
    </w:tbl>
    <w:p w14:paraId="47F604CE" w14:textId="4BD26D75" w:rsidR="00654D6E" w:rsidRPr="00550DC4" w:rsidRDefault="0026697E" w:rsidP="0026697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Nidheesh, P.V., Zhou, M., </w:t>
      </w:r>
      <w:proofErr w:type="spellStart"/>
      <w:r w:rsidRPr="00550DC4">
        <w:rPr>
          <w:rFonts w:ascii="Times New Roman" w:eastAsia="Calibri" w:hAnsi="Times New Roman" w:cs="Times New Roman"/>
          <w:sz w:val="24"/>
          <w:szCs w:val="24"/>
          <w:lang w:bidi="ar-SA"/>
        </w:rPr>
        <w:t>Oturan</w:t>
      </w:r>
      <w:proofErr w:type="spellEnd"/>
      <w:r w:rsidRPr="00550DC4">
        <w:rPr>
          <w:rFonts w:ascii="Times New Roman" w:eastAsia="Calibri" w:hAnsi="Times New Roman" w:cs="Times New Roman"/>
          <w:sz w:val="24"/>
          <w:szCs w:val="24"/>
          <w:lang w:bidi="ar-SA"/>
        </w:rPr>
        <w:t xml:space="preserve">, M.A. (2018). An overview on the removal of synthetic dyes from water by electrochemical advanced oxidation processes. Chemosphere 197. </w:t>
      </w:r>
      <w:hyperlink r:id="rId37" w:history="1">
        <w:r w:rsidRPr="00550DC4">
          <w:rPr>
            <w:rStyle w:val="Hyperlink"/>
            <w:rFonts w:ascii="Times New Roman" w:eastAsia="Calibri" w:hAnsi="Times New Roman" w:cs="Times New Roman"/>
            <w:color w:val="auto"/>
            <w:sz w:val="24"/>
            <w:szCs w:val="24"/>
            <w:lang w:bidi="ar-SA"/>
          </w:rPr>
          <w:t>https://doi.org/10.1016/j.chemosphere.2017.12.195</w:t>
        </w:r>
      </w:hyperlink>
      <w:r w:rsidRPr="00550DC4">
        <w:rPr>
          <w:rFonts w:ascii="Times New Roman" w:eastAsia="Calibri" w:hAnsi="Times New Roman" w:cs="Times New Roman"/>
          <w:sz w:val="24"/>
          <w:szCs w:val="24"/>
          <w:lang w:bidi="ar-SA"/>
        </w:rPr>
        <w:t>.</w:t>
      </w:r>
    </w:p>
    <w:p w14:paraId="14B92B31" w14:textId="078EE457" w:rsidR="0026697E" w:rsidRPr="00550DC4" w:rsidRDefault="003F48C3" w:rsidP="0026697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Paschalis, E.P., Betts, F., DiCarlo, E., Mendelsohn,</w:t>
      </w:r>
      <w:r w:rsidR="003A3052" w:rsidRPr="00550DC4">
        <w:rPr>
          <w:rFonts w:ascii="Times New Roman" w:eastAsia="Calibri" w:hAnsi="Times New Roman" w:cs="Times New Roman"/>
          <w:sz w:val="24"/>
          <w:szCs w:val="24"/>
          <w:lang w:bidi="ar-SA"/>
        </w:rPr>
        <w:t xml:space="preserve"> R., Boskey, A.L. (1997). FTIR </w:t>
      </w:r>
      <w:proofErr w:type="spellStart"/>
      <w:r w:rsidRPr="00550DC4">
        <w:rPr>
          <w:rFonts w:ascii="Times New Roman" w:eastAsia="Calibri" w:hAnsi="Times New Roman" w:cs="Times New Roman"/>
          <w:sz w:val="24"/>
          <w:szCs w:val="24"/>
          <w:lang w:bidi="ar-SA"/>
        </w:rPr>
        <w:t>microspectroscopic</w:t>
      </w:r>
      <w:proofErr w:type="spellEnd"/>
      <w:r w:rsidRPr="00550DC4">
        <w:rPr>
          <w:rFonts w:ascii="Times New Roman" w:eastAsia="Calibri" w:hAnsi="Times New Roman" w:cs="Times New Roman"/>
          <w:sz w:val="24"/>
          <w:szCs w:val="24"/>
          <w:lang w:bidi="ar-SA"/>
        </w:rPr>
        <w:t xml:space="preserve"> analysis of normal human cortical and trabecular bone. </w:t>
      </w:r>
      <w:r w:rsidR="003A3052" w:rsidRPr="00550DC4">
        <w:rPr>
          <w:rFonts w:ascii="Times New Roman" w:eastAsia="Calibri" w:hAnsi="Times New Roman" w:cs="Times New Roman"/>
          <w:i/>
          <w:sz w:val="24"/>
          <w:szCs w:val="24"/>
          <w:lang w:bidi="ar-SA"/>
        </w:rPr>
        <w:t>Calcified</w:t>
      </w:r>
      <w:r w:rsidRPr="00550DC4">
        <w:rPr>
          <w:rFonts w:ascii="Times New Roman" w:eastAsia="Calibri" w:hAnsi="Times New Roman" w:cs="Times New Roman"/>
          <w:i/>
          <w:sz w:val="24"/>
          <w:szCs w:val="24"/>
          <w:lang w:bidi="ar-SA"/>
        </w:rPr>
        <w:t xml:space="preserve"> Tissue International</w:t>
      </w:r>
      <w:r w:rsidR="0026697E" w:rsidRPr="00550DC4">
        <w:rPr>
          <w:rFonts w:ascii="Times New Roman" w:eastAsia="Calibri" w:hAnsi="Times New Roman" w:cs="Times New Roman"/>
          <w:sz w:val="24"/>
          <w:szCs w:val="24"/>
          <w:lang w:bidi="ar-SA"/>
        </w:rPr>
        <w:t>, 61, 480–486.</w:t>
      </w:r>
    </w:p>
    <w:p w14:paraId="40F72A09" w14:textId="3186A01C" w:rsidR="003F48C3" w:rsidRPr="00550DC4" w:rsidRDefault="003F48C3" w:rsidP="0026697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proofErr w:type="spellStart"/>
      <w:r w:rsidRPr="00A42007">
        <w:rPr>
          <w:rFonts w:ascii="Times New Roman" w:eastAsia="Calibri" w:hAnsi="Times New Roman" w:cs="Times New Roman"/>
          <w:sz w:val="24"/>
          <w:szCs w:val="24"/>
          <w:lang w:bidi="ar-SA"/>
        </w:rPr>
        <w:t>Patela</w:t>
      </w:r>
      <w:proofErr w:type="spellEnd"/>
      <w:r w:rsidRPr="00A42007">
        <w:rPr>
          <w:rFonts w:ascii="Times New Roman" w:eastAsia="Calibri" w:hAnsi="Times New Roman" w:cs="Times New Roman"/>
          <w:sz w:val="24"/>
          <w:szCs w:val="24"/>
          <w:lang w:bidi="ar-SA"/>
        </w:rPr>
        <w:t xml:space="preserve">, S., </w:t>
      </w:r>
      <w:proofErr w:type="spellStart"/>
      <w:r w:rsidRPr="00A42007">
        <w:rPr>
          <w:rFonts w:ascii="Times New Roman" w:eastAsia="Calibri" w:hAnsi="Times New Roman" w:cs="Times New Roman"/>
          <w:sz w:val="24"/>
          <w:szCs w:val="24"/>
          <w:lang w:bidi="ar-SA"/>
        </w:rPr>
        <w:t>Hanb</w:t>
      </w:r>
      <w:proofErr w:type="spellEnd"/>
      <w:r w:rsidRPr="00A42007">
        <w:rPr>
          <w:rFonts w:ascii="Times New Roman" w:eastAsia="Calibri" w:hAnsi="Times New Roman" w:cs="Times New Roman"/>
          <w:sz w:val="24"/>
          <w:szCs w:val="24"/>
          <w:lang w:bidi="ar-SA"/>
        </w:rPr>
        <w:t xml:space="preserve">, J., Qiu, W., Gao, W. (2015). </w:t>
      </w:r>
      <w:r w:rsidRPr="00550DC4">
        <w:rPr>
          <w:rFonts w:ascii="Times New Roman" w:eastAsia="Calibri" w:hAnsi="Times New Roman" w:cs="Times New Roman"/>
          <w:sz w:val="24"/>
          <w:szCs w:val="24"/>
          <w:lang w:bidi="ar-SA"/>
        </w:rPr>
        <w:t>Synthesis and</w:t>
      </w:r>
      <w:r w:rsidR="003A3052" w:rsidRPr="00550DC4">
        <w:rPr>
          <w:rFonts w:ascii="Times New Roman" w:eastAsia="Calibri" w:hAnsi="Times New Roman" w:cs="Times New Roman"/>
          <w:sz w:val="24"/>
          <w:szCs w:val="24"/>
          <w:lang w:bidi="ar-SA"/>
        </w:rPr>
        <w:t xml:space="preserve"> characterization of mesoporous </w:t>
      </w:r>
      <w:r w:rsidRPr="00550DC4">
        <w:rPr>
          <w:rFonts w:ascii="Times New Roman" w:eastAsia="Calibri" w:hAnsi="Times New Roman" w:cs="Times New Roman"/>
          <w:sz w:val="24"/>
          <w:szCs w:val="24"/>
          <w:lang w:bidi="ar-SA"/>
        </w:rPr>
        <w:t xml:space="preserve">bone char obtained by pyrolysis of animal bones, for environmental application. </w:t>
      </w:r>
      <w:r w:rsidR="003A3052" w:rsidRPr="00550DC4">
        <w:rPr>
          <w:rFonts w:ascii="Times New Roman" w:eastAsia="Calibri" w:hAnsi="Times New Roman" w:cs="Times New Roman"/>
          <w:i/>
          <w:sz w:val="24"/>
          <w:szCs w:val="24"/>
          <w:lang w:bidi="ar-SA"/>
        </w:rPr>
        <w:t xml:space="preserve">Journal </w:t>
      </w:r>
      <w:r w:rsidRPr="00550DC4">
        <w:rPr>
          <w:rFonts w:ascii="Times New Roman" w:eastAsia="Calibri" w:hAnsi="Times New Roman" w:cs="Times New Roman"/>
          <w:i/>
          <w:sz w:val="24"/>
          <w:szCs w:val="24"/>
          <w:lang w:bidi="ar-SA"/>
        </w:rPr>
        <w:t>of Environment Chemical Engineering</w:t>
      </w:r>
      <w:r w:rsidRPr="00550DC4">
        <w:rPr>
          <w:rFonts w:ascii="Times New Roman" w:eastAsia="Calibri" w:hAnsi="Times New Roman" w:cs="Times New Roman"/>
          <w:sz w:val="24"/>
          <w:szCs w:val="24"/>
          <w:lang w:bidi="ar-SA"/>
        </w:rPr>
        <w:t xml:space="preserve">, </w:t>
      </w:r>
      <w:r w:rsidRPr="00550DC4">
        <w:rPr>
          <w:rFonts w:ascii="Times New Roman" w:eastAsia="Calibri" w:hAnsi="Times New Roman" w:cs="Times New Roman"/>
          <w:i/>
          <w:sz w:val="24"/>
          <w:szCs w:val="24"/>
          <w:lang w:bidi="ar-SA"/>
        </w:rPr>
        <w:t>3</w:t>
      </w:r>
      <w:r w:rsidRPr="00550DC4">
        <w:rPr>
          <w:rFonts w:ascii="Times New Roman" w:eastAsia="Calibri" w:hAnsi="Times New Roman" w:cs="Times New Roman"/>
          <w:sz w:val="24"/>
          <w:szCs w:val="24"/>
          <w:lang w:bidi="ar-SA"/>
        </w:rPr>
        <w:t>, 2368–2377.</w:t>
      </w:r>
    </w:p>
    <w:p w14:paraId="4E3C90D5" w14:textId="70370E3F"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Pavan, FA., Camacho, </w:t>
      </w:r>
      <w:proofErr w:type="gramStart"/>
      <w:r w:rsidRPr="00550DC4">
        <w:rPr>
          <w:rFonts w:ascii="Times New Roman" w:eastAsia="Calibri" w:hAnsi="Times New Roman" w:cs="Times New Roman"/>
          <w:sz w:val="24"/>
          <w:szCs w:val="24"/>
          <w:lang w:bidi="ar-SA"/>
        </w:rPr>
        <w:t>E,S.</w:t>
      </w:r>
      <w:proofErr w:type="gramEnd"/>
      <w:r w:rsidRPr="00550DC4">
        <w:rPr>
          <w:rFonts w:ascii="Times New Roman" w:eastAsia="Calibri" w:hAnsi="Times New Roman" w:cs="Times New Roman"/>
          <w:sz w:val="24"/>
          <w:szCs w:val="24"/>
          <w:lang w:bidi="ar-SA"/>
        </w:rPr>
        <w:t>, Lima, E,C., Dotto, G, L., Branco, V,</w:t>
      </w:r>
      <w:r w:rsidR="003A3052" w:rsidRPr="00550DC4">
        <w:rPr>
          <w:rFonts w:ascii="Times New Roman" w:eastAsia="Calibri" w:hAnsi="Times New Roman" w:cs="Times New Roman"/>
          <w:sz w:val="24"/>
          <w:szCs w:val="24"/>
          <w:lang w:bidi="ar-SA"/>
        </w:rPr>
        <w:t xml:space="preserve"> T, A., Dias, S, L, P. (2014). </w:t>
      </w:r>
      <w:r w:rsidRPr="00550DC4">
        <w:rPr>
          <w:rFonts w:ascii="Times New Roman" w:eastAsia="Calibri" w:hAnsi="Times New Roman" w:cs="Times New Roman"/>
          <w:sz w:val="24"/>
          <w:szCs w:val="24"/>
          <w:lang w:bidi="ar-SA"/>
        </w:rPr>
        <w:t>Formosa papaya seed powder (FPSP): preparation, charact</w:t>
      </w:r>
      <w:r w:rsidR="003A3052" w:rsidRPr="00550DC4">
        <w:rPr>
          <w:rFonts w:ascii="Times New Roman" w:eastAsia="Calibri" w:hAnsi="Times New Roman" w:cs="Times New Roman"/>
          <w:sz w:val="24"/>
          <w:szCs w:val="24"/>
          <w:lang w:bidi="ar-SA"/>
        </w:rPr>
        <w:t>erization and application as</w:t>
      </w:r>
      <w:r w:rsidRPr="00550DC4">
        <w:rPr>
          <w:rFonts w:ascii="Times New Roman" w:eastAsia="Calibri" w:hAnsi="Times New Roman" w:cs="Times New Roman"/>
          <w:sz w:val="24"/>
          <w:szCs w:val="24"/>
          <w:lang w:bidi="ar-SA"/>
        </w:rPr>
        <w:t xml:space="preserve"> an alternative adsorbent for the removal of crystal violet from aqueous phase. </w:t>
      </w:r>
      <w:r w:rsidR="003A3052" w:rsidRPr="00550DC4">
        <w:rPr>
          <w:rFonts w:ascii="Times New Roman" w:eastAsia="Calibri" w:hAnsi="Times New Roman" w:cs="Times New Roman"/>
          <w:i/>
          <w:sz w:val="24"/>
          <w:szCs w:val="24"/>
          <w:lang w:bidi="ar-SA"/>
        </w:rPr>
        <w:t xml:space="preserve">Journal of </w:t>
      </w:r>
      <w:r w:rsidRPr="00550DC4">
        <w:rPr>
          <w:rFonts w:ascii="Times New Roman" w:eastAsia="Calibri" w:hAnsi="Times New Roman" w:cs="Times New Roman"/>
          <w:i/>
          <w:sz w:val="24"/>
          <w:szCs w:val="24"/>
          <w:lang w:bidi="ar-SA"/>
        </w:rPr>
        <w:t>Environment Chemical Engineering,</w:t>
      </w:r>
      <w:r w:rsidRPr="00550DC4">
        <w:rPr>
          <w:rFonts w:ascii="Times New Roman" w:eastAsia="Calibri" w:hAnsi="Times New Roman" w:cs="Times New Roman"/>
          <w:sz w:val="24"/>
          <w:szCs w:val="24"/>
          <w:lang w:bidi="ar-SA"/>
        </w:rPr>
        <w:t xml:space="preserve"> 2, 230–238.</w:t>
      </w:r>
    </w:p>
    <w:p w14:paraId="469B9021" w14:textId="0EE5F7BB"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TimesNewRomanPSMT" w:hAnsi="Times New Roman" w:cs="Times New Roman"/>
          <w:sz w:val="24"/>
          <w:szCs w:val="24"/>
          <w:lang w:bidi="ar-SA"/>
        </w:rPr>
        <w:t xml:space="preserve"> </w:t>
      </w:r>
      <w:r w:rsidRPr="00550DC4">
        <w:rPr>
          <w:rFonts w:ascii="Times New Roman" w:eastAsia="Calibri" w:hAnsi="Times New Roman" w:cs="Times New Roman"/>
          <w:sz w:val="24"/>
          <w:szCs w:val="24"/>
          <w:lang w:bidi="ar-SA"/>
        </w:rPr>
        <w:t xml:space="preserve">Petrović, M., Šoštarić, T., Stojanović, M., </w:t>
      </w:r>
      <w:proofErr w:type="spellStart"/>
      <w:r w:rsidRPr="00550DC4">
        <w:rPr>
          <w:rFonts w:ascii="Times New Roman" w:eastAsia="Calibri" w:hAnsi="Times New Roman" w:cs="Times New Roman"/>
          <w:sz w:val="24"/>
          <w:szCs w:val="24"/>
          <w:lang w:bidi="ar-SA"/>
        </w:rPr>
        <w:t>Milojković</w:t>
      </w:r>
      <w:proofErr w:type="spellEnd"/>
      <w:r w:rsidRPr="00550DC4">
        <w:rPr>
          <w:rFonts w:ascii="Times New Roman" w:eastAsia="Calibri" w:hAnsi="Times New Roman" w:cs="Times New Roman"/>
          <w:sz w:val="24"/>
          <w:szCs w:val="24"/>
          <w:lang w:bidi="ar-SA"/>
        </w:rPr>
        <w:t>, J., M</w:t>
      </w:r>
      <w:r w:rsidR="003A3052" w:rsidRPr="00550DC4">
        <w:rPr>
          <w:rFonts w:ascii="Times New Roman" w:eastAsia="Calibri" w:hAnsi="Times New Roman" w:cs="Times New Roman"/>
          <w:sz w:val="24"/>
          <w:szCs w:val="24"/>
          <w:lang w:bidi="ar-SA"/>
        </w:rPr>
        <w:t xml:space="preserve">ihajlović, M., </w:t>
      </w:r>
      <w:proofErr w:type="spellStart"/>
      <w:r w:rsidR="003A3052" w:rsidRPr="00550DC4">
        <w:rPr>
          <w:rFonts w:ascii="Times New Roman" w:eastAsia="Calibri" w:hAnsi="Times New Roman" w:cs="Times New Roman"/>
          <w:sz w:val="24"/>
          <w:szCs w:val="24"/>
          <w:lang w:bidi="ar-SA"/>
        </w:rPr>
        <w:t>Stanojević</w:t>
      </w:r>
      <w:proofErr w:type="spellEnd"/>
      <w:r w:rsidR="003A3052" w:rsidRPr="00550DC4">
        <w:rPr>
          <w:rFonts w:ascii="Times New Roman" w:eastAsia="Calibri" w:hAnsi="Times New Roman" w:cs="Times New Roman"/>
          <w:sz w:val="24"/>
          <w:szCs w:val="24"/>
          <w:lang w:bidi="ar-SA"/>
        </w:rPr>
        <w:t>, M.,</w:t>
      </w:r>
      <w:r w:rsidRPr="00550DC4">
        <w:rPr>
          <w:rFonts w:ascii="Times New Roman" w:eastAsia="Calibri" w:hAnsi="Times New Roman" w:cs="Times New Roman"/>
          <w:sz w:val="24"/>
          <w:szCs w:val="24"/>
          <w:lang w:bidi="ar-SA"/>
        </w:rPr>
        <w:t xml:space="preserve"> Stanković, S. (2016). Removal of Pb</w:t>
      </w:r>
      <w:r w:rsidRPr="00550DC4">
        <w:rPr>
          <w:rFonts w:ascii="Times New Roman" w:eastAsia="Calibri" w:hAnsi="Times New Roman" w:cs="Times New Roman"/>
          <w:sz w:val="24"/>
          <w:szCs w:val="24"/>
          <w:vertAlign w:val="superscript"/>
          <w:lang w:bidi="ar-SA"/>
        </w:rPr>
        <w:t>2+</w:t>
      </w:r>
      <w:r w:rsidRPr="00550DC4">
        <w:rPr>
          <w:rFonts w:ascii="Times New Roman" w:eastAsia="Calibri" w:hAnsi="Times New Roman" w:cs="Times New Roman"/>
          <w:sz w:val="24"/>
          <w:szCs w:val="24"/>
          <w:lang w:bidi="ar-SA"/>
        </w:rPr>
        <w:t xml:space="preserve"> ions by raw corn</w:t>
      </w:r>
      <w:r w:rsidR="003A3052" w:rsidRPr="00550DC4">
        <w:rPr>
          <w:rFonts w:ascii="Times New Roman" w:eastAsia="Calibri" w:hAnsi="Times New Roman" w:cs="Times New Roman"/>
          <w:sz w:val="24"/>
          <w:szCs w:val="24"/>
          <w:lang w:bidi="ar-SA"/>
        </w:rPr>
        <w:t xml:space="preserve"> silk (Zea mays L.) as a novel</w:t>
      </w:r>
      <w:r w:rsidRPr="00550DC4">
        <w:rPr>
          <w:rFonts w:ascii="Times New Roman" w:eastAsia="Calibri" w:hAnsi="Times New Roman" w:cs="Times New Roman"/>
          <w:sz w:val="24"/>
          <w:szCs w:val="24"/>
          <w:lang w:bidi="ar-SA"/>
        </w:rPr>
        <w:t xml:space="preserve"> biosorbent. </w:t>
      </w:r>
      <w:r w:rsidRPr="00550DC4">
        <w:rPr>
          <w:rFonts w:ascii="Times New Roman" w:eastAsia="Calibri" w:hAnsi="Times New Roman" w:cs="Times New Roman"/>
          <w:i/>
          <w:sz w:val="24"/>
          <w:szCs w:val="24"/>
          <w:lang w:bidi="ar-SA"/>
        </w:rPr>
        <w:t>Journal Taiwan Institute Chemical Engineers</w:t>
      </w:r>
      <w:r w:rsidRPr="00550DC4">
        <w:rPr>
          <w:rFonts w:ascii="Times New Roman" w:eastAsia="Calibri" w:hAnsi="Times New Roman" w:cs="Times New Roman"/>
          <w:sz w:val="24"/>
          <w:szCs w:val="24"/>
          <w:lang w:bidi="ar-SA"/>
        </w:rPr>
        <w:t>, 58, 407–416.</w:t>
      </w:r>
    </w:p>
    <w:p w14:paraId="245410B2" w14:textId="0092817F"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lastRenderedPageBreak/>
        <w:t>Ravikumar, K., Krishnan, S., Ramalingam, S., Balu, K. (2007). Optimi</w:t>
      </w:r>
      <w:r w:rsidR="003A3052" w:rsidRPr="00550DC4">
        <w:rPr>
          <w:rFonts w:ascii="Times New Roman" w:eastAsia="Calibri" w:hAnsi="Times New Roman" w:cs="Times New Roman"/>
          <w:sz w:val="24"/>
          <w:szCs w:val="24"/>
          <w:lang w:bidi="ar-SA"/>
        </w:rPr>
        <w:t xml:space="preserve">zation of process variables </w:t>
      </w:r>
      <w:r w:rsidRPr="00550DC4">
        <w:rPr>
          <w:rFonts w:ascii="Times New Roman" w:eastAsia="Calibri" w:hAnsi="Times New Roman" w:cs="Times New Roman"/>
          <w:sz w:val="24"/>
          <w:szCs w:val="24"/>
          <w:lang w:bidi="ar-SA"/>
        </w:rPr>
        <w:t>by the application of response surface methodology for dye r</w:t>
      </w:r>
      <w:r w:rsidR="003A3052" w:rsidRPr="00550DC4">
        <w:rPr>
          <w:rFonts w:ascii="Times New Roman" w:eastAsia="Calibri" w:hAnsi="Times New Roman" w:cs="Times New Roman"/>
          <w:sz w:val="24"/>
          <w:szCs w:val="24"/>
          <w:lang w:bidi="ar-SA"/>
        </w:rPr>
        <w:t xml:space="preserve">emoval using a novel </w:t>
      </w:r>
      <w:r w:rsidRPr="00550DC4">
        <w:rPr>
          <w:rFonts w:ascii="Times New Roman" w:eastAsia="Calibri" w:hAnsi="Times New Roman" w:cs="Times New Roman"/>
          <w:sz w:val="24"/>
          <w:szCs w:val="24"/>
          <w:lang w:bidi="ar-SA"/>
        </w:rPr>
        <w:t xml:space="preserve">adsorbent. </w:t>
      </w:r>
      <w:r w:rsidRPr="00550DC4">
        <w:rPr>
          <w:rFonts w:ascii="Times New Roman" w:eastAsia="Calibri" w:hAnsi="Times New Roman" w:cs="Times New Roman"/>
          <w:i/>
          <w:sz w:val="24"/>
          <w:szCs w:val="24"/>
          <w:lang w:bidi="ar-SA"/>
        </w:rPr>
        <w:t>Dyes and Pigments</w:t>
      </w:r>
      <w:r w:rsidRPr="00550DC4">
        <w:rPr>
          <w:rFonts w:ascii="Times New Roman" w:eastAsia="Calibri" w:hAnsi="Times New Roman" w:cs="Times New Roman"/>
          <w:sz w:val="24"/>
          <w:szCs w:val="24"/>
          <w:lang w:bidi="ar-SA"/>
        </w:rPr>
        <w:t>, 72, 66–74.</w:t>
      </w:r>
    </w:p>
    <w:p w14:paraId="67EDC7E4" w14:textId="7E1966F3"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Rehman, I., Bonfield, W. (1997). Characterization of hydroxyapa</w:t>
      </w:r>
      <w:r w:rsidR="003A3052" w:rsidRPr="00550DC4">
        <w:rPr>
          <w:rFonts w:ascii="Times New Roman" w:eastAsia="Calibri" w:hAnsi="Times New Roman" w:cs="Times New Roman"/>
          <w:sz w:val="24"/>
          <w:szCs w:val="24"/>
          <w:lang w:bidi="ar-SA"/>
        </w:rPr>
        <w:t>tite and carbonated apatite by</w:t>
      </w:r>
      <w:r w:rsidRPr="00550DC4">
        <w:rPr>
          <w:rFonts w:ascii="Times New Roman" w:eastAsia="Calibri" w:hAnsi="Times New Roman" w:cs="Times New Roman"/>
          <w:sz w:val="24"/>
          <w:szCs w:val="24"/>
          <w:lang w:bidi="ar-SA"/>
        </w:rPr>
        <w:t xml:space="preserve"> photo acoustic FTI, spectroscopy. </w:t>
      </w:r>
      <w:r w:rsidRPr="00550DC4">
        <w:rPr>
          <w:rFonts w:ascii="Times New Roman" w:eastAsia="Calibri" w:hAnsi="Times New Roman" w:cs="Times New Roman"/>
          <w:i/>
          <w:sz w:val="24"/>
          <w:szCs w:val="24"/>
          <w:lang w:bidi="ar-SA"/>
        </w:rPr>
        <w:t>Journal of Materials Science: Materials in Medicine</w:t>
      </w:r>
      <w:r w:rsidR="003A3052" w:rsidRPr="00550DC4">
        <w:rPr>
          <w:rFonts w:ascii="Times New Roman" w:eastAsia="Calibri" w:hAnsi="Times New Roman" w:cs="Times New Roman"/>
          <w:sz w:val="24"/>
          <w:szCs w:val="24"/>
          <w:lang w:bidi="ar-SA"/>
        </w:rPr>
        <w:t>,</w:t>
      </w:r>
      <w:r w:rsidRPr="00550DC4">
        <w:rPr>
          <w:rFonts w:ascii="Times New Roman" w:eastAsia="Calibri" w:hAnsi="Times New Roman" w:cs="Times New Roman"/>
          <w:sz w:val="24"/>
          <w:szCs w:val="24"/>
          <w:lang w:bidi="ar-SA"/>
        </w:rPr>
        <w:t xml:space="preserve"> 8, 1–4.</w:t>
      </w:r>
    </w:p>
    <w:p w14:paraId="156379CE" w14:textId="314FF2DD"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Rojas-Mayorga, C.K., Silvestre-Albero, J., Aguayo-Villarreal,</w:t>
      </w:r>
      <w:r w:rsidR="003A3052" w:rsidRPr="00550DC4">
        <w:rPr>
          <w:rFonts w:ascii="Times New Roman" w:eastAsia="Calibri" w:hAnsi="Times New Roman" w:cs="Times New Roman"/>
          <w:sz w:val="24"/>
          <w:szCs w:val="24"/>
          <w:lang w:bidi="ar-SA"/>
        </w:rPr>
        <w:t xml:space="preserve"> I.A., Mendoza-Castillo, D.I. </w:t>
      </w:r>
      <w:r w:rsidRPr="00550DC4">
        <w:rPr>
          <w:rFonts w:ascii="Times New Roman" w:eastAsia="Calibri" w:hAnsi="Times New Roman" w:cs="Times New Roman"/>
          <w:sz w:val="24"/>
          <w:szCs w:val="24"/>
          <w:lang w:bidi="ar-SA"/>
        </w:rPr>
        <w:t>Bonilla-</w:t>
      </w:r>
      <w:proofErr w:type="spellStart"/>
      <w:r w:rsidRPr="00550DC4">
        <w:rPr>
          <w:rFonts w:ascii="Times New Roman" w:eastAsia="Calibri" w:hAnsi="Times New Roman" w:cs="Times New Roman"/>
          <w:sz w:val="24"/>
          <w:szCs w:val="24"/>
          <w:lang w:bidi="ar-SA"/>
        </w:rPr>
        <w:t>Petriciolet</w:t>
      </w:r>
      <w:proofErr w:type="spellEnd"/>
      <w:r w:rsidRPr="00550DC4">
        <w:rPr>
          <w:rFonts w:ascii="Times New Roman" w:eastAsia="Calibri" w:hAnsi="Times New Roman" w:cs="Times New Roman"/>
          <w:sz w:val="24"/>
          <w:szCs w:val="24"/>
          <w:lang w:bidi="ar-SA"/>
        </w:rPr>
        <w:t>, A. (2015). A new synthesis route for bone chars using CO</w:t>
      </w:r>
      <w:r w:rsidRPr="00550DC4">
        <w:rPr>
          <w:rFonts w:ascii="Times New Roman" w:eastAsia="Calibri" w:hAnsi="Times New Roman" w:cs="Times New Roman"/>
          <w:sz w:val="24"/>
          <w:szCs w:val="24"/>
          <w:vertAlign w:val="subscript"/>
          <w:lang w:bidi="ar-SA"/>
        </w:rPr>
        <w:t>2</w:t>
      </w:r>
      <w:r w:rsidRPr="00550DC4">
        <w:rPr>
          <w:rFonts w:ascii="Times New Roman" w:eastAsia="Calibri" w:hAnsi="Times New Roman" w:cs="Times New Roman"/>
          <w:sz w:val="24"/>
          <w:szCs w:val="24"/>
          <w:lang w:bidi="ar-SA"/>
        </w:rPr>
        <w:t xml:space="preserve"> atmosphere and their application as fluoride adsorbents. </w:t>
      </w:r>
      <w:r w:rsidRPr="00550DC4">
        <w:rPr>
          <w:rFonts w:ascii="Times New Roman" w:eastAsia="Calibri" w:hAnsi="Times New Roman" w:cs="Times New Roman"/>
          <w:i/>
          <w:sz w:val="24"/>
          <w:szCs w:val="24"/>
          <w:lang w:bidi="ar-SA"/>
        </w:rPr>
        <w:t>Microporous Mesoporous Mater</w:t>
      </w:r>
      <w:r w:rsidRPr="00550DC4">
        <w:rPr>
          <w:rFonts w:ascii="Times New Roman" w:eastAsia="Calibri" w:hAnsi="Times New Roman" w:cs="Times New Roman"/>
          <w:sz w:val="24"/>
          <w:szCs w:val="24"/>
          <w:lang w:bidi="ar-SA"/>
        </w:rPr>
        <w:t>, 209, 38–44.</w:t>
      </w:r>
    </w:p>
    <w:p w14:paraId="7CDA8D25" w14:textId="5BE3BD2D"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Rojas-</w:t>
      </w:r>
      <w:proofErr w:type="spellStart"/>
      <w:r w:rsidRPr="00550DC4">
        <w:rPr>
          <w:rFonts w:ascii="Times New Roman" w:eastAsia="Calibri" w:hAnsi="Times New Roman" w:cs="Times New Roman"/>
          <w:sz w:val="24"/>
          <w:szCs w:val="24"/>
          <w:lang w:bidi="ar-SA"/>
        </w:rPr>
        <w:t>Mayorgaa</w:t>
      </w:r>
      <w:proofErr w:type="spellEnd"/>
      <w:r w:rsidRPr="00550DC4">
        <w:rPr>
          <w:rFonts w:ascii="Times New Roman" w:eastAsia="Calibri" w:hAnsi="Times New Roman" w:cs="Times New Roman"/>
          <w:sz w:val="24"/>
          <w:szCs w:val="24"/>
          <w:lang w:bidi="ar-SA"/>
        </w:rPr>
        <w:t>, C.K., Bonilla-</w:t>
      </w:r>
      <w:proofErr w:type="spellStart"/>
      <w:r w:rsidRPr="00550DC4">
        <w:rPr>
          <w:rFonts w:ascii="Times New Roman" w:eastAsia="Calibri" w:hAnsi="Times New Roman" w:cs="Times New Roman"/>
          <w:sz w:val="24"/>
          <w:szCs w:val="24"/>
          <w:lang w:bidi="ar-SA"/>
        </w:rPr>
        <w:t>Petricioleta</w:t>
      </w:r>
      <w:proofErr w:type="spellEnd"/>
      <w:r w:rsidRPr="00550DC4">
        <w:rPr>
          <w:rFonts w:ascii="Times New Roman" w:eastAsia="Calibri" w:hAnsi="Times New Roman" w:cs="Times New Roman"/>
          <w:sz w:val="24"/>
          <w:szCs w:val="24"/>
          <w:lang w:bidi="ar-SA"/>
        </w:rPr>
        <w:t>, A., Aguayo-</w:t>
      </w:r>
      <w:proofErr w:type="spellStart"/>
      <w:r w:rsidRPr="00550DC4">
        <w:rPr>
          <w:rFonts w:ascii="Times New Roman" w:eastAsia="Calibri" w:hAnsi="Times New Roman" w:cs="Times New Roman"/>
          <w:sz w:val="24"/>
          <w:szCs w:val="24"/>
          <w:lang w:bidi="ar-SA"/>
        </w:rPr>
        <w:t>Villarreal</w:t>
      </w:r>
      <w:r w:rsidR="003A3052" w:rsidRPr="00550DC4">
        <w:rPr>
          <w:rFonts w:ascii="Times New Roman" w:eastAsia="Calibri" w:hAnsi="Times New Roman" w:cs="Times New Roman"/>
          <w:sz w:val="24"/>
          <w:szCs w:val="24"/>
          <w:lang w:bidi="ar-SA"/>
        </w:rPr>
        <w:t>a</w:t>
      </w:r>
      <w:proofErr w:type="spellEnd"/>
      <w:r w:rsidR="003A3052" w:rsidRPr="00550DC4">
        <w:rPr>
          <w:rFonts w:ascii="Times New Roman" w:eastAsia="Calibri" w:hAnsi="Times New Roman" w:cs="Times New Roman"/>
          <w:sz w:val="24"/>
          <w:szCs w:val="24"/>
          <w:lang w:bidi="ar-SA"/>
        </w:rPr>
        <w:t xml:space="preserve">, I, A., Hernández- </w:t>
      </w:r>
      <w:proofErr w:type="spellStart"/>
      <w:r w:rsidR="003A3052" w:rsidRPr="00550DC4">
        <w:rPr>
          <w:rFonts w:ascii="Times New Roman" w:eastAsia="Calibri" w:hAnsi="Times New Roman" w:cs="Times New Roman"/>
          <w:sz w:val="24"/>
          <w:szCs w:val="24"/>
          <w:lang w:bidi="ar-SA"/>
        </w:rPr>
        <w:t>Montoyaa</w:t>
      </w:r>
      <w:proofErr w:type="spellEnd"/>
      <w:r w:rsidR="003A3052" w:rsidRPr="00550DC4">
        <w:rPr>
          <w:rFonts w:ascii="Times New Roman" w:eastAsia="Calibri" w:hAnsi="Times New Roman" w:cs="Times New Roman"/>
          <w:sz w:val="24"/>
          <w:szCs w:val="24"/>
          <w:lang w:bidi="ar-SA"/>
        </w:rPr>
        <w:t>,</w:t>
      </w:r>
      <w:r w:rsidRPr="00550DC4">
        <w:rPr>
          <w:rFonts w:ascii="Times New Roman" w:eastAsia="Calibri" w:hAnsi="Times New Roman" w:cs="Times New Roman"/>
          <w:sz w:val="24"/>
          <w:szCs w:val="24"/>
          <w:lang w:bidi="ar-SA"/>
        </w:rPr>
        <w:t xml:space="preserve"> V., Moreno-</w:t>
      </w:r>
      <w:proofErr w:type="spellStart"/>
      <w:r w:rsidRPr="00550DC4">
        <w:rPr>
          <w:rFonts w:ascii="Times New Roman" w:eastAsia="Calibri" w:hAnsi="Times New Roman" w:cs="Times New Roman"/>
          <w:sz w:val="24"/>
          <w:szCs w:val="24"/>
          <w:lang w:bidi="ar-SA"/>
        </w:rPr>
        <w:t>Virgena</w:t>
      </w:r>
      <w:proofErr w:type="spellEnd"/>
      <w:r w:rsidRPr="00550DC4">
        <w:rPr>
          <w:rFonts w:ascii="Times New Roman" w:eastAsia="Calibri" w:hAnsi="Times New Roman" w:cs="Times New Roman"/>
          <w:sz w:val="24"/>
          <w:szCs w:val="24"/>
          <w:lang w:bidi="ar-SA"/>
        </w:rPr>
        <w:t>, M.R., Tovar-</w:t>
      </w:r>
      <w:proofErr w:type="spellStart"/>
      <w:r w:rsidRPr="00550DC4">
        <w:rPr>
          <w:rFonts w:ascii="Times New Roman" w:eastAsia="Calibri" w:hAnsi="Times New Roman" w:cs="Times New Roman"/>
          <w:sz w:val="24"/>
          <w:szCs w:val="24"/>
          <w:lang w:bidi="ar-SA"/>
        </w:rPr>
        <w:t>Gómeza</w:t>
      </w:r>
      <w:proofErr w:type="spellEnd"/>
      <w:r w:rsidRPr="00550DC4">
        <w:rPr>
          <w:rFonts w:ascii="Times New Roman" w:eastAsia="Calibri" w:hAnsi="Times New Roman" w:cs="Times New Roman"/>
          <w:sz w:val="24"/>
          <w:szCs w:val="24"/>
          <w:lang w:bidi="ar-SA"/>
        </w:rPr>
        <w:t>,</w:t>
      </w:r>
      <w:r w:rsidR="003A3052" w:rsidRPr="00550DC4">
        <w:rPr>
          <w:rFonts w:ascii="Times New Roman" w:eastAsia="Calibri" w:hAnsi="Times New Roman" w:cs="Times New Roman"/>
          <w:sz w:val="24"/>
          <w:szCs w:val="24"/>
          <w:lang w:bidi="ar-SA"/>
        </w:rPr>
        <w:t xml:space="preserve"> R., Montes-Morán M.A. (2013). </w:t>
      </w:r>
      <w:r w:rsidRPr="00550DC4">
        <w:rPr>
          <w:rFonts w:ascii="Times New Roman" w:eastAsia="Calibri" w:hAnsi="Times New Roman" w:cs="Times New Roman"/>
          <w:sz w:val="24"/>
          <w:szCs w:val="24"/>
          <w:lang w:bidi="ar-SA"/>
        </w:rPr>
        <w:t>Optimization of pyrolysis conditions and adsorpti</w:t>
      </w:r>
      <w:r w:rsidR="003A3052" w:rsidRPr="00550DC4">
        <w:rPr>
          <w:rFonts w:ascii="Times New Roman" w:eastAsia="Calibri" w:hAnsi="Times New Roman" w:cs="Times New Roman"/>
          <w:sz w:val="24"/>
          <w:szCs w:val="24"/>
          <w:lang w:bidi="ar-SA"/>
        </w:rPr>
        <w:t xml:space="preserve">on properties of bone char for </w:t>
      </w:r>
      <w:r w:rsidRPr="00550DC4">
        <w:rPr>
          <w:rFonts w:ascii="Times New Roman" w:eastAsia="Calibri" w:hAnsi="Times New Roman" w:cs="Times New Roman"/>
          <w:sz w:val="24"/>
          <w:szCs w:val="24"/>
          <w:lang w:bidi="ar-SA"/>
        </w:rPr>
        <w:t xml:space="preserve">fluoride removal from water. </w:t>
      </w:r>
      <w:r w:rsidRPr="00550DC4">
        <w:rPr>
          <w:rFonts w:ascii="Times New Roman" w:eastAsia="Calibri" w:hAnsi="Times New Roman" w:cs="Times New Roman"/>
          <w:i/>
          <w:sz w:val="24"/>
          <w:szCs w:val="24"/>
          <w:lang w:bidi="ar-SA"/>
        </w:rPr>
        <w:t>Journal of Analytical and Applied Pyrolysis</w:t>
      </w:r>
      <w:r w:rsidR="00834906" w:rsidRPr="00550DC4">
        <w:rPr>
          <w:rFonts w:ascii="Times New Roman" w:eastAsia="Calibri" w:hAnsi="Times New Roman" w:cs="Times New Roman"/>
          <w:sz w:val="24"/>
          <w:szCs w:val="24"/>
          <w:lang w:bidi="ar-SA"/>
        </w:rPr>
        <w:t>, 104, 10–</w:t>
      </w:r>
      <w:r w:rsidRPr="00550DC4">
        <w:rPr>
          <w:rFonts w:ascii="Times New Roman" w:eastAsia="Calibri" w:hAnsi="Times New Roman" w:cs="Times New Roman"/>
          <w:sz w:val="24"/>
          <w:szCs w:val="24"/>
          <w:lang w:bidi="ar-SA"/>
        </w:rPr>
        <w:t>18.</w:t>
      </w:r>
    </w:p>
    <w:p w14:paraId="7B6E418B" w14:textId="4EC819AF"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Safa, Y., Bhatti, H.N. (2011a). Kinetic and thermodynamic modeling</w:t>
      </w:r>
      <w:r w:rsidR="00834906" w:rsidRPr="00550DC4">
        <w:rPr>
          <w:rFonts w:ascii="Times New Roman" w:eastAsia="Calibri" w:hAnsi="Times New Roman" w:cs="Times New Roman"/>
          <w:sz w:val="24"/>
          <w:szCs w:val="24"/>
          <w:lang w:bidi="ar-SA"/>
        </w:rPr>
        <w:t xml:space="preserve"> for the removal of Direct Red</w:t>
      </w:r>
      <w:r w:rsidRPr="00550DC4">
        <w:rPr>
          <w:rFonts w:ascii="Times New Roman" w:eastAsia="Calibri" w:hAnsi="Times New Roman" w:cs="Times New Roman"/>
          <w:sz w:val="24"/>
          <w:szCs w:val="24"/>
          <w:lang w:bidi="ar-SA"/>
        </w:rPr>
        <w:t xml:space="preserve"> 31 and Direct Red 26 dyes from aqueous solutions by rice husk. </w:t>
      </w:r>
      <w:r w:rsidRPr="00550DC4">
        <w:rPr>
          <w:rFonts w:ascii="Times New Roman" w:eastAsia="Calibri" w:hAnsi="Times New Roman" w:cs="Times New Roman"/>
          <w:i/>
          <w:sz w:val="24"/>
          <w:szCs w:val="24"/>
          <w:lang w:bidi="ar-SA"/>
        </w:rPr>
        <w:t>Desalination</w:t>
      </w:r>
      <w:r w:rsidR="00834906" w:rsidRPr="00550DC4">
        <w:rPr>
          <w:rFonts w:ascii="Times New Roman" w:eastAsia="Calibri" w:hAnsi="Times New Roman" w:cs="Times New Roman"/>
          <w:sz w:val="24"/>
          <w:szCs w:val="24"/>
          <w:lang w:bidi="ar-SA"/>
        </w:rPr>
        <w:t>, 273, 313–</w:t>
      </w:r>
      <w:r w:rsidRPr="00550DC4">
        <w:rPr>
          <w:rFonts w:ascii="Times New Roman" w:eastAsia="Calibri" w:hAnsi="Times New Roman" w:cs="Times New Roman"/>
          <w:sz w:val="24"/>
          <w:szCs w:val="24"/>
          <w:lang w:bidi="ar-SA"/>
        </w:rPr>
        <w:t>322.</w:t>
      </w:r>
    </w:p>
    <w:p w14:paraId="6D2A1380" w14:textId="0A8CE562"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Safa, Y., Bhatti, H, N. (2011b). Adsorptive removal of direct textile dyes by low cos</w:t>
      </w:r>
      <w:r w:rsidR="00834906" w:rsidRPr="00550DC4">
        <w:rPr>
          <w:rFonts w:ascii="Times New Roman" w:eastAsia="Calibri" w:hAnsi="Times New Roman" w:cs="Times New Roman"/>
          <w:sz w:val="24"/>
          <w:szCs w:val="24"/>
          <w:lang w:bidi="ar-SA"/>
        </w:rPr>
        <w:t>t agricultural</w:t>
      </w:r>
      <w:r w:rsidRPr="00550DC4">
        <w:rPr>
          <w:rFonts w:ascii="Times New Roman" w:eastAsia="Calibri" w:hAnsi="Times New Roman" w:cs="Times New Roman"/>
          <w:sz w:val="24"/>
          <w:szCs w:val="24"/>
          <w:lang w:bidi="ar-SA"/>
        </w:rPr>
        <w:t xml:space="preserve"> waste: application of factorial design analysis. </w:t>
      </w:r>
      <w:r w:rsidRPr="00550DC4">
        <w:rPr>
          <w:rFonts w:ascii="Times New Roman" w:eastAsia="Calibri" w:hAnsi="Times New Roman" w:cs="Times New Roman"/>
          <w:i/>
          <w:sz w:val="24"/>
          <w:szCs w:val="24"/>
          <w:lang w:bidi="ar-SA"/>
        </w:rPr>
        <w:t>Chemical Engineering Journal</w:t>
      </w:r>
      <w:r w:rsidR="00834906" w:rsidRPr="00550DC4">
        <w:rPr>
          <w:rFonts w:ascii="Times New Roman" w:eastAsia="Calibri" w:hAnsi="Times New Roman" w:cs="Times New Roman"/>
          <w:sz w:val="24"/>
          <w:szCs w:val="24"/>
          <w:lang w:bidi="ar-SA"/>
        </w:rPr>
        <w:t>, 167:35–</w:t>
      </w:r>
      <w:r w:rsidRPr="00550DC4">
        <w:rPr>
          <w:rFonts w:ascii="Times New Roman" w:eastAsia="Calibri" w:hAnsi="Times New Roman" w:cs="Times New Roman"/>
          <w:sz w:val="24"/>
          <w:szCs w:val="24"/>
          <w:lang w:bidi="ar-SA"/>
        </w:rPr>
        <w:t xml:space="preserve"> 41.</w:t>
      </w:r>
    </w:p>
    <w:p w14:paraId="502EC272" w14:textId="04D17B38"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Salifu, A., Petrusevski, B., Ghebremichael, K., Modestus, L., Bua</w:t>
      </w:r>
      <w:r w:rsidR="00834906" w:rsidRPr="00550DC4">
        <w:rPr>
          <w:rFonts w:ascii="Times New Roman" w:eastAsia="Calibri" w:hAnsi="Times New Roman" w:cs="Times New Roman"/>
          <w:sz w:val="24"/>
          <w:szCs w:val="24"/>
          <w:lang w:bidi="ar-SA"/>
        </w:rPr>
        <w:t xml:space="preserve">mah ,R., Aubry C.,  Amy, G.L. </w:t>
      </w:r>
      <w:r w:rsidRPr="00550DC4">
        <w:rPr>
          <w:rFonts w:ascii="Times New Roman" w:eastAsia="Calibri" w:hAnsi="Times New Roman" w:cs="Times New Roman"/>
          <w:sz w:val="24"/>
          <w:szCs w:val="24"/>
          <w:lang w:bidi="ar-SA"/>
        </w:rPr>
        <w:t>Aluminum (</w:t>
      </w:r>
      <w:proofErr w:type="spellStart"/>
      <w:r w:rsidRPr="00550DC4">
        <w:rPr>
          <w:rFonts w:ascii="Times New Roman" w:eastAsia="Calibri" w:hAnsi="Times New Roman" w:cs="Times New Roman"/>
          <w:sz w:val="24"/>
          <w:szCs w:val="24"/>
          <w:lang w:bidi="ar-SA"/>
        </w:rPr>
        <w:t>hydr</w:t>
      </w:r>
      <w:proofErr w:type="spellEnd"/>
      <w:r w:rsidRPr="00550DC4">
        <w:rPr>
          <w:rFonts w:ascii="Times New Roman" w:eastAsia="Calibri" w:hAnsi="Times New Roman" w:cs="Times New Roman"/>
          <w:sz w:val="24"/>
          <w:szCs w:val="24"/>
          <w:lang w:bidi="ar-SA"/>
        </w:rPr>
        <w:t>)oxide coated pumice for fluorid</w:t>
      </w:r>
      <w:r w:rsidR="00834906" w:rsidRPr="00550DC4">
        <w:rPr>
          <w:rFonts w:ascii="Times New Roman" w:eastAsia="Calibri" w:hAnsi="Times New Roman" w:cs="Times New Roman"/>
          <w:sz w:val="24"/>
          <w:szCs w:val="24"/>
          <w:lang w:bidi="ar-SA"/>
        </w:rPr>
        <w:t xml:space="preserve">e removal from drinking water: </w:t>
      </w:r>
      <w:r w:rsidRPr="00550DC4">
        <w:rPr>
          <w:rFonts w:ascii="Times New Roman" w:eastAsia="Calibri" w:hAnsi="Times New Roman" w:cs="Times New Roman"/>
          <w:sz w:val="24"/>
          <w:szCs w:val="24"/>
          <w:lang w:bidi="ar-SA"/>
        </w:rPr>
        <w:t xml:space="preserve">synthesis, equilibrium, kinetics and mechanism. </w:t>
      </w:r>
      <w:r w:rsidRPr="00550DC4">
        <w:rPr>
          <w:rFonts w:ascii="Times New Roman" w:eastAsia="Calibri" w:hAnsi="Times New Roman" w:cs="Times New Roman"/>
          <w:i/>
          <w:sz w:val="24"/>
          <w:szCs w:val="24"/>
          <w:lang w:bidi="ar-SA"/>
        </w:rPr>
        <w:t>Chemical Engineering Journal</w:t>
      </w:r>
      <w:r w:rsidR="00834906" w:rsidRPr="00550DC4">
        <w:rPr>
          <w:rFonts w:ascii="Times New Roman" w:eastAsia="Calibri" w:hAnsi="Times New Roman" w:cs="Times New Roman"/>
          <w:sz w:val="24"/>
          <w:szCs w:val="24"/>
          <w:lang w:bidi="ar-SA"/>
        </w:rPr>
        <w:t>., 2013,</w:t>
      </w:r>
      <w:r w:rsidRPr="00550DC4">
        <w:rPr>
          <w:rFonts w:ascii="Times New Roman" w:eastAsia="Calibri" w:hAnsi="Times New Roman" w:cs="Times New Roman"/>
          <w:sz w:val="24"/>
          <w:szCs w:val="24"/>
          <w:lang w:bidi="ar-SA"/>
        </w:rPr>
        <w:t xml:space="preserve"> 228, 63–74.</w:t>
      </w:r>
    </w:p>
    <w:p w14:paraId="41F4F661" w14:textId="77777777" w:rsidR="00654D6E" w:rsidRPr="00550DC4" w:rsidRDefault="000F16D9" w:rsidP="00654D6E">
      <w:pPr>
        <w:autoSpaceDE w:val="0"/>
        <w:autoSpaceDN w:val="0"/>
        <w:bidi w:val="0"/>
        <w:adjustRightInd w:val="0"/>
        <w:spacing w:after="0" w:line="360" w:lineRule="auto"/>
        <w:ind w:left="851" w:hanging="851"/>
        <w:jc w:val="both"/>
        <w:rPr>
          <w:rStyle w:val="fontstyle01"/>
          <w:rFonts w:ascii="Times New Roman" w:hAnsi="Times New Roman" w:cs="Times New Roman"/>
          <w:color w:val="auto"/>
          <w:sz w:val="24"/>
          <w:szCs w:val="24"/>
        </w:rPr>
      </w:pPr>
      <w:r w:rsidRPr="00550DC4">
        <w:rPr>
          <w:rStyle w:val="fontstyle01"/>
          <w:rFonts w:ascii="Times New Roman" w:hAnsi="Times New Roman" w:cs="Times New Roman"/>
          <w:color w:val="auto"/>
          <w:sz w:val="24"/>
          <w:szCs w:val="24"/>
        </w:rPr>
        <w:t>Sharma, S., and Bhattacharya, A. J. A. W. S. (2017). Drinking water contamination and treatment</w:t>
      </w:r>
      <w:r w:rsidRPr="00550DC4">
        <w:rPr>
          <w:rFonts w:ascii="Times New Roman" w:hAnsi="Times New Roman" w:cs="Times New Roman"/>
          <w:sz w:val="24"/>
          <w:szCs w:val="24"/>
        </w:rPr>
        <w:br/>
      </w:r>
      <w:r w:rsidRPr="00550DC4">
        <w:rPr>
          <w:rStyle w:val="fontstyle01"/>
          <w:rFonts w:ascii="Times New Roman" w:hAnsi="Times New Roman" w:cs="Times New Roman"/>
          <w:color w:val="auto"/>
          <w:sz w:val="24"/>
          <w:szCs w:val="24"/>
        </w:rPr>
        <w:t xml:space="preserve"> techniques. </w:t>
      </w:r>
      <w:r w:rsidRPr="00550DC4">
        <w:rPr>
          <w:rStyle w:val="fontstyle21"/>
          <w:b w:val="0"/>
          <w:i/>
          <w:color w:val="auto"/>
        </w:rPr>
        <w:t>Applied water science</w:t>
      </w:r>
      <w:r w:rsidRPr="00550DC4">
        <w:rPr>
          <w:rStyle w:val="fontstyle01"/>
          <w:rFonts w:ascii="Times New Roman" w:hAnsi="Times New Roman" w:cs="Times New Roman"/>
          <w:color w:val="auto"/>
          <w:sz w:val="24"/>
          <w:szCs w:val="24"/>
        </w:rPr>
        <w:t>, 7(3), 1043-1067.</w:t>
      </w:r>
    </w:p>
    <w:p w14:paraId="2071A356" w14:textId="70E0A124" w:rsidR="00654D6E" w:rsidRPr="00550DC4" w:rsidRDefault="00654D6E" w:rsidP="00654D6E">
      <w:pPr>
        <w:autoSpaceDE w:val="0"/>
        <w:autoSpaceDN w:val="0"/>
        <w:bidi w:val="0"/>
        <w:adjustRightInd w:val="0"/>
        <w:spacing w:after="0" w:line="360" w:lineRule="auto"/>
        <w:ind w:left="851" w:hanging="851"/>
        <w:jc w:val="both"/>
        <w:rPr>
          <w:rFonts w:ascii="Times New Roman" w:hAnsi="Times New Roman" w:cs="Times New Roman"/>
          <w:sz w:val="24"/>
          <w:szCs w:val="24"/>
        </w:rPr>
      </w:pPr>
      <w:proofErr w:type="spellStart"/>
      <w:r w:rsidRPr="00550DC4">
        <w:rPr>
          <w:rFonts w:ascii="Times New Roman" w:eastAsia="TimesNewRomanPSMT" w:hAnsi="Times New Roman" w:cs="Times New Roman"/>
          <w:sz w:val="24"/>
          <w:szCs w:val="24"/>
          <w:lang w:bidi="ar-SA"/>
        </w:rPr>
        <w:t>Senthilkumaar</w:t>
      </w:r>
      <w:proofErr w:type="spellEnd"/>
      <w:r w:rsidRPr="00550DC4">
        <w:rPr>
          <w:rFonts w:ascii="Times New Roman" w:eastAsia="TimesNewRomanPSMT" w:hAnsi="Times New Roman" w:cs="Times New Roman"/>
          <w:sz w:val="24"/>
          <w:szCs w:val="24"/>
          <w:lang w:bidi="ar-SA"/>
        </w:rPr>
        <w:t>, S</w:t>
      </w:r>
      <w:r w:rsidR="0026697E" w:rsidRPr="00550DC4">
        <w:rPr>
          <w:rFonts w:ascii="Times New Roman" w:eastAsia="TimesNewRomanPSMT" w:hAnsi="Times New Roman" w:cs="Times New Roman"/>
          <w:sz w:val="24"/>
          <w:szCs w:val="24"/>
          <w:lang w:bidi="ar-SA"/>
        </w:rPr>
        <w:t xml:space="preserve">., </w:t>
      </w:r>
      <w:proofErr w:type="spellStart"/>
      <w:r w:rsidR="0026697E" w:rsidRPr="00550DC4">
        <w:rPr>
          <w:rFonts w:ascii="Times New Roman" w:eastAsia="TimesNewRomanPSMT" w:hAnsi="Times New Roman" w:cs="Times New Roman"/>
          <w:sz w:val="24"/>
          <w:szCs w:val="24"/>
          <w:lang w:bidi="ar-SA"/>
        </w:rPr>
        <w:t>Kalaamani</w:t>
      </w:r>
      <w:proofErr w:type="spellEnd"/>
      <w:r w:rsidR="0026697E" w:rsidRPr="00550DC4">
        <w:rPr>
          <w:rFonts w:ascii="Times New Roman" w:eastAsia="TimesNewRomanPSMT" w:hAnsi="Times New Roman" w:cs="Times New Roman"/>
          <w:sz w:val="24"/>
          <w:szCs w:val="24"/>
          <w:lang w:bidi="ar-SA"/>
        </w:rPr>
        <w:t xml:space="preserve">, P., </w:t>
      </w:r>
      <w:proofErr w:type="spellStart"/>
      <w:r w:rsidR="0026697E" w:rsidRPr="00550DC4">
        <w:rPr>
          <w:rFonts w:ascii="Times New Roman" w:eastAsia="TimesNewRomanPSMT" w:hAnsi="Times New Roman" w:cs="Times New Roman"/>
          <w:sz w:val="24"/>
          <w:szCs w:val="24"/>
          <w:lang w:bidi="ar-SA"/>
        </w:rPr>
        <w:t>Subburaam</w:t>
      </w:r>
      <w:proofErr w:type="spellEnd"/>
      <w:r w:rsidR="0026697E" w:rsidRPr="00550DC4">
        <w:rPr>
          <w:rFonts w:ascii="Times New Roman" w:eastAsia="TimesNewRomanPSMT" w:hAnsi="Times New Roman" w:cs="Times New Roman"/>
          <w:sz w:val="24"/>
          <w:szCs w:val="24"/>
          <w:lang w:bidi="ar-SA"/>
        </w:rPr>
        <w:t>, C. (</w:t>
      </w:r>
      <w:r w:rsidRPr="00550DC4">
        <w:rPr>
          <w:rFonts w:ascii="Times New Roman" w:eastAsia="TimesNewRomanPSMT" w:hAnsi="Times New Roman" w:cs="Times New Roman"/>
          <w:sz w:val="24"/>
          <w:szCs w:val="24"/>
          <w:lang w:bidi="ar-SA"/>
        </w:rPr>
        <w:t>2006</w:t>
      </w:r>
      <w:r w:rsidR="0026697E" w:rsidRPr="00550DC4">
        <w:rPr>
          <w:rFonts w:ascii="Times New Roman" w:eastAsia="TimesNewRomanPSMT" w:hAnsi="Times New Roman" w:cs="Times New Roman"/>
          <w:sz w:val="24"/>
          <w:szCs w:val="24"/>
          <w:lang w:bidi="ar-SA"/>
        </w:rPr>
        <w:t>)</w:t>
      </w:r>
      <w:r w:rsidRPr="00550DC4">
        <w:rPr>
          <w:rFonts w:ascii="Times New Roman" w:eastAsia="TimesNewRomanPSMT" w:hAnsi="Times New Roman" w:cs="Times New Roman"/>
          <w:sz w:val="24"/>
          <w:szCs w:val="24"/>
          <w:lang w:bidi="ar-SA"/>
        </w:rPr>
        <w:t>. Liquid phase adsorption of Crystal violet onto activated carbons derived from male flowers of coconut tree. J. Hazard Mater. 136 https://doi.org/10.1016/j.jhazmat.2006.01.045</w:t>
      </w:r>
    </w:p>
    <w:p w14:paraId="20341F22" w14:textId="3F7270A1" w:rsidR="008B3152" w:rsidRPr="00A42007" w:rsidRDefault="008B3152" w:rsidP="0026697E">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CM" w:bidi="ar-SA"/>
        </w:rPr>
      </w:pPr>
      <w:proofErr w:type="spellStart"/>
      <w:r w:rsidRPr="00550DC4">
        <w:rPr>
          <w:rFonts w:ascii="Times New Roman" w:eastAsia="Calibri" w:hAnsi="Times New Roman" w:cs="Times New Roman"/>
          <w:bCs/>
          <w:sz w:val="24"/>
          <w:szCs w:val="24"/>
          <w:lang w:bidi="ar-SA"/>
        </w:rPr>
        <w:t>Sheibani</w:t>
      </w:r>
      <w:proofErr w:type="spellEnd"/>
      <w:r w:rsidRPr="00550DC4">
        <w:rPr>
          <w:rFonts w:ascii="Times New Roman" w:eastAsia="Calibri" w:hAnsi="Times New Roman" w:cs="Times New Roman"/>
          <w:bCs/>
          <w:sz w:val="24"/>
          <w:szCs w:val="24"/>
          <w:lang w:bidi="ar-SA"/>
        </w:rPr>
        <w:t xml:space="preserve">, M., </w:t>
      </w:r>
      <w:proofErr w:type="spellStart"/>
      <w:r w:rsidRPr="00550DC4">
        <w:rPr>
          <w:rFonts w:ascii="Times New Roman" w:eastAsia="Calibri" w:hAnsi="Times New Roman" w:cs="Times New Roman"/>
          <w:bCs/>
          <w:sz w:val="24"/>
          <w:szCs w:val="24"/>
          <w:lang w:bidi="ar-SA"/>
        </w:rPr>
        <w:t>Zare-Shahabadi</w:t>
      </w:r>
      <w:proofErr w:type="spellEnd"/>
      <w:r w:rsidRPr="00550DC4">
        <w:rPr>
          <w:rFonts w:ascii="Times New Roman" w:eastAsia="Calibri" w:hAnsi="Times New Roman" w:cs="Times New Roman"/>
          <w:bCs/>
          <w:sz w:val="24"/>
          <w:szCs w:val="24"/>
          <w:lang w:bidi="ar-SA"/>
        </w:rPr>
        <w:t xml:space="preserve">, V., Ghaedi, M., </w:t>
      </w:r>
      <w:proofErr w:type="spellStart"/>
      <w:r w:rsidRPr="00550DC4">
        <w:rPr>
          <w:rFonts w:ascii="Times New Roman" w:eastAsia="Calibri" w:hAnsi="Times New Roman" w:cs="Times New Roman"/>
          <w:bCs/>
          <w:sz w:val="24"/>
          <w:szCs w:val="24"/>
          <w:lang w:bidi="ar-SA"/>
        </w:rPr>
        <w:t>Asfaram</w:t>
      </w:r>
      <w:proofErr w:type="spellEnd"/>
      <w:r w:rsidRPr="00550DC4">
        <w:rPr>
          <w:rFonts w:ascii="Times New Roman" w:eastAsia="Calibri" w:hAnsi="Times New Roman" w:cs="Times New Roman"/>
          <w:bCs/>
          <w:sz w:val="24"/>
          <w:szCs w:val="24"/>
          <w:lang w:bidi="ar-SA"/>
        </w:rPr>
        <w:t xml:space="preserve">, A., </w:t>
      </w:r>
      <w:proofErr w:type="spellStart"/>
      <w:r w:rsidRPr="00550DC4">
        <w:rPr>
          <w:rFonts w:ascii="Times New Roman" w:eastAsia="Calibri" w:hAnsi="Times New Roman" w:cs="Times New Roman"/>
          <w:bCs/>
          <w:sz w:val="24"/>
          <w:szCs w:val="24"/>
          <w:lang w:bidi="ar-SA"/>
        </w:rPr>
        <w:t>Anaraki-Ardak</w:t>
      </w:r>
      <w:r w:rsidR="0026697E" w:rsidRPr="00550DC4">
        <w:rPr>
          <w:rFonts w:ascii="Times New Roman" w:eastAsia="Calibri" w:hAnsi="Times New Roman" w:cs="Times New Roman"/>
          <w:bCs/>
          <w:sz w:val="24"/>
          <w:szCs w:val="24"/>
          <w:lang w:bidi="ar-SA"/>
        </w:rPr>
        <w:t>ani</w:t>
      </w:r>
      <w:proofErr w:type="spellEnd"/>
      <w:r w:rsidR="0026697E" w:rsidRPr="00550DC4">
        <w:rPr>
          <w:rFonts w:ascii="Times New Roman" w:eastAsia="Calibri" w:hAnsi="Times New Roman" w:cs="Times New Roman"/>
          <w:bCs/>
          <w:sz w:val="24"/>
          <w:szCs w:val="24"/>
          <w:lang w:bidi="ar-SA"/>
        </w:rPr>
        <w:t>, H. (</w:t>
      </w:r>
      <w:r w:rsidRPr="00550DC4">
        <w:rPr>
          <w:rFonts w:ascii="Times New Roman" w:eastAsia="Calibri" w:hAnsi="Times New Roman" w:cs="Times New Roman"/>
          <w:bCs/>
          <w:sz w:val="24"/>
          <w:szCs w:val="24"/>
          <w:lang w:bidi="ar-SA"/>
        </w:rPr>
        <w:t>2021</w:t>
      </w:r>
      <w:r w:rsidR="0026697E" w:rsidRPr="00550DC4">
        <w:rPr>
          <w:rFonts w:ascii="Times New Roman" w:eastAsia="Calibri" w:hAnsi="Times New Roman" w:cs="Times New Roman"/>
          <w:bCs/>
          <w:sz w:val="24"/>
          <w:szCs w:val="24"/>
          <w:lang w:bidi="ar-SA"/>
        </w:rPr>
        <w:t>)</w:t>
      </w:r>
      <w:r w:rsidRPr="00550DC4">
        <w:rPr>
          <w:rFonts w:ascii="Times New Roman" w:eastAsia="Calibri" w:hAnsi="Times New Roman" w:cs="Times New Roman"/>
          <w:bCs/>
          <w:sz w:val="24"/>
          <w:szCs w:val="24"/>
          <w:lang w:bidi="ar-SA"/>
        </w:rPr>
        <w:t xml:space="preserve">. Designing, modelling, and </w:t>
      </w:r>
      <w:proofErr w:type="spellStart"/>
      <w:r w:rsidRPr="00550DC4">
        <w:rPr>
          <w:rFonts w:ascii="Times New Roman" w:eastAsia="Calibri" w:hAnsi="Times New Roman" w:cs="Times New Roman"/>
          <w:bCs/>
          <w:sz w:val="24"/>
          <w:szCs w:val="24"/>
          <w:lang w:bidi="ar-SA"/>
        </w:rPr>
        <w:t>optimising</w:t>
      </w:r>
      <w:proofErr w:type="spellEnd"/>
      <w:r w:rsidRPr="00550DC4">
        <w:rPr>
          <w:rFonts w:ascii="Times New Roman" w:eastAsia="Calibri" w:hAnsi="Times New Roman" w:cs="Times New Roman"/>
          <w:bCs/>
          <w:sz w:val="24"/>
          <w:szCs w:val="24"/>
          <w:lang w:bidi="ar-SA"/>
        </w:rPr>
        <w:t xml:space="preserve"> </w:t>
      </w:r>
      <w:proofErr w:type="spellStart"/>
      <w:r w:rsidRPr="00550DC4">
        <w:rPr>
          <w:rFonts w:ascii="Times New Roman" w:eastAsia="Calibri" w:hAnsi="Times New Roman" w:cs="Times New Roman"/>
          <w:bCs/>
          <w:sz w:val="24"/>
          <w:szCs w:val="24"/>
          <w:lang w:bidi="ar-SA"/>
        </w:rPr>
        <w:t>amido</w:t>
      </w:r>
      <w:proofErr w:type="spellEnd"/>
      <w:r w:rsidRPr="00550DC4">
        <w:rPr>
          <w:rFonts w:ascii="Times New Roman" w:eastAsia="Calibri" w:hAnsi="Times New Roman" w:cs="Times New Roman"/>
          <w:bCs/>
          <w:sz w:val="24"/>
          <w:szCs w:val="24"/>
          <w:lang w:bidi="ar-SA"/>
        </w:rPr>
        <w:t xml:space="preserve"> black and Eosin B dyes adsorption on MWCNT/ZrO2/Pb nanocomposites from aqueous solution by response </w:t>
      </w:r>
      <w:proofErr w:type="spellStart"/>
      <w:r w:rsidRPr="00550DC4">
        <w:rPr>
          <w:rFonts w:ascii="Times New Roman" w:eastAsia="Calibri" w:hAnsi="Times New Roman" w:cs="Times New Roman"/>
          <w:bCs/>
          <w:sz w:val="24"/>
          <w:szCs w:val="24"/>
          <w:lang w:bidi="ar-SA"/>
        </w:rPr>
        <w:t>surfacemethodology</w:t>
      </w:r>
      <w:proofErr w:type="spellEnd"/>
      <w:r w:rsidRPr="00550DC4">
        <w:rPr>
          <w:rFonts w:ascii="Times New Roman" w:eastAsia="Calibri" w:hAnsi="Times New Roman" w:cs="Times New Roman"/>
          <w:bCs/>
          <w:sz w:val="24"/>
          <w:szCs w:val="24"/>
          <w:lang w:bidi="ar-SA"/>
        </w:rPr>
        <w:t xml:space="preserve">. </w:t>
      </w:r>
      <w:r w:rsidRPr="00A42007">
        <w:rPr>
          <w:rFonts w:ascii="Times New Roman" w:eastAsia="Calibri" w:hAnsi="Times New Roman" w:cs="Times New Roman"/>
          <w:bCs/>
          <w:sz w:val="24"/>
          <w:szCs w:val="24"/>
          <w:lang w:val="fr-CM" w:bidi="ar-SA"/>
        </w:rPr>
        <w:t>Int. J. Environ. Anal. Chem. https://doi.org/10.1080/03067319.2021.1980784.</w:t>
      </w:r>
    </w:p>
    <w:p w14:paraId="20663403" w14:textId="400879C4" w:rsidR="003F48C3" w:rsidRPr="00550DC4" w:rsidRDefault="003F48C3" w:rsidP="008B3152">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A42007">
        <w:rPr>
          <w:rFonts w:ascii="Times New Roman" w:eastAsia="Calibri" w:hAnsi="Times New Roman" w:cs="Times New Roman"/>
          <w:sz w:val="24"/>
          <w:szCs w:val="24"/>
          <w:lang w:val="fr-CM" w:bidi="ar-SA"/>
        </w:rPr>
        <w:t xml:space="preserve">Sivaraj, R., </w:t>
      </w:r>
      <w:proofErr w:type="spellStart"/>
      <w:r w:rsidRPr="00A42007">
        <w:rPr>
          <w:rFonts w:ascii="Times New Roman" w:eastAsia="Calibri" w:hAnsi="Times New Roman" w:cs="Times New Roman"/>
          <w:sz w:val="24"/>
          <w:szCs w:val="24"/>
          <w:lang w:val="fr-CM" w:bidi="ar-SA"/>
        </w:rPr>
        <w:t>Namasivayam</w:t>
      </w:r>
      <w:proofErr w:type="spellEnd"/>
      <w:r w:rsidRPr="00A42007">
        <w:rPr>
          <w:rFonts w:ascii="Times New Roman" w:eastAsia="Calibri" w:hAnsi="Times New Roman" w:cs="Times New Roman"/>
          <w:sz w:val="24"/>
          <w:szCs w:val="24"/>
          <w:lang w:val="fr-CM" w:bidi="ar-SA"/>
        </w:rPr>
        <w:t xml:space="preserve">, C., </w:t>
      </w:r>
      <w:proofErr w:type="spellStart"/>
      <w:r w:rsidRPr="00A42007">
        <w:rPr>
          <w:rFonts w:ascii="Times New Roman" w:eastAsia="Calibri" w:hAnsi="Times New Roman" w:cs="Times New Roman"/>
          <w:sz w:val="24"/>
          <w:szCs w:val="24"/>
          <w:lang w:val="fr-CM" w:bidi="ar-SA"/>
        </w:rPr>
        <w:t>Kadirvelu</w:t>
      </w:r>
      <w:proofErr w:type="spellEnd"/>
      <w:r w:rsidRPr="00A42007">
        <w:rPr>
          <w:rFonts w:ascii="Times New Roman" w:eastAsia="Calibri" w:hAnsi="Times New Roman" w:cs="Times New Roman"/>
          <w:sz w:val="24"/>
          <w:szCs w:val="24"/>
          <w:lang w:val="fr-CM" w:bidi="ar-SA"/>
        </w:rPr>
        <w:t xml:space="preserve">, K. (2001). </w:t>
      </w:r>
      <w:r w:rsidRPr="00550DC4">
        <w:rPr>
          <w:rFonts w:ascii="Times New Roman" w:eastAsia="Calibri" w:hAnsi="Times New Roman" w:cs="Times New Roman"/>
          <w:sz w:val="24"/>
          <w:szCs w:val="24"/>
          <w:lang w:bidi="ar-SA"/>
        </w:rPr>
        <w:t xml:space="preserve">Orange peel </w:t>
      </w:r>
      <w:r w:rsidR="00834906" w:rsidRPr="00550DC4">
        <w:rPr>
          <w:rFonts w:ascii="Times New Roman" w:eastAsia="Calibri" w:hAnsi="Times New Roman" w:cs="Times New Roman"/>
          <w:sz w:val="24"/>
          <w:szCs w:val="24"/>
          <w:lang w:bidi="ar-SA"/>
        </w:rPr>
        <w:t xml:space="preserve">as an adsorbent in the removal </w:t>
      </w:r>
      <w:r w:rsidRPr="00550DC4">
        <w:rPr>
          <w:rFonts w:ascii="Times New Roman" w:eastAsia="Calibri" w:hAnsi="Times New Roman" w:cs="Times New Roman"/>
          <w:sz w:val="24"/>
          <w:szCs w:val="24"/>
          <w:lang w:bidi="ar-SA"/>
        </w:rPr>
        <w:t xml:space="preserve">of acid violet 17 (acid dye) from aqueous solutions. </w:t>
      </w:r>
      <w:r w:rsidRPr="00550DC4">
        <w:rPr>
          <w:rFonts w:ascii="Times New Roman" w:eastAsia="Calibri" w:hAnsi="Times New Roman" w:cs="Times New Roman"/>
          <w:i/>
          <w:sz w:val="24"/>
          <w:szCs w:val="24"/>
          <w:lang w:bidi="ar-SA"/>
        </w:rPr>
        <w:t>Waste Management</w:t>
      </w:r>
      <w:r w:rsidRPr="00550DC4">
        <w:rPr>
          <w:rFonts w:ascii="Times New Roman" w:eastAsia="Calibri" w:hAnsi="Times New Roman" w:cs="Times New Roman"/>
          <w:sz w:val="24"/>
          <w:szCs w:val="24"/>
          <w:lang w:bidi="ar-SA"/>
        </w:rPr>
        <w:t>, 21,105 -110.</w:t>
      </w:r>
    </w:p>
    <w:p w14:paraId="753E8234" w14:textId="551D7B56" w:rsidR="00156CEB" w:rsidRPr="00550DC4" w:rsidRDefault="00156CEB" w:rsidP="000F28C9">
      <w:pPr>
        <w:autoSpaceDE w:val="0"/>
        <w:autoSpaceDN w:val="0"/>
        <w:bidi w:val="0"/>
        <w:adjustRightInd w:val="0"/>
        <w:spacing w:after="0" w:line="360" w:lineRule="auto"/>
        <w:ind w:left="851" w:hanging="851"/>
        <w:jc w:val="both"/>
        <w:rPr>
          <w:rFonts w:ascii="Times New Roman" w:hAnsi="Times New Roman" w:cs="Times New Roman"/>
          <w:sz w:val="24"/>
          <w:szCs w:val="24"/>
        </w:rPr>
      </w:pPr>
      <w:r w:rsidRPr="00550DC4">
        <w:rPr>
          <w:rFonts w:ascii="Times New Roman" w:hAnsi="Times New Roman" w:cs="Times New Roman"/>
          <w:sz w:val="24"/>
          <w:szCs w:val="24"/>
        </w:rPr>
        <w:t>Sohail Abbas, Tariq Javeed, Shagufta Zafar, Muhammad Babar Ta</w:t>
      </w:r>
      <w:r w:rsidR="00834906" w:rsidRPr="00550DC4">
        <w:rPr>
          <w:rFonts w:ascii="Times New Roman" w:hAnsi="Times New Roman" w:cs="Times New Roman"/>
          <w:sz w:val="24"/>
          <w:szCs w:val="24"/>
        </w:rPr>
        <w:t>j, Ahmad Raza Ashraf, Muhammad</w:t>
      </w:r>
      <w:r w:rsidRPr="00550DC4">
        <w:rPr>
          <w:rFonts w:ascii="Times New Roman" w:hAnsi="Times New Roman" w:cs="Times New Roman"/>
          <w:sz w:val="24"/>
          <w:szCs w:val="24"/>
        </w:rPr>
        <w:t xml:space="preserve"> Imran Din. (2021). Adsorption of crystal violet dye by using</w:t>
      </w:r>
      <w:r w:rsidR="00834906" w:rsidRPr="00550DC4">
        <w:rPr>
          <w:rFonts w:ascii="Times New Roman" w:hAnsi="Times New Roman" w:cs="Times New Roman"/>
          <w:sz w:val="24"/>
          <w:szCs w:val="24"/>
        </w:rPr>
        <w:t xml:space="preserve"> a low-cost adsorbent – peanut</w:t>
      </w:r>
      <w:r w:rsidRPr="00550DC4">
        <w:rPr>
          <w:rFonts w:ascii="Times New Roman" w:hAnsi="Times New Roman" w:cs="Times New Roman"/>
          <w:sz w:val="24"/>
          <w:szCs w:val="24"/>
        </w:rPr>
        <w:t xml:space="preserve"> </w:t>
      </w:r>
      <w:proofErr w:type="gramStart"/>
      <w:r w:rsidRPr="00550DC4">
        <w:rPr>
          <w:rFonts w:ascii="Times New Roman" w:hAnsi="Times New Roman" w:cs="Times New Roman"/>
          <w:sz w:val="24"/>
          <w:szCs w:val="24"/>
        </w:rPr>
        <w:t>husk ,</w:t>
      </w:r>
      <w:proofErr w:type="gramEnd"/>
      <w:r w:rsidRPr="00550DC4">
        <w:rPr>
          <w:rFonts w:ascii="Times New Roman" w:hAnsi="Times New Roman" w:cs="Times New Roman"/>
          <w:sz w:val="24"/>
          <w:szCs w:val="24"/>
        </w:rPr>
        <w:t xml:space="preserve"> </w:t>
      </w:r>
      <w:r w:rsidRPr="00550DC4">
        <w:rPr>
          <w:rFonts w:ascii="Times New Roman" w:hAnsi="Times New Roman" w:cs="Times New Roman"/>
          <w:bCs/>
          <w:i/>
          <w:iCs/>
          <w:sz w:val="24"/>
          <w:szCs w:val="24"/>
        </w:rPr>
        <w:t>Desalination and Water Treatment</w:t>
      </w:r>
      <w:r w:rsidRPr="00550DC4">
        <w:rPr>
          <w:rFonts w:ascii="Times New Roman" w:hAnsi="Times New Roman" w:cs="Times New Roman"/>
          <w:sz w:val="24"/>
          <w:szCs w:val="24"/>
        </w:rPr>
        <w:t xml:space="preserve"> , 233, 387–398.</w:t>
      </w:r>
    </w:p>
    <w:p w14:paraId="35C91054" w14:textId="0B851A1E" w:rsidR="000F16D9"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lastRenderedPageBreak/>
        <w:t>Srivastava, S.K., Gupta, V.K., Dwivedi, M.K., Jain, S. (1995).</w:t>
      </w:r>
      <w:r w:rsidR="00834906" w:rsidRPr="00550DC4">
        <w:rPr>
          <w:rFonts w:ascii="Times New Roman" w:eastAsia="Calibri" w:hAnsi="Times New Roman" w:cs="Times New Roman"/>
          <w:sz w:val="24"/>
          <w:szCs w:val="24"/>
          <w:lang w:bidi="ar-SA"/>
        </w:rPr>
        <w:t xml:space="preserve"> </w:t>
      </w:r>
      <w:proofErr w:type="spellStart"/>
      <w:r w:rsidR="00834906" w:rsidRPr="00550DC4">
        <w:rPr>
          <w:rFonts w:ascii="Times New Roman" w:eastAsia="Calibri" w:hAnsi="Times New Roman" w:cs="Times New Roman"/>
          <w:sz w:val="24"/>
          <w:szCs w:val="24"/>
          <w:lang w:bidi="ar-SA"/>
        </w:rPr>
        <w:t>Caesium</w:t>
      </w:r>
      <w:proofErr w:type="spellEnd"/>
      <w:r w:rsidR="00834906" w:rsidRPr="00550DC4">
        <w:rPr>
          <w:rFonts w:ascii="Times New Roman" w:eastAsia="Calibri" w:hAnsi="Times New Roman" w:cs="Times New Roman"/>
          <w:sz w:val="24"/>
          <w:szCs w:val="24"/>
          <w:lang w:bidi="ar-SA"/>
        </w:rPr>
        <w:t xml:space="preserve"> PVC-Crown (dibenzo-24-</w:t>
      </w:r>
      <w:r w:rsidRPr="00550DC4">
        <w:rPr>
          <w:rFonts w:ascii="Times New Roman" w:eastAsia="Calibri" w:hAnsi="Times New Roman" w:cs="Times New Roman"/>
          <w:sz w:val="24"/>
          <w:szCs w:val="24"/>
          <w:lang w:bidi="ar-SA"/>
        </w:rPr>
        <w:t xml:space="preserve">crown-8) based membrane senso. </w:t>
      </w:r>
      <w:r w:rsidRPr="00550DC4">
        <w:rPr>
          <w:rFonts w:ascii="Times New Roman" w:eastAsia="Calibri" w:hAnsi="Times New Roman" w:cs="Times New Roman"/>
          <w:i/>
          <w:sz w:val="24"/>
          <w:szCs w:val="24"/>
          <w:lang w:bidi="ar-SA"/>
        </w:rPr>
        <w:t>Analytical P</w:t>
      </w:r>
      <w:r w:rsidR="00834906" w:rsidRPr="00550DC4">
        <w:rPr>
          <w:rFonts w:ascii="Times New Roman" w:eastAsia="Calibri" w:hAnsi="Times New Roman" w:cs="Times New Roman"/>
          <w:i/>
          <w:sz w:val="24"/>
          <w:szCs w:val="24"/>
          <w:lang w:bidi="ar-SA"/>
        </w:rPr>
        <w:t>roceedings Including Analytical</w:t>
      </w:r>
      <w:r w:rsidR="000F16D9" w:rsidRPr="00550DC4">
        <w:rPr>
          <w:rFonts w:ascii="Times New Roman" w:eastAsia="Calibri" w:hAnsi="Times New Roman" w:cs="Times New Roman"/>
          <w:i/>
          <w:sz w:val="24"/>
          <w:szCs w:val="24"/>
          <w:lang w:bidi="ar-SA"/>
        </w:rPr>
        <w:t xml:space="preserve"> </w:t>
      </w:r>
      <w:r w:rsidRPr="00550DC4">
        <w:rPr>
          <w:rFonts w:ascii="Times New Roman" w:eastAsia="Calibri" w:hAnsi="Times New Roman" w:cs="Times New Roman"/>
          <w:i/>
          <w:sz w:val="24"/>
          <w:szCs w:val="24"/>
          <w:lang w:bidi="ar-SA"/>
        </w:rPr>
        <w:t>Communication,</w:t>
      </w:r>
      <w:r w:rsidRPr="00550DC4">
        <w:rPr>
          <w:rFonts w:ascii="Times New Roman" w:eastAsia="Calibri" w:hAnsi="Times New Roman" w:cs="Times New Roman"/>
          <w:sz w:val="24"/>
          <w:szCs w:val="24"/>
          <w:lang w:bidi="ar-SA"/>
        </w:rPr>
        <w:t xml:space="preserve"> 32, 21–23.</w:t>
      </w:r>
    </w:p>
    <w:p w14:paraId="7336D477" w14:textId="1DAE613D" w:rsidR="000F16D9" w:rsidRPr="00550DC4" w:rsidRDefault="000F16D9"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proofErr w:type="spellStart"/>
      <w:r w:rsidRPr="00550DC4">
        <w:rPr>
          <w:rStyle w:val="fontstyle01"/>
          <w:rFonts w:ascii="Times New Roman" w:hAnsi="Times New Roman" w:cs="Times New Roman"/>
          <w:color w:val="auto"/>
          <w:sz w:val="24"/>
          <w:szCs w:val="24"/>
        </w:rPr>
        <w:t>Tabaght</w:t>
      </w:r>
      <w:proofErr w:type="spellEnd"/>
      <w:r w:rsidRPr="00550DC4">
        <w:rPr>
          <w:rStyle w:val="fontstyle01"/>
          <w:rFonts w:ascii="Times New Roman" w:hAnsi="Times New Roman" w:cs="Times New Roman"/>
          <w:color w:val="auto"/>
          <w:sz w:val="24"/>
          <w:szCs w:val="24"/>
        </w:rPr>
        <w:t xml:space="preserve">, F.E, </w:t>
      </w:r>
      <w:proofErr w:type="spellStart"/>
      <w:r w:rsidRPr="00550DC4">
        <w:rPr>
          <w:rStyle w:val="fontstyle01"/>
          <w:rFonts w:ascii="Times New Roman" w:hAnsi="Times New Roman" w:cs="Times New Roman"/>
          <w:color w:val="auto"/>
          <w:sz w:val="24"/>
          <w:szCs w:val="24"/>
        </w:rPr>
        <w:t>Azzaoui</w:t>
      </w:r>
      <w:proofErr w:type="spellEnd"/>
      <w:r w:rsidRPr="00550DC4">
        <w:rPr>
          <w:rStyle w:val="fontstyle01"/>
          <w:rFonts w:ascii="Times New Roman" w:hAnsi="Times New Roman" w:cs="Times New Roman"/>
          <w:color w:val="auto"/>
          <w:sz w:val="24"/>
          <w:szCs w:val="24"/>
        </w:rPr>
        <w:t xml:space="preserve">, K., Idrissi, A.E., </w:t>
      </w:r>
      <w:r w:rsidRPr="00550DC4">
        <w:rPr>
          <w:rStyle w:val="fontstyle21"/>
          <w:b w:val="0"/>
          <w:i/>
          <w:color w:val="auto"/>
        </w:rPr>
        <w:t>et al</w:t>
      </w:r>
      <w:r w:rsidRPr="00550DC4">
        <w:rPr>
          <w:rStyle w:val="fontstyle01"/>
          <w:rFonts w:ascii="Times New Roman" w:hAnsi="Times New Roman" w:cs="Times New Roman"/>
          <w:b/>
          <w:i/>
          <w:color w:val="auto"/>
          <w:sz w:val="24"/>
          <w:szCs w:val="24"/>
        </w:rPr>
        <w:t>.</w:t>
      </w:r>
      <w:r w:rsidRPr="00550DC4">
        <w:rPr>
          <w:rStyle w:val="fontstyle01"/>
          <w:rFonts w:ascii="Times New Roman" w:hAnsi="Times New Roman" w:cs="Times New Roman"/>
          <w:color w:val="auto"/>
          <w:sz w:val="24"/>
          <w:szCs w:val="24"/>
        </w:rPr>
        <w:t>, (2023). Synthesis, characterization, and biodegradation studies of new cellulose-based polymers</w:t>
      </w:r>
      <w:r w:rsidRPr="00550DC4">
        <w:rPr>
          <w:rStyle w:val="fontstyle01"/>
          <w:rFonts w:ascii="Times New Roman" w:hAnsi="Times New Roman" w:cs="Times New Roman"/>
          <w:b/>
          <w:i/>
          <w:color w:val="auto"/>
          <w:sz w:val="24"/>
          <w:szCs w:val="24"/>
        </w:rPr>
        <w:t xml:space="preserve">. </w:t>
      </w:r>
      <w:r w:rsidRPr="00550DC4">
        <w:rPr>
          <w:rStyle w:val="fontstyle21"/>
          <w:b w:val="0"/>
          <w:i/>
          <w:color w:val="auto"/>
        </w:rPr>
        <w:t>Scientific Reports</w:t>
      </w:r>
      <w:r w:rsidRPr="00550DC4">
        <w:rPr>
          <w:rStyle w:val="fontstyle21"/>
          <w:color w:val="auto"/>
        </w:rPr>
        <w:t xml:space="preserve">, </w:t>
      </w:r>
      <w:r w:rsidRPr="00550DC4">
        <w:rPr>
          <w:rStyle w:val="fontstyle01"/>
          <w:rFonts w:ascii="Times New Roman" w:hAnsi="Times New Roman" w:cs="Times New Roman"/>
          <w:color w:val="auto"/>
          <w:sz w:val="24"/>
          <w:szCs w:val="24"/>
        </w:rPr>
        <w:t>13, 1673.</w:t>
      </w:r>
      <w:r w:rsidR="00834906" w:rsidRPr="00550DC4">
        <w:rPr>
          <w:rFonts w:ascii="Times New Roman" w:hAnsi="Times New Roman" w:cs="Times New Roman"/>
          <w:sz w:val="24"/>
          <w:szCs w:val="24"/>
        </w:rPr>
        <w:t xml:space="preserve"> </w:t>
      </w:r>
      <w:r w:rsidRPr="00550DC4">
        <w:rPr>
          <w:rStyle w:val="fontstyle01"/>
          <w:rFonts w:ascii="Times New Roman" w:hAnsi="Times New Roman" w:cs="Times New Roman"/>
          <w:color w:val="auto"/>
          <w:sz w:val="24"/>
          <w:szCs w:val="24"/>
        </w:rPr>
        <w:t>https://doi.org/10.1038/s41598-023-28298-5.</w:t>
      </w:r>
    </w:p>
    <w:p w14:paraId="1BD677C0" w14:textId="73107482" w:rsidR="003F48C3" w:rsidRPr="00550DC4" w:rsidRDefault="003F48C3" w:rsidP="000F28C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 xml:space="preserve">Tadic, D., Epple, M. (2004). A thorough physicochemical </w:t>
      </w:r>
      <w:r w:rsidR="00834906" w:rsidRPr="00550DC4">
        <w:rPr>
          <w:rFonts w:ascii="Times New Roman" w:eastAsia="Calibri" w:hAnsi="Times New Roman" w:cs="Times New Roman"/>
          <w:sz w:val="24"/>
          <w:szCs w:val="24"/>
          <w:lang w:bidi="ar-SA"/>
        </w:rPr>
        <w:t>characterization of 14 calcium</w:t>
      </w:r>
      <w:r w:rsidRPr="00550DC4">
        <w:rPr>
          <w:rFonts w:ascii="Times New Roman" w:eastAsia="Calibri" w:hAnsi="Times New Roman" w:cs="Times New Roman"/>
          <w:sz w:val="24"/>
          <w:szCs w:val="24"/>
          <w:lang w:bidi="ar-SA"/>
        </w:rPr>
        <w:t xml:space="preserve"> phosphate-based bone substitution materials in comparison to natural bone. </w:t>
      </w:r>
      <w:r w:rsidRPr="00550DC4">
        <w:rPr>
          <w:rFonts w:ascii="Times New Roman" w:eastAsia="Calibri" w:hAnsi="Times New Roman" w:cs="Times New Roman"/>
          <w:i/>
          <w:sz w:val="24"/>
          <w:szCs w:val="24"/>
          <w:lang w:bidi="ar-SA"/>
        </w:rPr>
        <w:t>Biomaterials</w:t>
      </w:r>
      <w:r w:rsidR="00834906" w:rsidRPr="00550DC4">
        <w:rPr>
          <w:rFonts w:ascii="Times New Roman" w:eastAsia="Calibri" w:hAnsi="Times New Roman" w:cs="Times New Roman"/>
          <w:sz w:val="24"/>
          <w:szCs w:val="24"/>
          <w:lang w:bidi="ar-SA"/>
        </w:rPr>
        <w:t xml:space="preserve"> ,</w:t>
      </w:r>
      <w:r w:rsidRPr="00550DC4">
        <w:rPr>
          <w:rFonts w:ascii="Times New Roman" w:eastAsia="Calibri" w:hAnsi="Times New Roman" w:cs="Times New Roman"/>
          <w:sz w:val="24"/>
          <w:szCs w:val="24"/>
          <w:lang w:bidi="ar-SA"/>
        </w:rPr>
        <w:t>25, 987–994.</w:t>
      </w:r>
    </w:p>
    <w:p w14:paraId="49E8FB20" w14:textId="16E08AD3" w:rsidR="003F48C3" w:rsidRPr="00550DC4" w:rsidRDefault="003F48C3" w:rsidP="000F28C9">
      <w:pPr>
        <w:autoSpaceDE w:val="0"/>
        <w:autoSpaceDN w:val="0"/>
        <w:bidi w:val="0"/>
        <w:adjustRightInd w:val="0"/>
        <w:spacing w:after="0" w:line="360" w:lineRule="auto"/>
        <w:ind w:left="851" w:hanging="851"/>
        <w:jc w:val="both"/>
        <w:rPr>
          <w:rFonts w:ascii="Times New Roman" w:eastAsia="Times New Roman" w:hAnsi="Times New Roman" w:cs="Times New Roman"/>
          <w:bCs/>
          <w:sz w:val="24"/>
          <w:szCs w:val="24"/>
          <w:lang w:eastAsia="ar-SA" w:bidi="ar-SA"/>
        </w:rPr>
      </w:pPr>
      <w:proofErr w:type="spellStart"/>
      <w:r w:rsidRPr="00550DC4">
        <w:rPr>
          <w:rFonts w:ascii="Times New Roman" w:eastAsia="Times New Roman" w:hAnsi="Times New Roman" w:cs="Times New Roman"/>
          <w:bCs/>
          <w:sz w:val="24"/>
          <w:szCs w:val="24"/>
          <w:lang w:eastAsia="ar-SA" w:bidi="ar-SA"/>
        </w:rPr>
        <w:t>Tcheka</w:t>
      </w:r>
      <w:proofErr w:type="spellEnd"/>
      <w:r w:rsidRPr="00550DC4">
        <w:rPr>
          <w:rFonts w:ascii="Times New Roman" w:eastAsia="Times New Roman" w:hAnsi="Times New Roman" w:cs="Times New Roman"/>
          <w:bCs/>
          <w:sz w:val="24"/>
          <w:szCs w:val="24"/>
          <w:lang w:eastAsia="ar-SA" w:bidi="ar-SA"/>
        </w:rPr>
        <w:t xml:space="preserve">, C., Raluca P., Andrada, M., </w:t>
      </w:r>
      <w:proofErr w:type="spellStart"/>
      <w:r w:rsidRPr="00550DC4">
        <w:rPr>
          <w:rFonts w:ascii="Times New Roman" w:eastAsia="Times New Roman" w:hAnsi="Times New Roman" w:cs="Times New Roman"/>
          <w:bCs/>
          <w:sz w:val="24"/>
          <w:szCs w:val="24"/>
          <w:lang w:eastAsia="ar-SA" w:bidi="ar-SA"/>
        </w:rPr>
        <w:t>Nkuigue</w:t>
      </w:r>
      <w:proofErr w:type="spellEnd"/>
      <w:r w:rsidRPr="00550DC4">
        <w:rPr>
          <w:rFonts w:ascii="Times New Roman" w:eastAsia="Times New Roman" w:hAnsi="Times New Roman" w:cs="Times New Roman"/>
          <w:bCs/>
          <w:sz w:val="24"/>
          <w:szCs w:val="24"/>
          <w:lang w:eastAsia="ar-SA" w:bidi="ar-SA"/>
        </w:rPr>
        <w:t xml:space="preserve">, F., Hamou, M., </w:t>
      </w:r>
      <w:proofErr w:type="spellStart"/>
      <w:r w:rsidRPr="00550DC4">
        <w:rPr>
          <w:rFonts w:ascii="Times New Roman" w:eastAsia="Times New Roman" w:hAnsi="Times New Roman" w:cs="Times New Roman"/>
          <w:bCs/>
          <w:sz w:val="24"/>
          <w:szCs w:val="24"/>
          <w:lang w:eastAsia="ar-SA" w:bidi="ar-SA"/>
        </w:rPr>
        <w:t>D</w:t>
      </w:r>
      <w:r w:rsidR="00834906" w:rsidRPr="00550DC4">
        <w:rPr>
          <w:rFonts w:ascii="Times New Roman" w:eastAsia="Times New Roman" w:hAnsi="Times New Roman" w:cs="Times New Roman"/>
          <w:bCs/>
          <w:sz w:val="24"/>
          <w:szCs w:val="24"/>
          <w:lang w:eastAsia="ar-SA" w:bidi="ar-SA"/>
        </w:rPr>
        <w:t>omga</w:t>
      </w:r>
      <w:proofErr w:type="spellEnd"/>
      <w:r w:rsidR="00834906" w:rsidRPr="00550DC4">
        <w:rPr>
          <w:rFonts w:ascii="Times New Roman" w:eastAsia="Times New Roman" w:hAnsi="Times New Roman" w:cs="Times New Roman"/>
          <w:bCs/>
          <w:sz w:val="24"/>
          <w:szCs w:val="24"/>
          <w:lang w:eastAsia="ar-SA" w:bidi="ar-SA"/>
        </w:rPr>
        <w:t>, Richard. (2018). Tetra-n-</w:t>
      </w:r>
      <w:r w:rsidRPr="00550DC4">
        <w:rPr>
          <w:rFonts w:ascii="Times New Roman" w:eastAsia="Times New Roman" w:hAnsi="Times New Roman" w:cs="Times New Roman"/>
          <w:bCs/>
          <w:sz w:val="24"/>
          <w:szCs w:val="24"/>
          <w:lang w:eastAsia="ar-SA" w:bidi="ar-SA"/>
        </w:rPr>
        <w:t xml:space="preserve">butylammonium bromide (TBAB) modified </w:t>
      </w:r>
      <w:proofErr w:type="spellStart"/>
      <w:r w:rsidRPr="00550DC4">
        <w:rPr>
          <w:rFonts w:ascii="Times New Roman" w:eastAsia="Times New Roman" w:hAnsi="Times New Roman" w:cs="Times New Roman"/>
          <w:bCs/>
          <w:sz w:val="24"/>
          <w:szCs w:val="24"/>
          <w:lang w:eastAsia="ar-SA" w:bidi="ar-SA"/>
        </w:rPr>
        <w:t>cameroonian</w:t>
      </w:r>
      <w:proofErr w:type="spellEnd"/>
      <w:r w:rsidRPr="00550DC4">
        <w:rPr>
          <w:rFonts w:ascii="Times New Roman" w:eastAsia="Times New Roman" w:hAnsi="Times New Roman" w:cs="Times New Roman"/>
          <w:bCs/>
          <w:sz w:val="24"/>
          <w:szCs w:val="24"/>
          <w:lang w:eastAsia="ar-SA" w:bidi="ar-SA"/>
        </w:rPr>
        <w:t xml:space="preserve"> loca</w:t>
      </w:r>
      <w:r w:rsidR="00834906" w:rsidRPr="00550DC4">
        <w:rPr>
          <w:rFonts w:ascii="Times New Roman" w:eastAsia="Times New Roman" w:hAnsi="Times New Roman" w:cs="Times New Roman"/>
          <w:bCs/>
          <w:sz w:val="24"/>
          <w:szCs w:val="24"/>
          <w:lang w:eastAsia="ar-SA" w:bidi="ar-SA"/>
        </w:rPr>
        <w:t xml:space="preserve">l clay material for adsorption </w:t>
      </w:r>
      <w:r w:rsidRPr="00550DC4">
        <w:rPr>
          <w:rFonts w:ascii="Times New Roman" w:eastAsia="Times New Roman" w:hAnsi="Times New Roman" w:cs="Times New Roman"/>
          <w:bCs/>
          <w:sz w:val="24"/>
          <w:szCs w:val="24"/>
          <w:lang w:eastAsia="ar-SA" w:bidi="ar-SA"/>
        </w:rPr>
        <w:t xml:space="preserve">of crystal violet dye from aqueous solution. </w:t>
      </w:r>
      <w:r w:rsidRPr="00550DC4">
        <w:rPr>
          <w:rFonts w:ascii="Times New Roman" w:eastAsia="Times New Roman" w:hAnsi="Times New Roman" w:cs="Times New Roman"/>
          <w:i/>
          <w:sz w:val="24"/>
          <w:szCs w:val="24"/>
          <w:lang w:eastAsia="ar-SA" w:bidi="ar-SA"/>
        </w:rPr>
        <w:t>Advancements in Materials</w:t>
      </w:r>
      <w:r w:rsidRPr="00550DC4">
        <w:rPr>
          <w:rFonts w:ascii="Times New Roman" w:eastAsia="Times New Roman" w:hAnsi="Times New Roman" w:cs="Times New Roman"/>
          <w:bCs/>
          <w:sz w:val="24"/>
          <w:szCs w:val="24"/>
          <w:lang w:eastAsia="ar-SA" w:bidi="ar-SA"/>
        </w:rPr>
        <w:t xml:space="preserve">, </w:t>
      </w:r>
      <w:r w:rsidRPr="00550DC4">
        <w:rPr>
          <w:rFonts w:ascii="Times New Roman" w:eastAsia="Times New Roman" w:hAnsi="Times New Roman" w:cs="Times New Roman"/>
          <w:sz w:val="24"/>
          <w:szCs w:val="24"/>
          <w:lang w:eastAsia="ar-SA" w:bidi="ar-SA"/>
        </w:rPr>
        <w:t xml:space="preserve">2, 1-16. </w:t>
      </w:r>
    </w:p>
    <w:p w14:paraId="15946058" w14:textId="77777777" w:rsidR="008B3152" w:rsidRPr="00550DC4" w:rsidRDefault="003F48C3" w:rsidP="008B3152">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sz w:val="24"/>
          <w:szCs w:val="24"/>
          <w:lang w:bidi="ar-SA"/>
        </w:rPr>
        <w:t>Tomar, V., Prasad, S., Kumar, D. (2013). Adsorptive removal of flu</w:t>
      </w:r>
      <w:r w:rsidR="00834906" w:rsidRPr="00550DC4">
        <w:rPr>
          <w:rFonts w:ascii="Times New Roman" w:eastAsia="Calibri" w:hAnsi="Times New Roman" w:cs="Times New Roman"/>
          <w:sz w:val="24"/>
          <w:szCs w:val="24"/>
          <w:lang w:bidi="ar-SA"/>
        </w:rPr>
        <w:t>oride from water samples using</w:t>
      </w:r>
      <w:r w:rsidRPr="00550DC4">
        <w:rPr>
          <w:rFonts w:ascii="Times New Roman" w:eastAsia="Calibri" w:hAnsi="Times New Roman" w:cs="Times New Roman"/>
          <w:sz w:val="24"/>
          <w:szCs w:val="24"/>
          <w:lang w:bidi="ar-SA"/>
        </w:rPr>
        <w:t xml:space="preserve"> Zr–Mn composite material. </w:t>
      </w:r>
      <w:r w:rsidRPr="00550DC4">
        <w:rPr>
          <w:rFonts w:ascii="Times New Roman" w:eastAsia="Calibri" w:hAnsi="Times New Roman" w:cs="Times New Roman"/>
          <w:i/>
          <w:sz w:val="24"/>
          <w:szCs w:val="24"/>
          <w:lang w:bidi="ar-SA"/>
        </w:rPr>
        <w:t>Microchemical Journal</w:t>
      </w:r>
      <w:r w:rsidR="008B3152" w:rsidRPr="00550DC4">
        <w:rPr>
          <w:rFonts w:ascii="Times New Roman" w:eastAsia="Calibri" w:hAnsi="Times New Roman" w:cs="Times New Roman"/>
          <w:sz w:val="24"/>
          <w:szCs w:val="24"/>
          <w:lang w:bidi="ar-SA"/>
        </w:rPr>
        <w:t>, 111, 116–124.</w:t>
      </w:r>
    </w:p>
    <w:p w14:paraId="129B0461" w14:textId="3DCE17D4" w:rsidR="008B3152" w:rsidRPr="00550DC4" w:rsidRDefault="008B3152" w:rsidP="008B3152">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550DC4">
        <w:rPr>
          <w:rFonts w:ascii="Times New Roman" w:eastAsia="Calibri" w:hAnsi="Times New Roman" w:cs="Times New Roman"/>
          <w:bCs/>
          <w:sz w:val="24"/>
          <w:szCs w:val="24"/>
          <w:lang w:bidi="ar-SA"/>
        </w:rPr>
        <w:t>Varghese,</w:t>
      </w:r>
      <w:r w:rsidR="0026697E" w:rsidRPr="00550DC4">
        <w:rPr>
          <w:rFonts w:ascii="Times New Roman" w:eastAsia="Calibri" w:hAnsi="Times New Roman" w:cs="Times New Roman"/>
          <w:bCs/>
          <w:sz w:val="24"/>
          <w:szCs w:val="24"/>
          <w:lang w:bidi="ar-SA"/>
        </w:rPr>
        <w:t xml:space="preserve"> A.G., Paul, S.A., Latha, M.S. (</w:t>
      </w:r>
      <w:r w:rsidRPr="00550DC4">
        <w:rPr>
          <w:rFonts w:ascii="Times New Roman" w:eastAsia="Calibri" w:hAnsi="Times New Roman" w:cs="Times New Roman"/>
          <w:bCs/>
          <w:sz w:val="24"/>
          <w:szCs w:val="24"/>
          <w:lang w:bidi="ar-SA"/>
        </w:rPr>
        <w:t>2019</w:t>
      </w:r>
      <w:r w:rsidR="0026697E" w:rsidRPr="00550DC4">
        <w:rPr>
          <w:rFonts w:ascii="Times New Roman" w:eastAsia="Calibri" w:hAnsi="Times New Roman" w:cs="Times New Roman"/>
          <w:bCs/>
          <w:sz w:val="24"/>
          <w:szCs w:val="24"/>
          <w:lang w:bidi="ar-SA"/>
        </w:rPr>
        <w:t>)</w:t>
      </w:r>
      <w:r w:rsidRPr="00550DC4">
        <w:rPr>
          <w:rFonts w:ascii="Times New Roman" w:eastAsia="Calibri" w:hAnsi="Times New Roman" w:cs="Times New Roman"/>
          <w:bCs/>
          <w:sz w:val="24"/>
          <w:szCs w:val="24"/>
          <w:lang w:bidi="ar-SA"/>
        </w:rPr>
        <w:t xml:space="preserve">. Remediation of heavy metals and dyes from wastewater using cellulose-based adsorbents. </w:t>
      </w:r>
      <w:r w:rsidRPr="00A42007">
        <w:rPr>
          <w:rFonts w:ascii="Times New Roman" w:eastAsia="Calibri" w:hAnsi="Times New Roman" w:cs="Times New Roman"/>
          <w:bCs/>
          <w:sz w:val="24"/>
          <w:szCs w:val="24"/>
          <w:lang w:bidi="ar-SA"/>
        </w:rPr>
        <w:t xml:space="preserve">Environ. Chem. Lett. </w:t>
      </w:r>
      <w:hyperlink r:id="rId38" w:history="1">
        <w:r w:rsidRPr="00A42007">
          <w:rPr>
            <w:rStyle w:val="Hyperlink"/>
            <w:rFonts w:ascii="Times New Roman" w:eastAsia="Calibri" w:hAnsi="Times New Roman" w:cs="Times New Roman"/>
            <w:bCs/>
            <w:color w:val="auto"/>
            <w:sz w:val="24"/>
            <w:szCs w:val="24"/>
            <w:lang w:bidi="ar-SA"/>
          </w:rPr>
          <w:t>https://doi</w:t>
        </w:r>
      </w:hyperlink>
      <w:r w:rsidRPr="00A42007">
        <w:rPr>
          <w:rFonts w:ascii="Times New Roman" w:eastAsia="Calibri" w:hAnsi="Times New Roman" w:cs="Times New Roman"/>
          <w:bCs/>
          <w:sz w:val="24"/>
          <w:szCs w:val="24"/>
          <w:lang w:bidi="ar-SA"/>
        </w:rPr>
        <w:t>. org/10.1007/s10311-018-00843-z.</w:t>
      </w:r>
    </w:p>
    <w:p w14:paraId="322ADA74" w14:textId="56FBBD53" w:rsidR="00770A2B" w:rsidRPr="00550DC4" w:rsidRDefault="003F48C3" w:rsidP="008B3152">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CM" w:bidi="ar-SA"/>
        </w:rPr>
      </w:pPr>
      <w:r w:rsidRPr="00550DC4">
        <w:rPr>
          <w:rFonts w:ascii="Times New Roman" w:eastAsia="Calibri" w:hAnsi="Times New Roman" w:cs="Times New Roman"/>
          <w:sz w:val="24"/>
          <w:szCs w:val="24"/>
          <w:lang w:bidi="ar-SA"/>
        </w:rPr>
        <w:t>Yao, S., Zhang, J., Shen, D., Xiao, R., Gu, S., Zhao, M., Liang, J. (</w:t>
      </w:r>
      <w:r w:rsidR="00834906" w:rsidRPr="00550DC4">
        <w:rPr>
          <w:rFonts w:ascii="Times New Roman" w:eastAsia="Calibri" w:hAnsi="Times New Roman" w:cs="Times New Roman"/>
          <w:sz w:val="24"/>
          <w:szCs w:val="24"/>
          <w:lang w:bidi="ar-SA"/>
        </w:rPr>
        <w:t xml:space="preserve">2016). Removal of Pb (II) from </w:t>
      </w:r>
      <w:r w:rsidRPr="00550DC4">
        <w:rPr>
          <w:rFonts w:ascii="Times New Roman" w:eastAsia="Calibri" w:hAnsi="Times New Roman" w:cs="Times New Roman"/>
          <w:sz w:val="24"/>
          <w:szCs w:val="24"/>
          <w:lang w:bidi="ar-SA"/>
        </w:rPr>
        <w:t xml:space="preserve">water by the activated carbon modified by nitric acid under microwave heating. </w:t>
      </w:r>
      <w:r w:rsidR="00834906" w:rsidRPr="00550DC4">
        <w:rPr>
          <w:rFonts w:ascii="Times New Roman" w:eastAsia="Calibri" w:hAnsi="Times New Roman" w:cs="Times New Roman"/>
          <w:i/>
          <w:sz w:val="24"/>
          <w:szCs w:val="24"/>
          <w:lang w:val="fr-CM" w:bidi="ar-SA"/>
        </w:rPr>
        <w:t>Journal</w:t>
      </w:r>
      <w:r w:rsidRPr="00550DC4">
        <w:rPr>
          <w:rFonts w:ascii="Times New Roman" w:eastAsia="Calibri" w:hAnsi="Times New Roman" w:cs="Times New Roman"/>
          <w:i/>
          <w:sz w:val="24"/>
          <w:szCs w:val="24"/>
          <w:lang w:val="fr-CM" w:bidi="ar-SA"/>
        </w:rPr>
        <w:t xml:space="preserve"> </w:t>
      </w:r>
      <w:proofErr w:type="spellStart"/>
      <w:r w:rsidRPr="00550DC4">
        <w:rPr>
          <w:rFonts w:ascii="Times New Roman" w:eastAsia="Calibri" w:hAnsi="Times New Roman" w:cs="Times New Roman"/>
          <w:i/>
          <w:sz w:val="24"/>
          <w:szCs w:val="24"/>
          <w:lang w:val="fr-CM" w:bidi="ar-SA"/>
        </w:rPr>
        <w:t>Colloid</w:t>
      </w:r>
      <w:proofErr w:type="spellEnd"/>
      <w:r w:rsidRPr="00550DC4">
        <w:rPr>
          <w:rFonts w:ascii="Times New Roman" w:eastAsia="Calibri" w:hAnsi="Times New Roman" w:cs="Times New Roman"/>
          <w:i/>
          <w:sz w:val="24"/>
          <w:szCs w:val="24"/>
          <w:lang w:val="fr-CM" w:bidi="ar-SA"/>
        </w:rPr>
        <w:t xml:space="preserve"> Interface Science</w:t>
      </w:r>
      <w:r w:rsidRPr="00550DC4">
        <w:rPr>
          <w:rFonts w:ascii="Times New Roman" w:eastAsia="Calibri" w:hAnsi="Times New Roman" w:cs="Times New Roman"/>
          <w:sz w:val="24"/>
          <w:szCs w:val="24"/>
          <w:lang w:val="fr-CM" w:bidi="ar-SA"/>
        </w:rPr>
        <w:t>, 463, 118–127.</w:t>
      </w:r>
    </w:p>
    <w:p w14:paraId="05B916EC" w14:textId="1F5F10E1" w:rsidR="00770A2B" w:rsidRPr="008B3152" w:rsidRDefault="00770A2B" w:rsidP="00654D6E">
      <w:pPr>
        <w:tabs>
          <w:tab w:val="left" w:pos="1170"/>
        </w:tabs>
        <w:bidi w:val="0"/>
        <w:spacing w:line="360" w:lineRule="auto"/>
        <w:rPr>
          <w:rFonts w:asciiTheme="majorBidi" w:hAnsiTheme="majorBidi" w:cstheme="majorBidi"/>
          <w:bCs/>
          <w:sz w:val="32"/>
          <w:szCs w:val="32"/>
          <w:lang w:val="fr-CM"/>
        </w:rPr>
      </w:pPr>
    </w:p>
    <w:p w14:paraId="72D26032" w14:textId="77777777" w:rsidR="008B3152" w:rsidRPr="009B6FE4" w:rsidRDefault="008B3152" w:rsidP="008B3152">
      <w:pPr>
        <w:autoSpaceDE w:val="0"/>
        <w:autoSpaceDN w:val="0"/>
        <w:bidi w:val="0"/>
        <w:adjustRightInd w:val="0"/>
        <w:spacing w:after="0" w:line="360" w:lineRule="auto"/>
        <w:jc w:val="both"/>
        <w:rPr>
          <w:rFonts w:ascii="Times New Roman" w:hAnsi="Times New Roman" w:cs="Times New Roman"/>
          <w:sz w:val="28"/>
          <w:szCs w:val="28"/>
        </w:rPr>
      </w:pPr>
    </w:p>
    <w:p w14:paraId="323F6152" w14:textId="77777777" w:rsidR="00540DFF" w:rsidRPr="00532267" w:rsidRDefault="00540DFF" w:rsidP="00540DFF">
      <w:pPr>
        <w:autoSpaceDE w:val="0"/>
        <w:autoSpaceDN w:val="0"/>
        <w:bidi w:val="0"/>
        <w:adjustRightInd w:val="0"/>
        <w:spacing w:after="0" w:line="360" w:lineRule="auto"/>
        <w:jc w:val="both"/>
        <w:rPr>
          <w:rFonts w:ascii="Times New Roman" w:eastAsia="Calibri" w:hAnsi="Times New Roman" w:cs="Times New Roman"/>
          <w:sz w:val="24"/>
          <w:szCs w:val="24"/>
          <w:lang w:val="fr-CM" w:bidi="ar-SA"/>
        </w:rPr>
      </w:pPr>
    </w:p>
    <w:p w14:paraId="44854F18" w14:textId="77777777" w:rsidR="00540DFF" w:rsidRPr="00532267" w:rsidRDefault="00540DFF" w:rsidP="00540DFF">
      <w:pPr>
        <w:autoSpaceDE w:val="0"/>
        <w:autoSpaceDN w:val="0"/>
        <w:bidi w:val="0"/>
        <w:adjustRightInd w:val="0"/>
        <w:spacing w:after="0" w:line="360" w:lineRule="auto"/>
        <w:jc w:val="both"/>
        <w:rPr>
          <w:rFonts w:ascii="Times New Roman" w:eastAsia="Calibri" w:hAnsi="Times New Roman" w:cs="Times New Roman"/>
          <w:sz w:val="24"/>
          <w:szCs w:val="24"/>
          <w:lang w:val="fr-CM" w:bidi="ar-SA"/>
        </w:rPr>
      </w:pPr>
    </w:p>
    <w:p w14:paraId="270228A9" w14:textId="77777777" w:rsidR="008B3152" w:rsidRDefault="008B3152" w:rsidP="008B3152">
      <w:pPr>
        <w:autoSpaceDE w:val="0"/>
        <w:autoSpaceDN w:val="0"/>
        <w:bidi w:val="0"/>
        <w:adjustRightInd w:val="0"/>
        <w:spacing w:after="0" w:line="360" w:lineRule="auto"/>
        <w:jc w:val="both"/>
        <w:rPr>
          <w:rFonts w:ascii="Times New Roman" w:eastAsia="Calibri" w:hAnsi="Times New Roman" w:cs="Times New Roman"/>
          <w:bCs/>
          <w:sz w:val="24"/>
          <w:szCs w:val="24"/>
          <w:highlight w:val="yellow"/>
          <w:lang w:bidi="ar-SA"/>
        </w:rPr>
      </w:pPr>
    </w:p>
    <w:p w14:paraId="2E1E870C" w14:textId="77777777" w:rsidR="008B3152" w:rsidRDefault="008B3152" w:rsidP="008B3152">
      <w:pPr>
        <w:autoSpaceDE w:val="0"/>
        <w:autoSpaceDN w:val="0"/>
        <w:bidi w:val="0"/>
        <w:adjustRightInd w:val="0"/>
        <w:spacing w:after="0" w:line="360" w:lineRule="auto"/>
        <w:jc w:val="both"/>
        <w:rPr>
          <w:rFonts w:ascii="Times New Roman" w:eastAsia="Calibri" w:hAnsi="Times New Roman" w:cs="Times New Roman"/>
          <w:bCs/>
          <w:sz w:val="24"/>
          <w:szCs w:val="24"/>
          <w:highlight w:val="yellow"/>
          <w:lang w:bidi="ar-SA"/>
        </w:rPr>
      </w:pPr>
    </w:p>
    <w:p w14:paraId="63CEDBE5" w14:textId="34D94D29" w:rsidR="00491ED2" w:rsidRPr="00834906" w:rsidRDefault="00491ED2" w:rsidP="000F28C9">
      <w:pPr>
        <w:tabs>
          <w:tab w:val="left" w:pos="3030"/>
        </w:tabs>
        <w:bidi w:val="0"/>
        <w:spacing w:line="360" w:lineRule="auto"/>
      </w:pPr>
    </w:p>
    <w:sectPr w:rsidR="00491ED2" w:rsidRPr="00834906" w:rsidSect="00361614">
      <w:headerReference w:type="even" r:id="rId39"/>
      <w:headerReference w:type="default" r:id="rId40"/>
      <w:footerReference w:type="even" r:id="rId41"/>
      <w:footerReference w:type="default" r:id="rId42"/>
      <w:headerReference w:type="first" r:id="rId43"/>
      <w:footerReference w:type="first" r:id="rId44"/>
      <w:pgSz w:w="11906" w:h="16838"/>
      <w:pgMar w:top="1134" w:right="991" w:bottom="1418"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18A87" w14:textId="77777777" w:rsidR="00497A9C" w:rsidRDefault="00497A9C" w:rsidP="00316C70">
      <w:pPr>
        <w:spacing w:after="0" w:line="240" w:lineRule="auto"/>
      </w:pPr>
      <w:r>
        <w:separator/>
      </w:r>
    </w:p>
  </w:endnote>
  <w:endnote w:type="continuationSeparator" w:id="0">
    <w:p w14:paraId="22BAB166" w14:textId="77777777" w:rsidR="00497A9C" w:rsidRDefault="00497A9C" w:rsidP="00316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AdvOT1ef757c0+fb">
    <w:altName w:val="Times New Roman"/>
    <w:panose1 w:val="00000000000000000000"/>
    <w:charset w:val="00"/>
    <w:family w:val="roman"/>
    <w:notTrueType/>
    <w:pitch w:val="default"/>
  </w:font>
  <w:font w:name="AdvOT7d6df7ab.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dvTT5235d5a9">
    <w:altName w:val="Cambria"/>
    <w:charset w:val="00"/>
    <w:family w:val="roman"/>
    <w:pitch w:val="default"/>
    <w:sig w:usb0="00000003" w:usb1="00000000" w:usb2="00000000" w:usb3="00000000" w:csb0="00000001" w:csb1="00000000"/>
  </w:font>
  <w:font w:name="AdvTT5235d5a9+22">
    <w:altName w:val="Arial Unicode MS"/>
    <w:charset w:val="81"/>
    <w:family w:val="auto"/>
    <w:pitch w:val="default"/>
    <w:sig w:usb0="00000001" w:usb1="09060000" w:usb2="00000010" w:usb3="00000000" w:csb0="00080000" w:csb1="00000000"/>
  </w:font>
  <w:font w:name="TimesNewRomanPS-ItalicMT">
    <w:altName w:val="Times New Roman"/>
    <w:panose1 w:val="00000000000000000000"/>
    <w:charset w:val="A1"/>
    <w:family w:val="auto"/>
    <w:notTrueType/>
    <w:pitch w:val="default"/>
    <w:sig w:usb0="00000081" w:usb1="00000000" w:usb2="00000000" w:usb3="00000000" w:csb0="00000008" w:csb1="00000000"/>
  </w:font>
  <w:font w:name="CambriaMath">
    <w:altName w:val="Times New Roman"/>
    <w:panose1 w:val="00000000000000000000"/>
    <w:charset w:val="A1"/>
    <w:family w:val="auto"/>
    <w:notTrueType/>
    <w:pitch w:val="default"/>
    <w:sig w:usb0="00000001" w:usb1="00000000" w:usb2="00000000" w:usb3="00000000" w:csb0="00000009" w:csb1="00000000"/>
  </w:font>
  <w:font w:name="TimesNewRomanPS-BoldMT">
    <w:altName w:val="Times New Roman"/>
    <w:panose1 w:val="00000000000000000000"/>
    <w:charset w:val="00"/>
    <w:family w:val="roman"/>
    <w:notTrueType/>
    <w:pitch w:val="default"/>
  </w:font>
  <w:font w:name="CharisSIL">
    <w:altName w:val="Yu Gothic"/>
    <w:panose1 w:val="00000000000000000000"/>
    <w:charset w:val="80"/>
    <w:family w:val="swiss"/>
    <w:notTrueType/>
    <w:pitch w:val="default"/>
    <w:sig w:usb0="00000001" w:usb1="08070000" w:usb2="00000010" w:usb3="00000000" w:csb0="00020000" w:csb1="00000000"/>
  </w:font>
  <w:font w:name="TimesNewRoman,Bold">
    <w:altName w:val="Yu Gothic UI"/>
    <w:panose1 w:val="00000000000000000000"/>
    <w:charset w:val="80"/>
    <w:family w:val="auto"/>
    <w:notTrueType/>
    <w:pitch w:val="default"/>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ED524" w14:textId="77777777" w:rsidR="00ED10CF" w:rsidRDefault="00ED10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F503" w14:textId="0558B3E9" w:rsidR="000F3C32" w:rsidRPr="00DD631E" w:rsidRDefault="000F3C32" w:rsidP="004021CF">
    <w:pPr>
      <w:bidi w:val="0"/>
      <w:spacing w:after="0" w:line="240" w:lineRule="auto"/>
      <w:rPr>
        <w:rFonts w:asciiTheme="majorBidi" w:eastAsiaTheme="majorEastAsia" w:hAnsiTheme="majorBidi" w:cstheme="majorBidi"/>
        <w:b/>
        <w:bCs/>
        <w:color w:val="000000" w:themeColor="text1"/>
        <w:sz w:val="20"/>
        <w:szCs w:val="20"/>
        <w:lang w:val="fr-FR"/>
      </w:rPr>
    </w:pPr>
    <w:r w:rsidRPr="00DD631E">
      <w:rPr>
        <w:rFonts w:asciiTheme="majorBidi" w:eastAsiaTheme="majorEastAsia" w:hAnsiTheme="majorBidi" w:cstheme="majorBidi"/>
        <w:b/>
        <w:bCs/>
        <w:color w:val="000000" w:themeColor="text1"/>
        <w:sz w:val="20"/>
        <w:szCs w:val="20"/>
        <w:lang w:val="fr-FR"/>
      </w:rPr>
      <w:ptab w:relativeTo="margin" w:alignment="right" w:leader="none"/>
    </w:r>
    <w:r w:rsidRPr="00DD631E">
      <w:rPr>
        <w:rFonts w:asciiTheme="majorBidi" w:eastAsiaTheme="majorEastAsia" w:hAnsiTheme="majorBidi" w:cstheme="majorBidi"/>
        <w:b/>
        <w:bCs/>
        <w:color w:val="000000" w:themeColor="text1"/>
        <w:sz w:val="20"/>
        <w:szCs w:val="20"/>
        <w:lang w:val="fr-FR"/>
      </w:rPr>
      <w:fldChar w:fldCharType="begin"/>
    </w:r>
    <w:r w:rsidRPr="00DD631E">
      <w:rPr>
        <w:rFonts w:asciiTheme="majorBidi" w:eastAsiaTheme="majorEastAsia" w:hAnsiTheme="majorBidi" w:cstheme="majorBidi"/>
        <w:b/>
        <w:bCs/>
        <w:color w:val="000000" w:themeColor="text1"/>
        <w:sz w:val="20"/>
        <w:szCs w:val="20"/>
        <w:lang w:val="fr-FR"/>
      </w:rPr>
      <w:instrText xml:space="preserve"> PAGE   \* MERGEFORMAT </w:instrText>
    </w:r>
    <w:r w:rsidRPr="00DD631E">
      <w:rPr>
        <w:rFonts w:asciiTheme="majorBidi" w:eastAsiaTheme="majorEastAsia" w:hAnsiTheme="majorBidi" w:cstheme="majorBidi"/>
        <w:b/>
        <w:bCs/>
        <w:color w:val="000000" w:themeColor="text1"/>
        <w:sz w:val="20"/>
        <w:szCs w:val="20"/>
        <w:lang w:val="fr-FR"/>
      </w:rPr>
      <w:fldChar w:fldCharType="separate"/>
    </w:r>
    <w:r w:rsidR="006A32F0">
      <w:rPr>
        <w:rFonts w:asciiTheme="majorBidi" w:eastAsiaTheme="majorEastAsia" w:hAnsiTheme="majorBidi" w:cstheme="majorBidi"/>
        <w:b/>
        <w:bCs/>
        <w:noProof/>
        <w:color w:val="000000" w:themeColor="text1"/>
        <w:sz w:val="20"/>
        <w:szCs w:val="20"/>
        <w:lang w:val="fr-FR"/>
      </w:rPr>
      <w:t>1</w:t>
    </w:r>
    <w:r w:rsidRPr="00DD631E">
      <w:rPr>
        <w:rFonts w:asciiTheme="majorBidi" w:eastAsiaTheme="majorEastAsia" w:hAnsiTheme="majorBidi" w:cstheme="majorBidi"/>
        <w:b/>
        <w:bCs/>
        <w:color w:val="000000" w:themeColor="text1"/>
        <w:sz w:val="20"/>
        <w:szCs w:val="20"/>
        <w:lang w:val="fr-FR"/>
      </w:rPr>
      <w:fldChar w:fldCharType="end"/>
    </w:r>
  </w:p>
  <w:p w14:paraId="35E93162" w14:textId="77777777" w:rsidR="000F3C32" w:rsidRPr="002A2E2C" w:rsidRDefault="000F3C32">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5706B" w14:textId="77777777" w:rsidR="00ED10CF" w:rsidRDefault="00ED1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FA74E" w14:textId="77777777" w:rsidR="00497A9C" w:rsidRDefault="00497A9C" w:rsidP="00316C70">
      <w:pPr>
        <w:spacing w:after="0" w:line="240" w:lineRule="auto"/>
      </w:pPr>
      <w:r>
        <w:separator/>
      </w:r>
    </w:p>
  </w:footnote>
  <w:footnote w:type="continuationSeparator" w:id="0">
    <w:p w14:paraId="2DE41022" w14:textId="77777777" w:rsidR="00497A9C" w:rsidRDefault="00497A9C" w:rsidP="00316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A49FF" w14:textId="4F4F2A88" w:rsidR="00ED10CF" w:rsidRDefault="00ED10CF">
    <w:pPr>
      <w:pStyle w:val="Header"/>
    </w:pPr>
    <w:r>
      <w:rPr>
        <w:noProof/>
      </w:rPr>
      <w:pict w14:anchorId="4BDBE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80.1pt;height:109.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A2C64" w14:textId="4FDE18DA" w:rsidR="00ED10CF" w:rsidRDefault="00ED10CF">
    <w:pPr>
      <w:pStyle w:val="Header"/>
    </w:pPr>
    <w:r>
      <w:rPr>
        <w:noProof/>
      </w:rPr>
      <w:pict w14:anchorId="66D9E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80.1pt;height:109.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34CBF" w14:textId="1170DB69" w:rsidR="00ED10CF" w:rsidRDefault="00ED10CF">
    <w:pPr>
      <w:pStyle w:val="Header"/>
    </w:pPr>
    <w:r>
      <w:rPr>
        <w:noProof/>
      </w:rPr>
      <w:pict w14:anchorId="677F15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80.1pt;height:109.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74E1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97373"/>
    <w:multiLevelType w:val="hybridMultilevel"/>
    <w:tmpl w:val="E30A934C"/>
    <w:lvl w:ilvl="0" w:tplc="3B4E764E">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9704D8"/>
    <w:multiLevelType w:val="hybridMultilevel"/>
    <w:tmpl w:val="F880E326"/>
    <w:lvl w:ilvl="0" w:tplc="F2B47BEE">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 w15:restartNumberingAfterBreak="0">
    <w:nsid w:val="0CDA448A"/>
    <w:multiLevelType w:val="hybridMultilevel"/>
    <w:tmpl w:val="2F9CF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A6A06"/>
    <w:multiLevelType w:val="hybridMultilevel"/>
    <w:tmpl w:val="2AEAC262"/>
    <w:lvl w:ilvl="0" w:tplc="9F1A2BA8">
      <w:start w:val="2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F154C4"/>
    <w:multiLevelType w:val="multilevel"/>
    <w:tmpl w:val="F210EBE0"/>
    <w:lvl w:ilvl="0">
      <w:start w:val="1"/>
      <w:numFmt w:val="decimal"/>
      <w:lvlText w:val="%1.0"/>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8151A66"/>
    <w:multiLevelType w:val="hybridMultilevel"/>
    <w:tmpl w:val="F9027102"/>
    <w:lvl w:ilvl="0" w:tplc="CCC8B0AC">
      <w:start w:val="1"/>
      <w:numFmt w:val="decimal"/>
      <w:lvlText w:val="%1."/>
      <w:lvlJc w:val="left"/>
      <w:pPr>
        <w:ind w:left="76" w:hanging="360"/>
      </w:pPr>
      <w:rPr>
        <w:rFonts w:hint="default"/>
        <w:b w:val="0"/>
        <w:lang w:val="en-US"/>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7" w15:restartNumberingAfterBreak="0">
    <w:nsid w:val="1D1564BC"/>
    <w:multiLevelType w:val="hybridMultilevel"/>
    <w:tmpl w:val="A0A2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322438"/>
    <w:multiLevelType w:val="hybridMultilevel"/>
    <w:tmpl w:val="191208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3EB1FE1"/>
    <w:multiLevelType w:val="hybridMultilevel"/>
    <w:tmpl w:val="48E4D4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64B195A"/>
    <w:multiLevelType w:val="hybridMultilevel"/>
    <w:tmpl w:val="AA74D96A"/>
    <w:lvl w:ilvl="0" w:tplc="3A4CF942">
      <w:start w:val="1"/>
      <w:numFmt w:val="upperLetter"/>
      <w:lvlText w:val="%1."/>
      <w:lvlJc w:val="left"/>
      <w:pPr>
        <w:ind w:left="496" w:hanging="360"/>
      </w:pPr>
      <w:rPr>
        <w:rFonts w:hint="default"/>
        <w:vertAlign w:val="baseline"/>
      </w:rPr>
    </w:lvl>
    <w:lvl w:ilvl="1" w:tplc="040C0019" w:tentative="1">
      <w:start w:val="1"/>
      <w:numFmt w:val="lowerLetter"/>
      <w:lvlText w:val="%2."/>
      <w:lvlJc w:val="left"/>
      <w:pPr>
        <w:ind w:left="1216" w:hanging="360"/>
      </w:pPr>
    </w:lvl>
    <w:lvl w:ilvl="2" w:tplc="040C001B" w:tentative="1">
      <w:start w:val="1"/>
      <w:numFmt w:val="lowerRoman"/>
      <w:lvlText w:val="%3."/>
      <w:lvlJc w:val="right"/>
      <w:pPr>
        <w:ind w:left="1936" w:hanging="180"/>
      </w:pPr>
    </w:lvl>
    <w:lvl w:ilvl="3" w:tplc="040C000F" w:tentative="1">
      <w:start w:val="1"/>
      <w:numFmt w:val="decimal"/>
      <w:lvlText w:val="%4."/>
      <w:lvlJc w:val="left"/>
      <w:pPr>
        <w:ind w:left="2656" w:hanging="360"/>
      </w:pPr>
    </w:lvl>
    <w:lvl w:ilvl="4" w:tplc="040C0019" w:tentative="1">
      <w:start w:val="1"/>
      <w:numFmt w:val="lowerLetter"/>
      <w:lvlText w:val="%5."/>
      <w:lvlJc w:val="left"/>
      <w:pPr>
        <w:ind w:left="3376" w:hanging="360"/>
      </w:pPr>
    </w:lvl>
    <w:lvl w:ilvl="5" w:tplc="040C001B" w:tentative="1">
      <w:start w:val="1"/>
      <w:numFmt w:val="lowerRoman"/>
      <w:lvlText w:val="%6."/>
      <w:lvlJc w:val="right"/>
      <w:pPr>
        <w:ind w:left="4096" w:hanging="180"/>
      </w:pPr>
    </w:lvl>
    <w:lvl w:ilvl="6" w:tplc="040C000F" w:tentative="1">
      <w:start w:val="1"/>
      <w:numFmt w:val="decimal"/>
      <w:lvlText w:val="%7."/>
      <w:lvlJc w:val="left"/>
      <w:pPr>
        <w:ind w:left="4816" w:hanging="360"/>
      </w:pPr>
    </w:lvl>
    <w:lvl w:ilvl="7" w:tplc="040C0019" w:tentative="1">
      <w:start w:val="1"/>
      <w:numFmt w:val="lowerLetter"/>
      <w:lvlText w:val="%8."/>
      <w:lvlJc w:val="left"/>
      <w:pPr>
        <w:ind w:left="5536" w:hanging="360"/>
      </w:pPr>
    </w:lvl>
    <w:lvl w:ilvl="8" w:tplc="040C001B" w:tentative="1">
      <w:start w:val="1"/>
      <w:numFmt w:val="lowerRoman"/>
      <w:lvlText w:val="%9."/>
      <w:lvlJc w:val="right"/>
      <w:pPr>
        <w:ind w:left="6256" w:hanging="180"/>
      </w:pPr>
    </w:lvl>
  </w:abstractNum>
  <w:abstractNum w:abstractNumId="11" w15:restartNumberingAfterBreak="0">
    <w:nsid w:val="43474B80"/>
    <w:multiLevelType w:val="hybridMultilevel"/>
    <w:tmpl w:val="F22C35CE"/>
    <w:lvl w:ilvl="0" w:tplc="FEE05C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75590F"/>
    <w:multiLevelType w:val="hybridMultilevel"/>
    <w:tmpl w:val="E0523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096322"/>
    <w:multiLevelType w:val="multilevel"/>
    <w:tmpl w:val="7286FD44"/>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 w15:restartNumberingAfterBreak="0">
    <w:nsid w:val="51771BF7"/>
    <w:multiLevelType w:val="hybridMultilevel"/>
    <w:tmpl w:val="4D42434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BCD10B4"/>
    <w:multiLevelType w:val="hybridMultilevel"/>
    <w:tmpl w:val="2D487B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CC34901"/>
    <w:multiLevelType w:val="multilevel"/>
    <w:tmpl w:val="FE50F84E"/>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0F93DEE"/>
    <w:multiLevelType w:val="hybridMultilevel"/>
    <w:tmpl w:val="1FBA689A"/>
    <w:lvl w:ilvl="0" w:tplc="750A6FD0">
      <w:start w:val="2"/>
      <w:numFmt w:val="bullet"/>
      <w:lvlText w:val="-"/>
      <w:lvlJc w:val="left"/>
      <w:pPr>
        <w:ind w:left="720" w:hanging="360"/>
      </w:pPr>
      <w:rPr>
        <w:rFonts w:ascii="TimesNewRoman,Italic" w:eastAsiaTheme="minorHAnsi" w:hAnsi="TimesNewRoman,Italic" w:cs="TimesNewRoman,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8C02C4"/>
    <w:multiLevelType w:val="hybridMultilevel"/>
    <w:tmpl w:val="342C0E4C"/>
    <w:lvl w:ilvl="0" w:tplc="1ABC199E">
      <w:start w:val="2"/>
      <w:numFmt w:val="bullet"/>
      <w:lvlText w:val="-"/>
      <w:lvlJc w:val="left"/>
      <w:pPr>
        <w:ind w:left="720" w:hanging="360"/>
      </w:pPr>
      <w:rPr>
        <w:rFonts w:ascii="TimesNewRoman,Italic" w:eastAsiaTheme="minorHAnsi" w:hAnsi="TimesNewRoman,Italic" w:cs="TimesNewRoman,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52A0F74"/>
    <w:multiLevelType w:val="hybridMultilevel"/>
    <w:tmpl w:val="42B21288"/>
    <w:lvl w:ilvl="0" w:tplc="96524D7E">
      <w:start w:val="3"/>
      <w:numFmt w:val="decimal"/>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3"/>
  </w:num>
  <w:num w:numId="2">
    <w:abstractNumId w:val="15"/>
  </w:num>
  <w:num w:numId="3">
    <w:abstractNumId w:val="7"/>
  </w:num>
  <w:num w:numId="4">
    <w:abstractNumId w:val="10"/>
  </w:num>
  <w:num w:numId="5">
    <w:abstractNumId w:val="6"/>
  </w:num>
  <w:num w:numId="6">
    <w:abstractNumId w:val="2"/>
  </w:num>
  <w:num w:numId="7">
    <w:abstractNumId w:val="8"/>
  </w:num>
  <w:num w:numId="8">
    <w:abstractNumId w:val="12"/>
  </w:num>
  <w:num w:numId="9">
    <w:abstractNumId w:val="9"/>
  </w:num>
  <w:num w:numId="10">
    <w:abstractNumId w:val="0"/>
  </w:num>
  <w:num w:numId="11">
    <w:abstractNumId w:val="13"/>
  </w:num>
  <w:num w:numId="12">
    <w:abstractNumId w:val="17"/>
  </w:num>
  <w:num w:numId="13">
    <w:abstractNumId w:val="18"/>
  </w:num>
  <w:num w:numId="14">
    <w:abstractNumId w:val="1"/>
  </w:num>
  <w:num w:numId="15">
    <w:abstractNumId w:val="4"/>
  </w:num>
  <w:num w:numId="16">
    <w:abstractNumId w:val="14"/>
  </w:num>
  <w:num w:numId="17">
    <w:abstractNumId w:val="5"/>
  </w:num>
  <w:num w:numId="18">
    <w:abstractNumId w:val="16"/>
  </w:num>
  <w:num w:numId="19">
    <w:abstractNumId w:val="1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zNTGwMLYwMDIzN7dU0lEKTi0uzszPAykwrAUAZTVl3S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zfz2p0v6ef2p9exz025wfv9raxe9rss0ww0&quot;&gt;ighalo end note library&lt;record-ids&gt;&lt;item&gt;3142&lt;/item&gt;&lt;item&gt;3183&lt;/item&gt;&lt;item&gt;3184&lt;/item&gt;&lt;item&gt;3185&lt;/item&gt;&lt;/record-ids&gt;&lt;/item&gt;&lt;/Libraries&gt;"/>
  </w:docVars>
  <w:rsids>
    <w:rsidRoot w:val="00316C70"/>
    <w:rsid w:val="000016F2"/>
    <w:rsid w:val="00006FC6"/>
    <w:rsid w:val="000122CA"/>
    <w:rsid w:val="00016666"/>
    <w:rsid w:val="00016F1D"/>
    <w:rsid w:val="00017E94"/>
    <w:rsid w:val="00025295"/>
    <w:rsid w:val="000279B8"/>
    <w:rsid w:val="000305C5"/>
    <w:rsid w:val="000311D0"/>
    <w:rsid w:val="00037362"/>
    <w:rsid w:val="0004503A"/>
    <w:rsid w:val="00045471"/>
    <w:rsid w:val="00045AA9"/>
    <w:rsid w:val="0005149F"/>
    <w:rsid w:val="000515A4"/>
    <w:rsid w:val="00051DAF"/>
    <w:rsid w:val="00052D2B"/>
    <w:rsid w:val="000551FE"/>
    <w:rsid w:val="00063013"/>
    <w:rsid w:val="00064C2D"/>
    <w:rsid w:val="000656F0"/>
    <w:rsid w:val="00065D7B"/>
    <w:rsid w:val="0006620B"/>
    <w:rsid w:val="00072887"/>
    <w:rsid w:val="000902E5"/>
    <w:rsid w:val="00090770"/>
    <w:rsid w:val="00090D27"/>
    <w:rsid w:val="000949DB"/>
    <w:rsid w:val="000A2CF6"/>
    <w:rsid w:val="000B08D4"/>
    <w:rsid w:val="000C306F"/>
    <w:rsid w:val="000C728C"/>
    <w:rsid w:val="000D20A5"/>
    <w:rsid w:val="000E127D"/>
    <w:rsid w:val="000F135C"/>
    <w:rsid w:val="000F16D9"/>
    <w:rsid w:val="000F1C66"/>
    <w:rsid w:val="000F2329"/>
    <w:rsid w:val="000F28C9"/>
    <w:rsid w:val="000F3C32"/>
    <w:rsid w:val="000F780E"/>
    <w:rsid w:val="0010078B"/>
    <w:rsid w:val="00101238"/>
    <w:rsid w:val="00105032"/>
    <w:rsid w:val="001050FE"/>
    <w:rsid w:val="001128AC"/>
    <w:rsid w:val="00113485"/>
    <w:rsid w:val="00115687"/>
    <w:rsid w:val="00122162"/>
    <w:rsid w:val="0012360B"/>
    <w:rsid w:val="00123E9D"/>
    <w:rsid w:val="0012455A"/>
    <w:rsid w:val="00124D4C"/>
    <w:rsid w:val="001325C9"/>
    <w:rsid w:val="00141FA4"/>
    <w:rsid w:val="00151679"/>
    <w:rsid w:val="0015203F"/>
    <w:rsid w:val="00154057"/>
    <w:rsid w:val="00156CEB"/>
    <w:rsid w:val="00164A1F"/>
    <w:rsid w:val="001712EA"/>
    <w:rsid w:val="00182167"/>
    <w:rsid w:val="00187EAB"/>
    <w:rsid w:val="00197A99"/>
    <w:rsid w:val="001A56BB"/>
    <w:rsid w:val="001B00DA"/>
    <w:rsid w:val="001B4AB8"/>
    <w:rsid w:val="001B7B8F"/>
    <w:rsid w:val="001D0D5B"/>
    <w:rsid w:val="001D6AB3"/>
    <w:rsid w:val="001E39FF"/>
    <w:rsid w:val="00205FE2"/>
    <w:rsid w:val="00207CD2"/>
    <w:rsid w:val="00207F9C"/>
    <w:rsid w:val="002101BC"/>
    <w:rsid w:val="00224711"/>
    <w:rsid w:val="002268C7"/>
    <w:rsid w:val="00230182"/>
    <w:rsid w:val="00232DA7"/>
    <w:rsid w:val="00233A42"/>
    <w:rsid w:val="002345D9"/>
    <w:rsid w:val="0026697E"/>
    <w:rsid w:val="00267D17"/>
    <w:rsid w:val="00271B84"/>
    <w:rsid w:val="002A08DC"/>
    <w:rsid w:val="002A2E2C"/>
    <w:rsid w:val="002A3CF8"/>
    <w:rsid w:val="002A61C9"/>
    <w:rsid w:val="002A6498"/>
    <w:rsid w:val="002A7A3E"/>
    <w:rsid w:val="002B50D0"/>
    <w:rsid w:val="002B64C7"/>
    <w:rsid w:val="002C0714"/>
    <w:rsid w:val="002C3100"/>
    <w:rsid w:val="002D4340"/>
    <w:rsid w:val="002D459C"/>
    <w:rsid w:val="002D4A4E"/>
    <w:rsid w:val="002D4F42"/>
    <w:rsid w:val="002D5080"/>
    <w:rsid w:val="002D5616"/>
    <w:rsid w:val="002E1398"/>
    <w:rsid w:val="002E6279"/>
    <w:rsid w:val="002E6F36"/>
    <w:rsid w:val="002F032E"/>
    <w:rsid w:val="002F33E2"/>
    <w:rsid w:val="002F6E2F"/>
    <w:rsid w:val="00301B4C"/>
    <w:rsid w:val="00301BD5"/>
    <w:rsid w:val="00305155"/>
    <w:rsid w:val="0030566D"/>
    <w:rsid w:val="00316C70"/>
    <w:rsid w:val="0032156F"/>
    <w:rsid w:val="0032399D"/>
    <w:rsid w:val="003250DB"/>
    <w:rsid w:val="003262F9"/>
    <w:rsid w:val="00330F90"/>
    <w:rsid w:val="0033103E"/>
    <w:rsid w:val="00341367"/>
    <w:rsid w:val="00342C46"/>
    <w:rsid w:val="00342F53"/>
    <w:rsid w:val="00345DCC"/>
    <w:rsid w:val="0035072B"/>
    <w:rsid w:val="00361614"/>
    <w:rsid w:val="00362716"/>
    <w:rsid w:val="0036298F"/>
    <w:rsid w:val="00363633"/>
    <w:rsid w:val="003645A9"/>
    <w:rsid w:val="00366D3A"/>
    <w:rsid w:val="00377B22"/>
    <w:rsid w:val="00380931"/>
    <w:rsid w:val="003813A1"/>
    <w:rsid w:val="00381464"/>
    <w:rsid w:val="00381815"/>
    <w:rsid w:val="00383DFB"/>
    <w:rsid w:val="003924B1"/>
    <w:rsid w:val="003970A6"/>
    <w:rsid w:val="003A18C6"/>
    <w:rsid w:val="003A3052"/>
    <w:rsid w:val="003A3980"/>
    <w:rsid w:val="003A3B90"/>
    <w:rsid w:val="003B071D"/>
    <w:rsid w:val="003C1233"/>
    <w:rsid w:val="003C4A33"/>
    <w:rsid w:val="003D03FD"/>
    <w:rsid w:val="003E11CF"/>
    <w:rsid w:val="003E62A0"/>
    <w:rsid w:val="003F1CD9"/>
    <w:rsid w:val="003F1CEB"/>
    <w:rsid w:val="003F48C3"/>
    <w:rsid w:val="003F6777"/>
    <w:rsid w:val="004021CF"/>
    <w:rsid w:val="0040364A"/>
    <w:rsid w:val="00404A1A"/>
    <w:rsid w:val="0041336A"/>
    <w:rsid w:val="004155F3"/>
    <w:rsid w:val="004159F1"/>
    <w:rsid w:val="00422066"/>
    <w:rsid w:val="00426E04"/>
    <w:rsid w:val="004316F0"/>
    <w:rsid w:val="00440F17"/>
    <w:rsid w:val="00442159"/>
    <w:rsid w:val="004426E2"/>
    <w:rsid w:val="00443DB8"/>
    <w:rsid w:val="00456F05"/>
    <w:rsid w:val="0046264F"/>
    <w:rsid w:val="00465BDD"/>
    <w:rsid w:val="00465EB3"/>
    <w:rsid w:val="00471081"/>
    <w:rsid w:val="00471F0A"/>
    <w:rsid w:val="0047674F"/>
    <w:rsid w:val="0047767A"/>
    <w:rsid w:val="00480F04"/>
    <w:rsid w:val="00487289"/>
    <w:rsid w:val="00491ED2"/>
    <w:rsid w:val="00494222"/>
    <w:rsid w:val="00497A9C"/>
    <w:rsid w:val="004A0490"/>
    <w:rsid w:val="004A1ED9"/>
    <w:rsid w:val="004B0E7D"/>
    <w:rsid w:val="004B15A1"/>
    <w:rsid w:val="004B1E7C"/>
    <w:rsid w:val="004B3444"/>
    <w:rsid w:val="004B7046"/>
    <w:rsid w:val="004C2C0E"/>
    <w:rsid w:val="004C7C02"/>
    <w:rsid w:val="004E462E"/>
    <w:rsid w:val="004F3C1F"/>
    <w:rsid w:val="00500F47"/>
    <w:rsid w:val="00503302"/>
    <w:rsid w:val="005068EC"/>
    <w:rsid w:val="00510136"/>
    <w:rsid w:val="00517DDD"/>
    <w:rsid w:val="00532267"/>
    <w:rsid w:val="00540DFF"/>
    <w:rsid w:val="00541ABD"/>
    <w:rsid w:val="00542043"/>
    <w:rsid w:val="00544C4C"/>
    <w:rsid w:val="005450D8"/>
    <w:rsid w:val="00550DC4"/>
    <w:rsid w:val="005661F6"/>
    <w:rsid w:val="00575A0D"/>
    <w:rsid w:val="00587BFF"/>
    <w:rsid w:val="0059053B"/>
    <w:rsid w:val="00590B9A"/>
    <w:rsid w:val="00593E96"/>
    <w:rsid w:val="00596654"/>
    <w:rsid w:val="00596779"/>
    <w:rsid w:val="005A3725"/>
    <w:rsid w:val="005B11EA"/>
    <w:rsid w:val="005B2A2B"/>
    <w:rsid w:val="005D0D7A"/>
    <w:rsid w:val="005D414B"/>
    <w:rsid w:val="005D797E"/>
    <w:rsid w:val="005E1B1B"/>
    <w:rsid w:val="005E664C"/>
    <w:rsid w:val="005F24F4"/>
    <w:rsid w:val="005F2FB9"/>
    <w:rsid w:val="006044C4"/>
    <w:rsid w:val="006048B8"/>
    <w:rsid w:val="00605F6D"/>
    <w:rsid w:val="0060659C"/>
    <w:rsid w:val="00607641"/>
    <w:rsid w:val="006113A8"/>
    <w:rsid w:val="00611F60"/>
    <w:rsid w:val="00613023"/>
    <w:rsid w:val="006212CC"/>
    <w:rsid w:val="00623FA3"/>
    <w:rsid w:val="006243E0"/>
    <w:rsid w:val="006248EB"/>
    <w:rsid w:val="00625BEB"/>
    <w:rsid w:val="00640EFC"/>
    <w:rsid w:val="00642081"/>
    <w:rsid w:val="00646BA9"/>
    <w:rsid w:val="00652E98"/>
    <w:rsid w:val="0065330F"/>
    <w:rsid w:val="00654D6E"/>
    <w:rsid w:val="0065780C"/>
    <w:rsid w:val="006637C9"/>
    <w:rsid w:val="00666832"/>
    <w:rsid w:val="006703F1"/>
    <w:rsid w:val="00677E64"/>
    <w:rsid w:val="0068409C"/>
    <w:rsid w:val="006861E6"/>
    <w:rsid w:val="00697D51"/>
    <w:rsid w:val="006A0263"/>
    <w:rsid w:val="006A126B"/>
    <w:rsid w:val="006A281F"/>
    <w:rsid w:val="006A32F0"/>
    <w:rsid w:val="006A375F"/>
    <w:rsid w:val="006A431D"/>
    <w:rsid w:val="006B4634"/>
    <w:rsid w:val="006C3974"/>
    <w:rsid w:val="006D2D19"/>
    <w:rsid w:val="006E5AF8"/>
    <w:rsid w:val="006E63A6"/>
    <w:rsid w:val="00714BB3"/>
    <w:rsid w:val="00734ED6"/>
    <w:rsid w:val="0075621F"/>
    <w:rsid w:val="00760B09"/>
    <w:rsid w:val="0076511F"/>
    <w:rsid w:val="007668DD"/>
    <w:rsid w:val="00770A2B"/>
    <w:rsid w:val="0077179E"/>
    <w:rsid w:val="00775C37"/>
    <w:rsid w:val="00785BEA"/>
    <w:rsid w:val="0079013C"/>
    <w:rsid w:val="007905B4"/>
    <w:rsid w:val="00793104"/>
    <w:rsid w:val="0079337F"/>
    <w:rsid w:val="00795891"/>
    <w:rsid w:val="007B2C6D"/>
    <w:rsid w:val="007B3CD1"/>
    <w:rsid w:val="007D0091"/>
    <w:rsid w:val="007D3C27"/>
    <w:rsid w:val="007D3D57"/>
    <w:rsid w:val="007E36DC"/>
    <w:rsid w:val="007F349F"/>
    <w:rsid w:val="007F7C38"/>
    <w:rsid w:val="0080515A"/>
    <w:rsid w:val="00812460"/>
    <w:rsid w:val="008128CA"/>
    <w:rsid w:val="00813346"/>
    <w:rsid w:val="00817B6D"/>
    <w:rsid w:val="00817F93"/>
    <w:rsid w:val="00834906"/>
    <w:rsid w:val="00836FC9"/>
    <w:rsid w:val="00854159"/>
    <w:rsid w:val="00855487"/>
    <w:rsid w:val="00857224"/>
    <w:rsid w:val="00863838"/>
    <w:rsid w:val="00863C75"/>
    <w:rsid w:val="00867780"/>
    <w:rsid w:val="008746D5"/>
    <w:rsid w:val="00875DBA"/>
    <w:rsid w:val="00884043"/>
    <w:rsid w:val="00884A86"/>
    <w:rsid w:val="008850AD"/>
    <w:rsid w:val="00893716"/>
    <w:rsid w:val="008957A0"/>
    <w:rsid w:val="00895F51"/>
    <w:rsid w:val="008A0D69"/>
    <w:rsid w:val="008A1E5B"/>
    <w:rsid w:val="008A455F"/>
    <w:rsid w:val="008A5570"/>
    <w:rsid w:val="008B3152"/>
    <w:rsid w:val="008B776C"/>
    <w:rsid w:val="008D4774"/>
    <w:rsid w:val="008E42FF"/>
    <w:rsid w:val="008E434F"/>
    <w:rsid w:val="008F2BB1"/>
    <w:rsid w:val="0090044A"/>
    <w:rsid w:val="0090164B"/>
    <w:rsid w:val="00901A20"/>
    <w:rsid w:val="00904FD6"/>
    <w:rsid w:val="009101BF"/>
    <w:rsid w:val="00910DF6"/>
    <w:rsid w:val="00911AD4"/>
    <w:rsid w:val="00922787"/>
    <w:rsid w:val="00924074"/>
    <w:rsid w:val="00933FAD"/>
    <w:rsid w:val="00934289"/>
    <w:rsid w:val="009371C7"/>
    <w:rsid w:val="009376A2"/>
    <w:rsid w:val="00941D33"/>
    <w:rsid w:val="009440FA"/>
    <w:rsid w:val="00947A93"/>
    <w:rsid w:val="00951F2B"/>
    <w:rsid w:val="00956CAE"/>
    <w:rsid w:val="00960BF8"/>
    <w:rsid w:val="009622BF"/>
    <w:rsid w:val="00962A33"/>
    <w:rsid w:val="00977842"/>
    <w:rsid w:val="00980974"/>
    <w:rsid w:val="0098386E"/>
    <w:rsid w:val="0098505A"/>
    <w:rsid w:val="009A4607"/>
    <w:rsid w:val="009A5368"/>
    <w:rsid w:val="009A6FAC"/>
    <w:rsid w:val="009B21CB"/>
    <w:rsid w:val="009B5404"/>
    <w:rsid w:val="009B6F37"/>
    <w:rsid w:val="009B6FE4"/>
    <w:rsid w:val="009B70C9"/>
    <w:rsid w:val="009C2A8D"/>
    <w:rsid w:val="009C455F"/>
    <w:rsid w:val="009D4075"/>
    <w:rsid w:val="009D7AA6"/>
    <w:rsid w:val="009E2322"/>
    <w:rsid w:val="009E511E"/>
    <w:rsid w:val="009F41D2"/>
    <w:rsid w:val="009F4E7C"/>
    <w:rsid w:val="009F4EF6"/>
    <w:rsid w:val="009F51EC"/>
    <w:rsid w:val="009F66A9"/>
    <w:rsid w:val="00A0350F"/>
    <w:rsid w:val="00A059A0"/>
    <w:rsid w:val="00A06298"/>
    <w:rsid w:val="00A0712B"/>
    <w:rsid w:val="00A15D0F"/>
    <w:rsid w:val="00A162B0"/>
    <w:rsid w:val="00A23925"/>
    <w:rsid w:val="00A34D2C"/>
    <w:rsid w:val="00A4049C"/>
    <w:rsid w:val="00A41B7C"/>
    <w:rsid w:val="00A42007"/>
    <w:rsid w:val="00A439B6"/>
    <w:rsid w:val="00A53C5D"/>
    <w:rsid w:val="00A558D2"/>
    <w:rsid w:val="00A63ED6"/>
    <w:rsid w:val="00A70561"/>
    <w:rsid w:val="00A72BA3"/>
    <w:rsid w:val="00A73778"/>
    <w:rsid w:val="00A86053"/>
    <w:rsid w:val="00A915DF"/>
    <w:rsid w:val="00A96525"/>
    <w:rsid w:val="00AA4417"/>
    <w:rsid w:val="00AA6C44"/>
    <w:rsid w:val="00AB1429"/>
    <w:rsid w:val="00AB2E41"/>
    <w:rsid w:val="00AB39A7"/>
    <w:rsid w:val="00AD2A8D"/>
    <w:rsid w:val="00AD3DD9"/>
    <w:rsid w:val="00AD642E"/>
    <w:rsid w:val="00AE6BE0"/>
    <w:rsid w:val="00AF00FD"/>
    <w:rsid w:val="00AF1A2C"/>
    <w:rsid w:val="00AF6C3C"/>
    <w:rsid w:val="00B00807"/>
    <w:rsid w:val="00B0168A"/>
    <w:rsid w:val="00B03A9B"/>
    <w:rsid w:val="00B15EF0"/>
    <w:rsid w:val="00B25881"/>
    <w:rsid w:val="00B3129B"/>
    <w:rsid w:val="00B342E4"/>
    <w:rsid w:val="00B43D76"/>
    <w:rsid w:val="00B47E35"/>
    <w:rsid w:val="00B54EE7"/>
    <w:rsid w:val="00B55247"/>
    <w:rsid w:val="00B601B1"/>
    <w:rsid w:val="00B6455A"/>
    <w:rsid w:val="00B64C6C"/>
    <w:rsid w:val="00B71F97"/>
    <w:rsid w:val="00B74958"/>
    <w:rsid w:val="00B84AFE"/>
    <w:rsid w:val="00B851F1"/>
    <w:rsid w:val="00B85F2A"/>
    <w:rsid w:val="00B92622"/>
    <w:rsid w:val="00B9313F"/>
    <w:rsid w:val="00B94F82"/>
    <w:rsid w:val="00BA547E"/>
    <w:rsid w:val="00BA63B8"/>
    <w:rsid w:val="00BB1A6F"/>
    <w:rsid w:val="00BC0DFF"/>
    <w:rsid w:val="00BC15B8"/>
    <w:rsid w:val="00BC40D7"/>
    <w:rsid w:val="00BC6994"/>
    <w:rsid w:val="00BD3C02"/>
    <w:rsid w:val="00BD7F55"/>
    <w:rsid w:val="00BE0B87"/>
    <w:rsid w:val="00BE3BE0"/>
    <w:rsid w:val="00C0308F"/>
    <w:rsid w:val="00C14718"/>
    <w:rsid w:val="00C15BA3"/>
    <w:rsid w:val="00C1624A"/>
    <w:rsid w:val="00C16DF8"/>
    <w:rsid w:val="00C255C7"/>
    <w:rsid w:val="00C2645D"/>
    <w:rsid w:val="00C31691"/>
    <w:rsid w:val="00C3213A"/>
    <w:rsid w:val="00C33B64"/>
    <w:rsid w:val="00C448D3"/>
    <w:rsid w:val="00C46571"/>
    <w:rsid w:val="00C55F83"/>
    <w:rsid w:val="00C572FF"/>
    <w:rsid w:val="00C6438E"/>
    <w:rsid w:val="00C656FE"/>
    <w:rsid w:val="00C704E0"/>
    <w:rsid w:val="00C74B0A"/>
    <w:rsid w:val="00C7508C"/>
    <w:rsid w:val="00C814AC"/>
    <w:rsid w:val="00C82BCD"/>
    <w:rsid w:val="00C84714"/>
    <w:rsid w:val="00C86796"/>
    <w:rsid w:val="00C87009"/>
    <w:rsid w:val="00C87C5B"/>
    <w:rsid w:val="00C90A3D"/>
    <w:rsid w:val="00C9488C"/>
    <w:rsid w:val="00C97CBE"/>
    <w:rsid w:val="00C97E25"/>
    <w:rsid w:val="00CA0817"/>
    <w:rsid w:val="00CB195F"/>
    <w:rsid w:val="00CB3A4D"/>
    <w:rsid w:val="00CB6049"/>
    <w:rsid w:val="00CB7F94"/>
    <w:rsid w:val="00CC3075"/>
    <w:rsid w:val="00CD4F25"/>
    <w:rsid w:val="00CD632B"/>
    <w:rsid w:val="00CE0905"/>
    <w:rsid w:val="00CE0DBF"/>
    <w:rsid w:val="00CE2AC8"/>
    <w:rsid w:val="00CE57AC"/>
    <w:rsid w:val="00CE7D67"/>
    <w:rsid w:val="00CF06B6"/>
    <w:rsid w:val="00D032CB"/>
    <w:rsid w:val="00D061DF"/>
    <w:rsid w:val="00D066A4"/>
    <w:rsid w:val="00D14107"/>
    <w:rsid w:val="00D150E4"/>
    <w:rsid w:val="00D15679"/>
    <w:rsid w:val="00D16ACE"/>
    <w:rsid w:val="00D27C4F"/>
    <w:rsid w:val="00D341FC"/>
    <w:rsid w:val="00D343AC"/>
    <w:rsid w:val="00D37651"/>
    <w:rsid w:val="00D42F28"/>
    <w:rsid w:val="00D51BE9"/>
    <w:rsid w:val="00D5259E"/>
    <w:rsid w:val="00D571CE"/>
    <w:rsid w:val="00D672A9"/>
    <w:rsid w:val="00D71F87"/>
    <w:rsid w:val="00D72429"/>
    <w:rsid w:val="00D73C3A"/>
    <w:rsid w:val="00D975D6"/>
    <w:rsid w:val="00DA052A"/>
    <w:rsid w:val="00DA2F0B"/>
    <w:rsid w:val="00DB0FA8"/>
    <w:rsid w:val="00DC209D"/>
    <w:rsid w:val="00DC5637"/>
    <w:rsid w:val="00DC5C9C"/>
    <w:rsid w:val="00DC6A38"/>
    <w:rsid w:val="00DC6FB1"/>
    <w:rsid w:val="00DD4841"/>
    <w:rsid w:val="00DD497B"/>
    <w:rsid w:val="00DD5A86"/>
    <w:rsid w:val="00DD631E"/>
    <w:rsid w:val="00DD7E25"/>
    <w:rsid w:val="00DF7D99"/>
    <w:rsid w:val="00E070D5"/>
    <w:rsid w:val="00E14C9F"/>
    <w:rsid w:val="00E17861"/>
    <w:rsid w:val="00E22798"/>
    <w:rsid w:val="00E2411C"/>
    <w:rsid w:val="00E25133"/>
    <w:rsid w:val="00E26FA9"/>
    <w:rsid w:val="00E2710F"/>
    <w:rsid w:val="00E353C5"/>
    <w:rsid w:val="00E41F6A"/>
    <w:rsid w:val="00E4533C"/>
    <w:rsid w:val="00E579D5"/>
    <w:rsid w:val="00E57FE8"/>
    <w:rsid w:val="00E6061F"/>
    <w:rsid w:val="00E830F1"/>
    <w:rsid w:val="00E87EC9"/>
    <w:rsid w:val="00E91CE8"/>
    <w:rsid w:val="00EA0017"/>
    <w:rsid w:val="00EA142A"/>
    <w:rsid w:val="00EA3B91"/>
    <w:rsid w:val="00EA76C7"/>
    <w:rsid w:val="00EB1ACB"/>
    <w:rsid w:val="00EB4686"/>
    <w:rsid w:val="00EB4907"/>
    <w:rsid w:val="00EC4CEC"/>
    <w:rsid w:val="00EC5D92"/>
    <w:rsid w:val="00ED10CF"/>
    <w:rsid w:val="00ED1115"/>
    <w:rsid w:val="00ED5612"/>
    <w:rsid w:val="00EE2691"/>
    <w:rsid w:val="00EE3615"/>
    <w:rsid w:val="00EE6F36"/>
    <w:rsid w:val="00EE7EF1"/>
    <w:rsid w:val="00EF26C9"/>
    <w:rsid w:val="00EF3286"/>
    <w:rsid w:val="00EF4F06"/>
    <w:rsid w:val="00EF753F"/>
    <w:rsid w:val="00F01E7A"/>
    <w:rsid w:val="00F02A1D"/>
    <w:rsid w:val="00F06C0E"/>
    <w:rsid w:val="00F13423"/>
    <w:rsid w:val="00F3189F"/>
    <w:rsid w:val="00F323F5"/>
    <w:rsid w:val="00F369FD"/>
    <w:rsid w:val="00F37C33"/>
    <w:rsid w:val="00F4147A"/>
    <w:rsid w:val="00F44520"/>
    <w:rsid w:val="00F465E7"/>
    <w:rsid w:val="00F524BB"/>
    <w:rsid w:val="00F56D95"/>
    <w:rsid w:val="00F608E3"/>
    <w:rsid w:val="00F63DA2"/>
    <w:rsid w:val="00F72480"/>
    <w:rsid w:val="00F72FA3"/>
    <w:rsid w:val="00F90DA1"/>
    <w:rsid w:val="00F9773E"/>
    <w:rsid w:val="00F9786B"/>
    <w:rsid w:val="00FA3CEB"/>
    <w:rsid w:val="00FA6F35"/>
    <w:rsid w:val="00FC01B8"/>
    <w:rsid w:val="00FC19AF"/>
    <w:rsid w:val="00FC3845"/>
    <w:rsid w:val="00FC4865"/>
    <w:rsid w:val="00FC6F74"/>
    <w:rsid w:val="00FF1AE7"/>
    <w:rsid w:val="00FF4991"/>
    <w:rsid w:val="00FF5518"/>
    <w:rsid w:val="00FF6481"/>
    <w:rsid w:val="00FF795F"/>
  </w:rsids>
  <m:mathPr>
    <m:mathFont m:val="Cambria Math"/>
    <m:brkBin m:val="before"/>
    <m:brkBinSub m:val="--"/>
    <m:smallFrac/>
    <m:dispDef/>
    <m:lMargin m:val="0"/>
    <m:rMargin m:val="0"/>
    <m:defJc m:val="centerGroup"/>
    <m:wrapIndent m:val="1440"/>
    <m:intLim m:val="subSup"/>
    <m:naryLim m:val="undOvr"/>
  </m:mathPr>
  <w:themeFontLang w:val="cy-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2E92C7"/>
  <w15:docId w15:val="{B93E9392-3F18-4104-A697-DBCC1A45A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6C70"/>
    <w:pPr>
      <w:bidi/>
      <w:spacing w:after="200" w:line="276" w:lineRule="auto"/>
    </w:pPr>
    <w:rPr>
      <w:lang w:val="en-US" w:bidi="fa-IR"/>
    </w:rPr>
  </w:style>
  <w:style w:type="paragraph" w:styleId="Heading1">
    <w:name w:val="heading 1"/>
    <w:basedOn w:val="Normal"/>
    <w:link w:val="Heading1Char"/>
    <w:uiPriority w:val="9"/>
    <w:qFormat/>
    <w:rsid w:val="00FC19A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bidi="ar-SA"/>
    </w:rPr>
  </w:style>
  <w:style w:type="paragraph" w:styleId="Heading2">
    <w:name w:val="heading 2"/>
    <w:basedOn w:val="Normal"/>
    <w:next w:val="Normal"/>
    <w:link w:val="Heading2Char"/>
    <w:uiPriority w:val="9"/>
    <w:qFormat/>
    <w:rsid w:val="002A2E2C"/>
    <w:pPr>
      <w:keepNext/>
      <w:bidi w:val="0"/>
      <w:spacing w:before="240" w:after="60" w:line="240" w:lineRule="auto"/>
      <w:outlineLvl w:val="1"/>
    </w:pPr>
    <w:rPr>
      <w:rFonts w:ascii="Cambria" w:eastAsia="Times New Roman" w:hAnsi="Cambria" w:cs="Times New Roman"/>
      <w:b/>
      <w:bCs/>
      <w:i/>
      <w:iCs/>
      <w:sz w:val="28"/>
      <w:szCs w:val="28"/>
      <w:lang w:val="en-GB" w:bidi="ar-SA"/>
    </w:rPr>
  </w:style>
  <w:style w:type="paragraph" w:styleId="Heading3">
    <w:name w:val="heading 3"/>
    <w:basedOn w:val="Normal"/>
    <w:next w:val="Normal"/>
    <w:link w:val="Heading3Char"/>
    <w:uiPriority w:val="9"/>
    <w:unhideWhenUsed/>
    <w:qFormat/>
    <w:rsid w:val="00677E64"/>
    <w:pPr>
      <w:keepNext/>
      <w:keepLines/>
      <w:bidi w:val="0"/>
      <w:spacing w:before="40" w:after="0" w:line="480" w:lineRule="auto"/>
      <w:outlineLvl w:val="2"/>
    </w:pPr>
    <w:rPr>
      <w:rFonts w:ascii="Times New Roman" w:eastAsiaTheme="majorEastAsia" w:hAnsi="Times New Roman" w:cstheme="majorBidi"/>
      <w:b/>
      <w:sz w:val="24"/>
      <w:szCs w:val="24"/>
      <w:lang w:val="en-GB" w:bidi="ar-SA"/>
    </w:rPr>
  </w:style>
  <w:style w:type="paragraph" w:styleId="Heading4">
    <w:name w:val="heading 4"/>
    <w:basedOn w:val="Normal"/>
    <w:next w:val="Normal"/>
    <w:link w:val="Heading4Char"/>
    <w:qFormat/>
    <w:rsid w:val="002A2E2C"/>
    <w:pPr>
      <w:keepNext/>
      <w:bidi w:val="0"/>
      <w:spacing w:before="240" w:after="60" w:line="240" w:lineRule="auto"/>
      <w:outlineLvl w:val="3"/>
    </w:pPr>
    <w:rPr>
      <w:rFonts w:ascii="Times New Roman" w:eastAsia="Times New Roman" w:hAnsi="Times New Roman" w:cs="Times New Roman"/>
      <w:b/>
      <w:bCs/>
      <w:sz w:val="28"/>
      <w:szCs w:val="28"/>
      <w:lang w:val="en-GB" w:eastAsia="fr-FR" w:bidi="ar-SA"/>
    </w:rPr>
  </w:style>
  <w:style w:type="paragraph" w:styleId="Heading5">
    <w:name w:val="heading 5"/>
    <w:basedOn w:val="Normal"/>
    <w:next w:val="Normal"/>
    <w:link w:val="Heading5Char"/>
    <w:qFormat/>
    <w:rsid w:val="002A2E2C"/>
    <w:pPr>
      <w:keepNext/>
      <w:keepLines/>
      <w:bidi w:val="0"/>
      <w:spacing w:before="200" w:after="0"/>
      <w:outlineLvl w:val="4"/>
    </w:pPr>
    <w:rPr>
      <w:rFonts w:ascii="Cambria" w:eastAsia="Times New Roman" w:hAnsi="Cambria" w:cs="Times New Roman"/>
      <w:color w:val="243F60"/>
      <w:lang w:val="fr-FR" w:eastAsia="fr-F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9AF"/>
    <w:rPr>
      <w:rFonts w:ascii="Times New Roman" w:eastAsia="Times New Roman" w:hAnsi="Times New Roman" w:cs="Times New Roman"/>
      <w:b/>
      <w:bCs/>
      <w:kern w:val="36"/>
      <w:sz w:val="48"/>
      <w:szCs w:val="48"/>
      <w:lang w:eastAsia="fr-FR"/>
    </w:rPr>
  </w:style>
  <w:style w:type="character" w:styleId="Hyperlink">
    <w:name w:val="Hyperlink"/>
    <w:basedOn w:val="DefaultParagraphFont"/>
    <w:unhideWhenUsed/>
    <w:rsid w:val="00316C70"/>
    <w:rPr>
      <w:color w:val="0000FF" w:themeColor="hyperlink"/>
      <w:u w:val="single"/>
    </w:rPr>
  </w:style>
  <w:style w:type="paragraph" w:styleId="ListParagraph">
    <w:name w:val="List Paragraph"/>
    <w:basedOn w:val="Normal"/>
    <w:uiPriority w:val="34"/>
    <w:qFormat/>
    <w:rsid w:val="00316C70"/>
    <w:pPr>
      <w:ind w:left="720"/>
      <w:contextualSpacing/>
    </w:pPr>
  </w:style>
  <w:style w:type="paragraph" w:customStyle="1" w:styleId="affiliation">
    <w:name w:val="affiliation"/>
    <w:basedOn w:val="Normal"/>
    <w:next w:val="Normal"/>
    <w:rsid w:val="00316C70"/>
    <w:pPr>
      <w:overflowPunct w:val="0"/>
      <w:autoSpaceDE w:val="0"/>
      <w:autoSpaceDN w:val="0"/>
      <w:bidi w:val="0"/>
      <w:adjustRightInd w:val="0"/>
      <w:spacing w:before="120" w:after="0" w:line="240" w:lineRule="auto"/>
      <w:jc w:val="lowKashida"/>
      <w:textAlignment w:val="baseline"/>
    </w:pPr>
    <w:rPr>
      <w:rFonts w:ascii="Times New Roman" w:eastAsia="Times New Roman" w:hAnsi="Times New Roman" w:cs="Times New Roman"/>
      <w:i/>
      <w:sz w:val="20"/>
      <w:szCs w:val="20"/>
      <w:lang w:eastAsia="de-DE" w:bidi="ar-SA"/>
    </w:rPr>
  </w:style>
  <w:style w:type="paragraph" w:styleId="Header">
    <w:name w:val="header"/>
    <w:basedOn w:val="Normal"/>
    <w:link w:val="HeaderChar"/>
    <w:uiPriority w:val="99"/>
    <w:unhideWhenUsed/>
    <w:rsid w:val="00316C7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6C70"/>
    <w:rPr>
      <w:lang w:val="en-US" w:bidi="fa-IR"/>
    </w:rPr>
  </w:style>
  <w:style w:type="paragraph" w:styleId="Footer">
    <w:name w:val="footer"/>
    <w:basedOn w:val="Normal"/>
    <w:link w:val="FooterChar"/>
    <w:uiPriority w:val="99"/>
    <w:unhideWhenUsed/>
    <w:rsid w:val="00316C7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6C70"/>
    <w:rPr>
      <w:lang w:val="en-US" w:bidi="fa-IR"/>
    </w:rPr>
  </w:style>
  <w:style w:type="character" w:customStyle="1" w:styleId="apple-converted-space">
    <w:name w:val="apple-converted-space"/>
    <w:basedOn w:val="DefaultParagraphFont"/>
    <w:rsid w:val="00443DB8"/>
  </w:style>
  <w:style w:type="character" w:customStyle="1" w:styleId="citation">
    <w:name w:val="citation"/>
    <w:basedOn w:val="DefaultParagraphFont"/>
    <w:rsid w:val="00443DB8"/>
  </w:style>
  <w:style w:type="paragraph" w:styleId="NoSpacing">
    <w:name w:val="No Spacing"/>
    <w:uiPriority w:val="1"/>
    <w:qFormat/>
    <w:rsid w:val="00443DB8"/>
    <w:rPr>
      <w:rFonts w:ascii="Calibri" w:eastAsia="Calibri" w:hAnsi="Calibri" w:cs="Times New Roman"/>
      <w:lang w:val="en-US"/>
    </w:rPr>
  </w:style>
  <w:style w:type="paragraph" w:styleId="BalloonText">
    <w:name w:val="Balloon Text"/>
    <w:basedOn w:val="Normal"/>
    <w:link w:val="BalloonTextChar"/>
    <w:uiPriority w:val="99"/>
    <w:semiHidden/>
    <w:unhideWhenUsed/>
    <w:rsid w:val="00443DB8"/>
    <w:pPr>
      <w:bidi w:val="0"/>
      <w:spacing w:after="0" w:line="240" w:lineRule="auto"/>
    </w:pPr>
    <w:rPr>
      <w:rFonts w:ascii="Tahoma" w:eastAsia="Calibri" w:hAnsi="Tahoma" w:cs="Times New Roman"/>
      <w:sz w:val="16"/>
      <w:szCs w:val="16"/>
      <w:lang w:bidi="ar-SA"/>
    </w:rPr>
  </w:style>
  <w:style w:type="character" w:customStyle="1" w:styleId="BalloonTextChar">
    <w:name w:val="Balloon Text Char"/>
    <w:basedOn w:val="DefaultParagraphFont"/>
    <w:link w:val="BalloonText"/>
    <w:uiPriority w:val="99"/>
    <w:semiHidden/>
    <w:rsid w:val="00443DB8"/>
    <w:rPr>
      <w:rFonts w:ascii="Tahoma" w:eastAsia="Calibri" w:hAnsi="Tahoma" w:cs="Times New Roman"/>
      <w:sz w:val="16"/>
      <w:szCs w:val="16"/>
      <w:lang w:val="en-US"/>
    </w:rPr>
  </w:style>
  <w:style w:type="table" w:styleId="TableGrid">
    <w:name w:val="Table Grid"/>
    <w:basedOn w:val="TableNormal"/>
    <w:uiPriority w:val="59"/>
    <w:rsid w:val="00443DB8"/>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443DB8"/>
    <w:rPr>
      <w:b/>
      <w:bCs/>
    </w:rPr>
  </w:style>
  <w:style w:type="paragraph" w:customStyle="1" w:styleId="Default">
    <w:name w:val="Default"/>
    <w:rsid w:val="00666832"/>
    <w:pPr>
      <w:autoSpaceDE w:val="0"/>
      <w:autoSpaceDN w:val="0"/>
      <w:adjustRightInd w:val="0"/>
    </w:pPr>
    <w:rPr>
      <w:rFonts w:ascii="Times New Roman" w:eastAsia="Calibri" w:hAnsi="Times New Roman" w:cs="Times New Roman"/>
      <w:color w:val="000000"/>
      <w:sz w:val="24"/>
      <w:szCs w:val="24"/>
      <w:lang w:val="en-US"/>
    </w:rPr>
  </w:style>
  <w:style w:type="character" w:styleId="LineNumber">
    <w:name w:val="line number"/>
    <w:basedOn w:val="DefaultParagraphFont"/>
    <w:uiPriority w:val="99"/>
    <w:semiHidden/>
    <w:unhideWhenUsed/>
    <w:rsid w:val="00D37651"/>
  </w:style>
  <w:style w:type="character" w:styleId="CommentReference">
    <w:name w:val="annotation reference"/>
    <w:uiPriority w:val="99"/>
    <w:semiHidden/>
    <w:unhideWhenUsed/>
    <w:rsid w:val="00D37651"/>
    <w:rPr>
      <w:sz w:val="16"/>
      <w:szCs w:val="16"/>
    </w:rPr>
  </w:style>
  <w:style w:type="paragraph" w:styleId="CommentText">
    <w:name w:val="annotation text"/>
    <w:basedOn w:val="Normal"/>
    <w:link w:val="CommentTextChar"/>
    <w:uiPriority w:val="99"/>
    <w:semiHidden/>
    <w:unhideWhenUsed/>
    <w:rsid w:val="00D37651"/>
    <w:pPr>
      <w:bidi w:val="0"/>
    </w:pPr>
    <w:rPr>
      <w:rFonts w:ascii="Calibri" w:eastAsia="Calibri" w:hAnsi="Calibri" w:cs="Times New Roman"/>
      <w:sz w:val="20"/>
      <w:szCs w:val="20"/>
      <w:lang w:bidi="ar-SA"/>
    </w:rPr>
  </w:style>
  <w:style w:type="character" w:customStyle="1" w:styleId="CommentTextChar">
    <w:name w:val="Comment Text Char"/>
    <w:basedOn w:val="DefaultParagraphFont"/>
    <w:link w:val="CommentText"/>
    <w:uiPriority w:val="99"/>
    <w:semiHidden/>
    <w:rsid w:val="00D37651"/>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37651"/>
    <w:rPr>
      <w:b/>
      <w:bCs/>
    </w:rPr>
  </w:style>
  <w:style w:type="character" w:customStyle="1" w:styleId="CommentSubjectChar">
    <w:name w:val="Comment Subject Char"/>
    <w:basedOn w:val="CommentTextChar"/>
    <w:link w:val="CommentSubject"/>
    <w:uiPriority w:val="99"/>
    <w:semiHidden/>
    <w:rsid w:val="00D37651"/>
    <w:rPr>
      <w:rFonts w:ascii="Calibri" w:eastAsia="Calibri" w:hAnsi="Calibri" w:cs="Times New Roman"/>
      <w:b/>
      <w:bCs/>
      <w:sz w:val="20"/>
      <w:szCs w:val="20"/>
      <w:lang w:val="en-US"/>
    </w:rPr>
  </w:style>
  <w:style w:type="character" w:styleId="FootnoteReference">
    <w:name w:val="footnote reference"/>
    <w:uiPriority w:val="99"/>
    <w:semiHidden/>
    <w:unhideWhenUsed/>
    <w:rsid w:val="00D37651"/>
    <w:rPr>
      <w:vertAlign w:val="superscript"/>
    </w:rPr>
  </w:style>
  <w:style w:type="character" w:styleId="Emphasis">
    <w:name w:val="Emphasis"/>
    <w:uiPriority w:val="20"/>
    <w:qFormat/>
    <w:rsid w:val="002D459C"/>
    <w:rPr>
      <w:i/>
      <w:iCs/>
    </w:rPr>
  </w:style>
  <w:style w:type="paragraph" w:styleId="NormalWeb">
    <w:name w:val="Normal (Web)"/>
    <w:basedOn w:val="Normal"/>
    <w:unhideWhenUsed/>
    <w:rsid w:val="002D459C"/>
    <w:pPr>
      <w:bidi w:val="0"/>
      <w:spacing w:before="100" w:beforeAutospacing="1" w:after="100" w:afterAutospacing="1" w:line="240" w:lineRule="auto"/>
    </w:pPr>
    <w:rPr>
      <w:rFonts w:ascii="Times New Roman" w:eastAsia="Times New Roman" w:hAnsi="Times New Roman" w:cs="Times New Roman"/>
      <w:sz w:val="24"/>
      <w:szCs w:val="24"/>
      <w:lang w:val="de-CH" w:eastAsia="de-CH" w:bidi="ar-SA"/>
    </w:rPr>
  </w:style>
  <w:style w:type="character" w:customStyle="1" w:styleId="Heading2Char">
    <w:name w:val="Heading 2 Char"/>
    <w:basedOn w:val="DefaultParagraphFont"/>
    <w:link w:val="Heading2"/>
    <w:uiPriority w:val="9"/>
    <w:rsid w:val="002A2E2C"/>
    <w:rPr>
      <w:rFonts w:ascii="Cambria" w:eastAsia="Times New Roman" w:hAnsi="Cambria" w:cs="Times New Roman"/>
      <w:b/>
      <w:bCs/>
      <w:i/>
      <w:iCs/>
      <w:sz w:val="28"/>
      <w:szCs w:val="28"/>
      <w:lang w:val="en-GB"/>
    </w:rPr>
  </w:style>
  <w:style w:type="character" w:customStyle="1" w:styleId="Heading4Char">
    <w:name w:val="Heading 4 Char"/>
    <w:basedOn w:val="DefaultParagraphFont"/>
    <w:link w:val="Heading4"/>
    <w:rsid w:val="002A2E2C"/>
    <w:rPr>
      <w:rFonts w:ascii="Times New Roman" w:eastAsia="Times New Roman" w:hAnsi="Times New Roman" w:cs="Times New Roman"/>
      <w:b/>
      <w:bCs/>
      <w:sz w:val="28"/>
      <w:szCs w:val="28"/>
      <w:lang w:val="en-GB" w:eastAsia="fr-FR"/>
    </w:rPr>
  </w:style>
  <w:style w:type="character" w:customStyle="1" w:styleId="Heading5Char">
    <w:name w:val="Heading 5 Char"/>
    <w:basedOn w:val="DefaultParagraphFont"/>
    <w:link w:val="Heading5"/>
    <w:rsid w:val="002A2E2C"/>
    <w:rPr>
      <w:rFonts w:ascii="Cambria" w:eastAsia="Times New Roman" w:hAnsi="Cambria" w:cs="Times New Roman"/>
      <w:color w:val="243F60"/>
      <w:lang w:eastAsia="fr-FR"/>
    </w:rPr>
  </w:style>
  <w:style w:type="character" w:customStyle="1" w:styleId="hps">
    <w:name w:val="hps"/>
    <w:basedOn w:val="DefaultParagraphFont"/>
    <w:rsid w:val="002A2E2C"/>
  </w:style>
  <w:style w:type="paragraph" w:styleId="BodyText">
    <w:name w:val="Body Text"/>
    <w:basedOn w:val="Normal"/>
    <w:link w:val="BodyTextChar"/>
    <w:rsid w:val="002A2E2C"/>
    <w:pPr>
      <w:bidi w:val="0"/>
      <w:spacing w:after="0" w:line="360" w:lineRule="auto"/>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2A2E2C"/>
    <w:rPr>
      <w:rFonts w:ascii="Times New Roman" w:eastAsia="Times New Roman" w:hAnsi="Times New Roman" w:cs="Times New Roman"/>
      <w:sz w:val="24"/>
      <w:szCs w:val="24"/>
      <w:lang w:val="en-US"/>
    </w:rPr>
  </w:style>
  <w:style w:type="character" w:customStyle="1" w:styleId="italic">
    <w:name w:val="italic"/>
    <w:rsid w:val="002A2E2C"/>
  </w:style>
  <w:style w:type="character" w:customStyle="1" w:styleId="bold">
    <w:name w:val="bold"/>
    <w:rsid w:val="002A2E2C"/>
  </w:style>
  <w:style w:type="character" w:customStyle="1" w:styleId="pagesnum">
    <w:name w:val="pagesnum"/>
    <w:basedOn w:val="DefaultParagraphFont"/>
    <w:rsid w:val="002A2E2C"/>
  </w:style>
  <w:style w:type="paragraph" w:styleId="BodyText2">
    <w:name w:val="Body Text 2"/>
    <w:basedOn w:val="Normal"/>
    <w:link w:val="BodyText2Char"/>
    <w:uiPriority w:val="99"/>
    <w:semiHidden/>
    <w:unhideWhenUsed/>
    <w:rsid w:val="005F24F4"/>
    <w:pPr>
      <w:spacing w:after="120" w:line="480" w:lineRule="auto"/>
    </w:pPr>
  </w:style>
  <w:style w:type="character" w:customStyle="1" w:styleId="BodyText2Char">
    <w:name w:val="Body Text 2 Char"/>
    <w:basedOn w:val="DefaultParagraphFont"/>
    <w:link w:val="BodyText2"/>
    <w:uiPriority w:val="99"/>
    <w:semiHidden/>
    <w:rsid w:val="005F24F4"/>
    <w:rPr>
      <w:lang w:val="en-US" w:bidi="fa-IR"/>
    </w:rPr>
  </w:style>
  <w:style w:type="paragraph" w:styleId="HTMLPreformatted">
    <w:name w:val="HTML Preformatted"/>
    <w:basedOn w:val="Normal"/>
    <w:link w:val="HTMLPreformattedChar"/>
    <w:uiPriority w:val="99"/>
    <w:unhideWhenUsed/>
    <w:rsid w:val="005F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pPr>
    <w:rPr>
      <w:rFonts w:ascii="Courier New" w:eastAsia="Times New Roman" w:hAnsi="Courier New" w:cs="Courier New"/>
      <w:sz w:val="20"/>
      <w:szCs w:val="20"/>
      <w:lang w:val="fr-FR" w:eastAsia="fr-FR" w:bidi="ar-SA"/>
    </w:rPr>
  </w:style>
  <w:style w:type="character" w:customStyle="1" w:styleId="HTMLPreformattedChar">
    <w:name w:val="HTML Preformatted Char"/>
    <w:basedOn w:val="DefaultParagraphFont"/>
    <w:link w:val="HTMLPreformatted"/>
    <w:uiPriority w:val="99"/>
    <w:rsid w:val="005F24F4"/>
    <w:rPr>
      <w:rFonts w:ascii="Courier New" w:eastAsia="Times New Roman" w:hAnsi="Courier New" w:cs="Courier New"/>
      <w:sz w:val="20"/>
      <w:szCs w:val="20"/>
      <w:lang w:eastAsia="fr-FR"/>
    </w:rPr>
  </w:style>
  <w:style w:type="character" w:customStyle="1" w:styleId="A5">
    <w:name w:val="A5"/>
    <w:uiPriority w:val="99"/>
    <w:rsid w:val="00677E64"/>
    <w:rPr>
      <w:color w:val="000000"/>
      <w:sz w:val="20"/>
      <w:szCs w:val="20"/>
    </w:rPr>
  </w:style>
  <w:style w:type="character" w:customStyle="1" w:styleId="Heading3Char">
    <w:name w:val="Heading 3 Char"/>
    <w:basedOn w:val="DefaultParagraphFont"/>
    <w:link w:val="Heading3"/>
    <w:uiPriority w:val="9"/>
    <w:rsid w:val="00677E64"/>
    <w:rPr>
      <w:rFonts w:ascii="Times New Roman" w:eastAsiaTheme="majorEastAsia" w:hAnsi="Times New Roman" w:cstheme="majorBidi"/>
      <w:b/>
      <w:sz w:val="24"/>
      <w:szCs w:val="24"/>
      <w:lang w:val="en-GB"/>
    </w:rPr>
  </w:style>
  <w:style w:type="character" w:styleId="PlaceholderText">
    <w:name w:val="Placeholder Text"/>
    <w:basedOn w:val="DefaultParagraphFont"/>
    <w:uiPriority w:val="99"/>
    <w:semiHidden/>
    <w:rsid w:val="00677E64"/>
    <w:rPr>
      <w:color w:val="808080"/>
    </w:rPr>
  </w:style>
  <w:style w:type="paragraph" w:styleId="Bibliography">
    <w:name w:val="Bibliography"/>
    <w:basedOn w:val="Normal"/>
    <w:next w:val="Normal"/>
    <w:uiPriority w:val="37"/>
    <w:unhideWhenUsed/>
    <w:rsid w:val="00677E64"/>
    <w:pPr>
      <w:bidi w:val="0"/>
      <w:spacing w:after="160" w:line="480" w:lineRule="auto"/>
    </w:pPr>
    <w:rPr>
      <w:rFonts w:ascii="Times New Roman" w:hAnsi="Times New Roman"/>
      <w:sz w:val="24"/>
      <w:lang w:val="en-GB" w:bidi="ar-SA"/>
    </w:rPr>
  </w:style>
  <w:style w:type="character" w:customStyle="1" w:styleId="fontstyle01">
    <w:name w:val="fontstyle01"/>
    <w:basedOn w:val="DefaultParagraphFont"/>
    <w:rsid w:val="00677E64"/>
    <w:rPr>
      <w:rFonts w:ascii="TimesNewRoman" w:hAnsi="TimesNewRoman" w:hint="default"/>
      <w:b w:val="0"/>
      <w:bCs w:val="0"/>
      <w:i w:val="0"/>
      <w:iCs w:val="0"/>
      <w:color w:val="000000"/>
      <w:sz w:val="20"/>
      <w:szCs w:val="20"/>
    </w:rPr>
  </w:style>
  <w:style w:type="character" w:customStyle="1" w:styleId="fontstyle21">
    <w:name w:val="fontstyle21"/>
    <w:basedOn w:val="DefaultParagraphFont"/>
    <w:rsid w:val="00677E64"/>
    <w:rPr>
      <w:rFonts w:ascii="Times New Roman" w:hAnsi="Times New Roman" w:cs="Times New Roman" w:hint="default"/>
      <w:b/>
      <w:bCs/>
      <w:i w:val="0"/>
      <w:iCs w:val="0"/>
      <w:color w:val="000000"/>
      <w:sz w:val="24"/>
      <w:szCs w:val="24"/>
    </w:rPr>
  </w:style>
  <w:style w:type="paragraph" w:customStyle="1" w:styleId="EndNoteBibliographyTitle">
    <w:name w:val="EndNote Bibliography Title"/>
    <w:basedOn w:val="Normal"/>
    <w:link w:val="EndNoteBibliographyTitleChar"/>
    <w:rsid w:val="00677E64"/>
    <w:pPr>
      <w:bidi w:val="0"/>
      <w:spacing w:after="0" w:line="480" w:lineRule="auto"/>
      <w:jc w:val="center"/>
    </w:pPr>
    <w:rPr>
      <w:rFonts w:ascii="Times New Roman" w:hAnsi="Times New Roman" w:cs="Times New Roman"/>
      <w:noProof/>
      <w:lang w:val="en-GB" w:bidi="ar-SA"/>
    </w:rPr>
  </w:style>
  <w:style w:type="character" w:customStyle="1" w:styleId="EndNoteBibliographyTitleChar">
    <w:name w:val="EndNote Bibliography Title Char"/>
    <w:basedOn w:val="DefaultParagraphFont"/>
    <w:link w:val="EndNoteBibliographyTitle"/>
    <w:rsid w:val="00677E64"/>
    <w:rPr>
      <w:rFonts w:ascii="Times New Roman" w:hAnsi="Times New Roman" w:cs="Times New Roman"/>
      <w:noProof/>
      <w:lang w:val="en-GB"/>
    </w:rPr>
  </w:style>
  <w:style w:type="paragraph" w:customStyle="1" w:styleId="EndNoteBibliography">
    <w:name w:val="EndNote Bibliography"/>
    <w:basedOn w:val="Normal"/>
    <w:link w:val="EndNoteBibliographyChar"/>
    <w:rsid w:val="00677E64"/>
    <w:pPr>
      <w:bidi w:val="0"/>
      <w:spacing w:after="160" w:line="240" w:lineRule="auto"/>
    </w:pPr>
    <w:rPr>
      <w:rFonts w:ascii="Times New Roman" w:hAnsi="Times New Roman" w:cs="Times New Roman"/>
      <w:noProof/>
      <w:lang w:val="en-GB" w:bidi="ar-SA"/>
    </w:rPr>
  </w:style>
  <w:style w:type="character" w:customStyle="1" w:styleId="EndNoteBibliographyChar">
    <w:name w:val="EndNote Bibliography Char"/>
    <w:basedOn w:val="DefaultParagraphFont"/>
    <w:link w:val="EndNoteBibliography"/>
    <w:rsid w:val="00677E64"/>
    <w:rPr>
      <w:rFonts w:ascii="Times New Roman" w:hAnsi="Times New Roman" w:cs="Times New Roman"/>
      <w:noProof/>
      <w:lang w:val="en-GB"/>
    </w:rPr>
  </w:style>
  <w:style w:type="paragraph" w:styleId="Title">
    <w:name w:val="Title"/>
    <w:basedOn w:val="Normal"/>
    <w:next w:val="Normal"/>
    <w:link w:val="TitleChar"/>
    <w:uiPriority w:val="10"/>
    <w:qFormat/>
    <w:rsid w:val="00677E64"/>
    <w:pPr>
      <w:bidi w:val="0"/>
      <w:spacing w:after="0" w:line="240" w:lineRule="auto"/>
      <w:contextualSpacing/>
      <w:jc w:val="center"/>
    </w:pPr>
    <w:rPr>
      <w:rFonts w:ascii="Times New Roman" w:eastAsiaTheme="majorEastAsia" w:hAnsi="Times New Roman" w:cstheme="majorBidi"/>
      <w:b/>
      <w:spacing w:val="-10"/>
      <w:kern w:val="28"/>
      <w:sz w:val="24"/>
      <w:szCs w:val="56"/>
      <w:lang w:val="en-GB" w:bidi="ar-SA"/>
    </w:rPr>
  </w:style>
  <w:style w:type="character" w:customStyle="1" w:styleId="TitleChar">
    <w:name w:val="Title Char"/>
    <w:basedOn w:val="DefaultParagraphFont"/>
    <w:link w:val="Title"/>
    <w:uiPriority w:val="10"/>
    <w:rsid w:val="00677E64"/>
    <w:rPr>
      <w:rFonts w:ascii="Times New Roman" w:eastAsiaTheme="majorEastAsia" w:hAnsi="Times New Roman" w:cstheme="majorBidi"/>
      <w:b/>
      <w:spacing w:val="-10"/>
      <w:kern w:val="28"/>
      <w:sz w:val="24"/>
      <w:szCs w:val="56"/>
      <w:lang w:val="en-GB"/>
    </w:rPr>
  </w:style>
  <w:style w:type="character" w:customStyle="1" w:styleId="fontstyle31">
    <w:name w:val="fontstyle31"/>
    <w:basedOn w:val="DefaultParagraphFont"/>
    <w:rsid w:val="00677E64"/>
    <w:rPr>
      <w:rFonts w:ascii="AdvOT1ef757c0+fb" w:hAnsi="AdvOT1ef757c0+fb" w:hint="default"/>
      <w:b w:val="0"/>
      <w:bCs w:val="0"/>
      <w:i w:val="0"/>
      <w:iCs w:val="0"/>
      <w:color w:val="000000"/>
      <w:sz w:val="18"/>
      <w:szCs w:val="18"/>
    </w:rPr>
  </w:style>
  <w:style w:type="character" w:customStyle="1" w:styleId="fontstyle41">
    <w:name w:val="fontstyle41"/>
    <w:basedOn w:val="DefaultParagraphFont"/>
    <w:rsid w:val="00677E64"/>
    <w:rPr>
      <w:rFonts w:ascii="AdvOT7d6df7ab.I" w:hAnsi="AdvOT7d6df7ab.I" w:hint="default"/>
      <w:b w:val="0"/>
      <w:bCs w:val="0"/>
      <w:i w:val="0"/>
      <w:iCs w:val="0"/>
      <w:color w:val="000000"/>
      <w:sz w:val="18"/>
      <w:szCs w:val="18"/>
    </w:rPr>
  </w:style>
  <w:style w:type="character" w:styleId="FollowedHyperlink">
    <w:name w:val="FollowedHyperlink"/>
    <w:basedOn w:val="DefaultParagraphFont"/>
    <w:uiPriority w:val="99"/>
    <w:semiHidden/>
    <w:unhideWhenUsed/>
    <w:rsid w:val="00951F2B"/>
    <w:rPr>
      <w:color w:val="800080" w:themeColor="followedHyperlink"/>
      <w:u w:val="single"/>
    </w:rPr>
  </w:style>
  <w:style w:type="paragraph" w:customStyle="1" w:styleId="MDPI14history">
    <w:name w:val="MDPI_1.4_history"/>
    <w:basedOn w:val="Normal"/>
    <w:next w:val="Normal"/>
    <w:qFormat/>
    <w:rsid w:val="00C97E25"/>
    <w:pPr>
      <w:bidi w:val="0"/>
      <w:adjustRightInd w:val="0"/>
      <w:snapToGrid w:val="0"/>
      <w:spacing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16affiliation">
    <w:name w:val="MDPI_1.6_affiliation"/>
    <w:qFormat/>
    <w:rsid w:val="00C97E25"/>
    <w:pPr>
      <w:adjustRightInd w:val="0"/>
      <w:snapToGrid w:val="0"/>
      <w:spacing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C97E25"/>
    <w:pPr>
      <w:adjustRightInd w:val="0"/>
      <w:snapToGrid w:val="0"/>
      <w:spacing w:before="24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qFormat/>
    <w:rsid w:val="00C97E25"/>
    <w:pPr>
      <w:adjustRightInd w:val="0"/>
      <w:snapToGrid w:val="0"/>
      <w:spacing w:before="24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61Citation">
    <w:name w:val="MDPI_6.1_Citation"/>
    <w:qFormat/>
    <w:rsid w:val="00C97E25"/>
    <w:pPr>
      <w:adjustRightInd w:val="0"/>
      <w:snapToGrid w:val="0"/>
      <w:spacing w:line="240" w:lineRule="atLeast"/>
      <w:ind w:right="113"/>
    </w:pPr>
    <w:rPr>
      <w:rFonts w:ascii="Palatino Linotype" w:eastAsia="SimSun" w:hAnsi="Palatino Linotype" w:cs="Cordia New"/>
      <w:sz w:val="14"/>
      <w:lang w:val="en-US" w:eastAsia="zh-CN"/>
    </w:rPr>
  </w:style>
  <w:style w:type="paragraph" w:customStyle="1" w:styleId="MDPI63Notes">
    <w:name w:val="MDPI_6.3_Notes"/>
    <w:qFormat/>
    <w:rsid w:val="00C97E25"/>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15academiceditor">
    <w:name w:val="MDPI_1.5_academic_editor"/>
    <w:qFormat/>
    <w:rsid w:val="00C97E25"/>
    <w:pPr>
      <w:adjustRightInd w:val="0"/>
      <w:snapToGrid w:val="0"/>
      <w:spacing w:before="120" w:line="240" w:lineRule="atLeast"/>
      <w:ind w:right="113"/>
    </w:pPr>
    <w:rPr>
      <w:rFonts w:ascii="Palatino Linotype" w:eastAsia="Times New Roman" w:hAnsi="Palatino Linotype" w:cs="Times New Roman"/>
      <w:color w:val="000000"/>
      <w:sz w:val="14"/>
      <w:lang w:val="en-US" w:eastAsia="de-DE" w:bidi="en-US"/>
    </w:rPr>
  </w:style>
  <w:style w:type="character" w:customStyle="1" w:styleId="UnresolvedMention1">
    <w:name w:val="Unresolved Mention1"/>
    <w:basedOn w:val="DefaultParagraphFont"/>
    <w:uiPriority w:val="99"/>
    <w:rsid w:val="00AD2A8D"/>
    <w:rPr>
      <w:color w:val="605E5C"/>
      <w:shd w:val="clear" w:color="auto" w:fill="E1DFDD"/>
    </w:rPr>
  </w:style>
  <w:style w:type="paragraph" w:customStyle="1" w:styleId="Els-Title">
    <w:name w:val="Els-Title"/>
    <w:next w:val="Normal"/>
    <w:rsid w:val="00B71F97"/>
    <w:pPr>
      <w:suppressAutoHyphens/>
      <w:spacing w:before="1140" w:after="240" w:line="400" w:lineRule="exact"/>
      <w:jc w:val="center"/>
    </w:pPr>
    <w:rPr>
      <w:rFonts w:ascii="Times New Roman" w:eastAsia="Times New Roman" w:hAnsi="Times New Roman" w:cs="Times New Roman"/>
      <w:sz w:val="34"/>
      <w:szCs w:val="20"/>
      <w:lang w:val="en-US" w:eastAsia="de-DE"/>
    </w:rPr>
  </w:style>
  <w:style w:type="numbering" w:customStyle="1" w:styleId="Aucuneliste1">
    <w:name w:val="Aucune liste1"/>
    <w:next w:val="NoList"/>
    <w:uiPriority w:val="99"/>
    <w:semiHidden/>
    <w:unhideWhenUsed/>
    <w:rsid w:val="00770A2B"/>
  </w:style>
  <w:style w:type="table" w:customStyle="1" w:styleId="Grilledutableau1">
    <w:name w:val="Grille du tableau1"/>
    <w:basedOn w:val="TableNormal"/>
    <w:next w:val="TableGrid"/>
    <w:uiPriority w:val="59"/>
    <w:rsid w:val="00770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uiPriority w:val="39"/>
    <w:rsid w:val="00770A2B"/>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Normal"/>
    <w:uiPriority w:val="59"/>
    <w:rsid w:val="00770A2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1">
    <w:name w:val="Grille du tableau1111"/>
    <w:basedOn w:val="TableNormal"/>
    <w:uiPriority w:val="39"/>
    <w:rsid w:val="00770A2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770A2B"/>
  </w:style>
  <w:style w:type="character" w:customStyle="1" w:styleId="jlqj4b">
    <w:name w:val="jlqj4b"/>
    <w:basedOn w:val="DefaultParagraphFont"/>
    <w:rsid w:val="00770A2B"/>
  </w:style>
  <w:style w:type="paragraph" w:customStyle="1" w:styleId="Paragraphedeliste1">
    <w:name w:val="Paragraphe de liste1"/>
    <w:basedOn w:val="Normal"/>
    <w:rsid w:val="00770A2B"/>
    <w:pPr>
      <w:suppressAutoHyphens/>
      <w:autoSpaceDN w:val="0"/>
      <w:bidi w:val="0"/>
      <w:spacing w:after="160" w:line="240" w:lineRule="auto"/>
      <w:ind w:left="720"/>
    </w:pPr>
    <w:rPr>
      <w:rFonts w:ascii="Times New Roman" w:eastAsia="Calibri" w:hAnsi="Times New Roman" w:cs="Times New Roman"/>
      <w:sz w:val="24"/>
      <w:lang w:val="fr-FR" w:bidi="ar-SA"/>
    </w:rPr>
  </w:style>
  <w:style w:type="table" w:customStyle="1" w:styleId="TableauListe21">
    <w:name w:val="Tableau Liste 21"/>
    <w:basedOn w:val="TableNormal"/>
    <w:next w:val="ListTable2"/>
    <w:uiPriority w:val="47"/>
    <w:rsid w:val="00770A2B"/>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6Couleur1">
    <w:name w:val="Tableau Liste 6 Couleur1"/>
    <w:basedOn w:val="TableNormal"/>
    <w:next w:val="ListTable6Colorful"/>
    <w:uiPriority w:val="51"/>
    <w:rsid w:val="00770A2B"/>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
    <w:name w:val="List Table 2"/>
    <w:basedOn w:val="TableNormal"/>
    <w:uiPriority w:val="47"/>
    <w:rsid w:val="00770A2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770A2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66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4611">
      <w:bodyDiv w:val="1"/>
      <w:marLeft w:val="0"/>
      <w:marRight w:val="0"/>
      <w:marTop w:val="0"/>
      <w:marBottom w:val="0"/>
      <w:divBdr>
        <w:top w:val="none" w:sz="0" w:space="0" w:color="auto"/>
        <w:left w:val="none" w:sz="0" w:space="0" w:color="auto"/>
        <w:bottom w:val="none" w:sz="0" w:space="0" w:color="auto"/>
        <w:right w:val="none" w:sz="0" w:space="0" w:color="auto"/>
      </w:divBdr>
    </w:div>
    <w:div w:id="223685240">
      <w:bodyDiv w:val="1"/>
      <w:marLeft w:val="0"/>
      <w:marRight w:val="0"/>
      <w:marTop w:val="0"/>
      <w:marBottom w:val="0"/>
      <w:divBdr>
        <w:top w:val="none" w:sz="0" w:space="0" w:color="auto"/>
        <w:left w:val="none" w:sz="0" w:space="0" w:color="auto"/>
        <w:bottom w:val="none" w:sz="0" w:space="0" w:color="auto"/>
        <w:right w:val="none" w:sz="0" w:space="0" w:color="auto"/>
      </w:divBdr>
    </w:div>
    <w:div w:id="280502411">
      <w:bodyDiv w:val="1"/>
      <w:marLeft w:val="0"/>
      <w:marRight w:val="0"/>
      <w:marTop w:val="0"/>
      <w:marBottom w:val="0"/>
      <w:divBdr>
        <w:top w:val="none" w:sz="0" w:space="0" w:color="auto"/>
        <w:left w:val="none" w:sz="0" w:space="0" w:color="auto"/>
        <w:bottom w:val="none" w:sz="0" w:space="0" w:color="auto"/>
        <w:right w:val="none" w:sz="0" w:space="0" w:color="auto"/>
      </w:divBdr>
    </w:div>
    <w:div w:id="311636516">
      <w:bodyDiv w:val="1"/>
      <w:marLeft w:val="0"/>
      <w:marRight w:val="0"/>
      <w:marTop w:val="0"/>
      <w:marBottom w:val="0"/>
      <w:divBdr>
        <w:top w:val="none" w:sz="0" w:space="0" w:color="auto"/>
        <w:left w:val="none" w:sz="0" w:space="0" w:color="auto"/>
        <w:bottom w:val="none" w:sz="0" w:space="0" w:color="auto"/>
        <w:right w:val="none" w:sz="0" w:space="0" w:color="auto"/>
      </w:divBdr>
    </w:div>
    <w:div w:id="324478780">
      <w:bodyDiv w:val="1"/>
      <w:marLeft w:val="0"/>
      <w:marRight w:val="0"/>
      <w:marTop w:val="0"/>
      <w:marBottom w:val="0"/>
      <w:divBdr>
        <w:top w:val="none" w:sz="0" w:space="0" w:color="auto"/>
        <w:left w:val="none" w:sz="0" w:space="0" w:color="auto"/>
        <w:bottom w:val="none" w:sz="0" w:space="0" w:color="auto"/>
        <w:right w:val="none" w:sz="0" w:space="0" w:color="auto"/>
      </w:divBdr>
    </w:div>
    <w:div w:id="425080339">
      <w:bodyDiv w:val="1"/>
      <w:marLeft w:val="0"/>
      <w:marRight w:val="0"/>
      <w:marTop w:val="0"/>
      <w:marBottom w:val="0"/>
      <w:divBdr>
        <w:top w:val="none" w:sz="0" w:space="0" w:color="auto"/>
        <w:left w:val="none" w:sz="0" w:space="0" w:color="auto"/>
        <w:bottom w:val="none" w:sz="0" w:space="0" w:color="auto"/>
        <w:right w:val="none" w:sz="0" w:space="0" w:color="auto"/>
      </w:divBdr>
    </w:div>
    <w:div w:id="426002706">
      <w:bodyDiv w:val="1"/>
      <w:marLeft w:val="0"/>
      <w:marRight w:val="0"/>
      <w:marTop w:val="0"/>
      <w:marBottom w:val="0"/>
      <w:divBdr>
        <w:top w:val="none" w:sz="0" w:space="0" w:color="auto"/>
        <w:left w:val="none" w:sz="0" w:space="0" w:color="auto"/>
        <w:bottom w:val="none" w:sz="0" w:space="0" w:color="auto"/>
        <w:right w:val="none" w:sz="0" w:space="0" w:color="auto"/>
      </w:divBdr>
    </w:div>
    <w:div w:id="447234743">
      <w:bodyDiv w:val="1"/>
      <w:marLeft w:val="0"/>
      <w:marRight w:val="0"/>
      <w:marTop w:val="0"/>
      <w:marBottom w:val="0"/>
      <w:divBdr>
        <w:top w:val="none" w:sz="0" w:space="0" w:color="auto"/>
        <w:left w:val="none" w:sz="0" w:space="0" w:color="auto"/>
        <w:bottom w:val="none" w:sz="0" w:space="0" w:color="auto"/>
        <w:right w:val="none" w:sz="0" w:space="0" w:color="auto"/>
      </w:divBdr>
    </w:div>
    <w:div w:id="452792705">
      <w:bodyDiv w:val="1"/>
      <w:marLeft w:val="0"/>
      <w:marRight w:val="0"/>
      <w:marTop w:val="0"/>
      <w:marBottom w:val="0"/>
      <w:divBdr>
        <w:top w:val="none" w:sz="0" w:space="0" w:color="auto"/>
        <w:left w:val="none" w:sz="0" w:space="0" w:color="auto"/>
        <w:bottom w:val="none" w:sz="0" w:space="0" w:color="auto"/>
        <w:right w:val="none" w:sz="0" w:space="0" w:color="auto"/>
      </w:divBdr>
    </w:div>
    <w:div w:id="478807776">
      <w:bodyDiv w:val="1"/>
      <w:marLeft w:val="0"/>
      <w:marRight w:val="0"/>
      <w:marTop w:val="0"/>
      <w:marBottom w:val="0"/>
      <w:divBdr>
        <w:top w:val="none" w:sz="0" w:space="0" w:color="auto"/>
        <w:left w:val="none" w:sz="0" w:space="0" w:color="auto"/>
        <w:bottom w:val="none" w:sz="0" w:space="0" w:color="auto"/>
        <w:right w:val="none" w:sz="0" w:space="0" w:color="auto"/>
      </w:divBdr>
    </w:div>
    <w:div w:id="509412635">
      <w:bodyDiv w:val="1"/>
      <w:marLeft w:val="0"/>
      <w:marRight w:val="0"/>
      <w:marTop w:val="0"/>
      <w:marBottom w:val="0"/>
      <w:divBdr>
        <w:top w:val="none" w:sz="0" w:space="0" w:color="auto"/>
        <w:left w:val="none" w:sz="0" w:space="0" w:color="auto"/>
        <w:bottom w:val="none" w:sz="0" w:space="0" w:color="auto"/>
        <w:right w:val="none" w:sz="0" w:space="0" w:color="auto"/>
      </w:divBdr>
    </w:div>
    <w:div w:id="536698878">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717317612">
      <w:bodyDiv w:val="1"/>
      <w:marLeft w:val="0"/>
      <w:marRight w:val="0"/>
      <w:marTop w:val="0"/>
      <w:marBottom w:val="0"/>
      <w:divBdr>
        <w:top w:val="none" w:sz="0" w:space="0" w:color="auto"/>
        <w:left w:val="none" w:sz="0" w:space="0" w:color="auto"/>
        <w:bottom w:val="none" w:sz="0" w:space="0" w:color="auto"/>
        <w:right w:val="none" w:sz="0" w:space="0" w:color="auto"/>
      </w:divBdr>
    </w:div>
    <w:div w:id="761489176">
      <w:bodyDiv w:val="1"/>
      <w:marLeft w:val="0"/>
      <w:marRight w:val="0"/>
      <w:marTop w:val="0"/>
      <w:marBottom w:val="0"/>
      <w:divBdr>
        <w:top w:val="none" w:sz="0" w:space="0" w:color="auto"/>
        <w:left w:val="none" w:sz="0" w:space="0" w:color="auto"/>
        <w:bottom w:val="none" w:sz="0" w:space="0" w:color="auto"/>
        <w:right w:val="none" w:sz="0" w:space="0" w:color="auto"/>
      </w:divBdr>
    </w:div>
    <w:div w:id="778186072">
      <w:bodyDiv w:val="1"/>
      <w:marLeft w:val="0"/>
      <w:marRight w:val="0"/>
      <w:marTop w:val="0"/>
      <w:marBottom w:val="0"/>
      <w:divBdr>
        <w:top w:val="none" w:sz="0" w:space="0" w:color="auto"/>
        <w:left w:val="none" w:sz="0" w:space="0" w:color="auto"/>
        <w:bottom w:val="none" w:sz="0" w:space="0" w:color="auto"/>
        <w:right w:val="none" w:sz="0" w:space="0" w:color="auto"/>
      </w:divBdr>
    </w:div>
    <w:div w:id="824322126">
      <w:bodyDiv w:val="1"/>
      <w:marLeft w:val="0"/>
      <w:marRight w:val="0"/>
      <w:marTop w:val="0"/>
      <w:marBottom w:val="0"/>
      <w:divBdr>
        <w:top w:val="none" w:sz="0" w:space="0" w:color="auto"/>
        <w:left w:val="none" w:sz="0" w:space="0" w:color="auto"/>
        <w:bottom w:val="none" w:sz="0" w:space="0" w:color="auto"/>
        <w:right w:val="none" w:sz="0" w:space="0" w:color="auto"/>
      </w:divBdr>
    </w:div>
    <w:div w:id="839537736">
      <w:bodyDiv w:val="1"/>
      <w:marLeft w:val="0"/>
      <w:marRight w:val="0"/>
      <w:marTop w:val="0"/>
      <w:marBottom w:val="0"/>
      <w:divBdr>
        <w:top w:val="none" w:sz="0" w:space="0" w:color="auto"/>
        <w:left w:val="none" w:sz="0" w:space="0" w:color="auto"/>
        <w:bottom w:val="none" w:sz="0" w:space="0" w:color="auto"/>
        <w:right w:val="none" w:sz="0" w:space="0" w:color="auto"/>
      </w:divBdr>
    </w:div>
    <w:div w:id="923107029">
      <w:bodyDiv w:val="1"/>
      <w:marLeft w:val="0"/>
      <w:marRight w:val="0"/>
      <w:marTop w:val="0"/>
      <w:marBottom w:val="0"/>
      <w:divBdr>
        <w:top w:val="none" w:sz="0" w:space="0" w:color="auto"/>
        <w:left w:val="none" w:sz="0" w:space="0" w:color="auto"/>
        <w:bottom w:val="none" w:sz="0" w:space="0" w:color="auto"/>
        <w:right w:val="none" w:sz="0" w:space="0" w:color="auto"/>
      </w:divBdr>
    </w:div>
    <w:div w:id="943072031">
      <w:bodyDiv w:val="1"/>
      <w:marLeft w:val="0"/>
      <w:marRight w:val="0"/>
      <w:marTop w:val="0"/>
      <w:marBottom w:val="0"/>
      <w:divBdr>
        <w:top w:val="none" w:sz="0" w:space="0" w:color="auto"/>
        <w:left w:val="none" w:sz="0" w:space="0" w:color="auto"/>
        <w:bottom w:val="none" w:sz="0" w:space="0" w:color="auto"/>
        <w:right w:val="none" w:sz="0" w:space="0" w:color="auto"/>
      </w:divBdr>
    </w:div>
    <w:div w:id="949431355">
      <w:bodyDiv w:val="1"/>
      <w:marLeft w:val="0"/>
      <w:marRight w:val="0"/>
      <w:marTop w:val="0"/>
      <w:marBottom w:val="0"/>
      <w:divBdr>
        <w:top w:val="none" w:sz="0" w:space="0" w:color="auto"/>
        <w:left w:val="none" w:sz="0" w:space="0" w:color="auto"/>
        <w:bottom w:val="none" w:sz="0" w:space="0" w:color="auto"/>
        <w:right w:val="none" w:sz="0" w:space="0" w:color="auto"/>
      </w:divBdr>
    </w:div>
    <w:div w:id="974062911">
      <w:bodyDiv w:val="1"/>
      <w:marLeft w:val="0"/>
      <w:marRight w:val="0"/>
      <w:marTop w:val="0"/>
      <w:marBottom w:val="0"/>
      <w:divBdr>
        <w:top w:val="none" w:sz="0" w:space="0" w:color="auto"/>
        <w:left w:val="none" w:sz="0" w:space="0" w:color="auto"/>
        <w:bottom w:val="none" w:sz="0" w:space="0" w:color="auto"/>
        <w:right w:val="none" w:sz="0" w:space="0" w:color="auto"/>
      </w:divBdr>
    </w:div>
    <w:div w:id="1003892530">
      <w:bodyDiv w:val="1"/>
      <w:marLeft w:val="0"/>
      <w:marRight w:val="0"/>
      <w:marTop w:val="0"/>
      <w:marBottom w:val="0"/>
      <w:divBdr>
        <w:top w:val="none" w:sz="0" w:space="0" w:color="auto"/>
        <w:left w:val="none" w:sz="0" w:space="0" w:color="auto"/>
        <w:bottom w:val="none" w:sz="0" w:space="0" w:color="auto"/>
        <w:right w:val="none" w:sz="0" w:space="0" w:color="auto"/>
      </w:divBdr>
    </w:div>
    <w:div w:id="1058896539">
      <w:bodyDiv w:val="1"/>
      <w:marLeft w:val="0"/>
      <w:marRight w:val="0"/>
      <w:marTop w:val="0"/>
      <w:marBottom w:val="0"/>
      <w:divBdr>
        <w:top w:val="none" w:sz="0" w:space="0" w:color="auto"/>
        <w:left w:val="none" w:sz="0" w:space="0" w:color="auto"/>
        <w:bottom w:val="none" w:sz="0" w:space="0" w:color="auto"/>
        <w:right w:val="none" w:sz="0" w:space="0" w:color="auto"/>
      </w:divBdr>
    </w:div>
    <w:div w:id="1061905456">
      <w:bodyDiv w:val="1"/>
      <w:marLeft w:val="0"/>
      <w:marRight w:val="0"/>
      <w:marTop w:val="0"/>
      <w:marBottom w:val="0"/>
      <w:divBdr>
        <w:top w:val="none" w:sz="0" w:space="0" w:color="auto"/>
        <w:left w:val="none" w:sz="0" w:space="0" w:color="auto"/>
        <w:bottom w:val="none" w:sz="0" w:space="0" w:color="auto"/>
        <w:right w:val="none" w:sz="0" w:space="0" w:color="auto"/>
      </w:divBdr>
    </w:div>
    <w:div w:id="1104616291">
      <w:bodyDiv w:val="1"/>
      <w:marLeft w:val="0"/>
      <w:marRight w:val="0"/>
      <w:marTop w:val="0"/>
      <w:marBottom w:val="0"/>
      <w:divBdr>
        <w:top w:val="none" w:sz="0" w:space="0" w:color="auto"/>
        <w:left w:val="none" w:sz="0" w:space="0" w:color="auto"/>
        <w:bottom w:val="none" w:sz="0" w:space="0" w:color="auto"/>
        <w:right w:val="none" w:sz="0" w:space="0" w:color="auto"/>
      </w:divBdr>
    </w:div>
    <w:div w:id="1214923403">
      <w:bodyDiv w:val="1"/>
      <w:marLeft w:val="0"/>
      <w:marRight w:val="0"/>
      <w:marTop w:val="0"/>
      <w:marBottom w:val="0"/>
      <w:divBdr>
        <w:top w:val="none" w:sz="0" w:space="0" w:color="auto"/>
        <w:left w:val="none" w:sz="0" w:space="0" w:color="auto"/>
        <w:bottom w:val="none" w:sz="0" w:space="0" w:color="auto"/>
        <w:right w:val="none" w:sz="0" w:space="0" w:color="auto"/>
      </w:divBdr>
    </w:div>
    <w:div w:id="1231620760">
      <w:bodyDiv w:val="1"/>
      <w:marLeft w:val="0"/>
      <w:marRight w:val="0"/>
      <w:marTop w:val="0"/>
      <w:marBottom w:val="0"/>
      <w:divBdr>
        <w:top w:val="none" w:sz="0" w:space="0" w:color="auto"/>
        <w:left w:val="none" w:sz="0" w:space="0" w:color="auto"/>
        <w:bottom w:val="none" w:sz="0" w:space="0" w:color="auto"/>
        <w:right w:val="none" w:sz="0" w:space="0" w:color="auto"/>
      </w:divBdr>
    </w:div>
    <w:div w:id="1324238195">
      <w:bodyDiv w:val="1"/>
      <w:marLeft w:val="0"/>
      <w:marRight w:val="0"/>
      <w:marTop w:val="0"/>
      <w:marBottom w:val="0"/>
      <w:divBdr>
        <w:top w:val="none" w:sz="0" w:space="0" w:color="auto"/>
        <w:left w:val="none" w:sz="0" w:space="0" w:color="auto"/>
        <w:bottom w:val="none" w:sz="0" w:space="0" w:color="auto"/>
        <w:right w:val="none" w:sz="0" w:space="0" w:color="auto"/>
      </w:divBdr>
    </w:div>
    <w:div w:id="1350333390">
      <w:bodyDiv w:val="1"/>
      <w:marLeft w:val="0"/>
      <w:marRight w:val="0"/>
      <w:marTop w:val="0"/>
      <w:marBottom w:val="0"/>
      <w:divBdr>
        <w:top w:val="none" w:sz="0" w:space="0" w:color="auto"/>
        <w:left w:val="none" w:sz="0" w:space="0" w:color="auto"/>
        <w:bottom w:val="none" w:sz="0" w:space="0" w:color="auto"/>
        <w:right w:val="none" w:sz="0" w:space="0" w:color="auto"/>
      </w:divBdr>
    </w:div>
    <w:div w:id="1351680593">
      <w:bodyDiv w:val="1"/>
      <w:marLeft w:val="0"/>
      <w:marRight w:val="0"/>
      <w:marTop w:val="0"/>
      <w:marBottom w:val="0"/>
      <w:divBdr>
        <w:top w:val="none" w:sz="0" w:space="0" w:color="auto"/>
        <w:left w:val="none" w:sz="0" w:space="0" w:color="auto"/>
        <w:bottom w:val="none" w:sz="0" w:space="0" w:color="auto"/>
        <w:right w:val="none" w:sz="0" w:space="0" w:color="auto"/>
      </w:divBdr>
    </w:div>
    <w:div w:id="1366518232">
      <w:bodyDiv w:val="1"/>
      <w:marLeft w:val="0"/>
      <w:marRight w:val="0"/>
      <w:marTop w:val="0"/>
      <w:marBottom w:val="0"/>
      <w:divBdr>
        <w:top w:val="none" w:sz="0" w:space="0" w:color="auto"/>
        <w:left w:val="none" w:sz="0" w:space="0" w:color="auto"/>
        <w:bottom w:val="none" w:sz="0" w:space="0" w:color="auto"/>
        <w:right w:val="none" w:sz="0" w:space="0" w:color="auto"/>
      </w:divBdr>
    </w:div>
    <w:div w:id="1536770600">
      <w:bodyDiv w:val="1"/>
      <w:marLeft w:val="0"/>
      <w:marRight w:val="0"/>
      <w:marTop w:val="0"/>
      <w:marBottom w:val="0"/>
      <w:divBdr>
        <w:top w:val="none" w:sz="0" w:space="0" w:color="auto"/>
        <w:left w:val="none" w:sz="0" w:space="0" w:color="auto"/>
        <w:bottom w:val="none" w:sz="0" w:space="0" w:color="auto"/>
        <w:right w:val="none" w:sz="0" w:space="0" w:color="auto"/>
      </w:divBdr>
    </w:div>
    <w:div w:id="1584878176">
      <w:bodyDiv w:val="1"/>
      <w:marLeft w:val="0"/>
      <w:marRight w:val="0"/>
      <w:marTop w:val="0"/>
      <w:marBottom w:val="0"/>
      <w:divBdr>
        <w:top w:val="none" w:sz="0" w:space="0" w:color="auto"/>
        <w:left w:val="none" w:sz="0" w:space="0" w:color="auto"/>
        <w:bottom w:val="none" w:sz="0" w:space="0" w:color="auto"/>
        <w:right w:val="none" w:sz="0" w:space="0" w:color="auto"/>
      </w:divBdr>
    </w:div>
    <w:div w:id="1608348595">
      <w:bodyDiv w:val="1"/>
      <w:marLeft w:val="0"/>
      <w:marRight w:val="0"/>
      <w:marTop w:val="0"/>
      <w:marBottom w:val="0"/>
      <w:divBdr>
        <w:top w:val="none" w:sz="0" w:space="0" w:color="auto"/>
        <w:left w:val="none" w:sz="0" w:space="0" w:color="auto"/>
        <w:bottom w:val="none" w:sz="0" w:space="0" w:color="auto"/>
        <w:right w:val="none" w:sz="0" w:space="0" w:color="auto"/>
      </w:divBdr>
    </w:div>
    <w:div w:id="1612318269">
      <w:bodyDiv w:val="1"/>
      <w:marLeft w:val="0"/>
      <w:marRight w:val="0"/>
      <w:marTop w:val="0"/>
      <w:marBottom w:val="0"/>
      <w:divBdr>
        <w:top w:val="none" w:sz="0" w:space="0" w:color="auto"/>
        <w:left w:val="none" w:sz="0" w:space="0" w:color="auto"/>
        <w:bottom w:val="none" w:sz="0" w:space="0" w:color="auto"/>
        <w:right w:val="none" w:sz="0" w:space="0" w:color="auto"/>
      </w:divBdr>
    </w:div>
    <w:div w:id="1616323831">
      <w:bodyDiv w:val="1"/>
      <w:marLeft w:val="0"/>
      <w:marRight w:val="0"/>
      <w:marTop w:val="0"/>
      <w:marBottom w:val="0"/>
      <w:divBdr>
        <w:top w:val="none" w:sz="0" w:space="0" w:color="auto"/>
        <w:left w:val="none" w:sz="0" w:space="0" w:color="auto"/>
        <w:bottom w:val="none" w:sz="0" w:space="0" w:color="auto"/>
        <w:right w:val="none" w:sz="0" w:space="0" w:color="auto"/>
      </w:divBdr>
    </w:div>
    <w:div w:id="1665669573">
      <w:bodyDiv w:val="1"/>
      <w:marLeft w:val="0"/>
      <w:marRight w:val="0"/>
      <w:marTop w:val="0"/>
      <w:marBottom w:val="0"/>
      <w:divBdr>
        <w:top w:val="none" w:sz="0" w:space="0" w:color="auto"/>
        <w:left w:val="none" w:sz="0" w:space="0" w:color="auto"/>
        <w:bottom w:val="none" w:sz="0" w:space="0" w:color="auto"/>
        <w:right w:val="none" w:sz="0" w:space="0" w:color="auto"/>
      </w:divBdr>
    </w:div>
    <w:div w:id="1669863710">
      <w:bodyDiv w:val="1"/>
      <w:marLeft w:val="0"/>
      <w:marRight w:val="0"/>
      <w:marTop w:val="0"/>
      <w:marBottom w:val="0"/>
      <w:divBdr>
        <w:top w:val="none" w:sz="0" w:space="0" w:color="auto"/>
        <w:left w:val="none" w:sz="0" w:space="0" w:color="auto"/>
        <w:bottom w:val="none" w:sz="0" w:space="0" w:color="auto"/>
        <w:right w:val="none" w:sz="0" w:space="0" w:color="auto"/>
      </w:divBdr>
    </w:div>
    <w:div w:id="1727604270">
      <w:bodyDiv w:val="1"/>
      <w:marLeft w:val="0"/>
      <w:marRight w:val="0"/>
      <w:marTop w:val="0"/>
      <w:marBottom w:val="0"/>
      <w:divBdr>
        <w:top w:val="none" w:sz="0" w:space="0" w:color="auto"/>
        <w:left w:val="none" w:sz="0" w:space="0" w:color="auto"/>
        <w:bottom w:val="none" w:sz="0" w:space="0" w:color="auto"/>
        <w:right w:val="none" w:sz="0" w:space="0" w:color="auto"/>
      </w:divBdr>
    </w:div>
    <w:div w:id="1903056290">
      <w:bodyDiv w:val="1"/>
      <w:marLeft w:val="0"/>
      <w:marRight w:val="0"/>
      <w:marTop w:val="0"/>
      <w:marBottom w:val="0"/>
      <w:divBdr>
        <w:top w:val="none" w:sz="0" w:space="0" w:color="auto"/>
        <w:left w:val="none" w:sz="0" w:space="0" w:color="auto"/>
        <w:bottom w:val="none" w:sz="0" w:space="0" w:color="auto"/>
        <w:right w:val="none" w:sz="0" w:space="0" w:color="auto"/>
      </w:divBdr>
    </w:div>
    <w:div w:id="1944339438">
      <w:bodyDiv w:val="1"/>
      <w:marLeft w:val="0"/>
      <w:marRight w:val="0"/>
      <w:marTop w:val="0"/>
      <w:marBottom w:val="0"/>
      <w:divBdr>
        <w:top w:val="none" w:sz="0" w:space="0" w:color="auto"/>
        <w:left w:val="none" w:sz="0" w:space="0" w:color="auto"/>
        <w:bottom w:val="none" w:sz="0" w:space="0" w:color="auto"/>
        <w:right w:val="none" w:sz="0" w:space="0" w:color="auto"/>
      </w:divBdr>
    </w:div>
    <w:div w:id="1972661894">
      <w:bodyDiv w:val="1"/>
      <w:marLeft w:val="0"/>
      <w:marRight w:val="0"/>
      <w:marTop w:val="0"/>
      <w:marBottom w:val="0"/>
      <w:divBdr>
        <w:top w:val="none" w:sz="0" w:space="0" w:color="auto"/>
        <w:left w:val="none" w:sz="0" w:space="0" w:color="auto"/>
        <w:bottom w:val="none" w:sz="0" w:space="0" w:color="auto"/>
        <w:right w:val="none" w:sz="0" w:space="0" w:color="auto"/>
      </w:divBdr>
    </w:div>
    <w:div w:id="2060087976">
      <w:bodyDiv w:val="1"/>
      <w:marLeft w:val="0"/>
      <w:marRight w:val="0"/>
      <w:marTop w:val="0"/>
      <w:marBottom w:val="0"/>
      <w:divBdr>
        <w:top w:val="none" w:sz="0" w:space="0" w:color="auto"/>
        <w:left w:val="none" w:sz="0" w:space="0" w:color="auto"/>
        <w:bottom w:val="none" w:sz="0" w:space="0" w:color="auto"/>
        <w:right w:val="none" w:sz="0" w:space="0" w:color="auto"/>
      </w:divBdr>
    </w:div>
    <w:div w:id="2075271157">
      <w:bodyDiv w:val="1"/>
      <w:marLeft w:val="0"/>
      <w:marRight w:val="0"/>
      <w:marTop w:val="0"/>
      <w:marBottom w:val="0"/>
      <w:divBdr>
        <w:top w:val="none" w:sz="0" w:space="0" w:color="auto"/>
        <w:left w:val="none" w:sz="0" w:space="0" w:color="auto"/>
        <w:bottom w:val="none" w:sz="0" w:space="0" w:color="auto"/>
        <w:right w:val="none" w:sz="0" w:space="0" w:color="auto"/>
      </w:divBdr>
    </w:div>
    <w:div w:id="2080129448">
      <w:bodyDiv w:val="1"/>
      <w:marLeft w:val="0"/>
      <w:marRight w:val="0"/>
      <w:marTop w:val="0"/>
      <w:marBottom w:val="0"/>
      <w:divBdr>
        <w:top w:val="none" w:sz="0" w:space="0" w:color="auto"/>
        <w:left w:val="none" w:sz="0" w:space="0" w:color="auto"/>
        <w:bottom w:val="none" w:sz="0" w:space="0" w:color="auto"/>
        <w:right w:val="none" w:sz="0" w:space="0" w:color="auto"/>
      </w:divBdr>
    </w:div>
    <w:div w:id="2087681123">
      <w:bodyDiv w:val="1"/>
      <w:marLeft w:val="0"/>
      <w:marRight w:val="0"/>
      <w:marTop w:val="0"/>
      <w:marBottom w:val="0"/>
      <w:divBdr>
        <w:top w:val="none" w:sz="0" w:space="0" w:color="auto"/>
        <w:left w:val="none" w:sz="0" w:space="0" w:color="auto"/>
        <w:bottom w:val="none" w:sz="0" w:space="0" w:color="auto"/>
        <w:right w:val="none" w:sz="0" w:space="0" w:color="auto"/>
      </w:divBdr>
    </w:div>
    <w:div w:id="212738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s://doi.org/" TargetMode="External"/><Relationship Id="rId39" Type="http://schemas.openxmlformats.org/officeDocument/2006/relationships/header" Target="header1.xml"/><Relationship Id="rId21" Type="http://schemas.openxmlformats.org/officeDocument/2006/relationships/oleObject" Target="embeddings/oleObject1.bin"/><Relationship Id="rId34" Type="http://schemas.openxmlformats.org/officeDocument/2006/relationships/hyperlink" Target="https://doi.org/10.1155/2020/7468343"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07/s11356-023-2743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doi.org/10.1007/s13399-022-02564-4" TargetMode="External"/><Relationship Id="rId37" Type="http://schemas.openxmlformats.org/officeDocument/2006/relationships/hyperlink" Target="https://doi.org/10.1016/j.chemosphere.2017.12.195"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hyperlink" Target="https://doi.org/10.3389/fenvs.2023.1112019" TargetMode="External"/><Relationship Id="rId36" Type="http://schemas.openxmlformats.org/officeDocument/2006/relationships/hyperlink" Target="https://doi.org/10.1016/j.wen.2023.08.002"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i.org/10.3390/colloids6020022"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hyperlink" Target="https://doi" TargetMode="External"/><Relationship Id="rId30" Type="http://schemas.openxmlformats.org/officeDocument/2006/relationships/hyperlink" Target="https://doi.org/10.1016/j.jcis.2004.08.028" TargetMode="External"/><Relationship Id="rId35" Type="http://schemas.openxmlformats.org/officeDocument/2006/relationships/hyperlink" Target="https://doi.org/10.1016/j" TargetMode="External"/><Relationship Id="rId43" Type="http://schemas.openxmlformats.org/officeDocument/2006/relationships/header" Target="head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molstruc.2023.135807" TargetMode="External"/><Relationship Id="rId33" Type="http://schemas.openxmlformats.org/officeDocument/2006/relationships/hyperlink" Target="https://doi.org/" TargetMode="External"/><Relationship Id="rId38" Type="http://schemas.openxmlformats.org/officeDocument/2006/relationships/hyperlink" Target="https://doi" TargetMode="External"/><Relationship Id="rId46"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FDAAC-14C5-4F91-BD95-9496BE57E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4433</TotalTime>
  <Pages>29</Pages>
  <Words>9805</Words>
  <Characters>55893</Characters>
  <Application>Microsoft Office Word</Application>
  <DocSecurity>0</DocSecurity>
  <Lines>465</Lines>
  <Paragraphs>131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hp-pro</dc:creator>
  <cp:keywords/>
  <dc:description/>
  <cp:lastModifiedBy>SDI 1084</cp:lastModifiedBy>
  <cp:revision>38</cp:revision>
  <cp:lastPrinted>2017-08-03T20:20:00Z</cp:lastPrinted>
  <dcterms:created xsi:type="dcterms:W3CDTF">2025-11-05T10:59:00Z</dcterms:created>
  <dcterms:modified xsi:type="dcterms:W3CDTF">2026-02-19T08:14:00Z</dcterms:modified>
</cp:coreProperties>
</file>