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F3B94" w14:paraId="41A181FC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38E6B85F" w14:textId="77777777" w:rsidR="0000007A" w:rsidRPr="00FF3B9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3B9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BDD32" w14:textId="77777777" w:rsidR="0000007A" w:rsidRPr="00FF3B94" w:rsidRDefault="00F1666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F82AA1" w:rsidRPr="00FF3B94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00007A" w:rsidRPr="00FF3B94" w14:paraId="4E8774C0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6C046A93" w14:textId="77777777" w:rsidR="0000007A" w:rsidRPr="00FF3B9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3B9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974EE" w14:textId="77777777" w:rsidR="0000007A" w:rsidRPr="00FF3B94" w:rsidRDefault="00F45FD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Ms_JACSI_14579</w:t>
            </w:r>
          </w:p>
        </w:tc>
      </w:tr>
      <w:tr w:rsidR="0000007A" w:rsidRPr="00FF3B94" w14:paraId="5266EDD0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3D96BC9F" w14:textId="77777777" w:rsidR="0000007A" w:rsidRPr="00FF3B9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3B9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F0104" w14:textId="77777777" w:rsidR="0000007A" w:rsidRPr="00FF3B94" w:rsidRDefault="00F45FD8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b/>
                <w:sz w:val="20"/>
                <w:szCs w:val="20"/>
                <w:lang w:val="en-GB"/>
              </w:rPr>
              <w:t>Production and Characterization of Metastable-Beta Type Ti-4Fe-3Cr-3Cu Alloy</w:t>
            </w:r>
          </w:p>
        </w:tc>
      </w:tr>
      <w:tr w:rsidR="00CF0BBB" w:rsidRPr="00FF3B94" w14:paraId="0A2E54F5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51BE2BF6" w14:textId="77777777" w:rsidR="00CF0BBB" w:rsidRPr="00FF3B9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F3B9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96FB0" w14:textId="77777777" w:rsidR="00CF0BBB" w:rsidRPr="00FF3B94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E7E0050" w14:textId="77777777" w:rsidR="00037D52" w:rsidRPr="00FF3B94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713454" w14:textId="1928AC14" w:rsidR="00A765BC" w:rsidRPr="00FF3B94" w:rsidRDefault="00A765BC" w:rsidP="00A765B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A765BC" w:rsidRPr="00FF3B94" w14:paraId="20E9AF47" w14:textId="77777777" w:rsidTr="0096424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6F1363C" w14:textId="77777777" w:rsidR="00A765BC" w:rsidRPr="00FF3B94" w:rsidRDefault="00A765BC" w:rsidP="00A765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FF3B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EBA6CB9" w14:textId="77777777" w:rsidR="00A765BC" w:rsidRPr="00FF3B94" w:rsidRDefault="00A765BC" w:rsidP="00A765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765BC" w:rsidRPr="00FF3B94" w14:paraId="21BFBEEE" w14:textId="77777777" w:rsidTr="0096424D">
        <w:tc>
          <w:tcPr>
            <w:tcW w:w="1265" w:type="pct"/>
            <w:noWrap/>
          </w:tcPr>
          <w:p w14:paraId="3FF607DE" w14:textId="77777777" w:rsidR="00A765BC" w:rsidRPr="00FF3B94" w:rsidRDefault="00A765BC" w:rsidP="00A765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C9897A7" w14:textId="77777777" w:rsidR="00A765BC" w:rsidRPr="00FF3B94" w:rsidRDefault="00A765BC" w:rsidP="00A765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4FED0DC" w14:textId="6E494F49" w:rsidR="00805385" w:rsidRPr="00FF3B94" w:rsidRDefault="00805385" w:rsidP="00A765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E9F770B" w14:textId="77777777" w:rsidR="00976E04" w:rsidRPr="00FF3B94" w:rsidRDefault="00976E04" w:rsidP="00976E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FF3B94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66A6A2C8" w14:textId="77777777" w:rsidR="00A765BC" w:rsidRPr="00FF3B94" w:rsidRDefault="00A765BC" w:rsidP="00A765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765BC" w:rsidRPr="00FF3B94" w14:paraId="6E17F54D" w14:textId="77777777" w:rsidTr="0096424D">
        <w:trPr>
          <w:trHeight w:val="1264"/>
        </w:trPr>
        <w:tc>
          <w:tcPr>
            <w:tcW w:w="1265" w:type="pct"/>
            <w:noWrap/>
          </w:tcPr>
          <w:p w14:paraId="540C75FE" w14:textId="77777777" w:rsidR="00A765BC" w:rsidRPr="00FF3B94" w:rsidRDefault="00A765BC" w:rsidP="00A765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D1780B0" w14:textId="77777777" w:rsidR="00A765BC" w:rsidRPr="00FF3B94" w:rsidRDefault="00A765BC" w:rsidP="00A765B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9B0E3F7" w14:textId="0DE9C83C" w:rsidR="00A765BC" w:rsidRPr="00FF3B94" w:rsidRDefault="0092031B" w:rsidP="00A765B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article has important scientific implications for the production of titanium alloys with unique properties for the aviation industry. It describes the basic mechanical properties and the influence of a corrosive marine environment on alloy oxidation. Optimal values for mechanical properties during alloy production are determined.</w:t>
            </w:r>
          </w:p>
        </w:tc>
        <w:tc>
          <w:tcPr>
            <w:tcW w:w="1523" w:type="pct"/>
          </w:tcPr>
          <w:p w14:paraId="6226304D" w14:textId="5C036DD9" w:rsidR="00A765BC" w:rsidRPr="00FF3B94" w:rsidRDefault="00661034" w:rsidP="00A765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 to the reviewer</w:t>
            </w:r>
          </w:p>
        </w:tc>
      </w:tr>
      <w:tr w:rsidR="00A765BC" w:rsidRPr="00FF3B94" w14:paraId="069E8C58" w14:textId="77777777" w:rsidTr="0096424D">
        <w:trPr>
          <w:trHeight w:val="1262"/>
        </w:trPr>
        <w:tc>
          <w:tcPr>
            <w:tcW w:w="1265" w:type="pct"/>
            <w:noWrap/>
          </w:tcPr>
          <w:p w14:paraId="282A8A6D" w14:textId="77777777" w:rsidR="00A765BC" w:rsidRPr="00FF3B94" w:rsidRDefault="00A765BC" w:rsidP="00A765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0D5064" w14:textId="77777777" w:rsidR="00A765BC" w:rsidRPr="00FF3B94" w:rsidRDefault="00A765BC" w:rsidP="00A765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0D1C92C" w14:textId="77777777" w:rsidR="00A765BC" w:rsidRPr="00FF3B94" w:rsidRDefault="00A765BC" w:rsidP="00A765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B1F6357" w14:textId="662B9FED" w:rsidR="00A765BC" w:rsidRPr="00FF3B94" w:rsidRDefault="0092031B" w:rsidP="00A765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appropriate, but emphasis is needed on the purpose of this alloy. Therefore, I propose the following title: Production and Mechanical Characteristics of a Metastable Beta-Alloy Ti-4Fe-3Cr-3Cu for the Aviation Industry.</w:t>
            </w:r>
          </w:p>
        </w:tc>
        <w:tc>
          <w:tcPr>
            <w:tcW w:w="1523" w:type="pct"/>
          </w:tcPr>
          <w:p w14:paraId="7E3306F3" w14:textId="090F34CA" w:rsidR="00A765BC" w:rsidRPr="00FF3B94" w:rsidRDefault="00661034" w:rsidP="00A765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will ask to the editor, I can revise the title</w:t>
            </w:r>
          </w:p>
        </w:tc>
      </w:tr>
      <w:tr w:rsidR="00A765BC" w:rsidRPr="00FF3B94" w14:paraId="0AADFEE8" w14:textId="77777777" w:rsidTr="0096424D">
        <w:trPr>
          <w:trHeight w:val="1262"/>
        </w:trPr>
        <w:tc>
          <w:tcPr>
            <w:tcW w:w="1265" w:type="pct"/>
            <w:noWrap/>
          </w:tcPr>
          <w:p w14:paraId="0B7ACD62" w14:textId="77777777" w:rsidR="00A765BC" w:rsidRPr="00FF3B94" w:rsidRDefault="00A765BC" w:rsidP="00A765B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125F209" w14:textId="77777777" w:rsidR="00A765BC" w:rsidRPr="00FF3B94" w:rsidRDefault="00A765BC" w:rsidP="00A765B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7C2F70C" w14:textId="455EB450" w:rsidR="00A765BC" w:rsidRPr="00FF3B94" w:rsidRDefault="0092031B" w:rsidP="00A765B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annotation must indicate (add) the areas of application of the alloy and possible improvement effects in the aviation industry.</w:t>
            </w:r>
          </w:p>
        </w:tc>
        <w:tc>
          <w:tcPr>
            <w:tcW w:w="1523" w:type="pct"/>
          </w:tcPr>
          <w:p w14:paraId="7D8C4E8A" w14:textId="05A72B86" w:rsidR="00A765BC" w:rsidRPr="00FF3B94" w:rsidRDefault="00374C78" w:rsidP="00374C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Aircraft structural material or aircraft engine </w:t>
            </w:r>
            <w:r w:rsidR="00331BE5" w:rsidRPr="00FF3B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component </w:t>
            </w:r>
            <w:r w:rsidRPr="00FF3B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material applications</w:t>
            </w:r>
            <w:r w:rsidR="00331BE5" w:rsidRPr="00FF3B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 Some statements about the possible application areas of the alloy have been included to the revised manuscript.</w:t>
            </w:r>
          </w:p>
        </w:tc>
      </w:tr>
      <w:tr w:rsidR="00A765BC" w:rsidRPr="00FF3B94" w14:paraId="0649ECF7" w14:textId="77777777" w:rsidTr="0096424D">
        <w:trPr>
          <w:trHeight w:val="704"/>
        </w:trPr>
        <w:tc>
          <w:tcPr>
            <w:tcW w:w="1265" w:type="pct"/>
            <w:noWrap/>
          </w:tcPr>
          <w:p w14:paraId="5018C267" w14:textId="77777777" w:rsidR="00A765BC" w:rsidRPr="00FF3B94" w:rsidRDefault="00A765BC" w:rsidP="00A765BC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FF3B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0E6C521" w14:textId="49C33059" w:rsidR="00A765BC" w:rsidRPr="00FF3B94" w:rsidRDefault="0092031B" w:rsidP="00A765B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written in correct technical language, using scientific terms understandable to specialists in the field.</w:t>
            </w:r>
          </w:p>
        </w:tc>
        <w:tc>
          <w:tcPr>
            <w:tcW w:w="1523" w:type="pct"/>
          </w:tcPr>
          <w:p w14:paraId="1025696B" w14:textId="08BFEC66" w:rsidR="00A765BC" w:rsidRPr="00FF3B94" w:rsidRDefault="00661034" w:rsidP="00A765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to the </w:t>
            </w:r>
            <w:proofErr w:type="spellStart"/>
            <w:r w:rsidRPr="00FF3B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reviwer</w:t>
            </w:r>
            <w:proofErr w:type="spellEnd"/>
          </w:p>
        </w:tc>
      </w:tr>
      <w:tr w:rsidR="00661034" w:rsidRPr="00FF3B94" w14:paraId="2F527DA1" w14:textId="77777777" w:rsidTr="0096424D">
        <w:trPr>
          <w:trHeight w:val="703"/>
        </w:trPr>
        <w:tc>
          <w:tcPr>
            <w:tcW w:w="1265" w:type="pct"/>
            <w:noWrap/>
          </w:tcPr>
          <w:p w14:paraId="5D1470F5" w14:textId="77777777" w:rsidR="00661034" w:rsidRPr="00FF3B94" w:rsidRDefault="00661034" w:rsidP="006610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43E4DCD" w14:textId="1276DED4" w:rsidR="00661034" w:rsidRPr="00FF3B94" w:rsidRDefault="00661034" w:rsidP="0066103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introduction is written sufficiently and completely.</w:t>
            </w:r>
          </w:p>
        </w:tc>
        <w:tc>
          <w:tcPr>
            <w:tcW w:w="1523" w:type="pct"/>
          </w:tcPr>
          <w:p w14:paraId="153BB9C5" w14:textId="3690677A" w:rsidR="00661034" w:rsidRPr="00FF3B94" w:rsidRDefault="00661034" w:rsidP="006610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to the </w:t>
            </w:r>
            <w:proofErr w:type="spellStart"/>
            <w:r w:rsidRPr="00FF3B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reviwer</w:t>
            </w:r>
            <w:proofErr w:type="spellEnd"/>
          </w:p>
        </w:tc>
      </w:tr>
      <w:tr w:rsidR="00661034" w:rsidRPr="00FF3B94" w14:paraId="1F0C45BB" w14:textId="77777777" w:rsidTr="00EE6DCE">
        <w:trPr>
          <w:trHeight w:val="782"/>
        </w:trPr>
        <w:tc>
          <w:tcPr>
            <w:tcW w:w="1265" w:type="pct"/>
            <w:noWrap/>
          </w:tcPr>
          <w:p w14:paraId="0AAA52C6" w14:textId="77777777" w:rsidR="00661034" w:rsidRPr="00FF3B94" w:rsidRDefault="00661034" w:rsidP="00661034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3361BC5" w14:textId="77777777" w:rsidR="00661034" w:rsidRPr="00FF3B94" w:rsidRDefault="00661034" w:rsidP="0066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D423FE" w14:textId="702E390A" w:rsidR="00661034" w:rsidRPr="00FF3B94" w:rsidRDefault="00661034" w:rsidP="0066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sz w:val="20"/>
                <w:szCs w:val="20"/>
                <w:lang w:val="en-GB"/>
              </w:rPr>
              <w:t>The article is written correctly</w:t>
            </w:r>
          </w:p>
        </w:tc>
        <w:tc>
          <w:tcPr>
            <w:tcW w:w="1523" w:type="pct"/>
          </w:tcPr>
          <w:p w14:paraId="1E758F6F" w14:textId="613995C6" w:rsidR="00661034" w:rsidRPr="00FF3B94" w:rsidRDefault="00661034" w:rsidP="0066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to the </w:t>
            </w:r>
            <w:proofErr w:type="spellStart"/>
            <w:r w:rsidRPr="00FF3B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reviwer</w:t>
            </w:r>
            <w:proofErr w:type="spellEnd"/>
          </w:p>
        </w:tc>
      </w:tr>
      <w:tr w:rsidR="00661034" w:rsidRPr="00FF3B94" w14:paraId="112A0F80" w14:textId="77777777" w:rsidTr="0096424D">
        <w:trPr>
          <w:trHeight w:val="1178"/>
        </w:trPr>
        <w:tc>
          <w:tcPr>
            <w:tcW w:w="1265" w:type="pct"/>
            <w:noWrap/>
          </w:tcPr>
          <w:p w14:paraId="34DBD773" w14:textId="77777777" w:rsidR="00661034" w:rsidRPr="00FF3B94" w:rsidRDefault="00661034" w:rsidP="00661034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FF3B9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FF3B94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0E51950" w14:textId="77777777" w:rsidR="00661034" w:rsidRPr="00FF3B94" w:rsidRDefault="00661034" w:rsidP="006610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13264C" w14:textId="77777777" w:rsidR="00661034" w:rsidRPr="00FF3B94" w:rsidRDefault="00661034" w:rsidP="0066103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F3B9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1. As an additional note, the article frequently uses the designation Ti-4Fe-3Cr-3Cu, despite the lack of comparison or analysis with other similar alloys. Either a comparison of the mechanical properties with another or similar alloys should be added, or the number of references should be reduced, as only one alloy is being described.</w:t>
            </w:r>
          </w:p>
          <w:p w14:paraId="2008F74B" w14:textId="3FB13E1A" w:rsidR="00661034" w:rsidRPr="00FF3B94" w:rsidRDefault="00661034" w:rsidP="0066103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F3B9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2. In Figure 7, the locations of transition zones and sediments should be marked and indicated with arrows for clarity.</w:t>
            </w:r>
          </w:p>
        </w:tc>
        <w:tc>
          <w:tcPr>
            <w:tcW w:w="1523" w:type="pct"/>
          </w:tcPr>
          <w:p w14:paraId="1EC44CD4" w14:textId="78345757" w:rsidR="00374C78" w:rsidRPr="00FF3B94" w:rsidRDefault="00374C78" w:rsidP="0066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sz w:val="20"/>
                <w:szCs w:val="20"/>
                <w:lang w:val="en-GB"/>
              </w:rPr>
              <w:t>1)</w:t>
            </w:r>
            <w:r w:rsidR="00EE6DCE" w:rsidRPr="00FF3B94">
              <w:rPr>
                <w:rFonts w:ascii="Arial" w:hAnsi="Arial" w:cs="Arial"/>
                <w:sz w:val="20"/>
                <w:szCs w:val="20"/>
                <w:lang w:val="en-GB"/>
              </w:rPr>
              <w:t xml:space="preserve"> The number of references has been reduced, as the reviewer want</w:t>
            </w:r>
          </w:p>
          <w:p w14:paraId="1303BB03" w14:textId="2B0094F2" w:rsidR="00661034" w:rsidRPr="00FF3B94" w:rsidRDefault="00374C78" w:rsidP="006610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3B94">
              <w:rPr>
                <w:rFonts w:ascii="Arial" w:hAnsi="Arial" w:cs="Arial"/>
                <w:sz w:val="20"/>
                <w:szCs w:val="20"/>
                <w:lang w:val="en-GB"/>
              </w:rPr>
              <w:t xml:space="preserve">2) </w:t>
            </w:r>
            <w:r w:rsidR="00661034" w:rsidRPr="00FF3B94">
              <w:rPr>
                <w:rFonts w:ascii="Arial" w:hAnsi="Arial" w:cs="Arial"/>
                <w:sz w:val="20"/>
                <w:szCs w:val="20"/>
                <w:lang w:val="en-GB"/>
              </w:rPr>
              <w:t>Figure 7 has been revised</w:t>
            </w:r>
            <w:r w:rsidR="007F22DB" w:rsidRPr="00FF3B94">
              <w:rPr>
                <w:rFonts w:ascii="Arial" w:hAnsi="Arial" w:cs="Arial"/>
                <w:sz w:val="20"/>
                <w:szCs w:val="20"/>
                <w:lang w:val="en-GB"/>
              </w:rPr>
              <w:t>, as the reviewer want</w:t>
            </w:r>
          </w:p>
        </w:tc>
      </w:tr>
    </w:tbl>
    <w:p w14:paraId="15A157D3" w14:textId="77777777" w:rsidR="00A765BC" w:rsidRPr="00FF3B94" w:rsidRDefault="00A765BC" w:rsidP="00A765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4368F03" w14:textId="7C4D2DC5" w:rsidR="00A765BC" w:rsidRPr="00FF3B94" w:rsidRDefault="00A765BC" w:rsidP="00A765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7E1D195" w14:textId="6D321412" w:rsidR="00F43153" w:rsidRPr="00FF3B94" w:rsidRDefault="00F43153" w:rsidP="00A765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538F9AA" w14:textId="04D58901" w:rsidR="00F43153" w:rsidRPr="00FF3B94" w:rsidRDefault="00F43153" w:rsidP="00A765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EF5A19D" w14:textId="7E4DE54D" w:rsidR="00F43153" w:rsidRPr="00FF3B94" w:rsidRDefault="00F43153" w:rsidP="00A765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D62AC40" w14:textId="761FA370" w:rsidR="00F43153" w:rsidRPr="00FF3B94" w:rsidRDefault="00F43153" w:rsidP="00A765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6CDFD7E" w14:textId="75C5BE74" w:rsidR="00F43153" w:rsidRPr="00FF3B94" w:rsidRDefault="00F43153" w:rsidP="00A765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E28583C" w14:textId="79ECA9B9" w:rsidR="00F43153" w:rsidRPr="00FF3B94" w:rsidRDefault="00F43153" w:rsidP="00A765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856F5DA" w14:textId="77777777" w:rsidR="00F43153" w:rsidRPr="00FF3B94" w:rsidRDefault="00F43153" w:rsidP="00A765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5B70C5" w:rsidRPr="00FF3B94" w14:paraId="0CDCAAEE" w14:textId="77777777" w:rsidTr="005B70C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2693E" w14:textId="77777777" w:rsidR="005B70C5" w:rsidRPr="00FF3B94" w:rsidRDefault="005B70C5" w:rsidP="005B70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F3B9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F3B9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2C343B" w14:textId="77777777" w:rsidR="005B70C5" w:rsidRPr="00FF3B94" w:rsidRDefault="005B70C5" w:rsidP="005B70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B70C5" w:rsidRPr="00FF3B94" w14:paraId="3A3716C5" w14:textId="77777777" w:rsidTr="005B70C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62ABB" w14:textId="77777777" w:rsidR="005B70C5" w:rsidRPr="00FF3B94" w:rsidRDefault="005B70C5" w:rsidP="005B70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1F93E" w14:textId="77777777" w:rsidR="005B70C5" w:rsidRPr="00FF3B94" w:rsidRDefault="005B70C5" w:rsidP="005B70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3B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36090" w14:textId="77777777" w:rsidR="005B70C5" w:rsidRPr="00FF3B94" w:rsidRDefault="005B70C5" w:rsidP="005B70C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F3B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F3B9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CC787D" w14:textId="77777777" w:rsidR="005B70C5" w:rsidRPr="00FF3B94" w:rsidRDefault="005B70C5" w:rsidP="005B70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70C5" w:rsidRPr="00FF3B94" w14:paraId="0E262DAB" w14:textId="77777777" w:rsidTr="005B70C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68B8" w14:textId="77777777" w:rsidR="005B70C5" w:rsidRPr="00FF3B94" w:rsidRDefault="005B70C5" w:rsidP="005B70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F3B9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FCB3CEE" w14:textId="77777777" w:rsidR="005B70C5" w:rsidRPr="00FF3B94" w:rsidRDefault="005B70C5" w:rsidP="005B70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D2119" w14:textId="77777777" w:rsidR="005B70C5" w:rsidRPr="00FF3B94" w:rsidRDefault="005B70C5" w:rsidP="005B70C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F3B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F3B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F3B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E1B7D1E" w14:textId="77777777" w:rsidR="005B70C5" w:rsidRPr="00FF3B94" w:rsidRDefault="005B70C5" w:rsidP="005B70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DB37" w14:textId="77777777" w:rsidR="005B70C5" w:rsidRPr="00FF3B94" w:rsidRDefault="005B70C5" w:rsidP="005B70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35AC5C" w14:textId="77777777" w:rsidR="005B70C5" w:rsidRPr="00FF3B94" w:rsidRDefault="005B70C5" w:rsidP="005B70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224E65" w14:textId="77777777" w:rsidR="005B70C5" w:rsidRPr="00FF3B94" w:rsidRDefault="005B70C5" w:rsidP="005B70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9B2BCB4" w14:textId="77777777" w:rsidR="005B70C5" w:rsidRPr="00FF3B94" w:rsidRDefault="005B70C5" w:rsidP="005B70C5">
      <w:pPr>
        <w:rPr>
          <w:rFonts w:ascii="Arial" w:hAnsi="Arial" w:cs="Arial"/>
          <w:sz w:val="20"/>
          <w:szCs w:val="20"/>
        </w:rPr>
      </w:pPr>
    </w:p>
    <w:p w14:paraId="08FE3F74" w14:textId="77777777" w:rsidR="005B70C5" w:rsidRPr="00FF3B94" w:rsidRDefault="005B70C5" w:rsidP="005B70C5">
      <w:pPr>
        <w:rPr>
          <w:rFonts w:ascii="Arial" w:hAnsi="Arial" w:cs="Arial"/>
          <w:sz w:val="20"/>
          <w:szCs w:val="20"/>
        </w:rPr>
      </w:pPr>
    </w:p>
    <w:p w14:paraId="1CD4F47F" w14:textId="77777777" w:rsidR="005B70C5" w:rsidRPr="00FF3B94" w:rsidRDefault="005B70C5" w:rsidP="005B70C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30B47E2F" w14:textId="77777777" w:rsidR="005B70C5" w:rsidRPr="00FF3B94" w:rsidRDefault="005B70C5" w:rsidP="005B70C5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C191C31" w14:textId="77777777" w:rsidR="00A765BC" w:rsidRPr="00FF3B94" w:rsidRDefault="00A765BC" w:rsidP="00A765B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A765BC" w:rsidRPr="00FF3B94" w:rsidSect="00EE3855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F6BD9" w14:textId="77777777" w:rsidR="00F16669" w:rsidRPr="0000007A" w:rsidRDefault="00F16669" w:rsidP="0099583E">
      <w:r>
        <w:separator/>
      </w:r>
    </w:p>
  </w:endnote>
  <w:endnote w:type="continuationSeparator" w:id="0">
    <w:p w14:paraId="28AA164C" w14:textId="77777777" w:rsidR="00F16669" w:rsidRPr="0000007A" w:rsidRDefault="00F1666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0F21A" w14:textId="77777777" w:rsidR="00F16669" w:rsidRPr="0000007A" w:rsidRDefault="00F16669" w:rsidP="0099583E">
      <w:r>
        <w:separator/>
      </w:r>
    </w:p>
  </w:footnote>
  <w:footnote w:type="continuationSeparator" w:id="0">
    <w:p w14:paraId="43E97E28" w14:textId="77777777" w:rsidR="00F16669" w:rsidRPr="0000007A" w:rsidRDefault="00F1666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B3C0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9B2D6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26EAE"/>
    <w:rsid w:val="00037D52"/>
    <w:rsid w:val="00040915"/>
    <w:rsid w:val="000450FC"/>
    <w:rsid w:val="00054A1A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14A5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204B8"/>
    <w:rsid w:val="00331BE5"/>
    <w:rsid w:val="0033692F"/>
    <w:rsid w:val="00366375"/>
    <w:rsid w:val="003667BF"/>
    <w:rsid w:val="00374C78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D5BC1"/>
    <w:rsid w:val="003E746A"/>
    <w:rsid w:val="00405613"/>
    <w:rsid w:val="00407D92"/>
    <w:rsid w:val="00422010"/>
    <w:rsid w:val="004343E4"/>
    <w:rsid w:val="0044519B"/>
    <w:rsid w:val="00445928"/>
    <w:rsid w:val="00457AB1"/>
    <w:rsid w:val="00457BC0"/>
    <w:rsid w:val="00462996"/>
    <w:rsid w:val="004807E6"/>
    <w:rsid w:val="004909B5"/>
    <w:rsid w:val="004B0818"/>
    <w:rsid w:val="004B4CAD"/>
    <w:rsid w:val="004C3DF1"/>
    <w:rsid w:val="004D2E36"/>
    <w:rsid w:val="0050380F"/>
    <w:rsid w:val="00503AB6"/>
    <w:rsid w:val="005047C5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B70C5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1034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6AE9"/>
    <w:rsid w:val="006E7D6E"/>
    <w:rsid w:val="00701186"/>
    <w:rsid w:val="00707BE1"/>
    <w:rsid w:val="007238EB"/>
    <w:rsid w:val="00724833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F22DB"/>
    <w:rsid w:val="007F5873"/>
    <w:rsid w:val="00805385"/>
    <w:rsid w:val="008133DE"/>
    <w:rsid w:val="00815F94"/>
    <w:rsid w:val="00820C78"/>
    <w:rsid w:val="008224E2"/>
    <w:rsid w:val="00825DC9"/>
    <w:rsid w:val="0082676D"/>
    <w:rsid w:val="00835C90"/>
    <w:rsid w:val="00846F1F"/>
    <w:rsid w:val="00864044"/>
    <w:rsid w:val="00872E19"/>
    <w:rsid w:val="00877F10"/>
    <w:rsid w:val="00882091"/>
    <w:rsid w:val="00893E75"/>
    <w:rsid w:val="008C2F62"/>
    <w:rsid w:val="008D020E"/>
    <w:rsid w:val="008F36E4"/>
    <w:rsid w:val="0092031B"/>
    <w:rsid w:val="009553EC"/>
    <w:rsid w:val="00956A49"/>
    <w:rsid w:val="00960067"/>
    <w:rsid w:val="0096424D"/>
    <w:rsid w:val="00976E04"/>
    <w:rsid w:val="00982766"/>
    <w:rsid w:val="009852C4"/>
    <w:rsid w:val="0099583E"/>
    <w:rsid w:val="009A0242"/>
    <w:rsid w:val="009A16AD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765BC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03FE6"/>
    <w:rsid w:val="00B13E02"/>
    <w:rsid w:val="00B22FE6"/>
    <w:rsid w:val="00B3033D"/>
    <w:rsid w:val="00B42EF0"/>
    <w:rsid w:val="00B45227"/>
    <w:rsid w:val="00B62087"/>
    <w:rsid w:val="00B62F41"/>
    <w:rsid w:val="00B749E2"/>
    <w:rsid w:val="00B760E1"/>
    <w:rsid w:val="00BA1AB3"/>
    <w:rsid w:val="00BA6421"/>
    <w:rsid w:val="00BB4FEC"/>
    <w:rsid w:val="00BC402F"/>
    <w:rsid w:val="00BC7274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318D9"/>
    <w:rsid w:val="00C635B6"/>
    <w:rsid w:val="00C84097"/>
    <w:rsid w:val="00C9147A"/>
    <w:rsid w:val="00CB1655"/>
    <w:rsid w:val="00CB3665"/>
    <w:rsid w:val="00CB429B"/>
    <w:rsid w:val="00CD093E"/>
    <w:rsid w:val="00CD1556"/>
    <w:rsid w:val="00CD1FD7"/>
    <w:rsid w:val="00CE3FE4"/>
    <w:rsid w:val="00CE44A5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47BC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451EA"/>
    <w:rsid w:val="00E57F4B"/>
    <w:rsid w:val="00E63889"/>
    <w:rsid w:val="00E71C8D"/>
    <w:rsid w:val="00E72360"/>
    <w:rsid w:val="00E81DB7"/>
    <w:rsid w:val="00E972A7"/>
    <w:rsid w:val="00EA20FE"/>
    <w:rsid w:val="00EB2F55"/>
    <w:rsid w:val="00EB3E91"/>
    <w:rsid w:val="00EB690D"/>
    <w:rsid w:val="00EC6894"/>
    <w:rsid w:val="00ED0959"/>
    <w:rsid w:val="00ED6B12"/>
    <w:rsid w:val="00EE3855"/>
    <w:rsid w:val="00EE6DCE"/>
    <w:rsid w:val="00EF2AA5"/>
    <w:rsid w:val="00EF326D"/>
    <w:rsid w:val="00EF53FE"/>
    <w:rsid w:val="00F16669"/>
    <w:rsid w:val="00F2643C"/>
    <w:rsid w:val="00F3669D"/>
    <w:rsid w:val="00F405F8"/>
    <w:rsid w:val="00F43153"/>
    <w:rsid w:val="00F45B5A"/>
    <w:rsid w:val="00F45FD8"/>
    <w:rsid w:val="00F4700F"/>
    <w:rsid w:val="00F573EA"/>
    <w:rsid w:val="00F57E9D"/>
    <w:rsid w:val="00F82AA1"/>
    <w:rsid w:val="00FA6528"/>
    <w:rsid w:val="00FC6387"/>
    <w:rsid w:val="00FC78D2"/>
    <w:rsid w:val="00FD70A7"/>
    <w:rsid w:val="00FD7338"/>
    <w:rsid w:val="00FF09A0"/>
    <w:rsid w:val="00FF2FFF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AC299"/>
  <w15:chartTrackingRefBased/>
  <w15:docId w15:val="{BC68AD72-4B36-4225-BBCA-64CE35623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AC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8905F-BA8C-4D5E-ADFB-B27E85CE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3200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5898331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https://www.ikprress.org/index.php/JACSI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14</cp:revision>
  <dcterms:created xsi:type="dcterms:W3CDTF">2026-03-12T14:40:00Z</dcterms:created>
  <dcterms:modified xsi:type="dcterms:W3CDTF">2026-03-19T09:36:00Z</dcterms:modified>
</cp:coreProperties>
</file>