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278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60"/>
        <w:gridCol w:w="10625"/>
      </w:tblGrid>
      <w:tr w:rsidR="001503DD" w:rsidRPr="00430774">
        <w:trPr>
          <w:trHeight w:val="240"/>
        </w:trPr>
        <w:tc>
          <w:tcPr>
            <w:tcW w:w="2160" w:type="dxa"/>
            <w:tcBorders>
              <w:top w:val="nil"/>
              <w:left w:val="nil"/>
              <w:bottom w:val="nil"/>
              <w:right w:val="single" w:sz="4" w:space="0" w:color="000000"/>
            </w:tcBorders>
            <w:shd w:val="clear" w:color="auto" w:fill="FFFFFF"/>
            <w:tcMar>
              <w:top w:w="80" w:type="dxa"/>
              <w:left w:w="170" w:type="dxa"/>
              <w:bottom w:w="80" w:type="dxa"/>
              <w:right w:w="80" w:type="dxa"/>
            </w:tcMar>
          </w:tcPr>
          <w:p w:rsidR="001503DD" w:rsidRPr="00430774" w:rsidRDefault="00C206AB">
            <w:pPr>
              <w:pStyle w:val="BodyText"/>
              <w:ind w:left="90"/>
              <w:jc w:val="left"/>
              <w:rPr>
                <w:rFonts w:ascii="Arial" w:hAnsi="Arial" w:cs="Arial"/>
                <w:sz w:val="20"/>
                <w:szCs w:val="20"/>
              </w:rPr>
            </w:pPr>
            <w:r w:rsidRPr="00430774">
              <w:rPr>
                <w:rFonts w:ascii="Arial" w:hAnsi="Arial" w:cs="Arial"/>
                <w:sz w:val="20"/>
                <w:szCs w:val="20"/>
                <w:lang w:val="en-US"/>
              </w:rPr>
              <w:t>Journal Name:</w:t>
            </w:r>
          </w:p>
        </w:tc>
        <w:tc>
          <w:tcPr>
            <w:tcW w:w="10625" w:type="dxa"/>
            <w:tcBorders>
              <w:top w:val="nil"/>
              <w:left w:val="single" w:sz="4" w:space="0" w:color="000000"/>
              <w:bottom w:val="nil"/>
              <w:right w:val="nil"/>
            </w:tcBorders>
            <w:shd w:val="clear" w:color="auto" w:fill="auto"/>
            <w:tcMar>
              <w:top w:w="80" w:type="dxa"/>
              <w:left w:w="80" w:type="dxa"/>
              <w:bottom w:w="80" w:type="dxa"/>
              <w:right w:w="80" w:type="dxa"/>
            </w:tcMar>
            <w:vAlign w:val="center"/>
          </w:tcPr>
          <w:p w:rsidR="001503DD" w:rsidRPr="00430774" w:rsidRDefault="008D5F3B">
            <w:pPr>
              <w:pStyle w:val="NormalWeb"/>
              <w:spacing w:before="0" w:after="0"/>
              <w:rPr>
                <w:rFonts w:ascii="Arial" w:hAnsi="Arial" w:cs="Arial"/>
                <w:sz w:val="20"/>
                <w:szCs w:val="20"/>
              </w:rPr>
            </w:pPr>
            <w:hyperlink r:id="rId6" w:history="1">
              <w:r w:rsidR="00C206AB" w:rsidRPr="00430774">
                <w:rPr>
                  <w:rStyle w:val="Hyperlink0"/>
                  <w:rFonts w:ascii="Arial" w:hAnsi="Arial" w:cs="Arial"/>
                  <w:b/>
                  <w:bCs/>
                  <w:sz w:val="20"/>
                  <w:szCs w:val="20"/>
                </w:rPr>
                <w:t xml:space="preserve">Journal of Medicine and Health Research </w:t>
              </w:r>
            </w:hyperlink>
          </w:p>
        </w:tc>
      </w:tr>
      <w:tr w:rsidR="001503DD" w:rsidRPr="00430774">
        <w:trPr>
          <w:trHeight w:val="240"/>
        </w:trPr>
        <w:tc>
          <w:tcPr>
            <w:tcW w:w="2160" w:type="dxa"/>
            <w:tcBorders>
              <w:top w:val="nil"/>
              <w:left w:val="nil"/>
              <w:bottom w:val="nil"/>
              <w:right w:val="single" w:sz="4" w:space="0" w:color="000000"/>
            </w:tcBorders>
            <w:shd w:val="clear" w:color="auto" w:fill="FFFFFF"/>
            <w:tcMar>
              <w:top w:w="80" w:type="dxa"/>
              <w:left w:w="170" w:type="dxa"/>
              <w:bottom w:w="80" w:type="dxa"/>
              <w:right w:w="80" w:type="dxa"/>
            </w:tcMar>
          </w:tcPr>
          <w:p w:rsidR="001503DD" w:rsidRPr="00430774" w:rsidRDefault="00C206AB">
            <w:pPr>
              <w:pStyle w:val="BodyText"/>
              <w:ind w:left="90"/>
              <w:jc w:val="left"/>
              <w:rPr>
                <w:rFonts w:ascii="Arial" w:hAnsi="Arial" w:cs="Arial"/>
                <w:sz w:val="20"/>
                <w:szCs w:val="20"/>
              </w:rPr>
            </w:pPr>
            <w:r w:rsidRPr="00430774">
              <w:rPr>
                <w:rStyle w:val="None"/>
                <w:rFonts w:ascii="Arial" w:hAnsi="Arial" w:cs="Arial"/>
                <w:sz w:val="20"/>
                <w:szCs w:val="20"/>
                <w:lang w:val="en-US"/>
              </w:rPr>
              <w:t>Manuscript Number:</w:t>
            </w:r>
          </w:p>
        </w:tc>
        <w:tc>
          <w:tcPr>
            <w:tcW w:w="10625" w:type="dxa"/>
            <w:tcBorders>
              <w:top w:val="nil"/>
              <w:left w:val="single" w:sz="4" w:space="0" w:color="000000"/>
              <w:bottom w:val="nil"/>
              <w:right w:val="nil"/>
            </w:tcBorders>
            <w:shd w:val="clear" w:color="auto" w:fill="auto"/>
            <w:tcMar>
              <w:top w:w="80" w:type="dxa"/>
              <w:left w:w="80" w:type="dxa"/>
              <w:bottom w:w="80" w:type="dxa"/>
              <w:right w:w="80" w:type="dxa"/>
            </w:tcMar>
            <w:vAlign w:val="center"/>
          </w:tcPr>
          <w:p w:rsidR="001503DD" w:rsidRPr="00430774" w:rsidRDefault="00C206AB">
            <w:pPr>
              <w:pStyle w:val="NormalWeb"/>
              <w:spacing w:before="0" w:after="0"/>
              <w:rPr>
                <w:rFonts w:ascii="Arial" w:hAnsi="Arial" w:cs="Arial"/>
                <w:sz w:val="20"/>
                <w:szCs w:val="20"/>
              </w:rPr>
            </w:pPr>
            <w:r w:rsidRPr="00430774">
              <w:rPr>
                <w:rStyle w:val="None"/>
                <w:rFonts w:ascii="Arial" w:hAnsi="Arial" w:cs="Arial"/>
                <w:b/>
                <w:bCs/>
                <w:sz w:val="20"/>
                <w:szCs w:val="20"/>
              </w:rPr>
              <w:t>Ms_JOMAHR_14356</w:t>
            </w:r>
          </w:p>
        </w:tc>
      </w:tr>
      <w:tr w:rsidR="001503DD" w:rsidRPr="00430774">
        <w:trPr>
          <w:trHeight w:val="490"/>
        </w:trPr>
        <w:tc>
          <w:tcPr>
            <w:tcW w:w="2160" w:type="dxa"/>
            <w:tcBorders>
              <w:top w:val="nil"/>
              <w:left w:val="nil"/>
              <w:bottom w:val="nil"/>
              <w:right w:val="single" w:sz="4" w:space="0" w:color="000000"/>
            </w:tcBorders>
            <w:shd w:val="clear" w:color="auto" w:fill="FFFFFF"/>
            <w:tcMar>
              <w:top w:w="80" w:type="dxa"/>
              <w:left w:w="170" w:type="dxa"/>
              <w:bottom w:w="80" w:type="dxa"/>
              <w:right w:w="80" w:type="dxa"/>
            </w:tcMar>
          </w:tcPr>
          <w:p w:rsidR="001503DD" w:rsidRPr="00430774" w:rsidRDefault="00C206AB">
            <w:pPr>
              <w:pStyle w:val="BodyText"/>
              <w:ind w:left="90"/>
              <w:jc w:val="left"/>
              <w:rPr>
                <w:rFonts w:ascii="Arial" w:hAnsi="Arial" w:cs="Arial"/>
                <w:sz w:val="20"/>
                <w:szCs w:val="20"/>
              </w:rPr>
            </w:pPr>
            <w:r w:rsidRPr="00430774">
              <w:rPr>
                <w:rStyle w:val="None"/>
                <w:rFonts w:ascii="Arial" w:hAnsi="Arial" w:cs="Arial"/>
                <w:sz w:val="20"/>
                <w:szCs w:val="20"/>
                <w:lang w:val="en-US"/>
              </w:rPr>
              <w:t xml:space="preserve">Title of the Manuscript: </w:t>
            </w:r>
          </w:p>
        </w:tc>
        <w:tc>
          <w:tcPr>
            <w:tcW w:w="10625" w:type="dxa"/>
            <w:tcBorders>
              <w:top w:val="nil"/>
              <w:left w:val="single" w:sz="4" w:space="0" w:color="000000"/>
              <w:bottom w:val="nil"/>
              <w:right w:val="nil"/>
            </w:tcBorders>
            <w:shd w:val="clear" w:color="auto" w:fill="auto"/>
            <w:tcMar>
              <w:top w:w="80" w:type="dxa"/>
              <w:left w:w="80" w:type="dxa"/>
              <w:bottom w:w="80" w:type="dxa"/>
              <w:right w:w="80" w:type="dxa"/>
            </w:tcMar>
            <w:vAlign w:val="center"/>
          </w:tcPr>
          <w:p w:rsidR="001503DD" w:rsidRPr="00430774" w:rsidRDefault="00C206AB">
            <w:pPr>
              <w:pStyle w:val="NormalWeb"/>
              <w:spacing w:before="0" w:after="0"/>
              <w:rPr>
                <w:rFonts w:ascii="Arial" w:hAnsi="Arial" w:cs="Arial"/>
                <w:sz w:val="20"/>
                <w:szCs w:val="20"/>
              </w:rPr>
            </w:pPr>
            <w:r w:rsidRPr="00430774">
              <w:rPr>
                <w:rStyle w:val="None"/>
                <w:rFonts w:ascii="Arial" w:hAnsi="Arial" w:cs="Arial"/>
                <w:b/>
                <w:bCs/>
                <w:sz w:val="20"/>
                <w:szCs w:val="20"/>
              </w:rPr>
              <w:t>Meningitis in Children: A Narrative Review of Epidemiology, Pathogenesis, Diagnosis and Management</w:t>
            </w:r>
          </w:p>
        </w:tc>
      </w:tr>
      <w:tr w:rsidR="001503DD" w:rsidRPr="00430774">
        <w:trPr>
          <w:trHeight w:val="240"/>
        </w:trPr>
        <w:tc>
          <w:tcPr>
            <w:tcW w:w="2160" w:type="dxa"/>
            <w:tcBorders>
              <w:top w:val="nil"/>
              <w:left w:val="nil"/>
              <w:bottom w:val="nil"/>
              <w:right w:val="single" w:sz="4" w:space="0" w:color="000000"/>
            </w:tcBorders>
            <w:shd w:val="clear" w:color="auto" w:fill="FFFFFF"/>
            <w:tcMar>
              <w:top w:w="80" w:type="dxa"/>
              <w:left w:w="170" w:type="dxa"/>
              <w:bottom w:w="80" w:type="dxa"/>
              <w:right w:w="80" w:type="dxa"/>
            </w:tcMar>
          </w:tcPr>
          <w:p w:rsidR="001503DD" w:rsidRPr="00430774" w:rsidRDefault="00C206AB">
            <w:pPr>
              <w:pStyle w:val="BodyText"/>
              <w:ind w:left="90"/>
              <w:jc w:val="left"/>
              <w:rPr>
                <w:rFonts w:ascii="Arial" w:hAnsi="Arial" w:cs="Arial"/>
                <w:sz w:val="20"/>
                <w:szCs w:val="20"/>
              </w:rPr>
            </w:pPr>
            <w:r w:rsidRPr="00430774">
              <w:rPr>
                <w:rStyle w:val="None"/>
                <w:rFonts w:ascii="Arial" w:hAnsi="Arial" w:cs="Arial"/>
                <w:sz w:val="20"/>
                <w:szCs w:val="20"/>
                <w:lang w:val="en-US"/>
              </w:rPr>
              <w:t>Type of the Article</w:t>
            </w:r>
          </w:p>
        </w:tc>
        <w:tc>
          <w:tcPr>
            <w:tcW w:w="10625" w:type="dxa"/>
            <w:tcBorders>
              <w:top w:val="nil"/>
              <w:left w:val="single" w:sz="4" w:space="0" w:color="000000"/>
              <w:bottom w:val="nil"/>
              <w:right w:val="nil"/>
            </w:tcBorders>
            <w:shd w:val="clear" w:color="auto" w:fill="auto"/>
            <w:tcMar>
              <w:top w:w="80" w:type="dxa"/>
              <w:left w:w="80" w:type="dxa"/>
              <w:bottom w:w="80" w:type="dxa"/>
              <w:right w:w="80" w:type="dxa"/>
            </w:tcMar>
            <w:vAlign w:val="center"/>
          </w:tcPr>
          <w:p w:rsidR="001503DD" w:rsidRPr="00430774" w:rsidRDefault="00C206AB">
            <w:pPr>
              <w:pStyle w:val="NormalWeb"/>
              <w:spacing w:before="0" w:after="0"/>
              <w:rPr>
                <w:rFonts w:ascii="Arial" w:hAnsi="Arial" w:cs="Arial"/>
                <w:sz w:val="20"/>
                <w:szCs w:val="20"/>
              </w:rPr>
            </w:pPr>
            <w:r w:rsidRPr="00430774">
              <w:rPr>
                <w:rStyle w:val="None"/>
                <w:rFonts w:ascii="Arial" w:hAnsi="Arial" w:cs="Arial"/>
                <w:b/>
                <w:bCs/>
                <w:sz w:val="20"/>
                <w:szCs w:val="20"/>
              </w:rPr>
              <w:t>Review Article</w:t>
            </w:r>
          </w:p>
        </w:tc>
      </w:tr>
    </w:tbl>
    <w:p w:rsidR="001503DD" w:rsidRPr="00430774" w:rsidRDefault="001503DD">
      <w:pPr>
        <w:rPr>
          <w:rFonts w:ascii="Arial" w:hAnsi="Arial" w:cs="Arial"/>
          <w:sz w:val="20"/>
          <w:szCs w:val="20"/>
        </w:rPr>
      </w:pPr>
      <w:bookmarkStart w:id="0" w:name="_Hlk170903434"/>
    </w:p>
    <w:tbl>
      <w:tblPr>
        <w:tblW w:w="129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279"/>
        <w:gridCol w:w="5733"/>
        <w:gridCol w:w="3948"/>
      </w:tblGrid>
      <w:tr w:rsidR="001503DD" w:rsidRPr="00430774">
        <w:trPr>
          <w:trHeight w:val="447"/>
        </w:trPr>
        <w:tc>
          <w:tcPr>
            <w:tcW w:w="12960" w:type="dxa"/>
            <w:gridSpan w:val="3"/>
            <w:tcBorders>
              <w:top w:val="nil"/>
              <w:left w:val="nil"/>
              <w:bottom w:val="single" w:sz="4" w:space="0" w:color="000000"/>
              <w:right w:val="nil"/>
            </w:tcBorders>
            <w:shd w:val="clear" w:color="auto" w:fill="auto"/>
            <w:tcMar>
              <w:top w:w="80" w:type="dxa"/>
              <w:left w:w="80" w:type="dxa"/>
              <w:bottom w:w="80" w:type="dxa"/>
              <w:right w:w="80" w:type="dxa"/>
            </w:tcMar>
          </w:tcPr>
          <w:p w:rsidR="001503DD" w:rsidRPr="00430774" w:rsidRDefault="00C206AB">
            <w:pPr>
              <w:keepNext/>
              <w:outlineLvl w:val="1"/>
              <w:rPr>
                <w:rFonts w:ascii="Arial" w:hAnsi="Arial" w:cs="Arial"/>
                <w:sz w:val="20"/>
                <w:szCs w:val="20"/>
              </w:rPr>
            </w:pPr>
            <w:r w:rsidRPr="00430774">
              <w:rPr>
                <w:rStyle w:val="None"/>
                <w:rFonts w:ascii="Arial" w:hAnsi="Arial" w:cs="Arial"/>
                <w:b/>
                <w:bCs/>
                <w:sz w:val="20"/>
                <w:szCs w:val="20"/>
                <w:shd w:val="clear" w:color="auto" w:fill="FFFF00"/>
              </w:rPr>
              <w:t>PART  1:</w:t>
            </w:r>
            <w:r w:rsidRPr="00430774">
              <w:rPr>
                <w:rStyle w:val="None"/>
                <w:rFonts w:ascii="Arial" w:hAnsi="Arial" w:cs="Arial"/>
                <w:b/>
                <w:bCs/>
                <w:sz w:val="20"/>
                <w:szCs w:val="20"/>
              </w:rPr>
              <w:t xml:space="preserve"> Comments</w:t>
            </w:r>
          </w:p>
        </w:tc>
      </w:tr>
      <w:tr w:rsidR="001503DD" w:rsidRPr="00430774">
        <w:trPr>
          <w:trHeight w:val="662"/>
        </w:trPr>
        <w:tc>
          <w:tcPr>
            <w:tcW w:w="32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03DD" w:rsidRPr="00430774" w:rsidRDefault="001503DD">
            <w:pPr>
              <w:rPr>
                <w:rFonts w:ascii="Arial" w:hAnsi="Arial" w:cs="Arial"/>
                <w:sz w:val="20"/>
                <w:szCs w:val="20"/>
              </w:rPr>
            </w:pPr>
          </w:p>
        </w:tc>
        <w:tc>
          <w:tcPr>
            <w:tcW w:w="5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03DD" w:rsidRPr="00430774" w:rsidRDefault="00C206AB">
            <w:pPr>
              <w:keepNext/>
              <w:outlineLvl w:val="1"/>
              <w:rPr>
                <w:rStyle w:val="None"/>
                <w:rFonts w:ascii="Arial" w:hAnsi="Arial" w:cs="Arial"/>
                <w:b/>
                <w:bCs/>
                <w:sz w:val="20"/>
                <w:szCs w:val="20"/>
              </w:rPr>
            </w:pPr>
            <w:r w:rsidRPr="00430774">
              <w:rPr>
                <w:rStyle w:val="None"/>
                <w:rFonts w:ascii="Arial" w:hAnsi="Arial" w:cs="Arial"/>
                <w:b/>
                <w:bCs/>
                <w:sz w:val="20"/>
                <w:szCs w:val="20"/>
              </w:rPr>
              <w:t>Reviewer’s comment</w:t>
            </w:r>
          </w:p>
          <w:p w:rsidR="001503DD" w:rsidRPr="00430774" w:rsidRDefault="001503DD">
            <w:pPr>
              <w:keepNext/>
              <w:outlineLvl w:val="1"/>
              <w:rPr>
                <w:rFonts w:ascii="Arial" w:hAnsi="Arial" w:cs="Arial"/>
                <w:sz w:val="20"/>
                <w:szCs w:val="20"/>
              </w:rPr>
            </w:pPr>
          </w:p>
        </w:tc>
        <w:tc>
          <w:tcPr>
            <w:tcW w:w="3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03DD" w:rsidRPr="00430774" w:rsidRDefault="00C206AB">
            <w:pPr>
              <w:keepNext/>
              <w:outlineLvl w:val="1"/>
              <w:rPr>
                <w:rFonts w:ascii="Arial" w:hAnsi="Arial" w:cs="Arial"/>
                <w:sz w:val="20"/>
                <w:szCs w:val="20"/>
              </w:rPr>
            </w:pPr>
            <w:r w:rsidRPr="00430774">
              <w:rPr>
                <w:rStyle w:val="None"/>
                <w:rFonts w:ascii="Arial" w:hAnsi="Arial" w:cs="Arial"/>
                <w:b/>
                <w:bCs/>
                <w:sz w:val="20"/>
                <w:szCs w:val="20"/>
              </w:rPr>
              <w:t xml:space="preserve">Author’s Feedback </w:t>
            </w:r>
            <w:r w:rsidRPr="00430774">
              <w:rPr>
                <w:rStyle w:val="None"/>
                <w:rFonts w:ascii="Arial" w:hAnsi="Arial" w:cs="Arial"/>
                <w:sz w:val="20"/>
                <w:szCs w:val="20"/>
              </w:rPr>
              <w:t>(It is mandatory that authors should write his/her feedback here)</w:t>
            </w:r>
          </w:p>
        </w:tc>
      </w:tr>
      <w:tr w:rsidR="001503DD" w:rsidRPr="00430774">
        <w:trPr>
          <w:trHeight w:val="2862"/>
        </w:trPr>
        <w:tc>
          <w:tcPr>
            <w:tcW w:w="3279"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1503DD" w:rsidRPr="00430774" w:rsidRDefault="00C206AB">
            <w:pPr>
              <w:ind w:left="360"/>
              <w:rPr>
                <w:rFonts w:ascii="Arial" w:hAnsi="Arial" w:cs="Arial"/>
                <w:sz w:val="20"/>
                <w:szCs w:val="20"/>
              </w:rPr>
            </w:pPr>
            <w:r w:rsidRPr="00430774">
              <w:rPr>
                <w:rStyle w:val="None"/>
                <w:rFonts w:ascii="Arial" w:hAnsi="Arial" w:cs="Arial"/>
                <w:b/>
                <w:bCs/>
                <w:sz w:val="20"/>
                <w:szCs w:val="20"/>
              </w:rPr>
              <w:t>Please write a few sentences regarding the importance of this manuscript for the scientific community. A minimum of 3-4 sentences may be required for this part.</w:t>
            </w:r>
          </w:p>
        </w:tc>
        <w:tc>
          <w:tcPr>
            <w:tcW w:w="5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03DD" w:rsidRPr="00430774" w:rsidRDefault="00C206AB">
            <w:pPr>
              <w:rPr>
                <w:rFonts w:ascii="Arial" w:hAnsi="Arial" w:cs="Arial"/>
                <w:sz w:val="20"/>
                <w:szCs w:val="20"/>
              </w:rPr>
            </w:pPr>
            <w:r w:rsidRPr="00430774">
              <w:rPr>
                <w:rFonts w:ascii="Arial" w:hAnsi="Arial" w:cs="Arial"/>
                <w:b/>
                <w:bCs/>
                <w:sz w:val="20"/>
                <w:szCs w:val="20"/>
              </w:rPr>
              <w:t>This manuscript provides a timely and comprehensive narrative review of pediatric meningitis, integrating epidemiology, pathogenesis, diagnostic advances, and contemporary management strategies across both high- and low-resource settings. It synthesizes two decades of literature and incorporates modern developments such as multiplex molecular diagnostics, vaccine-era epidemiology, antimicrobial stewardship, and long-term neurodevelopmental outcomes. The topic remains of major global clinical relevance given the persistent mortality and disability burden of childhood meningitis. The review therefore has clear educational and practical value for pediatricians, infectious disease physicians, neurologists, and global health practitioners.</w:t>
            </w:r>
          </w:p>
        </w:tc>
        <w:tc>
          <w:tcPr>
            <w:tcW w:w="3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03DD" w:rsidRPr="00430774" w:rsidRDefault="001503DD">
            <w:pPr>
              <w:rPr>
                <w:rFonts w:ascii="Arial" w:hAnsi="Arial" w:cs="Arial"/>
                <w:sz w:val="20"/>
                <w:szCs w:val="20"/>
              </w:rPr>
            </w:pPr>
          </w:p>
        </w:tc>
      </w:tr>
      <w:tr w:rsidR="001503DD" w:rsidRPr="00430774">
        <w:trPr>
          <w:trHeight w:val="1102"/>
        </w:trPr>
        <w:tc>
          <w:tcPr>
            <w:tcW w:w="3279"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1503DD" w:rsidRPr="00430774" w:rsidRDefault="00C206AB">
            <w:pPr>
              <w:ind w:left="360"/>
              <w:rPr>
                <w:rStyle w:val="None"/>
                <w:rFonts w:ascii="Arial" w:hAnsi="Arial" w:cs="Arial"/>
                <w:b/>
                <w:bCs/>
                <w:sz w:val="20"/>
                <w:szCs w:val="20"/>
              </w:rPr>
            </w:pPr>
            <w:r w:rsidRPr="00430774">
              <w:rPr>
                <w:rStyle w:val="None"/>
                <w:rFonts w:ascii="Arial" w:hAnsi="Arial" w:cs="Arial"/>
                <w:b/>
                <w:bCs/>
                <w:sz w:val="20"/>
                <w:szCs w:val="20"/>
              </w:rPr>
              <w:t>Is the title of the article suitable?</w:t>
            </w:r>
          </w:p>
          <w:p w:rsidR="001503DD" w:rsidRPr="00430774" w:rsidRDefault="00C206AB">
            <w:pPr>
              <w:ind w:left="360"/>
              <w:rPr>
                <w:rFonts w:ascii="Arial" w:hAnsi="Arial" w:cs="Arial"/>
                <w:sz w:val="20"/>
                <w:szCs w:val="20"/>
              </w:rPr>
            </w:pPr>
            <w:r w:rsidRPr="00430774">
              <w:rPr>
                <w:rStyle w:val="None"/>
                <w:rFonts w:ascii="Arial" w:hAnsi="Arial" w:cs="Arial"/>
                <w:b/>
                <w:bCs/>
                <w:sz w:val="20"/>
                <w:szCs w:val="20"/>
              </w:rPr>
              <w:t>(If not please suggest an alternative title)</w:t>
            </w:r>
          </w:p>
        </w:tc>
        <w:tc>
          <w:tcPr>
            <w:tcW w:w="5733"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1503DD" w:rsidRPr="00430774" w:rsidRDefault="00C206AB">
            <w:pPr>
              <w:ind w:left="360"/>
              <w:rPr>
                <w:rFonts w:ascii="Arial" w:hAnsi="Arial" w:cs="Arial"/>
                <w:sz w:val="20"/>
                <w:szCs w:val="20"/>
              </w:rPr>
            </w:pPr>
            <w:r w:rsidRPr="00430774">
              <w:rPr>
                <w:rFonts w:ascii="Arial" w:hAnsi="Arial" w:cs="Arial"/>
                <w:b/>
                <w:bCs/>
                <w:sz w:val="20"/>
                <w:szCs w:val="20"/>
              </w:rPr>
              <w:t>Yes. The title accurately reflects the scope and content of the manuscript. If desired, a slightly more specific alternative could be: “Pediatric Meningitis: Contemporary Epidemiology, Pathogenesis, Diagnosis, and Evidence-Based Management in the Vaccine Era.”</w:t>
            </w:r>
          </w:p>
        </w:tc>
        <w:tc>
          <w:tcPr>
            <w:tcW w:w="3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03DD" w:rsidRPr="00430774" w:rsidRDefault="001503DD">
            <w:pPr>
              <w:rPr>
                <w:rFonts w:ascii="Arial" w:hAnsi="Arial" w:cs="Arial"/>
                <w:sz w:val="20"/>
                <w:szCs w:val="20"/>
              </w:rPr>
            </w:pPr>
          </w:p>
        </w:tc>
      </w:tr>
      <w:tr w:rsidR="001503DD" w:rsidRPr="00430774">
        <w:trPr>
          <w:trHeight w:val="1982"/>
        </w:trPr>
        <w:tc>
          <w:tcPr>
            <w:tcW w:w="3279"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1503DD" w:rsidRPr="00430774" w:rsidRDefault="00C206AB">
            <w:pPr>
              <w:keepNext/>
              <w:ind w:left="360"/>
              <w:outlineLvl w:val="1"/>
              <w:rPr>
                <w:rFonts w:ascii="Arial" w:hAnsi="Arial" w:cs="Arial"/>
                <w:sz w:val="20"/>
                <w:szCs w:val="20"/>
              </w:rPr>
            </w:pPr>
            <w:r w:rsidRPr="00430774">
              <w:rPr>
                <w:rStyle w:val="None"/>
                <w:rFonts w:ascii="Arial" w:hAnsi="Arial" w:cs="Arial"/>
                <w:b/>
                <w:bCs/>
                <w:sz w:val="20"/>
                <w:szCs w:val="20"/>
              </w:rPr>
              <w:lastRenderedPageBreak/>
              <w:t>Is the abstract of the article comprehensive? Do you suggest the addition (or deletion) of some points in this section? Please write your suggestions here.</w:t>
            </w:r>
          </w:p>
        </w:tc>
        <w:tc>
          <w:tcPr>
            <w:tcW w:w="5733"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1503DD" w:rsidRPr="00430774" w:rsidRDefault="00C206AB" w:rsidP="009E3F39">
            <w:pPr>
              <w:rPr>
                <w:rFonts w:ascii="Arial" w:hAnsi="Arial" w:cs="Arial"/>
                <w:sz w:val="20"/>
                <w:szCs w:val="20"/>
              </w:rPr>
            </w:pPr>
            <w:r w:rsidRPr="00430774">
              <w:rPr>
                <w:rFonts w:ascii="Arial" w:hAnsi="Arial" w:cs="Arial"/>
                <w:b/>
                <w:bCs/>
                <w:sz w:val="20"/>
                <w:szCs w:val="20"/>
              </w:rPr>
              <w:t>The abstract is clear, balanced, and appropriately structured for a narrative review. It summarizes burden, mechanisms, diagnostics, management principles, and health inequities effectively. Minor suggestions: •</w:t>
            </w:r>
            <w:r w:rsidRPr="00430774">
              <w:rPr>
                <w:rFonts w:ascii="Arial" w:hAnsi="Arial" w:cs="Arial"/>
                <w:b/>
                <w:bCs/>
                <w:sz w:val="20"/>
                <w:szCs w:val="20"/>
              </w:rPr>
              <w:tab/>
              <w:t>Consider briefly stating that this is a narrative review with literature from 2000–2025 to clarify methodology. •</w:t>
            </w:r>
            <w:r w:rsidRPr="00430774">
              <w:rPr>
                <w:rFonts w:ascii="Arial" w:hAnsi="Arial" w:cs="Arial"/>
                <w:b/>
                <w:bCs/>
                <w:sz w:val="20"/>
                <w:szCs w:val="20"/>
              </w:rPr>
              <w:tab/>
              <w:t>A short concluding sentence highlighting “clinical implications” or “key practice messages” may strengthen the abstract’s impact. No deletions are required.</w:t>
            </w:r>
          </w:p>
        </w:tc>
        <w:tc>
          <w:tcPr>
            <w:tcW w:w="3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03DD" w:rsidRPr="00430774" w:rsidRDefault="001503DD">
            <w:pPr>
              <w:rPr>
                <w:rFonts w:ascii="Arial" w:hAnsi="Arial" w:cs="Arial"/>
                <w:sz w:val="20"/>
                <w:szCs w:val="20"/>
              </w:rPr>
            </w:pPr>
          </w:p>
        </w:tc>
      </w:tr>
      <w:tr w:rsidR="001503DD" w:rsidRPr="00430774">
        <w:trPr>
          <w:trHeight w:val="2862"/>
        </w:trPr>
        <w:tc>
          <w:tcPr>
            <w:tcW w:w="3279"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1503DD" w:rsidRPr="00430774" w:rsidRDefault="00C206AB">
            <w:pPr>
              <w:keepNext/>
              <w:ind w:left="360"/>
              <w:outlineLvl w:val="1"/>
              <w:rPr>
                <w:rFonts w:ascii="Arial" w:hAnsi="Arial" w:cs="Arial"/>
                <w:sz w:val="20"/>
                <w:szCs w:val="20"/>
              </w:rPr>
            </w:pPr>
            <w:r w:rsidRPr="00430774">
              <w:rPr>
                <w:rStyle w:val="None"/>
                <w:rFonts w:ascii="Arial" w:hAnsi="Arial" w:cs="Arial"/>
                <w:b/>
                <w:bCs/>
                <w:sz w:val="20"/>
                <w:szCs w:val="20"/>
              </w:rPr>
              <w:t>Is the manuscript scientifically, correct? Please write here.</w:t>
            </w:r>
          </w:p>
        </w:tc>
        <w:tc>
          <w:tcPr>
            <w:tcW w:w="5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03DD" w:rsidRPr="00430774" w:rsidRDefault="00C206AB">
            <w:pPr>
              <w:rPr>
                <w:rFonts w:ascii="Arial" w:hAnsi="Arial" w:cs="Arial"/>
                <w:sz w:val="20"/>
                <w:szCs w:val="20"/>
              </w:rPr>
            </w:pPr>
            <w:r w:rsidRPr="00430774">
              <w:rPr>
                <w:rFonts w:ascii="Arial" w:hAnsi="Arial" w:cs="Arial"/>
                <w:sz w:val="20"/>
                <w:szCs w:val="20"/>
              </w:rPr>
              <w:t>Overall, yes. The manuscript is scientifically sound, evidence-based, and internally consistent. Pathophysiology, diagnostic pathways, and treatment recommendations align with contemporary guidelines and major reviews. The discussion of molecular diagnostics, vaccination impact, adjunctive steroids, and outcomes is well supported by citations. Minor points for improvement: •</w:t>
            </w:r>
            <w:r w:rsidRPr="00430774">
              <w:rPr>
                <w:rFonts w:ascii="Arial" w:hAnsi="Arial" w:cs="Arial"/>
                <w:sz w:val="20"/>
                <w:szCs w:val="20"/>
              </w:rPr>
              <w:tab/>
              <w:t>Clarify when recommendations derive from adult data extrapolated to children (e.g., some ICP management or steroid evidence). •</w:t>
            </w:r>
            <w:r w:rsidRPr="00430774">
              <w:rPr>
                <w:rFonts w:ascii="Arial" w:hAnsi="Arial" w:cs="Arial"/>
                <w:sz w:val="20"/>
                <w:szCs w:val="20"/>
              </w:rPr>
              <w:tab/>
              <w:t>In a few areas, distinguish more explicitly between evidence-based recommendations vs. expert consensus, particularly in supportive/neurocritical care sections. •</w:t>
            </w:r>
            <w:r w:rsidRPr="00430774">
              <w:rPr>
                <w:rFonts w:ascii="Arial" w:hAnsi="Arial" w:cs="Arial"/>
                <w:sz w:val="20"/>
                <w:szCs w:val="20"/>
              </w:rPr>
              <w:tab/>
              <w:t>Consider adding a brief table summarizing empiric antimicrobial regimens by age group for clinical clarity. No major scientific inaccuracies were identified.</w:t>
            </w:r>
          </w:p>
        </w:tc>
        <w:tc>
          <w:tcPr>
            <w:tcW w:w="3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03DD" w:rsidRPr="00430774" w:rsidRDefault="001503DD">
            <w:pPr>
              <w:rPr>
                <w:rFonts w:ascii="Arial" w:hAnsi="Arial" w:cs="Arial"/>
                <w:sz w:val="20"/>
                <w:szCs w:val="20"/>
              </w:rPr>
            </w:pPr>
          </w:p>
        </w:tc>
      </w:tr>
      <w:tr w:rsidR="001503DD" w:rsidRPr="00430774">
        <w:trPr>
          <w:trHeight w:val="1542"/>
        </w:trPr>
        <w:tc>
          <w:tcPr>
            <w:tcW w:w="3279"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1503DD" w:rsidRPr="00430774" w:rsidRDefault="00C206AB">
            <w:pPr>
              <w:ind w:left="360"/>
              <w:rPr>
                <w:rFonts w:ascii="Arial" w:hAnsi="Arial" w:cs="Arial"/>
                <w:sz w:val="20"/>
                <w:szCs w:val="20"/>
              </w:rPr>
            </w:pPr>
            <w:r w:rsidRPr="00430774">
              <w:rPr>
                <w:rStyle w:val="None"/>
                <w:rFonts w:ascii="Arial" w:hAnsi="Arial" w:cs="Arial"/>
                <w:b/>
                <w:bCs/>
                <w:sz w:val="20"/>
                <w:szCs w:val="20"/>
              </w:rPr>
              <w:t>Are the references sufficient and recent? If you have suggestions of additional references, please mention them in the review form.</w:t>
            </w:r>
          </w:p>
        </w:tc>
        <w:tc>
          <w:tcPr>
            <w:tcW w:w="5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03DD" w:rsidRPr="00430774" w:rsidRDefault="00C206AB">
            <w:pPr>
              <w:rPr>
                <w:rFonts w:ascii="Arial" w:hAnsi="Arial" w:cs="Arial"/>
                <w:sz w:val="20"/>
                <w:szCs w:val="20"/>
              </w:rPr>
            </w:pPr>
            <w:r w:rsidRPr="00430774">
              <w:rPr>
                <w:rFonts w:ascii="Arial" w:hAnsi="Arial" w:cs="Arial"/>
                <w:sz w:val="20"/>
                <w:szCs w:val="20"/>
              </w:rPr>
              <w:t>Yes. The references are extensive, relevant, and include many recent (2020–2025) publications, which strengthens the manuscript’s currency. Both foundational and contemporary studies are cited appropriately. Optional additions: •</w:t>
            </w:r>
            <w:r w:rsidRPr="00430774">
              <w:rPr>
                <w:rFonts w:ascii="Arial" w:hAnsi="Arial" w:cs="Arial"/>
                <w:sz w:val="20"/>
                <w:szCs w:val="20"/>
              </w:rPr>
              <w:tab/>
              <w:t>Recent WHO/UNICEF or global meningitis roadmap policy documents for public health framing •</w:t>
            </w:r>
            <w:r w:rsidRPr="00430774">
              <w:rPr>
                <w:rFonts w:ascii="Arial" w:hAnsi="Arial" w:cs="Arial"/>
                <w:sz w:val="20"/>
                <w:szCs w:val="20"/>
              </w:rPr>
              <w:tab/>
              <w:t>A recent pediatric stewardship guideline or consensus statement, if available Otherwise, the reference list is adequate and well curated.</w:t>
            </w:r>
          </w:p>
        </w:tc>
        <w:tc>
          <w:tcPr>
            <w:tcW w:w="3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03DD" w:rsidRPr="00430774" w:rsidRDefault="001503DD">
            <w:pPr>
              <w:rPr>
                <w:rFonts w:ascii="Arial" w:hAnsi="Arial" w:cs="Arial"/>
                <w:sz w:val="20"/>
                <w:szCs w:val="20"/>
              </w:rPr>
            </w:pPr>
          </w:p>
        </w:tc>
      </w:tr>
      <w:tr w:rsidR="001503DD" w:rsidRPr="00430774">
        <w:trPr>
          <w:trHeight w:val="882"/>
        </w:trPr>
        <w:tc>
          <w:tcPr>
            <w:tcW w:w="3279"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1503DD" w:rsidRPr="00430774" w:rsidRDefault="00C206AB">
            <w:pPr>
              <w:keepNext/>
              <w:ind w:left="360"/>
              <w:outlineLvl w:val="1"/>
              <w:rPr>
                <w:rFonts w:ascii="Arial" w:hAnsi="Arial" w:cs="Arial"/>
                <w:sz w:val="20"/>
                <w:szCs w:val="20"/>
              </w:rPr>
            </w:pPr>
            <w:r w:rsidRPr="00430774">
              <w:rPr>
                <w:rStyle w:val="None"/>
                <w:rFonts w:ascii="Arial" w:hAnsi="Arial" w:cs="Arial"/>
                <w:b/>
                <w:bCs/>
                <w:sz w:val="20"/>
                <w:szCs w:val="20"/>
              </w:rPr>
              <w:lastRenderedPageBreak/>
              <w:t>Is the language/English quality of the article suitable for scholarly communications?</w:t>
            </w:r>
          </w:p>
        </w:tc>
        <w:tc>
          <w:tcPr>
            <w:tcW w:w="5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03DD" w:rsidRPr="00430774" w:rsidRDefault="00C206AB">
            <w:pPr>
              <w:rPr>
                <w:rFonts w:ascii="Arial" w:hAnsi="Arial" w:cs="Arial"/>
                <w:sz w:val="20"/>
                <w:szCs w:val="20"/>
              </w:rPr>
            </w:pPr>
            <w:r w:rsidRPr="00430774">
              <w:rPr>
                <w:rFonts w:ascii="Arial" w:hAnsi="Arial" w:cs="Arial"/>
                <w:sz w:val="20"/>
                <w:szCs w:val="20"/>
              </w:rPr>
              <w:t>Yes. The manuscript is written in clear, professional academic English. Terminology is appropriate and consistent. Minor stylistic tightening could improve readability in a few longer paragraphs, but overall the quality is suitable for publication.</w:t>
            </w:r>
          </w:p>
        </w:tc>
        <w:tc>
          <w:tcPr>
            <w:tcW w:w="3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03DD" w:rsidRPr="00430774" w:rsidRDefault="001503DD">
            <w:pPr>
              <w:rPr>
                <w:rFonts w:ascii="Arial" w:hAnsi="Arial" w:cs="Arial"/>
                <w:sz w:val="20"/>
                <w:szCs w:val="20"/>
              </w:rPr>
            </w:pPr>
          </w:p>
        </w:tc>
      </w:tr>
      <w:tr w:rsidR="001503DD" w:rsidRPr="00430774">
        <w:trPr>
          <w:trHeight w:val="5482"/>
        </w:trPr>
        <w:tc>
          <w:tcPr>
            <w:tcW w:w="32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03DD" w:rsidRPr="00430774" w:rsidRDefault="00C206AB">
            <w:pPr>
              <w:keepNext/>
              <w:outlineLvl w:val="1"/>
              <w:rPr>
                <w:rFonts w:ascii="Arial" w:hAnsi="Arial" w:cs="Arial"/>
                <w:sz w:val="20"/>
                <w:szCs w:val="20"/>
              </w:rPr>
            </w:pPr>
            <w:r w:rsidRPr="00430774">
              <w:rPr>
                <w:rStyle w:val="None"/>
                <w:rFonts w:ascii="Arial" w:hAnsi="Arial" w:cs="Arial"/>
                <w:b/>
                <w:bCs/>
                <w:sz w:val="20"/>
                <w:szCs w:val="20"/>
                <w:u w:val="single"/>
              </w:rPr>
              <w:t>Optional/General</w:t>
            </w:r>
            <w:r w:rsidRPr="00430774">
              <w:rPr>
                <w:rStyle w:val="None"/>
                <w:rFonts w:ascii="Arial" w:hAnsi="Arial" w:cs="Arial"/>
                <w:b/>
                <w:bCs/>
                <w:sz w:val="20"/>
                <w:szCs w:val="20"/>
              </w:rPr>
              <w:t xml:space="preserve"> </w:t>
            </w:r>
            <w:r w:rsidRPr="00430774">
              <w:rPr>
                <w:rStyle w:val="None"/>
                <w:rFonts w:ascii="Arial" w:hAnsi="Arial" w:cs="Arial"/>
                <w:sz w:val="20"/>
                <w:szCs w:val="20"/>
              </w:rPr>
              <w:t>comments</w:t>
            </w:r>
          </w:p>
        </w:tc>
        <w:tc>
          <w:tcPr>
            <w:tcW w:w="5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03DD" w:rsidRPr="00430774" w:rsidRDefault="00C206AB">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Arial" w:eastAsia="Times New Roman" w:hAnsi="Arial" w:cs="Arial"/>
                <w:color w:val="111111"/>
                <w:sz w:val="20"/>
                <w:szCs w:val="20"/>
              </w:rPr>
            </w:pPr>
            <w:r w:rsidRPr="00430774">
              <w:rPr>
                <w:rFonts w:ascii="Arial" w:hAnsi="Arial" w:cs="Arial"/>
                <w:color w:val="111111"/>
                <w:sz w:val="20"/>
                <w:szCs w:val="20"/>
              </w:rPr>
              <w:t>Strengths:</w:t>
            </w:r>
          </w:p>
          <w:p w:rsidR="001503DD" w:rsidRPr="00430774" w:rsidRDefault="00C206AB">
            <w:pPr>
              <w:pStyle w:val="Default"/>
              <w:tabs>
                <w:tab w:val="right" w:pos="10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s>
              <w:spacing w:before="240" w:line="240" w:lineRule="auto"/>
              <w:ind w:left="260" w:hanging="260"/>
              <w:rPr>
                <w:rFonts w:ascii="Arial" w:eastAsia="Times New Roman" w:hAnsi="Arial" w:cs="Arial"/>
                <w:color w:val="111111"/>
                <w:sz w:val="20"/>
                <w:szCs w:val="20"/>
              </w:rPr>
            </w:pPr>
            <w:r w:rsidRPr="00430774">
              <w:rPr>
                <w:rFonts w:ascii="Arial" w:eastAsia="Times New Roman" w:hAnsi="Arial" w:cs="Arial"/>
                <w:color w:val="111111"/>
                <w:sz w:val="20"/>
                <w:szCs w:val="20"/>
              </w:rPr>
              <w:tab/>
              <w:t>•</w:t>
            </w:r>
            <w:r w:rsidRPr="00430774">
              <w:rPr>
                <w:rFonts w:ascii="Arial" w:eastAsia="Times New Roman" w:hAnsi="Arial" w:cs="Arial"/>
                <w:color w:val="111111"/>
                <w:sz w:val="20"/>
                <w:szCs w:val="20"/>
              </w:rPr>
              <w:tab/>
            </w:r>
            <w:r w:rsidRPr="00430774">
              <w:rPr>
                <w:rFonts w:ascii="Arial" w:hAnsi="Arial" w:cs="Arial"/>
                <w:color w:val="111111"/>
                <w:sz w:val="20"/>
                <w:szCs w:val="20"/>
              </w:rPr>
              <w:t>Logical structure and flow</w:t>
            </w:r>
          </w:p>
          <w:p w:rsidR="001503DD" w:rsidRPr="00430774" w:rsidRDefault="00C206AB">
            <w:pPr>
              <w:pStyle w:val="Default"/>
              <w:tabs>
                <w:tab w:val="right" w:pos="10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s>
              <w:spacing w:before="240" w:line="240" w:lineRule="auto"/>
              <w:ind w:left="260" w:hanging="260"/>
              <w:rPr>
                <w:rFonts w:ascii="Arial" w:eastAsia="Times New Roman" w:hAnsi="Arial" w:cs="Arial"/>
                <w:color w:val="111111"/>
                <w:sz w:val="20"/>
                <w:szCs w:val="20"/>
              </w:rPr>
            </w:pPr>
            <w:r w:rsidRPr="00430774">
              <w:rPr>
                <w:rFonts w:ascii="Arial" w:eastAsia="Times New Roman" w:hAnsi="Arial" w:cs="Arial"/>
                <w:color w:val="111111"/>
                <w:sz w:val="20"/>
                <w:szCs w:val="20"/>
              </w:rPr>
              <w:tab/>
              <w:t>•</w:t>
            </w:r>
            <w:r w:rsidRPr="00430774">
              <w:rPr>
                <w:rFonts w:ascii="Arial" w:eastAsia="Times New Roman" w:hAnsi="Arial" w:cs="Arial"/>
                <w:color w:val="111111"/>
                <w:sz w:val="20"/>
                <w:szCs w:val="20"/>
              </w:rPr>
              <w:tab/>
            </w:r>
            <w:r w:rsidRPr="00430774">
              <w:rPr>
                <w:rFonts w:ascii="Arial" w:hAnsi="Arial" w:cs="Arial"/>
                <w:color w:val="111111"/>
                <w:sz w:val="20"/>
                <w:szCs w:val="20"/>
              </w:rPr>
              <w:t>Strong integration of clinical relevance with global health perspective</w:t>
            </w:r>
          </w:p>
          <w:p w:rsidR="001503DD" w:rsidRPr="00430774" w:rsidRDefault="00C206AB">
            <w:pPr>
              <w:pStyle w:val="Default"/>
              <w:tabs>
                <w:tab w:val="right" w:pos="10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s>
              <w:spacing w:before="240" w:line="240" w:lineRule="auto"/>
              <w:ind w:left="260" w:hanging="260"/>
              <w:rPr>
                <w:rFonts w:ascii="Arial" w:eastAsia="Times New Roman" w:hAnsi="Arial" w:cs="Arial"/>
                <w:color w:val="111111"/>
                <w:sz w:val="20"/>
                <w:szCs w:val="20"/>
              </w:rPr>
            </w:pPr>
            <w:r w:rsidRPr="00430774">
              <w:rPr>
                <w:rFonts w:ascii="Arial" w:eastAsia="Times New Roman" w:hAnsi="Arial" w:cs="Arial"/>
                <w:color w:val="111111"/>
                <w:sz w:val="20"/>
                <w:szCs w:val="20"/>
              </w:rPr>
              <w:tab/>
              <w:t>•</w:t>
            </w:r>
            <w:r w:rsidRPr="00430774">
              <w:rPr>
                <w:rFonts w:ascii="Arial" w:eastAsia="Times New Roman" w:hAnsi="Arial" w:cs="Arial"/>
                <w:color w:val="111111"/>
                <w:sz w:val="20"/>
                <w:szCs w:val="20"/>
              </w:rPr>
              <w:tab/>
            </w:r>
            <w:r w:rsidRPr="00430774">
              <w:rPr>
                <w:rFonts w:ascii="Arial" w:hAnsi="Arial" w:cs="Arial"/>
                <w:color w:val="111111"/>
                <w:sz w:val="20"/>
                <w:szCs w:val="20"/>
              </w:rPr>
              <w:t>Good balance between mechanism and bedside application</w:t>
            </w:r>
          </w:p>
          <w:p w:rsidR="001503DD" w:rsidRPr="00430774" w:rsidRDefault="00C206AB">
            <w:pPr>
              <w:pStyle w:val="Default"/>
              <w:tabs>
                <w:tab w:val="right" w:pos="10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s>
              <w:spacing w:before="240" w:line="240" w:lineRule="auto"/>
              <w:ind w:left="260" w:hanging="260"/>
              <w:rPr>
                <w:rFonts w:ascii="Arial" w:eastAsia="Times New Roman" w:hAnsi="Arial" w:cs="Arial"/>
                <w:color w:val="111111"/>
                <w:sz w:val="20"/>
                <w:szCs w:val="20"/>
              </w:rPr>
            </w:pPr>
            <w:r w:rsidRPr="00430774">
              <w:rPr>
                <w:rFonts w:ascii="Arial" w:eastAsia="Times New Roman" w:hAnsi="Arial" w:cs="Arial"/>
                <w:color w:val="111111"/>
                <w:sz w:val="20"/>
                <w:szCs w:val="20"/>
              </w:rPr>
              <w:tab/>
              <w:t>•</w:t>
            </w:r>
            <w:r w:rsidRPr="00430774">
              <w:rPr>
                <w:rFonts w:ascii="Arial" w:eastAsia="Times New Roman" w:hAnsi="Arial" w:cs="Arial"/>
                <w:color w:val="111111"/>
                <w:sz w:val="20"/>
                <w:szCs w:val="20"/>
              </w:rPr>
              <w:tab/>
            </w:r>
            <w:r w:rsidRPr="00430774">
              <w:rPr>
                <w:rFonts w:ascii="Arial" w:hAnsi="Arial" w:cs="Arial"/>
                <w:color w:val="111111"/>
                <w:sz w:val="20"/>
                <w:szCs w:val="20"/>
              </w:rPr>
              <w:t>Inclusion of modern diagnostics and stewardship considerations</w:t>
            </w:r>
          </w:p>
          <w:p w:rsidR="001503DD" w:rsidRPr="00430774" w:rsidRDefault="00C206AB">
            <w:pPr>
              <w:pStyle w:val="Default"/>
              <w:tabs>
                <w:tab w:val="right" w:pos="10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s>
              <w:spacing w:before="240" w:line="240" w:lineRule="auto"/>
              <w:ind w:left="260" w:hanging="260"/>
              <w:rPr>
                <w:rFonts w:ascii="Arial" w:eastAsia="Times New Roman" w:hAnsi="Arial" w:cs="Arial"/>
                <w:color w:val="111111"/>
                <w:sz w:val="20"/>
                <w:szCs w:val="20"/>
              </w:rPr>
            </w:pPr>
            <w:r w:rsidRPr="00430774">
              <w:rPr>
                <w:rFonts w:ascii="Arial" w:eastAsia="Times New Roman" w:hAnsi="Arial" w:cs="Arial"/>
                <w:color w:val="111111"/>
                <w:sz w:val="20"/>
                <w:szCs w:val="20"/>
              </w:rPr>
              <w:tab/>
              <w:t>•</w:t>
            </w:r>
            <w:r w:rsidRPr="00430774">
              <w:rPr>
                <w:rFonts w:ascii="Arial" w:eastAsia="Times New Roman" w:hAnsi="Arial" w:cs="Arial"/>
                <w:color w:val="111111"/>
                <w:sz w:val="20"/>
                <w:szCs w:val="20"/>
              </w:rPr>
              <w:tab/>
            </w:r>
            <w:r w:rsidRPr="00430774">
              <w:rPr>
                <w:rFonts w:ascii="Arial" w:hAnsi="Arial" w:cs="Arial"/>
                <w:color w:val="111111"/>
                <w:sz w:val="20"/>
                <w:szCs w:val="20"/>
              </w:rPr>
              <w:t>Comprehensive discussion of sequelae and follow-up</w:t>
            </w:r>
          </w:p>
          <w:p w:rsidR="001503DD" w:rsidRPr="00430774" w:rsidRDefault="001503DD">
            <w:pPr>
              <w:pStyle w:val="Default"/>
              <w:tabs>
                <w:tab w:val="right" w:pos="10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s>
              <w:spacing w:before="240" w:line="240" w:lineRule="auto"/>
              <w:ind w:left="260" w:hanging="260"/>
              <w:rPr>
                <w:rFonts w:ascii="Arial" w:eastAsia="Times New Roman" w:hAnsi="Arial" w:cs="Arial"/>
                <w:color w:val="111111"/>
                <w:sz w:val="20"/>
                <w:szCs w:val="20"/>
              </w:rPr>
            </w:pPr>
          </w:p>
          <w:p w:rsidR="001503DD" w:rsidRPr="00430774" w:rsidRDefault="00C206AB">
            <w:pPr>
              <w:pStyle w:val="Default"/>
              <w:tabs>
                <w:tab w:val="right" w:pos="10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s>
              <w:spacing w:before="240" w:line="240" w:lineRule="auto"/>
              <w:ind w:left="260" w:hanging="260"/>
              <w:rPr>
                <w:rFonts w:ascii="Arial" w:eastAsia="Times New Roman" w:hAnsi="Arial" w:cs="Arial"/>
                <w:color w:val="111111"/>
                <w:sz w:val="20"/>
                <w:szCs w:val="20"/>
              </w:rPr>
            </w:pPr>
            <w:r w:rsidRPr="00430774">
              <w:rPr>
                <w:rFonts w:ascii="Arial" w:hAnsi="Arial" w:cs="Arial"/>
                <w:color w:val="111111"/>
                <w:sz w:val="20"/>
                <w:szCs w:val="20"/>
              </w:rPr>
              <w:t>Suggestions:</w:t>
            </w:r>
          </w:p>
          <w:p w:rsidR="001503DD" w:rsidRPr="00430774" w:rsidRDefault="00C206AB">
            <w:pPr>
              <w:pStyle w:val="Default"/>
              <w:tabs>
                <w:tab w:val="right" w:pos="10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s>
              <w:spacing w:before="240" w:line="240" w:lineRule="auto"/>
              <w:ind w:left="260" w:hanging="260"/>
              <w:rPr>
                <w:rFonts w:ascii="Arial" w:eastAsia="Times New Roman" w:hAnsi="Arial" w:cs="Arial"/>
                <w:color w:val="111111"/>
                <w:sz w:val="20"/>
                <w:szCs w:val="20"/>
              </w:rPr>
            </w:pPr>
            <w:r w:rsidRPr="00430774">
              <w:rPr>
                <w:rFonts w:ascii="Arial" w:eastAsia="Times New Roman" w:hAnsi="Arial" w:cs="Arial"/>
                <w:color w:val="111111"/>
                <w:sz w:val="20"/>
                <w:szCs w:val="20"/>
              </w:rPr>
              <w:tab/>
              <w:t>•</w:t>
            </w:r>
            <w:r w:rsidRPr="00430774">
              <w:rPr>
                <w:rFonts w:ascii="Arial" w:eastAsia="Times New Roman" w:hAnsi="Arial" w:cs="Arial"/>
                <w:color w:val="111111"/>
                <w:sz w:val="20"/>
                <w:szCs w:val="20"/>
              </w:rPr>
              <w:tab/>
            </w:r>
            <w:r w:rsidRPr="00430774">
              <w:rPr>
                <w:rFonts w:ascii="Arial" w:hAnsi="Arial" w:cs="Arial"/>
                <w:color w:val="111111"/>
                <w:sz w:val="20"/>
                <w:szCs w:val="20"/>
              </w:rPr>
              <w:t>Add 1–2 summary figures or tables (e.g., diagnostic algorithm, empiric therapy by age, or CSF interpretation table)</w:t>
            </w:r>
          </w:p>
          <w:p w:rsidR="001503DD" w:rsidRPr="00430774" w:rsidRDefault="00C206AB">
            <w:pPr>
              <w:pStyle w:val="Default"/>
              <w:tabs>
                <w:tab w:val="right" w:pos="10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s>
              <w:spacing w:before="240" w:line="240" w:lineRule="auto"/>
              <w:ind w:left="260" w:hanging="260"/>
              <w:rPr>
                <w:rFonts w:ascii="Arial" w:eastAsia="Times New Roman" w:hAnsi="Arial" w:cs="Arial"/>
                <w:color w:val="111111"/>
                <w:sz w:val="20"/>
                <w:szCs w:val="20"/>
              </w:rPr>
            </w:pPr>
            <w:r w:rsidRPr="00430774">
              <w:rPr>
                <w:rFonts w:ascii="Arial" w:eastAsia="Times New Roman" w:hAnsi="Arial" w:cs="Arial"/>
                <w:color w:val="111111"/>
                <w:sz w:val="20"/>
                <w:szCs w:val="20"/>
              </w:rPr>
              <w:tab/>
              <w:t>•</w:t>
            </w:r>
            <w:r w:rsidRPr="00430774">
              <w:rPr>
                <w:rFonts w:ascii="Arial" w:eastAsia="Times New Roman" w:hAnsi="Arial" w:cs="Arial"/>
                <w:color w:val="111111"/>
                <w:sz w:val="20"/>
                <w:szCs w:val="20"/>
              </w:rPr>
              <w:tab/>
            </w:r>
            <w:r w:rsidRPr="00430774">
              <w:rPr>
                <w:rFonts w:ascii="Arial" w:hAnsi="Arial" w:cs="Arial"/>
                <w:color w:val="111111"/>
                <w:sz w:val="20"/>
                <w:szCs w:val="20"/>
              </w:rPr>
              <w:t>Consider shortening some long paragraphs to enhance readability</w:t>
            </w:r>
          </w:p>
          <w:p w:rsidR="001503DD" w:rsidRPr="00430774" w:rsidRDefault="00C206AB">
            <w:pPr>
              <w:pStyle w:val="Default"/>
              <w:tabs>
                <w:tab w:val="right" w:pos="10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s>
              <w:spacing w:before="240" w:line="240" w:lineRule="auto"/>
              <w:ind w:left="260" w:hanging="260"/>
              <w:rPr>
                <w:rFonts w:ascii="Arial" w:hAnsi="Arial" w:cs="Arial"/>
                <w:sz w:val="20"/>
                <w:szCs w:val="20"/>
              </w:rPr>
            </w:pPr>
            <w:r w:rsidRPr="00430774">
              <w:rPr>
                <w:rFonts w:ascii="Arial" w:eastAsia="Times New Roman" w:hAnsi="Arial" w:cs="Arial"/>
                <w:color w:val="111111"/>
                <w:sz w:val="20"/>
                <w:szCs w:val="20"/>
              </w:rPr>
              <w:tab/>
              <w:t>•</w:t>
            </w:r>
            <w:r w:rsidRPr="00430774">
              <w:rPr>
                <w:rFonts w:ascii="Arial" w:eastAsia="Times New Roman" w:hAnsi="Arial" w:cs="Arial"/>
                <w:color w:val="111111"/>
                <w:sz w:val="20"/>
                <w:szCs w:val="20"/>
              </w:rPr>
              <w:tab/>
            </w:r>
            <w:r w:rsidRPr="00430774">
              <w:rPr>
                <w:rFonts w:ascii="Arial" w:hAnsi="Arial" w:cs="Arial"/>
                <w:color w:val="111111"/>
                <w:sz w:val="20"/>
                <w:szCs w:val="20"/>
                <w:lang w:val="nl-NL"/>
              </w:rPr>
              <w:t xml:space="preserve">A brief </w:t>
            </w:r>
            <w:r w:rsidRPr="00430774">
              <w:rPr>
                <w:rFonts w:ascii="Arial" w:hAnsi="Arial" w:cs="Arial"/>
                <w:color w:val="111111"/>
                <w:sz w:val="20"/>
                <w:szCs w:val="20"/>
                <w:rtl/>
                <w:lang w:val="ar-SA"/>
              </w:rPr>
              <w:t>“</w:t>
            </w:r>
            <w:r w:rsidRPr="00430774">
              <w:rPr>
                <w:rFonts w:ascii="Arial" w:hAnsi="Arial" w:cs="Arial"/>
                <w:color w:val="111111"/>
                <w:sz w:val="20"/>
                <w:szCs w:val="20"/>
              </w:rPr>
              <w:t xml:space="preserve">Key messages” or </w:t>
            </w:r>
            <w:r w:rsidRPr="00430774">
              <w:rPr>
                <w:rFonts w:ascii="Arial" w:hAnsi="Arial" w:cs="Arial"/>
                <w:color w:val="111111"/>
                <w:sz w:val="20"/>
                <w:szCs w:val="20"/>
                <w:rtl/>
                <w:lang w:val="ar-SA"/>
              </w:rPr>
              <w:t>“</w:t>
            </w:r>
            <w:r w:rsidRPr="00430774">
              <w:rPr>
                <w:rFonts w:ascii="Arial" w:hAnsi="Arial" w:cs="Arial"/>
                <w:color w:val="111111"/>
                <w:sz w:val="20"/>
                <w:szCs w:val="20"/>
              </w:rPr>
              <w:t>Clinical pearls” box could increase educational impact</w:t>
            </w:r>
          </w:p>
        </w:tc>
        <w:tc>
          <w:tcPr>
            <w:tcW w:w="3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03DD" w:rsidRPr="00430774" w:rsidRDefault="001503DD">
            <w:pPr>
              <w:rPr>
                <w:rFonts w:ascii="Arial" w:hAnsi="Arial" w:cs="Arial"/>
                <w:sz w:val="20"/>
                <w:szCs w:val="20"/>
              </w:rPr>
            </w:pPr>
          </w:p>
        </w:tc>
      </w:tr>
    </w:tbl>
    <w:p w:rsidR="001503DD" w:rsidRPr="00430774" w:rsidRDefault="001503DD">
      <w:pPr>
        <w:widowControl w:val="0"/>
        <w:rPr>
          <w:rStyle w:val="None"/>
          <w:rFonts w:ascii="Arial" w:hAnsi="Arial" w:cs="Arial"/>
          <w:b/>
          <w:bCs/>
          <w:sz w:val="20"/>
          <w:szCs w:val="20"/>
        </w:rPr>
      </w:pPr>
    </w:p>
    <w:p w:rsidR="001503DD" w:rsidRPr="00430774" w:rsidRDefault="001503DD">
      <w:pPr>
        <w:jc w:val="both"/>
        <w:rPr>
          <w:rStyle w:val="None"/>
          <w:rFonts w:ascii="Arial" w:hAnsi="Arial" w:cs="Arial"/>
          <w:b/>
          <w:bCs/>
          <w:sz w:val="20"/>
          <w:szCs w:val="20"/>
          <w:u w:val="single"/>
        </w:rPr>
      </w:pPr>
    </w:p>
    <w:p w:rsidR="001503DD" w:rsidRPr="00430774" w:rsidRDefault="001503DD">
      <w:pPr>
        <w:jc w:val="both"/>
        <w:rPr>
          <w:rStyle w:val="None"/>
          <w:rFonts w:ascii="Arial" w:hAnsi="Arial" w:cs="Arial"/>
          <w:b/>
          <w:bCs/>
          <w:sz w:val="20"/>
          <w:szCs w:val="20"/>
          <w:u w:val="single"/>
        </w:rPr>
      </w:pPr>
    </w:p>
    <w:p w:rsidR="001503DD" w:rsidRPr="00430774" w:rsidRDefault="001503DD">
      <w:pPr>
        <w:jc w:val="both"/>
        <w:rPr>
          <w:rStyle w:val="None"/>
          <w:rFonts w:ascii="Arial" w:hAnsi="Arial" w:cs="Arial"/>
          <w:b/>
          <w:bCs/>
          <w:sz w:val="20"/>
          <w:szCs w:val="20"/>
          <w:u w:val="single"/>
        </w:rPr>
      </w:pPr>
    </w:p>
    <w:p w:rsidR="001503DD" w:rsidRPr="00430774" w:rsidRDefault="001503DD">
      <w:pPr>
        <w:jc w:val="both"/>
        <w:rPr>
          <w:rStyle w:val="None"/>
          <w:rFonts w:ascii="Arial" w:hAnsi="Arial" w:cs="Arial"/>
          <w:b/>
          <w:bCs/>
          <w:sz w:val="20"/>
          <w:szCs w:val="20"/>
          <w:u w:val="single"/>
        </w:rPr>
      </w:pPr>
    </w:p>
    <w:p w:rsidR="001503DD" w:rsidRPr="00430774" w:rsidRDefault="001503DD">
      <w:pPr>
        <w:jc w:val="both"/>
        <w:rPr>
          <w:rStyle w:val="None"/>
          <w:rFonts w:ascii="Arial" w:hAnsi="Arial" w:cs="Arial"/>
          <w:b/>
          <w:bCs/>
          <w:sz w:val="20"/>
          <w:szCs w:val="20"/>
          <w:u w:val="single"/>
        </w:rPr>
      </w:pPr>
    </w:p>
    <w:p w:rsidR="001503DD" w:rsidRPr="00430774" w:rsidRDefault="001503DD">
      <w:pPr>
        <w:jc w:val="both"/>
        <w:rPr>
          <w:rStyle w:val="None"/>
          <w:rFonts w:ascii="Arial" w:hAnsi="Arial" w:cs="Arial"/>
          <w:b/>
          <w:bCs/>
          <w:sz w:val="20"/>
          <w:szCs w:val="20"/>
          <w:u w:val="single"/>
        </w:rPr>
      </w:pPr>
    </w:p>
    <w:tbl>
      <w:tblPr>
        <w:tblW w:w="129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994"/>
        <w:gridCol w:w="4391"/>
        <w:gridCol w:w="2575"/>
      </w:tblGrid>
      <w:tr w:rsidR="001503DD" w:rsidRPr="00430774">
        <w:trPr>
          <w:trHeight w:val="447"/>
        </w:trPr>
        <w:tc>
          <w:tcPr>
            <w:tcW w:w="12960" w:type="dxa"/>
            <w:gridSpan w:val="3"/>
            <w:tcBorders>
              <w:top w:val="nil"/>
              <w:left w:val="nil"/>
              <w:bottom w:val="single" w:sz="4" w:space="0" w:color="000000"/>
              <w:right w:val="nil"/>
            </w:tcBorders>
            <w:shd w:val="clear" w:color="auto" w:fill="auto"/>
            <w:tcMar>
              <w:top w:w="80" w:type="dxa"/>
              <w:left w:w="80" w:type="dxa"/>
              <w:bottom w:w="80" w:type="dxa"/>
              <w:right w:w="80" w:type="dxa"/>
            </w:tcMar>
            <w:vAlign w:val="center"/>
          </w:tcPr>
          <w:p w:rsidR="001503DD" w:rsidRPr="00430774" w:rsidRDefault="00C206AB">
            <w:pPr>
              <w:rPr>
                <w:rFonts w:ascii="Arial" w:hAnsi="Arial" w:cs="Arial"/>
                <w:sz w:val="20"/>
                <w:szCs w:val="20"/>
              </w:rPr>
            </w:pPr>
            <w:bookmarkStart w:id="1" w:name="_GoBack"/>
            <w:bookmarkEnd w:id="1"/>
            <w:r w:rsidRPr="00430774">
              <w:rPr>
                <w:rStyle w:val="None"/>
                <w:rFonts w:ascii="Arial" w:hAnsi="Arial" w:cs="Arial"/>
                <w:b/>
                <w:bCs/>
                <w:sz w:val="20"/>
                <w:szCs w:val="20"/>
                <w:u w:val="single"/>
                <w:shd w:val="clear" w:color="auto" w:fill="FFFF00"/>
              </w:rPr>
              <w:lastRenderedPageBreak/>
              <w:t>PART  2:</w:t>
            </w:r>
            <w:r w:rsidRPr="00430774">
              <w:rPr>
                <w:rStyle w:val="None"/>
                <w:rFonts w:ascii="Arial" w:hAnsi="Arial" w:cs="Arial"/>
                <w:b/>
                <w:bCs/>
                <w:sz w:val="20"/>
                <w:szCs w:val="20"/>
                <w:u w:val="single"/>
              </w:rPr>
              <w:t xml:space="preserve"> </w:t>
            </w:r>
          </w:p>
        </w:tc>
      </w:tr>
      <w:tr w:rsidR="001503DD" w:rsidRPr="00430774" w:rsidTr="00430774">
        <w:trPr>
          <w:trHeight w:val="882"/>
        </w:trPr>
        <w:tc>
          <w:tcPr>
            <w:tcW w:w="59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03DD" w:rsidRPr="00430774" w:rsidRDefault="001503DD">
            <w:pPr>
              <w:rPr>
                <w:rFonts w:ascii="Arial" w:hAnsi="Arial" w:cs="Arial"/>
                <w:sz w:val="20"/>
                <w:szCs w:val="20"/>
              </w:rPr>
            </w:pPr>
          </w:p>
        </w:tc>
        <w:tc>
          <w:tcPr>
            <w:tcW w:w="4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03DD" w:rsidRPr="00430774" w:rsidRDefault="00C206AB">
            <w:pPr>
              <w:keepNext/>
              <w:outlineLvl w:val="1"/>
              <w:rPr>
                <w:rFonts w:ascii="Arial" w:hAnsi="Arial" w:cs="Arial"/>
                <w:sz w:val="20"/>
                <w:szCs w:val="20"/>
              </w:rPr>
            </w:pPr>
            <w:r w:rsidRPr="00430774">
              <w:rPr>
                <w:rStyle w:val="None"/>
                <w:rFonts w:ascii="Arial" w:hAnsi="Arial" w:cs="Arial"/>
                <w:b/>
                <w:bCs/>
                <w:sz w:val="20"/>
                <w:szCs w:val="20"/>
              </w:rPr>
              <w:t>Reviewer’s comment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03DD" w:rsidRPr="00430774" w:rsidRDefault="00C206AB">
            <w:pPr>
              <w:keepNext/>
              <w:outlineLvl w:val="1"/>
              <w:rPr>
                <w:rFonts w:ascii="Arial" w:hAnsi="Arial" w:cs="Arial"/>
                <w:sz w:val="20"/>
                <w:szCs w:val="20"/>
              </w:rPr>
            </w:pPr>
            <w:r w:rsidRPr="00430774">
              <w:rPr>
                <w:rStyle w:val="None"/>
                <w:rFonts w:ascii="Arial" w:hAnsi="Arial" w:cs="Arial"/>
                <w:b/>
                <w:bCs/>
                <w:sz w:val="20"/>
                <w:szCs w:val="20"/>
              </w:rPr>
              <w:t xml:space="preserve">Author’s Feedback </w:t>
            </w:r>
            <w:r w:rsidRPr="00430774">
              <w:rPr>
                <w:rStyle w:val="None"/>
                <w:rFonts w:ascii="Arial" w:hAnsi="Arial" w:cs="Arial"/>
                <w:sz w:val="20"/>
                <w:szCs w:val="20"/>
              </w:rPr>
              <w:t>(It is mandatory that authors should write his/her feedback here)</w:t>
            </w:r>
          </w:p>
        </w:tc>
      </w:tr>
      <w:tr w:rsidR="001503DD" w:rsidRPr="00430774" w:rsidTr="00430774">
        <w:trPr>
          <w:trHeight w:val="882"/>
        </w:trPr>
        <w:tc>
          <w:tcPr>
            <w:tcW w:w="59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03DD" w:rsidRPr="00430774" w:rsidRDefault="00C206AB">
            <w:pPr>
              <w:rPr>
                <w:rFonts w:ascii="Arial" w:hAnsi="Arial" w:cs="Arial"/>
                <w:sz w:val="20"/>
                <w:szCs w:val="20"/>
              </w:rPr>
            </w:pPr>
            <w:r w:rsidRPr="00430774">
              <w:rPr>
                <w:rStyle w:val="None"/>
                <w:rFonts w:ascii="Arial" w:hAnsi="Arial" w:cs="Arial"/>
                <w:b/>
                <w:bCs/>
                <w:sz w:val="20"/>
                <w:szCs w:val="20"/>
              </w:rPr>
              <w:t xml:space="preserve">Are there ethical issues in this manuscript? </w:t>
            </w:r>
          </w:p>
        </w:tc>
        <w:tc>
          <w:tcPr>
            <w:tcW w:w="4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03DD" w:rsidRPr="00430774" w:rsidRDefault="00C206AB">
            <w:pPr>
              <w:rPr>
                <w:rFonts w:ascii="Arial" w:hAnsi="Arial" w:cs="Arial"/>
                <w:sz w:val="20"/>
                <w:szCs w:val="20"/>
              </w:rPr>
            </w:pPr>
            <w:r w:rsidRPr="00430774">
              <w:rPr>
                <w:rStyle w:val="None"/>
                <w:rFonts w:ascii="Arial" w:hAnsi="Arial" w:cs="Arial"/>
                <w:i/>
                <w:iCs/>
                <w:sz w:val="20"/>
                <w:szCs w:val="20"/>
                <w:u w:val="single"/>
              </w:rPr>
              <w:t>No. This is a narrative literature review and does not involve human subjects or identifiable data.</w:t>
            </w: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03DD" w:rsidRPr="00430774" w:rsidRDefault="001503DD">
            <w:pPr>
              <w:rPr>
                <w:rStyle w:val="None"/>
                <w:rFonts w:ascii="Arial" w:hAnsi="Arial" w:cs="Arial"/>
                <w:sz w:val="20"/>
                <w:szCs w:val="20"/>
              </w:rPr>
            </w:pPr>
          </w:p>
          <w:p w:rsidR="001503DD" w:rsidRPr="00430774" w:rsidRDefault="001503DD">
            <w:pPr>
              <w:rPr>
                <w:rStyle w:val="None"/>
                <w:rFonts w:ascii="Arial" w:hAnsi="Arial" w:cs="Arial"/>
                <w:sz w:val="20"/>
                <w:szCs w:val="20"/>
              </w:rPr>
            </w:pPr>
          </w:p>
          <w:p w:rsidR="001503DD" w:rsidRPr="00430774" w:rsidRDefault="001503DD">
            <w:pPr>
              <w:rPr>
                <w:rFonts w:ascii="Arial" w:hAnsi="Arial" w:cs="Arial"/>
                <w:sz w:val="20"/>
                <w:szCs w:val="20"/>
              </w:rPr>
            </w:pPr>
          </w:p>
        </w:tc>
      </w:tr>
      <w:bookmarkEnd w:id="0"/>
    </w:tbl>
    <w:p w:rsidR="00430774" w:rsidRPr="00430774" w:rsidRDefault="00430774" w:rsidP="0043077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sz w:val="20"/>
          <w:szCs w:val="20"/>
          <w:u w:val="single"/>
          <w:bdr w:val="none" w:sz="0" w:space="0" w:color="auto"/>
          <w14:textOutline w14:w="0" w14:cap="rnd" w14:cmpd="sng" w14:algn="ctr">
            <w14:noFill/>
            <w14:prstDash w14:val="solid"/>
            <w14:bevel/>
          </w14:textOutline>
        </w:rPr>
      </w:pPr>
    </w:p>
    <w:p w:rsidR="00430774" w:rsidRPr="00430774" w:rsidRDefault="00430774" w:rsidP="0043077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sz w:val="20"/>
          <w:szCs w:val="20"/>
          <w:u w:val="single"/>
          <w:bdr w:val="none" w:sz="0" w:space="0" w:color="auto"/>
          <w14:textOutline w14:w="0" w14:cap="rnd" w14:cmpd="sng" w14:algn="ctr">
            <w14:noFill/>
            <w14:prstDash w14:val="solid"/>
            <w14:bevel/>
          </w14:textOutline>
        </w:rPr>
      </w:pPr>
      <w:r w:rsidRPr="00430774">
        <w:rPr>
          <w:rFonts w:ascii="Arial" w:eastAsia="Times New Roman" w:hAnsi="Arial" w:cs="Arial"/>
          <w:b/>
          <w:sz w:val="20"/>
          <w:szCs w:val="20"/>
          <w:u w:val="single"/>
          <w:bdr w:val="none" w:sz="0" w:space="0" w:color="auto"/>
          <w14:textOutline w14:w="0" w14:cap="rnd" w14:cmpd="sng" w14:algn="ctr">
            <w14:noFill/>
            <w14:prstDash w14:val="solid"/>
            <w14:bevel/>
          </w14:textOutline>
        </w:rPr>
        <w:t>Reviewer details:</w:t>
      </w:r>
    </w:p>
    <w:p w:rsidR="00430774" w:rsidRPr="00430774" w:rsidRDefault="00430774" w:rsidP="0043077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auto"/>
          <w:sz w:val="20"/>
          <w:szCs w:val="20"/>
          <w:bdr w:val="none" w:sz="0" w:space="0" w:color="auto"/>
          <w14:textOutline w14:w="0" w14:cap="rnd" w14:cmpd="sng" w14:algn="ctr">
            <w14:noFill/>
            <w14:prstDash w14:val="solid"/>
            <w14:bevel/>
          </w14:textOutline>
        </w:rPr>
      </w:pPr>
      <w:proofErr w:type="spellStart"/>
      <w:r w:rsidRPr="00430774">
        <w:rPr>
          <w:rFonts w:ascii="Arial" w:eastAsia="Times New Roman" w:hAnsi="Arial" w:cs="Arial"/>
          <w:sz w:val="20"/>
          <w:szCs w:val="20"/>
          <w:bdr w:val="none" w:sz="0" w:space="0" w:color="auto"/>
          <w14:textOutline w14:w="0" w14:cap="rnd" w14:cmpd="sng" w14:algn="ctr">
            <w14:noFill/>
            <w14:prstDash w14:val="solid"/>
            <w14:bevel/>
          </w14:textOutline>
        </w:rPr>
        <w:t>Yerko</w:t>
      </w:r>
      <w:proofErr w:type="spellEnd"/>
      <w:r w:rsidRPr="00430774">
        <w:rPr>
          <w:rFonts w:ascii="Arial" w:eastAsia="Times New Roman" w:hAnsi="Arial" w:cs="Arial"/>
          <w:sz w:val="20"/>
          <w:szCs w:val="20"/>
          <w:bdr w:val="none" w:sz="0" w:space="0" w:color="auto"/>
          <w14:textOutline w14:w="0" w14:cap="rnd" w14:cmpd="sng" w14:algn="ctr">
            <w14:noFill/>
            <w14:prstDash w14:val="solid"/>
            <w14:bevel/>
          </w14:textOutline>
        </w:rPr>
        <w:t xml:space="preserve"> </w:t>
      </w:r>
      <w:proofErr w:type="spellStart"/>
      <w:r w:rsidRPr="00430774">
        <w:rPr>
          <w:rFonts w:ascii="Arial" w:eastAsia="Times New Roman" w:hAnsi="Arial" w:cs="Arial"/>
          <w:sz w:val="20"/>
          <w:szCs w:val="20"/>
          <w:bdr w:val="none" w:sz="0" w:space="0" w:color="auto"/>
          <w14:textOutline w14:w="0" w14:cap="rnd" w14:cmpd="sng" w14:algn="ctr">
            <w14:noFill/>
            <w14:prstDash w14:val="solid"/>
            <w14:bevel/>
          </w14:textOutline>
        </w:rPr>
        <w:t>Petar</w:t>
      </w:r>
      <w:proofErr w:type="spellEnd"/>
      <w:r w:rsidRPr="00430774">
        <w:rPr>
          <w:rFonts w:ascii="Arial" w:eastAsia="Times New Roman" w:hAnsi="Arial" w:cs="Arial"/>
          <w:sz w:val="20"/>
          <w:szCs w:val="20"/>
          <w:bdr w:val="none" w:sz="0" w:space="0" w:color="auto"/>
          <w14:textOutline w14:w="0" w14:cap="rnd" w14:cmpd="sng" w14:algn="ctr">
            <w14:noFill/>
            <w14:prstDash w14:val="solid"/>
            <w14:bevel/>
          </w14:textOutline>
        </w:rPr>
        <w:t xml:space="preserve"> Ivanovic-</w:t>
      </w:r>
      <w:proofErr w:type="spellStart"/>
      <w:r w:rsidRPr="00430774">
        <w:rPr>
          <w:rFonts w:ascii="Arial" w:eastAsia="Times New Roman" w:hAnsi="Arial" w:cs="Arial"/>
          <w:sz w:val="20"/>
          <w:szCs w:val="20"/>
          <w:bdr w:val="none" w:sz="0" w:space="0" w:color="auto"/>
          <w14:textOutline w14:w="0" w14:cap="rnd" w14:cmpd="sng" w14:algn="ctr">
            <w14:noFill/>
            <w14:prstDash w14:val="solid"/>
            <w14:bevel/>
          </w14:textOutline>
        </w:rPr>
        <w:t>Barbeito</w:t>
      </w:r>
      <w:proofErr w:type="spellEnd"/>
      <w:r w:rsidRPr="00430774">
        <w:rPr>
          <w:rFonts w:ascii="Arial" w:eastAsia="Times New Roman" w:hAnsi="Arial" w:cs="Arial"/>
          <w:sz w:val="20"/>
          <w:szCs w:val="20"/>
          <w:bdr w:val="none" w:sz="0" w:space="0" w:color="auto"/>
          <w14:textOutline w14:w="0" w14:cap="rnd" w14:cmpd="sng" w14:algn="ctr">
            <w14:noFill/>
            <w14:prstDash w14:val="solid"/>
            <w14:bevel/>
          </w14:textOutline>
        </w:rPr>
        <w:t xml:space="preserve">, </w:t>
      </w:r>
      <w:proofErr w:type="spellStart"/>
      <w:r w:rsidRPr="00430774">
        <w:rPr>
          <w:rFonts w:ascii="Arial" w:eastAsia="Times New Roman" w:hAnsi="Arial" w:cs="Arial"/>
          <w:sz w:val="20"/>
          <w:szCs w:val="20"/>
          <w:bdr w:val="none" w:sz="0" w:space="0" w:color="auto"/>
          <w14:textOutline w14:w="0" w14:cap="rnd" w14:cmpd="sng" w14:algn="ctr">
            <w14:noFill/>
            <w14:prstDash w14:val="solid"/>
            <w14:bevel/>
          </w14:textOutline>
        </w:rPr>
        <w:t>Tallaght</w:t>
      </w:r>
      <w:proofErr w:type="spellEnd"/>
      <w:r w:rsidRPr="00430774">
        <w:rPr>
          <w:rFonts w:ascii="Arial" w:eastAsia="Times New Roman" w:hAnsi="Arial" w:cs="Arial"/>
          <w:sz w:val="20"/>
          <w:szCs w:val="20"/>
          <w:bdr w:val="none" w:sz="0" w:space="0" w:color="auto"/>
          <w14:textOutline w14:w="0" w14:cap="rnd" w14:cmpd="sng" w14:algn="ctr">
            <w14:noFill/>
            <w14:prstDash w14:val="solid"/>
            <w14:bevel/>
          </w14:textOutline>
        </w:rPr>
        <w:t xml:space="preserve"> University Hospital, Ireland</w:t>
      </w:r>
    </w:p>
    <w:p w:rsidR="001503DD" w:rsidRPr="00430774" w:rsidRDefault="001503DD">
      <w:pPr>
        <w:rPr>
          <w:rFonts w:ascii="Arial" w:hAnsi="Arial" w:cs="Arial"/>
          <w:sz w:val="20"/>
          <w:szCs w:val="20"/>
        </w:rPr>
      </w:pPr>
    </w:p>
    <w:sectPr w:rsidR="001503DD" w:rsidRPr="00430774">
      <w:headerReference w:type="default" r:id="rId7"/>
      <w:footerReference w:type="default" r:id="rId8"/>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5F3B" w:rsidRDefault="008D5F3B">
      <w:r>
        <w:separator/>
      </w:r>
    </w:p>
  </w:endnote>
  <w:endnote w:type="continuationSeparator" w:id="0">
    <w:p w:rsidR="008D5F3B" w:rsidRDefault="008D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03DD" w:rsidRDefault="001503D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5F3B" w:rsidRDefault="008D5F3B">
      <w:r>
        <w:separator/>
      </w:r>
    </w:p>
  </w:footnote>
  <w:footnote w:type="continuationSeparator" w:id="0">
    <w:p w:rsidR="008D5F3B" w:rsidRDefault="008D5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03DD" w:rsidRDefault="001503DD">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3DD"/>
    <w:rsid w:val="001503DD"/>
    <w:rsid w:val="00430774"/>
    <w:rsid w:val="005524A9"/>
    <w:rsid w:val="0068424F"/>
    <w:rsid w:val="008D5F3B"/>
    <w:rsid w:val="009E3F39"/>
    <w:rsid w:val="009F78AE"/>
    <w:rsid w:val="00C206AB"/>
    <w:rsid w:val="00C71245"/>
    <w:rsid w:val="00F02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143C91-C29F-43CD-A5B1-4BE6E3EA2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Arial Unicode MS"/>
      <w:color w:val="000000"/>
      <w:sz w:val="24"/>
      <w:szCs w:val="24"/>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odyText">
    <w:name w:val="Body Text"/>
    <w:pPr>
      <w:jc w:val="both"/>
    </w:pPr>
    <w:rPr>
      <w:rFonts w:ascii="Helvetica" w:hAnsi="Helvetica" w:cs="Arial Unicode MS"/>
      <w:color w:val="000000"/>
      <w:sz w:val="24"/>
      <w:szCs w:val="24"/>
      <w:u w:color="000000"/>
      <w:lang w:val="fr-FR"/>
    </w:rPr>
  </w:style>
  <w:style w:type="character" w:customStyle="1" w:styleId="None">
    <w:name w:val="None"/>
  </w:style>
  <w:style w:type="character" w:customStyle="1" w:styleId="Hyperlink0">
    <w:name w:val="Hyperlink.0"/>
    <w:basedOn w:val="None"/>
    <w:rPr>
      <w:outline w:val="0"/>
      <w:color w:val="0000FF"/>
      <w:u w:val="single" w:color="0000FF"/>
      <w:lang w:val="en-US"/>
    </w:rPr>
  </w:style>
  <w:style w:type="paragraph" w:styleId="NormalWeb">
    <w:name w:val="Normal (Web)"/>
    <w:pPr>
      <w:spacing w:before="100" w:after="100"/>
    </w:pPr>
    <w:rPr>
      <w:rFonts w:ascii="Arial Unicode MS" w:hAnsi="Arial Unicode MS" w:cs="Arial Unicode MS"/>
      <w:color w:val="000000"/>
      <w:sz w:val="24"/>
      <w:szCs w:val="24"/>
      <w:u w:color="000000"/>
    </w:rPr>
  </w:style>
  <w:style w:type="character" w:customStyle="1" w:styleId="Hyperlink1">
    <w:name w:val="Hyperlink.1"/>
    <w:basedOn w:val="None"/>
    <w:rPr>
      <w:outline w:val="0"/>
      <w:color w:val="0000FF"/>
      <w:sz w:val="20"/>
      <w:szCs w:val="20"/>
      <w:u w:val="single" w:color="0000FF"/>
      <w:lang w:val="en-US"/>
    </w:rPr>
  </w:style>
  <w:style w:type="character" w:customStyle="1" w:styleId="Hyperlink2">
    <w:name w:val="Hyperlink.2"/>
    <w:basedOn w:val="None"/>
    <w:rPr>
      <w:outline w:val="0"/>
      <w:color w:val="0000FF"/>
      <w:sz w:val="20"/>
      <w:szCs w:val="20"/>
      <w:u w:val="single" w:color="0000FF"/>
      <w:shd w:val="clear" w:color="auto" w:fill="FFFFFF"/>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styleId="Strong">
    <w:name w:val="Strong"/>
    <w:basedOn w:val="DefaultParagraphFont"/>
    <w:uiPriority w:val="22"/>
    <w:qFormat/>
    <w:rsid w:val="00F02A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kprress.org/index.php/JOMAH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764</Words>
  <Characters>4360</Characters>
  <Application>Microsoft Office Word</Application>
  <DocSecurity>0</DocSecurity>
  <Lines>36</Lines>
  <Paragraphs>10</Paragraphs>
  <ScaleCrop>false</ScaleCrop>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1022</cp:lastModifiedBy>
  <cp:revision>7</cp:revision>
  <dcterms:created xsi:type="dcterms:W3CDTF">2026-02-07T08:30:00Z</dcterms:created>
  <dcterms:modified xsi:type="dcterms:W3CDTF">2026-02-07T11:43:00Z</dcterms:modified>
</cp:coreProperties>
</file>