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0431" w:rsidRPr="00862EBF" w:rsidRDefault="00110431">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12785" w:type="dxa"/>
        <w:tblLayout w:type="fixed"/>
        <w:tblLook w:val="0000" w:firstRow="0" w:lastRow="0" w:firstColumn="0" w:lastColumn="0" w:noHBand="0" w:noVBand="0"/>
      </w:tblPr>
      <w:tblGrid>
        <w:gridCol w:w="2160"/>
        <w:gridCol w:w="10625"/>
      </w:tblGrid>
      <w:tr w:rsidR="00110431" w:rsidRPr="00862EBF">
        <w:trPr>
          <w:trHeight w:val="290"/>
        </w:trPr>
        <w:tc>
          <w:tcPr>
            <w:tcW w:w="2160" w:type="dxa"/>
            <w:tcBorders>
              <w:right w:val="single" w:sz="4" w:space="0" w:color="000000"/>
            </w:tcBorders>
          </w:tcPr>
          <w:p w:rsidR="00110431" w:rsidRPr="00862EBF" w:rsidRDefault="005252AE">
            <w:pPr>
              <w:pBdr>
                <w:top w:val="nil"/>
                <w:left w:val="nil"/>
                <w:bottom w:val="nil"/>
                <w:right w:val="nil"/>
                <w:between w:val="nil"/>
              </w:pBdr>
              <w:ind w:left="90"/>
              <w:rPr>
                <w:rFonts w:ascii="Arial" w:eastAsia="Cambria" w:hAnsi="Arial" w:cs="Arial"/>
                <w:color w:val="000000"/>
                <w:sz w:val="20"/>
                <w:szCs w:val="20"/>
              </w:rPr>
            </w:pPr>
            <w:r w:rsidRPr="00862EBF">
              <w:rPr>
                <w:rFonts w:ascii="Arial" w:eastAsia="Cambria" w:hAnsi="Arial" w:cs="Arial"/>
                <w:color w:val="000000"/>
                <w:sz w:val="20"/>
                <w:szCs w:val="20"/>
              </w:rPr>
              <w:t>Journal Name:</w:t>
            </w:r>
          </w:p>
        </w:tc>
        <w:tc>
          <w:tcPr>
            <w:tcW w:w="10625" w:type="dxa"/>
            <w:tcBorders>
              <w:left w:val="single" w:sz="4" w:space="0" w:color="000000"/>
            </w:tcBorders>
            <w:tcMar>
              <w:top w:w="0" w:type="dxa"/>
              <w:left w:w="108" w:type="dxa"/>
              <w:bottom w:w="0" w:type="dxa"/>
              <w:right w:w="108" w:type="dxa"/>
            </w:tcMar>
            <w:vAlign w:val="center"/>
          </w:tcPr>
          <w:p w:rsidR="00110431" w:rsidRPr="00862EBF" w:rsidRDefault="005252AE">
            <w:pPr>
              <w:pBdr>
                <w:top w:val="nil"/>
                <w:left w:val="nil"/>
                <w:bottom w:val="nil"/>
                <w:right w:val="nil"/>
                <w:between w:val="nil"/>
              </w:pBdr>
              <w:rPr>
                <w:rFonts w:ascii="Arial" w:eastAsia="Cambria" w:hAnsi="Arial" w:cs="Arial"/>
                <w:color w:val="000000"/>
                <w:sz w:val="20"/>
                <w:szCs w:val="20"/>
              </w:rPr>
            </w:pPr>
            <w:hyperlink r:id="rId7">
              <w:r w:rsidRPr="00862EBF">
                <w:rPr>
                  <w:rFonts w:ascii="Arial" w:hAnsi="Arial" w:cs="Arial"/>
                  <w:color w:val="0000FF"/>
                  <w:sz w:val="20"/>
                  <w:szCs w:val="20"/>
                  <w:u w:val="single"/>
                </w:rPr>
                <w:t xml:space="preserve">Asian Journal of Arts, Humanities and Social Studies </w:t>
              </w:r>
            </w:hyperlink>
          </w:p>
        </w:tc>
      </w:tr>
      <w:tr w:rsidR="00110431" w:rsidRPr="00862EBF">
        <w:trPr>
          <w:trHeight w:val="290"/>
        </w:trPr>
        <w:tc>
          <w:tcPr>
            <w:tcW w:w="2160" w:type="dxa"/>
            <w:tcBorders>
              <w:right w:val="single" w:sz="4" w:space="0" w:color="000000"/>
            </w:tcBorders>
          </w:tcPr>
          <w:p w:rsidR="00110431" w:rsidRPr="00862EBF" w:rsidRDefault="005252AE">
            <w:pPr>
              <w:pBdr>
                <w:top w:val="nil"/>
                <w:left w:val="nil"/>
                <w:bottom w:val="nil"/>
                <w:right w:val="nil"/>
                <w:between w:val="nil"/>
              </w:pBdr>
              <w:ind w:left="90"/>
              <w:rPr>
                <w:rFonts w:ascii="Arial" w:eastAsia="Cambria" w:hAnsi="Arial" w:cs="Arial"/>
                <w:color w:val="000000"/>
                <w:sz w:val="20"/>
                <w:szCs w:val="20"/>
              </w:rPr>
            </w:pPr>
            <w:r w:rsidRPr="00862EBF">
              <w:rPr>
                <w:rFonts w:ascii="Arial" w:eastAsia="Cambria" w:hAnsi="Arial" w:cs="Arial"/>
                <w:color w:val="000000"/>
                <w:sz w:val="20"/>
                <w:szCs w:val="20"/>
              </w:rPr>
              <w:t>Manuscript Number:</w:t>
            </w:r>
          </w:p>
        </w:tc>
        <w:tc>
          <w:tcPr>
            <w:tcW w:w="10625" w:type="dxa"/>
            <w:tcBorders>
              <w:left w:val="single" w:sz="4" w:space="0" w:color="000000"/>
            </w:tcBorders>
            <w:tcMar>
              <w:top w:w="0" w:type="dxa"/>
              <w:left w:w="108" w:type="dxa"/>
              <w:bottom w:w="0" w:type="dxa"/>
              <w:right w:w="108" w:type="dxa"/>
            </w:tcMar>
            <w:vAlign w:val="center"/>
          </w:tcPr>
          <w:p w:rsidR="00110431" w:rsidRPr="00862EBF" w:rsidRDefault="005252AE">
            <w:pPr>
              <w:pBdr>
                <w:top w:val="nil"/>
                <w:left w:val="nil"/>
                <w:bottom w:val="nil"/>
                <w:right w:val="nil"/>
                <w:between w:val="nil"/>
              </w:pBdr>
              <w:rPr>
                <w:rFonts w:ascii="Arial" w:eastAsia="Cambria" w:hAnsi="Arial" w:cs="Arial"/>
                <w:color w:val="000000"/>
                <w:sz w:val="20"/>
                <w:szCs w:val="20"/>
              </w:rPr>
            </w:pPr>
            <w:r w:rsidRPr="00862EBF">
              <w:rPr>
                <w:rFonts w:ascii="Arial" w:eastAsia="Cambria" w:hAnsi="Arial" w:cs="Arial"/>
                <w:b/>
                <w:bCs/>
                <w:color w:val="000000"/>
                <w:sz w:val="20"/>
                <w:szCs w:val="20"/>
              </w:rPr>
              <w:t>Ms_AJAHSS_14467</w:t>
            </w:r>
          </w:p>
        </w:tc>
      </w:tr>
      <w:tr w:rsidR="00110431" w:rsidRPr="00862EBF">
        <w:trPr>
          <w:trHeight w:val="650"/>
        </w:trPr>
        <w:tc>
          <w:tcPr>
            <w:tcW w:w="2160" w:type="dxa"/>
            <w:tcBorders>
              <w:right w:val="single" w:sz="4" w:space="0" w:color="000000"/>
            </w:tcBorders>
          </w:tcPr>
          <w:p w:rsidR="00110431" w:rsidRPr="00862EBF" w:rsidRDefault="005252AE">
            <w:pPr>
              <w:pBdr>
                <w:top w:val="nil"/>
                <w:left w:val="nil"/>
                <w:bottom w:val="nil"/>
                <w:right w:val="nil"/>
                <w:between w:val="nil"/>
              </w:pBdr>
              <w:ind w:left="90"/>
              <w:rPr>
                <w:rFonts w:ascii="Arial" w:eastAsia="Cambria" w:hAnsi="Arial" w:cs="Arial"/>
                <w:color w:val="000000"/>
                <w:sz w:val="20"/>
                <w:szCs w:val="20"/>
              </w:rPr>
            </w:pPr>
            <w:r w:rsidRPr="00862EBF">
              <w:rPr>
                <w:rFonts w:ascii="Arial" w:eastAsia="Cambria" w:hAnsi="Arial" w:cs="Arial"/>
                <w:color w:val="000000"/>
                <w:sz w:val="20"/>
                <w:szCs w:val="20"/>
              </w:rPr>
              <w:t xml:space="preserve">Title of the Manuscript: </w:t>
            </w:r>
          </w:p>
        </w:tc>
        <w:tc>
          <w:tcPr>
            <w:tcW w:w="10625" w:type="dxa"/>
            <w:tcBorders>
              <w:left w:val="single" w:sz="4" w:space="0" w:color="000000"/>
            </w:tcBorders>
            <w:tcMar>
              <w:top w:w="0" w:type="dxa"/>
              <w:left w:w="108" w:type="dxa"/>
              <w:bottom w:w="0" w:type="dxa"/>
              <w:right w:w="108" w:type="dxa"/>
            </w:tcMar>
            <w:vAlign w:val="center"/>
          </w:tcPr>
          <w:p w:rsidR="00110431" w:rsidRPr="00862EBF" w:rsidRDefault="005252AE">
            <w:pPr>
              <w:pBdr>
                <w:top w:val="nil"/>
                <w:left w:val="nil"/>
                <w:bottom w:val="nil"/>
                <w:right w:val="nil"/>
                <w:between w:val="nil"/>
              </w:pBdr>
              <w:rPr>
                <w:rFonts w:ascii="Arial" w:eastAsia="Cambria" w:hAnsi="Arial" w:cs="Arial"/>
                <w:color w:val="000000"/>
                <w:sz w:val="20"/>
                <w:szCs w:val="20"/>
              </w:rPr>
            </w:pPr>
            <w:r w:rsidRPr="00862EBF">
              <w:rPr>
                <w:rFonts w:ascii="Arial" w:eastAsia="Cambria" w:hAnsi="Arial" w:cs="Arial"/>
                <w:b/>
                <w:bCs/>
                <w:color w:val="000000"/>
                <w:sz w:val="20"/>
                <w:szCs w:val="20"/>
              </w:rPr>
              <w:t>Artificial Intelligence and the Future of Teacher Professionalism: Rethinking Teacher Education</w:t>
            </w:r>
          </w:p>
        </w:tc>
      </w:tr>
      <w:tr w:rsidR="00110431" w:rsidRPr="00862EBF">
        <w:trPr>
          <w:trHeight w:val="332"/>
        </w:trPr>
        <w:tc>
          <w:tcPr>
            <w:tcW w:w="2160" w:type="dxa"/>
            <w:tcBorders>
              <w:right w:val="single" w:sz="4" w:space="0" w:color="000000"/>
            </w:tcBorders>
          </w:tcPr>
          <w:p w:rsidR="00110431" w:rsidRPr="00862EBF" w:rsidRDefault="005252AE">
            <w:pPr>
              <w:pBdr>
                <w:top w:val="nil"/>
                <w:left w:val="nil"/>
                <w:bottom w:val="nil"/>
                <w:right w:val="nil"/>
                <w:between w:val="nil"/>
              </w:pBdr>
              <w:ind w:left="90"/>
              <w:rPr>
                <w:rFonts w:ascii="Arial" w:eastAsia="Cambria" w:hAnsi="Arial" w:cs="Arial"/>
                <w:color w:val="000000"/>
                <w:sz w:val="20"/>
                <w:szCs w:val="20"/>
              </w:rPr>
            </w:pPr>
            <w:r w:rsidRPr="00862EBF">
              <w:rPr>
                <w:rFonts w:ascii="Arial" w:eastAsia="Cambria" w:hAnsi="Arial" w:cs="Arial"/>
                <w:color w:val="000000"/>
                <w:sz w:val="20"/>
                <w:szCs w:val="20"/>
              </w:rPr>
              <w:t>Type of the Article</w:t>
            </w:r>
          </w:p>
        </w:tc>
        <w:tc>
          <w:tcPr>
            <w:tcW w:w="10625" w:type="dxa"/>
            <w:tcBorders>
              <w:left w:val="single" w:sz="4" w:space="0" w:color="000000"/>
            </w:tcBorders>
            <w:tcMar>
              <w:top w:w="0" w:type="dxa"/>
              <w:left w:w="108" w:type="dxa"/>
              <w:bottom w:w="0" w:type="dxa"/>
              <w:right w:w="108" w:type="dxa"/>
            </w:tcMar>
            <w:vAlign w:val="center"/>
          </w:tcPr>
          <w:p w:rsidR="00110431" w:rsidRPr="00862EBF" w:rsidRDefault="00110431">
            <w:pPr>
              <w:pBdr>
                <w:top w:val="nil"/>
                <w:left w:val="nil"/>
                <w:bottom w:val="nil"/>
                <w:right w:val="nil"/>
                <w:between w:val="nil"/>
              </w:pBdr>
              <w:rPr>
                <w:rFonts w:ascii="Arial" w:eastAsia="Cambria" w:hAnsi="Arial" w:cs="Arial"/>
                <w:color w:val="000000"/>
                <w:sz w:val="20"/>
                <w:szCs w:val="20"/>
              </w:rPr>
            </w:pPr>
          </w:p>
        </w:tc>
      </w:tr>
    </w:tbl>
    <w:p w:rsidR="00110431" w:rsidRPr="00862EBF" w:rsidRDefault="00110431">
      <w:pPr>
        <w:rPr>
          <w:rFonts w:ascii="Arial" w:hAnsi="Arial" w:cs="Arial"/>
          <w:sz w:val="20"/>
          <w:szCs w:val="20"/>
        </w:rPr>
      </w:pPr>
      <w:bookmarkStart w:id="0" w:name="_heading=h.k1d58x6vae7" w:colFirst="0" w:colLast="0"/>
      <w:bookmarkEnd w:id="0"/>
    </w:p>
    <w:tbl>
      <w:tblPr>
        <w:tblStyle w:val="a0"/>
        <w:tblW w:w="131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34"/>
        <w:gridCol w:w="5829"/>
        <w:gridCol w:w="4013"/>
      </w:tblGrid>
      <w:tr w:rsidR="00110431" w:rsidRPr="00862EBF">
        <w:tc>
          <w:tcPr>
            <w:tcW w:w="13176" w:type="dxa"/>
            <w:gridSpan w:val="3"/>
            <w:tcBorders>
              <w:top w:val="nil"/>
              <w:left w:val="nil"/>
              <w:right w:val="nil"/>
            </w:tcBorders>
          </w:tcPr>
          <w:p w:rsidR="00110431" w:rsidRPr="00862EBF" w:rsidRDefault="005252AE">
            <w:pPr>
              <w:keepNext/>
              <w:rPr>
                <w:rFonts w:ascii="Arial" w:hAnsi="Arial" w:cs="Arial"/>
                <w:sz w:val="20"/>
                <w:szCs w:val="20"/>
              </w:rPr>
            </w:pPr>
            <w:r w:rsidRPr="00862EBF">
              <w:rPr>
                <w:rFonts w:ascii="Arial" w:hAnsi="Arial" w:cs="Arial"/>
                <w:b/>
                <w:bCs/>
                <w:sz w:val="20"/>
                <w:szCs w:val="20"/>
                <w:highlight w:val="yellow"/>
              </w:rPr>
              <w:t>PART  1:</w:t>
            </w:r>
            <w:r w:rsidRPr="00862EBF">
              <w:rPr>
                <w:rFonts w:ascii="Arial" w:hAnsi="Arial" w:cs="Arial"/>
                <w:b/>
                <w:bCs/>
                <w:sz w:val="20"/>
                <w:szCs w:val="20"/>
              </w:rPr>
              <w:t xml:space="preserve"> Comments</w:t>
            </w:r>
          </w:p>
          <w:p w:rsidR="00110431" w:rsidRPr="00862EBF" w:rsidRDefault="00110431">
            <w:pPr>
              <w:rPr>
                <w:rFonts w:ascii="Arial" w:hAnsi="Arial" w:cs="Arial"/>
                <w:sz w:val="20"/>
                <w:szCs w:val="20"/>
              </w:rPr>
            </w:pPr>
          </w:p>
        </w:tc>
      </w:tr>
      <w:tr w:rsidR="00110431" w:rsidRPr="00862EBF">
        <w:tc>
          <w:tcPr>
            <w:tcW w:w="3334" w:type="dxa"/>
          </w:tcPr>
          <w:p w:rsidR="00110431" w:rsidRPr="00862EBF" w:rsidRDefault="00110431">
            <w:pPr>
              <w:keepNext/>
              <w:rPr>
                <w:rFonts w:ascii="Arial" w:hAnsi="Arial" w:cs="Arial"/>
                <w:sz w:val="20"/>
                <w:szCs w:val="20"/>
              </w:rPr>
            </w:pPr>
          </w:p>
        </w:tc>
        <w:tc>
          <w:tcPr>
            <w:tcW w:w="5829" w:type="dxa"/>
          </w:tcPr>
          <w:p w:rsidR="00110431" w:rsidRPr="00862EBF" w:rsidRDefault="005252AE">
            <w:pPr>
              <w:keepNext/>
              <w:rPr>
                <w:rFonts w:ascii="Arial" w:hAnsi="Arial" w:cs="Arial"/>
                <w:sz w:val="20"/>
                <w:szCs w:val="20"/>
              </w:rPr>
            </w:pPr>
            <w:r w:rsidRPr="00862EBF">
              <w:rPr>
                <w:rFonts w:ascii="Arial" w:hAnsi="Arial" w:cs="Arial"/>
                <w:b/>
                <w:bCs/>
                <w:sz w:val="20"/>
                <w:szCs w:val="20"/>
              </w:rPr>
              <w:t>Reviewer’s comment</w:t>
            </w:r>
          </w:p>
          <w:p w:rsidR="00110431" w:rsidRPr="00862EBF" w:rsidRDefault="00110431">
            <w:pPr>
              <w:keepNext/>
              <w:rPr>
                <w:rFonts w:ascii="Arial" w:hAnsi="Arial" w:cs="Arial"/>
                <w:sz w:val="20"/>
                <w:szCs w:val="20"/>
              </w:rPr>
            </w:pPr>
          </w:p>
        </w:tc>
        <w:tc>
          <w:tcPr>
            <w:tcW w:w="4013" w:type="dxa"/>
          </w:tcPr>
          <w:p w:rsidR="00110431" w:rsidRPr="00862EBF" w:rsidRDefault="005252AE">
            <w:pPr>
              <w:keepNext/>
              <w:rPr>
                <w:rFonts w:ascii="Arial" w:hAnsi="Arial" w:cs="Arial"/>
                <w:sz w:val="20"/>
                <w:szCs w:val="20"/>
              </w:rPr>
            </w:pPr>
            <w:r w:rsidRPr="00862EBF">
              <w:rPr>
                <w:rFonts w:ascii="Arial" w:hAnsi="Arial" w:cs="Arial"/>
                <w:b/>
                <w:bCs/>
                <w:sz w:val="20"/>
                <w:szCs w:val="20"/>
              </w:rPr>
              <w:t xml:space="preserve">Author’s Feedback </w:t>
            </w:r>
            <w:r w:rsidRPr="00862EBF">
              <w:rPr>
                <w:rFonts w:ascii="Arial" w:hAnsi="Arial" w:cs="Arial"/>
                <w:sz w:val="20"/>
                <w:szCs w:val="20"/>
              </w:rPr>
              <w:t>(It is mandatory that authors should write his/her feedback here)</w:t>
            </w:r>
          </w:p>
          <w:p w:rsidR="00110431" w:rsidRPr="00862EBF" w:rsidRDefault="00110431">
            <w:pPr>
              <w:keepNext/>
              <w:rPr>
                <w:rFonts w:ascii="Arial" w:hAnsi="Arial" w:cs="Arial"/>
                <w:sz w:val="20"/>
                <w:szCs w:val="20"/>
              </w:rPr>
            </w:pPr>
          </w:p>
        </w:tc>
      </w:tr>
      <w:tr w:rsidR="00110431" w:rsidRPr="00862EBF">
        <w:trPr>
          <w:trHeight w:val="1264"/>
        </w:trPr>
        <w:tc>
          <w:tcPr>
            <w:tcW w:w="3334" w:type="dxa"/>
          </w:tcPr>
          <w:p w:rsidR="00110431" w:rsidRPr="00862EBF" w:rsidRDefault="005252AE">
            <w:pPr>
              <w:ind w:left="360"/>
              <w:rPr>
                <w:rFonts w:ascii="Arial" w:hAnsi="Arial" w:cs="Arial"/>
                <w:sz w:val="20"/>
                <w:szCs w:val="20"/>
              </w:rPr>
            </w:pPr>
            <w:r w:rsidRPr="00862EBF">
              <w:rPr>
                <w:rFonts w:ascii="Arial" w:hAnsi="Arial" w:cs="Arial"/>
                <w:b/>
                <w:bCs/>
                <w:sz w:val="20"/>
                <w:szCs w:val="20"/>
              </w:rPr>
              <w:t>Please write a few sentences regarding the importance of this manuscript for the scientific community. A minimum of 3-4 sentences may be required for this part.</w:t>
            </w:r>
          </w:p>
          <w:p w:rsidR="00110431" w:rsidRPr="00862EBF" w:rsidRDefault="00110431">
            <w:pPr>
              <w:ind w:left="360"/>
              <w:rPr>
                <w:rFonts w:ascii="Arial" w:hAnsi="Arial" w:cs="Arial"/>
                <w:sz w:val="20"/>
                <w:szCs w:val="20"/>
              </w:rPr>
            </w:pPr>
          </w:p>
        </w:tc>
        <w:tc>
          <w:tcPr>
            <w:tcW w:w="5829" w:type="dxa"/>
          </w:tcPr>
          <w:p w:rsidR="00110431" w:rsidRPr="00862EBF" w:rsidRDefault="005252AE">
            <w:pPr>
              <w:jc w:val="both"/>
              <w:rPr>
                <w:rFonts w:ascii="Arial" w:hAnsi="Arial" w:cs="Arial"/>
                <w:sz w:val="20"/>
                <w:szCs w:val="20"/>
              </w:rPr>
            </w:pPr>
            <w:r w:rsidRPr="00862EBF">
              <w:rPr>
                <w:rFonts w:ascii="Arial" w:hAnsi="Arial" w:cs="Arial"/>
                <w:sz w:val="20"/>
                <w:szCs w:val="20"/>
              </w:rPr>
              <w:t>This manuscript addresses a timely and important issue concerning the growing influence of artificial intelligence on teacher professionalism and teacher education. As AI technologies increasingly shape educational practices, a critical examination of their implications for teachers’ roles, identities, and professional competencies is highly relevant. The study contributes to ongoing discussions in education, humanities, and social sciences by highlighting the need to rethink teacher education frameworks in response to technological transformation. The paper is valuable for researchers, teacher educators, and policy makers interested in the future of teaching and learning.</w:t>
            </w:r>
          </w:p>
        </w:tc>
        <w:tc>
          <w:tcPr>
            <w:tcW w:w="4013" w:type="dxa"/>
          </w:tcPr>
          <w:p w:rsidR="00110431" w:rsidRPr="00862EBF" w:rsidRDefault="00110431">
            <w:pPr>
              <w:keepNext/>
              <w:rPr>
                <w:rFonts w:ascii="Arial" w:hAnsi="Arial" w:cs="Arial"/>
                <w:sz w:val="20"/>
                <w:szCs w:val="20"/>
              </w:rPr>
            </w:pPr>
          </w:p>
        </w:tc>
      </w:tr>
      <w:tr w:rsidR="00110431" w:rsidRPr="00862EBF">
        <w:trPr>
          <w:trHeight w:val="1262"/>
        </w:trPr>
        <w:tc>
          <w:tcPr>
            <w:tcW w:w="3334" w:type="dxa"/>
          </w:tcPr>
          <w:p w:rsidR="00110431" w:rsidRPr="00862EBF" w:rsidRDefault="005252AE">
            <w:pPr>
              <w:ind w:left="360"/>
              <w:rPr>
                <w:rFonts w:ascii="Arial" w:hAnsi="Arial" w:cs="Arial"/>
                <w:sz w:val="20"/>
                <w:szCs w:val="20"/>
              </w:rPr>
            </w:pPr>
            <w:r w:rsidRPr="00862EBF">
              <w:rPr>
                <w:rFonts w:ascii="Arial" w:hAnsi="Arial" w:cs="Arial"/>
                <w:b/>
                <w:bCs/>
                <w:sz w:val="20"/>
                <w:szCs w:val="20"/>
              </w:rPr>
              <w:t>Is the title of the article suitable?</w:t>
            </w:r>
          </w:p>
          <w:p w:rsidR="00110431" w:rsidRPr="00862EBF" w:rsidRDefault="005252AE">
            <w:pPr>
              <w:ind w:left="360"/>
              <w:rPr>
                <w:rFonts w:ascii="Arial" w:hAnsi="Arial" w:cs="Arial"/>
                <w:sz w:val="20"/>
                <w:szCs w:val="20"/>
              </w:rPr>
            </w:pPr>
            <w:r w:rsidRPr="00862EBF">
              <w:rPr>
                <w:rFonts w:ascii="Arial" w:hAnsi="Arial" w:cs="Arial"/>
                <w:b/>
                <w:bCs/>
                <w:sz w:val="20"/>
                <w:szCs w:val="20"/>
              </w:rPr>
              <w:t>(If not please suggest an alternative title)</w:t>
            </w:r>
          </w:p>
          <w:p w:rsidR="00110431" w:rsidRPr="00862EBF" w:rsidRDefault="00110431">
            <w:pPr>
              <w:keepNext/>
              <w:rPr>
                <w:rFonts w:ascii="Arial" w:hAnsi="Arial" w:cs="Arial"/>
                <w:sz w:val="20"/>
                <w:szCs w:val="20"/>
                <w:u w:val="single"/>
              </w:rPr>
            </w:pPr>
          </w:p>
        </w:tc>
        <w:tc>
          <w:tcPr>
            <w:tcW w:w="5829" w:type="dxa"/>
          </w:tcPr>
          <w:p w:rsidR="00110431" w:rsidRPr="00862EBF" w:rsidRDefault="005252AE">
            <w:pPr>
              <w:jc w:val="both"/>
              <w:rPr>
                <w:rFonts w:ascii="Arial" w:hAnsi="Arial" w:cs="Arial"/>
                <w:sz w:val="20"/>
                <w:szCs w:val="20"/>
              </w:rPr>
            </w:pPr>
            <w:r w:rsidRPr="00862EBF">
              <w:rPr>
                <w:rFonts w:ascii="Arial" w:hAnsi="Arial" w:cs="Arial"/>
                <w:sz w:val="20"/>
                <w:szCs w:val="20"/>
              </w:rPr>
              <w:t>Yes, the title is suitable and clearly reflects the core focus of the manuscript. It effectively captures the relationship between artificial intelligence, teacher professionalism, and teacher education.</w:t>
            </w:r>
          </w:p>
        </w:tc>
        <w:tc>
          <w:tcPr>
            <w:tcW w:w="4013" w:type="dxa"/>
          </w:tcPr>
          <w:p w:rsidR="00110431" w:rsidRPr="00862EBF" w:rsidRDefault="00110431">
            <w:pPr>
              <w:keepNext/>
              <w:rPr>
                <w:rFonts w:ascii="Arial" w:hAnsi="Arial" w:cs="Arial"/>
                <w:sz w:val="20"/>
                <w:szCs w:val="20"/>
              </w:rPr>
            </w:pPr>
          </w:p>
        </w:tc>
      </w:tr>
      <w:tr w:rsidR="00110431" w:rsidRPr="00862EBF">
        <w:trPr>
          <w:trHeight w:val="1262"/>
        </w:trPr>
        <w:tc>
          <w:tcPr>
            <w:tcW w:w="3334" w:type="dxa"/>
          </w:tcPr>
          <w:p w:rsidR="00110431" w:rsidRPr="00862EBF" w:rsidRDefault="005252AE">
            <w:pPr>
              <w:keepNext/>
              <w:ind w:left="360"/>
              <w:rPr>
                <w:rFonts w:ascii="Arial" w:hAnsi="Arial" w:cs="Arial"/>
                <w:sz w:val="20"/>
                <w:szCs w:val="20"/>
              </w:rPr>
            </w:pPr>
            <w:r w:rsidRPr="00862EBF">
              <w:rPr>
                <w:rFonts w:ascii="Arial" w:hAnsi="Arial" w:cs="Arial"/>
                <w:b/>
                <w:bCs/>
                <w:sz w:val="20"/>
                <w:szCs w:val="20"/>
              </w:rPr>
              <w:lastRenderedPageBreak/>
              <w:t>Is the abstract of the article comprehensive? Do you suggest the addition (or deletion) of some points in this section? Please write your suggestions here.</w:t>
            </w:r>
          </w:p>
          <w:p w:rsidR="00110431" w:rsidRPr="00862EBF" w:rsidRDefault="00110431">
            <w:pPr>
              <w:keepNext/>
              <w:rPr>
                <w:rFonts w:ascii="Arial" w:hAnsi="Arial" w:cs="Arial"/>
                <w:sz w:val="20"/>
                <w:szCs w:val="20"/>
                <w:u w:val="single"/>
              </w:rPr>
            </w:pPr>
          </w:p>
        </w:tc>
        <w:tc>
          <w:tcPr>
            <w:tcW w:w="5829" w:type="dxa"/>
          </w:tcPr>
          <w:p w:rsidR="00110431" w:rsidRPr="00862EBF" w:rsidRDefault="005252AE">
            <w:pPr>
              <w:jc w:val="both"/>
              <w:rPr>
                <w:rFonts w:ascii="Arial" w:hAnsi="Arial" w:cs="Arial"/>
                <w:sz w:val="20"/>
                <w:szCs w:val="20"/>
              </w:rPr>
            </w:pPr>
            <w:r w:rsidRPr="00862EBF">
              <w:rPr>
                <w:rFonts w:ascii="Arial" w:hAnsi="Arial" w:cs="Arial"/>
                <w:sz w:val="20"/>
                <w:szCs w:val="20"/>
              </w:rPr>
              <w:t>The abstract is generally comprehensive and provides a clear overview of the topic and scope of the manuscript. However, it could be strengthened by briefly highlighting the key arguments or conclusions regarding how teacher education should be restructured in response to AI. Including a concise statement on the implications or recommendations would improve clarity and impact.</w:t>
            </w:r>
          </w:p>
        </w:tc>
        <w:tc>
          <w:tcPr>
            <w:tcW w:w="4013" w:type="dxa"/>
          </w:tcPr>
          <w:p w:rsidR="00110431" w:rsidRPr="00862EBF" w:rsidRDefault="00110431">
            <w:pPr>
              <w:keepNext/>
              <w:rPr>
                <w:rFonts w:ascii="Arial" w:hAnsi="Arial" w:cs="Arial"/>
                <w:sz w:val="20"/>
                <w:szCs w:val="20"/>
              </w:rPr>
            </w:pPr>
          </w:p>
        </w:tc>
      </w:tr>
      <w:tr w:rsidR="00110431" w:rsidRPr="00862EBF">
        <w:trPr>
          <w:trHeight w:val="704"/>
        </w:trPr>
        <w:tc>
          <w:tcPr>
            <w:tcW w:w="3334" w:type="dxa"/>
          </w:tcPr>
          <w:p w:rsidR="00110431" w:rsidRPr="00862EBF" w:rsidRDefault="005252AE">
            <w:pPr>
              <w:keepNext/>
              <w:ind w:left="360"/>
              <w:rPr>
                <w:rFonts w:ascii="Arial" w:eastAsia="Helvetica Neue" w:hAnsi="Arial" w:cs="Arial"/>
                <w:sz w:val="20"/>
                <w:szCs w:val="20"/>
                <w:u w:val="single"/>
              </w:rPr>
            </w:pPr>
            <w:r w:rsidRPr="00862EBF">
              <w:rPr>
                <w:rFonts w:ascii="Arial" w:hAnsi="Arial" w:cs="Arial"/>
                <w:b/>
                <w:bCs/>
                <w:sz w:val="20"/>
                <w:szCs w:val="20"/>
              </w:rPr>
              <w:t>Is the manuscript scientifically, correct? Please write here.</w:t>
            </w:r>
          </w:p>
        </w:tc>
        <w:tc>
          <w:tcPr>
            <w:tcW w:w="5829" w:type="dxa"/>
          </w:tcPr>
          <w:p w:rsidR="00110431" w:rsidRPr="00862EBF" w:rsidRDefault="005252AE">
            <w:pPr>
              <w:spacing w:before="240" w:after="240"/>
              <w:jc w:val="both"/>
              <w:rPr>
                <w:rFonts w:ascii="Arial" w:hAnsi="Arial" w:cs="Arial"/>
                <w:sz w:val="20"/>
                <w:szCs w:val="20"/>
              </w:rPr>
            </w:pPr>
            <w:r w:rsidRPr="00862EBF">
              <w:rPr>
                <w:rFonts w:ascii="Arial" w:hAnsi="Arial" w:cs="Arial"/>
                <w:sz w:val="20"/>
                <w:szCs w:val="20"/>
              </w:rPr>
              <w:t>The manuscript is scientifically and conceptually sound. The arguments are logically structured and grounded in relevant educational and social science perspectives. The discussion appropriately engages with current debates on artificial intelligence and teacher professionalism. Minor improvements could be made by clarifying certain conceptual distinctions and strengthening links between sections for better coherence.</w:t>
            </w:r>
          </w:p>
        </w:tc>
        <w:tc>
          <w:tcPr>
            <w:tcW w:w="4013" w:type="dxa"/>
          </w:tcPr>
          <w:p w:rsidR="00110431" w:rsidRPr="00862EBF" w:rsidRDefault="00110431">
            <w:pPr>
              <w:keepNext/>
              <w:rPr>
                <w:rFonts w:ascii="Arial" w:hAnsi="Arial" w:cs="Arial"/>
                <w:sz w:val="20"/>
                <w:szCs w:val="20"/>
              </w:rPr>
            </w:pPr>
          </w:p>
        </w:tc>
      </w:tr>
      <w:tr w:rsidR="00110431" w:rsidRPr="00862EBF">
        <w:trPr>
          <w:trHeight w:val="703"/>
        </w:trPr>
        <w:tc>
          <w:tcPr>
            <w:tcW w:w="3334" w:type="dxa"/>
          </w:tcPr>
          <w:p w:rsidR="00110431" w:rsidRPr="00862EBF" w:rsidRDefault="005252AE">
            <w:pPr>
              <w:ind w:left="360"/>
              <w:rPr>
                <w:rFonts w:ascii="Arial" w:hAnsi="Arial" w:cs="Arial"/>
                <w:sz w:val="20"/>
                <w:szCs w:val="20"/>
              </w:rPr>
            </w:pPr>
            <w:r w:rsidRPr="00862EBF">
              <w:rPr>
                <w:rFonts w:ascii="Arial" w:hAnsi="Arial" w:cs="Arial"/>
                <w:b/>
                <w:bCs/>
                <w:sz w:val="20"/>
                <w:szCs w:val="20"/>
              </w:rPr>
              <w:t>Are the references sufficient and recent? If you have suggestions of additional references, please mention them in the review form.</w:t>
            </w:r>
          </w:p>
        </w:tc>
        <w:tc>
          <w:tcPr>
            <w:tcW w:w="5829" w:type="dxa"/>
          </w:tcPr>
          <w:p w:rsidR="00110431" w:rsidRPr="00862EBF" w:rsidRDefault="005252AE">
            <w:pPr>
              <w:jc w:val="both"/>
              <w:rPr>
                <w:rFonts w:ascii="Arial" w:hAnsi="Arial" w:cs="Arial"/>
                <w:sz w:val="20"/>
                <w:szCs w:val="20"/>
              </w:rPr>
            </w:pPr>
            <w:r w:rsidRPr="00862EBF">
              <w:rPr>
                <w:rFonts w:ascii="Arial" w:hAnsi="Arial" w:cs="Arial"/>
                <w:sz w:val="20"/>
                <w:szCs w:val="20"/>
              </w:rPr>
              <w:t>The references used in the manuscript are relevant and generally up to date. They reflect important work in the fields of artificial intelligence, education, and teacher professionalism. The inclusion of a few more recent empirical studies or policy reports on AI in teacher education could further strengthen the literature base.</w:t>
            </w:r>
          </w:p>
        </w:tc>
        <w:tc>
          <w:tcPr>
            <w:tcW w:w="4013" w:type="dxa"/>
          </w:tcPr>
          <w:p w:rsidR="00110431" w:rsidRPr="00862EBF" w:rsidRDefault="00110431">
            <w:pPr>
              <w:keepNext/>
              <w:rPr>
                <w:rFonts w:ascii="Arial" w:hAnsi="Arial" w:cs="Arial"/>
                <w:sz w:val="20"/>
                <w:szCs w:val="20"/>
              </w:rPr>
            </w:pPr>
          </w:p>
        </w:tc>
      </w:tr>
      <w:tr w:rsidR="00110431" w:rsidRPr="00862EBF">
        <w:trPr>
          <w:trHeight w:val="386"/>
        </w:trPr>
        <w:tc>
          <w:tcPr>
            <w:tcW w:w="3334" w:type="dxa"/>
          </w:tcPr>
          <w:p w:rsidR="00110431" w:rsidRPr="00862EBF" w:rsidRDefault="005252AE">
            <w:pPr>
              <w:keepNext/>
              <w:ind w:left="360"/>
              <w:rPr>
                <w:rFonts w:ascii="Arial" w:hAnsi="Arial" w:cs="Arial"/>
                <w:sz w:val="20"/>
                <w:szCs w:val="20"/>
              </w:rPr>
            </w:pPr>
            <w:r w:rsidRPr="00862EBF">
              <w:rPr>
                <w:rFonts w:ascii="Arial" w:hAnsi="Arial" w:cs="Arial"/>
                <w:b/>
                <w:bCs/>
                <w:sz w:val="20"/>
                <w:szCs w:val="20"/>
              </w:rPr>
              <w:t>Is the language/English quality of the article suitable for scholarly communications?</w:t>
            </w:r>
          </w:p>
          <w:p w:rsidR="00110431" w:rsidRPr="00862EBF" w:rsidRDefault="00110431">
            <w:pPr>
              <w:rPr>
                <w:rFonts w:ascii="Arial" w:hAnsi="Arial" w:cs="Arial"/>
                <w:sz w:val="20"/>
                <w:szCs w:val="20"/>
              </w:rPr>
            </w:pPr>
          </w:p>
        </w:tc>
        <w:tc>
          <w:tcPr>
            <w:tcW w:w="5829" w:type="dxa"/>
          </w:tcPr>
          <w:p w:rsidR="00110431" w:rsidRPr="00862EBF" w:rsidRDefault="005252AE">
            <w:pPr>
              <w:jc w:val="both"/>
              <w:rPr>
                <w:rFonts w:ascii="Arial" w:hAnsi="Arial" w:cs="Arial"/>
                <w:sz w:val="20"/>
                <w:szCs w:val="20"/>
              </w:rPr>
            </w:pPr>
            <w:r w:rsidRPr="00862EBF">
              <w:rPr>
                <w:rFonts w:ascii="Arial" w:hAnsi="Arial" w:cs="Arial"/>
                <w:sz w:val="20"/>
                <w:szCs w:val="20"/>
              </w:rPr>
              <w:t>The language and English quality are suitable for scholarly communication. The manuscript is readable and clearly written. Minor grammatical and stylistic refinements may be required in some sections to improve clarity and flow, but these do not affect the overall quality of the work.</w:t>
            </w:r>
          </w:p>
        </w:tc>
        <w:tc>
          <w:tcPr>
            <w:tcW w:w="4013" w:type="dxa"/>
          </w:tcPr>
          <w:p w:rsidR="00110431" w:rsidRPr="00862EBF" w:rsidRDefault="00110431">
            <w:pPr>
              <w:rPr>
                <w:rFonts w:ascii="Arial" w:hAnsi="Arial" w:cs="Arial"/>
                <w:sz w:val="20"/>
                <w:szCs w:val="20"/>
              </w:rPr>
            </w:pPr>
          </w:p>
        </w:tc>
      </w:tr>
      <w:tr w:rsidR="00110431" w:rsidRPr="00862EBF">
        <w:trPr>
          <w:trHeight w:val="1178"/>
        </w:trPr>
        <w:tc>
          <w:tcPr>
            <w:tcW w:w="3334" w:type="dxa"/>
          </w:tcPr>
          <w:p w:rsidR="00110431" w:rsidRPr="00862EBF" w:rsidRDefault="005252AE">
            <w:pPr>
              <w:keepNext/>
              <w:rPr>
                <w:rFonts w:ascii="Arial" w:hAnsi="Arial" w:cs="Arial"/>
                <w:sz w:val="20"/>
                <w:szCs w:val="20"/>
              </w:rPr>
            </w:pPr>
            <w:r w:rsidRPr="00862EBF">
              <w:rPr>
                <w:rFonts w:ascii="Arial" w:hAnsi="Arial" w:cs="Arial"/>
                <w:b/>
                <w:bCs/>
                <w:sz w:val="20"/>
                <w:szCs w:val="20"/>
                <w:u w:val="single"/>
              </w:rPr>
              <w:t>Optional/General</w:t>
            </w:r>
            <w:r w:rsidRPr="00862EBF">
              <w:rPr>
                <w:rFonts w:ascii="Arial" w:hAnsi="Arial" w:cs="Arial"/>
                <w:b/>
                <w:bCs/>
                <w:sz w:val="20"/>
                <w:szCs w:val="20"/>
              </w:rPr>
              <w:t xml:space="preserve"> </w:t>
            </w:r>
            <w:r w:rsidRPr="00862EBF">
              <w:rPr>
                <w:rFonts w:ascii="Arial" w:hAnsi="Arial" w:cs="Arial"/>
                <w:sz w:val="20"/>
                <w:szCs w:val="20"/>
              </w:rPr>
              <w:t>comments</w:t>
            </w:r>
          </w:p>
          <w:p w:rsidR="00110431" w:rsidRPr="00862EBF" w:rsidRDefault="00110431">
            <w:pPr>
              <w:keepNext/>
              <w:rPr>
                <w:rFonts w:ascii="Arial" w:hAnsi="Arial" w:cs="Arial"/>
                <w:sz w:val="20"/>
                <w:szCs w:val="20"/>
              </w:rPr>
            </w:pPr>
          </w:p>
        </w:tc>
        <w:tc>
          <w:tcPr>
            <w:tcW w:w="5829" w:type="dxa"/>
          </w:tcPr>
          <w:p w:rsidR="00110431" w:rsidRPr="00862EBF" w:rsidRDefault="005252AE">
            <w:pPr>
              <w:jc w:val="both"/>
              <w:rPr>
                <w:rFonts w:ascii="Arial" w:hAnsi="Arial" w:cs="Arial"/>
                <w:sz w:val="20"/>
                <w:szCs w:val="20"/>
              </w:rPr>
            </w:pPr>
            <w:r w:rsidRPr="00862EBF">
              <w:rPr>
                <w:rFonts w:ascii="Arial" w:hAnsi="Arial" w:cs="Arial"/>
                <w:sz w:val="20"/>
                <w:szCs w:val="20"/>
              </w:rPr>
              <w:t>The manuscript presents a meaningful and reflective discussion on the future of teacher professionalism in the context of artificial intelligence. Strengthening the conclusion with clearer recommendations for teacher education programs and policy implications would enhance the overall contribution of the paper.</w:t>
            </w:r>
          </w:p>
        </w:tc>
        <w:tc>
          <w:tcPr>
            <w:tcW w:w="4013" w:type="dxa"/>
          </w:tcPr>
          <w:p w:rsidR="00110431" w:rsidRPr="00862EBF" w:rsidRDefault="00110431">
            <w:pPr>
              <w:rPr>
                <w:rFonts w:ascii="Arial" w:hAnsi="Arial" w:cs="Arial"/>
                <w:sz w:val="20"/>
                <w:szCs w:val="20"/>
              </w:rPr>
            </w:pPr>
          </w:p>
        </w:tc>
      </w:tr>
    </w:tbl>
    <w:p w:rsidR="00110431" w:rsidRPr="00862EBF" w:rsidRDefault="00110431">
      <w:pPr>
        <w:jc w:val="both"/>
        <w:rPr>
          <w:rFonts w:ascii="Arial" w:hAnsi="Arial" w:cs="Arial"/>
          <w:sz w:val="20"/>
          <w:szCs w:val="20"/>
          <w:u w:val="single"/>
        </w:rPr>
      </w:pPr>
    </w:p>
    <w:p w:rsidR="00862EBF" w:rsidRPr="00862EBF" w:rsidRDefault="00862EBF">
      <w:pPr>
        <w:jc w:val="both"/>
        <w:rPr>
          <w:rFonts w:ascii="Arial" w:hAnsi="Arial" w:cs="Arial"/>
          <w:sz w:val="20"/>
          <w:szCs w:val="20"/>
          <w:u w:val="single"/>
        </w:rPr>
      </w:pPr>
    </w:p>
    <w:p w:rsidR="00862EBF" w:rsidRPr="00862EBF" w:rsidRDefault="00862EBF">
      <w:pPr>
        <w:jc w:val="both"/>
        <w:rPr>
          <w:rFonts w:ascii="Arial" w:hAnsi="Arial" w:cs="Arial"/>
          <w:sz w:val="20"/>
          <w:szCs w:val="20"/>
          <w:u w:val="single"/>
        </w:rPr>
      </w:pPr>
    </w:p>
    <w:p w:rsidR="00862EBF" w:rsidRPr="00862EBF" w:rsidRDefault="00862EBF">
      <w:pPr>
        <w:jc w:val="both"/>
        <w:rPr>
          <w:rFonts w:ascii="Arial" w:hAnsi="Arial" w:cs="Arial"/>
          <w:sz w:val="20"/>
          <w:szCs w:val="20"/>
          <w:u w:val="single"/>
        </w:rPr>
      </w:pPr>
    </w:p>
    <w:p w:rsidR="00862EBF" w:rsidRPr="00862EBF" w:rsidRDefault="00862EBF">
      <w:pPr>
        <w:jc w:val="both"/>
        <w:rPr>
          <w:rFonts w:ascii="Arial" w:hAnsi="Arial" w:cs="Arial"/>
          <w:sz w:val="20"/>
          <w:szCs w:val="20"/>
          <w:u w:val="single"/>
        </w:rPr>
      </w:pPr>
    </w:p>
    <w:p w:rsidR="00862EBF" w:rsidRPr="00862EBF" w:rsidRDefault="00862EBF">
      <w:pPr>
        <w:jc w:val="both"/>
        <w:rPr>
          <w:rFonts w:ascii="Arial" w:hAnsi="Arial" w:cs="Arial"/>
          <w:sz w:val="20"/>
          <w:szCs w:val="20"/>
          <w:u w:val="single"/>
        </w:rPr>
      </w:pPr>
    </w:p>
    <w:p w:rsidR="00862EBF" w:rsidRPr="00862EBF" w:rsidRDefault="00862EBF">
      <w:pPr>
        <w:jc w:val="both"/>
        <w:rPr>
          <w:rFonts w:ascii="Arial" w:hAnsi="Arial" w:cs="Arial"/>
          <w:sz w:val="20"/>
          <w:szCs w:val="20"/>
          <w:u w:val="single"/>
        </w:rPr>
      </w:pPr>
    </w:p>
    <w:p w:rsidR="00110431" w:rsidRPr="00862EBF" w:rsidRDefault="00110431">
      <w:pPr>
        <w:jc w:val="both"/>
        <w:rPr>
          <w:rFonts w:ascii="Arial" w:hAnsi="Arial" w:cs="Arial"/>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4A0" w:firstRow="1" w:lastRow="0" w:firstColumn="1" w:lastColumn="0" w:noHBand="0" w:noVBand="1"/>
      </w:tblPr>
      <w:tblGrid>
        <w:gridCol w:w="4362"/>
        <w:gridCol w:w="4303"/>
        <w:gridCol w:w="4295"/>
      </w:tblGrid>
      <w:tr w:rsidR="00AC3ABA" w:rsidRPr="00862EBF" w:rsidTr="00AC3ABA">
        <w:tc>
          <w:tcPr>
            <w:tcW w:w="5000" w:type="pct"/>
            <w:gridSpan w:val="3"/>
            <w:tcBorders>
              <w:top w:val="nil"/>
              <w:left w:val="nil"/>
              <w:bottom w:val="single" w:sz="4" w:space="0" w:color="auto"/>
              <w:right w:val="nil"/>
            </w:tcBorders>
            <w:noWrap/>
            <w:tcMar>
              <w:top w:w="0" w:type="dxa"/>
              <w:left w:w="108" w:type="dxa"/>
              <w:bottom w:w="0" w:type="dxa"/>
              <w:right w:w="108" w:type="dxa"/>
            </w:tcMar>
            <w:vAlign w:val="center"/>
          </w:tcPr>
          <w:p w:rsidR="00AC3ABA" w:rsidRPr="00862EBF" w:rsidRDefault="00AC3ABA">
            <w:pPr>
              <w:spacing w:line="276" w:lineRule="auto"/>
              <w:rPr>
                <w:rFonts w:ascii="Arial" w:eastAsia="Arial Unicode MS" w:hAnsi="Arial" w:cs="Arial"/>
                <w:b/>
                <w:sz w:val="20"/>
                <w:szCs w:val="20"/>
                <w:u w:val="single"/>
                <w:lang w:val="en-GB"/>
              </w:rPr>
            </w:pPr>
            <w:bookmarkStart w:id="1" w:name="_Hlk156057883"/>
            <w:bookmarkStart w:id="2" w:name="_Hlk156057704"/>
            <w:r w:rsidRPr="00862EBF">
              <w:rPr>
                <w:rFonts w:ascii="Arial" w:eastAsia="Arial Unicode MS" w:hAnsi="Arial" w:cs="Arial"/>
                <w:b/>
                <w:sz w:val="20"/>
                <w:szCs w:val="20"/>
                <w:highlight w:val="yellow"/>
                <w:u w:val="single"/>
                <w:lang w:val="en-GB"/>
              </w:rPr>
              <w:t>PART  2:</w:t>
            </w:r>
            <w:r w:rsidRPr="00862EBF">
              <w:rPr>
                <w:rFonts w:ascii="Arial" w:eastAsia="Arial Unicode MS" w:hAnsi="Arial" w:cs="Arial"/>
                <w:b/>
                <w:sz w:val="20"/>
                <w:szCs w:val="20"/>
                <w:u w:val="single"/>
                <w:lang w:val="en-GB"/>
              </w:rPr>
              <w:t xml:space="preserve"> </w:t>
            </w:r>
          </w:p>
          <w:p w:rsidR="00AC3ABA" w:rsidRPr="00862EBF" w:rsidRDefault="00AC3ABA">
            <w:pPr>
              <w:spacing w:line="276" w:lineRule="auto"/>
              <w:rPr>
                <w:rFonts w:ascii="Arial" w:eastAsia="Arial Unicode MS" w:hAnsi="Arial" w:cs="Arial"/>
                <w:b/>
                <w:sz w:val="20"/>
                <w:szCs w:val="20"/>
                <w:u w:val="single"/>
                <w:lang w:val="en-GB"/>
              </w:rPr>
            </w:pPr>
          </w:p>
        </w:tc>
      </w:tr>
      <w:tr w:rsidR="00AC3ABA" w:rsidRPr="00862EBF" w:rsidTr="00AC3ABA">
        <w:tc>
          <w:tcPr>
            <w:tcW w:w="161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ABA" w:rsidRPr="00862EBF" w:rsidRDefault="00AC3ABA">
            <w:pPr>
              <w:spacing w:line="276" w:lineRule="auto"/>
              <w:rPr>
                <w:rFonts w:ascii="Arial" w:eastAsia="Arial Unicode MS" w:hAnsi="Arial" w:cs="Arial"/>
                <w:sz w:val="20"/>
                <w:szCs w:val="20"/>
                <w:lang w:val="en-GB"/>
              </w:rPr>
            </w:pPr>
          </w:p>
        </w:tc>
        <w:tc>
          <w:tcPr>
            <w:tcW w:w="16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C3ABA" w:rsidRPr="00862EBF" w:rsidRDefault="00AC3ABA">
            <w:pPr>
              <w:keepNext/>
              <w:spacing w:line="276" w:lineRule="auto"/>
              <w:outlineLvl w:val="1"/>
              <w:rPr>
                <w:rFonts w:ascii="Arial" w:eastAsia="MS Mincho" w:hAnsi="Arial" w:cs="Arial"/>
                <w:b/>
                <w:bCs/>
                <w:sz w:val="20"/>
                <w:szCs w:val="20"/>
                <w:lang w:val="en-GB"/>
              </w:rPr>
            </w:pPr>
            <w:r w:rsidRPr="00862EBF">
              <w:rPr>
                <w:rFonts w:ascii="Arial" w:eastAsia="MS Mincho" w:hAnsi="Arial" w:cs="Arial"/>
                <w:b/>
                <w:bCs/>
                <w:sz w:val="20"/>
                <w:szCs w:val="20"/>
                <w:lang w:val="en-GB"/>
              </w:rPr>
              <w:t>Reviewer’s comment</w:t>
            </w:r>
          </w:p>
        </w:tc>
        <w:tc>
          <w:tcPr>
            <w:tcW w:w="1691" w:type="pct"/>
            <w:tcBorders>
              <w:top w:val="single" w:sz="4" w:space="0" w:color="auto"/>
              <w:left w:val="single" w:sz="4" w:space="0" w:color="auto"/>
              <w:bottom w:val="single" w:sz="4" w:space="0" w:color="auto"/>
              <w:right w:val="single" w:sz="4" w:space="0" w:color="auto"/>
            </w:tcBorders>
          </w:tcPr>
          <w:p w:rsidR="00AC3ABA" w:rsidRPr="00862EBF" w:rsidRDefault="00AC3ABA">
            <w:pPr>
              <w:spacing w:after="160" w:line="252" w:lineRule="auto"/>
              <w:rPr>
                <w:rFonts w:ascii="Arial" w:eastAsia="Calibri" w:hAnsi="Arial" w:cs="Arial"/>
                <w:kern w:val="2"/>
                <w:sz w:val="20"/>
                <w:szCs w:val="20"/>
                <w:lang w:val="en-IN"/>
              </w:rPr>
            </w:pPr>
            <w:r w:rsidRPr="00862EBF">
              <w:rPr>
                <w:rFonts w:ascii="Arial" w:eastAsia="Calibri" w:hAnsi="Arial" w:cs="Arial"/>
                <w:b/>
                <w:kern w:val="2"/>
                <w:sz w:val="20"/>
                <w:szCs w:val="20"/>
                <w:lang w:val="en-IN"/>
              </w:rPr>
              <w:t>Author’s Feedback</w:t>
            </w:r>
            <w:r w:rsidRPr="00862EBF">
              <w:rPr>
                <w:rFonts w:ascii="Arial" w:eastAsia="Calibri" w:hAnsi="Arial" w:cs="Arial"/>
                <w:kern w:val="2"/>
                <w:sz w:val="20"/>
                <w:szCs w:val="20"/>
                <w:lang w:val="en-IN"/>
              </w:rPr>
              <w:t xml:space="preserve"> (It is mandatory that authors should write his/her feedback here)</w:t>
            </w:r>
          </w:p>
          <w:p w:rsidR="00AC3ABA" w:rsidRPr="00862EBF" w:rsidRDefault="00AC3ABA">
            <w:pPr>
              <w:keepNext/>
              <w:spacing w:line="276" w:lineRule="auto"/>
              <w:outlineLvl w:val="1"/>
              <w:rPr>
                <w:rFonts w:ascii="Arial" w:eastAsia="MS Mincho" w:hAnsi="Arial" w:cs="Arial"/>
                <w:bCs/>
                <w:sz w:val="20"/>
                <w:szCs w:val="20"/>
                <w:lang w:val="en-GB"/>
              </w:rPr>
            </w:pPr>
          </w:p>
        </w:tc>
      </w:tr>
      <w:tr w:rsidR="00AC3ABA" w:rsidRPr="00862EBF" w:rsidTr="00AC3ABA">
        <w:trPr>
          <w:trHeight w:val="890"/>
        </w:trPr>
        <w:tc>
          <w:tcPr>
            <w:tcW w:w="161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ABA" w:rsidRPr="00862EBF" w:rsidRDefault="00AC3ABA">
            <w:pPr>
              <w:spacing w:line="276" w:lineRule="auto"/>
              <w:rPr>
                <w:rFonts w:ascii="Arial" w:eastAsia="Arial Unicode MS" w:hAnsi="Arial" w:cs="Arial"/>
                <w:b/>
                <w:sz w:val="20"/>
                <w:szCs w:val="20"/>
                <w:lang w:val="en-GB"/>
              </w:rPr>
            </w:pPr>
            <w:r w:rsidRPr="00862EBF">
              <w:rPr>
                <w:rFonts w:ascii="Arial" w:eastAsia="Arial Unicode MS" w:hAnsi="Arial" w:cs="Arial"/>
                <w:b/>
                <w:sz w:val="20"/>
                <w:szCs w:val="20"/>
                <w:lang w:val="en-GB"/>
              </w:rPr>
              <w:t xml:space="preserve">Are there ethical issues in this manuscript? </w:t>
            </w:r>
          </w:p>
          <w:p w:rsidR="00AC3ABA" w:rsidRPr="00862EBF" w:rsidRDefault="00AC3ABA">
            <w:pPr>
              <w:spacing w:line="276" w:lineRule="auto"/>
              <w:rPr>
                <w:rFonts w:ascii="Arial" w:eastAsia="Arial Unicode MS" w:hAnsi="Arial" w:cs="Arial"/>
                <w:sz w:val="20"/>
                <w:szCs w:val="20"/>
                <w:lang w:val="en-GB"/>
              </w:rPr>
            </w:pPr>
          </w:p>
        </w:tc>
        <w:tc>
          <w:tcPr>
            <w:tcW w:w="16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C3ABA" w:rsidRPr="00862EBF" w:rsidRDefault="00AC3ABA">
            <w:pPr>
              <w:spacing w:line="276" w:lineRule="auto"/>
              <w:rPr>
                <w:rFonts w:ascii="Arial" w:eastAsia="Arial Unicode MS" w:hAnsi="Arial" w:cs="Arial"/>
                <w:i/>
                <w:iCs/>
                <w:sz w:val="20"/>
                <w:szCs w:val="20"/>
                <w:u w:val="single"/>
                <w:lang w:val="en-GB"/>
              </w:rPr>
            </w:pPr>
            <w:r w:rsidRPr="00862EBF">
              <w:rPr>
                <w:rFonts w:ascii="Arial" w:eastAsia="Arial Unicode MS" w:hAnsi="Arial" w:cs="Arial"/>
                <w:i/>
                <w:iCs/>
                <w:sz w:val="20"/>
                <w:szCs w:val="20"/>
                <w:u w:val="single"/>
                <w:lang w:val="en-GB"/>
              </w:rPr>
              <w:t xml:space="preserve">(If yes, </w:t>
            </w:r>
            <w:proofErr w:type="gramStart"/>
            <w:r w:rsidRPr="00862EBF">
              <w:rPr>
                <w:rFonts w:ascii="Arial" w:eastAsia="Arial Unicode MS" w:hAnsi="Arial" w:cs="Arial"/>
                <w:i/>
                <w:iCs/>
                <w:sz w:val="20"/>
                <w:szCs w:val="20"/>
                <w:u w:val="single"/>
                <w:lang w:val="en-GB"/>
              </w:rPr>
              <w:t>Kindly</w:t>
            </w:r>
            <w:proofErr w:type="gramEnd"/>
            <w:r w:rsidRPr="00862EBF">
              <w:rPr>
                <w:rFonts w:ascii="Arial" w:eastAsia="Arial Unicode MS" w:hAnsi="Arial" w:cs="Arial"/>
                <w:i/>
                <w:iCs/>
                <w:sz w:val="20"/>
                <w:szCs w:val="20"/>
                <w:u w:val="single"/>
                <w:lang w:val="en-GB"/>
              </w:rPr>
              <w:t xml:space="preserve"> please write down the ethical issues here in details)</w:t>
            </w:r>
          </w:p>
          <w:p w:rsidR="00AC3ABA" w:rsidRPr="00862EBF" w:rsidRDefault="00AC3ABA">
            <w:pPr>
              <w:spacing w:line="276" w:lineRule="auto"/>
              <w:rPr>
                <w:rFonts w:ascii="Arial" w:eastAsia="Arial Unicode MS" w:hAnsi="Arial" w:cs="Arial"/>
                <w:sz w:val="20"/>
                <w:szCs w:val="20"/>
                <w:lang w:val="en-GB"/>
              </w:rPr>
            </w:pPr>
          </w:p>
        </w:tc>
        <w:tc>
          <w:tcPr>
            <w:tcW w:w="1691" w:type="pct"/>
            <w:tcBorders>
              <w:top w:val="single" w:sz="4" w:space="0" w:color="auto"/>
              <w:left w:val="single" w:sz="4" w:space="0" w:color="auto"/>
              <w:bottom w:val="single" w:sz="4" w:space="0" w:color="auto"/>
              <w:right w:val="single" w:sz="4" w:space="0" w:color="auto"/>
            </w:tcBorders>
            <w:vAlign w:val="center"/>
          </w:tcPr>
          <w:p w:rsidR="00AC3ABA" w:rsidRPr="00862EBF" w:rsidRDefault="00AC3ABA">
            <w:pPr>
              <w:spacing w:line="276" w:lineRule="auto"/>
              <w:rPr>
                <w:rFonts w:ascii="Arial" w:eastAsia="Arial Unicode MS" w:hAnsi="Arial" w:cs="Arial"/>
                <w:sz w:val="20"/>
                <w:szCs w:val="20"/>
                <w:lang w:val="en-GB"/>
              </w:rPr>
            </w:pPr>
          </w:p>
          <w:p w:rsidR="00AC3ABA" w:rsidRPr="00862EBF" w:rsidRDefault="00AC3ABA">
            <w:pPr>
              <w:spacing w:line="276" w:lineRule="auto"/>
              <w:rPr>
                <w:rFonts w:ascii="Arial" w:eastAsia="Arial Unicode MS" w:hAnsi="Arial" w:cs="Arial"/>
                <w:sz w:val="20"/>
                <w:szCs w:val="20"/>
                <w:lang w:val="en-GB"/>
              </w:rPr>
            </w:pPr>
          </w:p>
          <w:p w:rsidR="00AC3ABA" w:rsidRPr="00862EBF" w:rsidRDefault="00AC3ABA">
            <w:pPr>
              <w:spacing w:line="276" w:lineRule="auto"/>
              <w:rPr>
                <w:rFonts w:ascii="Arial" w:eastAsia="Arial Unicode MS" w:hAnsi="Arial" w:cs="Arial"/>
                <w:sz w:val="20"/>
                <w:szCs w:val="20"/>
                <w:lang w:val="en-GB"/>
              </w:rPr>
            </w:pPr>
          </w:p>
        </w:tc>
      </w:tr>
      <w:bookmarkEnd w:id="1"/>
    </w:tbl>
    <w:p w:rsidR="00AC3ABA" w:rsidRPr="00862EBF" w:rsidRDefault="00AC3ABA" w:rsidP="00AC3ABA">
      <w:pPr>
        <w:rPr>
          <w:rFonts w:ascii="Arial" w:hAnsi="Arial" w:cs="Arial"/>
          <w:sz w:val="20"/>
          <w:szCs w:val="20"/>
        </w:rPr>
      </w:pPr>
    </w:p>
    <w:p w:rsidR="00862EBF" w:rsidRPr="00862EBF" w:rsidRDefault="00862EBF" w:rsidP="00862EBF">
      <w:pPr>
        <w:pStyle w:val="Affiliation"/>
        <w:spacing w:after="0" w:line="240" w:lineRule="auto"/>
        <w:jc w:val="left"/>
        <w:rPr>
          <w:rFonts w:ascii="Arial" w:hAnsi="Arial" w:cs="Arial"/>
          <w:b/>
          <w:u w:val="single"/>
        </w:rPr>
      </w:pPr>
      <w:r w:rsidRPr="00862EBF">
        <w:rPr>
          <w:rFonts w:ascii="Arial" w:hAnsi="Arial" w:cs="Arial"/>
          <w:b/>
          <w:u w:val="single"/>
        </w:rPr>
        <w:t>Reviewer details:</w:t>
      </w:r>
    </w:p>
    <w:p w:rsidR="00862EBF" w:rsidRPr="00862EBF" w:rsidRDefault="00862EBF" w:rsidP="00AC3ABA">
      <w:pPr>
        <w:rPr>
          <w:rFonts w:ascii="Arial" w:hAnsi="Arial" w:cs="Arial"/>
          <w:b/>
          <w:bCs/>
          <w:sz w:val="20"/>
          <w:szCs w:val="20"/>
        </w:rPr>
      </w:pPr>
    </w:p>
    <w:p w:rsidR="00862EBF" w:rsidRPr="00862EBF" w:rsidRDefault="00862EBF" w:rsidP="00AC3ABA">
      <w:pPr>
        <w:rPr>
          <w:rFonts w:ascii="Arial" w:hAnsi="Arial" w:cs="Arial"/>
          <w:b/>
          <w:bCs/>
          <w:sz w:val="20"/>
          <w:szCs w:val="20"/>
        </w:rPr>
      </w:pPr>
      <w:bookmarkStart w:id="3" w:name="_Hlk222567866"/>
      <w:r w:rsidRPr="00862EBF">
        <w:rPr>
          <w:rFonts w:ascii="Arial" w:hAnsi="Arial" w:cs="Arial"/>
          <w:b/>
          <w:bCs/>
          <w:color w:val="555555"/>
          <w:sz w:val="20"/>
          <w:szCs w:val="20"/>
        </w:rPr>
        <w:t>K Bhuvaneswari</w:t>
      </w:r>
      <w:r w:rsidRPr="00862EBF">
        <w:rPr>
          <w:rFonts w:ascii="Arial" w:hAnsi="Arial" w:cs="Arial"/>
          <w:b/>
          <w:bCs/>
          <w:color w:val="555555"/>
          <w:sz w:val="20"/>
          <w:szCs w:val="20"/>
        </w:rPr>
        <w:t xml:space="preserve">, </w:t>
      </w:r>
      <w:r w:rsidRPr="00862EBF">
        <w:rPr>
          <w:rFonts w:ascii="Arial" w:hAnsi="Arial" w:cs="Arial"/>
          <w:b/>
          <w:bCs/>
          <w:color w:val="555555"/>
          <w:sz w:val="20"/>
          <w:szCs w:val="20"/>
        </w:rPr>
        <w:t>Guru Nanak College,</w:t>
      </w:r>
      <w:r w:rsidRPr="00862EBF">
        <w:rPr>
          <w:rFonts w:ascii="Arial" w:hAnsi="Arial" w:cs="Arial"/>
          <w:b/>
          <w:bCs/>
          <w:color w:val="555555"/>
          <w:sz w:val="20"/>
          <w:szCs w:val="20"/>
        </w:rPr>
        <w:t xml:space="preserve"> </w:t>
      </w:r>
      <w:r w:rsidRPr="00862EBF">
        <w:rPr>
          <w:rFonts w:ascii="Arial" w:hAnsi="Arial" w:cs="Arial"/>
          <w:b/>
          <w:bCs/>
          <w:color w:val="555555"/>
          <w:sz w:val="20"/>
          <w:szCs w:val="20"/>
        </w:rPr>
        <w:t>India</w:t>
      </w:r>
    </w:p>
    <w:bookmarkEnd w:id="3"/>
    <w:p w:rsidR="00AC3ABA" w:rsidRPr="00862EBF" w:rsidRDefault="00AC3ABA" w:rsidP="00AC3ABA">
      <w:pPr>
        <w:rPr>
          <w:rFonts w:ascii="Arial" w:hAnsi="Arial" w:cs="Arial"/>
          <w:sz w:val="20"/>
          <w:szCs w:val="20"/>
        </w:rPr>
      </w:pPr>
    </w:p>
    <w:p w:rsidR="00AC3ABA" w:rsidRPr="00862EBF" w:rsidRDefault="00AC3ABA" w:rsidP="00AC3ABA">
      <w:pPr>
        <w:rPr>
          <w:rFonts w:ascii="Arial" w:hAnsi="Arial" w:cs="Arial"/>
          <w:bCs/>
          <w:sz w:val="20"/>
          <w:szCs w:val="20"/>
          <w:u w:val="single"/>
          <w:lang w:val="en-GB"/>
        </w:rPr>
      </w:pPr>
    </w:p>
    <w:bookmarkEnd w:id="2"/>
    <w:p w:rsidR="00AC3ABA" w:rsidRPr="00862EBF" w:rsidRDefault="00AC3ABA" w:rsidP="00AC3ABA">
      <w:pPr>
        <w:rPr>
          <w:rFonts w:ascii="Arial" w:hAnsi="Arial" w:cs="Arial"/>
          <w:sz w:val="20"/>
          <w:szCs w:val="20"/>
        </w:rPr>
      </w:pPr>
    </w:p>
    <w:p w:rsidR="00110431" w:rsidRPr="00862EBF" w:rsidRDefault="00110431">
      <w:pPr>
        <w:jc w:val="both"/>
        <w:rPr>
          <w:rFonts w:ascii="Arial" w:hAnsi="Arial" w:cs="Arial"/>
          <w:sz w:val="20"/>
          <w:szCs w:val="20"/>
          <w:u w:val="single"/>
        </w:rPr>
      </w:pPr>
    </w:p>
    <w:sectPr w:rsidR="00110431" w:rsidRPr="00862EBF">
      <w:headerReference w:type="default" r:id="rId8"/>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C364B" w:rsidRDefault="00BC364B">
      <w:r>
        <w:separator/>
      </w:r>
    </w:p>
  </w:endnote>
  <w:endnote w:type="continuationSeparator" w:id="0">
    <w:p w:rsidR="00BC364B" w:rsidRDefault="00BC3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default"/>
    <w:embedRegular r:id="rId1" w:fontKey="{5F63B11C-0AF5-4903-B0E7-D58D135D35B3}"/>
    <w:embedBold r:id="rId2" w:fontKey="{A2978B83-3E06-4DDB-A3A5-661D325734A8}"/>
  </w:font>
  <w:font w:name="Arimo">
    <w:charset w:val="00"/>
    <w:family w:val="auto"/>
    <w:pitch w:val="default"/>
    <w:embedBold r:id="rId3" w:fontKey="{0B03CEEA-4A04-4E5B-A760-E11FD8B0ECA0}"/>
  </w:font>
  <w:font w:name="Helvetica">
    <w:panose1 w:val="020B0604020202020204"/>
    <w:charset w:val="00"/>
    <w:family w:val="swiss"/>
    <w:pitch w:val="variable"/>
    <w:sig w:usb0="E0002EFF" w:usb1="C000785B" w:usb2="00000009" w:usb3="00000000" w:csb0="000001FF" w:csb1="00000000"/>
    <w:embedRegular r:id="rId4" w:fontKey="{7DA56780-CB15-4E8E-A22D-79C15C0403B5}"/>
    <w:embedBold r:id="rId5" w:fontKey="{7B5FA9E3-FEF7-46A6-A4AD-DFA700E8610A}"/>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6" w:fontKey="{FACBAAF4-15CA-4D63-988B-0CA9A0BDE32A}"/>
    <w:embedBold r:id="rId7" w:fontKey="{3E7AF726-5EA0-4BD8-AB68-B0D7AD388C2A}"/>
  </w:font>
  <w:font w:name="Georgia">
    <w:panose1 w:val="02040502050405020303"/>
    <w:charset w:val="00"/>
    <w:family w:val="roman"/>
    <w:pitch w:val="variable"/>
    <w:sig w:usb0="00000287" w:usb1="00000000" w:usb2="00000000" w:usb3="00000000" w:csb0="0000009F" w:csb1="00000000"/>
    <w:embedItalic r:id="rId8" w:fontKey="{BAE22C6B-BEC0-44F3-AE1C-5BF4C5D73B6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1B06F8B3-2D25-4090-A97D-97704E47BAFF}"/>
    <w:embedBold r:id="rId10" w:fontKey="{2CFB624C-1336-48BB-87FC-319B2BEE4D5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C364B" w:rsidRDefault="00BC364B">
      <w:r>
        <w:separator/>
      </w:r>
    </w:p>
  </w:footnote>
  <w:footnote w:type="continuationSeparator" w:id="0">
    <w:p w:rsidR="00BC364B" w:rsidRDefault="00BC36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0431" w:rsidRDefault="00110431">
    <w:pPr>
      <w:spacing w:after="280"/>
      <w:jc w:val="center"/>
      <w:rPr>
        <w:rFonts w:ascii="Arial" w:eastAsia="Arial" w:hAnsi="Arial" w:cs="Arial"/>
        <w:color w:val="003399"/>
        <w:u w:val="single"/>
      </w:rPr>
    </w:pPr>
  </w:p>
  <w:p w:rsidR="00110431" w:rsidRDefault="00110431">
    <w:pPr>
      <w:spacing w:before="280"/>
      <w:jc w:val="center"/>
      <w:rPr>
        <w:rFonts w:ascii="Arial" w:eastAsia="Arial" w:hAnsi="Arial" w:cs="Arial"/>
        <w:color w:val="003399"/>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431"/>
    <w:rsid w:val="00110431"/>
    <w:rsid w:val="005252AE"/>
    <w:rsid w:val="0084195D"/>
    <w:rsid w:val="00862EBF"/>
    <w:rsid w:val="00984D33"/>
    <w:rsid w:val="009E380B"/>
    <w:rsid w:val="00A0280C"/>
    <w:rsid w:val="00A57B15"/>
    <w:rsid w:val="00AC3ABA"/>
    <w:rsid w:val="00BC364B"/>
    <w:rsid w:val="00EB6D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E4286"/>
  <w15:docId w15:val="{A12C2AB3-8830-47CD-8707-EDA20820E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outlineLvl w:val="3"/>
    </w:pPr>
    <w:rPr>
      <w:rFonts w:ascii="Arimo" w:eastAsia="Arimo" w:hAnsi="Arimo" w:cs="Arimo"/>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character" w:customStyle="1" w:styleId="Heading2Char">
    <w:name w:val="Heading 2 Char"/>
    <w:rPr>
      <w:rFonts w:ascii="Helvetica" w:eastAsia="MS Mincho" w:hAnsi="Helvetica" w:cs="Helvetica"/>
      <w:b/>
      <w:bCs/>
      <w:w w:val="100"/>
      <w:position w:val="-1"/>
      <w:sz w:val="20"/>
      <w:szCs w:val="20"/>
      <w:effect w:val="none"/>
      <w:vertAlign w:val="baseline"/>
      <w:cs w:val="0"/>
      <w:em w:val="none"/>
      <w:lang w:val="fr-FR"/>
    </w:rPr>
  </w:style>
  <w:style w:type="character" w:customStyle="1" w:styleId="Heading4Char">
    <w:name w:val="Heading 4 Char"/>
    <w:rPr>
      <w:rFonts w:ascii="Arial Unicode MS" w:eastAsia="Arial Unicode MS" w:hAnsi="Arial Unicode MS" w:cs="Arial Unicode MS"/>
      <w:b/>
      <w:bCs/>
      <w:w w:val="100"/>
      <w:position w:val="-1"/>
      <w:sz w:val="24"/>
      <w:szCs w:val="24"/>
      <w:effect w:val="none"/>
      <w:vertAlign w:val="baseline"/>
      <w:cs w:val="0"/>
      <w:em w:val="none"/>
      <w:lang w:val="en-US"/>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rFonts w:ascii="Arial Unicode MS" w:eastAsia="Arial Unicode MS" w:hAnsi="Arial Unicode MS" w:cs="Arial Unicode MS"/>
      <w:position w:val="-1"/>
    </w:rPr>
  </w:style>
  <w:style w:type="paragraph" w:styleId="BodyText">
    <w:name w:val="Body Text"/>
    <w:basedOn w:val="Normal"/>
    <w:pPr>
      <w:suppressAutoHyphens/>
      <w:spacing w:line="1" w:lineRule="atLeast"/>
      <w:ind w:leftChars="-1" w:left="-1" w:hangingChars="1" w:hanging="1"/>
      <w:jc w:val="both"/>
      <w:textDirection w:val="btLr"/>
      <w:textAlignment w:val="top"/>
      <w:outlineLvl w:val="0"/>
    </w:pPr>
    <w:rPr>
      <w:rFonts w:ascii="Helvetica" w:eastAsia="MS Mincho" w:hAnsi="Helvetica"/>
      <w:position w:val="-1"/>
      <w:lang w:val="fr-FR"/>
    </w:rPr>
  </w:style>
  <w:style w:type="character" w:customStyle="1" w:styleId="BodyTextChar">
    <w:name w:val="Body Text Char"/>
    <w:rPr>
      <w:rFonts w:ascii="Helvetica" w:eastAsia="MS Mincho" w:hAnsi="Helvetica" w:cs="Helvetica"/>
      <w:w w:val="100"/>
      <w:position w:val="-1"/>
      <w:sz w:val="24"/>
      <w:szCs w:val="24"/>
      <w:effect w:val="none"/>
      <w:vertAlign w:val="baseline"/>
      <w:cs w:val="0"/>
      <w:em w:val="none"/>
      <w:lang w:val="fr-FR"/>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rPr>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en-US"/>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position w:val="-1"/>
    </w:rPr>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US"/>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rPr>
  </w:style>
  <w:style w:type="paragraph" w:styleId="Revision">
    <w:name w:val="Revision"/>
    <w:pPr>
      <w:suppressAutoHyphens/>
      <w:spacing w:line="1" w:lineRule="atLeast"/>
      <w:ind w:leftChars="-1" w:left="-1" w:hangingChars="1" w:hanging="1"/>
      <w:textDirection w:val="btLr"/>
      <w:textAlignment w:val="top"/>
      <w:outlineLvl w:val="0"/>
    </w:pPr>
    <w:rPr>
      <w:position w:val="-1"/>
      <w:sz w:val="22"/>
      <w:szCs w:val="22"/>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 w:type="paragraph" w:customStyle="1" w:styleId="Affiliation">
    <w:name w:val="Affiliation"/>
    <w:basedOn w:val="Normal"/>
    <w:rsid w:val="00862EBF"/>
    <w:pPr>
      <w:spacing w:after="240" w:line="240" w:lineRule="exact"/>
      <w:jc w:val="right"/>
    </w:pPr>
    <w:rPr>
      <w:rFonts w:ascii="Helvetica" w:hAnsi="Helvetic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377765">
      <w:bodyDiv w:val="1"/>
      <w:marLeft w:val="0"/>
      <w:marRight w:val="0"/>
      <w:marTop w:val="0"/>
      <w:marBottom w:val="0"/>
      <w:divBdr>
        <w:top w:val="none" w:sz="0" w:space="0" w:color="auto"/>
        <w:left w:val="none" w:sz="0" w:space="0" w:color="auto"/>
        <w:bottom w:val="none" w:sz="0" w:space="0" w:color="auto"/>
        <w:right w:val="none" w:sz="0" w:space="0" w:color="auto"/>
      </w:divBdr>
    </w:div>
    <w:div w:id="16272782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ikprress.org/index.php/AJAHS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bkCPSaydO0JkuMgKWYXVpBGFg==">CgMxLjAyDWguazFkNTh4NnZhZTcyDmguMmZ0bjQ0Zzl4czk3OAByITFjbDdJXzAzUXlOSEd5R1lqcy1yTExoRGN5OWJibjNuZQ==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611</Words>
  <Characters>3485</Characters>
  <Application>Microsoft Office Word</Application>
  <DocSecurity>0</DocSecurity>
  <Lines>29</Lines>
  <Paragraphs>8</Paragraphs>
  <ScaleCrop>false</ScaleCrop>
  <Company/>
  <LinksUpToDate>false</LinksUpToDate>
  <CharactersWithSpaces>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SDI 91</cp:lastModifiedBy>
  <cp:revision>6</cp:revision>
  <dcterms:created xsi:type="dcterms:W3CDTF">2023-10-11T05:39:00Z</dcterms:created>
  <dcterms:modified xsi:type="dcterms:W3CDTF">2026-02-21T06:34:00Z</dcterms:modified>
</cp:coreProperties>
</file>