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6953A" w14:textId="744E937D" w:rsidR="005671A4" w:rsidRPr="002F7BA0" w:rsidRDefault="00C67444" w:rsidP="00A24942">
      <w:pPr>
        <w:contextualSpacing/>
        <w:jc w:val="right"/>
        <w:rPr>
          <w:rFonts w:ascii="Arial" w:hAnsi="Arial" w:cs="Arial"/>
          <w:b/>
          <w:bCs/>
        </w:rPr>
      </w:pPr>
      <w:r w:rsidRPr="002F7BA0">
        <w:rPr>
          <w:rFonts w:ascii="Arial" w:hAnsi="Arial" w:cs="Arial"/>
          <w:b/>
          <w:bCs/>
        </w:rPr>
        <w:t>The Role of Hydro-Methanolic Extract of Macadamia Nuts on</w:t>
      </w:r>
      <w:r w:rsidR="005E4699" w:rsidRPr="002F7BA0">
        <w:rPr>
          <w:rFonts w:ascii="Arial" w:hAnsi="Arial" w:cs="Arial"/>
          <w:b/>
          <w:bCs/>
        </w:rPr>
        <w:t xml:space="preserve"> Lipid </w:t>
      </w:r>
      <w:r w:rsidRPr="002F7BA0">
        <w:rPr>
          <w:rFonts w:ascii="Arial" w:hAnsi="Arial" w:cs="Arial"/>
          <w:b/>
          <w:bCs/>
        </w:rPr>
        <w:t xml:space="preserve">and Glucose </w:t>
      </w:r>
      <w:r w:rsidR="005E4699" w:rsidRPr="002F7BA0">
        <w:rPr>
          <w:rFonts w:ascii="Arial" w:hAnsi="Arial" w:cs="Arial"/>
          <w:b/>
          <w:bCs/>
        </w:rPr>
        <w:t xml:space="preserve">Metabolism in </w:t>
      </w:r>
      <w:r w:rsidR="00A456DA" w:rsidRPr="002F7BA0">
        <w:rPr>
          <w:rFonts w:ascii="Arial" w:hAnsi="Arial" w:cs="Arial"/>
          <w:b/>
          <w:bCs/>
        </w:rPr>
        <w:t xml:space="preserve">Male </w:t>
      </w:r>
      <w:r w:rsidR="005E4699" w:rsidRPr="002F7BA0">
        <w:rPr>
          <w:rFonts w:ascii="Arial" w:hAnsi="Arial" w:cs="Arial"/>
          <w:b/>
          <w:bCs/>
        </w:rPr>
        <w:t>Wistar Rats</w:t>
      </w:r>
    </w:p>
    <w:p w14:paraId="2FA6B74A" w14:textId="77777777" w:rsidR="00C52DBE" w:rsidRPr="002F7BA0" w:rsidRDefault="00C52DBE" w:rsidP="00A24942">
      <w:pPr>
        <w:contextualSpacing/>
        <w:jc w:val="right"/>
        <w:rPr>
          <w:rFonts w:ascii="Arial" w:hAnsi="Arial" w:cs="Arial"/>
        </w:rPr>
      </w:pPr>
    </w:p>
    <w:p w14:paraId="162640B5" w14:textId="5A8D59D9" w:rsidR="00A24942" w:rsidRDefault="00A24942" w:rsidP="00A24942">
      <w:pPr>
        <w:contextualSpacing/>
        <w:rPr>
          <w:rFonts w:ascii="Arial" w:hAnsi="Arial" w:cs="Arial"/>
          <w:b/>
          <w:bCs/>
          <w:sz w:val="22"/>
          <w:szCs w:val="22"/>
        </w:rPr>
      </w:pPr>
    </w:p>
    <w:p w14:paraId="7BBCC666" w14:textId="77777777" w:rsidR="00702370" w:rsidRDefault="00702370" w:rsidP="00A24942">
      <w:pPr>
        <w:contextualSpacing/>
        <w:rPr>
          <w:rFonts w:ascii="Arial" w:hAnsi="Arial" w:cs="Arial"/>
          <w:b/>
          <w:bCs/>
          <w:sz w:val="22"/>
          <w:szCs w:val="22"/>
        </w:rPr>
      </w:pPr>
    </w:p>
    <w:p w14:paraId="66DB7E14" w14:textId="28E9386C" w:rsidR="002F7BA0" w:rsidRDefault="002F7BA0" w:rsidP="00A24942">
      <w:pPr>
        <w:contextualSpacing/>
        <w:rPr>
          <w:rFonts w:ascii="Arial" w:hAnsi="Arial" w:cs="Arial"/>
          <w:b/>
          <w:bCs/>
          <w:sz w:val="22"/>
          <w:szCs w:val="22"/>
        </w:rPr>
      </w:pPr>
      <w:r w:rsidRPr="002F7BA0">
        <w:rPr>
          <w:rFonts w:ascii="Arial" w:hAnsi="Arial" w:cs="Arial"/>
          <w:b/>
          <w:bCs/>
          <w:sz w:val="22"/>
          <w:szCs w:val="22"/>
        </w:rPr>
        <w:t>ABSTRACT</w:t>
      </w:r>
    </w:p>
    <w:p w14:paraId="3E112560" w14:textId="77777777" w:rsidR="00A24942" w:rsidRPr="002F7BA0" w:rsidRDefault="00A24942" w:rsidP="00A24942">
      <w:pPr>
        <w:contextualSpacing/>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2F7BA0" w14:paraId="03A26890" w14:textId="77777777" w:rsidTr="002F7BA0">
        <w:tc>
          <w:tcPr>
            <w:tcW w:w="9016" w:type="dxa"/>
          </w:tcPr>
          <w:p w14:paraId="52D91C4D" w14:textId="773F5016" w:rsidR="002F7BA0" w:rsidRPr="002F7BA0" w:rsidRDefault="002F7BA0" w:rsidP="00A24942">
            <w:pPr>
              <w:contextualSpacing/>
              <w:jc w:val="both"/>
              <w:rPr>
                <w:rFonts w:ascii="Arial" w:hAnsi="Arial" w:cs="Arial"/>
                <w:sz w:val="22"/>
                <w:szCs w:val="22"/>
              </w:rPr>
            </w:pPr>
            <w:r>
              <w:rPr>
                <w:rFonts w:ascii="Arial" w:hAnsi="Arial" w:cs="Arial"/>
                <w:b/>
                <w:bCs/>
                <w:sz w:val="22"/>
                <w:szCs w:val="22"/>
              </w:rPr>
              <w:t>Aim:</w:t>
            </w:r>
            <w:r w:rsidRPr="002F7BA0">
              <w:rPr>
                <w:rFonts w:ascii="Arial" w:hAnsi="Arial" w:cs="Arial"/>
                <w:sz w:val="22"/>
                <w:szCs w:val="22"/>
              </w:rPr>
              <w:t xml:space="preserve"> T</w:t>
            </w:r>
            <w:r>
              <w:rPr>
                <w:rFonts w:ascii="Arial" w:hAnsi="Arial" w:cs="Arial"/>
                <w:sz w:val="22"/>
                <w:szCs w:val="22"/>
              </w:rPr>
              <w:t>o</w:t>
            </w:r>
            <w:r w:rsidRPr="002F7BA0">
              <w:rPr>
                <w:rFonts w:ascii="Arial" w:hAnsi="Arial" w:cs="Arial"/>
                <w:sz w:val="22"/>
                <w:szCs w:val="22"/>
              </w:rPr>
              <w:t xml:space="preserve"> investigate the </w:t>
            </w:r>
            <w:r>
              <w:rPr>
                <w:rFonts w:ascii="Arial" w:hAnsi="Arial" w:cs="Arial"/>
                <w:sz w:val="22"/>
                <w:szCs w:val="22"/>
              </w:rPr>
              <w:t xml:space="preserve">role of </w:t>
            </w:r>
            <w:r w:rsidRPr="002F7BA0">
              <w:rPr>
                <w:rFonts w:ascii="Arial" w:hAnsi="Arial" w:cs="Arial"/>
                <w:sz w:val="22"/>
                <w:szCs w:val="22"/>
              </w:rPr>
              <w:t xml:space="preserve">hydro-methanolic extract of </w:t>
            </w:r>
            <w:r w:rsidRPr="002F7BA0">
              <w:rPr>
                <w:rFonts w:ascii="Arial" w:hAnsi="Arial" w:cs="Arial"/>
                <w:i/>
                <w:iCs/>
                <w:sz w:val="22"/>
                <w:szCs w:val="22"/>
              </w:rPr>
              <w:t xml:space="preserve">Macadamia </w:t>
            </w:r>
            <w:proofErr w:type="spellStart"/>
            <w:r w:rsidRPr="002F7BA0">
              <w:rPr>
                <w:rFonts w:ascii="Arial" w:hAnsi="Arial" w:cs="Arial"/>
                <w:i/>
                <w:iCs/>
                <w:sz w:val="22"/>
                <w:szCs w:val="22"/>
              </w:rPr>
              <w:t>integrifolia</w:t>
            </w:r>
            <w:proofErr w:type="spellEnd"/>
            <w:r>
              <w:rPr>
                <w:rFonts w:ascii="Arial" w:hAnsi="Arial" w:cs="Arial"/>
                <w:sz w:val="22"/>
                <w:szCs w:val="22"/>
              </w:rPr>
              <w:t xml:space="preserve"> </w:t>
            </w:r>
            <w:r w:rsidRPr="002F7BA0">
              <w:rPr>
                <w:rFonts w:ascii="Arial" w:hAnsi="Arial" w:cs="Arial"/>
                <w:sz w:val="22"/>
                <w:szCs w:val="22"/>
              </w:rPr>
              <w:t xml:space="preserve">nuts </w:t>
            </w:r>
            <w:r>
              <w:rPr>
                <w:rFonts w:ascii="Arial" w:hAnsi="Arial" w:cs="Arial"/>
                <w:sz w:val="22"/>
                <w:szCs w:val="22"/>
              </w:rPr>
              <w:t xml:space="preserve">extract </w:t>
            </w:r>
            <w:r w:rsidRPr="002F7BA0">
              <w:rPr>
                <w:rFonts w:ascii="Arial" w:hAnsi="Arial" w:cs="Arial"/>
                <w:sz w:val="22"/>
                <w:szCs w:val="22"/>
              </w:rPr>
              <w:t xml:space="preserve">on lipid </w:t>
            </w:r>
            <w:r>
              <w:rPr>
                <w:rFonts w:ascii="Arial" w:hAnsi="Arial" w:cs="Arial"/>
                <w:sz w:val="22"/>
                <w:szCs w:val="22"/>
              </w:rPr>
              <w:t xml:space="preserve">and glucose </w:t>
            </w:r>
            <w:r w:rsidRPr="002F7BA0">
              <w:rPr>
                <w:rFonts w:ascii="Arial" w:hAnsi="Arial" w:cs="Arial"/>
                <w:sz w:val="22"/>
                <w:szCs w:val="22"/>
              </w:rPr>
              <w:t xml:space="preserve">metabolism in adult </w:t>
            </w:r>
            <w:r>
              <w:rPr>
                <w:rFonts w:ascii="Arial" w:hAnsi="Arial" w:cs="Arial"/>
                <w:sz w:val="22"/>
                <w:szCs w:val="22"/>
              </w:rPr>
              <w:t xml:space="preserve">male </w:t>
            </w:r>
            <w:r w:rsidRPr="002F7BA0">
              <w:rPr>
                <w:rFonts w:ascii="Arial" w:hAnsi="Arial" w:cs="Arial"/>
                <w:sz w:val="22"/>
                <w:szCs w:val="22"/>
              </w:rPr>
              <w:t>Wistar rats.</w:t>
            </w:r>
          </w:p>
          <w:p w14:paraId="06D2E3F0" w14:textId="5297C011" w:rsidR="002F7BA0" w:rsidRDefault="002F7BA0" w:rsidP="00A24942">
            <w:pPr>
              <w:contextualSpacing/>
              <w:jc w:val="both"/>
              <w:rPr>
                <w:rFonts w:ascii="Arial" w:hAnsi="Arial" w:cs="Arial"/>
                <w:sz w:val="22"/>
                <w:szCs w:val="22"/>
              </w:rPr>
            </w:pPr>
            <w:r>
              <w:rPr>
                <w:rFonts w:ascii="Arial" w:hAnsi="Arial" w:cs="Arial"/>
                <w:b/>
                <w:bCs/>
                <w:sz w:val="22"/>
                <w:szCs w:val="22"/>
              </w:rPr>
              <w:t>Study Design</w:t>
            </w:r>
            <w:r w:rsidRPr="002F7BA0">
              <w:rPr>
                <w:rFonts w:ascii="Arial" w:hAnsi="Arial" w:cs="Arial"/>
                <w:b/>
                <w:bCs/>
                <w:sz w:val="22"/>
                <w:szCs w:val="22"/>
              </w:rPr>
              <w:t>:</w:t>
            </w:r>
            <w:r w:rsidRPr="002F7BA0">
              <w:rPr>
                <w:rFonts w:ascii="Arial" w:hAnsi="Arial" w:cs="Arial"/>
                <w:sz w:val="22"/>
                <w:szCs w:val="22"/>
              </w:rPr>
              <w:t xml:space="preserve"> Experimental, controlled, dose–response animal study</w:t>
            </w:r>
            <w:r>
              <w:rPr>
                <w:rFonts w:ascii="Arial" w:hAnsi="Arial" w:cs="Arial"/>
                <w:sz w:val="22"/>
                <w:szCs w:val="22"/>
              </w:rPr>
              <w:t xml:space="preserve"> was employed.</w:t>
            </w:r>
          </w:p>
          <w:p w14:paraId="5E892CC4" w14:textId="57F645FB" w:rsidR="002F7BA0" w:rsidRDefault="002F7BA0" w:rsidP="00A24942">
            <w:pPr>
              <w:contextualSpacing/>
              <w:jc w:val="both"/>
              <w:rPr>
                <w:rFonts w:ascii="Arial" w:hAnsi="Arial" w:cs="Arial"/>
                <w:sz w:val="22"/>
                <w:szCs w:val="22"/>
              </w:rPr>
            </w:pPr>
            <w:r w:rsidRPr="002F7BA0">
              <w:rPr>
                <w:rFonts w:ascii="Arial" w:hAnsi="Arial" w:cs="Arial"/>
                <w:b/>
                <w:bCs/>
                <w:sz w:val="22"/>
                <w:szCs w:val="22"/>
              </w:rPr>
              <w:t>Place and duration of Study</w:t>
            </w:r>
            <w:r>
              <w:rPr>
                <w:rFonts w:ascii="Arial" w:hAnsi="Arial" w:cs="Arial"/>
                <w:sz w:val="22"/>
                <w:szCs w:val="22"/>
              </w:rPr>
              <w:t xml:space="preserve">: </w:t>
            </w:r>
            <w:r w:rsidRPr="002F7BA0">
              <w:rPr>
                <w:rFonts w:ascii="Arial" w:hAnsi="Arial" w:cs="Arial"/>
                <w:sz w:val="22"/>
                <w:szCs w:val="22"/>
              </w:rPr>
              <w:t xml:space="preserve">The study was conducted in an animal </w:t>
            </w:r>
            <w:r>
              <w:rPr>
                <w:rFonts w:ascii="Arial" w:hAnsi="Arial" w:cs="Arial"/>
                <w:sz w:val="22"/>
                <w:szCs w:val="22"/>
              </w:rPr>
              <w:t>house of the Department of Human Physiology, Rivers State University, Nigeria</w:t>
            </w:r>
            <w:r w:rsidRPr="002F7BA0">
              <w:rPr>
                <w:rFonts w:ascii="Arial" w:hAnsi="Arial" w:cs="Arial"/>
                <w:sz w:val="22"/>
                <w:szCs w:val="22"/>
              </w:rPr>
              <w:t xml:space="preserve"> over a period of 28 days.</w:t>
            </w:r>
          </w:p>
          <w:p w14:paraId="67E3CA3D" w14:textId="09BBB557" w:rsidR="002F7BA0" w:rsidRDefault="002F7BA0" w:rsidP="00A24942">
            <w:pPr>
              <w:contextualSpacing/>
              <w:jc w:val="both"/>
              <w:rPr>
                <w:rFonts w:ascii="Arial" w:hAnsi="Arial" w:cs="Arial"/>
                <w:sz w:val="22"/>
                <w:szCs w:val="22"/>
              </w:rPr>
            </w:pPr>
            <w:r w:rsidRPr="002F7BA0">
              <w:rPr>
                <w:rFonts w:ascii="Arial" w:hAnsi="Arial" w:cs="Arial"/>
                <w:b/>
                <w:bCs/>
                <w:sz w:val="22"/>
                <w:szCs w:val="22"/>
              </w:rPr>
              <w:t>Methodology</w:t>
            </w:r>
            <w:r>
              <w:rPr>
                <w:rFonts w:ascii="Arial" w:hAnsi="Arial" w:cs="Arial"/>
                <w:sz w:val="22"/>
                <w:szCs w:val="22"/>
              </w:rPr>
              <w:t xml:space="preserve">: </w:t>
            </w:r>
            <w:r w:rsidRPr="002F7BA0">
              <w:rPr>
                <w:rFonts w:ascii="Arial" w:hAnsi="Arial" w:cs="Arial"/>
                <w:sz w:val="22"/>
                <w:szCs w:val="22"/>
              </w:rPr>
              <w:t xml:space="preserve">Twenty-four male Wistar rats were randomly assigned into four groups (n=6 per group): control, low dose (250 mg/kg), medium dose (500 mg/kg), and high dose (1000 mg/kg) of hydro-methanolic </w:t>
            </w:r>
            <w:r w:rsidRPr="002F7BA0">
              <w:rPr>
                <w:rFonts w:ascii="Arial" w:hAnsi="Arial" w:cs="Arial"/>
                <w:i/>
                <w:iCs/>
                <w:sz w:val="22"/>
                <w:szCs w:val="22"/>
              </w:rPr>
              <w:t xml:space="preserve">Macadamia </w:t>
            </w:r>
            <w:proofErr w:type="spellStart"/>
            <w:r w:rsidRPr="002F7BA0">
              <w:rPr>
                <w:rFonts w:ascii="Arial" w:hAnsi="Arial" w:cs="Arial"/>
                <w:i/>
                <w:iCs/>
                <w:sz w:val="22"/>
                <w:szCs w:val="22"/>
              </w:rPr>
              <w:t>integrifolia</w:t>
            </w:r>
            <w:proofErr w:type="spellEnd"/>
            <w:r w:rsidRPr="002F7BA0">
              <w:rPr>
                <w:rFonts w:ascii="Arial" w:hAnsi="Arial" w:cs="Arial"/>
                <w:sz w:val="22"/>
                <w:szCs w:val="22"/>
              </w:rPr>
              <w:t xml:space="preserve"> nuts extract. The extract was administered daily for 28 days. At the end of the treatment period, blood samples were collected for biochemical analysis of total cholesterol (TC), triglycerides (TG), low-density lipoprotein (LDL), high-density lipoprotein (HDL), very low-density lipoprotein (VLDL), and fasting blood glucose (FBG). Atherogenic indices, including Castelli’s Risk Index I (CRI-I), Castelli’s Risk Index II (CRI-II), and atherogenic coefficient (AC), were calculated. Data were expressed as mean ± SEM, and statistical significance was set at p&lt;0.05.</w:t>
            </w:r>
          </w:p>
          <w:p w14:paraId="3B262E63" w14:textId="2519138E" w:rsidR="002F7BA0" w:rsidRPr="002F7BA0" w:rsidRDefault="002F7BA0" w:rsidP="00A24942">
            <w:pPr>
              <w:contextualSpacing/>
              <w:jc w:val="both"/>
              <w:rPr>
                <w:rFonts w:ascii="Arial" w:hAnsi="Arial" w:cs="Arial"/>
                <w:sz w:val="22"/>
                <w:szCs w:val="22"/>
              </w:rPr>
            </w:pPr>
            <w:r w:rsidRPr="002F7BA0">
              <w:rPr>
                <w:rFonts w:ascii="Arial" w:hAnsi="Arial" w:cs="Arial"/>
                <w:b/>
                <w:bCs/>
                <w:sz w:val="22"/>
                <w:szCs w:val="22"/>
              </w:rPr>
              <w:t>Results:</w:t>
            </w:r>
            <w:r w:rsidRPr="002F7BA0">
              <w:rPr>
                <w:rFonts w:ascii="Arial" w:hAnsi="Arial" w:cs="Arial"/>
                <w:sz w:val="22"/>
                <w:szCs w:val="22"/>
              </w:rPr>
              <w:t xml:space="preserve"> The low-dose group showed significant increases in TC (5.77 ± 0.35 mmol/L), TG (1.76 ± 0.08 mmol/L), LDL (3.56 ± 0.29 mmol/L), VLDL (0.35 ± 0.02 mmol/L), HDL (1.85 ± 0.06 mmol/L), and FBG (9.27 ± 0.32 mmol/L) compared with control (</w:t>
            </w:r>
            <w:r w:rsidRPr="002F7BA0">
              <w:rPr>
                <w:rFonts w:ascii="Arial" w:hAnsi="Arial" w:cs="Arial"/>
                <w:i/>
                <w:iCs/>
                <w:sz w:val="22"/>
                <w:szCs w:val="22"/>
              </w:rPr>
              <w:t>p</w:t>
            </w:r>
            <w:r w:rsidRPr="002F7BA0">
              <w:rPr>
                <w:rFonts w:ascii="Arial" w:hAnsi="Arial" w:cs="Arial"/>
                <w:sz w:val="22"/>
                <w:szCs w:val="22"/>
              </w:rPr>
              <w:t>&lt;0.05). The medium dose partially attenuated these elevations. In contrast, the high dose restored TC (3.37 ± 0.15 mmol/L), TG (1.27 ± 0.02 mmol/L), LDL (1.75 ± 0.12 mmol/L), VLDL (0.25 ± 0.01 mmol/L), and FBG (7.87 ± 0.79 mmol/L) to values comparable with control. Similarly, CRI-I, CRI-II, and AC were significantly elevated at low dose but returned to control levels at high dose</w:t>
            </w:r>
            <w:r>
              <w:rPr>
                <w:rFonts w:ascii="Arial" w:hAnsi="Arial" w:cs="Arial"/>
                <w:sz w:val="22"/>
                <w:szCs w:val="22"/>
              </w:rPr>
              <w:t xml:space="preserve"> of 1000mg/kg/day</w:t>
            </w:r>
            <w:r w:rsidRPr="002F7BA0">
              <w:rPr>
                <w:rFonts w:ascii="Arial" w:hAnsi="Arial" w:cs="Arial"/>
                <w:sz w:val="22"/>
                <w:szCs w:val="22"/>
              </w:rPr>
              <w:t>.</w:t>
            </w:r>
          </w:p>
          <w:p w14:paraId="5A6C310B" w14:textId="2572BB53" w:rsidR="002F7BA0" w:rsidRPr="002F7BA0" w:rsidRDefault="002F7BA0" w:rsidP="00A24942">
            <w:pPr>
              <w:contextualSpacing/>
              <w:jc w:val="both"/>
            </w:pPr>
            <w:r w:rsidRPr="002F7BA0">
              <w:rPr>
                <w:rFonts w:ascii="Arial" w:hAnsi="Arial" w:cs="Arial"/>
                <w:b/>
                <w:bCs/>
                <w:sz w:val="22"/>
                <w:szCs w:val="22"/>
              </w:rPr>
              <w:t>Conclusion:</w:t>
            </w:r>
            <w:r w:rsidRPr="002F7BA0">
              <w:rPr>
                <w:rFonts w:ascii="Arial" w:hAnsi="Arial" w:cs="Arial"/>
                <w:sz w:val="22"/>
                <w:szCs w:val="22"/>
              </w:rPr>
              <w:t xml:space="preserve"> Hydro-methanolic </w:t>
            </w:r>
            <w:r w:rsidRPr="002F7BA0">
              <w:rPr>
                <w:rFonts w:ascii="Arial" w:hAnsi="Arial" w:cs="Arial"/>
                <w:i/>
                <w:iCs/>
                <w:sz w:val="22"/>
                <w:szCs w:val="22"/>
              </w:rPr>
              <w:t xml:space="preserve">Macadamia </w:t>
            </w:r>
            <w:proofErr w:type="spellStart"/>
            <w:r w:rsidRPr="002F7BA0">
              <w:rPr>
                <w:rFonts w:ascii="Arial" w:hAnsi="Arial" w:cs="Arial"/>
                <w:i/>
                <w:iCs/>
                <w:sz w:val="22"/>
                <w:szCs w:val="22"/>
              </w:rPr>
              <w:t>integrifolia</w:t>
            </w:r>
            <w:proofErr w:type="spellEnd"/>
            <w:r w:rsidRPr="002F7BA0">
              <w:rPr>
                <w:rFonts w:ascii="Arial" w:hAnsi="Arial" w:cs="Arial"/>
                <w:sz w:val="22"/>
                <w:szCs w:val="22"/>
              </w:rPr>
              <w:t xml:space="preserve"> extract exerted dose-dependent effects on lipid metabolism and cardiovascular risk indices, with low-dose administration associated with dyslipidaemia and high-dose administration restoring lipid profile and atherogenic markers to near-control levels.</w:t>
            </w:r>
          </w:p>
        </w:tc>
      </w:tr>
    </w:tbl>
    <w:p w14:paraId="1FD6C1C2" w14:textId="77777777" w:rsidR="002F7BA0" w:rsidRDefault="002F7BA0" w:rsidP="00A24942">
      <w:pPr>
        <w:contextualSpacing/>
        <w:rPr>
          <w:b/>
          <w:bCs/>
        </w:rPr>
      </w:pPr>
    </w:p>
    <w:p w14:paraId="32314029" w14:textId="0671B951" w:rsidR="00C52DBE" w:rsidRDefault="00C52DBE" w:rsidP="00A24942">
      <w:pPr>
        <w:contextualSpacing/>
        <w:jc w:val="both"/>
        <w:rPr>
          <w:rFonts w:ascii="Arial" w:hAnsi="Arial" w:cs="Arial"/>
          <w:i/>
          <w:iCs/>
          <w:sz w:val="20"/>
          <w:szCs w:val="20"/>
        </w:rPr>
      </w:pPr>
      <w:r w:rsidRPr="002F7BA0">
        <w:rPr>
          <w:rFonts w:ascii="Arial" w:hAnsi="Arial" w:cs="Arial"/>
          <w:b/>
          <w:bCs/>
          <w:i/>
          <w:iCs/>
          <w:sz w:val="20"/>
          <w:szCs w:val="20"/>
        </w:rPr>
        <w:t>Keywords:</w:t>
      </w:r>
      <w:r w:rsidRPr="002F7BA0">
        <w:rPr>
          <w:rFonts w:ascii="Arial" w:hAnsi="Arial" w:cs="Arial"/>
          <w:i/>
          <w:iCs/>
          <w:sz w:val="20"/>
          <w:szCs w:val="20"/>
        </w:rPr>
        <w:t xml:space="preserve"> Macadamia</w:t>
      </w:r>
      <w:r w:rsidR="00862243" w:rsidRPr="002F7BA0">
        <w:rPr>
          <w:rFonts w:ascii="Arial" w:hAnsi="Arial" w:cs="Arial"/>
          <w:i/>
          <w:iCs/>
          <w:sz w:val="20"/>
          <w:szCs w:val="20"/>
        </w:rPr>
        <w:t xml:space="preserve"> </w:t>
      </w:r>
      <w:proofErr w:type="spellStart"/>
      <w:r w:rsidR="002F7BA0" w:rsidRPr="002F7BA0">
        <w:rPr>
          <w:rFonts w:ascii="Arial" w:hAnsi="Arial" w:cs="Arial"/>
          <w:i/>
          <w:iCs/>
          <w:sz w:val="20"/>
          <w:szCs w:val="20"/>
        </w:rPr>
        <w:t>integrifolia</w:t>
      </w:r>
      <w:proofErr w:type="spellEnd"/>
      <w:r w:rsidR="002F7BA0" w:rsidRPr="002F7BA0">
        <w:rPr>
          <w:rFonts w:ascii="Arial" w:hAnsi="Arial" w:cs="Arial"/>
          <w:i/>
          <w:iCs/>
          <w:sz w:val="20"/>
          <w:szCs w:val="20"/>
        </w:rPr>
        <w:t xml:space="preserve"> </w:t>
      </w:r>
      <w:r w:rsidR="00862243" w:rsidRPr="002F7BA0">
        <w:rPr>
          <w:rFonts w:ascii="Arial" w:hAnsi="Arial" w:cs="Arial"/>
          <w:i/>
          <w:iCs/>
          <w:sz w:val="20"/>
          <w:szCs w:val="20"/>
        </w:rPr>
        <w:t>nuts</w:t>
      </w:r>
      <w:r w:rsidRPr="002F7BA0">
        <w:rPr>
          <w:rFonts w:ascii="Arial" w:hAnsi="Arial" w:cs="Arial"/>
          <w:i/>
          <w:iCs/>
          <w:sz w:val="20"/>
          <w:szCs w:val="20"/>
        </w:rPr>
        <w:t>, Plant Extracts, Lipid Metabolism, Blood Glucose, Oxidative Stress, Antioxidants, Haematologic parameters, Wistar Rats</w:t>
      </w:r>
      <w:r w:rsidR="00E310F0" w:rsidRPr="002F7BA0">
        <w:rPr>
          <w:rFonts w:ascii="Arial" w:hAnsi="Arial" w:cs="Arial"/>
          <w:i/>
          <w:iCs/>
          <w:sz w:val="20"/>
          <w:szCs w:val="20"/>
        </w:rPr>
        <w:t>.</w:t>
      </w:r>
    </w:p>
    <w:p w14:paraId="3D3C0C0E" w14:textId="77777777" w:rsidR="002F7BA0" w:rsidRDefault="002F7BA0" w:rsidP="00A24942">
      <w:pPr>
        <w:contextualSpacing/>
        <w:jc w:val="both"/>
        <w:outlineLvl w:val="0"/>
        <w:rPr>
          <w:b/>
          <w:bCs/>
          <w:kern w:val="36"/>
        </w:rPr>
      </w:pPr>
    </w:p>
    <w:p w14:paraId="454798A7" w14:textId="0B0164FE" w:rsidR="005671A4" w:rsidRPr="002F7BA0" w:rsidRDefault="00A24942" w:rsidP="00A24942">
      <w:pPr>
        <w:contextualSpacing/>
        <w:outlineLvl w:val="0"/>
        <w:rPr>
          <w:rFonts w:ascii="Arial" w:hAnsi="Arial" w:cs="Arial"/>
          <w:b/>
          <w:bCs/>
          <w:kern w:val="36"/>
          <w:sz w:val="22"/>
          <w:szCs w:val="22"/>
        </w:rPr>
      </w:pPr>
      <w:r w:rsidRPr="002F7BA0">
        <w:rPr>
          <w:rFonts w:ascii="Arial" w:hAnsi="Arial" w:cs="Arial"/>
          <w:b/>
          <w:bCs/>
          <w:kern w:val="36"/>
          <w:sz w:val="22"/>
          <w:szCs w:val="22"/>
        </w:rPr>
        <w:t>1. INTRODUCTION</w:t>
      </w:r>
    </w:p>
    <w:p w14:paraId="32FD2CF0" w14:textId="77777777" w:rsidR="002F7BA0" w:rsidRPr="002F7BA0" w:rsidRDefault="002F7BA0" w:rsidP="00A24942">
      <w:pPr>
        <w:contextualSpacing/>
        <w:jc w:val="both"/>
        <w:outlineLvl w:val="0"/>
        <w:rPr>
          <w:rFonts w:ascii="Arial" w:hAnsi="Arial" w:cs="Arial"/>
          <w:b/>
          <w:bCs/>
          <w:kern w:val="36"/>
          <w:sz w:val="20"/>
          <w:szCs w:val="20"/>
        </w:rPr>
      </w:pPr>
    </w:p>
    <w:p w14:paraId="402C3DEA" w14:textId="37B2DE89" w:rsidR="005671A4" w:rsidRPr="002F7BA0" w:rsidRDefault="005671A4" w:rsidP="00A24942">
      <w:pPr>
        <w:contextualSpacing/>
        <w:jc w:val="both"/>
        <w:rPr>
          <w:rFonts w:ascii="Arial" w:hAnsi="Arial" w:cs="Arial"/>
          <w:sz w:val="20"/>
          <w:szCs w:val="20"/>
        </w:rPr>
      </w:pPr>
      <w:r w:rsidRPr="002F7BA0">
        <w:rPr>
          <w:rFonts w:ascii="Arial" w:hAnsi="Arial" w:cs="Arial"/>
          <w:sz w:val="20"/>
          <w:szCs w:val="20"/>
        </w:rPr>
        <w:t xml:space="preserve">Cardiovascular and metabolic disorders remain among the leading causes of morbidity and mortality worldwide, with </w:t>
      </w:r>
      <w:proofErr w:type="spellStart"/>
      <w:r w:rsidRPr="002F7BA0">
        <w:rPr>
          <w:rFonts w:ascii="Arial" w:hAnsi="Arial" w:cs="Arial"/>
          <w:sz w:val="20"/>
          <w:szCs w:val="20"/>
        </w:rPr>
        <w:t>dyslipidemia</w:t>
      </w:r>
      <w:proofErr w:type="spellEnd"/>
      <w:r w:rsidRPr="002F7BA0">
        <w:rPr>
          <w:rFonts w:ascii="Arial" w:hAnsi="Arial" w:cs="Arial"/>
          <w:sz w:val="20"/>
          <w:szCs w:val="20"/>
        </w:rPr>
        <w:t xml:space="preserve">, </w:t>
      </w:r>
      <w:proofErr w:type="spellStart"/>
      <w:r w:rsidRPr="002F7BA0">
        <w:rPr>
          <w:rFonts w:ascii="Arial" w:hAnsi="Arial" w:cs="Arial"/>
          <w:sz w:val="20"/>
          <w:szCs w:val="20"/>
        </w:rPr>
        <w:t>hyperglycemia</w:t>
      </w:r>
      <w:proofErr w:type="spellEnd"/>
      <w:r w:rsidRPr="002F7BA0">
        <w:rPr>
          <w:rFonts w:ascii="Arial" w:hAnsi="Arial" w:cs="Arial"/>
          <w:sz w:val="20"/>
          <w:szCs w:val="20"/>
        </w:rPr>
        <w:t xml:space="preserve">, oxidative stress, and haematological abnormalities serving as </w:t>
      </w:r>
      <w:r w:rsidR="005E4699" w:rsidRPr="002F7BA0">
        <w:rPr>
          <w:rFonts w:ascii="Arial" w:hAnsi="Arial" w:cs="Arial"/>
          <w:sz w:val="20"/>
          <w:szCs w:val="20"/>
        </w:rPr>
        <w:t>significant</w:t>
      </w:r>
      <w:r w:rsidRPr="002F7BA0">
        <w:rPr>
          <w:rFonts w:ascii="Arial" w:hAnsi="Arial" w:cs="Arial"/>
          <w:sz w:val="20"/>
          <w:szCs w:val="20"/>
        </w:rPr>
        <w:t xml:space="preserve"> risk factors </w:t>
      </w:r>
      <w:r w:rsidR="00D90C5A" w:rsidRPr="002F7BA0">
        <w:rPr>
          <w:rFonts w:ascii="Arial" w:hAnsi="Arial" w:cs="Arial"/>
          <w:sz w:val="20"/>
          <w:szCs w:val="20"/>
        </w:rPr>
        <w:fldChar w:fldCharType="begin">
          <w:fldData xml:space="preserve">PEVuZE5vdGU+PENpdGU+PEF1dGhvcj5Eb21pbmdvPC9BdXRob3I+PFllYXI+MjAyNDwvWWVhcj48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</w:fldData>
        </w:fldChar>
      </w:r>
      <w:r w:rsidR="00891F25" w:rsidRPr="002F7BA0">
        <w:rPr>
          <w:rFonts w:ascii="Arial" w:hAnsi="Arial" w:cs="Arial"/>
          <w:sz w:val="20"/>
          <w:szCs w:val="20"/>
        </w:rPr>
        <w:instrText xml:space="preserve"> ADDIN EN.CITE </w:instrText>
      </w:r>
      <w:r w:rsidR="00891F25" w:rsidRPr="002F7BA0">
        <w:rPr>
          <w:rFonts w:ascii="Arial" w:hAnsi="Arial" w:cs="Arial"/>
          <w:sz w:val="20"/>
          <w:szCs w:val="20"/>
        </w:rPr>
        <w:fldChar w:fldCharType="begin">
          <w:fldData xml:space="preserve">PEVuZE5vdGU+PENpdGU+PEF1dGhvcj5Eb21pbmdvPC9BdXRob3I+PFllYXI+MjAyNDwvWWVhcj48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</w:fldData>
        </w:fldChar>
      </w:r>
      <w:r w:rsidR="00891F25" w:rsidRPr="002F7BA0">
        <w:rPr>
          <w:rFonts w:ascii="Arial" w:hAnsi="Arial" w:cs="Arial"/>
          <w:sz w:val="20"/>
          <w:szCs w:val="20"/>
        </w:rPr>
        <w:instrText xml:space="preserve"> ADDIN EN.CITE.DATA </w:instrText>
      </w:r>
      <w:r w:rsidR="00891F25" w:rsidRPr="002F7BA0">
        <w:rPr>
          <w:rFonts w:ascii="Arial" w:hAnsi="Arial" w:cs="Arial"/>
          <w:sz w:val="20"/>
          <w:szCs w:val="20"/>
        </w:rPr>
      </w:r>
      <w:r w:rsidR="00891F25" w:rsidRPr="002F7BA0">
        <w:rPr>
          <w:rFonts w:ascii="Arial" w:hAnsi="Arial" w:cs="Arial"/>
          <w:sz w:val="20"/>
          <w:szCs w:val="20"/>
        </w:rPr>
        <w:fldChar w:fldCharType="end"/>
      </w:r>
      <w:r w:rsidR="00D90C5A" w:rsidRPr="002F7BA0">
        <w:rPr>
          <w:rFonts w:ascii="Arial" w:hAnsi="Arial" w:cs="Arial"/>
          <w:sz w:val="20"/>
          <w:szCs w:val="20"/>
        </w:rPr>
      </w:r>
      <w:r w:rsidR="00D90C5A" w:rsidRPr="002F7BA0">
        <w:rPr>
          <w:rFonts w:ascii="Arial" w:hAnsi="Arial" w:cs="Arial"/>
          <w:sz w:val="20"/>
          <w:szCs w:val="20"/>
        </w:rPr>
        <w:fldChar w:fldCharType="separate"/>
      </w:r>
      <w:r w:rsidR="00891F25" w:rsidRPr="002F7BA0">
        <w:rPr>
          <w:rFonts w:ascii="Arial" w:hAnsi="Arial" w:cs="Arial"/>
          <w:noProof/>
          <w:sz w:val="20"/>
          <w:szCs w:val="20"/>
        </w:rPr>
        <w:t>(Domingo et al., 2024; Fahed et al., 2022)</w:t>
      </w:r>
      <w:r w:rsidR="00D90C5A" w:rsidRPr="002F7BA0">
        <w:rPr>
          <w:rFonts w:ascii="Arial" w:hAnsi="Arial" w:cs="Arial"/>
          <w:sz w:val="20"/>
          <w:szCs w:val="20"/>
        </w:rPr>
        <w:fldChar w:fldCharType="end"/>
      </w:r>
      <w:r w:rsidRPr="002F7BA0">
        <w:rPr>
          <w:rFonts w:ascii="Arial" w:hAnsi="Arial" w:cs="Arial"/>
          <w:sz w:val="20"/>
          <w:szCs w:val="20"/>
        </w:rPr>
        <w:t xml:space="preserve">. Nutritional interventions, particularly those involving plant-derived bioactive compounds, have gained increasing attention as complementary strategies for </w:t>
      </w:r>
      <w:r w:rsidR="005E4699" w:rsidRPr="002F7BA0">
        <w:rPr>
          <w:rFonts w:ascii="Arial" w:hAnsi="Arial" w:cs="Arial"/>
          <w:sz w:val="20"/>
          <w:szCs w:val="20"/>
        </w:rPr>
        <w:t xml:space="preserve">the </w:t>
      </w:r>
      <w:r w:rsidRPr="002F7BA0">
        <w:rPr>
          <w:rFonts w:ascii="Arial" w:hAnsi="Arial" w:cs="Arial"/>
          <w:sz w:val="20"/>
          <w:szCs w:val="20"/>
        </w:rPr>
        <w:t>prevention and management of these conditions. Nuts, in particular, are recogni</w:t>
      </w:r>
      <w:r w:rsidR="005E4699" w:rsidRPr="002F7BA0">
        <w:rPr>
          <w:rFonts w:ascii="Arial" w:hAnsi="Arial" w:cs="Arial"/>
          <w:sz w:val="20"/>
          <w:szCs w:val="20"/>
        </w:rPr>
        <w:t>s</w:t>
      </w:r>
      <w:r w:rsidRPr="002F7BA0">
        <w:rPr>
          <w:rFonts w:ascii="Arial" w:hAnsi="Arial" w:cs="Arial"/>
          <w:sz w:val="20"/>
          <w:szCs w:val="20"/>
        </w:rPr>
        <w:t xml:space="preserve">ed as nutrient-dense foods rich in unsaturated fatty acids, phytosterols, polyphenols, and micronutrients that confer cardiometabolic benefits </w:t>
      </w:r>
      <w:r w:rsidR="00D90C5A" w:rsidRPr="002F7BA0">
        <w:rPr>
          <w:rFonts w:ascii="Arial" w:hAnsi="Arial" w:cs="Arial"/>
          <w:sz w:val="20"/>
          <w:szCs w:val="20"/>
        </w:rPr>
        <w:fldChar w:fldCharType="begin"/>
      </w:r>
      <w:r w:rsidR="00891F25" w:rsidRPr="002F7BA0">
        <w:rPr>
          <w:rFonts w:ascii="Arial" w:hAnsi="Arial" w:cs="Arial"/>
          <w:sz w:val="20"/>
          <w:szCs w:val="20"/>
        </w:rPr>
        <w:instrText xml:space="preserve"> ADDIN EN.CITE &lt;EndNote&gt;&lt;Cite&gt;&lt;Author&gt;Ros&lt;/Author&gt;&lt;Year&gt;2015&lt;/Year&gt;&lt;RecNum&gt;8589&lt;/RecNum&gt;&lt;DisplayText&gt;(Ros, 2015)&lt;/DisplayText&gt;&lt;record&gt;&lt;rec-number&gt;8589&lt;/rec-number&gt;&lt;foreign-keys&gt;&lt;key app="EN" db-id="edrx059azztp0oereroptttk5pxsptd0f2tz" timestamp="1767205857"&gt;8589&lt;/key&gt;&lt;/foreign-keys&gt;&lt;ref-type name="Journal Article"&gt;17&lt;/ref-type&gt;&lt;contributors&gt;&lt;authors&gt;&lt;author&gt;Ros, E.&lt;/author&gt;&lt;/authors&gt;&lt;/contributors&gt;&lt;auth-address&gt;Lipid Clinic, Endocrinology and Nutrition Service, Institut d&amp;apos;Investigacions Biomediques August Pi i Sunyer, Hospital Clinic,Barcelona,Spain.&lt;/auth-address&gt;&lt;titles&gt;&lt;title&gt;Nuts and CVD&lt;/title&gt;&lt;secondary-title&gt;Br J Nutr&lt;/secondary-title&gt;&lt;/titles&gt;&lt;periodical&gt;&lt;full-title&gt;Br J Nutr&lt;/full-title&gt;&lt;/periodical&gt;&lt;pages&gt;S111-20&lt;/pages&gt;&lt;volume&gt;113 Suppl 2&lt;/volume&gt;&lt;keywords&gt;&lt;keyword&gt;Cardiovascular Diseases/epidemiology/*prevention &amp;amp; control&lt;/keyword&gt;&lt;keyword&gt;*Diet, Mediterranean&lt;/keyword&gt;&lt;keyword&gt;*Evidence-Based Medicine&lt;/keyword&gt;&lt;keyword&gt;*Functional Food/analysis&lt;/keyword&gt;&lt;keyword&gt;Humans&lt;/keyword&gt;&lt;keyword&gt;*Nutrition Policy&lt;/keyword&gt;&lt;keyword&gt;Nutritive Value&lt;/keyword&gt;&lt;keyword&gt;*Nuts/chemistry&lt;/keyword&gt;&lt;keyword&gt;Randomized Controlled Trials as Topic&lt;/keyword&gt;&lt;keyword&gt;Risk Factors&lt;/keyword&gt;&lt;keyword&gt;Body weight&lt;/keyword&gt;&lt;keyword&gt;Cvd&lt;/keyword&gt;&lt;keyword&gt;Cholesterol&lt;/keyword&gt;&lt;keyword&gt;Mediterranean diet&lt;/keyword&gt;&lt;keyword&gt;Nuts&lt;/keyword&gt;&lt;/keywords&gt;&lt;dates&gt;&lt;year&gt;2015&lt;/year&gt;&lt;pub-dates&gt;&lt;date&gt;Apr&lt;/date&gt;&lt;/pub-dates&gt;&lt;/dates&gt;&lt;isbn&gt;1475-2662 (Electronic)&amp;#xD;0007-1145 (Linking)&lt;/isbn&gt;&lt;accession-num&gt;26148914&lt;/accession-num&gt;&lt;urls&gt;&lt;related-urls&gt;&lt;url&gt;https://www.ncbi.nlm.nih.gov/pubmed/26148914&lt;/url&gt;&lt;/related-urls&gt;&lt;/urls&gt;&lt;electronic-resource-num&gt;10.1017/S0007114514003924&lt;/electronic-resource-num&gt;&lt;remote-database-name&gt;Medline&lt;/remote-database-name&gt;&lt;remote-database-provider&gt;NLM&lt;/remote-database-provider&gt;&lt;/record&gt;&lt;/Cite&gt;&lt;/EndNote&gt;</w:instrText>
      </w:r>
      <w:r w:rsidR="00D90C5A" w:rsidRPr="002F7BA0">
        <w:rPr>
          <w:rFonts w:ascii="Arial" w:hAnsi="Arial" w:cs="Arial"/>
          <w:sz w:val="20"/>
          <w:szCs w:val="20"/>
        </w:rPr>
        <w:fldChar w:fldCharType="separate"/>
      </w:r>
      <w:r w:rsidR="00891F25" w:rsidRPr="002F7BA0">
        <w:rPr>
          <w:rFonts w:ascii="Arial" w:hAnsi="Arial" w:cs="Arial"/>
          <w:noProof/>
          <w:sz w:val="20"/>
          <w:szCs w:val="20"/>
        </w:rPr>
        <w:t>(Ros, 2015)</w:t>
      </w:r>
      <w:r w:rsidR="00D90C5A" w:rsidRPr="002F7BA0">
        <w:rPr>
          <w:rFonts w:ascii="Arial" w:hAnsi="Arial" w:cs="Arial"/>
          <w:sz w:val="20"/>
          <w:szCs w:val="20"/>
        </w:rPr>
        <w:fldChar w:fldCharType="end"/>
      </w:r>
      <w:r w:rsidRPr="002F7BA0">
        <w:rPr>
          <w:rFonts w:ascii="Arial" w:hAnsi="Arial" w:cs="Arial"/>
          <w:sz w:val="20"/>
          <w:szCs w:val="20"/>
        </w:rPr>
        <w:t>. Among these, macadamia nuts (</w:t>
      </w:r>
      <w:r w:rsidRPr="002F7BA0">
        <w:rPr>
          <w:rFonts w:ascii="Arial" w:hAnsi="Arial" w:cs="Arial"/>
          <w:i/>
          <w:iCs/>
          <w:sz w:val="20"/>
          <w:szCs w:val="20"/>
        </w:rPr>
        <w:t xml:space="preserve">Macadamia </w:t>
      </w:r>
      <w:proofErr w:type="spellStart"/>
      <w:r w:rsidRPr="002F7BA0">
        <w:rPr>
          <w:rFonts w:ascii="Arial" w:hAnsi="Arial" w:cs="Arial"/>
          <w:i/>
          <w:iCs/>
          <w:sz w:val="20"/>
          <w:szCs w:val="20"/>
        </w:rPr>
        <w:t>integrifolia</w:t>
      </w:r>
      <w:proofErr w:type="spellEnd"/>
      <w:r w:rsidRPr="002F7BA0">
        <w:rPr>
          <w:rFonts w:ascii="Arial" w:hAnsi="Arial" w:cs="Arial"/>
          <w:sz w:val="20"/>
          <w:szCs w:val="20"/>
        </w:rPr>
        <w:t xml:space="preserve"> and </w:t>
      </w:r>
      <w:r w:rsidRPr="002F7BA0">
        <w:rPr>
          <w:rFonts w:ascii="Arial" w:hAnsi="Arial" w:cs="Arial"/>
          <w:i/>
          <w:iCs/>
          <w:sz w:val="20"/>
          <w:szCs w:val="20"/>
        </w:rPr>
        <w:t xml:space="preserve">Macadamia </w:t>
      </w:r>
      <w:proofErr w:type="spellStart"/>
      <w:r w:rsidRPr="002F7BA0">
        <w:rPr>
          <w:rFonts w:ascii="Arial" w:hAnsi="Arial" w:cs="Arial"/>
          <w:i/>
          <w:iCs/>
          <w:sz w:val="20"/>
          <w:szCs w:val="20"/>
        </w:rPr>
        <w:t>tetraphylla</w:t>
      </w:r>
      <w:proofErr w:type="spellEnd"/>
      <w:r w:rsidRPr="002F7BA0">
        <w:rPr>
          <w:rFonts w:ascii="Arial" w:hAnsi="Arial" w:cs="Arial"/>
          <w:sz w:val="20"/>
          <w:szCs w:val="20"/>
        </w:rPr>
        <w:t xml:space="preserve">) are unique due to their exceptionally high monounsaturated fatty acid (MUFA) content, predominantly oleic and palmitoleic acids, which have been linked to lipid-lowering and anti-inflammatory effects </w:t>
      </w:r>
      <w:r w:rsidR="00D90C5A" w:rsidRPr="002F7BA0">
        <w:rPr>
          <w:rFonts w:ascii="Arial" w:hAnsi="Arial" w:cs="Arial"/>
          <w:sz w:val="20"/>
          <w:szCs w:val="20"/>
        </w:rPr>
        <w:fldChar w:fldCharType="begin"/>
      </w:r>
      <w:r w:rsidR="00891F25" w:rsidRPr="002F7BA0">
        <w:rPr>
          <w:rFonts w:ascii="Arial" w:hAnsi="Arial" w:cs="Arial"/>
          <w:sz w:val="20"/>
          <w:szCs w:val="20"/>
        </w:rPr>
        <w:instrText xml:space="preserve"> ADDIN EN.CITE &lt;EndNote&gt;&lt;Cite&gt;&lt;Author&gt;Griel&lt;/Author&gt;&lt;Year&gt;2008&lt;/Year&gt;&lt;RecNum&gt;8590&lt;/RecNum&gt;&lt;DisplayText&gt;(Griel et al., 2008)&lt;/DisplayText&gt;&lt;record&gt;&lt;rec-number&gt;8590&lt;/rec-number&gt;&lt;foreign-keys&gt;&lt;key app="EN" db-id="edrx059azztp0oereroptttk5pxsptd0f2tz" timestamp="1767206043"&gt;8590&lt;/key&gt;&lt;/foreign-keys&gt;&lt;ref-type name="Journal Article"&gt;17&lt;/ref-type&gt;&lt;contributors&gt;&lt;authors&gt;&lt;author&gt;Griel, A. E.&lt;/author&gt;&lt;author&gt;Cao, Y.&lt;/author&gt;&lt;author&gt;Bagshaw, D. D.&lt;/author&gt;&lt;author&gt;Cifelli, A. M.&lt;/author&gt;&lt;author&gt;Holub, B.&lt;/author&gt;&lt;author&gt;Kris-Etherton, P. M.&lt;/author&gt;&lt;/authors&gt;&lt;/contributors&gt;&lt;auth-address&gt;Department of Nutritional Sciences, Pennsylvania State University, University Park, PA, 16802, USA.&lt;/auth-address&gt;&lt;titles&gt;&lt;title&gt;A macadamia nut-rich diet reduces total and LDL-cholesterol in mildly hypercholesterolemic men and women&lt;/title&gt;&lt;secondary-title&gt;J Nutr&lt;/secondary-title&gt;&lt;/titles&gt;&lt;periodical&gt;&lt;full-title&gt;J Nutr&lt;/full-title&gt;&lt;/periodical&gt;&lt;pages&gt;761-7&lt;/pages&gt;&lt;volume&gt;138&lt;/volume&gt;&lt;number&gt;4&lt;/number&gt;&lt;keywords&gt;&lt;keyword&gt;Adult&lt;/keyword&gt;&lt;keyword&gt;Aged&lt;/keyword&gt;&lt;keyword&gt;Cholesterol/*blood&lt;/keyword&gt;&lt;keyword&gt;Cross-Over Studies&lt;/keyword&gt;&lt;keyword&gt;*Diet&lt;/keyword&gt;&lt;keyword&gt;Female&lt;/keyword&gt;&lt;keyword&gt;*Food&lt;/keyword&gt;&lt;keyword&gt;Humans&lt;/keyword&gt;&lt;keyword&gt;Hypercholesterolemia/blood/*diet therapy&lt;/keyword&gt;&lt;keyword&gt;*Macadamia&lt;/keyword&gt;&lt;keyword&gt;Male&lt;/keyword&gt;&lt;keyword&gt;Middle Aged&lt;/keyword&gt;&lt;/keywords&gt;&lt;dates&gt;&lt;year&gt;2008&lt;/year&gt;&lt;pub-dates&gt;&lt;date&gt;Apr&lt;/date&gt;&lt;/pub-dates&gt;&lt;/dates&gt;&lt;isbn&gt;1541-6100 (Electronic)&amp;#xD;0022-3166 (Linking)&lt;/isbn&gt;&lt;accession-num&gt;18356332&lt;/accession-num&gt;&lt;urls&gt;&lt;related-urls&gt;&lt;url&gt;https://www.ncbi.nlm.nih.gov/pubmed/18356332&lt;/url&gt;&lt;/related-urls&gt;&lt;/urls&gt;&lt;electronic-resource-num&gt;10.1093/jn/138.4.761&lt;/electronic-resource-num&gt;&lt;remote-database-name&gt;Medline&lt;/remote-database-name&gt;&lt;remote-database-provider&gt;NLM&lt;/remote-database-provider&gt;&lt;/record&gt;&lt;/Cite&gt;&lt;/EndNote&gt;</w:instrText>
      </w:r>
      <w:r w:rsidR="00D90C5A" w:rsidRPr="002F7BA0">
        <w:rPr>
          <w:rFonts w:ascii="Arial" w:hAnsi="Arial" w:cs="Arial"/>
          <w:sz w:val="20"/>
          <w:szCs w:val="20"/>
        </w:rPr>
        <w:fldChar w:fldCharType="separate"/>
      </w:r>
      <w:r w:rsidR="00891F25" w:rsidRPr="002F7BA0">
        <w:rPr>
          <w:rFonts w:ascii="Arial" w:hAnsi="Arial" w:cs="Arial"/>
          <w:noProof/>
          <w:sz w:val="20"/>
          <w:szCs w:val="20"/>
        </w:rPr>
        <w:t>(Griel et al., 2008)</w:t>
      </w:r>
      <w:r w:rsidR="00D90C5A" w:rsidRPr="002F7BA0">
        <w:rPr>
          <w:rFonts w:ascii="Arial" w:hAnsi="Arial" w:cs="Arial"/>
          <w:sz w:val="20"/>
          <w:szCs w:val="20"/>
        </w:rPr>
        <w:fldChar w:fldCharType="end"/>
      </w:r>
      <w:r w:rsidRPr="002F7BA0">
        <w:rPr>
          <w:rFonts w:ascii="Arial" w:hAnsi="Arial" w:cs="Arial"/>
          <w:sz w:val="20"/>
          <w:szCs w:val="20"/>
        </w:rPr>
        <w:t>.</w:t>
      </w:r>
    </w:p>
    <w:p w14:paraId="706E7300" w14:textId="77777777" w:rsidR="0083667C" w:rsidRPr="002F7BA0" w:rsidRDefault="0083667C" w:rsidP="00A24942">
      <w:pPr>
        <w:contextualSpacing/>
        <w:jc w:val="both"/>
        <w:rPr>
          <w:rFonts w:ascii="Arial" w:hAnsi="Arial" w:cs="Arial"/>
          <w:sz w:val="20"/>
          <w:szCs w:val="20"/>
        </w:rPr>
      </w:pPr>
    </w:p>
    <w:p w14:paraId="282A3117" w14:textId="6EA09AA1" w:rsidR="005671A4" w:rsidRPr="002F7BA0" w:rsidRDefault="005671A4" w:rsidP="00A24942">
      <w:pPr>
        <w:contextualSpacing/>
        <w:jc w:val="both"/>
        <w:rPr>
          <w:rFonts w:ascii="Arial" w:hAnsi="Arial" w:cs="Arial"/>
          <w:sz w:val="20"/>
          <w:szCs w:val="20"/>
        </w:rPr>
      </w:pPr>
      <w:r w:rsidRPr="002F7BA0">
        <w:rPr>
          <w:rFonts w:ascii="Arial" w:hAnsi="Arial" w:cs="Arial"/>
          <w:sz w:val="20"/>
          <w:szCs w:val="20"/>
        </w:rPr>
        <w:t xml:space="preserve">Several epidemiological and clinical studies have demonstrated that nut consumption is associated with reduced risk of coronary heart disease, improved lipid profiles, and enhanced antioxidant status </w:t>
      </w:r>
      <w:r w:rsidR="00891F25" w:rsidRPr="002F7BA0">
        <w:rPr>
          <w:rFonts w:ascii="Arial" w:hAnsi="Arial" w:cs="Arial"/>
          <w:sz w:val="20"/>
          <w:szCs w:val="20"/>
        </w:rPr>
        <w:fldChar w:fldCharType="begin">
          <w:fldData xml:space="preserve">PEVuZE5vdGU+PENpdGU+PEF1dGhvcj5HdWFzY2gtRmVycmU8L0F1dGhvcj48WWVhcj4yMDE3PC9Z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</w:fldData>
        </w:fldChar>
      </w:r>
      <w:r w:rsidR="00891F25" w:rsidRPr="002F7BA0">
        <w:rPr>
          <w:rFonts w:ascii="Arial" w:hAnsi="Arial" w:cs="Arial"/>
          <w:sz w:val="20"/>
          <w:szCs w:val="20"/>
        </w:rPr>
        <w:instrText xml:space="preserve"> ADDIN EN.CITE </w:instrText>
      </w:r>
      <w:r w:rsidR="00891F25" w:rsidRPr="002F7BA0">
        <w:rPr>
          <w:rFonts w:ascii="Arial" w:hAnsi="Arial" w:cs="Arial"/>
          <w:sz w:val="20"/>
          <w:szCs w:val="20"/>
        </w:rPr>
        <w:fldChar w:fldCharType="begin">
          <w:fldData xml:space="preserve">PEVuZE5vdGU+PENpdGU+PEF1dGhvcj5HdWFzY2gtRmVycmU8L0F1dGhvcj48WWVhcj4yMDE3PC9Z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</w:fldData>
        </w:fldChar>
      </w:r>
      <w:r w:rsidR="00891F25" w:rsidRPr="002F7BA0">
        <w:rPr>
          <w:rFonts w:ascii="Arial" w:hAnsi="Arial" w:cs="Arial"/>
          <w:sz w:val="20"/>
          <w:szCs w:val="20"/>
        </w:rPr>
        <w:instrText xml:space="preserve"> ADDIN EN.CITE.DATA </w:instrText>
      </w:r>
      <w:r w:rsidR="00891F25" w:rsidRPr="002F7BA0">
        <w:rPr>
          <w:rFonts w:ascii="Arial" w:hAnsi="Arial" w:cs="Arial"/>
          <w:sz w:val="20"/>
          <w:szCs w:val="20"/>
        </w:rPr>
      </w:r>
      <w:r w:rsidR="00891F25" w:rsidRPr="002F7BA0">
        <w:rPr>
          <w:rFonts w:ascii="Arial" w:hAnsi="Arial" w:cs="Arial"/>
          <w:sz w:val="20"/>
          <w:szCs w:val="20"/>
        </w:rPr>
        <w:fldChar w:fldCharType="end"/>
      </w:r>
      <w:r w:rsidR="00891F25" w:rsidRPr="002F7BA0">
        <w:rPr>
          <w:rFonts w:ascii="Arial" w:hAnsi="Arial" w:cs="Arial"/>
          <w:sz w:val="20"/>
          <w:szCs w:val="20"/>
        </w:rPr>
      </w:r>
      <w:r w:rsidR="00891F25" w:rsidRPr="002F7BA0">
        <w:rPr>
          <w:rFonts w:ascii="Arial" w:hAnsi="Arial" w:cs="Arial"/>
          <w:sz w:val="20"/>
          <w:szCs w:val="20"/>
        </w:rPr>
        <w:fldChar w:fldCharType="separate"/>
      </w:r>
      <w:r w:rsidR="00891F25" w:rsidRPr="002F7BA0">
        <w:rPr>
          <w:rFonts w:ascii="Arial" w:hAnsi="Arial" w:cs="Arial"/>
          <w:noProof/>
          <w:sz w:val="20"/>
          <w:szCs w:val="20"/>
        </w:rPr>
        <w:t>(Guasch-Ferre et al., 2017; Guasch-Ferre et al., 2023)</w:t>
      </w:r>
      <w:r w:rsidR="00891F25" w:rsidRPr="002F7BA0">
        <w:rPr>
          <w:rFonts w:ascii="Arial" w:hAnsi="Arial" w:cs="Arial"/>
          <w:sz w:val="20"/>
          <w:szCs w:val="20"/>
        </w:rPr>
        <w:fldChar w:fldCharType="end"/>
      </w:r>
      <w:r w:rsidRPr="002F7BA0">
        <w:rPr>
          <w:rFonts w:ascii="Arial" w:hAnsi="Arial" w:cs="Arial"/>
          <w:sz w:val="20"/>
          <w:szCs w:val="20"/>
        </w:rPr>
        <w:t xml:space="preserve">. However, while almonds, walnuts, and pistachios have been extensively studied, macadamia nuts remain relatively underexplored despite their distinctive lipid composition and phytochemical profile </w:t>
      </w:r>
      <w:r w:rsidR="00891F25" w:rsidRPr="002F7BA0">
        <w:rPr>
          <w:rFonts w:ascii="Arial" w:hAnsi="Arial" w:cs="Arial"/>
          <w:sz w:val="20"/>
          <w:szCs w:val="20"/>
        </w:rPr>
        <w:fldChar w:fldCharType="begin">
          <w:fldData xml:space="preserve">PEVuZE5vdGU+PENpdGU+PEF1dGhvcj5HdWFzY2gtRmVycmU8L0F1dGhvcj48WWVhcj4yMDE3PC9Z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</w:fldData>
        </w:fldChar>
      </w:r>
      <w:r w:rsidR="00891F25" w:rsidRPr="002F7BA0">
        <w:rPr>
          <w:rFonts w:ascii="Arial" w:hAnsi="Arial" w:cs="Arial"/>
          <w:sz w:val="20"/>
          <w:szCs w:val="20"/>
        </w:rPr>
        <w:instrText xml:space="preserve"> ADDIN EN.CITE </w:instrText>
      </w:r>
      <w:r w:rsidR="00891F25" w:rsidRPr="002F7BA0">
        <w:rPr>
          <w:rFonts w:ascii="Arial" w:hAnsi="Arial" w:cs="Arial"/>
          <w:sz w:val="20"/>
          <w:szCs w:val="20"/>
        </w:rPr>
        <w:fldChar w:fldCharType="begin">
          <w:fldData xml:space="preserve">PEVuZE5vdGU+PENpdGU+PEF1dGhvcj5HdWFzY2gtRmVycmU8L0F1dGhvcj48WWVhcj4yMDE3PC9Z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</w:fldData>
        </w:fldChar>
      </w:r>
      <w:r w:rsidR="00891F25" w:rsidRPr="002F7BA0">
        <w:rPr>
          <w:rFonts w:ascii="Arial" w:hAnsi="Arial" w:cs="Arial"/>
          <w:sz w:val="20"/>
          <w:szCs w:val="20"/>
        </w:rPr>
        <w:instrText xml:space="preserve"> ADDIN EN.CITE.DATA </w:instrText>
      </w:r>
      <w:r w:rsidR="00891F25" w:rsidRPr="002F7BA0">
        <w:rPr>
          <w:rFonts w:ascii="Arial" w:hAnsi="Arial" w:cs="Arial"/>
          <w:sz w:val="20"/>
          <w:szCs w:val="20"/>
        </w:rPr>
      </w:r>
      <w:r w:rsidR="00891F25" w:rsidRPr="002F7BA0">
        <w:rPr>
          <w:rFonts w:ascii="Arial" w:hAnsi="Arial" w:cs="Arial"/>
          <w:sz w:val="20"/>
          <w:szCs w:val="20"/>
        </w:rPr>
        <w:fldChar w:fldCharType="end"/>
      </w:r>
      <w:r w:rsidR="00891F25" w:rsidRPr="002F7BA0">
        <w:rPr>
          <w:rFonts w:ascii="Arial" w:hAnsi="Arial" w:cs="Arial"/>
          <w:sz w:val="20"/>
          <w:szCs w:val="20"/>
        </w:rPr>
      </w:r>
      <w:r w:rsidR="00891F25" w:rsidRPr="002F7BA0">
        <w:rPr>
          <w:rFonts w:ascii="Arial" w:hAnsi="Arial" w:cs="Arial"/>
          <w:sz w:val="20"/>
          <w:szCs w:val="20"/>
        </w:rPr>
        <w:fldChar w:fldCharType="separate"/>
      </w:r>
      <w:r w:rsidR="00891F25" w:rsidRPr="002F7BA0">
        <w:rPr>
          <w:rFonts w:ascii="Arial" w:hAnsi="Arial" w:cs="Arial"/>
          <w:noProof/>
          <w:sz w:val="20"/>
          <w:szCs w:val="20"/>
        </w:rPr>
        <w:t xml:space="preserve">(Guasch-Ferre et al., 2017; Guasch-Ferre </w:t>
      </w:r>
      <w:r w:rsidR="00891F25" w:rsidRPr="002F7BA0">
        <w:rPr>
          <w:rFonts w:ascii="Arial" w:hAnsi="Arial" w:cs="Arial"/>
          <w:noProof/>
          <w:sz w:val="20"/>
          <w:szCs w:val="20"/>
        </w:rPr>
        <w:lastRenderedPageBreak/>
        <w:t>et al., 2023)</w:t>
      </w:r>
      <w:r w:rsidR="00891F25" w:rsidRPr="002F7BA0">
        <w:rPr>
          <w:rFonts w:ascii="Arial" w:hAnsi="Arial" w:cs="Arial"/>
          <w:sz w:val="20"/>
          <w:szCs w:val="20"/>
        </w:rPr>
        <w:fldChar w:fldCharType="end"/>
      </w:r>
      <w:r w:rsidRPr="002F7BA0">
        <w:rPr>
          <w:rFonts w:ascii="Arial" w:hAnsi="Arial" w:cs="Arial"/>
          <w:sz w:val="20"/>
          <w:szCs w:val="20"/>
        </w:rPr>
        <w:t xml:space="preserve">. This </w:t>
      </w:r>
      <w:r w:rsidR="005E4699" w:rsidRPr="002F7BA0">
        <w:rPr>
          <w:rFonts w:ascii="Arial" w:hAnsi="Arial" w:cs="Arial"/>
          <w:sz w:val="20"/>
          <w:szCs w:val="20"/>
        </w:rPr>
        <w:t>knowledge</w:t>
      </w:r>
      <w:r w:rsidRPr="002F7BA0">
        <w:rPr>
          <w:rFonts w:ascii="Arial" w:hAnsi="Arial" w:cs="Arial"/>
          <w:sz w:val="20"/>
          <w:szCs w:val="20"/>
        </w:rPr>
        <w:t xml:space="preserve"> </w:t>
      </w:r>
      <w:r w:rsidR="005E4699" w:rsidRPr="002F7BA0">
        <w:rPr>
          <w:rFonts w:ascii="Arial" w:hAnsi="Arial" w:cs="Arial"/>
          <w:sz w:val="20"/>
          <w:szCs w:val="20"/>
        </w:rPr>
        <w:t>gap</w:t>
      </w:r>
      <w:r w:rsidRPr="002F7BA0">
        <w:rPr>
          <w:rFonts w:ascii="Arial" w:hAnsi="Arial" w:cs="Arial"/>
          <w:sz w:val="20"/>
          <w:szCs w:val="20"/>
        </w:rPr>
        <w:t xml:space="preserve"> is particularly relevant given the growing global consumption of macadamia nuts and their potential as functional foods.</w:t>
      </w:r>
    </w:p>
    <w:p w14:paraId="1C93FD8D" w14:textId="77777777" w:rsidR="0083667C" w:rsidRPr="002F7BA0" w:rsidRDefault="0083667C" w:rsidP="00A24942">
      <w:pPr>
        <w:contextualSpacing/>
        <w:jc w:val="both"/>
        <w:rPr>
          <w:rFonts w:ascii="Arial" w:hAnsi="Arial" w:cs="Arial"/>
          <w:sz w:val="20"/>
          <w:szCs w:val="20"/>
        </w:rPr>
      </w:pPr>
    </w:p>
    <w:p w14:paraId="17B83A4F" w14:textId="12B4F405" w:rsidR="005671A4" w:rsidRPr="002F7BA0" w:rsidRDefault="005671A4" w:rsidP="00A24942">
      <w:pPr>
        <w:contextualSpacing/>
        <w:jc w:val="both"/>
        <w:rPr>
          <w:rFonts w:ascii="Arial" w:hAnsi="Arial" w:cs="Arial"/>
          <w:sz w:val="20"/>
          <w:szCs w:val="20"/>
        </w:rPr>
      </w:pPr>
      <w:r w:rsidRPr="002F7BA0">
        <w:rPr>
          <w:rFonts w:ascii="Arial" w:hAnsi="Arial" w:cs="Arial"/>
          <w:sz w:val="20"/>
          <w:szCs w:val="20"/>
        </w:rPr>
        <w:t xml:space="preserve">Macadamia nuts are composed of approximately 76% fat, of which more than 80% is MUFA, with palmitoleic acid being a distinguishing feature compared to other nuts </w:t>
      </w:r>
      <w:r w:rsidR="00D90C5A" w:rsidRPr="002F7BA0">
        <w:rPr>
          <w:rFonts w:ascii="Arial" w:hAnsi="Arial" w:cs="Arial"/>
          <w:sz w:val="20"/>
          <w:szCs w:val="20"/>
        </w:rPr>
        <w:fldChar w:fldCharType="begin"/>
      </w:r>
      <w:r w:rsidR="00891F25" w:rsidRPr="002F7BA0">
        <w:rPr>
          <w:rFonts w:ascii="Arial" w:hAnsi="Arial" w:cs="Arial"/>
          <w:sz w:val="20"/>
          <w:szCs w:val="20"/>
        </w:rPr>
        <w:instrText xml:space="preserve"> ADDIN EN.CITE &lt;EndNote&gt;&lt;Cite&gt;&lt;Author&gt;Griel&lt;/Author&gt;&lt;Year&gt;2008&lt;/Year&gt;&lt;RecNum&gt;8590&lt;/RecNum&gt;&lt;DisplayText&gt;(Griel et al., 2008)&lt;/DisplayText&gt;&lt;record&gt;&lt;rec-number&gt;8590&lt;/rec-number&gt;&lt;foreign-keys&gt;&lt;key app="EN" db-id="edrx059azztp0oereroptttk5pxsptd0f2tz" timestamp="1767206043"&gt;8590&lt;/key&gt;&lt;/foreign-keys&gt;&lt;ref-type name="Journal Article"&gt;17&lt;/ref-type&gt;&lt;contributors&gt;&lt;authors&gt;&lt;author&gt;Griel, A. E.&lt;/author&gt;&lt;author&gt;Cao, Y.&lt;/author&gt;&lt;author&gt;Bagshaw, D. D.&lt;/author&gt;&lt;author&gt;Cifelli, A. M.&lt;/author&gt;&lt;author&gt;Holub, B.&lt;/author&gt;&lt;author&gt;Kris-Etherton, P. M.&lt;/author&gt;&lt;/authors&gt;&lt;/contributors&gt;&lt;auth-address&gt;Department of Nutritional Sciences, Pennsylvania State University, University Park, PA, 16802, USA.&lt;/auth-address&gt;&lt;titles&gt;&lt;title&gt;A macadamia nut-rich diet reduces total and LDL-cholesterol in mildly hypercholesterolemic men and women&lt;/title&gt;&lt;secondary-title&gt;J Nutr&lt;/secondary-title&gt;&lt;/titles&gt;&lt;periodical&gt;&lt;full-title&gt;J Nutr&lt;/full-title&gt;&lt;/periodical&gt;&lt;pages&gt;761-7&lt;/pages&gt;&lt;volume&gt;138&lt;/volume&gt;&lt;number&gt;4&lt;/number&gt;&lt;keywords&gt;&lt;keyword&gt;Adult&lt;/keyword&gt;&lt;keyword&gt;Aged&lt;/keyword&gt;&lt;keyword&gt;Cholesterol/*blood&lt;/keyword&gt;&lt;keyword&gt;Cross-Over Studies&lt;/keyword&gt;&lt;keyword&gt;*Diet&lt;/keyword&gt;&lt;keyword&gt;Female&lt;/keyword&gt;&lt;keyword&gt;*Food&lt;/keyword&gt;&lt;keyword&gt;Humans&lt;/keyword&gt;&lt;keyword&gt;Hypercholesterolemia/blood/*diet therapy&lt;/keyword&gt;&lt;keyword&gt;*Macadamia&lt;/keyword&gt;&lt;keyword&gt;Male&lt;/keyword&gt;&lt;keyword&gt;Middle Aged&lt;/keyword&gt;&lt;/keywords&gt;&lt;dates&gt;&lt;year&gt;2008&lt;/year&gt;&lt;pub-dates&gt;&lt;date&gt;Apr&lt;/date&gt;&lt;/pub-dates&gt;&lt;/dates&gt;&lt;isbn&gt;1541-6100 (Electronic)&amp;#xD;0022-3166 (Linking)&lt;/isbn&gt;&lt;accession-num&gt;18356332&lt;/accession-num&gt;&lt;urls&gt;&lt;related-urls&gt;&lt;url&gt;https://www.ncbi.nlm.nih.gov/pubmed/18356332&lt;/url&gt;&lt;/related-urls&gt;&lt;/urls&gt;&lt;electronic-resource-num&gt;10.1093/jn/138.4.761&lt;/electronic-resource-num&gt;&lt;remote-database-name&gt;Medline&lt;/remote-database-name&gt;&lt;remote-database-provider&gt;NLM&lt;/remote-database-provider&gt;&lt;/record&gt;&lt;/Cite&gt;&lt;/EndNote&gt;</w:instrText>
      </w:r>
      <w:r w:rsidR="00D90C5A" w:rsidRPr="002F7BA0">
        <w:rPr>
          <w:rFonts w:ascii="Arial" w:hAnsi="Arial" w:cs="Arial"/>
          <w:sz w:val="20"/>
          <w:szCs w:val="20"/>
        </w:rPr>
        <w:fldChar w:fldCharType="separate"/>
      </w:r>
      <w:r w:rsidR="00891F25" w:rsidRPr="002F7BA0">
        <w:rPr>
          <w:rFonts w:ascii="Arial" w:hAnsi="Arial" w:cs="Arial"/>
          <w:noProof/>
          <w:sz w:val="20"/>
          <w:szCs w:val="20"/>
        </w:rPr>
        <w:t>(Griel et al., 2008)</w:t>
      </w:r>
      <w:r w:rsidR="00D90C5A" w:rsidRPr="002F7BA0">
        <w:rPr>
          <w:rFonts w:ascii="Arial" w:hAnsi="Arial" w:cs="Arial"/>
          <w:sz w:val="20"/>
          <w:szCs w:val="20"/>
        </w:rPr>
        <w:fldChar w:fldCharType="end"/>
      </w:r>
      <w:r w:rsidR="00D90C5A" w:rsidRPr="002F7BA0">
        <w:rPr>
          <w:rFonts w:ascii="Arial" w:hAnsi="Arial" w:cs="Arial"/>
          <w:sz w:val="20"/>
          <w:szCs w:val="20"/>
        </w:rPr>
        <w:t>.</w:t>
      </w:r>
      <w:r w:rsidRPr="002F7BA0">
        <w:rPr>
          <w:rFonts w:ascii="Arial" w:hAnsi="Arial" w:cs="Arial"/>
          <w:sz w:val="20"/>
          <w:szCs w:val="20"/>
        </w:rPr>
        <w:t xml:space="preserve"> </w:t>
      </w:r>
      <w:r w:rsidR="00154B70" w:rsidRPr="002F7BA0">
        <w:rPr>
          <w:rFonts w:ascii="Arial" w:hAnsi="Arial" w:cs="Arial"/>
          <w:sz w:val="20"/>
          <w:szCs w:val="20"/>
        </w:rPr>
        <w:t>Macadamia nuts</w:t>
      </w:r>
      <w:r w:rsidRPr="002F7BA0">
        <w:rPr>
          <w:rFonts w:ascii="Arial" w:hAnsi="Arial" w:cs="Arial"/>
          <w:sz w:val="20"/>
          <w:szCs w:val="20"/>
        </w:rPr>
        <w:t xml:space="preserve"> also contain tocopherols, squalene, flavonoids, and essential minerals</w:t>
      </w:r>
      <w:r w:rsidR="005E4699" w:rsidRPr="002F7BA0">
        <w:rPr>
          <w:rFonts w:ascii="Arial" w:hAnsi="Arial" w:cs="Arial"/>
          <w:sz w:val="20"/>
          <w:szCs w:val="20"/>
        </w:rPr>
        <w:t>,</w:t>
      </w:r>
      <w:r w:rsidRPr="002F7BA0">
        <w:rPr>
          <w:rFonts w:ascii="Arial" w:hAnsi="Arial" w:cs="Arial"/>
          <w:sz w:val="20"/>
          <w:szCs w:val="20"/>
        </w:rPr>
        <w:t xml:space="preserve"> </w:t>
      </w:r>
      <w:r w:rsidR="005E4699" w:rsidRPr="002F7BA0">
        <w:rPr>
          <w:rFonts w:ascii="Arial" w:hAnsi="Arial" w:cs="Arial"/>
          <w:sz w:val="20"/>
          <w:szCs w:val="20"/>
        </w:rPr>
        <w:t>including</w:t>
      </w:r>
      <w:r w:rsidRPr="002F7BA0">
        <w:rPr>
          <w:rFonts w:ascii="Arial" w:hAnsi="Arial" w:cs="Arial"/>
          <w:sz w:val="20"/>
          <w:szCs w:val="20"/>
        </w:rPr>
        <w:t xml:space="preserve"> magnesium and potassium </w:t>
      </w:r>
      <w:r w:rsidR="00154B70" w:rsidRPr="002F7BA0">
        <w:rPr>
          <w:rFonts w:ascii="Arial" w:hAnsi="Arial" w:cs="Arial"/>
          <w:sz w:val="20"/>
          <w:szCs w:val="20"/>
        </w:rPr>
        <w:fldChar w:fldCharType="begin">
          <w:fldData xml:space="preserve">PEVuZE5vdGU+PENpdGU+PEF1dGhvcj5UdTwvQXV0aG9yPjxZZWFyPjIwMjE8L1llYXI+PFJlY051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</w:fldData>
        </w:fldChar>
      </w:r>
      <w:r w:rsidR="00154B70" w:rsidRPr="002F7BA0">
        <w:rPr>
          <w:rFonts w:ascii="Arial" w:hAnsi="Arial" w:cs="Arial"/>
          <w:sz w:val="20"/>
          <w:szCs w:val="20"/>
        </w:rPr>
        <w:instrText xml:space="preserve"> ADDIN EN.CITE </w:instrText>
      </w:r>
      <w:r w:rsidR="00154B70" w:rsidRPr="002F7BA0">
        <w:rPr>
          <w:rFonts w:ascii="Arial" w:hAnsi="Arial" w:cs="Arial"/>
          <w:sz w:val="20"/>
          <w:szCs w:val="20"/>
        </w:rPr>
        <w:fldChar w:fldCharType="begin">
          <w:fldData xml:space="preserve">PEVuZE5vdGU+PENpdGU+PEF1dGhvcj5UdTwvQXV0aG9yPjxZZWFyPjIwMjE8L1llYXI+PFJlY051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</w:fldData>
        </w:fldChar>
      </w:r>
      <w:r w:rsidR="00154B70" w:rsidRPr="002F7BA0">
        <w:rPr>
          <w:rFonts w:ascii="Arial" w:hAnsi="Arial" w:cs="Arial"/>
          <w:sz w:val="20"/>
          <w:szCs w:val="20"/>
        </w:rPr>
        <w:instrText xml:space="preserve"> ADDIN EN.CITE.DATA </w:instrText>
      </w:r>
      <w:r w:rsidR="00154B70" w:rsidRPr="002F7BA0">
        <w:rPr>
          <w:rFonts w:ascii="Arial" w:hAnsi="Arial" w:cs="Arial"/>
          <w:sz w:val="20"/>
          <w:szCs w:val="20"/>
        </w:rPr>
      </w:r>
      <w:r w:rsidR="00154B70" w:rsidRPr="002F7BA0">
        <w:rPr>
          <w:rFonts w:ascii="Arial" w:hAnsi="Arial" w:cs="Arial"/>
          <w:sz w:val="20"/>
          <w:szCs w:val="20"/>
        </w:rPr>
        <w:fldChar w:fldCharType="end"/>
      </w:r>
      <w:r w:rsidR="00154B70" w:rsidRPr="002F7BA0">
        <w:rPr>
          <w:rFonts w:ascii="Arial" w:hAnsi="Arial" w:cs="Arial"/>
          <w:sz w:val="20"/>
          <w:szCs w:val="20"/>
        </w:rPr>
      </w:r>
      <w:r w:rsidR="00154B70" w:rsidRPr="002F7BA0">
        <w:rPr>
          <w:rFonts w:ascii="Arial" w:hAnsi="Arial" w:cs="Arial"/>
          <w:sz w:val="20"/>
          <w:szCs w:val="20"/>
        </w:rPr>
        <w:fldChar w:fldCharType="separate"/>
      </w:r>
      <w:r w:rsidR="00154B70" w:rsidRPr="002F7BA0">
        <w:rPr>
          <w:rFonts w:ascii="Arial" w:hAnsi="Arial" w:cs="Arial"/>
          <w:noProof/>
          <w:sz w:val="20"/>
          <w:szCs w:val="20"/>
        </w:rPr>
        <w:t>(Tu et al., 2021)</w:t>
      </w:r>
      <w:r w:rsidR="00154B70" w:rsidRPr="002F7BA0">
        <w:rPr>
          <w:rFonts w:ascii="Arial" w:hAnsi="Arial" w:cs="Arial"/>
          <w:sz w:val="20"/>
          <w:szCs w:val="20"/>
        </w:rPr>
        <w:fldChar w:fldCharType="end"/>
      </w:r>
      <w:r w:rsidRPr="002F7BA0">
        <w:rPr>
          <w:rFonts w:ascii="Arial" w:hAnsi="Arial" w:cs="Arial"/>
          <w:sz w:val="20"/>
          <w:szCs w:val="20"/>
        </w:rPr>
        <w:t xml:space="preserve">. These bioactive compounds are implicated in lipid metabolism, oxidative stress regulation, and vascular health. For instance, MUFAs have been shown to reduce LDL cholesterol and triglycerides while increasing HDL cholesterol, thereby improving atherogenic indices </w:t>
      </w:r>
      <w:r w:rsidR="00154B70" w:rsidRPr="002F7BA0">
        <w:rPr>
          <w:rFonts w:ascii="Arial" w:hAnsi="Arial" w:cs="Arial"/>
          <w:sz w:val="20"/>
          <w:szCs w:val="20"/>
        </w:rPr>
        <w:fldChar w:fldCharType="begin"/>
      </w:r>
      <w:r w:rsidR="00154B70" w:rsidRPr="002F7BA0">
        <w:rPr>
          <w:rFonts w:ascii="Arial" w:hAnsi="Arial" w:cs="Arial"/>
          <w:sz w:val="20"/>
          <w:szCs w:val="20"/>
        </w:rPr>
        <w:instrText xml:space="preserve"> ADDIN EN.CITE &lt;EndNote&gt;&lt;Cite&gt;&lt;Author&gt;Ros&lt;/Author&gt;&lt;Year&gt;2015&lt;/Year&gt;&lt;RecNum&gt;8589&lt;/RecNum&gt;&lt;DisplayText&gt;(Ros, 2015)&lt;/DisplayText&gt;&lt;record&gt;&lt;rec-number&gt;8589&lt;/rec-number&gt;&lt;foreign-keys&gt;&lt;key app="EN" db-id="edrx059azztp0oereroptttk5pxsptd0f2tz" timestamp="1767205857"&gt;8589&lt;/key&gt;&lt;/foreign-keys&gt;&lt;ref-type name="Journal Article"&gt;17&lt;/ref-type&gt;&lt;contributors&gt;&lt;authors&gt;&lt;author&gt;Ros, E.&lt;/author&gt;&lt;/authors&gt;&lt;/contributors&gt;&lt;auth-address&gt;Lipid Clinic, Endocrinology and Nutrition Service, Institut d&amp;apos;Investigacions Biomediques August Pi i Sunyer, Hospital Clinic,Barcelona,Spain.&lt;/auth-address&gt;&lt;titles&gt;&lt;title&gt;Nuts and CVD&lt;/title&gt;&lt;secondary-title&gt;Br J Nutr&lt;/secondary-title&gt;&lt;/titles&gt;&lt;periodical&gt;&lt;full-title&gt;Br J Nutr&lt;/full-title&gt;&lt;/periodical&gt;&lt;pages&gt;S111-20&lt;/pages&gt;&lt;volume&gt;113 Suppl 2&lt;/volume&gt;&lt;keywords&gt;&lt;keyword&gt;Cardiovascular Diseases/epidemiology/*prevention &amp;amp; control&lt;/keyword&gt;&lt;keyword&gt;*Diet, Mediterranean&lt;/keyword&gt;&lt;keyword&gt;*Evidence-Based Medicine&lt;/keyword&gt;&lt;keyword&gt;*Functional Food/analysis&lt;/keyword&gt;&lt;keyword&gt;Humans&lt;/keyword&gt;&lt;keyword&gt;*Nutrition Policy&lt;/keyword&gt;&lt;keyword&gt;Nutritive Value&lt;/keyword&gt;&lt;keyword&gt;*Nuts/chemistry&lt;/keyword&gt;&lt;keyword&gt;Randomized Controlled Trials as Topic&lt;/keyword&gt;&lt;keyword&gt;Risk Factors&lt;/keyword&gt;&lt;keyword&gt;Body weight&lt;/keyword&gt;&lt;keyword&gt;Cvd&lt;/keyword&gt;&lt;keyword&gt;Cholesterol&lt;/keyword&gt;&lt;keyword&gt;Mediterranean diet&lt;/keyword&gt;&lt;keyword&gt;Nuts&lt;/keyword&gt;&lt;/keywords&gt;&lt;dates&gt;&lt;year&gt;2015&lt;/year&gt;&lt;pub-dates&gt;&lt;date&gt;Apr&lt;/date&gt;&lt;/pub-dates&gt;&lt;/dates&gt;&lt;isbn&gt;1475-2662 (Electronic)&amp;#xD;0007-1145 (Linking)&lt;/isbn&gt;&lt;accession-num&gt;26148914&lt;/accession-num&gt;&lt;urls&gt;&lt;related-urls&gt;&lt;url&gt;https://www.ncbi.nlm.nih.gov/pubmed/26148914&lt;/url&gt;&lt;/related-urls&gt;&lt;/urls&gt;&lt;electronic-resource-num&gt;10.1017/S0007114514003924&lt;/electronic-resource-num&gt;&lt;remote-database-name&gt;Medline&lt;/remote-database-name&gt;&lt;remote-database-provider&gt;NLM&lt;/remote-database-provider&gt;&lt;/record&gt;&lt;/Cite&gt;&lt;/EndNote&gt;</w:instrText>
      </w:r>
      <w:r w:rsidR="00154B70" w:rsidRPr="002F7BA0">
        <w:rPr>
          <w:rFonts w:ascii="Arial" w:hAnsi="Arial" w:cs="Arial"/>
          <w:sz w:val="20"/>
          <w:szCs w:val="20"/>
        </w:rPr>
        <w:fldChar w:fldCharType="separate"/>
      </w:r>
      <w:r w:rsidR="00154B70" w:rsidRPr="002F7BA0">
        <w:rPr>
          <w:rFonts w:ascii="Arial" w:hAnsi="Arial" w:cs="Arial"/>
          <w:noProof/>
          <w:sz w:val="20"/>
          <w:szCs w:val="20"/>
        </w:rPr>
        <w:t>(Ros, 2015)</w:t>
      </w:r>
      <w:r w:rsidR="00154B70" w:rsidRPr="002F7BA0">
        <w:rPr>
          <w:rFonts w:ascii="Arial" w:hAnsi="Arial" w:cs="Arial"/>
          <w:sz w:val="20"/>
          <w:szCs w:val="20"/>
        </w:rPr>
        <w:fldChar w:fldCharType="end"/>
      </w:r>
      <w:r w:rsidR="00154B70" w:rsidRPr="002F7BA0">
        <w:rPr>
          <w:rFonts w:ascii="Arial" w:hAnsi="Arial" w:cs="Arial"/>
          <w:sz w:val="20"/>
          <w:szCs w:val="20"/>
        </w:rPr>
        <w:t xml:space="preserve">. </w:t>
      </w:r>
      <w:r w:rsidRPr="002F7BA0">
        <w:rPr>
          <w:rFonts w:ascii="Arial" w:hAnsi="Arial" w:cs="Arial"/>
          <w:sz w:val="20"/>
          <w:szCs w:val="20"/>
        </w:rPr>
        <w:t>Tocopherols and flavonoids contribute to antioxidant defen</w:t>
      </w:r>
      <w:r w:rsidR="005E4699" w:rsidRPr="002F7BA0">
        <w:rPr>
          <w:rFonts w:ascii="Arial" w:hAnsi="Arial" w:cs="Arial"/>
          <w:sz w:val="20"/>
          <w:szCs w:val="20"/>
        </w:rPr>
        <w:t>c</w:t>
      </w:r>
      <w:r w:rsidRPr="002F7BA0">
        <w:rPr>
          <w:rFonts w:ascii="Arial" w:hAnsi="Arial" w:cs="Arial"/>
          <w:sz w:val="20"/>
          <w:szCs w:val="20"/>
        </w:rPr>
        <w:t xml:space="preserve">e by scavenging free radicals and enhancing endogenous enzyme activity </w:t>
      </w:r>
      <w:r w:rsidR="00F832CB" w:rsidRPr="002F7BA0">
        <w:rPr>
          <w:rFonts w:ascii="Arial" w:hAnsi="Arial" w:cs="Arial"/>
          <w:sz w:val="20"/>
          <w:szCs w:val="20"/>
        </w:rPr>
        <w:fldChar w:fldCharType="begin">
          <w:fldData xml:space="preserve">PEVuZE5vdGU+PENpdGU+PEF1dGhvcj5QcnV0ZWFudTwvQXV0aG9yPjxZZWFyPjIwMjM8L1llYXI+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</w:fldData>
        </w:fldChar>
      </w:r>
      <w:r w:rsidR="00F832CB" w:rsidRPr="002F7BA0">
        <w:rPr>
          <w:rFonts w:ascii="Arial" w:hAnsi="Arial" w:cs="Arial"/>
          <w:sz w:val="20"/>
          <w:szCs w:val="20"/>
        </w:rPr>
        <w:instrText xml:space="preserve"> ADDIN EN.CITE </w:instrText>
      </w:r>
      <w:r w:rsidR="00F832CB" w:rsidRPr="002F7BA0">
        <w:rPr>
          <w:rFonts w:ascii="Arial" w:hAnsi="Arial" w:cs="Arial"/>
          <w:sz w:val="20"/>
          <w:szCs w:val="20"/>
        </w:rPr>
        <w:fldChar w:fldCharType="begin">
          <w:fldData xml:space="preserve">PEVuZE5vdGU+PENpdGU+PEF1dGhvcj5QcnV0ZWFudTwvQXV0aG9yPjxZZWFyPjIwMjM8L1llYXI+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</w:fldData>
        </w:fldChar>
      </w:r>
      <w:r w:rsidR="00F832CB" w:rsidRPr="002F7BA0">
        <w:rPr>
          <w:rFonts w:ascii="Arial" w:hAnsi="Arial" w:cs="Arial"/>
          <w:sz w:val="20"/>
          <w:szCs w:val="20"/>
        </w:rPr>
        <w:instrText xml:space="preserve"> ADDIN EN.CITE.DATA </w:instrText>
      </w:r>
      <w:r w:rsidR="00F832CB" w:rsidRPr="002F7BA0">
        <w:rPr>
          <w:rFonts w:ascii="Arial" w:hAnsi="Arial" w:cs="Arial"/>
          <w:sz w:val="20"/>
          <w:szCs w:val="20"/>
        </w:rPr>
      </w:r>
      <w:r w:rsidR="00F832CB" w:rsidRPr="002F7BA0">
        <w:rPr>
          <w:rFonts w:ascii="Arial" w:hAnsi="Arial" w:cs="Arial"/>
          <w:sz w:val="20"/>
          <w:szCs w:val="20"/>
        </w:rPr>
        <w:fldChar w:fldCharType="end"/>
      </w:r>
      <w:r w:rsidR="00F832CB" w:rsidRPr="002F7BA0">
        <w:rPr>
          <w:rFonts w:ascii="Arial" w:hAnsi="Arial" w:cs="Arial"/>
          <w:sz w:val="20"/>
          <w:szCs w:val="20"/>
        </w:rPr>
      </w:r>
      <w:r w:rsidR="00F832CB" w:rsidRPr="002F7BA0">
        <w:rPr>
          <w:rFonts w:ascii="Arial" w:hAnsi="Arial" w:cs="Arial"/>
          <w:sz w:val="20"/>
          <w:szCs w:val="20"/>
        </w:rPr>
        <w:fldChar w:fldCharType="separate"/>
      </w:r>
      <w:r w:rsidR="00F832CB" w:rsidRPr="002F7BA0">
        <w:rPr>
          <w:rFonts w:ascii="Arial" w:hAnsi="Arial" w:cs="Arial"/>
          <w:noProof/>
          <w:sz w:val="20"/>
          <w:szCs w:val="20"/>
        </w:rPr>
        <w:t>(Pruteanu et al., 2023)</w:t>
      </w:r>
      <w:r w:rsidR="00F832CB" w:rsidRPr="002F7BA0">
        <w:rPr>
          <w:rFonts w:ascii="Arial" w:hAnsi="Arial" w:cs="Arial"/>
          <w:sz w:val="20"/>
          <w:szCs w:val="20"/>
        </w:rPr>
        <w:fldChar w:fldCharType="end"/>
      </w:r>
      <w:r w:rsidRPr="002F7BA0">
        <w:rPr>
          <w:rFonts w:ascii="Arial" w:hAnsi="Arial" w:cs="Arial"/>
          <w:sz w:val="20"/>
          <w:szCs w:val="20"/>
        </w:rPr>
        <w:t>.</w:t>
      </w:r>
    </w:p>
    <w:p w14:paraId="6E27CFF2" w14:textId="77777777" w:rsidR="0083667C" w:rsidRPr="002F7BA0" w:rsidRDefault="0083667C" w:rsidP="00A24942">
      <w:pPr>
        <w:contextualSpacing/>
        <w:jc w:val="both"/>
        <w:rPr>
          <w:rFonts w:ascii="Arial" w:hAnsi="Arial" w:cs="Arial"/>
          <w:sz w:val="20"/>
          <w:szCs w:val="20"/>
        </w:rPr>
      </w:pPr>
    </w:p>
    <w:p w14:paraId="72846CDC" w14:textId="19B39F6B" w:rsidR="005E4699" w:rsidRPr="002F7BA0" w:rsidRDefault="005E4699" w:rsidP="00A24942">
      <w:pPr>
        <w:contextualSpacing/>
        <w:jc w:val="both"/>
        <w:rPr>
          <w:rFonts w:ascii="Arial" w:hAnsi="Arial" w:cs="Arial"/>
          <w:sz w:val="20"/>
          <w:szCs w:val="20"/>
        </w:rPr>
      </w:pPr>
      <w:r w:rsidRPr="002F7BA0">
        <w:rPr>
          <w:rFonts w:ascii="Arial" w:hAnsi="Arial" w:cs="Arial"/>
          <w:sz w:val="20"/>
          <w:szCs w:val="20"/>
        </w:rPr>
        <w:t>Clinical trials have provided evidence that macadamia nut consumption improves lipid profiles and reduces cardiovascular risk. Jones et al. (2023) conducted a randomised trial in hypercholesterolemic adults and reported significant reductions in total cholesterol and LDL cholesterol following daily macadamia nut intake</w:t>
      </w:r>
      <w:r w:rsidR="00F832CB" w:rsidRPr="002F7BA0">
        <w:rPr>
          <w:rFonts w:ascii="Arial" w:hAnsi="Arial" w:cs="Arial"/>
          <w:sz w:val="20"/>
          <w:szCs w:val="20"/>
        </w:rPr>
        <w:t xml:space="preserve"> </w:t>
      </w:r>
      <w:r w:rsidR="00F832CB" w:rsidRPr="002F7BA0">
        <w:rPr>
          <w:rFonts w:ascii="Arial" w:hAnsi="Arial" w:cs="Arial"/>
          <w:sz w:val="20"/>
          <w:szCs w:val="20"/>
        </w:rPr>
        <w:fldChar w:fldCharType="begin">
          <w:fldData xml:space="preserve">PEVuZE5vdGU+PENpdGU+PEF1dGhvcj5Kb25lczwvQXV0aG9yPjxZZWFyPjIwMjM8L1llYXI+PFJl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</w:fldData>
        </w:fldChar>
      </w:r>
      <w:r w:rsidR="00F832CB" w:rsidRPr="002F7BA0">
        <w:rPr>
          <w:rFonts w:ascii="Arial" w:hAnsi="Arial" w:cs="Arial"/>
          <w:sz w:val="20"/>
          <w:szCs w:val="20"/>
        </w:rPr>
        <w:instrText xml:space="preserve"> ADDIN EN.CITE </w:instrText>
      </w:r>
      <w:r w:rsidR="00F832CB" w:rsidRPr="002F7BA0">
        <w:rPr>
          <w:rFonts w:ascii="Arial" w:hAnsi="Arial" w:cs="Arial"/>
          <w:sz w:val="20"/>
          <w:szCs w:val="20"/>
        </w:rPr>
        <w:fldChar w:fldCharType="begin">
          <w:fldData xml:space="preserve">PEVuZE5vdGU+PENpdGU+PEF1dGhvcj5Kb25lczwvQXV0aG9yPjxZZWFyPjIwMjM8L1llYXI+PFJl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</w:fldData>
        </w:fldChar>
      </w:r>
      <w:r w:rsidR="00F832CB" w:rsidRPr="002F7BA0">
        <w:rPr>
          <w:rFonts w:ascii="Arial" w:hAnsi="Arial" w:cs="Arial"/>
          <w:sz w:val="20"/>
          <w:szCs w:val="20"/>
        </w:rPr>
        <w:instrText xml:space="preserve"> ADDIN EN.CITE.DATA </w:instrText>
      </w:r>
      <w:r w:rsidR="00F832CB" w:rsidRPr="002F7BA0">
        <w:rPr>
          <w:rFonts w:ascii="Arial" w:hAnsi="Arial" w:cs="Arial"/>
          <w:sz w:val="20"/>
          <w:szCs w:val="20"/>
        </w:rPr>
      </w:r>
      <w:r w:rsidR="00F832CB" w:rsidRPr="002F7BA0">
        <w:rPr>
          <w:rFonts w:ascii="Arial" w:hAnsi="Arial" w:cs="Arial"/>
          <w:sz w:val="20"/>
          <w:szCs w:val="20"/>
        </w:rPr>
        <w:fldChar w:fldCharType="end"/>
      </w:r>
      <w:r w:rsidR="00F832CB" w:rsidRPr="002F7BA0">
        <w:rPr>
          <w:rFonts w:ascii="Arial" w:hAnsi="Arial" w:cs="Arial"/>
          <w:sz w:val="20"/>
          <w:szCs w:val="20"/>
        </w:rPr>
      </w:r>
      <w:r w:rsidR="00F832CB" w:rsidRPr="002F7BA0">
        <w:rPr>
          <w:rFonts w:ascii="Arial" w:hAnsi="Arial" w:cs="Arial"/>
          <w:sz w:val="20"/>
          <w:szCs w:val="20"/>
        </w:rPr>
        <w:fldChar w:fldCharType="separate"/>
      </w:r>
      <w:r w:rsidR="00F832CB" w:rsidRPr="002F7BA0">
        <w:rPr>
          <w:rFonts w:ascii="Arial" w:hAnsi="Arial" w:cs="Arial"/>
          <w:noProof/>
          <w:sz w:val="20"/>
          <w:szCs w:val="20"/>
        </w:rPr>
        <w:t>(Jones et al., 2023)</w:t>
      </w:r>
      <w:r w:rsidR="00F832CB" w:rsidRPr="002F7BA0">
        <w:rPr>
          <w:rFonts w:ascii="Arial" w:hAnsi="Arial" w:cs="Arial"/>
          <w:sz w:val="20"/>
          <w:szCs w:val="20"/>
        </w:rPr>
        <w:fldChar w:fldCharType="end"/>
      </w:r>
      <w:r w:rsidRPr="002F7BA0">
        <w:rPr>
          <w:rFonts w:ascii="Arial" w:hAnsi="Arial" w:cs="Arial"/>
          <w:sz w:val="20"/>
          <w:szCs w:val="20"/>
        </w:rPr>
        <w:t>. Similarly, Garg et al. (2016) demonstrated that macadamia-enriched diets lowered plasma cholesterol and improved endothelial function</w:t>
      </w:r>
      <w:r w:rsidR="00F832CB" w:rsidRPr="002F7BA0">
        <w:rPr>
          <w:rFonts w:ascii="Arial" w:hAnsi="Arial" w:cs="Arial"/>
          <w:sz w:val="20"/>
          <w:szCs w:val="20"/>
        </w:rPr>
        <w:t xml:space="preserve"> </w:t>
      </w:r>
      <w:r w:rsidR="00F832CB" w:rsidRPr="002F7BA0">
        <w:rPr>
          <w:rFonts w:ascii="Arial" w:hAnsi="Arial" w:cs="Arial"/>
          <w:sz w:val="20"/>
          <w:szCs w:val="20"/>
        </w:rPr>
        <w:fldChar w:fldCharType="begin">
          <w:fldData xml:space="preserve">PEVuZE5vdGU+PENpdGU+PEF1dGhvcj5HYXJnPC9BdXRob3I+PFllYXI+MjAwNzwvWWVhcj48UmVj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</w:fldData>
        </w:fldChar>
      </w:r>
      <w:r w:rsidR="00F832CB" w:rsidRPr="002F7BA0">
        <w:rPr>
          <w:rFonts w:ascii="Arial" w:hAnsi="Arial" w:cs="Arial"/>
          <w:sz w:val="20"/>
          <w:szCs w:val="20"/>
        </w:rPr>
        <w:instrText xml:space="preserve"> ADDIN EN.CITE </w:instrText>
      </w:r>
      <w:r w:rsidR="00F832CB" w:rsidRPr="002F7BA0">
        <w:rPr>
          <w:rFonts w:ascii="Arial" w:hAnsi="Arial" w:cs="Arial"/>
          <w:sz w:val="20"/>
          <w:szCs w:val="20"/>
        </w:rPr>
        <w:fldChar w:fldCharType="begin">
          <w:fldData xml:space="preserve">PEVuZE5vdGU+PENpdGU+PEF1dGhvcj5HYXJnPC9BdXRob3I+PFllYXI+MjAwNzwvWWVhcj48UmVj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</w:fldData>
        </w:fldChar>
      </w:r>
      <w:r w:rsidR="00F832CB" w:rsidRPr="002F7BA0">
        <w:rPr>
          <w:rFonts w:ascii="Arial" w:hAnsi="Arial" w:cs="Arial"/>
          <w:sz w:val="20"/>
          <w:szCs w:val="20"/>
        </w:rPr>
        <w:instrText xml:space="preserve"> ADDIN EN.CITE.DATA </w:instrText>
      </w:r>
      <w:r w:rsidR="00F832CB" w:rsidRPr="002F7BA0">
        <w:rPr>
          <w:rFonts w:ascii="Arial" w:hAnsi="Arial" w:cs="Arial"/>
          <w:sz w:val="20"/>
          <w:szCs w:val="20"/>
        </w:rPr>
      </w:r>
      <w:r w:rsidR="00F832CB" w:rsidRPr="002F7BA0">
        <w:rPr>
          <w:rFonts w:ascii="Arial" w:hAnsi="Arial" w:cs="Arial"/>
          <w:sz w:val="20"/>
          <w:szCs w:val="20"/>
        </w:rPr>
        <w:fldChar w:fldCharType="end"/>
      </w:r>
      <w:r w:rsidR="00F832CB" w:rsidRPr="002F7BA0">
        <w:rPr>
          <w:rFonts w:ascii="Arial" w:hAnsi="Arial" w:cs="Arial"/>
          <w:sz w:val="20"/>
          <w:szCs w:val="20"/>
        </w:rPr>
      </w:r>
      <w:r w:rsidR="00F832CB" w:rsidRPr="002F7BA0">
        <w:rPr>
          <w:rFonts w:ascii="Arial" w:hAnsi="Arial" w:cs="Arial"/>
          <w:sz w:val="20"/>
          <w:szCs w:val="20"/>
        </w:rPr>
        <w:fldChar w:fldCharType="separate"/>
      </w:r>
      <w:r w:rsidR="00F832CB" w:rsidRPr="002F7BA0">
        <w:rPr>
          <w:rFonts w:ascii="Arial" w:hAnsi="Arial" w:cs="Arial"/>
          <w:noProof/>
          <w:sz w:val="20"/>
          <w:szCs w:val="20"/>
        </w:rPr>
        <w:t>(Garg et al., 2007)</w:t>
      </w:r>
      <w:r w:rsidR="00F832CB" w:rsidRPr="002F7BA0">
        <w:rPr>
          <w:rFonts w:ascii="Arial" w:hAnsi="Arial" w:cs="Arial"/>
          <w:sz w:val="20"/>
          <w:szCs w:val="20"/>
        </w:rPr>
        <w:fldChar w:fldCharType="end"/>
      </w:r>
      <w:r w:rsidRPr="002F7BA0">
        <w:rPr>
          <w:rFonts w:ascii="Arial" w:hAnsi="Arial" w:cs="Arial"/>
          <w:sz w:val="20"/>
          <w:szCs w:val="20"/>
        </w:rPr>
        <w:t xml:space="preserve">. These findings support the cardioprotective potential of macadamia nuts; however, they primarily reflect dietary intake rather than the effects of concentrated extracts. Moreover, nut consumption has been associated with improved glycaemic control in patients with type 2 diabetes, although evidence specific to macadamia nuts is limited </w:t>
      </w:r>
      <w:r w:rsidR="00F832CB" w:rsidRPr="002F7BA0">
        <w:rPr>
          <w:rFonts w:ascii="Arial" w:hAnsi="Arial" w:cs="Arial"/>
          <w:sz w:val="20"/>
          <w:szCs w:val="20"/>
        </w:rPr>
        <w:fldChar w:fldCharType="begin">
          <w:fldData xml:space="preserve">PEVuZE5vdGU+PENpdGU+PEF1dGhvcj5HdWFzY2gtRmVycmU8L0F1dGhvcj48WWVhcj4yMDE3PC9Z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</w:fldData>
        </w:fldChar>
      </w:r>
      <w:r w:rsidR="00F832CB" w:rsidRPr="002F7BA0">
        <w:rPr>
          <w:rFonts w:ascii="Arial" w:hAnsi="Arial" w:cs="Arial"/>
          <w:sz w:val="20"/>
          <w:szCs w:val="20"/>
        </w:rPr>
        <w:instrText xml:space="preserve"> ADDIN EN.CITE </w:instrText>
      </w:r>
      <w:r w:rsidR="00F832CB" w:rsidRPr="002F7BA0">
        <w:rPr>
          <w:rFonts w:ascii="Arial" w:hAnsi="Arial" w:cs="Arial"/>
          <w:sz w:val="20"/>
          <w:szCs w:val="20"/>
        </w:rPr>
        <w:fldChar w:fldCharType="begin">
          <w:fldData xml:space="preserve">PEVuZE5vdGU+PENpdGU+PEF1dGhvcj5HdWFzY2gtRmVycmU8L0F1dGhvcj48WWVhcj4yMDE3PC9Z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</w:fldData>
        </w:fldChar>
      </w:r>
      <w:r w:rsidR="00F832CB" w:rsidRPr="002F7BA0">
        <w:rPr>
          <w:rFonts w:ascii="Arial" w:hAnsi="Arial" w:cs="Arial"/>
          <w:sz w:val="20"/>
          <w:szCs w:val="20"/>
        </w:rPr>
        <w:instrText xml:space="preserve"> ADDIN EN.CITE.DATA </w:instrText>
      </w:r>
      <w:r w:rsidR="00F832CB" w:rsidRPr="002F7BA0">
        <w:rPr>
          <w:rFonts w:ascii="Arial" w:hAnsi="Arial" w:cs="Arial"/>
          <w:sz w:val="20"/>
          <w:szCs w:val="20"/>
        </w:rPr>
      </w:r>
      <w:r w:rsidR="00F832CB" w:rsidRPr="002F7BA0">
        <w:rPr>
          <w:rFonts w:ascii="Arial" w:hAnsi="Arial" w:cs="Arial"/>
          <w:sz w:val="20"/>
          <w:szCs w:val="20"/>
        </w:rPr>
        <w:fldChar w:fldCharType="end"/>
      </w:r>
      <w:r w:rsidR="00F832CB" w:rsidRPr="002F7BA0">
        <w:rPr>
          <w:rFonts w:ascii="Arial" w:hAnsi="Arial" w:cs="Arial"/>
          <w:sz w:val="20"/>
          <w:szCs w:val="20"/>
        </w:rPr>
      </w:r>
      <w:r w:rsidR="00F832CB" w:rsidRPr="002F7BA0">
        <w:rPr>
          <w:rFonts w:ascii="Arial" w:hAnsi="Arial" w:cs="Arial"/>
          <w:sz w:val="20"/>
          <w:szCs w:val="20"/>
        </w:rPr>
        <w:fldChar w:fldCharType="separate"/>
      </w:r>
      <w:r w:rsidR="00F832CB" w:rsidRPr="002F7BA0">
        <w:rPr>
          <w:rFonts w:ascii="Arial" w:hAnsi="Arial" w:cs="Arial"/>
          <w:noProof/>
          <w:sz w:val="20"/>
          <w:szCs w:val="20"/>
        </w:rPr>
        <w:t>(Guasch-Ferre et al., 2017)</w:t>
      </w:r>
      <w:r w:rsidR="00F832CB" w:rsidRPr="002F7BA0">
        <w:rPr>
          <w:rFonts w:ascii="Arial" w:hAnsi="Arial" w:cs="Arial"/>
          <w:sz w:val="20"/>
          <w:szCs w:val="20"/>
        </w:rPr>
        <w:fldChar w:fldCharType="end"/>
      </w:r>
      <w:r w:rsidR="00F832CB" w:rsidRPr="002F7BA0">
        <w:rPr>
          <w:rFonts w:ascii="Arial" w:hAnsi="Arial" w:cs="Arial"/>
          <w:sz w:val="20"/>
          <w:szCs w:val="20"/>
        </w:rPr>
        <w:t>.</w:t>
      </w:r>
      <w:r w:rsidRPr="002F7BA0">
        <w:rPr>
          <w:rFonts w:ascii="Arial" w:hAnsi="Arial" w:cs="Arial"/>
          <w:sz w:val="20"/>
          <w:szCs w:val="20"/>
        </w:rPr>
        <w:t xml:space="preserve"> </w:t>
      </w:r>
    </w:p>
    <w:p w14:paraId="0C7462E6" w14:textId="77777777" w:rsidR="005E4699" w:rsidRPr="002F7BA0" w:rsidRDefault="005E4699" w:rsidP="00A24942">
      <w:pPr>
        <w:contextualSpacing/>
        <w:jc w:val="both"/>
        <w:rPr>
          <w:rFonts w:ascii="Arial" w:hAnsi="Arial" w:cs="Arial"/>
          <w:sz w:val="20"/>
          <w:szCs w:val="20"/>
        </w:rPr>
      </w:pPr>
    </w:p>
    <w:p w14:paraId="36D4E345" w14:textId="5B6BDD56" w:rsidR="005671A4" w:rsidRPr="002F7BA0" w:rsidRDefault="005E4699" w:rsidP="00A24942">
      <w:pPr>
        <w:contextualSpacing/>
        <w:jc w:val="both"/>
        <w:rPr>
          <w:rFonts w:ascii="Arial" w:hAnsi="Arial" w:cs="Arial"/>
          <w:sz w:val="20"/>
          <w:szCs w:val="20"/>
        </w:rPr>
      </w:pPr>
      <w:r w:rsidRPr="002F7BA0">
        <w:rPr>
          <w:rFonts w:ascii="Arial" w:hAnsi="Arial" w:cs="Arial"/>
          <w:sz w:val="20"/>
          <w:szCs w:val="20"/>
        </w:rPr>
        <w:t>Furthermore, animal models provide valuable insights into the mechanistic effects of bioactive compounds. For instance, El-</w:t>
      </w:r>
      <w:proofErr w:type="spellStart"/>
      <w:r w:rsidRPr="002F7BA0">
        <w:rPr>
          <w:rFonts w:ascii="Arial" w:hAnsi="Arial" w:cs="Arial"/>
          <w:sz w:val="20"/>
          <w:szCs w:val="20"/>
        </w:rPr>
        <w:t>Hawary</w:t>
      </w:r>
      <w:proofErr w:type="spellEnd"/>
      <w:r w:rsidRPr="002F7BA0">
        <w:rPr>
          <w:rFonts w:ascii="Arial" w:hAnsi="Arial" w:cs="Arial"/>
          <w:sz w:val="20"/>
          <w:szCs w:val="20"/>
        </w:rPr>
        <w:t xml:space="preserve"> et al. (2022) reported that extracts of </w:t>
      </w:r>
      <w:r w:rsidRPr="002F7BA0">
        <w:rPr>
          <w:rFonts w:ascii="Arial" w:hAnsi="Arial" w:cs="Arial"/>
          <w:i/>
          <w:iCs/>
          <w:sz w:val="20"/>
          <w:szCs w:val="20"/>
        </w:rPr>
        <w:t xml:space="preserve">Macadamia </w:t>
      </w:r>
      <w:proofErr w:type="spellStart"/>
      <w:r w:rsidRPr="002F7BA0">
        <w:rPr>
          <w:rFonts w:ascii="Arial" w:hAnsi="Arial" w:cs="Arial"/>
          <w:i/>
          <w:iCs/>
          <w:sz w:val="20"/>
          <w:szCs w:val="20"/>
        </w:rPr>
        <w:t>integrifolia</w:t>
      </w:r>
      <w:proofErr w:type="spellEnd"/>
      <w:r w:rsidRPr="002F7BA0">
        <w:rPr>
          <w:rFonts w:ascii="Arial" w:hAnsi="Arial" w:cs="Arial"/>
          <w:sz w:val="20"/>
          <w:szCs w:val="20"/>
        </w:rPr>
        <w:t xml:space="preserve"> ameliorated oxidative damage in a D-galactose-induced ageing rat model, improving antioxidant enzyme activity and reducing lipid peroxidation</w:t>
      </w:r>
      <w:r w:rsidR="00D91669" w:rsidRPr="002F7BA0">
        <w:rPr>
          <w:rFonts w:ascii="Arial" w:hAnsi="Arial" w:cs="Arial"/>
          <w:sz w:val="20"/>
          <w:szCs w:val="20"/>
        </w:rPr>
        <w:t xml:space="preserve"> </w:t>
      </w:r>
      <w:r w:rsidR="00D91669" w:rsidRPr="002F7BA0">
        <w:rPr>
          <w:rFonts w:ascii="Arial" w:hAnsi="Arial" w:cs="Arial"/>
          <w:sz w:val="20"/>
          <w:szCs w:val="20"/>
        </w:rPr>
        <w:fldChar w:fldCharType="begin"/>
      </w:r>
      <w:r w:rsidR="00D91669" w:rsidRPr="002F7BA0">
        <w:rPr>
          <w:rFonts w:ascii="Arial" w:hAnsi="Arial" w:cs="Arial"/>
          <w:sz w:val="20"/>
          <w:szCs w:val="20"/>
        </w:rPr>
        <w:instrText xml:space="preserve"> ADDIN EN.CITE &lt;EndNote&gt;&lt;Cite&gt;&lt;Author&gt;Seham El-Hawary&lt;/Author&gt;&lt;Year&gt;2022&lt;/Year&gt;&lt;RecNum&gt;8598&lt;/RecNum&gt;&lt;DisplayText&gt;(Seham El-Hawary, 2022)&lt;/DisplayText&gt;&lt;record&gt;&lt;rec-number&gt;8598&lt;/rec-number&gt;&lt;foreign-keys&gt;&lt;key app="EN" db-id="edrx059azztp0oereroptttk5pxsptd0f2tz" timestamp="1767208740"&gt;8598&lt;/key&gt;&lt;/foreign-keys&gt;&lt;ref-type name="Journal Article"&gt;17&lt;/ref-type&gt;&lt;contributors&gt;&lt;authors&gt;&lt;author&gt;Seham El-Hawary, Mohammed Abubaker, Engy A. Mahrous, &lt;/author&gt;&lt;/authors&gt;&lt;/contributors&gt;&lt;titles&gt;&lt;title&gt;Extracts of different organs of Macadamia integrifolia ameliorate oxidative damage in a D</w:instrText>
      </w:r>
      <w:r w:rsidR="00D91669" w:rsidRPr="002F7BA0">
        <w:rPr>
          <w:rFonts w:ascii="Cambria Math" w:hAnsi="Cambria Math" w:cs="Cambria Math"/>
          <w:sz w:val="20"/>
          <w:szCs w:val="20"/>
        </w:rPr>
        <w:instrText>‑</w:instrText>
      </w:r>
      <w:r w:rsidR="00D91669" w:rsidRPr="002F7BA0">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D91669" w:rsidRPr="002F7BA0">
        <w:rPr>
          <w:rFonts w:ascii="Arial" w:hAnsi="Arial" w:cs="Arial"/>
          <w:sz w:val="20"/>
          <w:szCs w:val="20"/>
        </w:rPr>
        <w:fldChar w:fldCharType="separate"/>
      </w:r>
      <w:r w:rsidR="00D91669" w:rsidRPr="002F7BA0">
        <w:rPr>
          <w:rFonts w:ascii="Arial" w:hAnsi="Arial" w:cs="Arial"/>
          <w:noProof/>
          <w:sz w:val="20"/>
          <w:szCs w:val="20"/>
        </w:rPr>
        <w:t>(Seham El-Hawary, 2022)</w:t>
      </w:r>
      <w:r w:rsidR="00D91669" w:rsidRPr="002F7BA0">
        <w:rPr>
          <w:rFonts w:ascii="Arial" w:hAnsi="Arial" w:cs="Arial"/>
          <w:sz w:val="20"/>
          <w:szCs w:val="20"/>
        </w:rPr>
        <w:fldChar w:fldCharType="end"/>
      </w:r>
      <w:r w:rsidRPr="002F7BA0">
        <w:rPr>
          <w:rFonts w:ascii="Arial" w:hAnsi="Arial" w:cs="Arial"/>
          <w:sz w:val="20"/>
          <w:szCs w:val="20"/>
        </w:rPr>
        <w:t>. Zhang et al. (2024) demonstrated that macadamia oil supplementation prevented lipid accumulation and oxidative stress in high-fat diet-induced rats via activation of the AMPK/Nrf2 pathway</w:t>
      </w:r>
      <w:r w:rsidR="00D91669" w:rsidRPr="002F7BA0">
        <w:rPr>
          <w:rFonts w:ascii="Arial" w:hAnsi="Arial" w:cs="Arial"/>
          <w:sz w:val="20"/>
          <w:szCs w:val="20"/>
        </w:rPr>
        <w:t xml:space="preserve"> </w:t>
      </w:r>
      <w:r w:rsidR="00D91669" w:rsidRPr="002F7BA0">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D91669" w:rsidRPr="002F7BA0">
        <w:rPr>
          <w:rFonts w:ascii="Arial" w:hAnsi="Arial" w:cs="Arial"/>
          <w:sz w:val="20"/>
          <w:szCs w:val="20"/>
        </w:rPr>
        <w:instrText xml:space="preserve"> ADDIN EN.CITE </w:instrText>
      </w:r>
      <w:r w:rsidR="00D91669" w:rsidRPr="002F7BA0">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D91669" w:rsidRPr="002F7BA0">
        <w:rPr>
          <w:rFonts w:ascii="Arial" w:hAnsi="Arial" w:cs="Arial"/>
          <w:sz w:val="20"/>
          <w:szCs w:val="20"/>
        </w:rPr>
        <w:instrText xml:space="preserve"> ADDIN EN.CITE.DATA </w:instrText>
      </w:r>
      <w:r w:rsidR="00D91669" w:rsidRPr="002F7BA0">
        <w:rPr>
          <w:rFonts w:ascii="Arial" w:hAnsi="Arial" w:cs="Arial"/>
          <w:sz w:val="20"/>
          <w:szCs w:val="20"/>
        </w:rPr>
      </w:r>
      <w:r w:rsidR="00D91669" w:rsidRPr="002F7BA0">
        <w:rPr>
          <w:rFonts w:ascii="Arial" w:hAnsi="Arial" w:cs="Arial"/>
          <w:sz w:val="20"/>
          <w:szCs w:val="20"/>
        </w:rPr>
        <w:fldChar w:fldCharType="end"/>
      </w:r>
      <w:r w:rsidR="00D91669" w:rsidRPr="002F7BA0">
        <w:rPr>
          <w:rFonts w:ascii="Arial" w:hAnsi="Arial" w:cs="Arial"/>
          <w:sz w:val="20"/>
          <w:szCs w:val="20"/>
        </w:rPr>
      </w:r>
      <w:r w:rsidR="00D91669" w:rsidRPr="002F7BA0">
        <w:rPr>
          <w:rFonts w:ascii="Arial" w:hAnsi="Arial" w:cs="Arial"/>
          <w:sz w:val="20"/>
          <w:szCs w:val="20"/>
        </w:rPr>
        <w:fldChar w:fldCharType="separate"/>
      </w:r>
      <w:r w:rsidR="00D91669" w:rsidRPr="002F7BA0">
        <w:rPr>
          <w:rFonts w:ascii="Arial" w:hAnsi="Arial" w:cs="Arial"/>
          <w:noProof/>
          <w:sz w:val="20"/>
          <w:szCs w:val="20"/>
        </w:rPr>
        <w:t>(Zhang et al., 2024)</w:t>
      </w:r>
      <w:r w:rsidR="00D91669" w:rsidRPr="002F7BA0">
        <w:rPr>
          <w:rFonts w:ascii="Arial" w:hAnsi="Arial" w:cs="Arial"/>
          <w:sz w:val="20"/>
          <w:szCs w:val="20"/>
        </w:rPr>
        <w:fldChar w:fldCharType="end"/>
      </w:r>
      <w:r w:rsidRPr="002F7BA0">
        <w:rPr>
          <w:rFonts w:ascii="Arial" w:hAnsi="Arial" w:cs="Arial"/>
          <w:sz w:val="20"/>
          <w:szCs w:val="20"/>
        </w:rPr>
        <w:t>. These findings highlight the potential of macadamia extracts to modulate oxidative stress and lipid metabolism.</w:t>
      </w:r>
      <w:r w:rsidR="00A456DA" w:rsidRPr="002F7BA0">
        <w:rPr>
          <w:rFonts w:ascii="Arial" w:hAnsi="Arial" w:cs="Arial"/>
          <w:sz w:val="20"/>
          <w:szCs w:val="20"/>
        </w:rPr>
        <w:t xml:space="preserve"> </w:t>
      </w:r>
      <w:r w:rsidRPr="002F7BA0">
        <w:rPr>
          <w:rFonts w:ascii="Arial" w:hAnsi="Arial" w:cs="Arial"/>
          <w:sz w:val="20"/>
          <w:szCs w:val="20"/>
        </w:rPr>
        <w:t>However, data on haematological effects are scarce. Although some studies suggest immunomodulatory properties of macadamia extracts, a systematic evaluation of red blood cell indices, leukocyte differentials, and platelet counts has not been conducted</w:t>
      </w:r>
      <w:r w:rsidR="00D91669" w:rsidRPr="002F7BA0">
        <w:rPr>
          <w:rFonts w:ascii="Arial" w:hAnsi="Arial" w:cs="Arial"/>
          <w:sz w:val="20"/>
          <w:szCs w:val="20"/>
        </w:rPr>
        <w:t xml:space="preserve"> </w:t>
      </w:r>
      <w:r w:rsidR="00D91669" w:rsidRPr="002F7BA0">
        <w:rPr>
          <w:rFonts w:ascii="Arial" w:hAnsi="Arial" w:cs="Arial"/>
          <w:noProof/>
          <w:sz w:val="20"/>
          <w:szCs w:val="20"/>
        </w:rPr>
        <w:t>(Seham El-Hawary, 2022</w:t>
      </w:r>
      <w:r w:rsidRPr="002F7BA0">
        <w:rPr>
          <w:rFonts w:ascii="Arial" w:hAnsi="Arial" w:cs="Arial"/>
          <w:sz w:val="20"/>
          <w:szCs w:val="20"/>
        </w:rPr>
        <w:t>. This represents a significant gap in the literature, as haematological parameters provide critical insights into systemic health, immune function, and potential adverse effects.</w:t>
      </w:r>
    </w:p>
    <w:p w14:paraId="71AC767A" w14:textId="77777777" w:rsidR="0083667C" w:rsidRPr="002F7BA0" w:rsidRDefault="0083667C" w:rsidP="00A24942">
      <w:pPr>
        <w:contextualSpacing/>
        <w:jc w:val="both"/>
        <w:rPr>
          <w:rFonts w:ascii="Arial" w:hAnsi="Arial" w:cs="Arial"/>
          <w:sz w:val="20"/>
          <w:szCs w:val="20"/>
        </w:rPr>
      </w:pPr>
    </w:p>
    <w:p w14:paraId="4CC5E91E" w14:textId="5C570F5E" w:rsidR="005671A4" w:rsidRPr="002F7BA0" w:rsidRDefault="005E4699" w:rsidP="00A24942">
      <w:pPr>
        <w:contextualSpacing/>
        <w:jc w:val="both"/>
        <w:rPr>
          <w:rFonts w:ascii="Arial" w:hAnsi="Arial" w:cs="Arial"/>
          <w:sz w:val="20"/>
          <w:szCs w:val="20"/>
        </w:rPr>
      </w:pPr>
      <w:r w:rsidRPr="002F7BA0">
        <w:rPr>
          <w:rFonts w:ascii="Arial" w:hAnsi="Arial" w:cs="Arial"/>
          <w:sz w:val="20"/>
          <w:szCs w:val="20"/>
        </w:rPr>
        <w:t>Despite growing evidence of the cardiometabolic benefits of macadamia nuts, most studies have focused on human dietary intake, with few experimental investigations into the biochemical and haematological effects of macadamia extracts in controlled animal models. Additionally, the potential for d</w:t>
      </w:r>
      <w:r w:rsidR="0083667C" w:rsidRPr="002F7BA0">
        <w:rPr>
          <w:rFonts w:ascii="Arial" w:hAnsi="Arial" w:cs="Arial"/>
          <w:sz w:val="20"/>
          <w:szCs w:val="20"/>
        </w:rPr>
        <w:t>ose-dependent differences in</w:t>
      </w:r>
      <w:r w:rsidRPr="002F7BA0">
        <w:rPr>
          <w:rFonts w:ascii="Arial" w:hAnsi="Arial" w:cs="Arial"/>
          <w:sz w:val="20"/>
          <w:szCs w:val="20"/>
        </w:rPr>
        <w:t xml:space="preserve"> outcomes (including serum lipids, haematological parameters, and oxidative stress markers) has not been systematically explored. Therefore, addressing these gaps is essential to fully understand the therapeutic potential and safety profile of macadamia nut extracts. This study aimed </w:t>
      </w:r>
      <w:r w:rsidR="005671A4" w:rsidRPr="002F7BA0">
        <w:rPr>
          <w:rFonts w:ascii="Arial" w:hAnsi="Arial" w:cs="Arial"/>
          <w:sz w:val="20"/>
          <w:szCs w:val="20"/>
        </w:rPr>
        <w:t xml:space="preserve">to evaluate the effects of </w:t>
      </w:r>
      <w:r w:rsidRPr="002F7BA0">
        <w:rPr>
          <w:rFonts w:ascii="Arial" w:hAnsi="Arial" w:cs="Arial"/>
          <w:sz w:val="20"/>
          <w:szCs w:val="20"/>
        </w:rPr>
        <w:t xml:space="preserve">the </w:t>
      </w:r>
      <w:r w:rsidR="005671A4" w:rsidRPr="002F7BA0">
        <w:rPr>
          <w:rFonts w:ascii="Arial" w:hAnsi="Arial" w:cs="Arial"/>
          <w:sz w:val="20"/>
          <w:szCs w:val="20"/>
        </w:rPr>
        <w:t xml:space="preserve">hydro-methanolic extract of macadamia nuts on biochemical, oxidative, and haematological parameters in adult Wistar rats. </w:t>
      </w:r>
    </w:p>
    <w:p w14:paraId="61C7386E" w14:textId="77777777" w:rsidR="005671A4" w:rsidRDefault="005671A4" w:rsidP="00A24942">
      <w:pPr>
        <w:contextualSpacing/>
        <w:rPr>
          <w:bCs/>
        </w:rPr>
      </w:pPr>
    </w:p>
    <w:p w14:paraId="45B481B8" w14:textId="7013AC22" w:rsidR="006F750D" w:rsidRPr="00A24942" w:rsidRDefault="00A24942" w:rsidP="00A24942">
      <w:pPr>
        <w:contextualSpacing/>
        <w:jc w:val="both"/>
        <w:rPr>
          <w:rFonts w:ascii="Arial" w:hAnsi="Arial" w:cs="Arial"/>
          <w:b/>
          <w:sz w:val="22"/>
          <w:szCs w:val="22"/>
        </w:rPr>
      </w:pPr>
      <w:r>
        <w:rPr>
          <w:rFonts w:ascii="Arial" w:hAnsi="Arial" w:cs="Arial"/>
          <w:b/>
          <w:sz w:val="22"/>
          <w:szCs w:val="22"/>
        </w:rPr>
        <w:t xml:space="preserve">2. </w:t>
      </w:r>
      <w:r w:rsidRPr="00A24942">
        <w:rPr>
          <w:rFonts w:ascii="Arial" w:hAnsi="Arial" w:cs="Arial"/>
          <w:b/>
          <w:sz w:val="22"/>
          <w:szCs w:val="22"/>
        </w:rPr>
        <w:t>MATERIALS AND METHODS</w:t>
      </w:r>
    </w:p>
    <w:p w14:paraId="37933206" w14:textId="77777777" w:rsidR="00A24942" w:rsidRPr="006F750D" w:rsidRDefault="00A24942" w:rsidP="00A24942">
      <w:pPr>
        <w:contextualSpacing/>
        <w:rPr>
          <w:b/>
        </w:rPr>
      </w:pPr>
    </w:p>
    <w:p w14:paraId="680FE928" w14:textId="583BFDE5" w:rsidR="006F750D" w:rsidRPr="00A24942" w:rsidRDefault="00A24942" w:rsidP="00A24942">
      <w:pPr>
        <w:contextualSpacing/>
        <w:rPr>
          <w:rFonts w:ascii="Arial" w:hAnsi="Arial" w:cs="Arial"/>
          <w:color w:val="000000" w:themeColor="text1"/>
          <w:sz w:val="22"/>
          <w:szCs w:val="22"/>
        </w:rPr>
      </w:pPr>
      <w:r w:rsidRPr="00A24942">
        <w:rPr>
          <w:rFonts w:ascii="Arial" w:hAnsi="Arial" w:cs="Arial"/>
          <w:b/>
          <w:bCs/>
          <w:sz w:val="22"/>
          <w:szCs w:val="22"/>
        </w:rPr>
        <w:t xml:space="preserve">2.1 </w:t>
      </w:r>
      <w:r w:rsidR="006F750D" w:rsidRPr="00A24942">
        <w:rPr>
          <w:rFonts w:ascii="Arial" w:hAnsi="Arial" w:cs="Arial"/>
          <w:b/>
          <w:bCs/>
          <w:sz w:val="22"/>
          <w:szCs w:val="22"/>
        </w:rPr>
        <w:t>Study</w:t>
      </w:r>
      <w:r w:rsidR="006F750D" w:rsidRPr="00A24942">
        <w:rPr>
          <w:rFonts w:ascii="Arial" w:hAnsi="Arial" w:cs="Arial"/>
          <w:b/>
          <w:bCs/>
          <w:color w:val="2F5496"/>
          <w:sz w:val="22"/>
          <w:szCs w:val="22"/>
        </w:rPr>
        <w:t xml:space="preserve"> </w:t>
      </w:r>
      <w:r w:rsidR="006F750D" w:rsidRPr="00A24942">
        <w:rPr>
          <w:rFonts w:ascii="Arial" w:hAnsi="Arial" w:cs="Arial"/>
          <w:b/>
          <w:bCs/>
          <w:sz w:val="22"/>
          <w:szCs w:val="22"/>
        </w:rPr>
        <w:t>Design</w:t>
      </w:r>
    </w:p>
    <w:p w14:paraId="450015B5" w14:textId="11D444DC" w:rsidR="006F750D" w:rsidRPr="00A24942" w:rsidRDefault="00282E94" w:rsidP="00A24942">
      <w:pPr>
        <w:contextualSpacing/>
        <w:jc w:val="both"/>
        <w:rPr>
          <w:rFonts w:ascii="Arial" w:hAnsi="Arial" w:cs="Arial"/>
          <w:color w:val="000000" w:themeColor="text1"/>
          <w:sz w:val="20"/>
          <w:szCs w:val="20"/>
        </w:rPr>
      </w:pPr>
      <w:r w:rsidRPr="00A24942">
        <w:rPr>
          <w:rFonts w:ascii="Arial" w:hAnsi="Arial" w:cs="Arial"/>
          <w:color w:val="000000" w:themeColor="text1"/>
          <w:sz w:val="20"/>
          <w:szCs w:val="20"/>
        </w:rPr>
        <w:t xml:space="preserve">This study employed a controlled experimental design using albino Wistar rats to evaluate the effects of hydro-methanolic </w:t>
      </w:r>
      <w:r w:rsidRPr="00A24942">
        <w:rPr>
          <w:rFonts w:ascii="Arial" w:hAnsi="Arial" w:cs="Arial"/>
          <w:i/>
          <w:iCs/>
          <w:color w:val="000000" w:themeColor="text1"/>
          <w:sz w:val="20"/>
          <w:szCs w:val="20"/>
        </w:rPr>
        <w:t xml:space="preserve">Macadamia </w:t>
      </w:r>
      <w:proofErr w:type="spellStart"/>
      <w:r w:rsidRPr="00A24942">
        <w:rPr>
          <w:rFonts w:ascii="Arial" w:hAnsi="Arial" w:cs="Arial"/>
          <w:i/>
          <w:iCs/>
          <w:color w:val="000000" w:themeColor="text1"/>
          <w:sz w:val="20"/>
          <w:szCs w:val="20"/>
        </w:rPr>
        <w:t>integrifolia</w:t>
      </w:r>
      <w:proofErr w:type="spellEnd"/>
      <w:r w:rsidRPr="00A24942">
        <w:rPr>
          <w:rFonts w:ascii="Arial" w:hAnsi="Arial" w:cs="Arial"/>
          <w:color w:val="000000" w:themeColor="text1"/>
          <w:sz w:val="20"/>
          <w:szCs w:val="20"/>
        </w:rPr>
        <w:t xml:space="preserve"> extracts on haematological, biochemical, and oxidative stress markers. Randomisation was used to allocate animals into treatment groups, thereby reducing bias and strengthening internal validity.</w:t>
      </w:r>
    </w:p>
    <w:p w14:paraId="3BA189ED" w14:textId="77777777" w:rsidR="00282E94" w:rsidRDefault="00282E94" w:rsidP="00A24942">
      <w:pPr>
        <w:contextualSpacing/>
        <w:jc w:val="both"/>
        <w:rPr>
          <w:b/>
          <w:bCs/>
        </w:rPr>
      </w:pPr>
    </w:p>
    <w:p w14:paraId="0BF5E41A" w14:textId="7FD8B832" w:rsidR="006F750D" w:rsidRPr="00A24942" w:rsidRDefault="00A24942" w:rsidP="00A24942">
      <w:pPr>
        <w:contextualSpacing/>
        <w:jc w:val="both"/>
        <w:rPr>
          <w:rFonts w:ascii="Arial" w:hAnsi="Arial" w:cs="Arial"/>
          <w:sz w:val="20"/>
          <w:szCs w:val="20"/>
        </w:rPr>
      </w:pPr>
      <w:r w:rsidRPr="00A24942">
        <w:rPr>
          <w:rFonts w:ascii="Arial" w:hAnsi="Arial" w:cs="Arial"/>
          <w:b/>
          <w:bCs/>
          <w:sz w:val="20"/>
          <w:szCs w:val="20"/>
        </w:rPr>
        <w:t xml:space="preserve">2.2 </w:t>
      </w:r>
      <w:r w:rsidR="006F750D" w:rsidRPr="00A24942">
        <w:rPr>
          <w:rFonts w:ascii="Arial" w:hAnsi="Arial" w:cs="Arial"/>
          <w:b/>
          <w:bCs/>
          <w:sz w:val="20"/>
          <w:szCs w:val="20"/>
        </w:rPr>
        <w:t>Study Area/Location</w:t>
      </w:r>
    </w:p>
    <w:p w14:paraId="75DF38BD" w14:textId="7B75FC73" w:rsidR="006F750D" w:rsidRPr="00A24942" w:rsidRDefault="00282E94" w:rsidP="00A24942">
      <w:pPr>
        <w:pStyle w:val="p1"/>
        <w:spacing w:before="0" w:beforeAutospacing="0" w:after="0" w:afterAutospacing="0"/>
        <w:contextualSpacing/>
        <w:jc w:val="both"/>
        <w:rPr>
          <w:rFonts w:ascii="Arial" w:hAnsi="Arial" w:cs="Arial"/>
          <w:color w:val="000000" w:themeColor="text1"/>
          <w:sz w:val="20"/>
          <w:szCs w:val="20"/>
        </w:rPr>
      </w:pPr>
      <w:r w:rsidRPr="00A24942">
        <w:rPr>
          <w:rFonts w:ascii="Arial" w:hAnsi="Arial" w:cs="Arial"/>
          <w:color w:val="000000" w:themeColor="text1"/>
          <w:sz w:val="20"/>
          <w:szCs w:val="20"/>
        </w:rPr>
        <w:t>The experiment was conducted at the Animal House and Physiology Laboratory, Department of Physiology, College of Medical Sciences, Rivers State University, Port Harcourt, Nigeria. The facility is equipped for animal handling, sample collection, and biochemical assays, ensuring compliance with laboratory standards.</w:t>
      </w:r>
    </w:p>
    <w:p w14:paraId="01623124" w14:textId="77777777" w:rsidR="00282E94" w:rsidRPr="00A24942" w:rsidRDefault="00282E94" w:rsidP="00A24942">
      <w:pPr>
        <w:pStyle w:val="p1"/>
        <w:spacing w:before="0" w:beforeAutospacing="0" w:after="0" w:afterAutospacing="0"/>
        <w:contextualSpacing/>
        <w:jc w:val="both"/>
        <w:rPr>
          <w:rFonts w:ascii="Arial" w:hAnsi="Arial" w:cs="Arial"/>
          <w:b/>
          <w:bCs/>
          <w:sz w:val="20"/>
          <w:szCs w:val="20"/>
        </w:rPr>
      </w:pPr>
    </w:p>
    <w:p w14:paraId="735EA68C" w14:textId="3AE60116" w:rsidR="006F750D" w:rsidRPr="00A24942" w:rsidRDefault="00A24942" w:rsidP="00A24942">
      <w:pPr>
        <w:pStyle w:val="p1"/>
        <w:spacing w:before="0" w:beforeAutospacing="0" w:after="0" w:afterAutospacing="0"/>
        <w:contextualSpacing/>
        <w:jc w:val="both"/>
        <w:rPr>
          <w:rFonts w:ascii="Arial" w:hAnsi="Arial" w:cs="Arial"/>
          <w:sz w:val="20"/>
          <w:szCs w:val="20"/>
        </w:rPr>
      </w:pPr>
      <w:r>
        <w:rPr>
          <w:rFonts w:ascii="Arial" w:hAnsi="Arial" w:cs="Arial"/>
          <w:b/>
          <w:bCs/>
          <w:sz w:val="20"/>
          <w:szCs w:val="20"/>
        </w:rPr>
        <w:t xml:space="preserve">2.3 </w:t>
      </w:r>
      <w:r w:rsidR="006F750D" w:rsidRPr="00A24942">
        <w:rPr>
          <w:rFonts w:ascii="Arial" w:hAnsi="Arial" w:cs="Arial"/>
          <w:b/>
          <w:bCs/>
          <w:sz w:val="20"/>
          <w:szCs w:val="20"/>
        </w:rPr>
        <w:t>Experimental Animals</w:t>
      </w:r>
    </w:p>
    <w:p w14:paraId="2D90D41F" w14:textId="25C7E7ED" w:rsidR="006F750D" w:rsidRPr="00A24942" w:rsidRDefault="00282E94" w:rsidP="00A24942">
      <w:pPr>
        <w:pStyle w:val="p1"/>
        <w:spacing w:before="0" w:beforeAutospacing="0" w:after="0" w:afterAutospacing="0"/>
        <w:contextualSpacing/>
        <w:jc w:val="both"/>
        <w:rPr>
          <w:rFonts w:ascii="Arial" w:hAnsi="Arial" w:cs="Arial"/>
          <w:sz w:val="20"/>
          <w:szCs w:val="20"/>
        </w:rPr>
      </w:pPr>
      <w:r w:rsidRPr="00A24942">
        <w:rPr>
          <w:rFonts w:ascii="Arial" w:hAnsi="Arial" w:cs="Arial"/>
          <w:sz w:val="20"/>
          <w:szCs w:val="20"/>
        </w:rPr>
        <w:lastRenderedPageBreak/>
        <w:t>Twenty-four young albino Wistar rats (</w:t>
      </w:r>
      <w:r w:rsidRPr="00A24942">
        <w:rPr>
          <w:rStyle w:val="Emphasis"/>
          <w:rFonts w:ascii="Arial" w:hAnsi="Arial" w:cs="Arial"/>
          <w:sz w:val="20"/>
          <w:szCs w:val="20"/>
        </w:rPr>
        <w:t>Rattus norvegicus</w:t>
      </w:r>
      <w:r w:rsidRPr="00A24942">
        <w:rPr>
          <w:rFonts w:ascii="Arial" w:hAnsi="Arial" w:cs="Arial"/>
          <w:sz w:val="20"/>
          <w:szCs w:val="20"/>
        </w:rPr>
        <w:t>), aged 6–8 weeks and weighing 80–130 g, were procured from a registered breeder in Port Harcourt, Nigeria. Animals were housed in ventilated polypropylene cages under controlled conditions (temperature 25 ± 2 °C, relative humidity 50–60%, 12</w:t>
      </w:r>
      <w:r w:rsidRPr="00A24942">
        <w:rPr>
          <w:rFonts w:ascii="Arial" w:hAnsi="Arial" w:cs="Arial"/>
          <w:sz w:val="20"/>
          <w:szCs w:val="20"/>
        </w:rPr>
        <w:noBreakHyphen/>
        <w:t xml:space="preserve">h light/dark cycle) and provided standard rat chow and water ad libitum (Kilkenny et al., 2010). Rats were acclimatised for two weeks prior to experimentation. All procedures adhered to the NIH Guide for the Care and Use of Laboratory Animals </w:t>
      </w:r>
      <w:r w:rsidR="00D04D44" w:rsidRPr="00A24942">
        <w:rPr>
          <w:rFonts w:ascii="Arial" w:hAnsi="Arial" w:cs="Arial"/>
          <w:sz w:val="20"/>
          <w:szCs w:val="20"/>
        </w:rPr>
        <w:fldChar w:fldCharType="begin"/>
      </w:r>
      <w:r w:rsidR="00D04D44" w:rsidRPr="00A24942">
        <w:rPr>
          <w:rFonts w:ascii="Arial" w:hAnsi="Arial" w:cs="Arial"/>
          <w:sz w:val="20"/>
          <w:szCs w:val="20"/>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sidR="00D04D44" w:rsidRPr="00A24942">
        <w:rPr>
          <w:rFonts w:ascii="Arial" w:hAnsi="Arial" w:cs="Arial"/>
          <w:sz w:val="20"/>
          <w:szCs w:val="20"/>
        </w:rPr>
        <w:fldChar w:fldCharType="separate"/>
      </w:r>
      <w:r w:rsidR="00D04D44" w:rsidRPr="00A24942">
        <w:rPr>
          <w:rFonts w:ascii="Arial" w:hAnsi="Arial" w:cs="Arial"/>
          <w:noProof/>
          <w:sz w:val="20"/>
          <w:szCs w:val="20"/>
        </w:rPr>
        <w:t>(National Institutes of Health, 2011)</w:t>
      </w:r>
      <w:r w:rsidR="00D04D44" w:rsidRPr="00A24942">
        <w:rPr>
          <w:rFonts w:ascii="Arial" w:hAnsi="Arial" w:cs="Arial"/>
          <w:sz w:val="20"/>
          <w:szCs w:val="20"/>
        </w:rPr>
        <w:fldChar w:fldCharType="end"/>
      </w:r>
      <w:r w:rsidRPr="00A24942">
        <w:rPr>
          <w:rFonts w:ascii="Arial" w:hAnsi="Arial" w:cs="Arial"/>
          <w:sz w:val="20"/>
          <w:szCs w:val="20"/>
        </w:rPr>
        <w:t>.</w:t>
      </w:r>
    </w:p>
    <w:p w14:paraId="2F669B84" w14:textId="77777777" w:rsidR="00282E94" w:rsidRPr="00A24942" w:rsidRDefault="00282E94" w:rsidP="00A24942">
      <w:pPr>
        <w:pStyle w:val="p1"/>
        <w:spacing w:before="0" w:beforeAutospacing="0" w:after="0" w:afterAutospacing="0"/>
        <w:contextualSpacing/>
        <w:jc w:val="both"/>
        <w:rPr>
          <w:rFonts w:ascii="Arial" w:hAnsi="Arial" w:cs="Arial"/>
          <w:b/>
          <w:bCs/>
          <w:sz w:val="20"/>
          <w:szCs w:val="20"/>
        </w:rPr>
      </w:pPr>
    </w:p>
    <w:p w14:paraId="163119C9" w14:textId="13FCDC9C" w:rsidR="00282E94" w:rsidRPr="00A24942" w:rsidRDefault="00A24942" w:rsidP="00A24942">
      <w:pPr>
        <w:contextualSpacing/>
        <w:jc w:val="both"/>
        <w:rPr>
          <w:rFonts w:ascii="Arial" w:hAnsi="Arial" w:cs="Arial"/>
          <w:b/>
          <w:bCs/>
          <w:sz w:val="20"/>
          <w:szCs w:val="20"/>
        </w:rPr>
      </w:pPr>
      <w:r>
        <w:rPr>
          <w:rFonts w:ascii="Arial" w:hAnsi="Arial" w:cs="Arial"/>
          <w:b/>
          <w:bCs/>
          <w:sz w:val="20"/>
          <w:szCs w:val="20"/>
        </w:rPr>
        <w:t xml:space="preserve">2.4 </w:t>
      </w:r>
      <w:r w:rsidR="00282E94" w:rsidRPr="00A24942">
        <w:rPr>
          <w:rFonts w:ascii="Arial" w:hAnsi="Arial" w:cs="Arial"/>
          <w:b/>
          <w:bCs/>
          <w:sz w:val="20"/>
          <w:szCs w:val="20"/>
        </w:rPr>
        <w:t>Plant Material and Extract Preparation</w:t>
      </w:r>
    </w:p>
    <w:p w14:paraId="798800ED" w14:textId="4FE15950" w:rsidR="00282E94" w:rsidRPr="00A24942" w:rsidRDefault="00282E94" w:rsidP="00A24942">
      <w:pPr>
        <w:contextualSpacing/>
        <w:jc w:val="both"/>
        <w:rPr>
          <w:rFonts w:ascii="Arial" w:hAnsi="Arial" w:cs="Arial"/>
          <w:sz w:val="20"/>
          <w:szCs w:val="20"/>
        </w:rPr>
      </w:pPr>
      <w:r w:rsidRPr="00A24942">
        <w:rPr>
          <w:rFonts w:ascii="Arial" w:hAnsi="Arial" w:cs="Arial"/>
          <w:sz w:val="20"/>
          <w:szCs w:val="20"/>
        </w:rPr>
        <w:t xml:space="preserve">Fresh nuts of </w:t>
      </w:r>
      <w:r w:rsidRPr="00A24942">
        <w:rPr>
          <w:rFonts w:ascii="Arial" w:hAnsi="Arial" w:cs="Arial"/>
          <w:i/>
          <w:iCs/>
          <w:sz w:val="20"/>
          <w:szCs w:val="20"/>
        </w:rPr>
        <w:t xml:space="preserve">Macadamia </w:t>
      </w:r>
      <w:proofErr w:type="spellStart"/>
      <w:r w:rsidRPr="00A24942">
        <w:rPr>
          <w:rFonts w:ascii="Arial" w:hAnsi="Arial" w:cs="Arial"/>
          <w:i/>
          <w:iCs/>
          <w:sz w:val="20"/>
          <w:szCs w:val="20"/>
        </w:rPr>
        <w:t>integrifolia</w:t>
      </w:r>
      <w:proofErr w:type="spellEnd"/>
      <w:r w:rsidRPr="00A24942">
        <w:rPr>
          <w:rFonts w:ascii="Arial" w:hAnsi="Arial" w:cs="Arial"/>
          <w:sz w:val="20"/>
          <w:szCs w:val="20"/>
        </w:rPr>
        <w:t xml:space="preserve"> were collected from Jos, Plateau State, Nigeria, authenticated by a taxonomist in the Department of Plant Science and Biotechnology, Rivers State University, and deposited as voucher specimen RSUPbH0259.</w:t>
      </w:r>
      <w:r w:rsidR="00D04D44" w:rsidRPr="00A24942">
        <w:rPr>
          <w:rFonts w:ascii="Arial" w:hAnsi="Arial" w:cs="Arial"/>
          <w:sz w:val="20"/>
          <w:szCs w:val="20"/>
        </w:rPr>
        <w:t xml:space="preserve"> </w:t>
      </w:r>
      <w:r w:rsidRPr="00A24942">
        <w:rPr>
          <w:rFonts w:ascii="Arial" w:hAnsi="Arial" w:cs="Arial"/>
          <w:sz w:val="20"/>
          <w:szCs w:val="20"/>
        </w:rPr>
        <w:t xml:space="preserve">4.3 kg </w:t>
      </w:r>
      <w:r w:rsidR="00D04D44" w:rsidRPr="00A24942">
        <w:rPr>
          <w:rFonts w:ascii="Arial" w:hAnsi="Arial" w:cs="Arial"/>
          <w:sz w:val="20"/>
          <w:szCs w:val="20"/>
        </w:rPr>
        <w:t xml:space="preserve">of </w:t>
      </w:r>
      <w:r w:rsidR="00D04D44" w:rsidRPr="00A24942">
        <w:rPr>
          <w:rFonts w:ascii="Arial" w:hAnsi="Arial" w:cs="Arial"/>
          <w:i/>
          <w:iCs/>
          <w:sz w:val="20"/>
          <w:szCs w:val="20"/>
        </w:rPr>
        <w:t xml:space="preserve">Macadamia </w:t>
      </w:r>
      <w:proofErr w:type="spellStart"/>
      <w:r w:rsidR="00D04D44" w:rsidRPr="00A24942">
        <w:rPr>
          <w:rFonts w:ascii="Arial" w:hAnsi="Arial" w:cs="Arial"/>
          <w:i/>
          <w:iCs/>
          <w:sz w:val="20"/>
          <w:szCs w:val="20"/>
        </w:rPr>
        <w:t>integrifolia</w:t>
      </w:r>
      <w:proofErr w:type="spellEnd"/>
      <w:r w:rsidR="00D04D44" w:rsidRPr="00A24942">
        <w:rPr>
          <w:rFonts w:ascii="Arial" w:hAnsi="Arial" w:cs="Arial"/>
          <w:sz w:val="20"/>
          <w:szCs w:val="20"/>
        </w:rPr>
        <w:t xml:space="preserve"> nuts were </w:t>
      </w:r>
      <w:r w:rsidRPr="00A24942">
        <w:rPr>
          <w:rFonts w:ascii="Arial" w:hAnsi="Arial" w:cs="Arial"/>
          <w:sz w:val="20"/>
          <w:szCs w:val="20"/>
        </w:rPr>
        <w:t xml:space="preserve">dried, </w:t>
      </w:r>
      <w:r w:rsidR="00D04D44" w:rsidRPr="00A24942">
        <w:rPr>
          <w:rFonts w:ascii="Arial" w:hAnsi="Arial" w:cs="Arial"/>
          <w:sz w:val="20"/>
          <w:szCs w:val="20"/>
        </w:rPr>
        <w:t xml:space="preserve">and the </w:t>
      </w:r>
      <w:r w:rsidRPr="00A24942">
        <w:rPr>
          <w:rFonts w:ascii="Arial" w:hAnsi="Arial" w:cs="Arial"/>
          <w:sz w:val="20"/>
          <w:szCs w:val="20"/>
        </w:rPr>
        <w:t>pulverised nut paste was macerated in methanol (1:5 w/v) at room temperature for 72 h with intermittent agitation. The filtrate was concentrated at 40–45 °C in a water bath to yield a semi-solid methanolic extract, which was stored at 4 °C in amber bottles (</w:t>
      </w:r>
      <w:proofErr w:type="spellStart"/>
      <w:r w:rsidRPr="00A24942">
        <w:rPr>
          <w:rFonts w:ascii="Arial" w:hAnsi="Arial" w:cs="Arial"/>
          <w:sz w:val="20"/>
          <w:szCs w:val="20"/>
        </w:rPr>
        <w:t>Azwanida</w:t>
      </w:r>
      <w:proofErr w:type="spellEnd"/>
      <w:r w:rsidRPr="00A24942">
        <w:rPr>
          <w:rFonts w:ascii="Arial" w:hAnsi="Arial" w:cs="Arial"/>
          <w:sz w:val="20"/>
          <w:szCs w:val="20"/>
        </w:rPr>
        <w:t xml:space="preserve">, 2015; </w:t>
      </w:r>
      <w:proofErr w:type="spellStart"/>
      <w:r w:rsidRPr="00A24942">
        <w:rPr>
          <w:rFonts w:ascii="Arial" w:hAnsi="Arial" w:cs="Arial"/>
          <w:sz w:val="20"/>
          <w:szCs w:val="20"/>
        </w:rPr>
        <w:t>Handa</w:t>
      </w:r>
      <w:proofErr w:type="spellEnd"/>
      <w:r w:rsidRPr="00A24942">
        <w:rPr>
          <w:rFonts w:ascii="Arial" w:hAnsi="Arial" w:cs="Arial"/>
          <w:sz w:val="20"/>
          <w:szCs w:val="20"/>
        </w:rPr>
        <w:t xml:space="preserve"> et al., 2008).</w:t>
      </w:r>
    </w:p>
    <w:p w14:paraId="2462E323" w14:textId="77777777" w:rsidR="00D04D44" w:rsidRPr="00A24942" w:rsidRDefault="00D04D44" w:rsidP="00A24942">
      <w:pPr>
        <w:pStyle w:val="p1"/>
        <w:spacing w:before="0" w:beforeAutospacing="0" w:after="0" w:afterAutospacing="0"/>
        <w:contextualSpacing/>
        <w:jc w:val="both"/>
        <w:rPr>
          <w:rFonts w:ascii="Arial" w:hAnsi="Arial" w:cs="Arial"/>
          <w:b/>
          <w:bCs/>
          <w:sz w:val="20"/>
          <w:szCs w:val="20"/>
        </w:rPr>
      </w:pPr>
    </w:p>
    <w:p w14:paraId="37E53C4A" w14:textId="3231B0CB" w:rsidR="006F750D" w:rsidRPr="00A24942" w:rsidRDefault="00A24942" w:rsidP="00A24942">
      <w:pPr>
        <w:pStyle w:val="p1"/>
        <w:spacing w:before="0" w:beforeAutospacing="0" w:after="0" w:afterAutospacing="0"/>
        <w:contextualSpacing/>
        <w:jc w:val="both"/>
        <w:rPr>
          <w:rFonts w:ascii="Arial" w:hAnsi="Arial" w:cs="Arial"/>
          <w:b/>
          <w:bCs/>
          <w:sz w:val="20"/>
          <w:szCs w:val="20"/>
        </w:rPr>
      </w:pPr>
      <w:r>
        <w:rPr>
          <w:rFonts w:ascii="Arial" w:hAnsi="Arial" w:cs="Arial"/>
          <w:b/>
          <w:bCs/>
          <w:sz w:val="20"/>
          <w:szCs w:val="20"/>
        </w:rPr>
        <w:t xml:space="preserve">2.5 </w:t>
      </w:r>
      <w:r w:rsidR="006F750D" w:rsidRPr="00A24942">
        <w:rPr>
          <w:rFonts w:ascii="Arial" w:hAnsi="Arial" w:cs="Arial"/>
          <w:b/>
          <w:bCs/>
          <w:sz w:val="20"/>
          <w:szCs w:val="20"/>
        </w:rPr>
        <w:t>Experimental Design and Grouping of Animals</w:t>
      </w:r>
    </w:p>
    <w:p w14:paraId="5E899543" w14:textId="46A31F68" w:rsidR="00A7551E" w:rsidRPr="00A24942" w:rsidRDefault="00A7551E" w:rsidP="00A24942">
      <w:pPr>
        <w:pStyle w:val="p1"/>
        <w:spacing w:before="0" w:beforeAutospacing="0" w:after="0" w:afterAutospacing="0"/>
        <w:contextualSpacing/>
        <w:jc w:val="both"/>
        <w:rPr>
          <w:rStyle w:val="s1"/>
          <w:rFonts w:ascii="Arial" w:eastAsia="Times New Roman" w:hAnsi="Arial" w:cs="Arial"/>
          <w:color w:val="000000" w:themeColor="text1"/>
          <w:sz w:val="20"/>
          <w:szCs w:val="20"/>
        </w:rPr>
      </w:pPr>
      <w:r w:rsidRPr="00A24942">
        <w:rPr>
          <w:rFonts w:ascii="Arial" w:hAnsi="Arial" w:cs="Arial"/>
          <w:color w:val="000000" w:themeColor="text1"/>
          <w:sz w:val="20"/>
          <w:szCs w:val="20"/>
        </w:rPr>
        <w:t xml:space="preserve">Twenty-four male </w:t>
      </w:r>
      <w:r w:rsidR="00282E94" w:rsidRPr="00A24942">
        <w:rPr>
          <w:rFonts w:ascii="Arial" w:hAnsi="Arial" w:cs="Arial"/>
          <w:color w:val="000000" w:themeColor="text1"/>
          <w:sz w:val="20"/>
          <w:szCs w:val="20"/>
        </w:rPr>
        <w:t xml:space="preserve">Wistar </w:t>
      </w:r>
      <w:r w:rsidR="00282E94" w:rsidRPr="00A24942">
        <w:rPr>
          <w:rStyle w:val="s1"/>
          <w:rFonts w:ascii="Arial" w:eastAsia="Times New Roman" w:hAnsi="Arial" w:cs="Arial"/>
          <w:color w:val="000000" w:themeColor="text1"/>
          <w:sz w:val="20"/>
          <w:szCs w:val="20"/>
        </w:rPr>
        <w:t xml:space="preserve">rats </w:t>
      </w:r>
      <w:r w:rsidRPr="00A24942">
        <w:rPr>
          <w:rStyle w:val="s1"/>
          <w:rFonts w:ascii="Arial" w:eastAsia="Times New Roman" w:hAnsi="Arial" w:cs="Arial"/>
          <w:color w:val="000000" w:themeColor="text1"/>
          <w:sz w:val="20"/>
          <w:szCs w:val="20"/>
        </w:rPr>
        <w:t xml:space="preserve">weighing between 140–160 grams </w:t>
      </w:r>
      <w:r w:rsidR="00282E94" w:rsidRPr="00A24942">
        <w:rPr>
          <w:rStyle w:val="s1"/>
          <w:rFonts w:ascii="Arial" w:eastAsia="Times New Roman" w:hAnsi="Arial" w:cs="Arial"/>
          <w:color w:val="000000" w:themeColor="text1"/>
          <w:sz w:val="20"/>
          <w:szCs w:val="20"/>
        </w:rPr>
        <w:t xml:space="preserve">were </w:t>
      </w:r>
      <w:r w:rsidRPr="00A24942">
        <w:rPr>
          <w:rStyle w:val="s1"/>
          <w:rFonts w:ascii="Arial" w:eastAsia="Times New Roman" w:hAnsi="Arial" w:cs="Arial"/>
          <w:color w:val="000000" w:themeColor="text1"/>
          <w:sz w:val="20"/>
          <w:szCs w:val="20"/>
        </w:rPr>
        <w:t xml:space="preserve">used in this study. They were sourced from the University of Port Harcourt Animal House in Nigeria and allowed to acclimate to laboratory conditions for two weeks </w:t>
      </w:r>
      <w:r w:rsidR="00A24942">
        <w:rPr>
          <w:rStyle w:val="s1"/>
          <w:rFonts w:ascii="Arial" w:eastAsia="Times New Roman" w:hAnsi="Arial" w:cs="Arial"/>
          <w:color w:val="000000" w:themeColor="text1"/>
          <w:sz w:val="20"/>
          <w:szCs w:val="20"/>
        </w:rPr>
        <w:t>before</w:t>
      </w:r>
      <w:r w:rsidRPr="00A24942">
        <w:rPr>
          <w:rStyle w:val="s1"/>
          <w:rFonts w:ascii="Arial" w:eastAsia="Times New Roman" w:hAnsi="Arial" w:cs="Arial"/>
          <w:color w:val="000000" w:themeColor="text1"/>
          <w:sz w:val="20"/>
          <w:szCs w:val="20"/>
        </w:rPr>
        <w:t xml:space="preserve"> the start of the experiment. During this period, they were housed in groups of six within well-ventilated, compartmentalised cages, maintained at 25 ± 2°C temperature, 50 ± 10% relative humidity, and a 12-hour light/dark cycle. The rats had free access to standard feed and clean drinking water at all times. The rats were randomly assigned to four groups (eight rats per group): </w:t>
      </w:r>
    </w:p>
    <w:p w14:paraId="3D237A29" w14:textId="51A7ACBF" w:rsidR="00A7551E" w:rsidRPr="00A24942" w:rsidRDefault="00282E94" w:rsidP="00A24942">
      <w:pPr>
        <w:pStyle w:val="ListParagraph"/>
        <w:numPr>
          <w:ilvl w:val="0"/>
          <w:numId w:val="10"/>
        </w:numPr>
        <w:spacing w:after="0" w:line="240" w:lineRule="auto"/>
        <w:jc w:val="both"/>
        <w:rPr>
          <w:rStyle w:val="s1"/>
          <w:rFonts w:ascii="Arial" w:eastAsia="Times New Roman" w:hAnsi="Arial" w:cs="Arial"/>
          <w:color w:val="000000" w:themeColor="text1"/>
          <w:sz w:val="20"/>
          <w:szCs w:val="20"/>
        </w:rPr>
      </w:pPr>
      <w:r w:rsidRPr="00A24942">
        <w:rPr>
          <w:rStyle w:val="s1"/>
          <w:rFonts w:ascii="Arial" w:eastAsia="Times New Roman" w:hAnsi="Arial" w:cs="Arial"/>
          <w:color w:val="000000" w:themeColor="text1"/>
          <w:sz w:val="20"/>
          <w:szCs w:val="20"/>
        </w:rPr>
        <w:t xml:space="preserve">Group 1 (Control): </w:t>
      </w:r>
      <w:r w:rsidR="00A24942">
        <w:rPr>
          <w:rStyle w:val="s1"/>
          <w:rFonts w:ascii="Arial" w:eastAsia="Times New Roman" w:hAnsi="Arial" w:cs="Arial"/>
          <w:color w:val="000000" w:themeColor="text1"/>
          <w:sz w:val="20"/>
          <w:szCs w:val="20"/>
        </w:rPr>
        <w:t xml:space="preserve">Wistar </w:t>
      </w:r>
      <w:r w:rsidR="00A7551E" w:rsidRPr="00A24942">
        <w:rPr>
          <w:rStyle w:val="s1"/>
          <w:rFonts w:ascii="Arial" w:eastAsia="Times New Roman" w:hAnsi="Arial" w:cs="Arial"/>
          <w:color w:val="000000" w:themeColor="text1"/>
          <w:sz w:val="20"/>
          <w:szCs w:val="20"/>
        </w:rPr>
        <w:t>rats fed with a standard diet and water without treatment.</w:t>
      </w:r>
    </w:p>
    <w:p w14:paraId="110297E7" w14:textId="4FBC2439" w:rsidR="00A7551E" w:rsidRPr="00A24942" w:rsidRDefault="00A7551E" w:rsidP="00A24942">
      <w:pPr>
        <w:pStyle w:val="ListParagraph"/>
        <w:numPr>
          <w:ilvl w:val="0"/>
          <w:numId w:val="10"/>
        </w:numPr>
        <w:spacing w:after="0" w:line="240" w:lineRule="auto"/>
        <w:jc w:val="both"/>
        <w:rPr>
          <w:rFonts w:ascii="Arial" w:eastAsia="Times New Roman" w:hAnsi="Arial" w:cs="Arial"/>
          <w:color w:val="000000" w:themeColor="text1"/>
          <w:sz w:val="20"/>
          <w:szCs w:val="20"/>
        </w:rPr>
      </w:pPr>
      <w:r w:rsidRPr="00A24942">
        <w:rPr>
          <w:rFonts w:ascii="Arial" w:hAnsi="Arial" w:cs="Arial"/>
          <w:snapToGrid w:val="0"/>
          <w:sz w:val="20"/>
          <w:szCs w:val="20"/>
          <w:lang w:val="en"/>
        </w:rPr>
        <w:t xml:space="preserve">Low-dose group: Wistar rats treated with 250 mg/kg/day of </w:t>
      </w:r>
      <w:proofErr w:type="spellStart"/>
      <w:r w:rsidRPr="00A24942">
        <w:rPr>
          <w:rFonts w:ascii="Arial" w:hAnsi="Arial" w:cs="Arial"/>
          <w:snapToGrid w:val="0"/>
          <w:sz w:val="20"/>
          <w:szCs w:val="20"/>
          <w:lang w:val="en"/>
        </w:rPr>
        <w:t>hydromethanolic</w:t>
      </w:r>
      <w:proofErr w:type="spellEnd"/>
      <w:r w:rsidRPr="00A24942">
        <w:rPr>
          <w:rFonts w:ascii="Arial" w:hAnsi="Arial" w:cs="Arial"/>
          <w:snapToGrid w:val="0"/>
          <w:sz w:val="20"/>
          <w:szCs w:val="20"/>
          <w:lang w:val="en"/>
        </w:rPr>
        <w:t xml:space="preserve"> extract of </w:t>
      </w:r>
      <w:r w:rsidRPr="00A24942">
        <w:rPr>
          <w:rFonts w:ascii="Arial" w:hAnsi="Arial" w:cs="Arial"/>
          <w:i/>
          <w:iCs/>
          <w:snapToGrid w:val="0"/>
          <w:sz w:val="20"/>
          <w:szCs w:val="20"/>
          <w:lang w:val="en"/>
        </w:rPr>
        <w:t xml:space="preserve">Macadamia </w:t>
      </w:r>
      <w:proofErr w:type="spellStart"/>
      <w:r w:rsidRPr="00A24942">
        <w:rPr>
          <w:rFonts w:ascii="Arial" w:hAnsi="Arial" w:cs="Arial"/>
          <w:i/>
          <w:iCs/>
          <w:snapToGrid w:val="0"/>
          <w:sz w:val="20"/>
          <w:szCs w:val="20"/>
          <w:lang w:val="en"/>
        </w:rPr>
        <w:t>integrifolia</w:t>
      </w:r>
      <w:proofErr w:type="spellEnd"/>
      <w:r w:rsidRPr="00A24942">
        <w:rPr>
          <w:rFonts w:ascii="Arial" w:hAnsi="Arial" w:cs="Arial"/>
          <w:snapToGrid w:val="0"/>
          <w:sz w:val="20"/>
          <w:szCs w:val="20"/>
          <w:lang w:val="en"/>
        </w:rPr>
        <w:t xml:space="preserve"> nut extract.</w:t>
      </w:r>
    </w:p>
    <w:p w14:paraId="04B8A222" w14:textId="134152C3" w:rsidR="00A7551E" w:rsidRPr="00A24942" w:rsidRDefault="00A7551E" w:rsidP="00A24942">
      <w:pPr>
        <w:pStyle w:val="ListParagraph"/>
        <w:numPr>
          <w:ilvl w:val="0"/>
          <w:numId w:val="10"/>
        </w:numPr>
        <w:spacing w:after="0" w:line="240" w:lineRule="auto"/>
        <w:jc w:val="both"/>
        <w:rPr>
          <w:rFonts w:ascii="Arial" w:eastAsia="Times New Roman" w:hAnsi="Arial" w:cs="Arial"/>
          <w:color w:val="000000" w:themeColor="text1"/>
          <w:sz w:val="20"/>
          <w:szCs w:val="20"/>
        </w:rPr>
      </w:pPr>
      <w:r w:rsidRPr="00A24942">
        <w:rPr>
          <w:rFonts w:ascii="Arial" w:hAnsi="Arial" w:cs="Arial"/>
          <w:snapToGrid w:val="0"/>
          <w:sz w:val="20"/>
          <w:szCs w:val="20"/>
          <w:lang w:val="en"/>
        </w:rPr>
        <w:t xml:space="preserve">Medium-dose group: Wistar rats treated with 500 mg/kg/day of </w:t>
      </w:r>
      <w:proofErr w:type="spellStart"/>
      <w:r w:rsidRPr="00A24942">
        <w:rPr>
          <w:rFonts w:ascii="Arial" w:hAnsi="Arial" w:cs="Arial"/>
          <w:snapToGrid w:val="0"/>
          <w:sz w:val="20"/>
          <w:szCs w:val="20"/>
          <w:lang w:val="en"/>
        </w:rPr>
        <w:t>hydromethanolic</w:t>
      </w:r>
      <w:proofErr w:type="spellEnd"/>
      <w:r w:rsidRPr="00A24942">
        <w:rPr>
          <w:rFonts w:ascii="Arial" w:hAnsi="Arial" w:cs="Arial"/>
          <w:snapToGrid w:val="0"/>
          <w:sz w:val="20"/>
          <w:szCs w:val="20"/>
          <w:lang w:val="en"/>
        </w:rPr>
        <w:t xml:space="preserve"> extract of </w:t>
      </w:r>
      <w:r w:rsidRPr="00A24942">
        <w:rPr>
          <w:rFonts w:ascii="Arial" w:hAnsi="Arial" w:cs="Arial"/>
          <w:i/>
          <w:iCs/>
          <w:snapToGrid w:val="0"/>
          <w:sz w:val="20"/>
          <w:szCs w:val="20"/>
          <w:lang w:val="en"/>
        </w:rPr>
        <w:t xml:space="preserve">Macadamia </w:t>
      </w:r>
      <w:proofErr w:type="spellStart"/>
      <w:r w:rsidRPr="00A24942">
        <w:rPr>
          <w:rFonts w:ascii="Arial" w:hAnsi="Arial" w:cs="Arial"/>
          <w:i/>
          <w:iCs/>
          <w:snapToGrid w:val="0"/>
          <w:sz w:val="20"/>
          <w:szCs w:val="20"/>
          <w:lang w:val="en"/>
        </w:rPr>
        <w:t>integrifolia</w:t>
      </w:r>
      <w:proofErr w:type="spellEnd"/>
      <w:r w:rsidRPr="00A24942">
        <w:rPr>
          <w:rFonts w:ascii="Arial" w:hAnsi="Arial" w:cs="Arial"/>
          <w:snapToGrid w:val="0"/>
          <w:sz w:val="20"/>
          <w:szCs w:val="20"/>
          <w:lang w:val="en"/>
        </w:rPr>
        <w:t xml:space="preserve"> nut extract.</w:t>
      </w:r>
    </w:p>
    <w:p w14:paraId="0F4DF782" w14:textId="05F1F3A6" w:rsidR="00A7551E" w:rsidRPr="00A24942" w:rsidRDefault="00A7551E" w:rsidP="00A24942">
      <w:pPr>
        <w:pStyle w:val="ListParagraph"/>
        <w:numPr>
          <w:ilvl w:val="0"/>
          <w:numId w:val="10"/>
        </w:numPr>
        <w:spacing w:after="0" w:line="240" w:lineRule="auto"/>
        <w:jc w:val="both"/>
        <w:rPr>
          <w:rFonts w:ascii="Arial" w:eastAsia="Times New Roman" w:hAnsi="Arial" w:cs="Arial"/>
          <w:color w:val="000000" w:themeColor="text1"/>
          <w:sz w:val="20"/>
          <w:szCs w:val="20"/>
        </w:rPr>
      </w:pPr>
      <w:r w:rsidRPr="00A24942">
        <w:rPr>
          <w:rFonts w:ascii="Arial" w:hAnsi="Arial" w:cs="Arial"/>
          <w:snapToGrid w:val="0"/>
          <w:sz w:val="20"/>
          <w:szCs w:val="20"/>
          <w:lang w:val="en"/>
        </w:rPr>
        <w:t xml:space="preserve">High-dose group: Wistar rats treated with 1000 mg/kg/day of </w:t>
      </w:r>
      <w:proofErr w:type="spellStart"/>
      <w:r w:rsidRPr="00A24942">
        <w:rPr>
          <w:rFonts w:ascii="Arial" w:hAnsi="Arial" w:cs="Arial"/>
          <w:snapToGrid w:val="0"/>
          <w:sz w:val="20"/>
          <w:szCs w:val="20"/>
          <w:lang w:val="en"/>
        </w:rPr>
        <w:t>hydromethanolic</w:t>
      </w:r>
      <w:proofErr w:type="spellEnd"/>
      <w:r w:rsidRPr="00A24942">
        <w:rPr>
          <w:rFonts w:ascii="Arial" w:hAnsi="Arial" w:cs="Arial"/>
          <w:snapToGrid w:val="0"/>
          <w:sz w:val="20"/>
          <w:szCs w:val="20"/>
          <w:lang w:val="en"/>
        </w:rPr>
        <w:t xml:space="preserve"> extract of </w:t>
      </w:r>
      <w:r w:rsidRPr="00A24942">
        <w:rPr>
          <w:rFonts w:ascii="Arial" w:hAnsi="Arial" w:cs="Arial"/>
          <w:i/>
          <w:iCs/>
          <w:snapToGrid w:val="0"/>
          <w:sz w:val="20"/>
          <w:szCs w:val="20"/>
          <w:lang w:val="en"/>
        </w:rPr>
        <w:t xml:space="preserve">Macadamia </w:t>
      </w:r>
      <w:proofErr w:type="spellStart"/>
      <w:r w:rsidRPr="00A24942">
        <w:rPr>
          <w:rFonts w:ascii="Arial" w:hAnsi="Arial" w:cs="Arial"/>
          <w:i/>
          <w:iCs/>
          <w:snapToGrid w:val="0"/>
          <w:sz w:val="20"/>
          <w:szCs w:val="20"/>
          <w:lang w:val="en"/>
        </w:rPr>
        <w:t>integrifolia</w:t>
      </w:r>
      <w:proofErr w:type="spellEnd"/>
      <w:r w:rsidRPr="00A24942">
        <w:rPr>
          <w:rFonts w:ascii="Arial" w:hAnsi="Arial" w:cs="Arial"/>
          <w:snapToGrid w:val="0"/>
          <w:sz w:val="20"/>
          <w:szCs w:val="20"/>
          <w:lang w:val="en"/>
        </w:rPr>
        <w:t xml:space="preserve"> nut extract.</w:t>
      </w:r>
    </w:p>
    <w:p w14:paraId="724E7E39" w14:textId="0183399F" w:rsidR="00282E94" w:rsidRPr="00A24942" w:rsidRDefault="00282E94" w:rsidP="00A24942">
      <w:pPr>
        <w:pStyle w:val="p1"/>
        <w:spacing w:before="0" w:beforeAutospacing="0" w:after="0" w:afterAutospacing="0"/>
        <w:contextualSpacing/>
        <w:jc w:val="both"/>
        <w:rPr>
          <w:rStyle w:val="s1"/>
          <w:rFonts w:ascii="Arial" w:eastAsia="Times New Roman" w:hAnsi="Arial" w:cs="Arial"/>
          <w:color w:val="000000" w:themeColor="text1"/>
          <w:sz w:val="20"/>
          <w:szCs w:val="20"/>
        </w:rPr>
      </w:pPr>
      <w:r w:rsidRPr="00A24942">
        <w:rPr>
          <w:rStyle w:val="s1"/>
          <w:rFonts w:ascii="Arial" w:eastAsia="Times New Roman" w:hAnsi="Arial" w:cs="Arial"/>
          <w:color w:val="000000" w:themeColor="text1"/>
          <w:sz w:val="20"/>
          <w:szCs w:val="20"/>
        </w:rPr>
        <w:t xml:space="preserve">Treatments were administered orally by gavage once daily for </w:t>
      </w:r>
      <w:r w:rsidR="005A31C0" w:rsidRPr="00A24942">
        <w:rPr>
          <w:rStyle w:val="s1"/>
          <w:rFonts w:ascii="Arial" w:eastAsia="Times New Roman" w:hAnsi="Arial" w:cs="Arial"/>
          <w:color w:val="000000" w:themeColor="text1"/>
          <w:sz w:val="20"/>
          <w:szCs w:val="20"/>
        </w:rPr>
        <w:t>28</w:t>
      </w:r>
      <w:r w:rsidRPr="00A24942">
        <w:rPr>
          <w:rStyle w:val="s1"/>
          <w:rFonts w:ascii="Arial" w:eastAsia="Times New Roman" w:hAnsi="Arial" w:cs="Arial"/>
          <w:color w:val="000000" w:themeColor="text1"/>
          <w:sz w:val="20"/>
          <w:szCs w:val="20"/>
        </w:rPr>
        <w:t xml:space="preserve"> consecutive days</w:t>
      </w:r>
      <w:r w:rsidR="0068697E" w:rsidRPr="00A24942">
        <w:rPr>
          <w:rStyle w:val="s1"/>
          <w:rFonts w:ascii="Arial" w:eastAsia="Times New Roman" w:hAnsi="Arial" w:cs="Arial"/>
          <w:color w:val="000000" w:themeColor="text1"/>
          <w:sz w:val="20"/>
          <w:szCs w:val="20"/>
        </w:rPr>
        <w:t xml:space="preserve">, </w:t>
      </w:r>
      <w:r w:rsidR="009F0119" w:rsidRPr="00A24942">
        <w:rPr>
          <w:rStyle w:val="s1"/>
          <w:rFonts w:ascii="Arial" w:eastAsia="Times New Roman" w:hAnsi="Arial" w:cs="Arial"/>
          <w:color w:val="000000" w:themeColor="text1"/>
          <w:sz w:val="20"/>
          <w:szCs w:val="20"/>
        </w:rPr>
        <w:t>in</w:t>
      </w:r>
      <w:r w:rsidR="0068697E" w:rsidRPr="00A24942">
        <w:rPr>
          <w:rStyle w:val="s1"/>
          <w:rFonts w:ascii="Arial" w:eastAsia="Times New Roman" w:hAnsi="Arial" w:cs="Arial"/>
          <w:color w:val="000000" w:themeColor="text1"/>
          <w:sz w:val="20"/>
          <w:szCs w:val="20"/>
        </w:rPr>
        <w:t xml:space="preserve"> </w:t>
      </w:r>
      <w:r w:rsidR="009F0119" w:rsidRPr="00A24942">
        <w:rPr>
          <w:rStyle w:val="s1"/>
          <w:rFonts w:ascii="Arial" w:eastAsia="Times New Roman" w:hAnsi="Arial" w:cs="Arial"/>
          <w:color w:val="000000" w:themeColor="text1"/>
          <w:sz w:val="20"/>
          <w:szCs w:val="20"/>
        </w:rPr>
        <w:t>accordance</w:t>
      </w:r>
      <w:r w:rsidR="0068697E" w:rsidRPr="00A24942">
        <w:rPr>
          <w:rStyle w:val="s1"/>
          <w:rFonts w:ascii="Arial" w:eastAsia="Times New Roman" w:hAnsi="Arial" w:cs="Arial"/>
          <w:color w:val="000000" w:themeColor="text1"/>
          <w:sz w:val="20"/>
          <w:szCs w:val="20"/>
        </w:rPr>
        <w:t xml:space="preserve"> </w:t>
      </w:r>
      <w:r w:rsidR="009F0119" w:rsidRPr="00A24942">
        <w:rPr>
          <w:rStyle w:val="s1"/>
          <w:rFonts w:ascii="Arial" w:eastAsia="Times New Roman" w:hAnsi="Arial" w:cs="Arial"/>
          <w:color w:val="000000" w:themeColor="text1"/>
          <w:sz w:val="20"/>
          <w:szCs w:val="20"/>
        </w:rPr>
        <w:t>with</w:t>
      </w:r>
      <w:r w:rsidR="0068697E" w:rsidRPr="00A24942">
        <w:rPr>
          <w:rStyle w:val="s1"/>
          <w:rFonts w:ascii="Arial" w:eastAsia="Times New Roman" w:hAnsi="Arial" w:cs="Arial"/>
          <w:color w:val="000000" w:themeColor="text1"/>
          <w:sz w:val="20"/>
          <w:szCs w:val="20"/>
        </w:rPr>
        <w:t xml:space="preserve"> </w:t>
      </w:r>
      <w:r w:rsidR="009F0119" w:rsidRPr="00A24942">
        <w:rPr>
          <w:rStyle w:val="s1"/>
          <w:rFonts w:ascii="Arial" w:eastAsia="Times New Roman" w:hAnsi="Arial" w:cs="Arial"/>
          <w:color w:val="000000" w:themeColor="text1"/>
          <w:sz w:val="20"/>
          <w:szCs w:val="20"/>
        </w:rPr>
        <w:t>OECD</w:t>
      </w:r>
      <w:r w:rsidR="0068697E" w:rsidRPr="00A24942">
        <w:rPr>
          <w:rStyle w:val="s1"/>
          <w:rFonts w:ascii="Arial" w:eastAsia="Times New Roman" w:hAnsi="Arial" w:cs="Arial"/>
          <w:color w:val="000000" w:themeColor="text1"/>
          <w:sz w:val="20"/>
          <w:szCs w:val="20"/>
        </w:rPr>
        <w:t xml:space="preserve"> </w:t>
      </w:r>
      <w:r w:rsidR="009F0119" w:rsidRPr="00A24942">
        <w:rPr>
          <w:rStyle w:val="s1"/>
          <w:rFonts w:ascii="Arial" w:eastAsia="Times New Roman" w:hAnsi="Arial" w:cs="Arial"/>
          <w:color w:val="000000" w:themeColor="text1"/>
          <w:sz w:val="20"/>
          <w:szCs w:val="20"/>
        </w:rPr>
        <w:t>Test</w:t>
      </w:r>
      <w:r w:rsidR="0068697E" w:rsidRPr="00A24942">
        <w:rPr>
          <w:rStyle w:val="s1"/>
          <w:rFonts w:ascii="Arial" w:eastAsia="Times New Roman" w:hAnsi="Arial" w:cs="Arial"/>
          <w:color w:val="000000" w:themeColor="text1"/>
          <w:sz w:val="20"/>
          <w:szCs w:val="20"/>
        </w:rPr>
        <w:t xml:space="preserve"> </w:t>
      </w:r>
      <w:r w:rsidR="009F0119" w:rsidRPr="00A24942">
        <w:rPr>
          <w:rStyle w:val="s1"/>
          <w:rFonts w:ascii="Arial" w:eastAsia="Times New Roman" w:hAnsi="Arial" w:cs="Arial"/>
          <w:color w:val="000000" w:themeColor="text1"/>
          <w:sz w:val="20"/>
          <w:szCs w:val="20"/>
        </w:rPr>
        <w:t>No.</w:t>
      </w:r>
      <w:r w:rsidR="0068697E" w:rsidRPr="00A24942">
        <w:rPr>
          <w:rStyle w:val="s1"/>
          <w:rFonts w:ascii="Arial" w:eastAsia="Times New Roman" w:hAnsi="Arial" w:cs="Arial"/>
          <w:color w:val="000000" w:themeColor="text1"/>
          <w:sz w:val="20"/>
          <w:szCs w:val="20"/>
        </w:rPr>
        <w:t xml:space="preserve"> </w:t>
      </w:r>
      <w:r w:rsidR="009F0119" w:rsidRPr="00A24942">
        <w:rPr>
          <w:rStyle w:val="s1"/>
          <w:rFonts w:ascii="Arial" w:eastAsia="Times New Roman" w:hAnsi="Arial" w:cs="Arial"/>
          <w:color w:val="000000" w:themeColor="text1"/>
          <w:sz w:val="20"/>
          <w:szCs w:val="20"/>
        </w:rPr>
        <w:t>423</w:t>
      </w:r>
      <w:r w:rsidR="0068697E" w:rsidRPr="00A24942">
        <w:rPr>
          <w:rStyle w:val="s1"/>
          <w:rFonts w:ascii="Arial" w:eastAsia="Times New Roman" w:hAnsi="Arial" w:cs="Arial"/>
          <w:color w:val="000000" w:themeColor="text1"/>
          <w:sz w:val="20"/>
          <w:szCs w:val="20"/>
        </w:rPr>
        <w:t xml:space="preserve"> for </w:t>
      </w:r>
      <w:r w:rsidR="009F0119" w:rsidRPr="00A24942">
        <w:rPr>
          <w:rStyle w:val="s1"/>
          <w:rFonts w:ascii="Arial" w:eastAsia="Times New Roman" w:hAnsi="Arial" w:cs="Arial"/>
          <w:color w:val="000000" w:themeColor="text1"/>
          <w:sz w:val="20"/>
          <w:szCs w:val="20"/>
        </w:rPr>
        <w:t xml:space="preserve">the </w:t>
      </w:r>
      <w:r w:rsidR="0068697E" w:rsidRPr="00A24942">
        <w:rPr>
          <w:rStyle w:val="s1"/>
          <w:rFonts w:ascii="Arial" w:eastAsia="Times New Roman" w:hAnsi="Arial" w:cs="Arial"/>
          <w:color w:val="000000" w:themeColor="text1"/>
          <w:sz w:val="20"/>
          <w:szCs w:val="20"/>
        </w:rPr>
        <w:t>acute oral toxicity study</w:t>
      </w:r>
      <w:r w:rsidR="009F0119" w:rsidRPr="00A24942">
        <w:rPr>
          <w:rStyle w:val="s1"/>
          <w:rFonts w:ascii="Arial" w:eastAsia="Times New Roman" w:hAnsi="Arial" w:cs="Arial"/>
          <w:color w:val="000000" w:themeColor="text1"/>
          <w:sz w:val="20"/>
          <w:szCs w:val="20"/>
        </w:rPr>
        <w:t xml:space="preserve"> </w:t>
      </w:r>
      <w:r w:rsidR="009F0119" w:rsidRPr="00A24942">
        <w:rPr>
          <w:rStyle w:val="s1"/>
          <w:rFonts w:ascii="Arial" w:eastAsia="Times New Roman" w:hAnsi="Arial" w:cs="Arial"/>
          <w:color w:val="000000" w:themeColor="text1"/>
          <w:sz w:val="20"/>
          <w:szCs w:val="20"/>
        </w:rPr>
        <w:fldChar w:fldCharType="begin"/>
      </w:r>
      <w:r w:rsidR="009F0119" w:rsidRPr="00A24942">
        <w:rPr>
          <w:rStyle w:val="s1"/>
          <w:rFonts w:ascii="Arial" w:eastAsia="Times New Roman" w:hAnsi="Arial" w:cs="Arial"/>
          <w:color w:val="000000" w:themeColor="text1"/>
          <w:sz w:val="20"/>
          <w:szCs w:val="20"/>
        </w:rPr>
        <w:instrText xml:space="preserve"> ADDIN EN.CITE &lt;EndNote&gt;&lt;Cite&gt;&lt;Author&gt;OECD&lt;/Author&gt;&lt;Year&gt;2002&lt;/Year&gt;&lt;RecNum&gt;8600&lt;/RecNum&gt;&lt;DisplayText&gt;(OECD, 2002)&lt;/DisplayText&gt;&lt;record&gt;&lt;rec-number&gt;8600&lt;/rec-number&gt;&lt;foreign-keys&gt;&lt;key app="EN" db-id="edrx059azztp0oereroptttk5pxsptd0f2tz" timestamp="1767210456"&gt;8600&lt;/key&gt;&lt;/foreign-keys&gt;&lt;ref-type name="Report"&gt;27&lt;/ref-type&gt;&lt;contributors&gt;&lt;authors&gt;&lt;author&gt;OECD,&lt;/author&gt;&lt;/authors&gt;&lt;tertiary-authors&gt;&lt;author&gt;OECD Publishing, Paris,&lt;/author&gt;&lt;/tertiary-authors&gt;&lt;/contributors&gt;&lt;titles&gt;&lt;title&gt;Test No. 423: Acute Oral toxicity - Acute Toxic Class Method, OECD Guidelines for the Testing of Chemicals&lt;/title&gt;&lt;/titles&gt;&lt;volume&gt;4&lt;/volume&gt;&lt;dates&gt;&lt;year&gt;2002&lt;/year&gt;&lt;/dates&gt;&lt;urls&gt;&lt;/urls&gt;&lt;electronic-resource-num&gt;https://doi.org/10.1787/9789264071001-en&lt;/electronic-resource-num&gt;&lt;/record&gt;&lt;/Cite&gt;&lt;/EndNote&gt;</w:instrText>
      </w:r>
      <w:r w:rsidR="009F0119" w:rsidRPr="00A24942">
        <w:rPr>
          <w:rStyle w:val="s1"/>
          <w:rFonts w:ascii="Arial" w:eastAsia="Times New Roman" w:hAnsi="Arial" w:cs="Arial"/>
          <w:color w:val="000000" w:themeColor="text1"/>
          <w:sz w:val="20"/>
          <w:szCs w:val="20"/>
        </w:rPr>
        <w:fldChar w:fldCharType="separate"/>
      </w:r>
      <w:r w:rsidR="009F0119" w:rsidRPr="00A24942">
        <w:rPr>
          <w:rStyle w:val="s1"/>
          <w:rFonts w:ascii="Arial" w:eastAsia="Times New Roman" w:hAnsi="Arial" w:cs="Arial"/>
          <w:noProof/>
          <w:color w:val="000000" w:themeColor="text1"/>
          <w:sz w:val="20"/>
          <w:szCs w:val="20"/>
        </w:rPr>
        <w:t>(OECD, 2002)</w:t>
      </w:r>
      <w:r w:rsidR="009F0119" w:rsidRPr="00A24942">
        <w:rPr>
          <w:rStyle w:val="s1"/>
          <w:rFonts w:ascii="Arial" w:eastAsia="Times New Roman" w:hAnsi="Arial" w:cs="Arial"/>
          <w:color w:val="000000" w:themeColor="text1"/>
          <w:sz w:val="20"/>
          <w:szCs w:val="20"/>
        </w:rPr>
        <w:fldChar w:fldCharType="end"/>
      </w:r>
      <w:r w:rsidRPr="00A24942">
        <w:rPr>
          <w:rStyle w:val="s1"/>
          <w:rFonts w:ascii="Arial" w:eastAsia="Times New Roman" w:hAnsi="Arial" w:cs="Arial"/>
          <w:color w:val="000000" w:themeColor="text1"/>
          <w:sz w:val="20"/>
          <w:szCs w:val="20"/>
        </w:rPr>
        <w:t xml:space="preserve">. </w:t>
      </w:r>
    </w:p>
    <w:p w14:paraId="5AAEA895" w14:textId="77777777" w:rsidR="0068697E" w:rsidRPr="00A24942" w:rsidRDefault="0068697E" w:rsidP="00A24942">
      <w:pPr>
        <w:pStyle w:val="p1"/>
        <w:spacing w:before="0" w:beforeAutospacing="0" w:after="0" w:afterAutospacing="0"/>
        <w:contextualSpacing/>
        <w:jc w:val="both"/>
        <w:rPr>
          <w:rStyle w:val="s1"/>
          <w:rFonts w:ascii="Arial" w:eastAsia="Times New Roman" w:hAnsi="Arial" w:cs="Arial"/>
          <w:color w:val="000000" w:themeColor="text1"/>
          <w:sz w:val="20"/>
          <w:szCs w:val="20"/>
        </w:rPr>
      </w:pPr>
    </w:p>
    <w:p w14:paraId="31443553" w14:textId="421E22AC" w:rsidR="006F750D" w:rsidRPr="00A24942" w:rsidRDefault="00A24942" w:rsidP="00A24942">
      <w:pPr>
        <w:pStyle w:val="p1"/>
        <w:spacing w:before="0" w:beforeAutospacing="0" w:after="0" w:afterAutospacing="0"/>
        <w:contextualSpacing/>
        <w:jc w:val="both"/>
        <w:rPr>
          <w:rFonts w:ascii="Arial" w:hAnsi="Arial" w:cs="Arial"/>
          <w:b/>
          <w:bCs/>
          <w:sz w:val="20"/>
          <w:szCs w:val="20"/>
        </w:rPr>
      </w:pPr>
      <w:r>
        <w:rPr>
          <w:rFonts w:ascii="Arial" w:hAnsi="Arial" w:cs="Arial"/>
          <w:b/>
          <w:bCs/>
          <w:sz w:val="20"/>
          <w:szCs w:val="20"/>
        </w:rPr>
        <w:t xml:space="preserve">2.6 </w:t>
      </w:r>
      <w:r w:rsidR="006F750D" w:rsidRPr="00A24942">
        <w:rPr>
          <w:rFonts w:ascii="Arial" w:hAnsi="Arial" w:cs="Arial"/>
          <w:b/>
          <w:bCs/>
          <w:sz w:val="20"/>
          <w:szCs w:val="20"/>
        </w:rPr>
        <w:t>Sample Collection and Handling</w:t>
      </w:r>
    </w:p>
    <w:p w14:paraId="0A6B643F" w14:textId="7C23743B" w:rsidR="005A31C0" w:rsidRPr="00A24942" w:rsidRDefault="005A31C0" w:rsidP="00A24942">
      <w:pPr>
        <w:pStyle w:val="p1"/>
        <w:spacing w:before="0" w:beforeAutospacing="0" w:after="0" w:afterAutospacing="0"/>
        <w:contextualSpacing/>
        <w:jc w:val="both"/>
        <w:rPr>
          <w:rFonts w:ascii="Arial" w:hAnsi="Arial" w:cs="Arial"/>
          <w:color w:val="2F5496"/>
          <w:sz w:val="20"/>
          <w:szCs w:val="20"/>
        </w:rPr>
      </w:pPr>
      <w:r w:rsidRPr="00A24942">
        <w:rPr>
          <w:rFonts w:ascii="Arial" w:hAnsi="Arial" w:cs="Arial"/>
          <w:sz w:val="20"/>
          <w:szCs w:val="20"/>
        </w:rPr>
        <w:t xml:space="preserve">At the end of treatment, rats were fasted overnight and anaesthetised with chloroform. Blood was collected via cardiac puncture: 2 mL into EDTA tubes for haematology, and 3 mL into plain tubes for serum separation (centrifuged at 3000 rpm, 10 min). Serum samples were stored at −20 °C for biochemical </w:t>
      </w:r>
      <w:r w:rsidR="00A7551E" w:rsidRPr="00A24942">
        <w:rPr>
          <w:rFonts w:ascii="Arial" w:hAnsi="Arial" w:cs="Arial"/>
          <w:sz w:val="20"/>
          <w:szCs w:val="20"/>
        </w:rPr>
        <w:t>analysis</w:t>
      </w:r>
      <w:r w:rsidRPr="00A24942">
        <w:rPr>
          <w:rFonts w:ascii="Arial" w:hAnsi="Arial" w:cs="Arial"/>
          <w:sz w:val="20"/>
          <w:szCs w:val="20"/>
        </w:rPr>
        <w:t>.</w:t>
      </w:r>
    </w:p>
    <w:p w14:paraId="2FDCC9C6" w14:textId="77777777" w:rsidR="005A31C0" w:rsidRPr="00A24942" w:rsidRDefault="005A31C0" w:rsidP="00A24942">
      <w:pPr>
        <w:pStyle w:val="p1"/>
        <w:spacing w:before="0" w:beforeAutospacing="0" w:after="0" w:afterAutospacing="0"/>
        <w:contextualSpacing/>
        <w:jc w:val="both"/>
        <w:rPr>
          <w:rFonts w:ascii="Arial" w:hAnsi="Arial" w:cs="Arial"/>
          <w:b/>
          <w:bCs/>
          <w:sz w:val="20"/>
          <w:szCs w:val="20"/>
        </w:rPr>
      </w:pPr>
    </w:p>
    <w:p w14:paraId="03920F0B" w14:textId="3BA4B26B" w:rsidR="006F750D" w:rsidRPr="00A24942" w:rsidRDefault="00A24942" w:rsidP="00A24942">
      <w:pPr>
        <w:pStyle w:val="p1"/>
        <w:spacing w:before="0" w:beforeAutospacing="0" w:after="0" w:afterAutospacing="0"/>
        <w:contextualSpacing/>
        <w:jc w:val="both"/>
        <w:rPr>
          <w:rFonts w:ascii="Arial" w:hAnsi="Arial" w:cs="Arial"/>
          <w:sz w:val="20"/>
          <w:szCs w:val="20"/>
        </w:rPr>
      </w:pPr>
      <w:r>
        <w:rPr>
          <w:rFonts w:ascii="Arial" w:hAnsi="Arial" w:cs="Arial"/>
          <w:b/>
          <w:bCs/>
          <w:sz w:val="20"/>
          <w:szCs w:val="20"/>
        </w:rPr>
        <w:t xml:space="preserve">2.7 </w:t>
      </w:r>
      <w:r w:rsidR="006F750D" w:rsidRPr="00A24942">
        <w:rPr>
          <w:rFonts w:ascii="Arial" w:hAnsi="Arial" w:cs="Arial"/>
          <w:b/>
          <w:bCs/>
          <w:sz w:val="20"/>
          <w:szCs w:val="20"/>
        </w:rPr>
        <w:t>Determination of Serum Fasting Lipid Profile</w:t>
      </w:r>
    </w:p>
    <w:p w14:paraId="6577022D" w14:textId="049E04A0" w:rsidR="006F750D" w:rsidRPr="00A24942" w:rsidRDefault="006F750D" w:rsidP="000A393B">
      <w:pPr>
        <w:contextualSpacing/>
        <w:jc w:val="both"/>
        <w:rPr>
          <w:rFonts w:ascii="Arial" w:hAnsi="Arial" w:cs="Arial"/>
          <w:color w:val="000000" w:themeColor="text1"/>
          <w:sz w:val="20"/>
          <w:szCs w:val="20"/>
        </w:rPr>
      </w:pPr>
      <w:r w:rsidRPr="00A24942">
        <w:rPr>
          <w:rFonts w:ascii="Arial" w:hAnsi="Arial" w:cs="Arial"/>
          <w:color w:val="000000" w:themeColor="text1"/>
          <w:sz w:val="20"/>
          <w:szCs w:val="20"/>
        </w:rPr>
        <w:t xml:space="preserve">Serum lipid profile parameters, including total cholesterol (TC), triglycerides (TG), and high-density lipoprotein cholesterol (HDL-C), were measured using an automated biochemical analyser (Random Access </w:t>
      </w:r>
      <w:proofErr w:type="spellStart"/>
      <w:r w:rsidRPr="00A24942">
        <w:rPr>
          <w:rFonts w:ascii="Arial" w:hAnsi="Arial" w:cs="Arial"/>
          <w:color w:val="000000" w:themeColor="text1"/>
          <w:sz w:val="20"/>
          <w:szCs w:val="20"/>
        </w:rPr>
        <w:t>Multibatch</w:t>
      </w:r>
      <w:proofErr w:type="spellEnd"/>
      <w:r w:rsidRPr="00A24942">
        <w:rPr>
          <w:rFonts w:ascii="Arial" w:hAnsi="Arial" w:cs="Arial"/>
          <w:color w:val="000000" w:themeColor="text1"/>
          <w:sz w:val="20"/>
          <w:szCs w:val="20"/>
        </w:rPr>
        <w:t xml:space="preserve"> Chemistry Analyser, USA) with commercially available assay kits, and results were expressed in mmol/L. Low-density lipoprotein cholesterol (LDL-C) was calculated using the </w:t>
      </w:r>
      <w:proofErr w:type="spellStart"/>
      <w:r w:rsidRPr="00A24942">
        <w:rPr>
          <w:rFonts w:ascii="Arial" w:hAnsi="Arial" w:cs="Arial"/>
          <w:color w:val="000000" w:themeColor="text1"/>
          <w:sz w:val="20"/>
          <w:szCs w:val="20"/>
        </w:rPr>
        <w:t>Friedewald</w:t>
      </w:r>
      <w:proofErr w:type="spellEnd"/>
      <w:r w:rsidRPr="00A24942">
        <w:rPr>
          <w:rFonts w:ascii="Arial" w:hAnsi="Arial" w:cs="Arial"/>
          <w:color w:val="000000" w:themeColor="text1"/>
          <w:sz w:val="20"/>
          <w:szCs w:val="20"/>
        </w:rPr>
        <w:t xml:space="preserve"> formula, provided triglyceride values were below 4.5 mmol/L:</w:t>
      </w:r>
      <w:r w:rsidR="000A393B">
        <w:rPr>
          <w:rFonts w:ascii="Arial" w:hAnsi="Arial" w:cs="Arial"/>
          <w:color w:val="000000" w:themeColor="text1"/>
          <w:sz w:val="20"/>
          <w:szCs w:val="20"/>
        </w:rPr>
        <w:t xml:space="preserve"> </w:t>
      </w:r>
      <w:r w:rsidRPr="00A24942">
        <w:rPr>
          <w:rFonts w:ascii="Arial" w:hAnsi="Arial" w:cs="Arial"/>
          <w:color w:val="000000" w:themeColor="text1"/>
          <w:sz w:val="20"/>
          <w:szCs w:val="20"/>
        </w:rPr>
        <w:t>LDL-C = TC - (HDL-C + TG/2.2)</w:t>
      </w:r>
    </w:p>
    <w:p w14:paraId="219B7182" w14:textId="77777777" w:rsidR="006F750D" w:rsidRPr="00A24942" w:rsidRDefault="006F750D" w:rsidP="00A24942">
      <w:pPr>
        <w:contextualSpacing/>
        <w:jc w:val="both"/>
        <w:rPr>
          <w:rFonts w:ascii="Arial" w:hAnsi="Arial" w:cs="Arial"/>
          <w:color w:val="000000" w:themeColor="text1"/>
          <w:sz w:val="20"/>
          <w:szCs w:val="20"/>
        </w:rPr>
      </w:pPr>
      <w:r w:rsidRPr="00A24942">
        <w:rPr>
          <w:rFonts w:ascii="Arial" w:hAnsi="Arial" w:cs="Arial"/>
          <w:color w:val="000000" w:themeColor="text1"/>
          <w:sz w:val="20"/>
          <w:szCs w:val="20"/>
        </w:rPr>
        <w:t>To further assess cardiovascular risk, atherogenic indices were computed. The atherogenic index of plasma (AIP) was calculated as log (TG/HDL-C) (</w:t>
      </w:r>
      <w:proofErr w:type="spellStart"/>
      <w:r w:rsidRPr="00A24942">
        <w:rPr>
          <w:rFonts w:ascii="Arial" w:hAnsi="Arial" w:cs="Arial"/>
          <w:color w:val="000000" w:themeColor="text1"/>
          <w:sz w:val="20"/>
          <w:szCs w:val="20"/>
        </w:rPr>
        <w:t>Dobiasova</w:t>
      </w:r>
      <w:proofErr w:type="spellEnd"/>
      <w:r w:rsidRPr="00A24942">
        <w:rPr>
          <w:rFonts w:ascii="Arial" w:hAnsi="Arial" w:cs="Arial"/>
          <w:color w:val="000000" w:themeColor="text1"/>
          <w:sz w:val="20"/>
          <w:szCs w:val="20"/>
        </w:rPr>
        <w:t>, 2004). The atherogenic coefficient (AC) was derived as (TC – HDL-C)/HDL-C, while the Castelli Risk Index I (CRI-I) was calculated as TC/HDL-C.</w:t>
      </w:r>
    </w:p>
    <w:p w14:paraId="030121E9" w14:textId="77777777" w:rsidR="006F750D" w:rsidRPr="00A24942" w:rsidRDefault="006F750D" w:rsidP="00A24942">
      <w:pPr>
        <w:pStyle w:val="p1"/>
        <w:spacing w:before="0" w:beforeAutospacing="0" w:after="0" w:afterAutospacing="0"/>
        <w:contextualSpacing/>
        <w:jc w:val="both"/>
        <w:rPr>
          <w:rFonts w:ascii="Arial" w:hAnsi="Arial" w:cs="Arial"/>
          <w:b/>
          <w:bCs/>
          <w:color w:val="000000" w:themeColor="text1"/>
          <w:sz w:val="20"/>
          <w:szCs w:val="20"/>
        </w:rPr>
      </w:pPr>
    </w:p>
    <w:p w14:paraId="635E570D" w14:textId="3B203F52" w:rsidR="006F750D" w:rsidRPr="00A24942" w:rsidRDefault="00A24942" w:rsidP="00A24942">
      <w:pPr>
        <w:pStyle w:val="p1"/>
        <w:spacing w:before="0" w:beforeAutospacing="0" w:after="0" w:afterAutospacing="0"/>
        <w:contextualSpacing/>
        <w:jc w:val="both"/>
        <w:rPr>
          <w:rFonts w:ascii="Arial" w:hAnsi="Arial" w:cs="Arial"/>
          <w:color w:val="000000" w:themeColor="text1"/>
          <w:sz w:val="20"/>
          <w:szCs w:val="20"/>
        </w:rPr>
      </w:pPr>
      <w:r>
        <w:rPr>
          <w:rFonts w:ascii="Arial" w:hAnsi="Arial" w:cs="Arial"/>
          <w:b/>
          <w:bCs/>
          <w:color w:val="000000" w:themeColor="text1"/>
          <w:sz w:val="20"/>
          <w:szCs w:val="20"/>
        </w:rPr>
        <w:t xml:space="preserve">2.8 </w:t>
      </w:r>
      <w:r w:rsidR="006F750D" w:rsidRPr="00A24942">
        <w:rPr>
          <w:rFonts w:ascii="Arial" w:hAnsi="Arial" w:cs="Arial"/>
          <w:b/>
          <w:bCs/>
          <w:color w:val="000000" w:themeColor="text1"/>
          <w:sz w:val="20"/>
          <w:szCs w:val="20"/>
        </w:rPr>
        <w:t>Determination of Fasting Blood Glucose</w:t>
      </w:r>
    </w:p>
    <w:p w14:paraId="353E6ADC" w14:textId="6CE76170" w:rsidR="006F750D" w:rsidRPr="00A24942" w:rsidRDefault="005A31C0" w:rsidP="00A24942">
      <w:pPr>
        <w:pStyle w:val="p1"/>
        <w:spacing w:before="0" w:beforeAutospacing="0" w:after="0" w:afterAutospacing="0"/>
        <w:contextualSpacing/>
        <w:jc w:val="both"/>
        <w:rPr>
          <w:rFonts w:ascii="Arial" w:hAnsi="Arial" w:cs="Arial"/>
          <w:color w:val="2F5496"/>
          <w:sz w:val="20"/>
          <w:szCs w:val="20"/>
        </w:rPr>
      </w:pPr>
      <w:r w:rsidRPr="00A24942">
        <w:rPr>
          <w:rFonts w:ascii="Arial" w:hAnsi="Arial" w:cs="Arial"/>
          <w:color w:val="000000" w:themeColor="text1"/>
          <w:sz w:val="20"/>
          <w:szCs w:val="20"/>
        </w:rPr>
        <w:t>Fasting blood glucose was measured using a glucometer (Accu-Chek®, Roche Diagnostics, Germany). At the end of the experimental period, the rats were fasted overnight (12 hours), and blood samples were then collected from the tail vein with a sterile lancet. A drop of fresh whole blood was placed on the test strip inserted into the glucometer, and the blood glucose concentration was displayed digitally in mg/dl. This method is widely used for point-of-care glucose assessment in both clinical and experimental animal studies.</w:t>
      </w:r>
    </w:p>
    <w:p w14:paraId="7865A1D0" w14:textId="77777777" w:rsidR="00B07393" w:rsidRPr="00A24942" w:rsidRDefault="00B07393" w:rsidP="00A24942">
      <w:pPr>
        <w:pStyle w:val="p1"/>
        <w:spacing w:before="0" w:beforeAutospacing="0" w:after="0" w:afterAutospacing="0"/>
        <w:contextualSpacing/>
        <w:jc w:val="both"/>
        <w:rPr>
          <w:rFonts w:ascii="Arial" w:hAnsi="Arial" w:cs="Arial"/>
          <w:b/>
          <w:bCs/>
          <w:sz w:val="20"/>
          <w:szCs w:val="20"/>
        </w:rPr>
      </w:pPr>
    </w:p>
    <w:p w14:paraId="44EB751F" w14:textId="7BA4D725" w:rsidR="006F750D" w:rsidRPr="00A24942" w:rsidRDefault="00A24942" w:rsidP="00A24942">
      <w:pPr>
        <w:pStyle w:val="p1"/>
        <w:spacing w:before="0" w:beforeAutospacing="0" w:after="0" w:afterAutospacing="0"/>
        <w:contextualSpacing/>
        <w:jc w:val="both"/>
        <w:rPr>
          <w:rFonts w:ascii="Arial" w:hAnsi="Arial" w:cs="Arial"/>
          <w:sz w:val="20"/>
          <w:szCs w:val="20"/>
        </w:rPr>
      </w:pPr>
      <w:r>
        <w:rPr>
          <w:rFonts w:ascii="Arial" w:hAnsi="Arial" w:cs="Arial"/>
          <w:b/>
          <w:bCs/>
          <w:sz w:val="20"/>
          <w:szCs w:val="20"/>
        </w:rPr>
        <w:t xml:space="preserve">2.9 </w:t>
      </w:r>
      <w:r w:rsidR="006F750D" w:rsidRPr="00A24942">
        <w:rPr>
          <w:rFonts w:ascii="Arial" w:hAnsi="Arial" w:cs="Arial"/>
          <w:b/>
          <w:bCs/>
          <w:sz w:val="20"/>
          <w:szCs w:val="20"/>
        </w:rPr>
        <w:t>Statistical Analysis</w:t>
      </w:r>
    </w:p>
    <w:p w14:paraId="684DFCAD" w14:textId="4AF6E775" w:rsidR="006F750D" w:rsidRPr="00A24942" w:rsidRDefault="005A31C0" w:rsidP="00A24942">
      <w:pPr>
        <w:contextualSpacing/>
        <w:jc w:val="both"/>
        <w:rPr>
          <w:rFonts w:ascii="Arial" w:hAnsi="Arial" w:cs="Arial"/>
          <w:b/>
          <w:sz w:val="20"/>
          <w:szCs w:val="20"/>
        </w:rPr>
      </w:pPr>
      <w:r w:rsidRPr="00A24942">
        <w:rPr>
          <w:rFonts w:ascii="Arial" w:hAnsi="Arial" w:cs="Arial"/>
          <w:color w:val="000000" w:themeColor="text1"/>
          <w:sz w:val="20"/>
          <w:szCs w:val="20"/>
        </w:rPr>
        <w:lastRenderedPageBreak/>
        <w:t xml:space="preserve">Data were expressed as mean ± SD. Normality was assessed using the Shapiro–Wilk test; homogeneity of variance was assessed using </w:t>
      </w:r>
      <w:proofErr w:type="spellStart"/>
      <w:r w:rsidRPr="00A24942">
        <w:rPr>
          <w:rFonts w:ascii="Arial" w:hAnsi="Arial" w:cs="Arial"/>
          <w:color w:val="000000" w:themeColor="text1"/>
          <w:sz w:val="20"/>
          <w:szCs w:val="20"/>
        </w:rPr>
        <w:t>Levene’s</w:t>
      </w:r>
      <w:proofErr w:type="spellEnd"/>
      <w:r w:rsidRPr="00A24942">
        <w:rPr>
          <w:rFonts w:ascii="Arial" w:hAnsi="Arial" w:cs="Arial"/>
          <w:color w:val="000000" w:themeColor="text1"/>
          <w:sz w:val="20"/>
          <w:szCs w:val="20"/>
        </w:rPr>
        <w:t xml:space="preserve"> test. Parametric data were analysed by one</w:t>
      </w:r>
      <w:r w:rsidRPr="00A24942">
        <w:rPr>
          <w:rFonts w:ascii="Cambria Math" w:hAnsi="Cambria Math" w:cs="Cambria Math"/>
          <w:color w:val="000000" w:themeColor="text1"/>
          <w:sz w:val="20"/>
          <w:szCs w:val="20"/>
        </w:rPr>
        <w:t>‑</w:t>
      </w:r>
      <w:r w:rsidRPr="00A24942">
        <w:rPr>
          <w:rFonts w:ascii="Arial" w:hAnsi="Arial" w:cs="Arial"/>
          <w:color w:val="000000" w:themeColor="text1"/>
          <w:sz w:val="20"/>
          <w:szCs w:val="20"/>
        </w:rPr>
        <w:t>way ANOVA followed by Tukey’s post hoc test; non</w:t>
      </w:r>
      <w:r w:rsidRPr="00A24942">
        <w:rPr>
          <w:rFonts w:ascii="Cambria Math" w:hAnsi="Cambria Math" w:cs="Cambria Math"/>
          <w:color w:val="000000" w:themeColor="text1"/>
          <w:sz w:val="20"/>
          <w:szCs w:val="20"/>
        </w:rPr>
        <w:t>‑</w:t>
      </w:r>
      <w:r w:rsidRPr="00A24942">
        <w:rPr>
          <w:rFonts w:ascii="Arial" w:hAnsi="Arial" w:cs="Arial"/>
          <w:color w:val="000000" w:themeColor="text1"/>
          <w:sz w:val="20"/>
          <w:szCs w:val="20"/>
        </w:rPr>
        <w:t>parametric alternatives were applied where assumptions were violated. Statistical significance was set at p &lt; 0.05. Analyses were performed using R version 4.3.3</w:t>
      </w:r>
      <w:r w:rsidR="009F0119" w:rsidRPr="00A24942">
        <w:rPr>
          <w:rFonts w:ascii="Arial" w:hAnsi="Arial" w:cs="Arial"/>
          <w:color w:val="000000" w:themeColor="text1"/>
          <w:sz w:val="20"/>
          <w:szCs w:val="20"/>
        </w:rPr>
        <w:t xml:space="preserve"> </w:t>
      </w:r>
      <w:r w:rsidR="009F0119" w:rsidRPr="00A24942">
        <w:rPr>
          <w:rFonts w:ascii="Arial" w:hAnsi="Arial" w:cs="Arial"/>
          <w:color w:val="000000" w:themeColor="text1"/>
          <w:sz w:val="20"/>
          <w:szCs w:val="20"/>
        </w:rPr>
        <w:fldChar w:fldCharType="begin"/>
      </w:r>
      <w:r w:rsidR="009F0119" w:rsidRPr="00A24942">
        <w:rPr>
          <w:rFonts w:ascii="Arial" w:hAnsi="Arial" w:cs="Arial"/>
          <w:color w:val="000000" w:themeColor="text1"/>
          <w:sz w:val="20"/>
          <w:szCs w:val="20"/>
        </w:rPr>
        <w:instrText xml:space="preserve"> ADDIN EN.CITE &lt;EndNote&gt;&lt;Cite&gt;&lt;Author&gt;R Core Team&lt;/Author&gt;&lt;Year&gt;2024&lt;/Year&gt;&lt;RecNum&gt;60&lt;/RecNum&gt;&lt;DisplayText&gt;(R Core Team, 2024)&lt;/DisplayText&gt;&lt;record&gt;&lt;rec-number&gt;60&lt;/rec-number&gt;&lt;foreign-keys&gt;&lt;key app="EN" db-id="edrx059azztp0oereroptttk5pxsptd0f2tz" timestamp="1669920211"&gt;60&lt;/key&gt;&lt;/foreign-keys&gt;&lt;ref-type name="Computer Program"&gt;9&lt;/ref-type&gt;&lt;contributors&gt;&lt;authors&gt;&lt;author&gt;R Core Team,&lt;/author&gt;&lt;/authors&gt;&lt;/contributors&gt;&lt;titles&gt;&lt;title&gt;_R: A Language and Environment for Statistical Computing. R Foundation for Statistical Computing&lt;/title&gt;&lt;/titles&gt;&lt;edition&gt;4.4.2&lt;/edition&gt;&lt;dates&gt;&lt;year&gt;2024&lt;/year&gt;&lt;/dates&gt;&lt;publisher&gt;Vienna, Austria&lt;/publisher&gt;&lt;urls&gt;&lt;related-urls&gt;&lt;url&gt;https://www.R-project.org/.&lt;/url&gt;&lt;/related-urls&gt;&lt;/urls&gt;&lt;/record&gt;&lt;/Cite&gt;&lt;/EndNote&gt;</w:instrText>
      </w:r>
      <w:r w:rsidR="009F0119" w:rsidRPr="00A24942">
        <w:rPr>
          <w:rFonts w:ascii="Arial" w:hAnsi="Arial" w:cs="Arial"/>
          <w:color w:val="000000" w:themeColor="text1"/>
          <w:sz w:val="20"/>
          <w:szCs w:val="20"/>
        </w:rPr>
        <w:fldChar w:fldCharType="separate"/>
      </w:r>
      <w:r w:rsidR="009F0119" w:rsidRPr="00A24942">
        <w:rPr>
          <w:rFonts w:ascii="Arial" w:hAnsi="Arial" w:cs="Arial"/>
          <w:noProof/>
          <w:color w:val="000000" w:themeColor="text1"/>
          <w:sz w:val="20"/>
          <w:szCs w:val="20"/>
        </w:rPr>
        <w:t>(R Core Team, 2024)</w:t>
      </w:r>
      <w:r w:rsidR="009F0119" w:rsidRPr="00A24942">
        <w:rPr>
          <w:rFonts w:ascii="Arial" w:hAnsi="Arial" w:cs="Arial"/>
          <w:color w:val="000000" w:themeColor="text1"/>
          <w:sz w:val="20"/>
          <w:szCs w:val="20"/>
        </w:rPr>
        <w:fldChar w:fldCharType="end"/>
      </w:r>
      <w:r w:rsidRPr="00A24942">
        <w:rPr>
          <w:rFonts w:ascii="Arial" w:hAnsi="Arial" w:cs="Arial"/>
          <w:color w:val="000000" w:themeColor="text1"/>
          <w:sz w:val="20"/>
          <w:szCs w:val="20"/>
        </w:rPr>
        <w:t>.</w:t>
      </w:r>
    </w:p>
    <w:p w14:paraId="2A9278C0" w14:textId="77777777" w:rsidR="006F750D" w:rsidRPr="00A24942" w:rsidRDefault="006F750D" w:rsidP="00A24942">
      <w:pPr>
        <w:contextualSpacing/>
        <w:rPr>
          <w:rFonts w:ascii="Arial" w:hAnsi="Arial" w:cs="Arial"/>
          <w:b/>
          <w:sz w:val="20"/>
          <w:szCs w:val="20"/>
        </w:rPr>
      </w:pPr>
    </w:p>
    <w:p w14:paraId="4E949955" w14:textId="60EEAD0E" w:rsidR="008459E0" w:rsidRPr="00A24942" w:rsidRDefault="00A24942" w:rsidP="00A24942">
      <w:pPr>
        <w:contextualSpacing/>
        <w:rPr>
          <w:rFonts w:ascii="Arial" w:hAnsi="Arial" w:cs="Arial"/>
          <w:b/>
          <w:sz w:val="22"/>
          <w:szCs w:val="22"/>
        </w:rPr>
      </w:pPr>
      <w:r w:rsidRPr="00A24942">
        <w:rPr>
          <w:rFonts w:ascii="Arial" w:hAnsi="Arial" w:cs="Arial"/>
          <w:b/>
          <w:sz w:val="22"/>
          <w:szCs w:val="22"/>
        </w:rPr>
        <w:t>3. RESULTS</w:t>
      </w:r>
      <w:r w:rsidR="006947A8">
        <w:rPr>
          <w:rFonts w:ascii="Arial" w:hAnsi="Arial" w:cs="Arial"/>
          <w:b/>
          <w:sz w:val="22"/>
          <w:szCs w:val="22"/>
        </w:rPr>
        <w:t xml:space="preserve"> AND </w:t>
      </w:r>
      <w:r w:rsidR="006947A8" w:rsidRPr="00A24942">
        <w:rPr>
          <w:rFonts w:ascii="Arial" w:hAnsi="Arial" w:cs="Arial"/>
          <w:b/>
          <w:sz w:val="22"/>
          <w:szCs w:val="22"/>
          <w:lang w:val="en-US"/>
        </w:rPr>
        <w:t>DISCUSSION</w:t>
      </w:r>
    </w:p>
    <w:p w14:paraId="223D4EDA" w14:textId="77777777" w:rsidR="00A24942" w:rsidRPr="00A24942" w:rsidRDefault="00A24942" w:rsidP="00A24942">
      <w:pPr>
        <w:contextualSpacing/>
        <w:rPr>
          <w:rFonts w:ascii="Arial" w:hAnsi="Arial" w:cs="Arial"/>
          <w:b/>
          <w:sz w:val="20"/>
          <w:szCs w:val="20"/>
        </w:rPr>
      </w:pPr>
    </w:p>
    <w:p w14:paraId="0FB60A94" w14:textId="547A30AB" w:rsidR="00B07393" w:rsidRPr="00A24942" w:rsidRDefault="00B07393" w:rsidP="00A24942">
      <w:pPr>
        <w:contextualSpacing/>
        <w:jc w:val="both"/>
        <w:rPr>
          <w:rFonts w:ascii="Arial" w:hAnsi="Arial" w:cs="Arial"/>
          <w:sz w:val="20"/>
          <w:szCs w:val="20"/>
        </w:rPr>
      </w:pPr>
      <w:r w:rsidRPr="00A24942">
        <w:rPr>
          <w:rFonts w:ascii="Arial" w:hAnsi="Arial" w:cs="Arial"/>
          <w:sz w:val="20"/>
          <w:szCs w:val="20"/>
        </w:rPr>
        <w:t xml:space="preserve">The results of the serum lipid and glucose profile of Wistar rats after 28 days of treatment with hydro-methanolic </w:t>
      </w:r>
      <w:r w:rsidRPr="00A24942">
        <w:rPr>
          <w:rFonts w:ascii="Arial" w:hAnsi="Arial" w:cs="Arial"/>
          <w:i/>
          <w:iCs/>
          <w:sz w:val="20"/>
          <w:szCs w:val="20"/>
        </w:rPr>
        <w:t xml:space="preserve">Macadamia </w:t>
      </w:r>
      <w:proofErr w:type="spellStart"/>
      <w:r w:rsidRPr="00A24942">
        <w:rPr>
          <w:rFonts w:ascii="Arial" w:hAnsi="Arial" w:cs="Arial"/>
          <w:i/>
          <w:iCs/>
          <w:sz w:val="20"/>
          <w:szCs w:val="20"/>
        </w:rPr>
        <w:t>integrifolia</w:t>
      </w:r>
      <w:proofErr w:type="spellEnd"/>
      <w:r w:rsidRPr="00A24942">
        <w:rPr>
          <w:rFonts w:ascii="Arial" w:hAnsi="Arial" w:cs="Arial"/>
          <w:sz w:val="20"/>
          <w:szCs w:val="20"/>
        </w:rPr>
        <w:t xml:space="preserve"> nuts extract are presented in </w:t>
      </w:r>
      <w:r w:rsidRPr="00A24942">
        <w:rPr>
          <w:rFonts w:ascii="Arial" w:hAnsi="Arial" w:cs="Arial"/>
          <w:b/>
          <w:bCs/>
          <w:sz w:val="20"/>
          <w:szCs w:val="20"/>
        </w:rPr>
        <w:t>Table 1</w:t>
      </w:r>
      <w:r w:rsidRPr="00A24942">
        <w:rPr>
          <w:rFonts w:ascii="Arial" w:hAnsi="Arial" w:cs="Arial"/>
          <w:sz w:val="20"/>
          <w:szCs w:val="20"/>
        </w:rPr>
        <w:t>. Total cholesterol (TC) was significantly elevated in the low</w:t>
      </w:r>
      <w:r w:rsidRPr="00A24942">
        <w:rPr>
          <w:rFonts w:ascii="Cambria Math" w:hAnsi="Cambria Math" w:cs="Cambria Math"/>
          <w:sz w:val="20"/>
          <w:szCs w:val="20"/>
        </w:rPr>
        <w:t>‑</w:t>
      </w:r>
      <w:r w:rsidRPr="00A24942">
        <w:rPr>
          <w:rFonts w:ascii="Arial" w:hAnsi="Arial" w:cs="Arial"/>
          <w:sz w:val="20"/>
          <w:szCs w:val="20"/>
        </w:rPr>
        <w:t xml:space="preserve">dose group (5.77 ± 0.35 mmol/L) compared with controls (3.57 ± 0.20 mmol/L, </w:t>
      </w:r>
      <w:r w:rsidRPr="00A24942">
        <w:rPr>
          <w:rFonts w:ascii="Arial" w:hAnsi="Arial" w:cs="Arial"/>
          <w:i/>
          <w:iCs/>
          <w:sz w:val="20"/>
          <w:szCs w:val="20"/>
        </w:rPr>
        <w:t>p</w:t>
      </w:r>
      <w:r w:rsidRPr="00A24942">
        <w:rPr>
          <w:rFonts w:ascii="Arial" w:hAnsi="Arial" w:cs="Arial"/>
          <w:sz w:val="20"/>
          <w:szCs w:val="20"/>
        </w:rPr>
        <w:t>&lt;0.0</w:t>
      </w:r>
      <w:r w:rsidR="00A24942">
        <w:rPr>
          <w:rFonts w:ascii="Arial" w:hAnsi="Arial" w:cs="Arial"/>
          <w:sz w:val="20"/>
          <w:szCs w:val="20"/>
        </w:rPr>
        <w:t>5</w:t>
      </w:r>
      <w:r w:rsidRPr="00A24942">
        <w:rPr>
          <w:rFonts w:ascii="Arial" w:hAnsi="Arial" w:cs="Arial"/>
          <w:sz w:val="20"/>
          <w:szCs w:val="20"/>
        </w:rPr>
        <w:t>). Medium</w:t>
      </w:r>
      <w:r w:rsidRPr="00A24942">
        <w:rPr>
          <w:rFonts w:ascii="Cambria Math" w:hAnsi="Cambria Math" w:cs="Cambria Math"/>
          <w:sz w:val="20"/>
          <w:szCs w:val="20"/>
        </w:rPr>
        <w:t>‑</w:t>
      </w:r>
      <w:r w:rsidRPr="00A24942">
        <w:rPr>
          <w:rFonts w:ascii="Arial" w:hAnsi="Arial" w:cs="Arial"/>
          <w:sz w:val="20"/>
          <w:szCs w:val="20"/>
        </w:rPr>
        <w:t>dose rats recorded intermediate values (4.80 ± 0.22 mmol/L), while high</w:t>
      </w:r>
      <w:r w:rsidRPr="00A24942">
        <w:rPr>
          <w:rFonts w:ascii="Cambria Math" w:hAnsi="Cambria Math" w:cs="Cambria Math"/>
          <w:sz w:val="20"/>
          <w:szCs w:val="20"/>
        </w:rPr>
        <w:t>‑</w:t>
      </w:r>
      <w:r w:rsidRPr="00A24942">
        <w:rPr>
          <w:rFonts w:ascii="Arial" w:hAnsi="Arial" w:cs="Arial"/>
          <w:sz w:val="20"/>
          <w:szCs w:val="20"/>
        </w:rPr>
        <w:t>dose rats had values comparable to controls (3.37 ± 0.15 mmol/L). Triglycerides (TG) were also increased in the low</w:t>
      </w:r>
      <w:r w:rsidRPr="00A24942">
        <w:rPr>
          <w:rFonts w:ascii="Cambria Math" w:hAnsi="Cambria Math" w:cs="Cambria Math"/>
          <w:sz w:val="20"/>
          <w:szCs w:val="20"/>
        </w:rPr>
        <w:t>‑</w:t>
      </w:r>
      <w:r w:rsidRPr="00A24942">
        <w:rPr>
          <w:rFonts w:ascii="Arial" w:hAnsi="Arial" w:cs="Arial"/>
          <w:sz w:val="20"/>
          <w:szCs w:val="20"/>
        </w:rPr>
        <w:t>dose group (1.76 ± 0.08 mmol/L) relative to controls (1.32 ± 0.03 mmol/L,</w:t>
      </w:r>
      <w:r w:rsidRPr="00A24942">
        <w:rPr>
          <w:rFonts w:ascii="Arial" w:hAnsi="Arial" w:cs="Arial"/>
          <w:i/>
          <w:iCs/>
          <w:sz w:val="20"/>
          <w:szCs w:val="20"/>
        </w:rPr>
        <w:t xml:space="preserve"> p</w:t>
      </w:r>
      <w:r w:rsidRPr="00A24942">
        <w:rPr>
          <w:rFonts w:ascii="Arial" w:hAnsi="Arial" w:cs="Arial"/>
          <w:sz w:val="20"/>
          <w:szCs w:val="20"/>
        </w:rPr>
        <w:t>&lt;0.05). Medium</w:t>
      </w:r>
      <w:r w:rsidRPr="00A24942">
        <w:rPr>
          <w:rFonts w:ascii="Cambria Math" w:hAnsi="Cambria Math" w:cs="Cambria Math"/>
          <w:sz w:val="20"/>
          <w:szCs w:val="20"/>
        </w:rPr>
        <w:t>‑</w:t>
      </w:r>
      <w:r w:rsidRPr="00A24942">
        <w:rPr>
          <w:rFonts w:ascii="Arial" w:hAnsi="Arial" w:cs="Arial"/>
          <w:sz w:val="20"/>
          <w:szCs w:val="20"/>
        </w:rPr>
        <w:t>dose rats had 1.50 ± 0.05 mmol/L, while high</w:t>
      </w:r>
      <w:r w:rsidRPr="00A24942">
        <w:rPr>
          <w:rFonts w:ascii="Cambria Math" w:hAnsi="Cambria Math" w:cs="Cambria Math"/>
          <w:sz w:val="20"/>
          <w:szCs w:val="20"/>
        </w:rPr>
        <w:t>‑</w:t>
      </w:r>
      <w:r w:rsidRPr="00A24942">
        <w:rPr>
          <w:rFonts w:ascii="Arial" w:hAnsi="Arial" w:cs="Arial"/>
          <w:sz w:val="20"/>
          <w:szCs w:val="20"/>
        </w:rPr>
        <w:t>dose rats showed reduced levels (1.27 ± 0.02 mmol/L), significantly lower than the low</w:t>
      </w:r>
      <w:r w:rsidRPr="00A24942">
        <w:rPr>
          <w:rFonts w:ascii="Cambria Math" w:hAnsi="Cambria Math" w:cs="Cambria Math"/>
          <w:sz w:val="20"/>
          <w:szCs w:val="20"/>
        </w:rPr>
        <w:t>‑</w:t>
      </w:r>
      <w:r w:rsidRPr="00A24942">
        <w:rPr>
          <w:rFonts w:ascii="Arial" w:hAnsi="Arial" w:cs="Arial"/>
          <w:sz w:val="20"/>
          <w:szCs w:val="20"/>
        </w:rPr>
        <w:t>dose group (</w:t>
      </w:r>
      <w:r w:rsidRPr="00A24942">
        <w:rPr>
          <w:rFonts w:ascii="Arial" w:hAnsi="Arial" w:cs="Arial"/>
          <w:i/>
          <w:iCs/>
          <w:sz w:val="20"/>
          <w:szCs w:val="20"/>
        </w:rPr>
        <w:t>p</w:t>
      </w:r>
      <w:r w:rsidRPr="00A24942">
        <w:rPr>
          <w:rFonts w:ascii="Arial" w:hAnsi="Arial" w:cs="Arial"/>
          <w:sz w:val="20"/>
          <w:szCs w:val="20"/>
        </w:rPr>
        <w:t>&lt;0.05).</w:t>
      </w:r>
    </w:p>
    <w:p w14:paraId="55C08F74" w14:textId="77777777" w:rsidR="00B07393" w:rsidRPr="00A24942" w:rsidRDefault="00B07393" w:rsidP="00A24942">
      <w:pPr>
        <w:contextualSpacing/>
        <w:jc w:val="both"/>
        <w:rPr>
          <w:rFonts w:ascii="Arial" w:hAnsi="Arial" w:cs="Arial"/>
          <w:sz w:val="20"/>
          <w:szCs w:val="20"/>
        </w:rPr>
      </w:pPr>
    </w:p>
    <w:p w14:paraId="574C3E1D" w14:textId="34D554A6" w:rsidR="00B07393" w:rsidRPr="00A24942" w:rsidRDefault="00B07393" w:rsidP="00A24942">
      <w:pPr>
        <w:contextualSpacing/>
        <w:jc w:val="both"/>
        <w:rPr>
          <w:rFonts w:ascii="Arial" w:hAnsi="Arial" w:cs="Arial"/>
          <w:sz w:val="20"/>
          <w:szCs w:val="20"/>
        </w:rPr>
      </w:pPr>
      <w:r w:rsidRPr="00A24942">
        <w:rPr>
          <w:rFonts w:ascii="Arial" w:hAnsi="Arial" w:cs="Arial"/>
          <w:sz w:val="20"/>
          <w:szCs w:val="20"/>
        </w:rPr>
        <w:t>Low</w:t>
      </w:r>
      <w:r w:rsidRPr="00A24942">
        <w:rPr>
          <w:rFonts w:ascii="Cambria Math" w:hAnsi="Cambria Math" w:cs="Cambria Math"/>
          <w:sz w:val="20"/>
          <w:szCs w:val="20"/>
        </w:rPr>
        <w:t>‑</w:t>
      </w:r>
      <w:r w:rsidRPr="00A24942">
        <w:rPr>
          <w:rFonts w:ascii="Arial" w:hAnsi="Arial" w:cs="Arial"/>
          <w:sz w:val="20"/>
          <w:szCs w:val="20"/>
        </w:rPr>
        <w:t>density lipoprotein cholesterol (LDL</w:t>
      </w:r>
      <w:r w:rsidRPr="00A24942">
        <w:rPr>
          <w:rFonts w:ascii="Cambria Math" w:hAnsi="Cambria Math" w:cs="Cambria Math"/>
          <w:sz w:val="20"/>
          <w:szCs w:val="20"/>
        </w:rPr>
        <w:t>‑</w:t>
      </w:r>
      <w:r w:rsidRPr="00A24942">
        <w:rPr>
          <w:rFonts w:ascii="Arial" w:hAnsi="Arial" w:cs="Arial"/>
          <w:sz w:val="20"/>
          <w:szCs w:val="20"/>
        </w:rPr>
        <w:t>C) was markedly higher in the low</w:t>
      </w:r>
      <w:r w:rsidRPr="00A24942">
        <w:rPr>
          <w:rFonts w:ascii="Cambria Math" w:hAnsi="Cambria Math" w:cs="Cambria Math"/>
          <w:sz w:val="20"/>
          <w:szCs w:val="20"/>
        </w:rPr>
        <w:t>‑</w:t>
      </w:r>
      <w:r w:rsidRPr="00A24942">
        <w:rPr>
          <w:rFonts w:ascii="Arial" w:hAnsi="Arial" w:cs="Arial"/>
          <w:sz w:val="20"/>
          <w:szCs w:val="20"/>
        </w:rPr>
        <w:t xml:space="preserve">dose group (3.56 ± 0.29 mmol/L) compared with controls (1.90 ± 0.16 mmol/L, </w:t>
      </w:r>
      <w:r w:rsidRPr="00A24942">
        <w:rPr>
          <w:rFonts w:ascii="Arial" w:hAnsi="Arial" w:cs="Arial"/>
          <w:i/>
          <w:iCs/>
          <w:sz w:val="20"/>
          <w:szCs w:val="20"/>
        </w:rPr>
        <w:t>p</w:t>
      </w:r>
      <w:r w:rsidRPr="00A24942">
        <w:rPr>
          <w:rFonts w:ascii="Arial" w:hAnsi="Arial" w:cs="Arial"/>
          <w:sz w:val="20"/>
          <w:szCs w:val="20"/>
        </w:rPr>
        <w:t>&lt;0.0</w:t>
      </w:r>
      <w:r w:rsidR="00A24942">
        <w:rPr>
          <w:rFonts w:ascii="Arial" w:hAnsi="Arial" w:cs="Arial"/>
          <w:sz w:val="20"/>
          <w:szCs w:val="20"/>
        </w:rPr>
        <w:t>5</w:t>
      </w:r>
      <w:r w:rsidRPr="00A24942">
        <w:rPr>
          <w:rFonts w:ascii="Arial" w:hAnsi="Arial" w:cs="Arial"/>
          <w:sz w:val="20"/>
          <w:szCs w:val="20"/>
        </w:rPr>
        <w:t>). Medium</w:t>
      </w:r>
      <w:r w:rsidRPr="00A24942">
        <w:rPr>
          <w:rFonts w:ascii="Cambria Math" w:hAnsi="Cambria Math" w:cs="Cambria Math"/>
          <w:sz w:val="20"/>
          <w:szCs w:val="20"/>
        </w:rPr>
        <w:t>‑</w:t>
      </w:r>
      <w:r w:rsidRPr="00A24942">
        <w:rPr>
          <w:rFonts w:ascii="Arial" w:hAnsi="Arial" w:cs="Arial"/>
          <w:sz w:val="20"/>
          <w:szCs w:val="20"/>
        </w:rPr>
        <w:t>dose rats recorded 2.80 ± 0.18 mmol/L, while high</w:t>
      </w:r>
      <w:r w:rsidRPr="00A24942">
        <w:rPr>
          <w:rFonts w:ascii="Cambria Math" w:hAnsi="Cambria Math" w:cs="Cambria Math"/>
          <w:sz w:val="20"/>
          <w:szCs w:val="20"/>
        </w:rPr>
        <w:t>‑</w:t>
      </w:r>
      <w:r w:rsidRPr="00A24942">
        <w:rPr>
          <w:rFonts w:ascii="Arial" w:hAnsi="Arial" w:cs="Arial"/>
          <w:sz w:val="20"/>
          <w:szCs w:val="20"/>
        </w:rPr>
        <w:t>dose rats had 1.75 ± 0.12 mmol/L, similar to controls. High</w:t>
      </w:r>
      <w:r w:rsidRPr="00A24942">
        <w:rPr>
          <w:rFonts w:ascii="Cambria Math" w:hAnsi="Cambria Math" w:cs="Cambria Math"/>
          <w:sz w:val="20"/>
          <w:szCs w:val="20"/>
        </w:rPr>
        <w:t>‑</w:t>
      </w:r>
      <w:r w:rsidRPr="00A24942">
        <w:rPr>
          <w:rFonts w:ascii="Arial" w:hAnsi="Arial" w:cs="Arial"/>
          <w:sz w:val="20"/>
          <w:szCs w:val="20"/>
        </w:rPr>
        <w:t>density lipoprotein cholesterol (HDL</w:t>
      </w:r>
      <w:r w:rsidRPr="00A24942">
        <w:rPr>
          <w:rFonts w:ascii="Cambria Math" w:hAnsi="Cambria Math" w:cs="Cambria Math"/>
          <w:sz w:val="20"/>
          <w:szCs w:val="20"/>
        </w:rPr>
        <w:t>‑</w:t>
      </w:r>
      <w:r w:rsidRPr="00A24942">
        <w:rPr>
          <w:rFonts w:ascii="Arial" w:hAnsi="Arial" w:cs="Arial"/>
          <w:sz w:val="20"/>
          <w:szCs w:val="20"/>
        </w:rPr>
        <w:t>C) was significantly increased in the low</w:t>
      </w:r>
      <w:r w:rsidRPr="00A24942">
        <w:rPr>
          <w:rFonts w:ascii="Cambria Math" w:hAnsi="Cambria Math" w:cs="Cambria Math"/>
          <w:sz w:val="20"/>
          <w:szCs w:val="20"/>
        </w:rPr>
        <w:t>‑</w:t>
      </w:r>
      <w:r w:rsidRPr="00A24942">
        <w:rPr>
          <w:rFonts w:ascii="Arial" w:hAnsi="Arial" w:cs="Arial"/>
          <w:sz w:val="20"/>
          <w:szCs w:val="20"/>
        </w:rPr>
        <w:t xml:space="preserve">dose group (1.85 ± 0.06 mmol/L) compared with controls (1.41 ± 0.04 mmol/L, </w:t>
      </w:r>
      <w:r w:rsidRPr="00A24942">
        <w:rPr>
          <w:rFonts w:ascii="Arial" w:hAnsi="Arial" w:cs="Arial"/>
          <w:i/>
          <w:iCs/>
          <w:sz w:val="20"/>
          <w:szCs w:val="20"/>
        </w:rPr>
        <w:t>p</w:t>
      </w:r>
      <w:r w:rsidRPr="00A24942">
        <w:rPr>
          <w:rFonts w:ascii="Arial" w:hAnsi="Arial" w:cs="Arial"/>
          <w:sz w:val="20"/>
          <w:szCs w:val="20"/>
        </w:rPr>
        <w:t>&lt;0.05). Medium</w:t>
      </w:r>
      <w:r w:rsidRPr="00A24942">
        <w:rPr>
          <w:rFonts w:ascii="Cambria Math" w:hAnsi="Cambria Math" w:cs="Cambria Math"/>
          <w:sz w:val="20"/>
          <w:szCs w:val="20"/>
        </w:rPr>
        <w:t>‑</w:t>
      </w:r>
      <w:r w:rsidRPr="00A24942">
        <w:rPr>
          <w:rFonts w:ascii="Arial" w:hAnsi="Arial" w:cs="Arial"/>
          <w:sz w:val="20"/>
          <w:szCs w:val="20"/>
        </w:rPr>
        <w:t>dose rats had 1.60 ± 0.05 mmol/L, while high</w:t>
      </w:r>
      <w:r w:rsidRPr="00A24942">
        <w:rPr>
          <w:rFonts w:ascii="Cambria Math" w:hAnsi="Cambria Math" w:cs="Cambria Math"/>
          <w:sz w:val="20"/>
          <w:szCs w:val="20"/>
        </w:rPr>
        <w:t>‑</w:t>
      </w:r>
      <w:r w:rsidRPr="00A24942">
        <w:rPr>
          <w:rFonts w:ascii="Arial" w:hAnsi="Arial" w:cs="Arial"/>
          <w:sz w:val="20"/>
          <w:szCs w:val="20"/>
        </w:rPr>
        <w:t>dose rats showed slightly lower values (1.35 ± 0.05 mmol/L). Very</w:t>
      </w:r>
      <w:r w:rsidRPr="00A24942">
        <w:rPr>
          <w:rFonts w:ascii="Cambria Math" w:hAnsi="Cambria Math" w:cs="Cambria Math"/>
          <w:sz w:val="20"/>
          <w:szCs w:val="20"/>
        </w:rPr>
        <w:t>‑</w:t>
      </w:r>
      <w:r w:rsidRPr="00A24942">
        <w:rPr>
          <w:rFonts w:ascii="Arial" w:hAnsi="Arial" w:cs="Arial"/>
          <w:sz w:val="20"/>
          <w:szCs w:val="20"/>
        </w:rPr>
        <w:t>low</w:t>
      </w:r>
      <w:r w:rsidRPr="00A24942">
        <w:rPr>
          <w:rFonts w:ascii="Cambria Math" w:hAnsi="Cambria Math" w:cs="Cambria Math"/>
          <w:sz w:val="20"/>
          <w:szCs w:val="20"/>
        </w:rPr>
        <w:t>‑</w:t>
      </w:r>
      <w:r w:rsidRPr="00A24942">
        <w:rPr>
          <w:rFonts w:ascii="Arial" w:hAnsi="Arial" w:cs="Arial"/>
          <w:sz w:val="20"/>
          <w:szCs w:val="20"/>
        </w:rPr>
        <w:t>density lipoprotein (VLDL) was elevated in the low</w:t>
      </w:r>
      <w:r w:rsidRPr="00A24942">
        <w:rPr>
          <w:rFonts w:ascii="Cambria Math" w:hAnsi="Cambria Math" w:cs="Cambria Math"/>
          <w:sz w:val="20"/>
          <w:szCs w:val="20"/>
        </w:rPr>
        <w:t>‑</w:t>
      </w:r>
      <w:r w:rsidRPr="00A24942">
        <w:rPr>
          <w:rFonts w:ascii="Arial" w:hAnsi="Arial" w:cs="Arial"/>
          <w:sz w:val="20"/>
          <w:szCs w:val="20"/>
        </w:rPr>
        <w:t xml:space="preserve">dose group (0.35 ± 0.02 mmol/L) compared with controls (0.27 ± 0.01 mmol/L, </w:t>
      </w:r>
      <w:r w:rsidRPr="00A24942">
        <w:rPr>
          <w:rFonts w:ascii="Arial" w:hAnsi="Arial" w:cs="Arial"/>
          <w:i/>
          <w:iCs/>
          <w:sz w:val="20"/>
          <w:szCs w:val="20"/>
        </w:rPr>
        <w:t>p</w:t>
      </w:r>
      <w:r w:rsidRPr="00A24942">
        <w:rPr>
          <w:rFonts w:ascii="Arial" w:hAnsi="Arial" w:cs="Arial"/>
          <w:sz w:val="20"/>
          <w:szCs w:val="20"/>
        </w:rPr>
        <w:t>&lt;0.05). Medium</w:t>
      </w:r>
      <w:r w:rsidRPr="00A24942">
        <w:rPr>
          <w:rFonts w:ascii="Cambria Math" w:hAnsi="Cambria Math" w:cs="Cambria Math"/>
          <w:sz w:val="20"/>
          <w:szCs w:val="20"/>
        </w:rPr>
        <w:t>‑</w:t>
      </w:r>
      <w:r w:rsidRPr="00A24942">
        <w:rPr>
          <w:rFonts w:ascii="Arial" w:hAnsi="Arial" w:cs="Arial"/>
          <w:sz w:val="20"/>
          <w:szCs w:val="20"/>
        </w:rPr>
        <w:t>dose rats recorded 0.30 ± 0.01 mmol/L, while high</w:t>
      </w:r>
      <w:r w:rsidRPr="00A24942">
        <w:rPr>
          <w:rFonts w:ascii="Cambria Math" w:hAnsi="Cambria Math" w:cs="Cambria Math"/>
          <w:sz w:val="20"/>
          <w:szCs w:val="20"/>
        </w:rPr>
        <w:t>‑</w:t>
      </w:r>
      <w:r w:rsidRPr="00A24942">
        <w:rPr>
          <w:rFonts w:ascii="Arial" w:hAnsi="Arial" w:cs="Arial"/>
          <w:sz w:val="20"/>
          <w:szCs w:val="20"/>
        </w:rPr>
        <w:t>dose rats had 0.25 ± 0.01 mmol/L, significantly lower than the low</w:t>
      </w:r>
      <w:r w:rsidRPr="00A24942">
        <w:rPr>
          <w:rFonts w:ascii="Cambria Math" w:hAnsi="Cambria Math" w:cs="Cambria Math"/>
          <w:sz w:val="20"/>
          <w:szCs w:val="20"/>
        </w:rPr>
        <w:t>‑</w:t>
      </w:r>
      <w:r w:rsidRPr="00A24942">
        <w:rPr>
          <w:rFonts w:ascii="Arial" w:hAnsi="Arial" w:cs="Arial"/>
          <w:sz w:val="20"/>
          <w:szCs w:val="20"/>
        </w:rPr>
        <w:t>dose group.</w:t>
      </w:r>
    </w:p>
    <w:p w14:paraId="22F7CABC" w14:textId="77777777" w:rsidR="00B07393" w:rsidRPr="00A24942" w:rsidRDefault="00B07393" w:rsidP="00A24942">
      <w:pPr>
        <w:contextualSpacing/>
        <w:jc w:val="both"/>
        <w:rPr>
          <w:rFonts w:ascii="Arial" w:hAnsi="Arial" w:cs="Arial"/>
          <w:sz w:val="20"/>
          <w:szCs w:val="20"/>
        </w:rPr>
      </w:pPr>
    </w:p>
    <w:p w14:paraId="5A0731A0" w14:textId="774D67FE" w:rsidR="00B07393" w:rsidRPr="00A24942" w:rsidRDefault="00C67444" w:rsidP="00A24942">
      <w:pPr>
        <w:contextualSpacing/>
        <w:jc w:val="both"/>
        <w:rPr>
          <w:rFonts w:ascii="Arial" w:hAnsi="Arial" w:cs="Arial"/>
          <w:sz w:val="20"/>
          <w:szCs w:val="20"/>
        </w:rPr>
      </w:pPr>
      <w:r w:rsidRPr="00A24942">
        <w:rPr>
          <w:rFonts w:ascii="Arial" w:hAnsi="Arial" w:cs="Arial"/>
          <w:sz w:val="20"/>
          <w:szCs w:val="20"/>
        </w:rPr>
        <w:t>Furthermore, f</w:t>
      </w:r>
      <w:r w:rsidR="00B07393" w:rsidRPr="00A24942">
        <w:rPr>
          <w:rFonts w:ascii="Arial" w:hAnsi="Arial" w:cs="Arial"/>
          <w:sz w:val="20"/>
          <w:szCs w:val="20"/>
        </w:rPr>
        <w:t>asting blood glucose (FBG) was significantly increased in the low</w:t>
      </w:r>
      <w:r w:rsidR="00B07393" w:rsidRPr="00A24942">
        <w:rPr>
          <w:rFonts w:ascii="Cambria Math" w:hAnsi="Cambria Math" w:cs="Cambria Math"/>
          <w:sz w:val="20"/>
          <w:szCs w:val="20"/>
        </w:rPr>
        <w:t>‑</w:t>
      </w:r>
      <w:r w:rsidR="00B07393" w:rsidRPr="00A24942">
        <w:rPr>
          <w:rFonts w:ascii="Arial" w:hAnsi="Arial" w:cs="Arial"/>
          <w:sz w:val="20"/>
          <w:szCs w:val="20"/>
        </w:rPr>
        <w:t>dose group (9.27 ± 0.32 mmol/L) compared with controls (7.70 ± 0.06 mmol/L,</w:t>
      </w:r>
      <w:r w:rsidR="00B07393" w:rsidRPr="00A24942">
        <w:rPr>
          <w:rFonts w:ascii="Arial" w:hAnsi="Arial" w:cs="Arial"/>
          <w:i/>
          <w:iCs/>
          <w:sz w:val="20"/>
          <w:szCs w:val="20"/>
        </w:rPr>
        <w:t xml:space="preserve"> p</w:t>
      </w:r>
      <w:r w:rsidR="00B07393" w:rsidRPr="00A24942">
        <w:rPr>
          <w:rFonts w:ascii="Arial" w:hAnsi="Arial" w:cs="Arial"/>
          <w:sz w:val="20"/>
          <w:szCs w:val="20"/>
        </w:rPr>
        <w:t>&lt;0.05). Medium</w:t>
      </w:r>
      <w:r w:rsidR="00B07393" w:rsidRPr="00A24942">
        <w:rPr>
          <w:rFonts w:ascii="Cambria Math" w:hAnsi="Cambria Math" w:cs="Cambria Math"/>
          <w:sz w:val="20"/>
          <w:szCs w:val="20"/>
        </w:rPr>
        <w:t>‑</w:t>
      </w:r>
      <w:r w:rsidR="00B07393" w:rsidRPr="00A24942">
        <w:rPr>
          <w:rFonts w:ascii="Arial" w:hAnsi="Arial" w:cs="Arial"/>
          <w:sz w:val="20"/>
          <w:szCs w:val="20"/>
        </w:rPr>
        <w:t>dose rats recorded 8.50 ± 0.20 mmol/L, while high</w:t>
      </w:r>
      <w:r w:rsidR="00B07393" w:rsidRPr="00A24942">
        <w:rPr>
          <w:rFonts w:ascii="Cambria Math" w:hAnsi="Cambria Math" w:cs="Cambria Math"/>
          <w:sz w:val="20"/>
          <w:szCs w:val="20"/>
        </w:rPr>
        <w:t>‑</w:t>
      </w:r>
      <w:r w:rsidR="00B07393" w:rsidRPr="00A24942">
        <w:rPr>
          <w:rFonts w:ascii="Arial" w:hAnsi="Arial" w:cs="Arial"/>
          <w:sz w:val="20"/>
          <w:szCs w:val="20"/>
        </w:rPr>
        <w:t>dose rats had 7.87 ± 0.79 mmol/L, not significantly different from controls.</w:t>
      </w:r>
    </w:p>
    <w:p w14:paraId="7CDA3A35" w14:textId="77777777" w:rsidR="00A24942" w:rsidRDefault="00A24942" w:rsidP="00A24942">
      <w:pPr>
        <w:contextualSpacing/>
        <w:jc w:val="both"/>
        <w:rPr>
          <w:rFonts w:ascii="Arial" w:hAnsi="Arial" w:cs="Arial"/>
          <w:b/>
          <w:bCs/>
          <w:sz w:val="20"/>
          <w:szCs w:val="20"/>
        </w:rPr>
      </w:pPr>
    </w:p>
    <w:p w14:paraId="239ED251" w14:textId="26F76B40" w:rsidR="00B07393" w:rsidRPr="00A24942" w:rsidRDefault="00B07393" w:rsidP="00A24942">
      <w:pPr>
        <w:contextualSpacing/>
        <w:jc w:val="both"/>
        <w:rPr>
          <w:rFonts w:ascii="Arial" w:hAnsi="Arial" w:cs="Arial"/>
          <w:sz w:val="20"/>
          <w:szCs w:val="20"/>
        </w:rPr>
      </w:pPr>
      <w:r w:rsidRPr="00A24942">
        <w:rPr>
          <w:rFonts w:ascii="Arial" w:hAnsi="Arial" w:cs="Arial"/>
          <w:b/>
          <w:bCs/>
          <w:sz w:val="20"/>
          <w:szCs w:val="20"/>
        </w:rPr>
        <w:t xml:space="preserve">Table 1. </w:t>
      </w:r>
      <w:r w:rsidRPr="00A24942">
        <w:rPr>
          <w:rFonts w:ascii="Arial" w:hAnsi="Arial" w:cs="Arial"/>
          <w:sz w:val="20"/>
          <w:szCs w:val="20"/>
        </w:rPr>
        <w:t xml:space="preserve">Serum lipid and glucose profile of Wistar rats after 28 days of treatment with hydro-methanolic </w:t>
      </w:r>
      <w:r w:rsidRPr="00A24942">
        <w:rPr>
          <w:rFonts w:ascii="Arial" w:hAnsi="Arial" w:cs="Arial"/>
          <w:i/>
          <w:iCs/>
          <w:sz w:val="20"/>
          <w:szCs w:val="20"/>
        </w:rPr>
        <w:t xml:space="preserve">Macadamia </w:t>
      </w:r>
      <w:proofErr w:type="spellStart"/>
      <w:r w:rsidRPr="00A24942">
        <w:rPr>
          <w:rFonts w:ascii="Arial" w:hAnsi="Arial" w:cs="Arial"/>
          <w:i/>
          <w:iCs/>
          <w:sz w:val="20"/>
          <w:szCs w:val="20"/>
        </w:rPr>
        <w:t>integrifolia</w:t>
      </w:r>
      <w:proofErr w:type="spellEnd"/>
      <w:r w:rsidRPr="00A24942">
        <w:rPr>
          <w:rFonts w:ascii="Arial" w:hAnsi="Arial" w:cs="Arial"/>
          <w:sz w:val="20"/>
          <w:szCs w:val="20"/>
        </w:rPr>
        <w:t xml:space="preserve"> nuts extract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1419"/>
        <w:gridCol w:w="1561"/>
        <w:gridCol w:w="1702"/>
        <w:gridCol w:w="1652"/>
      </w:tblGrid>
      <w:tr w:rsidR="00F80781" w:rsidRPr="00A24942" w14:paraId="09FB2D2D" w14:textId="77777777" w:rsidTr="00A24942">
        <w:tc>
          <w:tcPr>
            <w:tcW w:w="1491" w:type="pct"/>
            <w:tcBorders>
              <w:top w:val="single" w:sz="4" w:space="0" w:color="auto"/>
              <w:bottom w:val="single" w:sz="4" w:space="0" w:color="auto"/>
            </w:tcBorders>
          </w:tcPr>
          <w:p w14:paraId="474EFEED" w14:textId="77777777" w:rsidR="00F80781" w:rsidRPr="00A24942" w:rsidRDefault="00F80781" w:rsidP="00A24942">
            <w:pPr>
              <w:contextualSpacing/>
              <w:jc w:val="center"/>
              <w:rPr>
                <w:rFonts w:ascii="Arial" w:hAnsi="Arial" w:cs="Arial"/>
                <w:b/>
                <w:bCs/>
                <w:sz w:val="20"/>
                <w:szCs w:val="20"/>
              </w:rPr>
            </w:pPr>
            <w:r w:rsidRPr="00A24942">
              <w:rPr>
                <w:rFonts w:ascii="Arial" w:hAnsi="Arial" w:cs="Arial"/>
                <w:b/>
                <w:bCs/>
                <w:sz w:val="20"/>
                <w:szCs w:val="20"/>
              </w:rPr>
              <w:t>Parameter</w:t>
            </w:r>
          </w:p>
          <w:p w14:paraId="4A14138E" w14:textId="3C96A968" w:rsidR="00F80781" w:rsidRPr="00A24942" w:rsidRDefault="00F80781" w:rsidP="00A24942">
            <w:pPr>
              <w:contextualSpacing/>
              <w:jc w:val="center"/>
              <w:rPr>
                <w:rFonts w:ascii="Arial" w:hAnsi="Arial" w:cs="Arial"/>
                <w:iCs/>
                <w:sz w:val="20"/>
                <w:szCs w:val="20"/>
              </w:rPr>
            </w:pPr>
            <w:r w:rsidRPr="00A24942">
              <w:rPr>
                <w:rFonts w:ascii="Arial" w:hAnsi="Arial" w:cs="Arial"/>
                <w:b/>
                <w:bCs/>
                <w:sz w:val="20"/>
                <w:szCs w:val="20"/>
              </w:rPr>
              <w:t>(n=6)</w:t>
            </w:r>
          </w:p>
        </w:tc>
        <w:tc>
          <w:tcPr>
            <w:tcW w:w="786" w:type="pct"/>
            <w:tcBorders>
              <w:top w:val="single" w:sz="4" w:space="0" w:color="auto"/>
              <w:bottom w:val="single" w:sz="4" w:space="0" w:color="auto"/>
            </w:tcBorders>
          </w:tcPr>
          <w:p w14:paraId="177F0E5D" w14:textId="77777777" w:rsidR="00F80781" w:rsidRPr="00A24942" w:rsidRDefault="00F80781" w:rsidP="00A24942">
            <w:pPr>
              <w:contextualSpacing/>
              <w:jc w:val="center"/>
              <w:rPr>
                <w:rFonts w:ascii="Arial" w:hAnsi="Arial" w:cs="Arial"/>
                <w:b/>
                <w:bCs/>
                <w:sz w:val="20"/>
                <w:szCs w:val="20"/>
              </w:rPr>
            </w:pPr>
            <w:r w:rsidRPr="00A24942">
              <w:rPr>
                <w:rFonts w:ascii="Arial" w:hAnsi="Arial" w:cs="Arial"/>
                <w:b/>
                <w:bCs/>
                <w:sz w:val="20"/>
                <w:szCs w:val="20"/>
              </w:rPr>
              <w:t>Control</w:t>
            </w:r>
          </w:p>
          <w:p w14:paraId="7F3EF850" w14:textId="0D231F93" w:rsidR="00F80781" w:rsidRPr="00A24942" w:rsidRDefault="00F80781" w:rsidP="00A24942">
            <w:pPr>
              <w:contextualSpacing/>
              <w:jc w:val="center"/>
              <w:rPr>
                <w:rFonts w:ascii="Arial" w:hAnsi="Arial" w:cs="Arial"/>
                <w:iCs/>
                <w:sz w:val="20"/>
                <w:szCs w:val="20"/>
              </w:rPr>
            </w:pPr>
          </w:p>
        </w:tc>
        <w:tc>
          <w:tcPr>
            <w:tcW w:w="865" w:type="pct"/>
            <w:tcBorders>
              <w:top w:val="single" w:sz="4" w:space="0" w:color="auto"/>
              <w:bottom w:val="single" w:sz="4" w:space="0" w:color="auto"/>
            </w:tcBorders>
          </w:tcPr>
          <w:p w14:paraId="1E5AFF7B" w14:textId="77777777" w:rsidR="00F80781" w:rsidRPr="00A24942" w:rsidRDefault="00F80781" w:rsidP="00A24942">
            <w:pPr>
              <w:contextualSpacing/>
              <w:jc w:val="center"/>
              <w:rPr>
                <w:rFonts w:ascii="Arial" w:hAnsi="Arial" w:cs="Arial"/>
                <w:b/>
                <w:bCs/>
                <w:sz w:val="20"/>
                <w:szCs w:val="20"/>
              </w:rPr>
            </w:pPr>
            <w:r w:rsidRPr="00A24942">
              <w:rPr>
                <w:rFonts w:ascii="Arial" w:hAnsi="Arial" w:cs="Arial"/>
                <w:b/>
                <w:bCs/>
                <w:sz w:val="20"/>
                <w:szCs w:val="20"/>
              </w:rPr>
              <w:t>Low dose</w:t>
            </w:r>
          </w:p>
          <w:p w14:paraId="2DC90B13" w14:textId="2407E59B" w:rsidR="00F80781" w:rsidRPr="00A24942" w:rsidRDefault="00F80781" w:rsidP="00A24942">
            <w:pPr>
              <w:contextualSpacing/>
              <w:jc w:val="center"/>
              <w:rPr>
                <w:rFonts w:ascii="Arial" w:hAnsi="Arial" w:cs="Arial"/>
                <w:iCs/>
                <w:sz w:val="20"/>
                <w:szCs w:val="20"/>
              </w:rPr>
            </w:pPr>
            <w:r w:rsidRPr="00A24942">
              <w:rPr>
                <w:rFonts w:ascii="Arial" w:hAnsi="Arial" w:cs="Arial"/>
                <w:b/>
                <w:bCs/>
                <w:sz w:val="20"/>
                <w:szCs w:val="20"/>
              </w:rPr>
              <w:t>(250 mg/kg)</w:t>
            </w:r>
          </w:p>
        </w:tc>
        <w:tc>
          <w:tcPr>
            <w:tcW w:w="943" w:type="pct"/>
            <w:tcBorders>
              <w:top w:val="single" w:sz="4" w:space="0" w:color="auto"/>
              <w:bottom w:val="single" w:sz="4" w:space="0" w:color="auto"/>
            </w:tcBorders>
          </w:tcPr>
          <w:p w14:paraId="4A55A0E4" w14:textId="77777777" w:rsidR="00F80781" w:rsidRPr="00A24942" w:rsidRDefault="00F80781" w:rsidP="00A24942">
            <w:pPr>
              <w:contextualSpacing/>
              <w:jc w:val="center"/>
              <w:rPr>
                <w:rFonts w:ascii="Arial" w:hAnsi="Arial" w:cs="Arial"/>
                <w:b/>
                <w:bCs/>
                <w:sz w:val="20"/>
                <w:szCs w:val="20"/>
              </w:rPr>
            </w:pPr>
            <w:r w:rsidRPr="00A24942">
              <w:rPr>
                <w:rFonts w:ascii="Arial" w:hAnsi="Arial" w:cs="Arial"/>
                <w:b/>
                <w:bCs/>
                <w:sz w:val="20"/>
                <w:szCs w:val="20"/>
              </w:rPr>
              <w:t>Medium dose</w:t>
            </w:r>
          </w:p>
          <w:p w14:paraId="14BAB50B" w14:textId="520A3035" w:rsidR="00F80781" w:rsidRPr="00A24942" w:rsidRDefault="00F80781" w:rsidP="00A24942">
            <w:pPr>
              <w:contextualSpacing/>
              <w:jc w:val="center"/>
              <w:rPr>
                <w:rFonts w:ascii="Arial" w:hAnsi="Arial" w:cs="Arial"/>
                <w:iCs/>
                <w:sz w:val="20"/>
                <w:szCs w:val="20"/>
              </w:rPr>
            </w:pPr>
            <w:r w:rsidRPr="00A24942">
              <w:rPr>
                <w:rFonts w:ascii="Arial" w:hAnsi="Arial" w:cs="Arial"/>
                <w:b/>
                <w:bCs/>
                <w:sz w:val="20"/>
                <w:szCs w:val="20"/>
              </w:rPr>
              <w:t>(500 mg/kg)</w:t>
            </w:r>
          </w:p>
        </w:tc>
        <w:tc>
          <w:tcPr>
            <w:tcW w:w="915" w:type="pct"/>
            <w:tcBorders>
              <w:top w:val="single" w:sz="4" w:space="0" w:color="auto"/>
              <w:bottom w:val="single" w:sz="4" w:space="0" w:color="auto"/>
            </w:tcBorders>
          </w:tcPr>
          <w:p w14:paraId="45CE494C" w14:textId="77777777" w:rsidR="00F80781" w:rsidRPr="00A24942" w:rsidRDefault="00F80781" w:rsidP="00A24942">
            <w:pPr>
              <w:contextualSpacing/>
              <w:jc w:val="center"/>
              <w:rPr>
                <w:rFonts w:ascii="Arial" w:hAnsi="Arial" w:cs="Arial"/>
                <w:b/>
                <w:bCs/>
                <w:sz w:val="20"/>
                <w:szCs w:val="20"/>
              </w:rPr>
            </w:pPr>
            <w:r w:rsidRPr="00A24942">
              <w:rPr>
                <w:rFonts w:ascii="Arial" w:hAnsi="Arial" w:cs="Arial"/>
                <w:b/>
                <w:bCs/>
                <w:sz w:val="20"/>
                <w:szCs w:val="20"/>
              </w:rPr>
              <w:t>High dose</w:t>
            </w:r>
          </w:p>
          <w:p w14:paraId="59C01201" w14:textId="15DECA3E" w:rsidR="00F80781" w:rsidRPr="00A24942" w:rsidRDefault="00F80781" w:rsidP="00A24942">
            <w:pPr>
              <w:contextualSpacing/>
              <w:jc w:val="center"/>
              <w:rPr>
                <w:rFonts w:ascii="Arial" w:hAnsi="Arial" w:cs="Arial"/>
                <w:iCs/>
                <w:sz w:val="20"/>
                <w:szCs w:val="20"/>
              </w:rPr>
            </w:pPr>
            <w:r w:rsidRPr="00A24942">
              <w:rPr>
                <w:rFonts w:ascii="Arial" w:hAnsi="Arial" w:cs="Arial"/>
                <w:b/>
                <w:bCs/>
                <w:sz w:val="20"/>
                <w:szCs w:val="20"/>
              </w:rPr>
              <w:t>(1000 mg/kg)</w:t>
            </w:r>
          </w:p>
        </w:tc>
      </w:tr>
      <w:tr w:rsidR="00F80781" w:rsidRPr="00A24942" w14:paraId="054CBD1C" w14:textId="77777777" w:rsidTr="00A24942">
        <w:tc>
          <w:tcPr>
            <w:tcW w:w="1491" w:type="pct"/>
            <w:tcBorders>
              <w:top w:val="single" w:sz="4" w:space="0" w:color="auto"/>
            </w:tcBorders>
          </w:tcPr>
          <w:p w14:paraId="49BFCA99" w14:textId="3027841E" w:rsidR="00F80781" w:rsidRPr="00A24942" w:rsidRDefault="00A7551E" w:rsidP="00A24942">
            <w:pPr>
              <w:contextualSpacing/>
              <w:rPr>
                <w:rFonts w:ascii="Arial" w:hAnsi="Arial" w:cs="Arial"/>
                <w:iCs/>
                <w:sz w:val="20"/>
                <w:szCs w:val="20"/>
              </w:rPr>
            </w:pPr>
            <w:r w:rsidRPr="00A24942">
              <w:rPr>
                <w:rFonts w:ascii="Arial" w:hAnsi="Arial" w:cs="Arial"/>
                <w:sz w:val="20"/>
                <w:szCs w:val="20"/>
              </w:rPr>
              <w:t>TC</w:t>
            </w:r>
            <w:r w:rsidR="00F80781" w:rsidRPr="00A24942">
              <w:rPr>
                <w:rFonts w:ascii="Arial" w:hAnsi="Arial" w:cs="Arial"/>
                <w:sz w:val="20"/>
                <w:szCs w:val="20"/>
              </w:rPr>
              <w:t xml:space="preserve"> (mmol/L)</w:t>
            </w:r>
          </w:p>
        </w:tc>
        <w:tc>
          <w:tcPr>
            <w:tcW w:w="786" w:type="pct"/>
            <w:tcBorders>
              <w:top w:val="single" w:sz="4" w:space="0" w:color="auto"/>
            </w:tcBorders>
          </w:tcPr>
          <w:p w14:paraId="5DCC1C9B" w14:textId="21C879A0"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3.57 ± 0.20ᵃ</w:t>
            </w:r>
          </w:p>
        </w:tc>
        <w:tc>
          <w:tcPr>
            <w:tcW w:w="865" w:type="pct"/>
            <w:tcBorders>
              <w:top w:val="single" w:sz="4" w:space="0" w:color="auto"/>
            </w:tcBorders>
          </w:tcPr>
          <w:p w14:paraId="7A725C05" w14:textId="379BC2B9"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5.77 ± 0.35ᵇ</w:t>
            </w:r>
          </w:p>
        </w:tc>
        <w:tc>
          <w:tcPr>
            <w:tcW w:w="943" w:type="pct"/>
            <w:tcBorders>
              <w:top w:val="single" w:sz="4" w:space="0" w:color="auto"/>
            </w:tcBorders>
          </w:tcPr>
          <w:p w14:paraId="1041135F" w14:textId="61A533BD"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4.80 ± 0.22ᶜ</w:t>
            </w:r>
          </w:p>
        </w:tc>
        <w:tc>
          <w:tcPr>
            <w:tcW w:w="915" w:type="pct"/>
            <w:tcBorders>
              <w:top w:val="single" w:sz="4" w:space="0" w:color="auto"/>
            </w:tcBorders>
          </w:tcPr>
          <w:p w14:paraId="2B90D830" w14:textId="48C74FD2"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3.37 ± 0.15ᵃ</w:t>
            </w:r>
          </w:p>
        </w:tc>
      </w:tr>
      <w:tr w:rsidR="00F80781" w:rsidRPr="00A24942" w14:paraId="17388103" w14:textId="77777777" w:rsidTr="00A24942">
        <w:tc>
          <w:tcPr>
            <w:tcW w:w="1491" w:type="pct"/>
          </w:tcPr>
          <w:p w14:paraId="61F5619F" w14:textId="319376D6" w:rsidR="00F80781" w:rsidRPr="00A24942" w:rsidRDefault="00A7551E" w:rsidP="00A24942">
            <w:pPr>
              <w:contextualSpacing/>
              <w:rPr>
                <w:rFonts w:ascii="Arial" w:hAnsi="Arial" w:cs="Arial"/>
                <w:iCs/>
                <w:sz w:val="20"/>
                <w:szCs w:val="20"/>
              </w:rPr>
            </w:pPr>
            <w:r w:rsidRPr="00A24942">
              <w:rPr>
                <w:rFonts w:ascii="Arial" w:hAnsi="Arial" w:cs="Arial"/>
                <w:sz w:val="20"/>
                <w:szCs w:val="20"/>
              </w:rPr>
              <w:t>TG</w:t>
            </w:r>
            <w:r w:rsidR="00F80781" w:rsidRPr="00A24942">
              <w:rPr>
                <w:rFonts w:ascii="Arial" w:hAnsi="Arial" w:cs="Arial"/>
                <w:sz w:val="20"/>
                <w:szCs w:val="20"/>
              </w:rPr>
              <w:t xml:space="preserve"> (mmol/L)</w:t>
            </w:r>
          </w:p>
        </w:tc>
        <w:tc>
          <w:tcPr>
            <w:tcW w:w="786" w:type="pct"/>
          </w:tcPr>
          <w:p w14:paraId="1DAEE9B4" w14:textId="4AB1FE76"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1.32 ± 0.03ᵃ</w:t>
            </w:r>
          </w:p>
        </w:tc>
        <w:tc>
          <w:tcPr>
            <w:tcW w:w="865" w:type="pct"/>
          </w:tcPr>
          <w:p w14:paraId="5A48692B" w14:textId="0E2E81FF"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1.76 ± 0.08ᵇ</w:t>
            </w:r>
          </w:p>
        </w:tc>
        <w:tc>
          <w:tcPr>
            <w:tcW w:w="943" w:type="pct"/>
          </w:tcPr>
          <w:p w14:paraId="26F77B1A" w14:textId="44C9D5A7"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1.50 ± 0.05ᶜ</w:t>
            </w:r>
          </w:p>
        </w:tc>
        <w:tc>
          <w:tcPr>
            <w:tcW w:w="915" w:type="pct"/>
          </w:tcPr>
          <w:p w14:paraId="7F3A5E2C" w14:textId="059438A5"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1.27 ± 0.02ᵃ</w:t>
            </w:r>
          </w:p>
        </w:tc>
      </w:tr>
      <w:tr w:rsidR="00F80781" w:rsidRPr="00A24942" w14:paraId="6F311DDD" w14:textId="77777777" w:rsidTr="00A24942">
        <w:tc>
          <w:tcPr>
            <w:tcW w:w="1491" w:type="pct"/>
          </w:tcPr>
          <w:p w14:paraId="31C313AB" w14:textId="1DF45C07" w:rsidR="00F80781" w:rsidRPr="00A24942" w:rsidRDefault="00F80781" w:rsidP="00A24942">
            <w:pPr>
              <w:contextualSpacing/>
              <w:rPr>
                <w:rFonts w:ascii="Arial" w:hAnsi="Arial" w:cs="Arial"/>
                <w:iCs/>
                <w:sz w:val="20"/>
                <w:szCs w:val="20"/>
              </w:rPr>
            </w:pPr>
            <w:r w:rsidRPr="00A24942">
              <w:rPr>
                <w:rFonts w:ascii="Arial" w:hAnsi="Arial" w:cs="Arial"/>
                <w:sz w:val="20"/>
                <w:szCs w:val="20"/>
              </w:rPr>
              <w:t>LDL (mmol/L)</w:t>
            </w:r>
          </w:p>
        </w:tc>
        <w:tc>
          <w:tcPr>
            <w:tcW w:w="786" w:type="pct"/>
          </w:tcPr>
          <w:p w14:paraId="23D64DA1" w14:textId="0AE44707"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1.90 ± 0.16ᵃ</w:t>
            </w:r>
          </w:p>
        </w:tc>
        <w:tc>
          <w:tcPr>
            <w:tcW w:w="865" w:type="pct"/>
          </w:tcPr>
          <w:p w14:paraId="6F6CF067" w14:textId="05FFA9D7"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3.56 ± 0.29ᵇ</w:t>
            </w:r>
          </w:p>
        </w:tc>
        <w:tc>
          <w:tcPr>
            <w:tcW w:w="943" w:type="pct"/>
          </w:tcPr>
          <w:p w14:paraId="414F943B" w14:textId="321672F5"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2.80 ± 0.18ᶜ</w:t>
            </w:r>
          </w:p>
        </w:tc>
        <w:tc>
          <w:tcPr>
            <w:tcW w:w="915" w:type="pct"/>
          </w:tcPr>
          <w:p w14:paraId="24F67C2B" w14:textId="49301AF9"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1.75 ± 0.12ᵃ</w:t>
            </w:r>
          </w:p>
        </w:tc>
      </w:tr>
      <w:tr w:rsidR="00F80781" w:rsidRPr="00A24942" w14:paraId="60EC806C" w14:textId="77777777" w:rsidTr="00A24942">
        <w:tc>
          <w:tcPr>
            <w:tcW w:w="1491" w:type="pct"/>
          </w:tcPr>
          <w:p w14:paraId="13F9FA34" w14:textId="4C4ABAE3" w:rsidR="00F80781" w:rsidRPr="00A24942" w:rsidRDefault="00F80781" w:rsidP="00A24942">
            <w:pPr>
              <w:contextualSpacing/>
              <w:rPr>
                <w:rFonts w:ascii="Arial" w:hAnsi="Arial" w:cs="Arial"/>
                <w:iCs/>
                <w:sz w:val="20"/>
                <w:szCs w:val="20"/>
              </w:rPr>
            </w:pPr>
            <w:r w:rsidRPr="00A24942">
              <w:rPr>
                <w:rFonts w:ascii="Arial" w:hAnsi="Arial" w:cs="Arial"/>
                <w:sz w:val="20"/>
                <w:szCs w:val="20"/>
              </w:rPr>
              <w:t>HDL (mmol/L)</w:t>
            </w:r>
          </w:p>
        </w:tc>
        <w:tc>
          <w:tcPr>
            <w:tcW w:w="786" w:type="pct"/>
          </w:tcPr>
          <w:p w14:paraId="78006A4A" w14:textId="498CA0F0"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1.41 ± 0.04ᵃ</w:t>
            </w:r>
          </w:p>
        </w:tc>
        <w:tc>
          <w:tcPr>
            <w:tcW w:w="865" w:type="pct"/>
          </w:tcPr>
          <w:p w14:paraId="42FA8B13" w14:textId="2B3FB7E4"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1.85 ± 0.06ᵇ</w:t>
            </w:r>
          </w:p>
        </w:tc>
        <w:tc>
          <w:tcPr>
            <w:tcW w:w="943" w:type="pct"/>
          </w:tcPr>
          <w:p w14:paraId="20B62ADA" w14:textId="7B2BB4DD"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1.60 ± 0.05ᶜ</w:t>
            </w:r>
          </w:p>
        </w:tc>
        <w:tc>
          <w:tcPr>
            <w:tcW w:w="915" w:type="pct"/>
          </w:tcPr>
          <w:p w14:paraId="0796A399" w14:textId="16669FBB" w:rsidR="00F80781" w:rsidRPr="00A24942" w:rsidRDefault="00F80781" w:rsidP="00A24942">
            <w:pPr>
              <w:contextualSpacing/>
              <w:jc w:val="both"/>
              <w:rPr>
                <w:rFonts w:ascii="Arial" w:hAnsi="Arial" w:cs="Arial"/>
                <w:iCs/>
                <w:sz w:val="20"/>
                <w:szCs w:val="20"/>
              </w:rPr>
            </w:pPr>
            <w:r w:rsidRPr="00A24942">
              <w:rPr>
                <w:rFonts w:ascii="Arial" w:hAnsi="Arial" w:cs="Arial"/>
                <w:sz w:val="20"/>
                <w:szCs w:val="20"/>
              </w:rPr>
              <w:t>1.35 ± 0.05ᵃ</w:t>
            </w:r>
          </w:p>
        </w:tc>
      </w:tr>
      <w:tr w:rsidR="00F80781" w:rsidRPr="00A24942" w14:paraId="53BBFAEF" w14:textId="77777777" w:rsidTr="00A24942">
        <w:tc>
          <w:tcPr>
            <w:tcW w:w="1491" w:type="pct"/>
          </w:tcPr>
          <w:p w14:paraId="14EE1598" w14:textId="7A0A92A9" w:rsidR="00F80781" w:rsidRPr="00A24942" w:rsidRDefault="00F80781" w:rsidP="00A24942">
            <w:pPr>
              <w:contextualSpacing/>
              <w:rPr>
                <w:rFonts w:ascii="Arial" w:hAnsi="Arial" w:cs="Arial"/>
                <w:sz w:val="20"/>
                <w:szCs w:val="20"/>
              </w:rPr>
            </w:pPr>
            <w:r w:rsidRPr="00A24942">
              <w:rPr>
                <w:rFonts w:ascii="Arial" w:hAnsi="Arial" w:cs="Arial"/>
                <w:sz w:val="20"/>
                <w:szCs w:val="20"/>
              </w:rPr>
              <w:t>VLDL (mmol/L)</w:t>
            </w:r>
          </w:p>
        </w:tc>
        <w:tc>
          <w:tcPr>
            <w:tcW w:w="786" w:type="pct"/>
          </w:tcPr>
          <w:p w14:paraId="0CBF1E52" w14:textId="02A95369" w:rsidR="00F80781" w:rsidRPr="00A24942" w:rsidRDefault="00F80781" w:rsidP="00A24942">
            <w:pPr>
              <w:contextualSpacing/>
              <w:jc w:val="both"/>
              <w:rPr>
                <w:rFonts w:ascii="Arial" w:hAnsi="Arial" w:cs="Arial"/>
                <w:sz w:val="20"/>
                <w:szCs w:val="20"/>
              </w:rPr>
            </w:pPr>
            <w:r w:rsidRPr="00A24942">
              <w:rPr>
                <w:rFonts w:ascii="Arial" w:hAnsi="Arial" w:cs="Arial"/>
                <w:sz w:val="20"/>
                <w:szCs w:val="20"/>
              </w:rPr>
              <w:t>0.27 ± 0.01ᵃ</w:t>
            </w:r>
          </w:p>
        </w:tc>
        <w:tc>
          <w:tcPr>
            <w:tcW w:w="865" w:type="pct"/>
          </w:tcPr>
          <w:p w14:paraId="1AFAE8D0" w14:textId="34F199EB" w:rsidR="00F80781" w:rsidRPr="00A24942" w:rsidRDefault="00F80781" w:rsidP="00A24942">
            <w:pPr>
              <w:contextualSpacing/>
              <w:jc w:val="both"/>
              <w:rPr>
                <w:rFonts w:ascii="Arial" w:hAnsi="Arial" w:cs="Arial"/>
                <w:sz w:val="20"/>
                <w:szCs w:val="20"/>
              </w:rPr>
            </w:pPr>
            <w:r w:rsidRPr="00A24942">
              <w:rPr>
                <w:rFonts w:ascii="Arial" w:hAnsi="Arial" w:cs="Arial"/>
                <w:sz w:val="20"/>
                <w:szCs w:val="20"/>
              </w:rPr>
              <w:t>0.35 ± 0.02ᵇ</w:t>
            </w:r>
          </w:p>
        </w:tc>
        <w:tc>
          <w:tcPr>
            <w:tcW w:w="943" w:type="pct"/>
          </w:tcPr>
          <w:p w14:paraId="26C22FCF" w14:textId="33AA9DBF" w:rsidR="00F80781" w:rsidRPr="00A24942" w:rsidRDefault="00F80781" w:rsidP="00A24942">
            <w:pPr>
              <w:contextualSpacing/>
              <w:jc w:val="both"/>
              <w:rPr>
                <w:rFonts w:ascii="Arial" w:hAnsi="Arial" w:cs="Arial"/>
                <w:sz w:val="20"/>
                <w:szCs w:val="20"/>
              </w:rPr>
            </w:pPr>
            <w:r w:rsidRPr="00A24942">
              <w:rPr>
                <w:rFonts w:ascii="Arial" w:hAnsi="Arial" w:cs="Arial"/>
                <w:sz w:val="20"/>
                <w:szCs w:val="20"/>
              </w:rPr>
              <w:t>0.30 ± 0.01ᶜ</w:t>
            </w:r>
          </w:p>
        </w:tc>
        <w:tc>
          <w:tcPr>
            <w:tcW w:w="915" w:type="pct"/>
          </w:tcPr>
          <w:p w14:paraId="02B0CD2D" w14:textId="33727CE8" w:rsidR="00F80781" w:rsidRPr="00A24942" w:rsidRDefault="00F80781" w:rsidP="00A24942">
            <w:pPr>
              <w:contextualSpacing/>
              <w:jc w:val="both"/>
              <w:rPr>
                <w:rFonts w:ascii="Arial" w:hAnsi="Arial" w:cs="Arial"/>
                <w:sz w:val="20"/>
                <w:szCs w:val="20"/>
              </w:rPr>
            </w:pPr>
            <w:r w:rsidRPr="00A24942">
              <w:rPr>
                <w:rFonts w:ascii="Arial" w:hAnsi="Arial" w:cs="Arial"/>
                <w:sz w:val="20"/>
                <w:szCs w:val="20"/>
              </w:rPr>
              <w:t>0.25 ± 0.01ᵃ</w:t>
            </w:r>
          </w:p>
        </w:tc>
      </w:tr>
      <w:tr w:rsidR="00F80781" w:rsidRPr="00A24942" w14:paraId="370FCB80" w14:textId="77777777" w:rsidTr="00A24942">
        <w:tc>
          <w:tcPr>
            <w:tcW w:w="1491" w:type="pct"/>
          </w:tcPr>
          <w:p w14:paraId="00336A03" w14:textId="4A2EA5ED" w:rsidR="00F80781" w:rsidRPr="00A24942" w:rsidRDefault="00F80781" w:rsidP="00A24942">
            <w:pPr>
              <w:contextualSpacing/>
              <w:rPr>
                <w:rFonts w:ascii="Arial" w:hAnsi="Arial" w:cs="Arial"/>
                <w:sz w:val="20"/>
                <w:szCs w:val="20"/>
              </w:rPr>
            </w:pPr>
            <w:r w:rsidRPr="00A24942">
              <w:rPr>
                <w:rFonts w:ascii="Arial" w:hAnsi="Arial" w:cs="Arial"/>
                <w:sz w:val="20"/>
                <w:szCs w:val="20"/>
              </w:rPr>
              <w:t>FBG (mmol/L)</w:t>
            </w:r>
          </w:p>
        </w:tc>
        <w:tc>
          <w:tcPr>
            <w:tcW w:w="786" w:type="pct"/>
          </w:tcPr>
          <w:p w14:paraId="4F76A80A" w14:textId="7AA0402C" w:rsidR="00F80781" w:rsidRPr="00A24942" w:rsidRDefault="00F80781" w:rsidP="00A24942">
            <w:pPr>
              <w:contextualSpacing/>
              <w:jc w:val="both"/>
              <w:rPr>
                <w:rFonts w:ascii="Arial" w:hAnsi="Arial" w:cs="Arial"/>
                <w:sz w:val="20"/>
                <w:szCs w:val="20"/>
              </w:rPr>
            </w:pPr>
            <w:r w:rsidRPr="00A24942">
              <w:rPr>
                <w:rFonts w:ascii="Arial" w:hAnsi="Arial" w:cs="Arial"/>
                <w:sz w:val="20"/>
                <w:szCs w:val="20"/>
              </w:rPr>
              <w:t>7.70 ± 0.06ᵃ</w:t>
            </w:r>
          </w:p>
        </w:tc>
        <w:tc>
          <w:tcPr>
            <w:tcW w:w="865" w:type="pct"/>
          </w:tcPr>
          <w:p w14:paraId="16197542" w14:textId="70CAD855" w:rsidR="00F80781" w:rsidRPr="00A24942" w:rsidRDefault="00F80781" w:rsidP="00A24942">
            <w:pPr>
              <w:contextualSpacing/>
              <w:jc w:val="both"/>
              <w:rPr>
                <w:rFonts w:ascii="Arial" w:hAnsi="Arial" w:cs="Arial"/>
                <w:sz w:val="20"/>
                <w:szCs w:val="20"/>
              </w:rPr>
            </w:pPr>
            <w:r w:rsidRPr="00A24942">
              <w:rPr>
                <w:rFonts w:ascii="Arial" w:hAnsi="Arial" w:cs="Arial"/>
                <w:sz w:val="20"/>
                <w:szCs w:val="20"/>
              </w:rPr>
              <w:t>9.27 ± 0.32ᵇ</w:t>
            </w:r>
          </w:p>
        </w:tc>
        <w:tc>
          <w:tcPr>
            <w:tcW w:w="943" w:type="pct"/>
          </w:tcPr>
          <w:p w14:paraId="69B41CDF" w14:textId="30DA3AED" w:rsidR="00F80781" w:rsidRPr="00A24942" w:rsidRDefault="00F80781" w:rsidP="00A24942">
            <w:pPr>
              <w:contextualSpacing/>
              <w:jc w:val="both"/>
              <w:rPr>
                <w:rFonts w:ascii="Arial" w:hAnsi="Arial" w:cs="Arial"/>
                <w:sz w:val="20"/>
                <w:szCs w:val="20"/>
              </w:rPr>
            </w:pPr>
            <w:r w:rsidRPr="00A24942">
              <w:rPr>
                <w:rFonts w:ascii="Arial" w:hAnsi="Arial" w:cs="Arial"/>
                <w:sz w:val="20"/>
                <w:szCs w:val="20"/>
              </w:rPr>
              <w:t>8.50 ± 0.20ᶜ</w:t>
            </w:r>
          </w:p>
        </w:tc>
        <w:tc>
          <w:tcPr>
            <w:tcW w:w="915" w:type="pct"/>
          </w:tcPr>
          <w:p w14:paraId="3DC4842F" w14:textId="3F136E4A" w:rsidR="00F80781" w:rsidRPr="00A24942" w:rsidRDefault="00F80781" w:rsidP="00A24942">
            <w:pPr>
              <w:contextualSpacing/>
              <w:jc w:val="both"/>
              <w:rPr>
                <w:rFonts w:ascii="Arial" w:hAnsi="Arial" w:cs="Arial"/>
                <w:sz w:val="20"/>
                <w:szCs w:val="20"/>
              </w:rPr>
            </w:pPr>
            <w:r w:rsidRPr="00A24942">
              <w:rPr>
                <w:rFonts w:ascii="Arial" w:hAnsi="Arial" w:cs="Arial"/>
                <w:sz w:val="20"/>
                <w:szCs w:val="20"/>
              </w:rPr>
              <w:t>7.87 ± 0.79ᵃ</w:t>
            </w:r>
          </w:p>
        </w:tc>
      </w:tr>
    </w:tbl>
    <w:p w14:paraId="46A7F024" w14:textId="0944F25B" w:rsidR="00F77549" w:rsidRPr="00A24942" w:rsidRDefault="008459E0" w:rsidP="00A24942">
      <w:pPr>
        <w:pStyle w:val="p1"/>
        <w:spacing w:before="0" w:beforeAutospacing="0" w:after="0" w:afterAutospacing="0"/>
        <w:contextualSpacing/>
        <w:jc w:val="both"/>
        <w:rPr>
          <w:rFonts w:ascii="Arial" w:hAnsi="Arial" w:cs="Arial"/>
          <w:i/>
          <w:iCs/>
          <w:sz w:val="20"/>
          <w:szCs w:val="20"/>
        </w:rPr>
      </w:pPr>
      <w:r w:rsidRPr="00A24942">
        <w:rPr>
          <w:rFonts w:ascii="Arial" w:hAnsi="Arial" w:cs="Arial"/>
          <w:i/>
          <w:iCs/>
          <w:sz w:val="20"/>
          <w:szCs w:val="20"/>
        </w:rPr>
        <w:t xml:space="preserve">Values are presented as mean ± SEM (n = </w:t>
      </w:r>
      <w:r w:rsidR="00A7551E" w:rsidRPr="00A24942">
        <w:rPr>
          <w:rFonts w:ascii="Arial" w:hAnsi="Arial" w:cs="Arial"/>
          <w:i/>
          <w:iCs/>
          <w:sz w:val="20"/>
          <w:szCs w:val="20"/>
        </w:rPr>
        <w:t>6</w:t>
      </w:r>
      <w:r w:rsidRPr="00A24942">
        <w:rPr>
          <w:rFonts w:ascii="Arial" w:hAnsi="Arial" w:cs="Arial"/>
          <w:i/>
          <w:iCs/>
          <w:sz w:val="20"/>
          <w:szCs w:val="20"/>
        </w:rPr>
        <w:t>). Superscripts with different letters (a, b) indicate significant differences between groups at p &lt; 0.05. Groups with the same superscript are not significantly different. FBG: Fasting blood glucose.</w:t>
      </w:r>
      <w:r w:rsidR="00F77549" w:rsidRPr="00A24942">
        <w:rPr>
          <w:rFonts w:ascii="Arial" w:hAnsi="Arial" w:cs="Arial"/>
          <w:i/>
          <w:iCs/>
          <w:sz w:val="20"/>
          <w:szCs w:val="20"/>
        </w:rPr>
        <w:t xml:space="preserve"> TC = Total Cholesterol; TG = Triglycerides; HDL = High-Density Lipoprotein; LDL = Low-Density Lipoprotein; VLDL = Very Low-Density Lipoprotein; FBG = Fasting blood glucose.</w:t>
      </w:r>
    </w:p>
    <w:p w14:paraId="2FD1E578" w14:textId="010F635B" w:rsidR="008459E0" w:rsidRPr="00A24942" w:rsidRDefault="008459E0" w:rsidP="00A24942">
      <w:pPr>
        <w:contextualSpacing/>
        <w:rPr>
          <w:rFonts w:ascii="Arial" w:hAnsi="Arial" w:cs="Arial"/>
          <w:sz w:val="20"/>
          <w:szCs w:val="20"/>
        </w:rPr>
      </w:pPr>
    </w:p>
    <w:p w14:paraId="77E46F77" w14:textId="6F9B79C0" w:rsidR="00B07393" w:rsidRPr="00A24942" w:rsidRDefault="00B07393" w:rsidP="00A24942">
      <w:pPr>
        <w:contextualSpacing/>
        <w:jc w:val="both"/>
        <w:rPr>
          <w:rFonts w:ascii="Arial" w:hAnsi="Arial" w:cs="Arial"/>
          <w:sz w:val="20"/>
          <w:szCs w:val="20"/>
        </w:rPr>
      </w:pPr>
      <w:r w:rsidRPr="00A24942">
        <w:rPr>
          <w:rFonts w:ascii="Arial" w:hAnsi="Arial" w:cs="Arial"/>
          <w:sz w:val="20"/>
          <w:szCs w:val="20"/>
        </w:rPr>
        <w:t xml:space="preserve">The results of the atherogenic Indices of Wistar rats after 28 days of treatment with hydro-methanolic </w:t>
      </w:r>
      <w:r w:rsidRPr="00A24942">
        <w:rPr>
          <w:rFonts w:ascii="Arial" w:hAnsi="Arial" w:cs="Arial"/>
          <w:i/>
          <w:iCs/>
          <w:sz w:val="20"/>
          <w:szCs w:val="20"/>
        </w:rPr>
        <w:t xml:space="preserve">Macadamia </w:t>
      </w:r>
      <w:proofErr w:type="spellStart"/>
      <w:r w:rsidRPr="00A24942">
        <w:rPr>
          <w:rFonts w:ascii="Arial" w:hAnsi="Arial" w:cs="Arial"/>
          <w:i/>
          <w:iCs/>
          <w:sz w:val="20"/>
          <w:szCs w:val="20"/>
        </w:rPr>
        <w:t>integrifolia</w:t>
      </w:r>
      <w:proofErr w:type="spellEnd"/>
      <w:r w:rsidRPr="00A24942">
        <w:rPr>
          <w:rFonts w:ascii="Arial" w:hAnsi="Arial" w:cs="Arial"/>
          <w:sz w:val="20"/>
          <w:szCs w:val="20"/>
        </w:rPr>
        <w:t xml:space="preserve"> nuts extract are presented in </w:t>
      </w:r>
      <w:r w:rsidRPr="00A24942">
        <w:rPr>
          <w:rFonts w:ascii="Arial" w:hAnsi="Arial" w:cs="Arial"/>
          <w:b/>
          <w:bCs/>
          <w:sz w:val="20"/>
          <w:szCs w:val="20"/>
        </w:rPr>
        <w:t>Table 2</w:t>
      </w:r>
      <w:r w:rsidRPr="00A24942">
        <w:rPr>
          <w:rFonts w:ascii="Arial" w:hAnsi="Arial" w:cs="Arial"/>
          <w:sz w:val="20"/>
          <w:szCs w:val="20"/>
        </w:rPr>
        <w:t>. Castelli’s Risk Index I (CRI</w:t>
      </w:r>
      <w:r w:rsidRPr="00A24942">
        <w:rPr>
          <w:rFonts w:ascii="Cambria Math" w:hAnsi="Cambria Math" w:cs="Cambria Math"/>
          <w:sz w:val="20"/>
          <w:szCs w:val="20"/>
        </w:rPr>
        <w:t>‑</w:t>
      </w:r>
      <w:r w:rsidRPr="00A24942">
        <w:rPr>
          <w:rFonts w:ascii="Arial" w:hAnsi="Arial" w:cs="Arial"/>
          <w:sz w:val="20"/>
          <w:szCs w:val="20"/>
        </w:rPr>
        <w:t>I) was significantly elevated in the low</w:t>
      </w:r>
      <w:r w:rsidRPr="00A24942">
        <w:rPr>
          <w:rFonts w:ascii="Cambria Math" w:hAnsi="Cambria Math" w:cs="Cambria Math"/>
          <w:sz w:val="20"/>
          <w:szCs w:val="20"/>
        </w:rPr>
        <w:t>‑</w:t>
      </w:r>
      <w:r w:rsidRPr="00A24942">
        <w:rPr>
          <w:rFonts w:ascii="Arial" w:hAnsi="Arial" w:cs="Arial"/>
          <w:sz w:val="20"/>
          <w:szCs w:val="20"/>
        </w:rPr>
        <w:t>dose group (3.11 ± 0.13) compared with controls (2.53 ± 0.08, p&lt;0.05). Medium</w:t>
      </w:r>
      <w:r w:rsidRPr="00A24942">
        <w:rPr>
          <w:rFonts w:ascii="Cambria Math" w:hAnsi="Cambria Math" w:cs="Cambria Math"/>
          <w:sz w:val="20"/>
          <w:szCs w:val="20"/>
        </w:rPr>
        <w:t>‑</w:t>
      </w:r>
      <w:r w:rsidRPr="00A24942">
        <w:rPr>
          <w:rFonts w:ascii="Arial" w:hAnsi="Arial" w:cs="Arial"/>
          <w:sz w:val="20"/>
          <w:szCs w:val="20"/>
        </w:rPr>
        <w:t>dose rats recorded intermediate values (2.90 ± 0.10), whereas high</w:t>
      </w:r>
      <w:r w:rsidRPr="00A24942">
        <w:rPr>
          <w:rFonts w:ascii="Cambria Math" w:hAnsi="Cambria Math" w:cs="Cambria Math"/>
          <w:sz w:val="20"/>
          <w:szCs w:val="20"/>
        </w:rPr>
        <w:t>‑</w:t>
      </w:r>
      <w:r w:rsidRPr="00A24942">
        <w:rPr>
          <w:rFonts w:ascii="Arial" w:hAnsi="Arial" w:cs="Arial"/>
          <w:sz w:val="20"/>
          <w:szCs w:val="20"/>
        </w:rPr>
        <w:t>dose rats had 2.46 ± 0.08, which did not differ significantly from controls. Castelli’s Risk Index II (CRI</w:t>
      </w:r>
      <w:r w:rsidRPr="00A24942">
        <w:rPr>
          <w:rFonts w:ascii="Cambria Math" w:hAnsi="Cambria Math" w:cs="Cambria Math"/>
          <w:sz w:val="20"/>
          <w:szCs w:val="20"/>
        </w:rPr>
        <w:t>‑</w:t>
      </w:r>
      <w:r w:rsidRPr="00A24942">
        <w:rPr>
          <w:rFonts w:ascii="Arial" w:hAnsi="Arial" w:cs="Arial"/>
          <w:sz w:val="20"/>
          <w:szCs w:val="20"/>
        </w:rPr>
        <w:t>II) showed a similar pattern, with the low</w:t>
      </w:r>
      <w:r w:rsidRPr="00A24942">
        <w:rPr>
          <w:rFonts w:ascii="Cambria Math" w:hAnsi="Cambria Math" w:cs="Cambria Math"/>
          <w:sz w:val="20"/>
          <w:szCs w:val="20"/>
        </w:rPr>
        <w:t>‑</w:t>
      </w:r>
      <w:r w:rsidRPr="00A24942">
        <w:rPr>
          <w:rFonts w:ascii="Arial" w:hAnsi="Arial" w:cs="Arial"/>
          <w:sz w:val="20"/>
          <w:szCs w:val="20"/>
        </w:rPr>
        <w:t>dose group recording 1.92 ± 0.13 compared with 1.34 ± 0.08 in controls (p&lt;0.05). Medium</w:t>
      </w:r>
      <w:r w:rsidRPr="00A24942">
        <w:rPr>
          <w:rFonts w:ascii="Cambria Math" w:hAnsi="Cambria Math" w:cs="Cambria Math"/>
          <w:sz w:val="20"/>
          <w:szCs w:val="20"/>
        </w:rPr>
        <w:t>‑</w:t>
      </w:r>
      <w:r w:rsidRPr="00A24942">
        <w:rPr>
          <w:rFonts w:ascii="Arial" w:hAnsi="Arial" w:cs="Arial"/>
          <w:sz w:val="20"/>
          <w:szCs w:val="20"/>
        </w:rPr>
        <w:t>dose rats had 1.75 ± 0.09, while high</w:t>
      </w:r>
      <w:r w:rsidRPr="00A24942">
        <w:rPr>
          <w:rFonts w:ascii="Cambria Math" w:hAnsi="Cambria Math" w:cs="Cambria Math"/>
          <w:sz w:val="20"/>
          <w:szCs w:val="20"/>
        </w:rPr>
        <w:t>‑</w:t>
      </w:r>
      <w:r w:rsidRPr="00A24942">
        <w:rPr>
          <w:rFonts w:ascii="Arial" w:hAnsi="Arial" w:cs="Arial"/>
          <w:sz w:val="20"/>
          <w:szCs w:val="20"/>
        </w:rPr>
        <w:t>dose rats recorded 1.28 ± 0.08, comparable to controls.</w:t>
      </w:r>
    </w:p>
    <w:p w14:paraId="11951A93" w14:textId="77777777" w:rsidR="00B07393" w:rsidRPr="00A24942" w:rsidRDefault="00B07393" w:rsidP="00A24942">
      <w:pPr>
        <w:contextualSpacing/>
        <w:jc w:val="both"/>
        <w:rPr>
          <w:rFonts w:ascii="Arial" w:hAnsi="Arial" w:cs="Arial"/>
          <w:sz w:val="20"/>
          <w:szCs w:val="20"/>
        </w:rPr>
      </w:pPr>
    </w:p>
    <w:p w14:paraId="5516BA1B" w14:textId="77777777" w:rsidR="00B07393" w:rsidRPr="00A24942" w:rsidRDefault="00B07393" w:rsidP="00A24942">
      <w:pPr>
        <w:contextualSpacing/>
        <w:jc w:val="both"/>
        <w:rPr>
          <w:rFonts w:ascii="Arial" w:hAnsi="Arial" w:cs="Arial"/>
          <w:b/>
          <w:bCs/>
          <w:sz w:val="20"/>
          <w:szCs w:val="20"/>
        </w:rPr>
      </w:pPr>
      <w:r w:rsidRPr="00A24942">
        <w:rPr>
          <w:rFonts w:ascii="Arial" w:hAnsi="Arial" w:cs="Arial"/>
          <w:sz w:val="20"/>
          <w:szCs w:val="20"/>
        </w:rPr>
        <w:t>The atherogenic coefficient (AC) was also significantly higher in the low</w:t>
      </w:r>
      <w:r w:rsidRPr="00A24942">
        <w:rPr>
          <w:rFonts w:ascii="Cambria Math" w:hAnsi="Cambria Math" w:cs="Cambria Math"/>
          <w:sz w:val="20"/>
          <w:szCs w:val="20"/>
        </w:rPr>
        <w:t>‑</w:t>
      </w:r>
      <w:r w:rsidRPr="00A24942">
        <w:rPr>
          <w:rFonts w:ascii="Arial" w:hAnsi="Arial" w:cs="Arial"/>
          <w:sz w:val="20"/>
          <w:szCs w:val="20"/>
        </w:rPr>
        <w:t>dose group (2.11 ± 0.13) compared with controls (1.53 ± 0.08, p&lt;0.05). Medium</w:t>
      </w:r>
      <w:r w:rsidRPr="00A24942">
        <w:rPr>
          <w:rFonts w:ascii="Cambria Math" w:hAnsi="Cambria Math" w:cs="Cambria Math"/>
          <w:sz w:val="20"/>
          <w:szCs w:val="20"/>
        </w:rPr>
        <w:t>‑</w:t>
      </w:r>
      <w:r w:rsidRPr="00A24942">
        <w:rPr>
          <w:rFonts w:ascii="Arial" w:hAnsi="Arial" w:cs="Arial"/>
          <w:sz w:val="20"/>
          <w:szCs w:val="20"/>
        </w:rPr>
        <w:t>dose rats recorded 1.90 ± 0.10, while high</w:t>
      </w:r>
      <w:r w:rsidRPr="00A24942">
        <w:rPr>
          <w:rFonts w:ascii="Cambria Math" w:hAnsi="Cambria Math" w:cs="Cambria Math"/>
          <w:sz w:val="20"/>
          <w:szCs w:val="20"/>
        </w:rPr>
        <w:t>‑</w:t>
      </w:r>
      <w:r w:rsidRPr="00A24942">
        <w:rPr>
          <w:rFonts w:ascii="Arial" w:hAnsi="Arial" w:cs="Arial"/>
          <w:sz w:val="20"/>
          <w:szCs w:val="20"/>
        </w:rPr>
        <w:t xml:space="preserve">dose rats had 1.46 ± 0.08, not significantly different from controls. Overall, the atherogenic indices were </w:t>
      </w:r>
      <w:r w:rsidRPr="00A24942">
        <w:rPr>
          <w:rFonts w:ascii="Arial" w:hAnsi="Arial" w:cs="Arial"/>
          <w:sz w:val="20"/>
          <w:szCs w:val="20"/>
        </w:rPr>
        <w:lastRenderedPageBreak/>
        <w:t>consistently elevated in the low</w:t>
      </w:r>
      <w:r w:rsidRPr="00A24942">
        <w:rPr>
          <w:rFonts w:ascii="Cambria Math" w:hAnsi="Cambria Math" w:cs="Cambria Math"/>
          <w:sz w:val="20"/>
          <w:szCs w:val="20"/>
        </w:rPr>
        <w:t>‑</w:t>
      </w:r>
      <w:r w:rsidRPr="00A24942">
        <w:rPr>
          <w:rFonts w:ascii="Arial" w:hAnsi="Arial" w:cs="Arial"/>
          <w:sz w:val="20"/>
          <w:szCs w:val="20"/>
        </w:rPr>
        <w:t>dose group relative to controls, partially reduced in the medium</w:t>
      </w:r>
      <w:r w:rsidRPr="00A24942">
        <w:rPr>
          <w:rFonts w:ascii="Cambria Math" w:hAnsi="Cambria Math" w:cs="Cambria Math"/>
          <w:sz w:val="20"/>
          <w:szCs w:val="20"/>
        </w:rPr>
        <w:t>‑</w:t>
      </w:r>
      <w:r w:rsidRPr="00A24942">
        <w:rPr>
          <w:rFonts w:ascii="Arial" w:hAnsi="Arial" w:cs="Arial"/>
          <w:sz w:val="20"/>
          <w:szCs w:val="20"/>
        </w:rPr>
        <w:t>dose group, and restored to near</w:t>
      </w:r>
      <w:r w:rsidRPr="00A24942">
        <w:rPr>
          <w:rFonts w:ascii="Cambria Math" w:hAnsi="Cambria Math" w:cs="Cambria Math"/>
          <w:sz w:val="20"/>
          <w:szCs w:val="20"/>
        </w:rPr>
        <w:t>‑</w:t>
      </w:r>
      <w:r w:rsidRPr="00A24942">
        <w:rPr>
          <w:rFonts w:ascii="Arial" w:hAnsi="Arial" w:cs="Arial"/>
          <w:sz w:val="20"/>
          <w:szCs w:val="20"/>
        </w:rPr>
        <w:t>control levels in the high</w:t>
      </w:r>
      <w:r w:rsidRPr="00A24942">
        <w:rPr>
          <w:rFonts w:ascii="Cambria Math" w:hAnsi="Cambria Math" w:cs="Cambria Math"/>
          <w:sz w:val="20"/>
          <w:szCs w:val="20"/>
        </w:rPr>
        <w:t>‑</w:t>
      </w:r>
      <w:r w:rsidRPr="00A24942">
        <w:rPr>
          <w:rFonts w:ascii="Arial" w:hAnsi="Arial" w:cs="Arial"/>
          <w:sz w:val="20"/>
          <w:szCs w:val="20"/>
        </w:rPr>
        <w:t>dose group.</w:t>
      </w:r>
      <w:r w:rsidRPr="00A24942">
        <w:rPr>
          <w:rFonts w:ascii="Arial" w:hAnsi="Arial" w:cs="Arial"/>
          <w:b/>
          <w:bCs/>
          <w:sz w:val="20"/>
          <w:szCs w:val="20"/>
        </w:rPr>
        <w:t xml:space="preserve"> </w:t>
      </w:r>
    </w:p>
    <w:p w14:paraId="10E64865" w14:textId="77777777" w:rsidR="002F7BA0" w:rsidRPr="00A24942" w:rsidRDefault="002F7BA0" w:rsidP="00A24942">
      <w:pPr>
        <w:contextualSpacing/>
        <w:jc w:val="both"/>
        <w:rPr>
          <w:rFonts w:ascii="Arial" w:hAnsi="Arial" w:cs="Arial"/>
          <w:b/>
          <w:bCs/>
          <w:sz w:val="20"/>
          <w:szCs w:val="20"/>
        </w:rPr>
      </w:pPr>
    </w:p>
    <w:p w14:paraId="7E7EFEA7" w14:textId="43E379AD" w:rsidR="00B07393" w:rsidRPr="00A24942" w:rsidRDefault="00B07393" w:rsidP="00A24942">
      <w:pPr>
        <w:contextualSpacing/>
        <w:jc w:val="both"/>
        <w:rPr>
          <w:rFonts w:ascii="Arial" w:hAnsi="Arial" w:cs="Arial"/>
          <w:sz w:val="20"/>
          <w:szCs w:val="20"/>
        </w:rPr>
      </w:pPr>
      <w:r w:rsidRPr="00A24942">
        <w:rPr>
          <w:rFonts w:ascii="Arial" w:hAnsi="Arial" w:cs="Arial"/>
          <w:b/>
          <w:bCs/>
          <w:sz w:val="20"/>
          <w:szCs w:val="20"/>
        </w:rPr>
        <w:t xml:space="preserve">Table 2. </w:t>
      </w:r>
      <w:r w:rsidRPr="00A24942">
        <w:rPr>
          <w:rFonts w:ascii="Arial" w:hAnsi="Arial" w:cs="Arial"/>
          <w:sz w:val="20"/>
          <w:szCs w:val="20"/>
        </w:rPr>
        <w:t xml:space="preserve">Atherogenic Indices of Wistar rats after 28 days of treatment with hydro-methanolic </w:t>
      </w:r>
      <w:r w:rsidRPr="00A24942">
        <w:rPr>
          <w:rFonts w:ascii="Arial" w:hAnsi="Arial" w:cs="Arial"/>
          <w:i/>
          <w:iCs/>
          <w:sz w:val="20"/>
          <w:szCs w:val="20"/>
        </w:rPr>
        <w:t xml:space="preserve">Macadamia </w:t>
      </w:r>
      <w:proofErr w:type="spellStart"/>
      <w:r w:rsidRPr="00A24942">
        <w:rPr>
          <w:rFonts w:ascii="Arial" w:hAnsi="Arial" w:cs="Arial"/>
          <w:i/>
          <w:iCs/>
          <w:sz w:val="20"/>
          <w:szCs w:val="20"/>
        </w:rPr>
        <w:t>integrifolia</w:t>
      </w:r>
      <w:proofErr w:type="spellEnd"/>
      <w:r w:rsidRPr="00A24942">
        <w:rPr>
          <w:rFonts w:ascii="Arial" w:hAnsi="Arial" w:cs="Arial"/>
          <w:sz w:val="20"/>
          <w:szCs w:val="20"/>
        </w:rPr>
        <w:t xml:space="preserve"> nuts extract</w:t>
      </w:r>
    </w:p>
    <w:tbl>
      <w:tblPr>
        <w:tblStyle w:val="TableGrid"/>
        <w:tblW w:w="90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84"/>
        <w:gridCol w:w="1803"/>
        <w:gridCol w:w="1803"/>
        <w:gridCol w:w="1803"/>
      </w:tblGrid>
      <w:tr w:rsidR="00B07393" w:rsidRPr="00A24942" w14:paraId="6355DC8E" w14:textId="77777777" w:rsidTr="00A24942">
        <w:tc>
          <w:tcPr>
            <w:tcW w:w="2122" w:type="dxa"/>
            <w:tcBorders>
              <w:top w:val="single" w:sz="4" w:space="0" w:color="auto"/>
              <w:bottom w:val="single" w:sz="4" w:space="0" w:color="auto"/>
            </w:tcBorders>
          </w:tcPr>
          <w:p w14:paraId="37FA02B4" w14:textId="77777777" w:rsidR="00A24942" w:rsidRDefault="00B07393" w:rsidP="00A24942">
            <w:pPr>
              <w:contextualSpacing/>
              <w:jc w:val="center"/>
              <w:rPr>
                <w:rFonts w:ascii="Arial" w:hAnsi="Arial" w:cs="Arial"/>
                <w:b/>
                <w:bCs/>
                <w:sz w:val="20"/>
                <w:szCs w:val="20"/>
              </w:rPr>
            </w:pPr>
            <w:r w:rsidRPr="00A24942">
              <w:rPr>
                <w:rFonts w:ascii="Arial" w:hAnsi="Arial" w:cs="Arial"/>
                <w:b/>
                <w:bCs/>
                <w:sz w:val="20"/>
                <w:szCs w:val="20"/>
              </w:rPr>
              <w:t>Parameter</w:t>
            </w:r>
            <w:r w:rsidR="00A7551E" w:rsidRPr="00A24942">
              <w:rPr>
                <w:rFonts w:ascii="Arial" w:hAnsi="Arial" w:cs="Arial"/>
                <w:b/>
                <w:bCs/>
                <w:sz w:val="20"/>
                <w:szCs w:val="20"/>
              </w:rPr>
              <w:t xml:space="preserve"> </w:t>
            </w:r>
          </w:p>
          <w:p w14:paraId="130FB9BA" w14:textId="552999B1" w:rsidR="00B07393" w:rsidRPr="00A24942" w:rsidRDefault="00B07393" w:rsidP="00A24942">
            <w:pPr>
              <w:contextualSpacing/>
              <w:jc w:val="center"/>
              <w:rPr>
                <w:rFonts w:ascii="Arial" w:hAnsi="Arial" w:cs="Arial"/>
                <w:b/>
                <w:bCs/>
                <w:sz w:val="20"/>
                <w:szCs w:val="20"/>
              </w:rPr>
            </w:pPr>
            <w:r w:rsidRPr="00A24942">
              <w:rPr>
                <w:rFonts w:ascii="Arial" w:hAnsi="Arial" w:cs="Arial"/>
                <w:b/>
                <w:bCs/>
                <w:sz w:val="20"/>
                <w:szCs w:val="20"/>
              </w:rPr>
              <w:t>(n=6)</w:t>
            </w:r>
          </w:p>
        </w:tc>
        <w:tc>
          <w:tcPr>
            <w:tcW w:w="1484" w:type="dxa"/>
            <w:tcBorders>
              <w:top w:val="single" w:sz="4" w:space="0" w:color="auto"/>
              <w:bottom w:val="single" w:sz="4" w:space="0" w:color="auto"/>
            </w:tcBorders>
          </w:tcPr>
          <w:p w14:paraId="25328A3B" w14:textId="77777777" w:rsidR="00B07393" w:rsidRPr="00A24942" w:rsidRDefault="00B07393" w:rsidP="00A24942">
            <w:pPr>
              <w:contextualSpacing/>
              <w:jc w:val="center"/>
              <w:rPr>
                <w:rFonts w:ascii="Arial" w:hAnsi="Arial" w:cs="Arial"/>
                <w:b/>
                <w:bCs/>
                <w:sz w:val="20"/>
                <w:szCs w:val="20"/>
              </w:rPr>
            </w:pPr>
            <w:r w:rsidRPr="00A24942">
              <w:rPr>
                <w:rFonts w:ascii="Arial" w:hAnsi="Arial" w:cs="Arial"/>
                <w:b/>
                <w:bCs/>
                <w:sz w:val="20"/>
                <w:szCs w:val="20"/>
              </w:rPr>
              <w:t>Control</w:t>
            </w:r>
          </w:p>
          <w:p w14:paraId="5D54CF9D" w14:textId="4299E6A8" w:rsidR="00B07393" w:rsidRPr="00A24942" w:rsidRDefault="00B07393" w:rsidP="00A24942">
            <w:pPr>
              <w:contextualSpacing/>
              <w:jc w:val="center"/>
              <w:rPr>
                <w:rFonts w:ascii="Arial" w:hAnsi="Arial" w:cs="Arial"/>
                <w:i/>
                <w:iCs/>
                <w:sz w:val="20"/>
                <w:szCs w:val="20"/>
              </w:rPr>
            </w:pPr>
          </w:p>
        </w:tc>
        <w:tc>
          <w:tcPr>
            <w:tcW w:w="1803" w:type="dxa"/>
            <w:tcBorders>
              <w:top w:val="single" w:sz="4" w:space="0" w:color="auto"/>
              <w:bottom w:val="single" w:sz="4" w:space="0" w:color="auto"/>
            </w:tcBorders>
          </w:tcPr>
          <w:p w14:paraId="24C6567E" w14:textId="77777777" w:rsidR="00B07393" w:rsidRPr="00A24942" w:rsidRDefault="00B07393" w:rsidP="00A24942">
            <w:pPr>
              <w:contextualSpacing/>
              <w:jc w:val="center"/>
              <w:rPr>
                <w:rFonts w:ascii="Arial" w:hAnsi="Arial" w:cs="Arial"/>
                <w:b/>
                <w:bCs/>
                <w:sz w:val="20"/>
                <w:szCs w:val="20"/>
              </w:rPr>
            </w:pPr>
            <w:r w:rsidRPr="00A24942">
              <w:rPr>
                <w:rFonts w:ascii="Arial" w:hAnsi="Arial" w:cs="Arial"/>
                <w:b/>
                <w:bCs/>
                <w:sz w:val="20"/>
                <w:szCs w:val="20"/>
              </w:rPr>
              <w:t>Low dose</w:t>
            </w:r>
          </w:p>
          <w:p w14:paraId="19AD98F9" w14:textId="67F0DF29" w:rsidR="00B07393" w:rsidRPr="00A24942" w:rsidRDefault="00B07393" w:rsidP="00A24942">
            <w:pPr>
              <w:contextualSpacing/>
              <w:jc w:val="center"/>
              <w:rPr>
                <w:rFonts w:ascii="Arial" w:hAnsi="Arial" w:cs="Arial"/>
                <w:i/>
                <w:iCs/>
                <w:sz w:val="20"/>
                <w:szCs w:val="20"/>
              </w:rPr>
            </w:pPr>
            <w:r w:rsidRPr="00A24942">
              <w:rPr>
                <w:rFonts w:ascii="Arial" w:hAnsi="Arial" w:cs="Arial"/>
                <w:b/>
                <w:bCs/>
                <w:sz w:val="20"/>
                <w:szCs w:val="20"/>
              </w:rPr>
              <w:t>(250 mg/kg)</w:t>
            </w:r>
          </w:p>
        </w:tc>
        <w:tc>
          <w:tcPr>
            <w:tcW w:w="1803" w:type="dxa"/>
            <w:tcBorders>
              <w:top w:val="single" w:sz="4" w:space="0" w:color="auto"/>
              <w:bottom w:val="single" w:sz="4" w:space="0" w:color="auto"/>
            </w:tcBorders>
          </w:tcPr>
          <w:p w14:paraId="185C6EBE" w14:textId="77777777" w:rsidR="00B07393" w:rsidRPr="00A24942" w:rsidRDefault="00B07393" w:rsidP="00A24942">
            <w:pPr>
              <w:contextualSpacing/>
              <w:jc w:val="center"/>
              <w:rPr>
                <w:rFonts w:ascii="Arial" w:hAnsi="Arial" w:cs="Arial"/>
                <w:b/>
                <w:bCs/>
                <w:sz w:val="20"/>
                <w:szCs w:val="20"/>
              </w:rPr>
            </w:pPr>
            <w:r w:rsidRPr="00A24942">
              <w:rPr>
                <w:rFonts w:ascii="Arial" w:hAnsi="Arial" w:cs="Arial"/>
                <w:b/>
                <w:bCs/>
                <w:sz w:val="20"/>
                <w:szCs w:val="20"/>
              </w:rPr>
              <w:t>Medium dose</w:t>
            </w:r>
          </w:p>
          <w:p w14:paraId="33D24141" w14:textId="2D112C17" w:rsidR="00B07393" w:rsidRPr="00A24942" w:rsidRDefault="00B07393" w:rsidP="00A24942">
            <w:pPr>
              <w:contextualSpacing/>
              <w:jc w:val="center"/>
              <w:rPr>
                <w:rFonts w:ascii="Arial" w:hAnsi="Arial" w:cs="Arial"/>
                <w:i/>
                <w:iCs/>
                <w:sz w:val="20"/>
                <w:szCs w:val="20"/>
              </w:rPr>
            </w:pPr>
            <w:r w:rsidRPr="00A24942">
              <w:rPr>
                <w:rFonts w:ascii="Arial" w:hAnsi="Arial" w:cs="Arial"/>
                <w:b/>
                <w:bCs/>
                <w:sz w:val="20"/>
                <w:szCs w:val="20"/>
              </w:rPr>
              <w:t>(500 mg/kg)</w:t>
            </w:r>
          </w:p>
        </w:tc>
        <w:tc>
          <w:tcPr>
            <w:tcW w:w="1803" w:type="dxa"/>
            <w:tcBorders>
              <w:top w:val="single" w:sz="4" w:space="0" w:color="auto"/>
              <w:bottom w:val="single" w:sz="4" w:space="0" w:color="auto"/>
            </w:tcBorders>
          </w:tcPr>
          <w:p w14:paraId="3F761561" w14:textId="77777777" w:rsidR="00B07393" w:rsidRPr="00A24942" w:rsidRDefault="00B07393" w:rsidP="00A24942">
            <w:pPr>
              <w:contextualSpacing/>
              <w:jc w:val="center"/>
              <w:rPr>
                <w:rFonts w:ascii="Arial" w:hAnsi="Arial" w:cs="Arial"/>
                <w:b/>
                <w:bCs/>
                <w:sz w:val="20"/>
                <w:szCs w:val="20"/>
              </w:rPr>
            </w:pPr>
            <w:r w:rsidRPr="00A24942">
              <w:rPr>
                <w:rFonts w:ascii="Arial" w:hAnsi="Arial" w:cs="Arial"/>
                <w:b/>
                <w:bCs/>
                <w:sz w:val="20"/>
                <w:szCs w:val="20"/>
              </w:rPr>
              <w:t>High dose</w:t>
            </w:r>
          </w:p>
          <w:p w14:paraId="241E2851" w14:textId="301F020E" w:rsidR="00B07393" w:rsidRPr="00A24942" w:rsidRDefault="00B07393" w:rsidP="00A24942">
            <w:pPr>
              <w:contextualSpacing/>
              <w:jc w:val="center"/>
              <w:rPr>
                <w:rFonts w:ascii="Arial" w:hAnsi="Arial" w:cs="Arial"/>
                <w:i/>
                <w:iCs/>
                <w:sz w:val="20"/>
                <w:szCs w:val="20"/>
              </w:rPr>
            </w:pPr>
            <w:r w:rsidRPr="00A24942">
              <w:rPr>
                <w:rFonts w:ascii="Arial" w:hAnsi="Arial" w:cs="Arial"/>
                <w:b/>
                <w:bCs/>
                <w:sz w:val="20"/>
                <w:szCs w:val="20"/>
              </w:rPr>
              <w:t>(1000 mg/kg)</w:t>
            </w:r>
          </w:p>
        </w:tc>
      </w:tr>
      <w:tr w:rsidR="00B07393" w:rsidRPr="00A24942" w14:paraId="2A472BD6" w14:textId="77777777" w:rsidTr="00A24942">
        <w:tc>
          <w:tcPr>
            <w:tcW w:w="2122" w:type="dxa"/>
            <w:tcBorders>
              <w:top w:val="single" w:sz="4" w:space="0" w:color="auto"/>
            </w:tcBorders>
            <w:vAlign w:val="center"/>
          </w:tcPr>
          <w:p w14:paraId="1C425DAB" w14:textId="1EF74889"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CRI-I</w:t>
            </w:r>
          </w:p>
        </w:tc>
        <w:tc>
          <w:tcPr>
            <w:tcW w:w="1484" w:type="dxa"/>
            <w:tcBorders>
              <w:top w:val="single" w:sz="4" w:space="0" w:color="auto"/>
            </w:tcBorders>
            <w:vAlign w:val="center"/>
          </w:tcPr>
          <w:p w14:paraId="39102105" w14:textId="4B8F54F2"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2.53 ± 0.08ᵃ</w:t>
            </w:r>
          </w:p>
        </w:tc>
        <w:tc>
          <w:tcPr>
            <w:tcW w:w="1803" w:type="dxa"/>
            <w:tcBorders>
              <w:top w:val="single" w:sz="4" w:space="0" w:color="auto"/>
            </w:tcBorders>
            <w:vAlign w:val="center"/>
          </w:tcPr>
          <w:p w14:paraId="3ACF83A0" w14:textId="18CAA48B"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3.11 ± 0.13ᵇ</w:t>
            </w:r>
          </w:p>
        </w:tc>
        <w:tc>
          <w:tcPr>
            <w:tcW w:w="1803" w:type="dxa"/>
            <w:tcBorders>
              <w:top w:val="single" w:sz="4" w:space="0" w:color="auto"/>
            </w:tcBorders>
            <w:vAlign w:val="center"/>
          </w:tcPr>
          <w:p w14:paraId="45F95D8D" w14:textId="618A0F3E"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2.90 ± 0.10ᶜ</w:t>
            </w:r>
          </w:p>
        </w:tc>
        <w:tc>
          <w:tcPr>
            <w:tcW w:w="1803" w:type="dxa"/>
            <w:tcBorders>
              <w:top w:val="single" w:sz="4" w:space="0" w:color="auto"/>
            </w:tcBorders>
            <w:vAlign w:val="center"/>
          </w:tcPr>
          <w:p w14:paraId="0A86CE8E" w14:textId="73D06496"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2.46 ± 0.08ᵃ</w:t>
            </w:r>
          </w:p>
        </w:tc>
      </w:tr>
      <w:tr w:rsidR="00B07393" w:rsidRPr="00A24942" w14:paraId="37B265BC" w14:textId="77777777" w:rsidTr="00A24942">
        <w:tc>
          <w:tcPr>
            <w:tcW w:w="2122" w:type="dxa"/>
            <w:vAlign w:val="center"/>
          </w:tcPr>
          <w:p w14:paraId="7ED63620" w14:textId="1D323017"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CRI-II</w:t>
            </w:r>
          </w:p>
        </w:tc>
        <w:tc>
          <w:tcPr>
            <w:tcW w:w="1484" w:type="dxa"/>
            <w:vAlign w:val="center"/>
          </w:tcPr>
          <w:p w14:paraId="7AE76C5F" w14:textId="2048B394"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1.34 ± 0.08ᵃ</w:t>
            </w:r>
          </w:p>
        </w:tc>
        <w:tc>
          <w:tcPr>
            <w:tcW w:w="1803" w:type="dxa"/>
            <w:vAlign w:val="center"/>
          </w:tcPr>
          <w:p w14:paraId="1B35775E" w14:textId="3809F12F"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1.92 ± 0.13ᵇ</w:t>
            </w:r>
          </w:p>
        </w:tc>
        <w:tc>
          <w:tcPr>
            <w:tcW w:w="1803" w:type="dxa"/>
            <w:vAlign w:val="center"/>
          </w:tcPr>
          <w:p w14:paraId="6D31188D" w14:textId="0C1F429F"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1.75 ± 0.09ᶜ</w:t>
            </w:r>
          </w:p>
        </w:tc>
        <w:tc>
          <w:tcPr>
            <w:tcW w:w="1803" w:type="dxa"/>
            <w:vAlign w:val="center"/>
          </w:tcPr>
          <w:p w14:paraId="0F87DD66" w14:textId="3A78C985"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1.28 ± 0.08ᵃ</w:t>
            </w:r>
          </w:p>
        </w:tc>
      </w:tr>
      <w:tr w:rsidR="00B07393" w:rsidRPr="00A24942" w14:paraId="58BF2325" w14:textId="77777777" w:rsidTr="00A24942">
        <w:tc>
          <w:tcPr>
            <w:tcW w:w="2122" w:type="dxa"/>
            <w:vAlign w:val="center"/>
          </w:tcPr>
          <w:p w14:paraId="00EAA8AA" w14:textId="615BF864"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AC</w:t>
            </w:r>
          </w:p>
        </w:tc>
        <w:tc>
          <w:tcPr>
            <w:tcW w:w="1484" w:type="dxa"/>
            <w:vAlign w:val="center"/>
          </w:tcPr>
          <w:p w14:paraId="45553D7A" w14:textId="756437BD"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1.53 ± 0.08ᵃ</w:t>
            </w:r>
          </w:p>
        </w:tc>
        <w:tc>
          <w:tcPr>
            <w:tcW w:w="1803" w:type="dxa"/>
            <w:vAlign w:val="center"/>
          </w:tcPr>
          <w:p w14:paraId="7224423E" w14:textId="4AEC3CF3"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2.11 ± 0.13ᵇ</w:t>
            </w:r>
          </w:p>
        </w:tc>
        <w:tc>
          <w:tcPr>
            <w:tcW w:w="1803" w:type="dxa"/>
            <w:vAlign w:val="center"/>
          </w:tcPr>
          <w:p w14:paraId="740E306B" w14:textId="4A2F9395"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1.90 ± 0.10ᶜ</w:t>
            </w:r>
          </w:p>
        </w:tc>
        <w:tc>
          <w:tcPr>
            <w:tcW w:w="1803" w:type="dxa"/>
            <w:vAlign w:val="center"/>
          </w:tcPr>
          <w:p w14:paraId="5F64684A" w14:textId="3A43EE61" w:rsidR="00B07393" w:rsidRPr="00A24942" w:rsidRDefault="00B07393" w:rsidP="00A24942">
            <w:pPr>
              <w:contextualSpacing/>
              <w:jc w:val="both"/>
              <w:rPr>
                <w:rFonts w:ascii="Arial" w:hAnsi="Arial" w:cs="Arial"/>
                <w:i/>
                <w:iCs/>
                <w:sz w:val="20"/>
                <w:szCs w:val="20"/>
              </w:rPr>
            </w:pPr>
            <w:r w:rsidRPr="00A24942">
              <w:rPr>
                <w:rFonts w:ascii="Arial" w:hAnsi="Arial" w:cs="Arial"/>
                <w:sz w:val="20"/>
                <w:szCs w:val="20"/>
              </w:rPr>
              <w:t>1.46 ± 0.08ᵃ</w:t>
            </w:r>
          </w:p>
        </w:tc>
      </w:tr>
    </w:tbl>
    <w:p w14:paraId="1F4B0B51" w14:textId="380C8955" w:rsidR="008459E0" w:rsidRPr="00A24942" w:rsidRDefault="008459E0" w:rsidP="00A24942">
      <w:pPr>
        <w:contextualSpacing/>
        <w:jc w:val="both"/>
        <w:rPr>
          <w:rFonts w:ascii="Arial" w:hAnsi="Arial" w:cs="Arial"/>
          <w:i/>
          <w:iCs/>
          <w:sz w:val="20"/>
          <w:szCs w:val="20"/>
        </w:rPr>
      </w:pPr>
      <w:r w:rsidRPr="00A24942">
        <w:rPr>
          <w:rFonts w:ascii="Arial" w:hAnsi="Arial" w:cs="Arial"/>
          <w:b/>
          <w:i/>
          <w:iCs/>
          <w:sz w:val="20"/>
          <w:szCs w:val="20"/>
        </w:rPr>
        <w:t>Note</w:t>
      </w:r>
      <w:r w:rsidRPr="00A24942">
        <w:rPr>
          <w:rFonts w:ascii="Arial" w:hAnsi="Arial" w:cs="Arial"/>
          <w:i/>
          <w:iCs/>
          <w:sz w:val="20"/>
          <w:szCs w:val="20"/>
        </w:rPr>
        <w:t>: Values are expressed as mean ± SEM. Different superscripts (a, b, ab) within a column indicate statistically significant differences between groups (</w:t>
      </w:r>
      <w:r w:rsidR="00A24942">
        <w:rPr>
          <w:rFonts w:ascii="Arial" w:hAnsi="Arial" w:cs="Arial"/>
          <w:i/>
          <w:iCs/>
          <w:sz w:val="20"/>
          <w:szCs w:val="20"/>
        </w:rPr>
        <w:t>P</w:t>
      </w:r>
      <w:r w:rsidRPr="00A24942">
        <w:rPr>
          <w:rFonts w:ascii="Arial" w:hAnsi="Arial" w:cs="Arial"/>
          <w:i/>
          <w:iCs/>
          <w:sz w:val="20"/>
          <w:szCs w:val="20"/>
        </w:rPr>
        <w:t xml:space="preserve"> &lt; .05). AIP: Atherogenic Index of Plasma; CRI-I: Castelli’s Risk Index I; CRI-II: Castelli’s Risk Index II; AC: Atherogenic Coefficient.</w:t>
      </w:r>
    </w:p>
    <w:p w14:paraId="1BA28126" w14:textId="78BE6F2C" w:rsidR="003033EF" w:rsidRPr="00A24942" w:rsidRDefault="003033EF" w:rsidP="00A24942">
      <w:pPr>
        <w:contextualSpacing/>
        <w:rPr>
          <w:rFonts w:ascii="Arial" w:hAnsi="Arial" w:cs="Arial"/>
          <w:b/>
          <w:bCs/>
          <w:sz w:val="20"/>
          <w:szCs w:val="20"/>
        </w:rPr>
      </w:pPr>
    </w:p>
    <w:p w14:paraId="721B3D73" w14:textId="7DA51534" w:rsidR="00B07393" w:rsidRPr="00A24942" w:rsidRDefault="00A24942" w:rsidP="00A24942">
      <w:pPr>
        <w:contextualSpacing/>
        <w:jc w:val="both"/>
        <w:rPr>
          <w:rFonts w:ascii="Arial" w:hAnsi="Arial" w:cs="Arial"/>
          <w:b/>
          <w:sz w:val="20"/>
          <w:szCs w:val="20"/>
          <w:lang w:val="en-US"/>
        </w:rPr>
      </w:pPr>
      <w:r w:rsidRPr="00A24942">
        <w:rPr>
          <w:rFonts w:ascii="Arial" w:hAnsi="Arial" w:cs="Arial"/>
          <w:b/>
          <w:sz w:val="20"/>
          <w:szCs w:val="20"/>
          <w:lang w:val="en-US"/>
        </w:rPr>
        <w:t xml:space="preserve"> </w:t>
      </w:r>
    </w:p>
    <w:p w14:paraId="6CE01561" w14:textId="16EC82BD" w:rsidR="00A11218" w:rsidRPr="00A24942" w:rsidRDefault="005671A4" w:rsidP="00A24942">
      <w:pPr>
        <w:contextualSpacing/>
        <w:jc w:val="both"/>
        <w:rPr>
          <w:rFonts w:ascii="Arial" w:hAnsi="Arial" w:cs="Arial"/>
          <w:sz w:val="20"/>
          <w:szCs w:val="20"/>
        </w:rPr>
      </w:pPr>
      <w:r w:rsidRPr="00A24942">
        <w:rPr>
          <w:rFonts w:ascii="Arial" w:hAnsi="Arial" w:cs="Arial"/>
          <w:sz w:val="20"/>
          <w:szCs w:val="20"/>
        </w:rPr>
        <w:t xml:space="preserve">The present study </w:t>
      </w:r>
      <w:r w:rsidR="00A11218" w:rsidRPr="00A24942">
        <w:rPr>
          <w:rFonts w:ascii="Arial" w:hAnsi="Arial" w:cs="Arial"/>
          <w:sz w:val="20"/>
          <w:szCs w:val="20"/>
        </w:rPr>
        <w:t xml:space="preserve">evaluated the role of </w:t>
      </w:r>
      <w:r w:rsidRPr="00A24942">
        <w:rPr>
          <w:rFonts w:ascii="Arial" w:hAnsi="Arial" w:cs="Arial"/>
          <w:sz w:val="20"/>
          <w:szCs w:val="20"/>
        </w:rPr>
        <w:t xml:space="preserve">hydro-methanolic extract of macadamia nuts </w:t>
      </w:r>
      <w:r w:rsidR="00A11218" w:rsidRPr="00A24942">
        <w:rPr>
          <w:rFonts w:ascii="Arial" w:hAnsi="Arial" w:cs="Arial"/>
          <w:sz w:val="20"/>
          <w:szCs w:val="20"/>
        </w:rPr>
        <w:t xml:space="preserve">on lipid profile and glucose level </w:t>
      </w:r>
      <w:r w:rsidRPr="00A24942">
        <w:rPr>
          <w:rFonts w:ascii="Arial" w:hAnsi="Arial" w:cs="Arial"/>
          <w:sz w:val="20"/>
          <w:szCs w:val="20"/>
        </w:rPr>
        <w:t xml:space="preserve">in adult Wistar rats. The findings revealed a dose-dependent modulation of lipid metabolism, oxidative stress markers, and haematological indices, with low doses exerting adverse metabolic effects, whereas high doses demonstrated protective effects. This </w:t>
      </w:r>
      <w:r w:rsidR="00A11218" w:rsidRPr="00A24942">
        <w:rPr>
          <w:rFonts w:ascii="Arial" w:hAnsi="Arial" w:cs="Arial"/>
          <w:sz w:val="20"/>
          <w:szCs w:val="20"/>
        </w:rPr>
        <w:t>highlights the: (</w:t>
      </w:r>
      <w:proofErr w:type="spellStart"/>
      <w:r w:rsidR="00A11218" w:rsidRPr="00A24942">
        <w:rPr>
          <w:rFonts w:ascii="Arial" w:hAnsi="Arial" w:cs="Arial"/>
          <w:sz w:val="20"/>
          <w:szCs w:val="20"/>
        </w:rPr>
        <w:t>i</w:t>
      </w:r>
      <w:proofErr w:type="spellEnd"/>
      <w:r w:rsidR="00A11218" w:rsidRPr="00A24942">
        <w:rPr>
          <w:rFonts w:ascii="Arial" w:hAnsi="Arial" w:cs="Arial"/>
          <w:sz w:val="20"/>
          <w:szCs w:val="20"/>
        </w:rPr>
        <w:t>)</w:t>
      </w:r>
      <w:r w:rsidRPr="00A24942">
        <w:rPr>
          <w:rFonts w:ascii="Arial" w:hAnsi="Arial" w:cs="Arial"/>
          <w:sz w:val="20"/>
          <w:szCs w:val="20"/>
        </w:rPr>
        <w:t xml:space="preserve"> </w:t>
      </w:r>
      <w:r w:rsidR="00A11218" w:rsidRPr="00A24942">
        <w:rPr>
          <w:rFonts w:ascii="Arial" w:hAnsi="Arial" w:cs="Arial"/>
          <w:sz w:val="20"/>
          <w:szCs w:val="20"/>
        </w:rPr>
        <w:t>significant reduction of total cholesterol, triglycerides, LDL, VLDL, and fasting blood glucose at 1000 mg/kg compared to low and medium doses; (ii) restoration of CRI-I, CRI-II, and AC to control levels at 1000 mg/kg, and (iii) significant dose-dependent improvement across all cardiometabolic parameters.</w:t>
      </w:r>
    </w:p>
    <w:p w14:paraId="35D8D989" w14:textId="77777777" w:rsidR="00B07393" w:rsidRPr="00A24942" w:rsidRDefault="00B07393" w:rsidP="00A24942">
      <w:pPr>
        <w:contextualSpacing/>
        <w:jc w:val="both"/>
        <w:rPr>
          <w:rFonts w:ascii="Arial" w:hAnsi="Arial" w:cs="Arial"/>
          <w:sz w:val="20"/>
          <w:szCs w:val="20"/>
          <w:lang w:val="en-US"/>
        </w:rPr>
      </w:pPr>
    </w:p>
    <w:p w14:paraId="482D61EB" w14:textId="6D953493" w:rsidR="005671A4" w:rsidRPr="00A24942" w:rsidRDefault="005671A4" w:rsidP="00A24942">
      <w:pPr>
        <w:contextualSpacing/>
        <w:jc w:val="both"/>
        <w:rPr>
          <w:rFonts w:ascii="Arial" w:hAnsi="Arial" w:cs="Arial"/>
          <w:sz w:val="20"/>
          <w:szCs w:val="20"/>
        </w:rPr>
      </w:pPr>
      <w:r w:rsidRPr="00A24942">
        <w:rPr>
          <w:rFonts w:ascii="Arial" w:hAnsi="Arial" w:cs="Arial"/>
          <w:sz w:val="20"/>
          <w:szCs w:val="20"/>
        </w:rPr>
        <w:t xml:space="preserve">The most striking finding was the dose-dependent effect of macadamia nut extract on serum lipid parameters and fasting blood glucose (FBG). The low-dose group exhibited significant elevations in total cholesterol (TC), triglycerides (TG), LDL, and fasting glucose, suggesting a </w:t>
      </w:r>
      <w:proofErr w:type="spellStart"/>
      <w:r w:rsidRPr="00A24942">
        <w:rPr>
          <w:rFonts w:ascii="Arial" w:hAnsi="Arial" w:cs="Arial"/>
          <w:sz w:val="20"/>
          <w:szCs w:val="20"/>
        </w:rPr>
        <w:t>dyslipidemic</w:t>
      </w:r>
      <w:proofErr w:type="spellEnd"/>
      <w:r w:rsidRPr="00A24942">
        <w:rPr>
          <w:rFonts w:ascii="Arial" w:hAnsi="Arial" w:cs="Arial"/>
          <w:sz w:val="20"/>
          <w:szCs w:val="20"/>
        </w:rPr>
        <w:t xml:space="preserve"> and hyperglycaemic profile. In contrast, the high-dose group demonstrated hypolipidemic effects, with reductions in TG, LDL, and VLDL, alongside normalisation of glucose levels.</w:t>
      </w:r>
      <w:r w:rsidR="00B07393" w:rsidRPr="00A24942">
        <w:rPr>
          <w:rFonts w:ascii="Arial" w:hAnsi="Arial" w:cs="Arial"/>
          <w:sz w:val="20"/>
          <w:szCs w:val="20"/>
        </w:rPr>
        <w:t xml:space="preserve"> </w:t>
      </w:r>
      <w:r w:rsidRPr="00A24942">
        <w:rPr>
          <w:rFonts w:ascii="Arial" w:hAnsi="Arial" w:cs="Arial"/>
          <w:sz w:val="20"/>
          <w:szCs w:val="20"/>
        </w:rPr>
        <w:t>These findings are consistent with human trials showing that macadamia nut consumption improves lipid profiles. For example, Jones et al. (2023) reported that daily macadamia nut intake reduced TC and LDL cholesterol in hypercholesterolemic adults without adverse effects on glycaemia</w:t>
      </w:r>
      <w:r w:rsidR="00A60C0A" w:rsidRPr="00A24942">
        <w:rPr>
          <w:rFonts w:ascii="Arial" w:hAnsi="Arial" w:cs="Arial"/>
          <w:sz w:val="20"/>
          <w:szCs w:val="20"/>
        </w:rPr>
        <w:t xml:space="preserve"> </w:t>
      </w:r>
      <w:r w:rsidR="00A60C0A" w:rsidRPr="00A24942">
        <w:rPr>
          <w:rFonts w:ascii="Arial" w:hAnsi="Arial" w:cs="Arial"/>
          <w:sz w:val="20"/>
          <w:szCs w:val="20"/>
        </w:rPr>
        <w:fldChar w:fldCharType="begin">
          <w:fldData xml:space="preserve">PEVuZE5vdGU+PENpdGU+PEF1dGhvcj5Kb25lczwvQXV0aG9yPjxZZWFyPjIwMjM8L1llYXI+PFJl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</w:fldData>
        </w:fldChar>
      </w:r>
      <w:r w:rsidR="00A60C0A" w:rsidRPr="00A24942">
        <w:rPr>
          <w:rFonts w:ascii="Arial" w:hAnsi="Arial" w:cs="Arial"/>
          <w:sz w:val="20"/>
          <w:szCs w:val="20"/>
        </w:rPr>
        <w:instrText xml:space="preserve"> ADDIN EN.CITE </w:instrText>
      </w:r>
      <w:r w:rsidR="00A60C0A" w:rsidRPr="00A24942">
        <w:rPr>
          <w:rFonts w:ascii="Arial" w:hAnsi="Arial" w:cs="Arial"/>
          <w:sz w:val="20"/>
          <w:szCs w:val="20"/>
        </w:rPr>
        <w:fldChar w:fldCharType="begin">
          <w:fldData xml:space="preserve">PEVuZE5vdGU+PENpdGU+PEF1dGhvcj5Kb25lczwvQXV0aG9yPjxZZWFyPjIwMjM8L1llYXI+PFJl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</w:fldData>
        </w:fldChar>
      </w:r>
      <w:r w:rsidR="00A60C0A" w:rsidRPr="00A24942">
        <w:rPr>
          <w:rFonts w:ascii="Arial" w:hAnsi="Arial" w:cs="Arial"/>
          <w:sz w:val="20"/>
          <w:szCs w:val="20"/>
        </w:rPr>
        <w:instrText xml:space="preserve"> ADDIN EN.CITE.DATA </w:instrText>
      </w:r>
      <w:r w:rsidR="00A60C0A" w:rsidRPr="00A24942">
        <w:rPr>
          <w:rFonts w:ascii="Arial" w:hAnsi="Arial" w:cs="Arial"/>
          <w:sz w:val="20"/>
          <w:szCs w:val="20"/>
        </w:rPr>
      </w:r>
      <w:r w:rsidR="00A60C0A" w:rsidRPr="00A24942">
        <w:rPr>
          <w:rFonts w:ascii="Arial" w:hAnsi="Arial" w:cs="Arial"/>
          <w:sz w:val="20"/>
          <w:szCs w:val="20"/>
        </w:rPr>
        <w:fldChar w:fldCharType="end"/>
      </w:r>
      <w:r w:rsidR="00A60C0A" w:rsidRPr="00A24942">
        <w:rPr>
          <w:rFonts w:ascii="Arial" w:hAnsi="Arial" w:cs="Arial"/>
          <w:sz w:val="20"/>
          <w:szCs w:val="20"/>
        </w:rPr>
      </w:r>
      <w:r w:rsidR="00A60C0A" w:rsidRPr="00A24942">
        <w:rPr>
          <w:rFonts w:ascii="Arial" w:hAnsi="Arial" w:cs="Arial"/>
          <w:sz w:val="20"/>
          <w:szCs w:val="20"/>
        </w:rPr>
        <w:fldChar w:fldCharType="separate"/>
      </w:r>
      <w:r w:rsidR="00A60C0A" w:rsidRPr="00A24942">
        <w:rPr>
          <w:rFonts w:ascii="Arial" w:hAnsi="Arial" w:cs="Arial"/>
          <w:noProof/>
          <w:sz w:val="20"/>
          <w:szCs w:val="20"/>
        </w:rPr>
        <w:t>(Jones et al., 2023)</w:t>
      </w:r>
      <w:r w:rsidR="00A60C0A" w:rsidRPr="00A24942">
        <w:rPr>
          <w:rFonts w:ascii="Arial" w:hAnsi="Arial" w:cs="Arial"/>
          <w:sz w:val="20"/>
          <w:szCs w:val="20"/>
        </w:rPr>
        <w:fldChar w:fldCharType="end"/>
      </w:r>
      <w:r w:rsidRPr="00A24942">
        <w:rPr>
          <w:rFonts w:ascii="Arial" w:hAnsi="Arial" w:cs="Arial"/>
          <w:sz w:val="20"/>
          <w:szCs w:val="20"/>
        </w:rPr>
        <w:t>. Similarly, Garg et al. (2003) demonstrated that diets enriched with macadamia nuts lowered plasma cholesterol and improved cardiovascular risk markers</w:t>
      </w:r>
      <w:r w:rsidR="00A60C0A" w:rsidRPr="00A24942">
        <w:rPr>
          <w:rFonts w:ascii="Arial" w:hAnsi="Arial" w:cs="Arial"/>
          <w:sz w:val="20"/>
          <w:szCs w:val="20"/>
        </w:rPr>
        <w:t xml:space="preserve"> </w:t>
      </w:r>
      <w:r w:rsidR="00A60C0A" w:rsidRPr="00A24942">
        <w:rPr>
          <w:rFonts w:ascii="Arial" w:hAnsi="Arial" w:cs="Arial"/>
          <w:sz w:val="20"/>
          <w:szCs w:val="20"/>
        </w:rPr>
        <w:fldChar w:fldCharType="begin">
          <w:fldData xml:space="preserve">PEVuZE5vdGU+PENpdGU+PEF1dGhvcj5HYXJnPC9BdXRob3I+PFllYXI+MjAwNzwvWWVhcj48UmVj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</w:fldData>
        </w:fldChar>
      </w:r>
      <w:r w:rsidR="00A60C0A" w:rsidRPr="00A24942">
        <w:rPr>
          <w:rFonts w:ascii="Arial" w:hAnsi="Arial" w:cs="Arial"/>
          <w:sz w:val="20"/>
          <w:szCs w:val="20"/>
        </w:rPr>
        <w:instrText xml:space="preserve"> ADDIN EN.CITE </w:instrText>
      </w:r>
      <w:r w:rsidR="00A60C0A" w:rsidRPr="00A24942">
        <w:rPr>
          <w:rFonts w:ascii="Arial" w:hAnsi="Arial" w:cs="Arial"/>
          <w:sz w:val="20"/>
          <w:szCs w:val="20"/>
        </w:rPr>
        <w:fldChar w:fldCharType="begin">
          <w:fldData xml:space="preserve">PEVuZE5vdGU+PENpdGU+PEF1dGhvcj5HYXJnPC9BdXRob3I+PFllYXI+MjAwNzwvWWVhcj48UmVj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</w:fldData>
        </w:fldChar>
      </w:r>
      <w:r w:rsidR="00A60C0A" w:rsidRPr="00A24942">
        <w:rPr>
          <w:rFonts w:ascii="Arial" w:hAnsi="Arial" w:cs="Arial"/>
          <w:sz w:val="20"/>
          <w:szCs w:val="20"/>
        </w:rPr>
        <w:instrText xml:space="preserve"> ADDIN EN.CITE.DATA </w:instrText>
      </w:r>
      <w:r w:rsidR="00A60C0A" w:rsidRPr="00A24942">
        <w:rPr>
          <w:rFonts w:ascii="Arial" w:hAnsi="Arial" w:cs="Arial"/>
          <w:sz w:val="20"/>
          <w:szCs w:val="20"/>
        </w:rPr>
      </w:r>
      <w:r w:rsidR="00A60C0A" w:rsidRPr="00A24942">
        <w:rPr>
          <w:rFonts w:ascii="Arial" w:hAnsi="Arial" w:cs="Arial"/>
          <w:sz w:val="20"/>
          <w:szCs w:val="20"/>
        </w:rPr>
        <w:fldChar w:fldCharType="end"/>
      </w:r>
      <w:r w:rsidR="00A60C0A" w:rsidRPr="00A24942">
        <w:rPr>
          <w:rFonts w:ascii="Arial" w:hAnsi="Arial" w:cs="Arial"/>
          <w:sz w:val="20"/>
          <w:szCs w:val="20"/>
        </w:rPr>
      </w:r>
      <w:r w:rsidR="00A60C0A" w:rsidRPr="00A24942">
        <w:rPr>
          <w:rFonts w:ascii="Arial" w:hAnsi="Arial" w:cs="Arial"/>
          <w:sz w:val="20"/>
          <w:szCs w:val="20"/>
        </w:rPr>
        <w:fldChar w:fldCharType="separate"/>
      </w:r>
      <w:r w:rsidR="00A60C0A" w:rsidRPr="00A24942">
        <w:rPr>
          <w:rFonts w:ascii="Arial" w:hAnsi="Arial" w:cs="Arial"/>
          <w:noProof/>
          <w:sz w:val="20"/>
          <w:szCs w:val="20"/>
        </w:rPr>
        <w:t>(Garg et al., 2007)</w:t>
      </w:r>
      <w:r w:rsidR="00A60C0A" w:rsidRPr="00A24942">
        <w:rPr>
          <w:rFonts w:ascii="Arial" w:hAnsi="Arial" w:cs="Arial"/>
          <w:sz w:val="20"/>
          <w:szCs w:val="20"/>
        </w:rPr>
        <w:fldChar w:fldCharType="end"/>
      </w:r>
      <w:r w:rsidRPr="00A24942">
        <w:rPr>
          <w:rFonts w:ascii="Arial" w:hAnsi="Arial" w:cs="Arial"/>
          <w:sz w:val="20"/>
          <w:szCs w:val="20"/>
        </w:rPr>
        <w:t>. The hypolipidemic effect observed in the high-dose group in our study aligns with these reports, suggesting that macadamia nut extracts may exert cardioprotective effects by modulating lipid metabolism.</w:t>
      </w:r>
    </w:p>
    <w:p w14:paraId="77D21146" w14:textId="77777777" w:rsidR="00B07393" w:rsidRPr="00A24942" w:rsidRDefault="00B07393" w:rsidP="00A24942">
      <w:pPr>
        <w:contextualSpacing/>
        <w:jc w:val="both"/>
        <w:rPr>
          <w:rFonts w:ascii="Arial" w:hAnsi="Arial" w:cs="Arial"/>
          <w:sz w:val="20"/>
          <w:szCs w:val="20"/>
        </w:rPr>
      </w:pPr>
    </w:p>
    <w:p w14:paraId="67CDA710" w14:textId="129F93BF" w:rsidR="001E7078" w:rsidRPr="00A24942" w:rsidRDefault="005671A4" w:rsidP="00A24942">
      <w:pPr>
        <w:contextualSpacing/>
        <w:jc w:val="both"/>
        <w:rPr>
          <w:rFonts w:ascii="Arial" w:hAnsi="Arial" w:cs="Arial"/>
          <w:sz w:val="20"/>
          <w:szCs w:val="20"/>
        </w:rPr>
      </w:pPr>
      <w:r w:rsidRPr="00A24942">
        <w:rPr>
          <w:rFonts w:ascii="Arial" w:hAnsi="Arial" w:cs="Arial"/>
          <w:sz w:val="20"/>
          <w:szCs w:val="20"/>
        </w:rPr>
        <w:t>However, the paradoxical increase in lipid parameters at low doses is noteworthy. This contrasts with the findings of El-</w:t>
      </w:r>
      <w:proofErr w:type="spellStart"/>
      <w:r w:rsidRPr="00A24942">
        <w:rPr>
          <w:rFonts w:ascii="Arial" w:hAnsi="Arial" w:cs="Arial"/>
          <w:sz w:val="20"/>
          <w:szCs w:val="20"/>
        </w:rPr>
        <w:t>Hawary</w:t>
      </w:r>
      <w:proofErr w:type="spellEnd"/>
      <w:r w:rsidRPr="00A24942">
        <w:rPr>
          <w:rFonts w:ascii="Arial" w:hAnsi="Arial" w:cs="Arial"/>
          <w:sz w:val="20"/>
          <w:szCs w:val="20"/>
        </w:rPr>
        <w:t xml:space="preserve"> et al. (2022), who showed that macadamia extracts ameliorated lipid dysregulation in a D-galactose-induced ageing rat model</w:t>
      </w:r>
      <w:r w:rsidR="00A60C0A" w:rsidRPr="00A24942">
        <w:rPr>
          <w:rFonts w:ascii="Arial" w:hAnsi="Arial" w:cs="Arial"/>
          <w:sz w:val="20"/>
          <w:szCs w:val="20"/>
        </w:rPr>
        <w:t xml:space="preserve"> </w:t>
      </w:r>
      <w:r w:rsidR="00A60C0A" w:rsidRPr="00A24942">
        <w:rPr>
          <w:rFonts w:ascii="Arial" w:hAnsi="Arial" w:cs="Arial"/>
          <w:sz w:val="20"/>
          <w:szCs w:val="20"/>
        </w:rPr>
        <w:fldChar w:fldCharType="begin"/>
      </w:r>
      <w:r w:rsidR="00A60C0A" w:rsidRPr="00A24942">
        <w:rPr>
          <w:rFonts w:ascii="Arial" w:hAnsi="Arial" w:cs="Arial"/>
          <w:sz w:val="20"/>
          <w:szCs w:val="20"/>
        </w:rPr>
        <w:instrText xml:space="preserve"> ADDIN EN.CITE &lt;EndNote&gt;&lt;Cite&gt;&lt;Author&gt;Seham El-Hawary&lt;/Author&gt;&lt;Year&gt;2022&lt;/Year&gt;&lt;RecNum&gt;8598&lt;/RecNum&gt;&lt;DisplayText&gt;(Seham El-Hawary, 2022)&lt;/DisplayText&gt;&lt;record&gt;&lt;rec-number&gt;8598&lt;/rec-number&gt;&lt;foreign-keys&gt;&lt;key app="EN" db-id="edrx059azztp0oereroptttk5pxsptd0f2tz" timestamp="1767208740"&gt;8598&lt;/key&gt;&lt;/foreign-keys&gt;&lt;ref-type name="Journal Article"&gt;17&lt;/ref-type&gt;&lt;contributors&gt;&lt;authors&gt;&lt;author&gt;Seham El-Hawary, Mohammed Abubaker, Engy A. Mahrous, &lt;/author&gt;&lt;/authors&gt;&lt;/contributors&gt;&lt;titles&gt;&lt;title&gt;Extracts of different organs of Macadamia integrifolia ameliorate oxidative damage in a D</w:instrText>
      </w:r>
      <w:r w:rsidR="00A60C0A" w:rsidRPr="00A24942">
        <w:rPr>
          <w:rFonts w:ascii="Cambria Math" w:hAnsi="Cambria Math" w:cs="Cambria Math"/>
          <w:sz w:val="20"/>
          <w:szCs w:val="20"/>
        </w:rPr>
        <w:instrText>‑</w:instrText>
      </w:r>
      <w:r w:rsidR="00A60C0A" w:rsidRPr="00A24942">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A60C0A" w:rsidRPr="00A24942">
        <w:rPr>
          <w:rFonts w:ascii="Arial" w:hAnsi="Arial" w:cs="Arial"/>
          <w:sz w:val="20"/>
          <w:szCs w:val="20"/>
        </w:rPr>
        <w:fldChar w:fldCharType="separate"/>
      </w:r>
      <w:r w:rsidR="00A60C0A" w:rsidRPr="00A24942">
        <w:rPr>
          <w:rFonts w:ascii="Arial" w:hAnsi="Arial" w:cs="Arial"/>
          <w:noProof/>
          <w:sz w:val="20"/>
          <w:szCs w:val="20"/>
        </w:rPr>
        <w:t>(Seham El-Hawary, 2022)</w:t>
      </w:r>
      <w:r w:rsidR="00A60C0A" w:rsidRPr="00A24942">
        <w:rPr>
          <w:rFonts w:ascii="Arial" w:hAnsi="Arial" w:cs="Arial"/>
          <w:sz w:val="20"/>
          <w:szCs w:val="20"/>
        </w:rPr>
        <w:fldChar w:fldCharType="end"/>
      </w:r>
      <w:r w:rsidRPr="00A24942">
        <w:rPr>
          <w:rFonts w:ascii="Arial" w:hAnsi="Arial" w:cs="Arial"/>
          <w:sz w:val="20"/>
          <w:szCs w:val="20"/>
        </w:rPr>
        <w:t>. One possible explanation is that sub-therapeutic exposure may disrupt lipid homeostasis by partially activating lipid-regulating pathways without sufficient antioxidant support. This highlights the importance of dose optimisation in therapeutic applications.</w:t>
      </w:r>
      <w:r w:rsidR="00A11218" w:rsidRPr="00A24942">
        <w:rPr>
          <w:rFonts w:ascii="Arial" w:hAnsi="Arial" w:cs="Arial"/>
          <w:sz w:val="20"/>
          <w:szCs w:val="20"/>
        </w:rPr>
        <w:t xml:space="preserve"> </w:t>
      </w:r>
      <w:r w:rsidRPr="00A24942">
        <w:rPr>
          <w:rFonts w:ascii="Arial" w:hAnsi="Arial" w:cs="Arial"/>
          <w:sz w:val="20"/>
          <w:szCs w:val="20"/>
        </w:rPr>
        <w:t xml:space="preserve">The study further evaluated atherogenic indices, including Castelli’s Risk Index I (CRI-I), Castelli’s Risk Index II (CRI-II), and the Atherogenic Coefficient (AC). The low-dose group exhibited significantly elevated CRI-I, CRI-II, and AC, indicating increased cardiovascular risk. Conversely, the high-dose </w:t>
      </w:r>
      <w:r w:rsidR="00A11218" w:rsidRPr="00A24942">
        <w:rPr>
          <w:rFonts w:ascii="Arial" w:hAnsi="Arial" w:cs="Arial"/>
          <w:sz w:val="20"/>
          <w:szCs w:val="20"/>
        </w:rPr>
        <w:t>group-maintained</w:t>
      </w:r>
      <w:r w:rsidRPr="00A24942">
        <w:rPr>
          <w:rFonts w:ascii="Arial" w:hAnsi="Arial" w:cs="Arial"/>
          <w:sz w:val="20"/>
          <w:szCs w:val="20"/>
        </w:rPr>
        <w:t xml:space="preserve"> values comparable to those of the control group, suggesting protective, anti-atherogenic effects.</w:t>
      </w:r>
      <w:r w:rsidR="00B07393" w:rsidRPr="00A24942">
        <w:rPr>
          <w:rFonts w:ascii="Arial" w:hAnsi="Arial" w:cs="Arial"/>
          <w:sz w:val="20"/>
          <w:szCs w:val="20"/>
        </w:rPr>
        <w:t xml:space="preserve"> </w:t>
      </w:r>
    </w:p>
    <w:p w14:paraId="24D4CBEA" w14:textId="77777777" w:rsidR="001E7078" w:rsidRPr="00A24942" w:rsidRDefault="001E7078" w:rsidP="00A24942">
      <w:pPr>
        <w:contextualSpacing/>
        <w:jc w:val="both"/>
        <w:rPr>
          <w:rFonts w:ascii="Arial" w:hAnsi="Arial" w:cs="Arial"/>
          <w:sz w:val="20"/>
          <w:szCs w:val="20"/>
        </w:rPr>
      </w:pPr>
    </w:p>
    <w:p w14:paraId="35FB1EDD" w14:textId="67D1E8F0" w:rsidR="005671A4" w:rsidRPr="00A24942" w:rsidRDefault="005671A4" w:rsidP="00A24942">
      <w:pPr>
        <w:contextualSpacing/>
        <w:jc w:val="both"/>
        <w:rPr>
          <w:rFonts w:ascii="Arial" w:hAnsi="Arial" w:cs="Arial"/>
          <w:sz w:val="20"/>
          <w:szCs w:val="20"/>
        </w:rPr>
      </w:pPr>
      <w:r w:rsidRPr="00A24942">
        <w:rPr>
          <w:rFonts w:ascii="Arial" w:hAnsi="Arial" w:cs="Arial"/>
          <w:sz w:val="20"/>
          <w:szCs w:val="20"/>
        </w:rPr>
        <w:t xml:space="preserve">These findings corroborate earlier evidence that </w:t>
      </w:r>
      <w:r w:rsidR="00A24942">
        <w:rPr>
          <w:rFonts w:ascii="Arial" w:hAnsi="Arial" w:cs="Arial"/>
          <w:i/>
          <w:iCs/>
          <w:sz w:val="20"/>
          <w:szCs w:val="20"/>
        </w:rPr>
        <w:t>M</w:t>
      </w:r>
      <w:r w:rsidRPr="00A24942">
        <w:rPr>
          <w:rFonts w:ascii="Arial" w:hAnsi="Arial" w:cs="Arial"/>
          <w:i/>
          <w:iCs/>
          <w:sz w:val="20"/>
          <w:szCs w:val="20"/>
        </w:rPr>
        <w:t xml:space="preserve">acadamia </w:t>
      </w:r>
      <w:proofErr w:type="spellStart"/>
      <w:r w:rsidR="00A24942" w:rsidRPr="00A24942">
        <w:rPr>
          <w:rFonts w:ascii="Arial" w:hAnsi="Arial" w:cs="Arial"/>
          <w:i/>
          <w:iCs/>
          <w:sz w:val="20"/>
          <w:szCs w:val="20"/>
        </w:rPr>
        <w:t>integrifolia</w:t>
      </w:r>
      <w:proofErr w:type="spellEnd"/>
      <w:r w:rsidR="00A24942">
        <w:rPr>
          <w:rFonts w:ascii="Arial" w:hAnsi="Arial" w:cs="Arial"/>
          <w:sz w:val="20"/>
          <w:szCs w:val="20"/>
        </w:rPr>
        <w:t xml:space="preserve"> </w:t>
      </w:r>
      <w:r w:rsidRPr="00A24942">
        <w:rPr>
          <w:rFonts w:ascii="Arial" w:hAnsi="Arial" w:cs="Arial"/>
          <w:sz w:val="20"/>
          <w:szCs w:val="20"/>
        </w:rPr>
        <w:t xml:space="preserve">nuts, rich in monounsaturated fatty acids (MUFA), phytosterols, and tocopherols, reduce cardiovascular risk factors. </w:t>
      </w:r>
      <w:r w:rsidR="00A87289" w:rsidRPr="00A24942">
        <w:rPr>
          <w:rFonts w:ascii="Arial" w:hAnsi="Arial" w:cs="Arial"/>
          <w:sz w:val="20"/>
          <w:szCs w:val="20"/>
        </w:rPr>
        <w:t>Nishi</w:t>
      </w:r>
      <w:r w:rsidRPr="00A24942">
        <w:rPr>
          <w:rFonts w:ascii="Arial" w:hAnsi="Arial" w:cs="Arial"/>
          <w:sz w:val="20"/>
          <w:szCs w:val="20"/>
        </w:rPr>
        <w:t xml:space="preserve"> et al. (20</w:t>
      </w:r>
      <w:r w:rsidR="00A87289" w:rsidRPr="00A24942">
        <w:rPr>
          <w:rFonts w:ascii="Arial" w:hAnsi="Arial" w:cs="Arial"/>
          <w:sz w:val="20"/>
          <w:szCs w:val="20"/>
        </w:rPr>
        <w:t>25</w:t>
      </w:r>
      <w:r w:rsidRPr="00A24942">
        <w:rPr>
          <w:rFonts w:ascii="Arial" w:hAnsi="Arial" w:cs="Arial"/>
          <w:sz w:val="20"/>
          <w:szCs w:val="20"/>
        </w:rPr>
        <w:t>) demonstrated that nut consumption, including macadamia, lowers LDL cholesterol and improves endothelial function</w:t>
      </w:r>
      <w:r w:rsidR="00A87289" w:rsidRPr="00A24942">
        <w:rPr>
          <w:rFonts w:ascii="Arial" w:hAnsi="Arial" w:cs="Arial"/>
          <w:sz w:val="20"/>
          <w:szCs w:val="20"/>
        </w:rPr>
        <w:t xml:space="preserve"> </w:t>
      </w:r>
      <w:r w:rsidR="00A87289" w:rsidRPr="00A24942">
        <w:rPr>
          <w:rFonts w:ascii="Arial" w:hAnsi="Arial" w:cs="Arial"/>
          <w:sz w:val="20"/>
          <w:szCs w:val="20"/>
        </w:rPr>
        <w:fldChar w:fldCharType="begin">
          <w:fldData xml:space="preserve">PEVuZE5vdGU+PENpdGU+PEF1dGhvcj5OaXNoaTwvQXV0aG9yPjxZZWFyPjIwMjU8L1llYXI+PFJl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</w:fldData>
        </w:fldChar>
      </w:r>
      <w:r w:rsidR="00A87289" w:rsidRPr="00A24942">
        <w:rPr>
          <w:rFonts w:ascii="Arial" w:hAnsi="Arial" w:cs="Arial"/>
          <w:sz w:val="20"/>
          <w:szCs w:val="20"/>
        </w:rPr>
        <w:instrText xml:space="preserve"> ADDIN EN.CITE </w:instrText>
      </w:r>
      <w:r w:rsidR="00A87289" w:rsidRPr="00A24942">
        <w:rPr>
          <w:rFonts w:ascii="Arial" w:hAnsi="Arial" w:cs="Arial"/>
          <w:sz w:val="20"/>
          <w:szCs w:val="20"/>
        </w:rPr>
        <w:fldChar w:fldCharType="begin">
          <w:fldData xml:space="preserve">PEVuZE5vdGU+PENpdGU+PEF1dGhvcj5OaXNoaTwvQXV0aG9yPjxZZWFyPjIwMjU8L1llYXI+PFJl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</w:fldData>
        </w:fldChar>
      </w:r>
      <w:r w:rsidR="00A87289" w:rsidRPr="00A24942">
        <w:rPr>
          <w:rFonts w:ascii="Arial" w:hAnsi="Arial" w:cs="Arial"/>
          <w:sz w:val="20"/>
          <w:szCs w:val="20"/>
        </w:rPr>
        <w:instrText xml:space="preserve"> ADDIN EN.CITE.DATA </w:instrText>
      </w:r>
      <w:r w:rsidR="00A87289" w:rsidRPr="00A24942">
        <w:rPr>
          <w:rFonts w:ascii="Arial" w:hAnsi="Arial" w:cs="Arial"/>
          <w:sz w:val="20"/>
          <w:szCs w:val="20"/>
        </w:rPr>
      </w:r>
      <w:r w:rsidR="00A87289" w:rsidRPr="00A24942">
        <w:rPr>
          <w:rFonts w:ascii="Arial" w:hAnsi="Arial" w:cs="Arial"/>
          <w:sz w:val="20"/>
          <w:szCs w:val="20"/>
        </w:rPr>
        <w:fldChar w:fldCharType="end"/>
      </w:r>
      <w:r w:rsidR="00A87289" w:rsidRPr="00A24942">
        <w:rPr>
          <w:rFonts w:ascii="Arial" w:hAnsi="Arial" w:cs="Arial"/>
          <w:sz w:val="20"/>
          <w:szCs w:val="20"/>
        </w:rPr>
      </w:r>
      <w:r w:rsidR="00A87289" w:rsidRPr="00A24942">
        <w:rPr>
          <w:rFonts w:ascii="Arial" w:hAnsi="Arial" w:cs="Arial"/>
          <w:sz w:val="20"/>
          <w:szCs w:val="20"/>
        </w:rPr>
        <w:fldChar w:fldCharType="separate"/>
      </w:r>
      <w:r w:rsidR="00A87289" w:rsidRPr="00A24942">
        <w:rPr>
          <w:rFonts w:ascii="Arial" w:hAnsi="Arial" w:cs="Arial"/>
          <w:noProof/>
          <w:sz w:val="20"/>
          <w:szCs w:val="20"/>
        </w:rPr>
        <w:t>(Nishi et al., 2025)</w:t>
      </w:r>
      <w:r w:rsidR="00A87289" w:rsidRPr="00A24942">
        <w:rPr>
          <w:rFonts w:ascii="Arial" w:hAnsi="Arial" w:cs="Arial"/>
          <w:sz w:val="20"/>
          <w:szCs w:val="20"/>
        </w:rPr>
        <w:fldChar w:fldCharType="end"/>
      </w:r>
      <w:r w:rsidRPr="00A24942">
        <w:rPr>
          <w:rFonts w:ascii="Arial" w:hAnsi="Arial" w:cs="Arial"/>
          <w:sz w:val="20"/>
          <w:szCs w:val="20"/>
        </w:rPr>
        <w:t>. González et al. (2015) highlighted the antioxidant-rich lipid profile of macadamia nuts, including tocopherols and squalene, which contribute to cardiovascular protection</w:t>
      </w:r>
      <w:r w:rsidR="00A87289" w:rsidRPr="00A24942">
        <w:rPr>
          <w:rFonts w:ascii="Arial" w:hAnsi="Arial" w:cs="Arial"/>
          <w:sz w:val="20"/>
          <w:szCs w:val="20"/>
        </w:rPr>
        <w:t xml:space="preserve"> </w:t>
      </w:r>
      <w:r w:rsidR="00A87289" w:rsidRPr="00A24942">
        <w:rPr>
          <w:rFonts w:ascii="Arial" w:hAnsi="Arial" w:cs="Arial"/>
          <w:sz w:val="20"/>
          <w:szCs w:val="20"/>
        </w:rPr>
        <w:fldChar w:fldCharType="begin">
          <w:fldData xml:space="preserve">PEVuZE5vdGU+PENpdGU+PEF1dGhvcj5XYWxsPC9BdXRob3I+PFllYXI+MjAxMDwvWWVhcj48UmVj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=
</w:fldData>
        </w:fldChar>
      </w:r>
      <w:r w:rsidR="00A87289" w:rsidRPr="00A24942">
        <w:rPr>
          <w:rFonts w:ascii="Arial" w:hAnsi="Arial" w:cs="Arial"/>
          <w:sz w:val="20"/>
          <w:szCs w:val="20"/>
        </w:rPr>
        <w:instrText xml:space="preserve"> ADDIN EN.CITE </w:instrText>
      </w:r>
      <w:r w:rsidR="00A87289" w:rsidRPr="00A24942">
        <w:rPr>
          <w:rFonts w:ascii="Arial" w:hAnsi="Arial" w:cs="Arial"/>
          <w:sz w:val="20"/>
          <w:szCs w:val="20"/>
        </w:rPr>
        <w:fldChar w:fldCharType="begin">
          <w:fldData xml:space="preserve">PEVuZE5vdGU+PENpdGU+PEF1dGhvcj5XYWxsPC9BdXRob3I+PFllYXI+MjAxMDwvWWVhcj48UmVj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=
</w:fldData>
        </w:fldChar>
      </w:r>
      <w:r w:rsidR="00A87289" w:rsidRPr="00A24942">
        <w:rPr>
          <w:rFonts w:ascii="Arial" w:hAnsi="Arial" w:cs="Arial"/>
          <w:sz w:val="20"/>
          <w:szCs w:val="20"/>
        </w:rPr>
        <w:instrText xml:space="preserve"> ADDIN EN.CITE.DATA </w:instrText>
      </w:r>
      <w:r w:rsidR="00A87289" w:rsidRPr="00A24942">
        <w:rPr>
          <w:rFonts w:ascii="Arial" w:hAnsi="Arial" w:cs="Arial"/>
          <w:sz w:val="20"/>
          <w:szCs w:val="20"/>
        </w:rPr>
      </w:r>
      <w:r w:rsidR="00A87289" w:rsidRPr="00A24942">
        <w:rPr>
          <w:rFonts w:ascii="Arial" w:hAnsi="Arial" w:cs="Arial"/>
          <w:sz w:val="20"/>
          <w:szCs w:val="20"/>
        </w:rPr>
        <w:fldChar w:fldCharType="end"/>
      </w:r>
      <w:r w:rsidR="00A87289" w:rsidRPr="00A24942">
        <w:rPr>
          <w:rFonts w:ascii="Arial" w:hAnsi="Arial" w:cs="Arial"/>
          <w:sz w:val="20"/>
          <w:szCs w:val="20"/>
        </w:rPr>
      </w:r>
      <w:r w:rsidR="00A87289" w:rsidRPr="00A24942">
        <w:rPr>
          <w:rFonts w:ascii="Arial" w:hAnsi="Arial" w:cs="Arial"/>
          <w:sz w:val="20"/>
          <w:szCs w:val="20"/>
        </w:rPr>
        <w:fldChar w:fldCharType="separate"/>
      </w:r>
      <w:r w:rsidR="00A87289" w:rsidRPr="00A24942">
        <w:rPr>
          <w:rFonts w:ascii="Arial" w:hAnsi="Arial" w:cs="Arial"/>
          <w:noProof/>
          <w:sz w:val="20"/>
          <w:szCs w:val="20"/>
        </w:rPr>
        <w:t>(Jones et al., 2023; Shuai et al., 2023; Wall, 2010)</w:t>
      </w:r>
      <w:r w:rsidR="00A87289" w:rsidRPr="00A24942">
        <w:rPr>
          <w:rFonts w:ascii="Arial" w:hAnsi="Arial" w:cs="Arial"/>
          <w:sz w:val="20"/>
          <w:szCs w:val="20"/>
        </w:rPr>
        <w:fldChar w:fldCharType="end"/>
      </w:r>
      <w:r w:rsidRPr="00A24942">
        <w:rPr>
          <w:rFonts w:ascii="Arial" w:hAnsi="Arial" w:cs="Arial"/>
          <w:sz w:val="20"/>
          <w:szCs w:val="20"/>
        </w:rPr>
        <w:t xml:space="preserve">. Thus, our results reinforce the anti-atherogenic potential of </w:t>
      </w:r>
      <w:r w:rsidR="00A24942">
        <w:rPr>
          <w:rFonts w:ascii="Arial" w:hAnsi="Arial" w:cs="Arial"/>
          <w:i/>
          <w:iCs/>
          <w:sz w:val="20"/>
          <w:szCs w:val="20"/>
        </w:rPr>
        <w:t>M</w:t>
      </w:r>
      <w:r w:rsidRPr="00A24942">
        <w:rPr>
          <w:rFonts w:ascii="Arial" w:hAnsi="Arial" w:cs="Arial"/>
          <w:i/>
          <w:iCs/>
          <w:sz w:val="20"/>
          <w:szCs w:val="20"/>
        </w:rPr>
        <w:t xml:space="preserve">acadamia </w:t>
      </w:r>
      <w:proofErr w:type="spellStart"/>
      <w:r w:rsidR="00A24942" w:rsidRPr="00A24942">
        <w:rPr>
          <w:rFonts w:ascii="Arial" w:hAnsi="Arial" w:cs="Arial"/>
          <w:i/>
          <w:iCs/>
          <w:sz w:val="20"/>
          <w:szCs w:val="20"/>
        </w:rPr>
        <w:t>integrifolia</w:t>
      </w:r>
      <w:proofErr w:type="spellEnd"/>
      <w:r w:rsidR="00A24942">
        <w:rPr>
          <w:rFonts w:ascii="Arial" w:hAnsi="Arial" w:cs="Arial"/>
          <w:sz w:val="20"/>
          <w:szCs w:val="20"/>
        </w:rPr>
        <w:t xml:space="preserve"> nut </w:t>
      </w:r>
      <w:r w:rsidRPr="00A24942">
        <w:rPr>
          <w:rFonts w:ascii="Arial" w:hAnsi="Arial" w:cs="Arial"/>
          <w:sz w:val="20"/>
          <w:szCs w:val="20"/>
        </w:rPr>
        <w:t>extracts at therapeutic doses, while cautioning against low-dose administration, which may paradoxically increase risk indices.</w:t>
      </w:r>
    </w:p>
    <w:p w14:paraId="58EB13A4" w14:textId="77777777" w:rsidR="000C283A" w:rsidRPr="00A24942" w:rsidRDefault="000C283A" w:rsidP="00A24942">
      <w:pPr>
        <w:contextualSpacing/>
        <w:jc w:val="both"/>
        <w:rPr>
          <w:rFonts w:ascii="Arial" w:hAnsi="Arial" w:cs="Arial"/>
          <w:sz w:val="20"/>
          <w:szCs w:val="20"/>
        </w:rPr>
      </w:pPr>
    </w:p>
    <w:p w14:paraId="6E570529" w14:textId="6E3FAE3F" w:rsidR="000C283A" w:rsidRPr="00A24942" w:rsidRDefault="000C283A" w:rsidP="00A24942">
      <w:pPr>
        <w:contextualSpacing/>
        <w:jc w:val="both"/>
        <w:rPr>
          <w:rFonts w:ascii="Arial" w:hAnsi="Arial" w:cs="Arial"/>
          <w:sz w:val="20"/>
          <w:szCs w:val="20"/>
        </w:rPr>
      </w:pPr>
      <w:r w:rsidRPr="00A24942">
        <w:rPr>
          <w:rFonts w:ascii="Arial" w:hAnsi="Arial" w:cs="Arial"/>
          <w:sz w:val="20"/>
          <w:szCs w:val="20"/>
        </w:rPr>
        <w:t>The findings presented here provide experimental evidence supporting th</w:t>
      </w:r>
      <w:r w:rsidR="00A11218" w:rsidRPr="00A24942">
        <w:rPr>
          <w:rFonts w:ascii="Arial" w:hAnsi="Arial" w:cs="Arial"/>
          <w:sz w:val="20"/>
          <w:szCs w:val="20"/>
        </w:rPr>
        <w:t>e</w:t>
      </w:r>
      <w:r w:rsidRPr="00A24942">
        <w:rPr>
          <w:rFonts w:ascii="Arial" w:hAnsi="Arial" w:cs="Arial"/>
          <w:sz w:val="20"/>
          <w:szCs w:val="20"/>
        </w:rPr>
        <w:t xml:space="preserve"> potential </w:t>
      </w:r>
      <w:r w:rsidR="00A11218" w:rsidRPr="00A24942">
        <w:rPr>
          <w:rFonts w:ascii="Arial" w:hAnsi="Arial" w:cs="Arial"/>
          <w:sz w:val="20"/>
          <w:szCs w:val="20"/>
        </w:rPr>
        <w:t xml:space="preserve">of </w:t>
      </w:r>
      <w:r w:rsidR="00A24942">
        <w:rPr>
          <w:rFonts w:ascii="Arial" w:hAnsi="Arial" w:cs="Arial"/>
          <w:i/>
          <w:iCs/>
          <w:sz w:val="20"/>
          <w:szCs w:val="20"/>
        </w:rPr>
        <w:t>M</w:t>
      </w:r>
      <w:r w:rsidR="00A11218" w:rsidRPr="00A24942">
        <w:rPr>
          <w:rFonts w:ascii="Arial" w:hAnsi="Arial" w:cs="Arial"/>
          <w:i/>
          <w:iCs/>
          <w:sz w:val="20"/>
          <w:szCs w:val="20"/>
        </w:rPr>
        <w:t xml:space="preserve">acadamia </w:t>
      </w:r>
      <w:proofErr w:type="spellStart"/>
      <w:r w:rsidR="00A24942" w:rsidRPr="00A24942">
        <w:rPr>
          <w:rFonts w:ascii="Arial" w:hAnsi="Arial" w:cs="Arial"/>
          <w:i/>
          <w:iCs/>
          <w:sz w:val="20"/>
          <w:szCs w:val="20"/>
        </w:rPr>
        <w:t>integrifolia</w:t>
      </w:r>
      <w:proofErr w:type="spellEnd"/>
      <w:r w:rsidR="00A24942">
        <w:rPr>
          <w:rFonts w:ascii="Arial" w:hAnsi="Arial" w:cs="Arial"/>
          <w:sz w:val="20"/>
          <w:szCs w:val="20"/>
        </w:rPr>
        <w:t xml:space="preserve"> </w:t>
      </w:r>
      <w:r w:rsidR="00A11218" w:rsidRPr="00A24942">
        <w:rPr>
          <w:rFonts w:ascii="Arial" w:hAnsi="Arial" w:cs="Arial"/>
          <w:sz w:val="20"/>
          <w:szCs w:val="20"/>
        </w:rPr>
        <w:t xml:space="preserve">nuts </w:t>
      </w:r>
      <w:r w:rsidRPr="00A24942">
        <w:rPr>
          <w:rFonts w:ascii="Arial" w:hAnsi="Arial" w:cs="Arial"/>
          <w:sz w:val="20"/>
          <w:szCs w:val="20"/>
        </w:rPr>
        <w:t xml:space="preserve">as functional foods with cardioprotective properties. </w:t>
      </w:r>
      <w:r w:rsidR="004F02B7" w:rsidRPr="00A24942">
        <w:rPr>
          <w:rFonts w:ascii="Arial" w:hAnsi="Arial" w:cs="Arial"/>
          <w:sz w:val="20"/>
          <w:szCs w:val="20"/>
        </w:rPr>
        <w:t>Notab</w:t>
      </w:r>
      <w:r w:rsidRPr="00A24942">
        <w:rPr>
          <w:rFonts w:ascii="Arial" w:hAnsi="Arial" w:cs="Arial"/>
          <w:sz w:val="20"/>
          <w:szCs w:val="20"/>
        </w:rPr>
        <w:t>ly, the study highlights the dose</w:t>
      </w:r>
      <w:r w:rsidRPr="00A24942">
        <w:rPr>
          <w:rFonts w:ascii="Cambria Math" w:hAnsi="Cambria Math" w:cs="Cambria Math"/>
          <w:sz w:val="20"/>
          <w:szCs w:val="20"/>
        </w:rPr>
        <w:t>‑</w:t>
      </w:r>
      <w:r w:rsidRPr="00A24942">
        <w:rPr>
          <w:rFonts w:ascii="Arial" w:hAnsi="Arial" w:cs="Arial"/>
          <w:sz w:val="20"/>
          <w:szCs w:val="20"/>
        </w:rPr>
        <w:t xml:space="preserve">dependent nature of these effects, showing that low doses may predispose to adverse outcomes </w:t>
      </w:r>
      <w:r w:rsidRPr="00A24942">
        <w:rPr>
          <w:rFonts w:ascii="Arial" w:hAnsi="Arial" w:cs="Arial"/>
          <w:sz w:val="20"/>
          <w:szCs w:val="20"/>
        </w:rPr>
        <w:lastRenderedPageBreak/>
        <w:t>while higher doses confer protective benefits. Th</w:t>
      </w:r>
      <w:r w:rsidR="00A11218" w:rsidRPr="00A24942">
        <w:rPr>
          <w:rFonts w:ascii="Arial" w:hAnsi="Arial" w:cs="Arial"/>
          <w:sz w:val="20"/>
          <w:szCs w:val="20"/>
        </w:rPr>
        <w:t>ese</w:t>
      </w:r>
      <w:r w:rsidRPr="00A24942">
        <w:rPr>
          <w:rFonts w:ascii="Arial" w:hAnsi="Arial" w:cs="Arial"/>
          <w:sz w:val="20"/>
          <w:szCs w:val="20"/>
        </w:rPr>
        <w:t xml:space="preserve"> </w:t>
      </w:r>
      <w:r w:rsidR="00A11218" w:rsidRPr="00A24942">
        <w:rPr>
          <w:rFonts w:ascii="Arial" w:hAnsi="Arial" w:cs="Arial"/>
          <w:sz w:val="20"/>
          <w:szCs w:val="20"/>
        </w:rPr>
        <w:t>findings</w:t>
      </w:r>
      <w:r w:rsidRPr="00A24942">
        <w:rPr>
          <w:rFonts w:ascii="Arial" w:hAnsi="Arial" w:cs="Arial"/>
          <w:sz w:val="20"/>
          <w:szCs w:val="20"/>
        </w:rPr>
        <w:t xml:space="preserve"> ha</w:t>
      </w:r>
      <w:r w:rsidR="00A11218" w:rsidRPr="00A24942">
        <w:rPr>
          <w:rFonts w:ascii="Arial" w:hAnsi="Arial" w:cs="Arial"/>
          <w:sz w:val="20"/>
          <w:szCs w:val="20"/>
        </w:rPr>
        <w:t>ve</w:t>
      </w:r>
      <w:r w:rsidRPr="00A24942">
        <w:rPr>
          <w:rFonts w:ascii="Arial" w:hAnsi="Arial" w:cs="Arial"/>
          <w:sz w:val="20"/>
          <w:szCs w:val="20"/>
        </w:rPr>
        <w:t xml:space="preserve"> direct implications for dietary recommendations and therapeutic applications. </w:t>
      </w:r>
    </w:p>
    <w:p w14:paraId="548FFDA0" w14:textId="77777777" w:rsidR="00122BB6" w:rsidRPr="00A24942" w:rsidRDefault="00122BB6" w:rsidP="00A24942">
      <w:pPr>
        <w:contextualSpacing/>
        <w:jc w:val="both"/>
        <w:rPr>
          <w:rFonts w:ascii="Arial" w:hAnsi="Arial" w:cs="Arial"/>
          <w:sz w:val="20"/>
          <w:szCs w:val="20"/>
        </w:rPr>
      </w:pPr>
    </w:p>
    <w:p w14:paraId="14D1ECA0" w14:textId="0A73D531" w:rsidR="000C283A" w:rsidRPr="00A24942" w:rsidRDefault="00122BB6" w:rsidP="00A24942">
      <w:pPr>
        <w:contextualSpacing/>
        <w:jc w:val="both"/>
        <w:rPr>
          <w:rFonts w:ascii="Arial" w:hAnsi="Arial" w:cs="Arial"/>
          <w:sz w:val="20"/>
          <w:szCs w:val="20"/>
        </w:rPr>
      </w:pPr>
      <w:r w:rsidRPr="00A24942">
        <w:rPr>
          <w:rFonts w:ascii="Arial" w:hAnsi="Arial" w:cs="Arial"/>
          <w:sz w:val="20"/>
          <w:szCs w:val="20"/>
        </w:rPr>
        <w:t xml:space="preserve">The major strength of this study lies in its clear dose–response experimental design, which enabled the identification of a biphasic metabolic effect of the hydro-methanolic </w:t>
      </w:r>
      <w:r w:rsidRPr="00A24942">
        <w:rPr>
          <w:rFonts w:ascii="Arial" w:hAnsi="Arial" w:cs="Arial"/>
          <w:i/>
          <w:iCs/>
          <w:sz w:val="20"/>
          <w:szCs w:val="20"/>
        </w:rPr>
        <w:t xml:space="preserve">Macadamia </w:t>
      </w:r>
      <w:proofErr w:type="spellStart"/>
      <w:r w:rsidRPr="00A24942">
        <w:rPr>
          <w:rFonts w:ascii="Arial" w:hAnsi="Arial" w:cs="Arial"/>
          <w:i/>
          <w:iCs/>
          <w:sz w:val="20"/>
          <w:szCs w:val="20"/>
        </w:rPr>
        <w:t>integrifolia</w:t>
      </w:r>
      <w:proofErr w:type="spellEnd"/>
      <w:r w:rsidRPr="00A24942">
        <w:rPr>
          <w:rFonts w:ascii="Arial" w:hAnsi="Arial" w:cs="Arial"/>
          <w:sz w:val="20"/>
          <w:szCs w:val="20"/>
        </w:rPr>
        <w:t xml:space="preserve"> nuts extract over a controlled 28-day period. The study was able to distinguish between potentially adverse effects at low doses and protective effects at higher doses, thereby strengthening causal inference. Additionally, the simultaneous assessment of comprehensive lipid fractions, fasting blood glucose, and derived atherogenic indices provides integrated cardiometabolic risk profiling rather than relying on isolated biomarkers. </w:t>
      </w:r>
      <w:r w:rsidR="000C283A" w:rsidRPr="00A24942">
        <w:rPr>
          <w:rFonts w:ascii="Arial" w:hAnsi="Arial" w:cs="Arial"/>
          <w:sz w:val="20"/>
          <w:szCs w:val="20"/>
        </w:rPr>
        <w:t xml:space="preserve">Despite these strengths, certain limitations </w:t>
      </w:r>
      <w:r w:rsidR="00A24942">
        <w:rPr>
          <w:rFonts w:ascii="Arial" w:hAnsi="Arial" w:cs="Arial"/>
          <w:sz w:val="20"/>
          <w:szCs w:val="20"/>
        </w:rPr>
        <w:t>were</w:t>
      </w:r>
      <w:r w:rsidR="000C283A" w:rsidRPr="00A24942">
        <w:rPr>
          <w:rFonts w:ascii="Arial" w:hAnsi="Arial" w:cs="Arial"/>
          <w:sz w:val="20"/>
          <w:szCs w:val="20"/>
        </w:rPr>
        <w:t xml:space="preserve"> acknowledged. The hydro</w:t>
      </w:r>
      <w:r w:rsidR="000C283A" w:rsidRPr="00A24942">
        <w:rPr>
          <w:rFonts w:ascii="Cambria Math" w:hAnsi="Cambria Math" w:cs="Cambria Math"/>
          <w:sz w:val="20"/>
          <w:szCs w:val="20"/>
        </w:rPr>
        <w:t>‑</w:t>
      </w:r>
      <w:r w:rsidR="000C283A" w:rsidRPr="00A24942">
        <w:rPr>
          <w:rFonts w:ascii="Arial" w:hAnsi="Arial" w:cs="Arial"/>
          <w:sz w:val="20"/>
          <w:szCs w:val="20"/>
        </w:rPr>
        <w:t xml:space="preserve">methanol extract used in this study may differ in composition from extracts obtained through dietary consumption of </w:t>
      </w:r>
      <w:r w:rsidR="00A24942" w:rsidRPr="00A24942">
        <w:rPr>
          <w:rFonts w:ascii="Arial" w:hAnsi="Arial" w:cs="Arial"/>
          <w:i/>
          <w:iCs/>
          <w:sz w:val="20"/>
          <w:szCs w:val="20"/>
        </w:rPr>
        <w:t>M</w:t>
      </w:r>
      <w:r w:rsidR="000C283A" w:rsidRPr="00A24942">
        <w:rPr>
          <w:rFonts w:ascii="Arial" w:hAnsi="Arial" w:cs="Arial"/>
          <w:i/>
          <w:iCs/>
          <w:sz w:val="20"/>
          <w:szCs w:val="20"/>
        </w:rPr>
        <w:t>acadamia</w:t>
      </w:r>
      <w:r w:rsidR="00A24942" w:rsidRPr="00A24942">
        <w:rPr>
          <w:rFonts w:ascii="Arial" w:hAnsi="Arial" w:cs="Arial"/>
          <w:i/>
          <w:iCs/>
          <w:sz w:val="20"/>
          <w:szCs w:val="20"/>
        </w:rPr>
        <w:t xml:space="preserve"> </w:t>
      </w:r>
      <w:proofErr w:type="spellStart"/>
      <w:r w:rsidR="00A24942" w:rsidRPr="00A24942">
        <w:rPr>
          <w:rFonts w:ascii="Arial" w:hAnsi="Arial" w:cs="Arial"/>
          <w:i/>
          <w:iCs/>
          <w:sz w:val="20"/>
          <w:szCs w:val="20"/>
        </w:rPr>
        <w:t>integrifolia</w:t>
      </w:r>
      <w:proofErr w:type="spellEnd"/>
      <w:r w:rsidR="000C283A" w:rsidRPr="00A24942">
        <w:rPr>
          <w:rFonts w:ascii="Arial" w:hAnsi="Arial" w:cs="Arial"/>
          <w:sz w:val="20"/>
          <w:szCs w:val="20"/>
        </w:rPr>
        <w:t xml:space="preserve"> nuts or oil supplementation, complicating direct extrapolation to human diets. Moreover, the short treatment duration (28 days) may not capture long</w:t>
      </w:r>
      <w:r w:rsidR="000C283A" w:rsidRPr="00A24942">
        <w:rPr>
          <w:rFonts w:ascii="Cambria Math" w:hAnsi="Cambria Math" w:cs="Cambria Math"/>
          <w:sz w:val="20"/>
          <w:szCs w:val="20"/>
        </w:rPr>
        <w:t>‑</w:t>
      </w:r>
      <w:r w:rsidR="000C283A" w:rsidRPr="00A24942">
        <w:rPr>
          <w:rFonts w:ascii="Arial" w:hAnsi="Arial" w:cs="Arial"/>
          <w:sz w:val="20"/>
          <w:szCs w:val="20"/>
        </w:rPr>
        <w:t>term effects, particularly</w:t>
      </w:r>
      <w:r w:rsidR="00A24942">
        <w:rPr>
          <w:rFonts w:ascii="Arial" w:hAnsi="Arial" w:cs="Arial"/>
          <w:sz w:val="20"/>
          <w:szCs w:val="20"/>
        </w:rPr>
        <w:t xml:space="preserve">. </w:t>
      </w:r>
      <w:r w:rsidR="000C283A" w:rsidRPr="00A24942">
        <w:rPr>
          <w:rFonts w:ascii="Arial" w:hAnsi="Arial" w:cs="Arial"/>
          <w:sz w:val="20"/>
          <w:szCs w:val="20"/>
        </w:rPr>
        <w:t>Finally, the study did not investigate molecular pathways</w:t>
      </w:r>
      <w:r w:rsidR="00A24942">
        <w:rPr>
          <w:rFonts w:ascii="Arial" w:hAnsi="Arial" w:cs="Arial"/>
          <w:sz w:val="20"/>
          <w:szCs w:val="20"/>
        </w:rPr>
        <w:t xml:space="preserve">, </w:t>
      </w:r>
      <w:r w:rsidR="000C283A" w:rsidRPr="00A24942">
        <w:rPr>
          <w:rFonts w:ascii="Arial" w:hAnsi="Arial" w:cs="Arial"/>
          <w:sz w:val="20"/>
          <w:szCs w:val="20"/>
        </w:rPr>
        <w:t>which could provide mechanistic insights into the observed dose</w:t>
      </w:r>
      <w:r w:rsidR="000C283A" w:rsidRPr="00A24942">
        <w:rPr>
          <w:rFonts w:ascii="Cambria Math" w:hAnsi="Cambria Math" w:cs="Cambria Math"/>
          <w:sz w:val="20"/>
          <w:szCs w:val="20"/>
        </w:rPr>
        <w:t>‑</w:t>
      </w:r>
      <w:r w:rsidR="000C283A" w:rsidRPr="00A24942">
        <w:rPr>
          <w:rFonts w:ascii="Arial" w:hAnsi="Arial" w:cs="Arial"/>
          <w:sz w:val="20"/>
          <w:szCs w:val="20"/>
        </w:rPr>
        <w:t>dependent effects.</w:t>
      </w:r>
    </w:p>
    <w:p w14:paraId="179A3AF2" w14:textId="2D99612A" w:rsidR="005671A4" w:rsidRPr="00A24942" w:rsidRDefault="005671A4" w:rsidP="00A24942">
      <w:pPr>
        <w:contextualSpacing/>
        <w:jc w:val="both"/>
        <w:rPr>
          <w:rFonts w:ascii="Arial" w:hAnsi="Arial" w:cs="Arial"/>
          <w:sz w:val="20"/>
          <w:szCs w:val="20"/>
        </w:rPr>
      </w:pPr>
    </w:p>
    <w:p w14:paraId="12D421BF" w14:textId="66D3DA4B" w:rsidR="005671A4" w:rsidRDefault="00A24942" w:rsidP="00A24942">
      <w:pPr>
        <w:contextualSpacing/>
        <w:jc w:val="both"/>
        <w:outlineLvl w:val="1"/>
        <w:rPr>
          <w:rFonts w:ascii="Arial" w:hAnsi="Arial" w:cs="Arial"/>
          <w:b/>
          <w:bCs/>
          <w:sz w:val="22"/>
          <w:szCs w:val="22"/>
        </w:rPr>
      </w:pPr>
      <w:r w:rsidRPr="00A24942">
        <w:rPr>
          <w:rFonts w:ascii="Arial" w:hAnsi="Arial" w:cs="Arial"/>
          <w:b/>
          <w:bCs/>
          <w:sz w:val="22"/>
          <w:szCs w:val="22"/>
        </w:rPr>
        <w:t>5. CONCLUSION</w:t>
      </w:r>
    </w:p>
    <w:p w14:paraId="3508D86A" w14:textId="77777777" w:rsidR="00A24942" w:rsidRPr="00A24942" w:rsidRDefault="00A24942" w:rsidP="00A24942">
      <w:pPr>
        <w:contextualSpacing/>
        <w:jc w:val="both"/>
        <w:outlineLvl w:val="1"/>
        <w:rPr>
          <w:rFonts w:ascii="Arial" w:hAnsi="Arial" w:cs="Arial"/>
          <w:b/>
          <w:bCs/>
          <w:sz w:val="22"/>
          <w:szCs w:val="22"/>
        </w:rPr>
      </w:pPr>
    </w:p>
    <w:p w14:paraId="594AF620" w14:textId="745923AF" w:rsidR="00A11218" w:rsidRPr="00A24942" w:rsidRDefault="00A11218" w:rsidP="00A24942">
      <w:pPr>
        <w:contextualSpacing/>
        <w:jc w:val="both"/>
        <w:rPr>
          <w:rFonts w:ascii="Arial" w:hAnsi="Arial" w:cs="Arial"/>
          <w:sz w:val="20"/>
          <w:szCs w:val="20"/>
        </w:rPr>
      </w:pPr>
      <w:r w:rsidRPr="00A24942">
        <w:rPr>
          <w:rFonts w:ascii="Arial" w:hAnsi="Arial" w:cs="Arial"/>
          <w:sz w:val="20"/>
          <w:szCs w:val="20"/>
        </w:rPr>
        <w:t xml:space="preserve">Hydro-methanolic </w:t>
      </w:r>
      <w:r w:rsidRPr="00A24942">
        <w:rPr>
          <w:rFonts w:ascii="Arial" w:hAnsi="Arial" w:cs="Arial"/>
          <w:i/>
          <w:iCs/>
          <w:sz w:val="20"/>
          <w:szCs w:val="20"/>
        </w:rPr>
        <w:t xml:space="preserve">Macadamia </w:t>
      </w:r>
      <w:proofErr w:type="spellStart"/>
      <w:r w:rsidRPr="00A24942">
        <w:rPr>
          <w:rFonts w:ascii="Arial" w:hAnsi="Arial" w:cs="Arial"/>
          <w:i/>
          <w:iCs/>
          <w:sz w:val="20"/>
          <w:szCs w:val="20"/>
        </w:rPr>
        <w:t>integrifolia</w:t>
      </w:r>
      <w:proofErr w:type="spellEnd"/>
      <w:r w:rsidRPr="00A24942">
        <w:rPr>
          <w:rFonts w:ascii="Arial" w:hAnsi="Arial" w:cs="Arial"/>
          <w:sz w:val="20"/>
          <w:szCs w:val="20"/>
        </w:rPr>
        <w:t xml:space="preserve"> nuts extract exerted a clear dose-dependent effect on lipid profile, fasting blood glucose, and atherogenic indices in Wistar rats after 28 days of administration. While the low dose was associated with significant elevations in serum lipids, glucose, and cardiovascular risk indices, increasing the dose progressively attenuated these alterations, with the high dose (1000 mg/kg) restoring total cholesterol, triglycerides, LDL, VLDL, fasting blood glucose, and atherogenic indices (CRI-I, CRI-II, and AC) to levels comparable with control. These findings suggest that at an adequate therapeutic dose, the extract may possess beneficial modulatory effects on lipid metabolism and cardiovascular risk markers, highlighting its potential relevance in cardiometabolic risk management pending further mechanistic and translational investigations.</w:t>
      </w:r>
    </w:p>
    <w:p w14:paraId="1A971F85" w14:textId="77777777" w:rsidR="00D84B30" w:rsidRPr="00A24942" w:rsidRDefault="00D84B30" w:rsidP="00A24942">
      <w:pPr>
        <w:contextualSpacing/>
        <w:jc w:val="both"/>
        <w:rPr>
          <w:rFonts w:ascii="Arial" w:hAnsi="Arial" w:cs="Arial"/>
          <w:sz w:val="20"/>
          <w:szCs w:val="20"/>
        </w:rPr>
      </w:pPr>
    </w:p>
    <w:p w14:paraId="7FC62C99" w14:textId="77777777" w:rsidR="00A24942" w:rsidRDefault="00A24942" w:rsidP="00A24942">
      <w:pPr>
        <w:contextualSpacing/>
        <w:jc w:val="both"/>
        <w:rPr>
          <w:rFonts w:ascii="Arial" w:hAnsi="Arial" w:cs="Arial"/>
          <w:color w:val="000000" w:themeColor="text1"/>
          <w:sz w:val="20"/>
          <w:szCs w:val="20"/>
          <w:lang w:val="en"/>
        </w:rPr>
      </w:pPr>
      <w:bookmarkStart w:id="0" w:name="_GoBack"/>
      <w:bookmarkEnd w:id="0"/>
    </w:p>
    <w:p w14:paraId="4A50D4BF" w14:textId="17DAA714" w:rsidR="00D84B30" w:rsidRDefault="00A24942" w:rsidP="00A24942">
      <w:pPr>
        <w:contextualSpacing/>
        <w:jc w:val="both"/>
        <w:rPr>
          <w:rFonts w:ascii="Arial" w:hAnsi="Arial" w:cs="Arial"/>
          <w:b/>
          <w:bCs/>
          <w:color w:val="000000" w:themeColor="text1"/>
          <w:sz w:val="22"/>
          <w:szCs w:val="22"/>
          <w:lang w:val="en"/>
        </w:rPr>
      </w:pPr>
      <w:r w:rsidRPr="00A24942">
        <w:rPr>
          <w:rFonts w:ascii="Arial" w:hAnsi="Arial" w:cs="Arial"/>
          <w:b/>
          <w:bCs/>
          <w:color w:val="000000" w:themeColor="text1"/>
          <w:sz w:val="22"/>
          <w:szCs w:val="22"/>
          <w:lang w:val="en"/>
        </w:rPr>
        <w:t>AVAILABILITY OF DATA AND MATERIALS</w:t>
      </w:r>
    </w:p>
    <w:p w14:paraId="7C956AEE" w14:textId="77777777" w:rsidR="00A24942" w:rsidRPr="00A24942" w:rsidRDefault="00A24942" w:rsidP="00A24942">
      <w:pPr>
        <w:contextualSpacing/>
        <w:jc w:val="both"/>
        <w:rPr>
          <w:rFonts w:ascii="Arial" w:hAnsi="Arial" w:cs="Arial"/>
          <w:b/>
          <w:bCs/>
          <w:color w:val="000000" w:themeColor="text1"/>
          <w:sz w:val="22"/>
          <w:szCs w:val="22"/>
          <w:lang w:val="en"/>
        </w:rPr>
      </w:pPr>
    </w:p>
    <w:p w14:paraId="19FE8ADE" w14:textId="77777777" w:rsidR="00D84B30" w:rsidRPr="00A24942" w:rsidRDefault="00D84B30" w:rsidP="00A24942">
      <w:pPr>
        <w:contextualSpacing/>
        <w:jc w:val="both"/>
        <w:rPr>
          <w:rFonts w:ascii="Arial" w:hAnsi="Arial" w:cs="Arial"/>
          <w:color w:val="000000" w:themeColor="text1"/>
          <w:sz w:val="20"/>
          <w:szCs w:val="20"/>
          <w:lang w:val="en"/>
        </w:rPr>
      </w:pPr>
      <w:r w:rsidRPr="00A24942">
        <w:rPr>
          <w:rFonts w:ascii="Arial" w:hAnsi="Arial" w:cs="Arial"/>
          <w:color w:val="000000" w:themeColor="text1"/>
          <w:sz w:val="20"/>
          <w:szCs w:val="20"/>
          <w:lang w:val="en"/>
        </w:rPr>
        <w:t>The datasets used and analyses in this study are available from the corresponding author upon request.</w:t>
      </w:r>
    </w:p>
    <w:p w14:paraId="4351DEE4" w14:textId="77777777" w:rsidR="00D84B30" w:rsidRPr="00A24942" w:rsidRDefault="00D84B30" w:rsidP="00A24942">
      <w:pPr>
        <w:contextualSpacing/>
        <w:jc w:val="both"/>
        <w:rPr>
          <w:rFonts w:ascii="Arial" w:hAnsi="Arial" w:cs="Arial"/>
          <w:b/>
          <w:bCs/>
          <w:color w:val="000000" w:themeColor="text1"/>
          <w:sz w:val="20"/>
          <w:szCs w:val="20"/>
          <w:lang w:val="en"/>
        </w:rPr>
      </w:pPr>
    </w:p>
    <w:p w14:paraId="64AA03D0" w14:textId="267BA9E8" w:rsidR="00A24942" w:rsidRPr="00A24942" w:rsidRDefault="00A24942" w:rsidP="00A24942">
      <w:pPr>
        <w:contextualSpacing/>
        <w:jc w:val="both"/>
        <w:rPr>
          <w:rFonts w:ascii="Arial" w:hAnsi="Arial" w:cs="Arial"/>
          <w:b/>
          <w:bCs/>
          <w:color w:val="000000" w:themeColor="text1"/>
          <w:sz w:val="22"/>
          <w:szCs w:val="22"/>
          <w:lang w:val="en"/>
        </w:rPr>
      </w:pPr>
      <w:r w:rsidRPr="00A24942">
        <w:rPr>
          <w:rFonts w:ascii="Arial" w:hAnsi="Arial" w:cs="Arial"/>
          <w:b/>
          <w:bCs/>
          <w:color w:val="000000" w:themeColor="text1"/>
          <w:sz w:val="22"/>
          <w:szCs w:val="22"/>
          <w:lang w:val="en"/>
        </w:rPr>
        <w:t>ETHICS APPROVAL</w:t>
      </w:r>
    </w:p>
    <w:p w14:paraId="35493FED" w14:textId="77777777" w:rsidR="00A24942" w:rsidRDefault="00A24942" w:rsidP="00A24942">
      <w:pPr>
        <w:contextualSpacing/>
        <w:jc w:val="both"/>
        <w:rPr>
          <w:rFonts w:ascii="Arial" w:hAnsi="Arial" w:cs="Arial"/>
          <w:b/>
          <w:bCs/>
          <w:color w:val="000000" w:themeColor="text1"/>
          <w:sz w:val="20"/>
          <w:szCs w:val="20"/>
          <w:lang w:val="en"/>
        </w:rPr>
      </w:pPr>
    </w:p>
    <w:p w14:paraId="162CD204" w14:textId="59798E31" w:rsidR="00964968" w:rsidRDefault="00964968" w:rsidP="00A24942">
      <w:pPr>
        <w:contextualSpacing/>
        <w:jc w:val="both"/>
        <w:rPr>
          <w:rFonts w:ascii="Arial" w:hAnsi="Arial" w:cs="Arial"/>
          <w:sz w:val="20"/>
          <w:szCs w:val="20"/>
        </w:rPr>
      </w:pPr>
      <w:r w:rsidRPr="00964968">
        <w:rPr>
          <w:rFonts w:ascii="Arial" w:hAnsi="Arial" w:cs="Arial"/>
          <w:sz w:val="20"/>
          <w:szCs w:val="20"/>
        </w:rPr>
        <w:t xml:space="preserve">All experimental procedures received approval from the Research Ethics Committee at the University of Port Harcourt (Approval No: UPH/CERMAD/REC/MM90/216). Animal handling and protocols adhered to the NIH Guide for the Care and Use of Laboratory Animals (8th edition). The study also followed the ARRIVE 2.0 guidelines for </w:t>
      </w:r>
      <w:r>
        <w:rPr>
          <w:rFonts w:ascii="Arial" w:hAnsi="Arial" w:cs="Arial"/>
          <w:sz w:val="20"/>
          <w:szCs w:val="20"/>
        </w:rPr>
        <w:t xml:space="preserve">reporting </w:t>
      </w:r>
      <w:r w:rsidRPr="00964968">
        <w:rPr>
          <w:rFonts w:ascii="Arial" w:hAnsi="Arial" w:cs="Arial"/>
          <w:sz w:val="20"/>
          <w:szCs w:val="20"/>
        </w:rPr>
        <w:t>animal research. Measures were taken to minimi</w:t>
      </w:r>
      <w:r>
        <w:rPr>
          <w:rFonts w:ascii="Arial" w:hAnsi="Arial" w:cs="Arial"/>
          <w:sz w:val="20"/>
          <w:szCs w:val="20"/>
        </w:rPr>
        <w:t>s</w:t>
      </w:r>
      <w:r w:rsidRPr="00964968">
        <w:rPr>
          <w:rFonts w:ascii="Arial" w:hAnsi="Arial" w:cs="Arial"/>
          <w:sz w:val="20"/>
          <w:szCs w:val="20"/>
        </w:rPr>
        <w:t xml:space="preserve">e animal suffering, reduce the number of animals used, and refine procedures in line with the 3Rs principles (Replacement, Reduction, and Refinement) </w:t>
      </w:r>
      <w:r>
        <w:rPr>
          <w:rFonts w:ascii="Arial" w:hAnsi="Arial" w:cs="Arial"/>
          <w:sz w:val="20"/>
          <w:szCs w:val="20"/>
        </w:rPr>
        <w:fldChar w:fldCharType="begin"/>
      </w:r>
      <w:r>
        <w:rPr>
          <w:rFonts w:ascii="Arial" w:hAnsi="Arial" w:cs="Arial"/>
          <w:sz w:val="20"/>
          <w:szCs w:val="20"/>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Pr>
          <w:rFonts w:ascii="Arial" w:hAnsi="Arial" w:cs="Arial"/>
          <w:sz w:val="20"/>
          <w:szCs w:val="20"/>
        </w:rPr>
        <w:fldChar w:fldCharType="separate"/>
      </w:r>
      <w:r>
        <w:rPr>
          <w:rFonts w:ascii="Arial" w:hAnsi="Arial" w:cs="Arial"/>
          <w:noProof/>
          <w:sz w:val="20"/>
          <w:szCs w:val="20"/>
        </w:rPr>
        <w:t>(National Institutes of Health, 2011)</w:t>
      </w:r>
      <w:r>
        <w:rPr>
          <w:rFonts w:ascii="Arial" w:hAnsi="Arial" w:cs="Arial"/>
          <w:sz w:val="20"/>
          <w:szCs w:val="20"/>
        </w:rPr>
        <w:fldChar w:fldCharType="end"/>
      </w:r>
      <w:r w:rsidRPr="00964968">
        <w:rPr>
          <w:rFonts w:ascii="Arial" w:hAnsi="Arial" w:cs="Arial"/>
          <w:sz w:val="20"/>
          <w:szCs w:val="20"/>
        </w:rPr>
        <w:t>.</w:t>
      </w:r>
    </w:p>
    <w:p w14:paraId="15767084" w14:textId="77777777" w:rsidR="00964968" w:rsidRPr="00A24942" w:rsidRDefault="00964968" w:rsidP="00A24942">
      <w:pPr>
        <w:contextualSpacing/>
        <w:jc w:val="both"/>
        <w:rPr>
          <w:rFonts w:ascii="Arial" w:hAnsi="Arial" w:cs="Arial"/>
          <w:sz w:val="20"/>
          <w:szCs w:val="20"/>
        </w:rPr>
      </w:pPr>
    </w:p>
    <w:p w14:paraId="333518CF" w14:textId="457FBA1B" w:rsidR="00D90C5A" w:rsidRDefault="00A24942" w:rsidP="00A24942">
      <w:pPr>
        <w:contextualSpacing/>
        <w:jc w:val="both"/>
        <w:outlineLvl w:val="1"/>
        <w:rPr>
          <w:rFonts w:ascii="Arial" w:hAnsi="Arial" w:cs="Arial"/>
          <w:b/>
          <w:bCs/>
          <w:sz w:val="22"/>
          <w:szCs w:val="22"/>
        </w:rPr>
      </w:pPr>
      <w:r w:rsidRPr="00A24942">
        <w:rPr>
          <w:rFonts w:ascii="Arial" w:hAnsi="Arial" w:cs="Arial"/>
          <w:b/>
          <w:bCs/>
          <w:sz w:val="22"/>
          <w:szCs w:val="22"/>
        </w:rPr>
        <w:t>REFERENCES</w:t>
      </w:r>
    </w:p>
    <w:p w14:paraId="3381B939" w14:textId="77777777" w:rsidR="00A24942" w:rsidRPr="00A24942" w:rsidRDefault="00A24942" w:rsidP="00A24942">
      <w:pPr>
        <w:contextualSpacing/>
        <w:jc w:val="both"/>
        <w:outlineLvl w:val="1"/>
        <w:rPr>
          <w:rFonts w:ascii="Arial" w:hAnsi="Arial" w:cs="Arial"/>
          <w:b/>
          <w:bCs/>
          <w:sz w:val="22"/>
          <w:szCs w:val="22"/>
        </w:rPr>
      </w:pPr>
    </w:p>
    <w:p w14:paraId="03953455" w14:textId="4ADE041F" w:rsidR="00964968" w:rsidRPr="00964968" w:rsidRDefault="00D90C5A" w:rsidP="00964968">
      <w:pPr>
        <w:pStyle w:val="EndNoteBibliography"/>
        <w:ind w:left="720" w:hanging="720"/>
        <w:rPr>
          <w:noProof/>
        </w:rPr>
      </w:pPr>
      <w:r w:rsidRPr="00A24942">
        <w:rPr>
          <w:rFonts w:ascii="Arial" w:hAnsi="Arial" w:cs="Arial"/>
          <w:b/>
          <w:sz w:val="20"/>
          <w:szCs w:val="20"/>
          <w:lang w:val="en-US"/>
        </w:rPr>
        <w:fldChar w:fldCharType="begin"/>
      </w:r>
      <w:r w:rsidRPr="00A24942">
        <w:rPr>
          <w:rFonts w:ascii="Arial" w:hAnsi="Arial" w:cs="Arial"/>
          <w:b/>
          <w:sz w:val="20"/>
          <w:szCs w:val="20"/>
          <w:lang w:val="en-US"/>
        </w:rPr>
        <w:instrText xml:space="preserve"> ADDIN EN.REFLIST </w:instrText>
      </w:r>
      <w:r w:rsidRPr="00A24942">
        <w:rPr>
          <w:rFonts w:ascii="Arial" w:hAnsi="Arial" w:cs="Arial"/>
          <w:b/>
          <w:sz w:val="20"/>
          <w:szCs w:val="20"/>
          <w:lang w:val="en-US"/>
        </w:rPr>
        <w:fldChar w:fldCharType="separate"/>
      </w:r>
      <w:r w:rsidR="00964968" w:rsidRPr="00964968">
        <w:rPr>
          <w:noProof/>
        </w:rPr>
        <w:t xml:space="preserve">Domingo, E., Marques, P., Francisco, V., Piqueras, L., &amp; Sanz, M. J. (2024). Targeting systemic inflammation in metabolic disorders. A therapeutic candidate for the prevention of cardiovascular diseases? </w:t>
      </w:r>
      <w:r w:rsidR="00964968" w:rsidRPr="00964968">
        <w:rPr>
          <w:i/>
          <w:noProof/>
        </w:rPr>
        <w:t>Pharmacol Res</w:t>
      </w:r>
      <w:r w:rsidR="00964968" w:rsidRPr="00964968">
        <w:rPr>
          <w:noProof/>
        </w:rPr>
        <w:t>,</w:t>
      </w:r>
      <w:r w:rsidR="00964968" w:rsidRPr="00964968">
        <w:rPr>
          <w:i/>
          <w:noProof/>
        </w:rPr>
        <w:t xml:space="preserve"> 200</w:t>
      </w:r>
      <w:r w:rsidR="00964968" w:rsidRPr="00964968">
        <w:rPr>
          <w:noProof/>
        </w:rPr>
        <w:t xml:space="preserve">, 107058. </w:t>
      </w:r>
      <w:hyperlink r:id="rId7" w:history="1">
        <w:r w:rsidR="00964968" w:rsidRPr="00964968">
          <w:rPr>
            <w:rStyle w:val="Hyperlink"/>
            <w:noProof/>
          </w:rPr>
          <w:t>https://doi.org/10.1016/j.phrs.2024.107058</w:t>
        </w:r>
      </w:hyperlink>
      <w:r w:rsidR="00964968" w:rsidRPr="00964968">
        <w:rPr>
          <w:noProof/>
        </w:rPr>
        <w:t xml:space="preserve"> </w:t>
      </w:r>
    </w:p>
    <w:p w14:paraId="7F42648D" w14:textId="0498C2C6" w:rsidR="00964968" w:rsidRPr="00964968" w:rsidRDefault="00964968" w:rsidP="00964968">
      <w:pPr>
        <w:pStyle w:val="EndNoteBibliography"/>
        <w:ind w:left="720" w:hanging="720"/>
        <w:rPr>
          <w:noProof/>
        </w:rPr>
      </w:pPr>
      <w:r w:rsidRPr="00964968">
        <w:rPr>
          <w:noProof/>
        </w:rPr>
        <w:t xml:space="preserve">Fahed, G., Aoun, L., Bou Zerdan, M., Allam, S., Bou Zerdan, M., Bouferraa, Y., &amp; Assi, H. I. (2022). Metabolic Syndrome: Updates on Pathophysiology and Management in 2021. </w:t>
      </w:r>
      <w:r w:rsidRPr="00964968">
        <w:rPr>
          <w:i/>
          <w:noProof/>
        </w:rPr>
        <w:t>Int J Mol Sci</w:t>
      </w:r>
      <w:r w:rsidRPr="00964968">
        <w:rPr>
          <w:noProof/>
        </w:rPr>
        <w:t>,</w:t>
      </w:r>
      <w:r w:rsidRPr="00964968">
        <w:rPr>
          <w:i/>
          <w:noProof/>
        </w:rPr>
        <w:t xml:space="preserve"> 23</w:t>
      </w:r>
      <w:r w:rsidRPr="00964968">
        <w:rPr>
          <w:noProof/>
        </w:rPr>
        <w:t xml:space="preserve">(2). </w:t>
      </w:r>
      <w:hyperlink r:id="rId8" w:history="1">
        <w:r w:rsidRPr="00964968">
          <w:rPr>
            <w:rStyle w:val="Hyperlink"/>
            <w:noProof/>
          </w:rPr>
          <w:t>https://doi.org/10.3390/ijms23020786</w:t>
        </w:r>
      </w:hyperlink>
      <w:r w:rsidRPr="00964968">
        <w:rPr>
          <w:noProof/>
        </w:rPr>
        <w:t xml:space="preserve"> </w:t>
      </w:r>
    </w:p>
    <w:p w14:paraId="0284E76E" w14:textId="6A4FBF8F" w:rsidR="00964968" w:rsidRPr="00964968" w:rsidRDefault="00964968" w:rsidP="00964968">
      <w:pPr>
        <w:pStyle w:val="EndNoteBibliography"/>
        <w:ind w:left="720" w:hanging="720"/>
        <w:rPr>
          <w:noProof/>
        </w:rPr>
      </w:pPr>
      <w:r w:rsidRPr="00964968">
        <w:rPr>
          <w:noProof/>
        </w:rPr>
        <w:t xml:space="preserve">Garg, M. L., Blake, R. J., Wills, R. B., &amp; Clayton, E. H. (2007). Macadamia nut consumption modulates favourably risk factors for coronary artery disease in hypercholesterolemic subjects. </w:t>
      </w:r>
      <w:r w:rsidRPr="00964968">
        <w:rPr>
          <w:i/>
          <w:noProof/>
        </w:rPr>
        <w:t>Lipids</w:t>
      </w:r>
      <w:r w:rsidRPr="00964968">
        <w:rPr>
          <w:noProof/>
        </w:rPr>
        <w:t>,</w:t>
      </w:r>
      <w:r w:rsidRPr="00964968">
        <w:rPr>
          <w:i/>
          <w:noProof/>
        </w:rPr>
        <w:t xml:space="preserve"> 42</w:t>
      </w:r>
      <w:r w:rsidRPr="00964968">
        <w:rPr>
          <w:noProof/>
        </w:rPr>
        <w:t xml:space="preserve">(6), 583-587. </w:t>
      </w:r>
      <w:hyperlink r:id="rId9" w:history="1">
        <w:r w:rsidRPr="00964968">
          <w:rPr>
            <w:rStyle w:val="Hyperlink"/>
            <w:noProof/>
          </w:rPr>
          <w:t>https://doi.org/10.1007/s11745-007-3042-8</w:t>
        </w:r>
      </w:hyperlink>
      <w:r w:rsidRPr="00964968">
        <w:rPr>
          <w:noProof/>
        </w:rPr>
        <w:t xml:space="preserve"> </w:t>
      </w:r>
    </w:p>
    <w:p w14:paraId="3BA95D52" w14:textId="1AC08241" w:rsidR="00964968" w:rsidRPr="00964968" w:rsidRDefault="00964968" w:rsidP="00964968">
      <w:pPr>
        <w:pStyle w:val="EndNoteBibliography"/>
        <w:ind w:left="720" w:hanging="720"/>
        <w:rPr>
          <w:noProof/>
        </w:rPr>
      </w:pPr>
      <w:r w:rsidRPr="00964968">
        <w:rPr>
          <w:noProof/>
        </w:rPr>
        <w:t xml:space="preserve">Griel, A. E., Cao, Y., Bagshaw, D. D., Cifelli, A. M., Holub, B., &amp; Kris-Etherton, P. M. (2008). A macadamia nut-rich diet reduces total and LDL-cholesterol in mildly </w:t>
      </w:r>
      <w:r w:rsidRPr="00964968">
        <w:rPr>
          <w:noProof/>
        </w:rPr>
        <w:lastRenderedPageBreak/>
        <w:t xml:space="preserve">hypercholesterolemic men and women. </w:t>
      </w:r>
      <w:r w:rsidRPr="00964968">
        <w:rPr>
          <w:i/>
          <w:noProof/>
        </w:rPr>
        <w:t>J Nutr</w:t>
      </w:r>
      <w:r w:rsidRPr="00964968">
        <w:rPr>
          <w:noProof/>
        </w:rPr>
        <w:t>,</w:t>
      </w:r>
      <w:r w:rsidRPr="00964968">
        <w:rPr>
          <w:i/>
          <w:noProof/>
        </w:rPr>
        <w:t xml:space="preserve"> 138</w:t>
      </w:r>
      <w:r w:rsidRPr="00964968">
        <w:rPr>
          <w:noProof/>
        </w:rPr>
        <w:t xml:space="preserve">(4), 761-767. </w:t>
      </w:r>
      <w:hyperlink r:id="rId10" w:history="1">
        <w:r w:rsidRPr="00964968">
          <w:rPr>
            <w:rStyle w:val="Hyperlink"/>
            <w:noProof/>
          </w:rPr>
          <w:t>https://doi.org/10.1093/jn/138.4.761</w:t>
        </w:r>
      </w:hyperlink>
      <w:r w:rsidRPr="00964968">
        <w:rPr>
          <w:noProof/>
        </w:rPr>
        <w:t xml:space="preserve"> </w:t>
      </w:r>
    </w:p>
    <w:p w14:paraId="21C6CF27" w14:textId="2A25C01E" w:rsidR="00964968" w:rsidRPr="00964968" w:rsidRDefault="00964968" w:rsidP="00964968">
      <w:pPr>
        <w:pStyle w:val="EndNoteBibliography"/>
        <w:ind w:left="720" w:hanging="720"/>
        <w:rPr>
          <w:noProof/>
        </w:rPr>
      </w:pPr>
      <w:r w:rsidRPr="00964968">
        <w:rPr>
          <w:noProof/>
        </w:rPr>
        <w:t xml:space="preserve">Guasch-Ferre, M., Liu, X., Malik, V. S., Sun, Q., Willett, W. C., Manson, J. E., Rexrode, K. M., Li, Y., Hu, F. B., &amp; Bhupathiraju, S. N. (2017). Nut Consumption and Risk of Cardiovascular Disease. </w:t>
      </w:r>
      <w:r w:rsidRPr="00964968">
        <w:rPr>
          <w:i/>
          <w:noProof/>
        </w:rPr>
        <w:t>J Am Coll Cardiol</w:t>
      </w:r>
      <w:r w:rsidRPr="00964968">
        <w:rPr>
          <w:noProof/>
        </w:rPr>
        <w:t>,</w:t>
      </w:r>
      <w:r w:rsidRPr="00964968">
        <w:rPr>
          <w:i/>
          <w:noProof/>
        </w:rPr>
        <w:t xml:space="preserve"> 70</w:t>
      </w:r>
      <w:r w:rsidRPr="00964968">
        <w:rPr>
          <w:noProof/>
        </w:rPr>
        <w:t xml:space="preserve">(20), 2519-2532. </w:t>
      </w:r>
      <w:hyperlink r:id="rId11" w:history="1">
        <w:r w:rsidRPr="00964968">
          <w:rPr>
            <w:rStyle w:val="Hyperlink"/>
            <w:noProof/>
          </w:rPr>
          <w:t>https://doi.org/10.1016/j.jacc.2017.09.035</w:t>
        </w:r>
      </w:hyperlink>
      <w:r w:rsidRPr="00964968">
        <w:rPr>
          <w:noProof/>
        </w:rPr>
        <w:t xml:space="preserve"> </w:t>
      </w:r>
    </w:p>
    <w:p w14:paraId="1D2A6819" w14:textId="6E7487A2" w:rsidR="00964968" w:rsidRPr="00964968" w:rsidRDefault="00964968" w:rsidP="00964968">
      <w:pPr>
        <w:pStyle w:val="EndNoteBibliography"/>
        <w:ind w:left="720" w:hanging="720"/>
        <w:rPr>
          <w:noProof/>
        </w:rPr>
      </w:pPr>
      <w:r w:rsidRPr="00964968">
        <w:rPr>
          <w:noProof/>
        </w:rPr>
        <w:t xml:space="preserve">Guasch-Ferre, M., Tessier, A. J., Petersen, K. S., Sapp, P. A., Tapsell, L. C., Salas-Salvado, J., Ros, E., &amp; Kris-Etherton, P. M. (2023). Effects of Nut Consumption on Blood Lipids and Lipoproteins: A Comprehensive Literature Update. </w:t>
      </w:r>
      <w:r w:rsidRPr="00964968">
        <w:rPr>
          <w:i/>
          <w:noProof/>
        </w:rPr>
        <w:t>Nutrients</w:t>
      </w:r>
      <w:r w:rsidRPr="00964968">
        <w:rPr>
          <w:noProof/>
        </w:rPr>
        <w:t>,</w:t>
      </w:r>
      <w:r w:rsidRPr="00964968">
        <w:rPr>
          <w:i/>
          <w:noProof/>
        </w:rPr>
        <w:t xml:space="preserve"> 15</w:t>
      </w:r>
      <w:r w:rsidRPr="00964968">
        <w:rPr>
          <w:noProof/>
        </w:rPr>
        <w:t xml:space="preserve">(3). </w:t>
      </w:r>
      <w:hyperlink r:id="rId12" w:history="1">
        <w:r w:rsidRPr="00964968">
          <w:rPr>
            <w:rStyle w:val="Hyperlink"/>
            <w:noProof/>
          </w:rPr>
          <w:t>https://doi.org/10.3390/nu15030596</w:t>
        </w:r>
      </w:hyperlink>
      <w:r w:rsidRPr="00964968">
        <w:rPr>
          <w:noProof/>
        </w:rPr>
        <w:t xml:space="preserve"> </w:t>
      </w:r>
    </w:p>
    <w:p w14:paraId="1019D449" w14:textId="44228133" w:rsidR="00964968" w:rsidRPr="00964968" w:rsidRDefault="00964968" w:rsidP="00964968">
      <w:pPr>
        <w:pStyle w:val="EndNoteBibliography"/>
        <w:ind w:left="720" w:hanging="720"/>
        <w:rPr>
          <w:noProof/>
        </w:rPr>
      </w:pPr>
      <w:r w:rsidRPr="00964968">
        <w:rPr>
          <w:noProof/>
        </w:rPr>
        <w:t xml:space="preserve">Jones, J. L., Sabate, J., Heskey, C., Oda, K., Miles, F., &amp; Rajaram, S. (2023). Macadamia nut effects on cardiometabolic risk factors: a randomised trial. </w:t>
      </w:r>
      <w:r w:rsidRPr="00964968">
        <w:rPr>
          <w:i/>
          <w:noProof/>
        </w:rPr>
        <w:t>J Nutr Sci</w:t>
      </w:r>
      <w:r w:rsidRPr="00964968">
        <w:rPr>
          <w:noProof/>
        </w:rPr>
        <w:t>,</w:t>
      </w:r>
      <w:r w:rsidRPr="00964968">
        <w:rPr>
          <w:i/>
          <w:noProof/>
        </w:rPr>
        <w:t xml:space="preserve"> 12</w:t>
      </w:r>
      <w:r w:rsidRPr="00964968">
        <w:rPr>
          <w:noProof/>
        </w:rPr>
        <w:t xml:space="preserve">, e55. </w:t>
      </w:r>
      <w:hyperlink r:id="rId13" w:history="1">
        <w:r w:rsidRPr="00964968">
          <w:rPr>
            <w:rStyle w:val="Hyperlink"/>
            <w:noProof/>
          </w:rPr>
          <w:t>https://doi.org/10.1017/jns.2023.39</w:t>
        </w:r>
      </w:hyperlink>
      <w:r w:rsidRPr="00964968">
        <w:rPr>
          <w:noProof/>
        </w:rPr>
        <w:t xml:space="preserve"> </w:t>
      </w:r>
    </w:p>
    <w:p w14:paraId="117174AF" w14:textId="71F8B0EE" w:rsidR="00964968" w:rsidRPr="00964968" w:rsidRDefault="00964968" w:rsidP="00964968">
      <w:pPr>
        <w:pStyle w:val="EndNoteBibliography"/>
        <w:ind w:left="720" w:hanging="720"/>
        <w:rPr>
          <w:noProof/>
        </w:rPr>
      </w:pPr>
      <w:r w:rsidRPr="00964968">
        <w:rPr>
          <w:noProof/>
        </w:rPr>
        <w:t xml:space="preserve">National Institutes of Health. (2011). National Research Council (US) Committee for the Update of the Guide for the Care and Use of Laboratory Animals. In </w:t>
      </w:r>
      <w:r w:rsidRPr="00964968">
        <w:rPr>
          <w:i/>
          <w:noProof/>
        </w:rPr>
        <w:t>Guide for the Care and Use of Laboratory Animals</w:t>
      </w:r>
      <w:r w:rsidRPr="00964968">
        <w:rPr>
          <w:noProof/>
        </w:rPr>
        <w:t xml:space="preserve"> (8th ed.). </w:t>
      </w:r>
      <w:hyperlink r:id="rId14" w:history="1">
        <w:r w:rsidRPr="00964968">
          <w:rPr>
            <w:rStyle w:val="Hyperlink"/>
            <w:noProof/>
          </w:rPr>
          <w:t>https://doi.org/10.17226/12910</w:t>
        </w:r>
      </w:hyperlink>
      <w:r w:rsidRPr="00964968">
        <w:rPr>
          <w:noProof/>
        </w:rPr>
        <w:t xml:space="preserve"> </w:t>
      </w:r>
    </w:p>
    <w:p w14:paraId="64CAC7EC" w14:textId="1613B64C" w:rsidR="00964968" w:rsidRPr="00964968" w:rsidRDefault="00964968" w:rsidP="00964968">
      <w:pPr>
        <w:pStyle w:val="EndNoteBibliography"/>
        <w:ind w:left="720" w:hanging="720"/>
        <w:rPr>
          <w:noProof/>
        </w:rPr>
      </w:pPr>
      <w:r w:rsidRPr="00964968">
        <w:rPr>
          <w:noProof/>
        </w:rPr>
        <w:t xml:space="preserve">Nishi, S. K., Paz-Graniel, I., Ni, J., Valle-Hita, C., Khoury, N., Garcia-Gavilan, J. F., Babio, N., &amp; Salas-Salvado, J. (2025). Effect of nut consumption on blood lipids: An updated systematic review and meta-analysis of randomized controlled trials. </w:t>
      </w:r>
      <w:r w:rsidRPr="00964968">
        <w:rPr>
          <w:i/>
          <w:noProof/>
        </w:rPr>
        <w:t>Nutr Metab Cardiovasc Dis</w:t>
      </w:r>
      <w:r w:rsidRPr="00964968">
        <w:rPr>
          <w:noProof/>
        </w:rPr>
        <w:t>,</w:t>
      </w:r>
      <w:r w:rsidRPr="00964968">
        <w:rPr>
          <w:i/>
          <w:noProof/>
        </w:rPr>
        <w:t xml:space="preserve"> 35</w:t>
      </w:r>
      <w:r w:rsidRPr="00964968">
        <w:rPr>
          <w:noProof/>
        </w:rPr>
        <w:t xml:space="preserve">(5), 103771. </w:t>
      </w:r>
      <w:hyperlink r:id="rId15" w:history="1">
        <w:r w:rsidRPr="00964968">
          <w:rPr>
            <w:rStyle w:val="Hyperlink"/>
            <w:noProof/>
          </w:rPr>
          <w:t>https://doi.org/10.1016/j.numecd.2024.10.009</w:t>
        </w:r>
      </w:hyperlink>
      <w:r w:rsidRPr="00964968">
        <w:rPr>
          <w:noProof/>
        </w:rPr>
        <w:t xml:space="preserve"> </w:t>
      </w:r>
    </w:p>
    <w:p w14:paraId="777E95B7" w14:textId="77777777" w:rsidR="00964968" w:rsidRPr="00964968" w:rsidRDefault="00964968" w:rsidP="00964968">
      <w:pPr>
        <w:pStyle w:val="EndNoteBibliography"/>
        <w:ind w:left="720" w:hanging="720"/>
        <w:rPr>
          <w:noProof/>
        </w:rPr>
      </w:pPr>
      <w:r w:rsidRPr="00964968">
        <w:rPr>
          <w:noProof/>
        </w:rPr>
        <w:t xml:space="preserve">OECD. (2002). </w:t>
      </w:r>
      <w:r w:rsidRPr="00964968">
        <w:rPr>
          <w:i/>
          <w:noProof/>
        </w:rPr>
        <w:t>Test No. 423: Acute Oral toxicity - Acute Toxic Class Method, OECD Guidelines for the Testing of Chemicals</w:t>
      </w:r>
      <w:r w:rsidRPr="00964968">
        <w:rPr>
          <w:noProof/>
        </w:rPr>
        <w:t xml:space="preserve">. P. OECD Publishing. </w:t>
      </w:r>
    </w:p>
    <w:p w14:paraId="196B0679" w14:textId="49B32641" w:rsidR="00964968" w:rsidRPr="00964968" w:rsidRDefault="00964968" w:rsidP="00964968">
      <w:pPr>
        <w:pStyle w:val="EndNoteBibliography"/>
        <w:ind w:left="720" w:hanging="720"/>
        <w:rPr>
          <w:noProof/>
        </w:rPr>
      </w:pPr>
      <w:r w:rsidRPr="00964968">
        <w:rPr>
          <w:noProof/>
        </w:rPr>
        <w:t xml:space="preserve">Pruteanu, L. L., Bailey, D. S., Gradinaru, A. C., &amp; Jantschi, L. (2023). The Biochemistry and Effectiveness of Antioxidants in Food, Fruits, and Marine Algae. </w:t>
      </w:r>
      <w:r w:rsidRPr="00964968">
        <w:rPr>
          <w:i/>
          <w:noProof/>
        </w:rPr>
        <w:t>Antioxidants (Basel)</w:t>
      </w:r>
      <w:r w:rsidRPr="00964968">
        <w:rPr>
          <w:noProof/>
        </w:rPr>
        <w:t>,</w:t>
      </w:r>
      <w:r w:rsidRPr="00964968">
        <w:rPr>
          <w:i/>
          <w:noProof/>
        </w:rPr>
        <w:t xml:space="preserve"> 12</w:t>
      </w:r>
      <w:r w:rsidRPr="00964968">
        <w:rPr>
          <w:noProof/>
        </w:rPr>
        <w:t xml:space="preserve">(4). </w:t>
      </w:r>
      <w:hyperlink r:id="rId16" w:history="1">
        <w:r w:rsidRPr="00964968">
          <w:rPr>
            <w:rStyle w:val="Hyperlink"/>
            <w:noProof/>
          </w:rPr>
          <w:t>https://doi.org/10.3390/antiox12040860</w:t>
        </w:r>
      </w:hyperlink>
      <w:r w:rsidRPr="00964968">
        <w:rPr>
          <w:noProof/>
        </w:rPr>
        <w:t xml:space="preserve"> </w:t>
      </w:r>
    </w:p>
    <w:p w14:paraId="03E09603" w14:textId="07864B8A" w:rsidR="00964968" w:rsidRPr="00964968" w:rsidRDefault="00964968" w:rsidP="00964968">
      <w:pPr>
        <w:pStyle w:val="EndNoteBibliography"/>
        <w:ind w:left="720" w:hanging="720"/>
        <w:rPr>
          <w:noProof/>
        </w:rPr>
      </w:pPr>
      <w:r w:rsidRPr="00964968">
        <w:rPr>
          <w:noProof/>
        </w:rPr>
        <w:t xml:space="preserve">R Core Team. (2024). </w:t>
      </w:r>
      <w:r w:rsidRPr="00964968">
        <w:rPr>
          <w:i/>
          <w:noProof/>
        </w:rPr>
        <w:t>_R: A Language and Environment for Statistical Computing. R Foundation for Statistical Computing</w:t>
      </w:r>
      <w:r w:rsidRPr="00964968">
        <w:rPr>
          <w:noProof/>
        </w:rPr>
        <w:t>.</w:t>
      </w:r>
      <w:r w:rsidRPr="00964968">
        <w:rPr>
          <w:i/>
          <w:noProof/>
        </w:rPr>
        <w:t xml:space="preserve"> </w:t>
      </w:r>
      <w:r w:rsidRPr="00964968">
        <w:rPr>
          <w:noProof/>
        </w:rPr>
        <w:t xml:space="preserve">In (Version 4.4.2) Vienna, Austria. </w:t>
      </w:r>
      <w:hyperlink r:id="rId17" w:history="1">
        <w:r w:rsidRPr="00964968">
          <w:rPr>
            <w:rStyle w:val="Hyperlink"/>
            <w:noProof/>
          </w:rPr>
          <w:t>https://www.R-project.org/</w:t>
        </w:r>
      </w:hyperlink>
      <w:r w:rsidRPr="00964968">
        <w:rPr>
          <w:noProof/>
        </w:rPr>
        <w:t>.</w:t>
      </w:r>
    </w:p>
    <w:p w14:paraId="28338E3E" w14:textId="0BCCBB2B" w:rsidR="00964968" w:rsidRPr="00964968" w:rsidRDefault="00964968" w:rsidP="00964968">
      <w:pPr>
        <w:pStyle w:val="EndNoteBibliography"/>
        <w:ind w:left="720" w:hanging="720"/>
        <w:rPr>
          <w:noProof/>
        </w:rPr>
      </w:pPr>
      <w:r w:rsidRPr="00964968">
        <w:rPr>
          <w:noProof/>
        </w:rPr>
        <w:t xml:space="preserve">Ros, E. (2015). Nuts and CVD. </w:t>
      </w:r>
      <w:r w:rsidRPr="00964968">
        <w:rPr>
          <w:i/>
          <w:noProof/>
        </w:rPr>
        <w:t>Br J Nutr</w:t>
      </w:r>
      <w:r w:rsidRPr="00964968">
        <w:rPr>
          <w:noProof/>
        </w:rPr>
        <w:t>,</w:t>
      </w:r>
      <w:r w:rsidRPr="00964968">
        <w:rPr>
          <w:i/>
          <w:noProof/>
        </w:rPr>
        <w:t xml:space="preserve"> 113 Suppl 2</w:t>
      </w:r>
      <w:r w:rsidRPr="00964968">
        <w:rPr>
          <w:noProof/>
        </w:rPr>
        <w:t xml:space="preserve">, S111-120. </w:t>
      </w:r>
      <w:hyperlink r:id="rId18" w:history="1">
        <w:r w:rsidRPr="00964968">
          <w:rPr>
            <w:rStyle w:val="Hyperlink"/>
            <w:noProof/>
          </w:rPr>
          <w:t>https://doi.org/10.1017/S0007114514003924</w:t>
        </w:r>
      </w:hyperlink>
      <w:r w:rsidRPr="00964968">
        <w:rPr>
          <w:noProof/>
        </w:rPr>
        <w:t xml:space="preserve"> </w:t>
      </w:r>
    </w:p>
    <w:p w14:paraId="79246224" w14:textId="2E667A4F" w:rsidR="00964968" w:rsidRPr="00964968" w:rsidRDefault="00964968" w:rsidP="00964968">
      <w:pPr>
        <w:pStyle w:val="EndNoteBibliography"/>
        <w:ind w:left="720" w:hanging="720"/>
        <w:rPr>
          <w:noProof/>
        </w:rPr>
      </w:pPr>
      <w:r w:rsidRPr="00964968">
        <w:rPr>
          <w:noProof/>
        </w:rPr>
        <w:t xml:space="preserve">Seham El-Hawary, M. A., Engy A. Mahrous, . (2022). Extracts of different organs of Macadamia integrifolia ameliorate oxidative damage in a D‑galactose accelerated ageing model in rats.  . </w:t>
      </w:r>
      <w:r w:rsidRPr="00964968">
        <w:rPr>
          <w:i/>
          <w:noProof/>
        </w:rPr>
        <w:t>Biointerface Research in Applied Chemistry</w:t>
      </w:r>
      <w:r w:rsidRPr="00964968">
        <w:rPr>
          <w:noProof/>
        </w:rPr>
        <w:t>,</w:t>
      </w:r>
      <w:r w:rsidRPr="00964968">
        <w:rPr>
          <w:i/>
          <w:noProof/>
        </w:rPr>
        <w:t xml:space="preserve"> 12</w:t>
      </w:r>
      <w:r w:rsidRPr="00964968">
        <w:rPr>
          <w:noProof/>
        </w:rPr>
        <w:t xml:space="preserve">(5), 7125-7135. </w:t>
      </w:r>
      <w:hyperlink r:id="rId19" w:history="1">
        <w:r w:rsidRPr="00964968">
          <w:rPr>
            <w:rStyle w:val="Hyperlink"/>
            <w:noProof/>
          </w:rPr>
          <w:t>https://doi.org/https://doi.org/10.33263/BRIAC125.71257135</w:t>
        </w:r>
      </w:hyperlink>
      <w:r w:rsidRPr="00964968">
        <w:rPr>
          <w:noProof/>
        </w:rPr>
        <w:t xml:space="preserve"> </w:t>
      </w:r>
    </w:p>
    <w:p w14:paraId="03CD2730" w14:textId="5E22D963" w:rsidR="00964968" w:rsidRPr="00964968" w:rsidRDefault="00964968" w:rsidP="00964968">
      <w:pPr>
        <w:pStyle w:val="EndNoteBibliography"/>
        <w:ind w:left="720" w:hanging="720"/>
        <w:rPr>
          <w:noProof/>
        </w:rPr>
      </w:pPr>
      <w:r w:rsidRPr="00964968">
        <w:rPr>
          <w:noProof/>
        </w:rPr>
        <w:t xml:space="preserve">Shuai, X., Dai, T., McClements, D. J., Ruan, R., Du, L., Liu, Y., &amp; Chen, J. (2023). Hypolipidemic effects of macadamia oil are related to AMPK activation and oxidative stress relief: In vitro and in vivo studies. </w:t>
      </w:r>
      <w:r w:rsidRPr="00964968">
        <w:rPr>
          <w:i/>
          <w:noProof/>
        </w:rPr>
        <w:t>Food Res Int</w:t>
      </w:r>
      <w:r w:rsidRPr="00964968">
        <w:rPr>
          <w:noProof/>
        </w:rPr>
        <w:t>,</w:t>
      </w:r>
      <w:r w:rsidRPr="00964968">
        <w:rPr>
          <w:i/>
          <w:noProof/>
        </w:rPr>
        <w:t xml:space="preserve"> 168</w:t>
      </w:r>
      <w:r w:rsidRPr="00964968">
        <w:rPr>
          <w:noProof/>
        </w:rPr>
        <w:t xml:space="preserve">, 112772. </w:t>
      </w:r>
      <w:hyperlink r:id="rId20" w:history="1">
        <w:r w:rsidRPr="00964968">
          <w:rPr>
            <w:rStyle w:val="Hyperlink"/>
            <w:noProof/>
          </w:rPr>
          <w:t>https://doi.org/10.1016/j.foodres.2023.112772</w:t>
        </w:r>
      </w:hyperlink>
      <w:r w:rsidRPr="00964968">
        <w:rPr>
          <w:noProof/>
        </w:rPr>
        <w:t xml:space="preserve"> </w:t>
      </w:r>
    </w:p>
    <w:p w14:paraId="37819F18" w14:textId="4DD27FB9" w:rsidR="00964968" w:rsidRPr="00964968" w:rsidRDefault="00964968" w:rsidP="00964968">
      <w:pPr>
        <w:pStyle w:val="EndNoteBibliography"/>
        <w:ind w:left="720" w:hanging="720"/>
        <w:rPr>
          <w:noProof/>
        </w:rPr>
      </w:pPr>
      <w:r w:rsidRPr="00964968">
        <w:rPr>
          <w:noProof/>
        </w:rPr>
        <w:t xml:space="preserve">Tu, X. H., Wu, B. F., Xie, Y., Xu, S. L., Wu, Z. Y., Lv, X., Wei, F., Du, L. Q., &amp; Chen, H. (2021). A comprehensive study of raw and roasted macadamia nuts: Lipid profile, physicochemical, nutritional, and sensory properties. </w:t>
      </w:r>
      <w:r w:rsidRPr="00964968">
        <w:rPr>
          <w:i/>
          <w:noProof/>
        </w:rPr>
        <w:t>Food Sci Nutr</w:t>
      </w:r>
      <w:r w:rsidRPr="00964968">
        <w:rPr>
          <w:noProof/>
        </w:rPr>
        <w:t>,</w:t>
      </w:r>
      <w:r w:rsidRPr="00964968">
        <w:rPr>
          <w:i/>
          <w:noProof/>
        </w:rPr>
        <w:t xml:space="preserve"> 9</w:t>
      </w:r>
      <w:r w:rsidRPr="00964968">
        <w:rPr>
          <w:noProof/>
        </w:rPr>
        <w:t xml:space="preserve">(3), 1688-1697. </w:t>
      </w:r>
      <w:hyperlink r:id="rId21" w:history="1">
        <w:r w:rsidRPr="00964968">
          <w:rPr>
            <w:rStyle w:val="Hyperlink"/>
            <w:noProof/>
          </w:rPr>
          <w:t>https://doi.org/10.1002/fsn3.2143</w:t>
        </w:r>
      </w:hyperlink>
      <w:r w:rsidRPr="00964968">
        <w:rPr>
          <w:noProof/>
        </w:rPr>
        <w:t xml:space="preserve"> </w:t>
      </w:r>
    </w:p>
    <w:p w14:paraId="0C042181" w14:textId="19BA0135" w:rsidR="00964968" w:rsidRPr="00964968" w:rsidRDefault="00964968" w:rsidP="00964968">
      <w:pPr>
        <w:pStyle w:val="EndNoteBibliography"/>
        <w:ind w:left="720" w:hanging="720"/>
        <w:rPr>
          <w:noProof/>
        </w:rPr>
      </w:pPr>
      <w:r w:rsidRPr="00964968">
        <w:rPr>
          <w:noProof/>
        </w:rPr>
        <w:t xml:space="preserve">Wall, M. M. (2010). Functional lipid characteristics, oxidative stability, and antioxidant activity of macadamia nut (Macadamia integrifolia) cultivars. </w:t>
      </w:r>
      <w:r w:rsidRPr="00964968">
        <w:rPr>
          <w:i/>
          <w:noProof/>
        </w:rPr>
        <w:t>Food Chemistry</w:t>
      </w:r>
      <w:r w:rsidRPr="00964968">
        <w:rPr>
          <w:noProof/>
        </w:rPr>
        <w:t>,</w:t>
      </w:r>
      <w:r w:rsidRPr="00964968">
        <w:rPr>
          <w:i/>
          <w:noProof/>
        </w:rPr>
        <w:t xml:space="preserve"> 121</w:t>
      </w:r>
      <w:r w:rsidRPr="00964968">
        <w:rPr>
          <w:noProof/>
        </w:rPr>
        <w:t xml:space="preserve">(4), 1103-1108. </w:t>
      </w:r>
      <w:hyperlink r:id="rId22" w:history="1">
        <w:r w:rsidRPr="00964968">
          <w:rPr>
            <w:rStyle w:val="Hyperlink"/>
            <w:noProof/>
          </w:rPr>
          <w:t>https://doi.org/https://doi.org/10.1016/j.foodchem.2010.01.057</w:t>
        </w:r>
      </w:hyperlink>
      <w:r w:rsidRPr="00964968">
        <w:rPr>
          <w:noProof/>
        </w:rPr>
        <w:t xml:space="preserve"> </w:t>
      </w:r>
    </w:p>
    <w:p w14:paraId="0E28D647" w14:textId="1679D398" w:rsidR="00964968" w:rsidRPr="00964968" w:rsidRDefault="00964968" w:rsidP="00964968">
      <w:pPr>
        <w:pStyle w:val="EndNoteBibliography"/>
        <w:ind w:left="720" w:hanging="720"/>
        <w:rPr>
          <w:noProof/>
        </w:rPr>
      </w:pPr>
      <w:r w:rsidRPr="00964968">
        <w:rPr>
          <w:noProof/>
        </w:rPr>
        <w:t xml:space="preserve">Zhang, M., Zhang, Y., Li, L., Wei, C., Dai, T., Li, Y., Shuai, X., &amp; Du, L. (2024). Macadamia (Macadamia integrifolia) Oil Prevents High-Fat Diet-Induced Lipid Accumulation and Oxidative Stress by Activating the AMPK/Nrf2 Pathway. </w:t>
      </w:r>
      <w:r w:rsidRPr="00964968">
        <w:rPr>
          <w:i/>
          <w:noProof/>
        </w:rPr>
        <w:t>Foods</w:t>
      </w:r>
      <w:r w:rsidRPr="00964968">
        <w:rPr>
          <w:noProof/>
        </w:rPr>
        <w:t>,</w:t>
      </w:r>
      <w:r w:rsidRPr="00964968">
        <w:rPr>
          <w:i/>
          <w:noProof/>
        </w:rPr>
        <w:t xml:space="preserve"> 13</w:t>
      </w:r>
      <w:r w:rsidRPr="00964968">
        <w:rPr>
          <w:noProof/>
        </w:rPr>
        <w:t xml:space="preserve">(22). </w:t>
      </w:r>
      <w:hyperlink r:id="rId23" w:history="1">
        <w:r w:rsidRPr="00964968">
          <w:rPr>
            <w:rStyle w:val="Hyperlink"/>
            <w:noProof/>
          </w:rPr>
          <w:t>https://doi.org/10.3390/foods13223672</w:t>
        </w:r>
      </w:hyperlink>
      <w:r w:rsidRPr="00964968">
        <w:rPr>
          <w:noProof/>
        </w:rPr>
        <w:t xml:space="preserve"> </w:t>
      </w:r>
    </w:p>
    <w:p w14:paraId="2B35D901" w14:textId="516AED92" w:rsidR="005671A4" w:rsidRDefault="00D90C5A" w:rsidP="00A24942">
      <w:pPr>
        <w:contextualSpacing/>
        <w:jc w:val="both"/>
        <w:rPr>
          <w:rFonts w:ascii="Arial" w:hAnsi="Arial" w:cs="Arial"/>
          <w:b/>
          <w:sz w:val="20"/>
          <w:szCs w:val="20"/>
          <w:lang w:val="en-US"/>
        </w:rPr>
      </w:pPr>
      <w:r w:rsidRPr="00A24942">
        <w:rPr>
          <w:rFonts w:ascii="Arial" w:hAnsi="Arial" w:cs="Arial"/>
          <w:b/>
          <w:sz w:val="20"/>
          <w:szCs w:val="20"/>
          <w:lang w:val="en-US"/>
        </w:rPr>
        <w:fldChar w:fldCharType="end"/>
      </w:r>
    </w:p>
    <w:p w14:paraId="1E3A6F0E" w14:textId="77777777" w:rsidR="00A24942" w:rsidRPr="00A24942" w:rsidRDefault="00A24942" w:rsidP="00A24942">
      <w:pPr>
        <w:contextualSpacing/>
        <w:jc w:val="both"/>
        <w:rPr>
          <w:rFonts w:ascii="Arial" w:hAnsi="Arial" w:cs="Arial"/>
          <w:b/>
          <w:sz w:val="22"/>
          <w:szCs w:val="22"/>
          <w:lang w:val="en-US"/>
        </w:rPr>
      </w:pPr>
      <w:r w:rsidRPr="00A24942">
        <w:rPr>
          <w:rFonts w:ascii="Arial" w:hAnsi="Arial" w:cs="Arial"/>
          <w:b/>
          <w:sz w:val="22"/>
          <w:szCs w:val="22"/>
          <w:lang w:val="en-US"/>
        </w:rPr>
        <w:lastRenderedPageBreak/>
        <w:t>DEFINITIONS, ACRONYMS, ABBREVIATIONS</w:t>
      </w:r>
    </w:p>
    <w:p w14:paraId="42C31D8A" w14:textId="77777777" w:rsidR="00A24942" w:rsidRPr="00A24942" w:rsidRDefault="00A24942" w:rsidP="00A24942">
      <w:pPr>
        <w:contextualSpacing/>
        <w:jc w:val="both"/>
        <w:rPr>
          <w:rFonts w:ascii="Arial" w:hAnsi="Arial" w:cs="Arial"/>
          <w:b/>
          <w:sz w:val="20"/>
          <w:szCs w:val="20"/>
          <w:lang w:val="en-US"/>
        </w:rPr>
      </w:pPr>
    </w:p>
    <w:p w14:paraId="52510C7A"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AC: Atherogenic Coefficient; calculated as (Total Cholesterol − High-Density Lipoprotein Cholesterol) / High-Density Lipoprotein Cholesterol.</w:t>
      </w:r>
    </w:p>
    <w:p w14:paraId="7F48E3EF"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AIP: Atherogenic Index of Plasma; calculated as log (Triglycerides / High-Density Lipoprotein Cholesterol).</w:t>
      </w:r>
    </w:p>
    <w:p w14:paraId="5844DED8"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AMPK: Adenosine Monophosphate-Activated Protein Kinase; a cellular energy sensor involved in metabolic regulation.</w:t>
      </w:r>
    </w:p>
    <w:p w14:paraId="7807F74B"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ANOVA: Analysis of Variance; a statistical test used to compare means among multiple groups.</w:t>
      </w:r>
    </w:p>
    <w:p w14:paraId="7123AD26"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CRI-I: Castelli’s Risk Index I; calculated as Total Cholesterol / High-Density Lipoprotein Cholesterol.</w:t>
      </w:r>
    </w:p>
    <w:p w14:paraId="75CEBF98"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CRI-II: Castelli’s Risk Index II; calculated as Low-Density Lipoprotein Cholesterol / High-Density Lipoprotein Cholesterol.</w:t>
      </w:r>
    </w:p>
    <w:p w14:paraId="68EC3ABB"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D-galactose: Dextro-galactose; a monosaccharide used experimentally to induce ageing-related oxidative stress in animal models.</w:t>
      </w:r>
    </w:p>
    <w:p w14:paraId="195D5F9D"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EDTA: Ethylenediaminetetraacetic Acid; an anticoagulant used in blood sample collection.</w:t>
      </w:r>
    </w:p>
    <w:p w14:paraId="118645B5"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FBG: Fasting Blood Glucose; concentration of glucose measured after a period of fasting.</w:t>
      </w:r>
    </w:p>
    <w:p w14:paraId="3F42685B"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HDL-C: High-Density Lipoprotein Cholesterol; cholesterol transported by high-density lipoproteins.</w:t>
      </w:r>
    </w:p>
    <w:p w14:paraId="2E0D871D"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LDL-C: Low-Density Lipoprotein Cholesterol; cholesterol transported by low-density lipoproteins.</w:t>
      </w:r>
    </w:p>
    <w:p w14:paraId="59E2B6A3"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MUFA: Monounsaturated Fatty Acids; fatty acids containing one double bond in the carbon chain.</w:t>
      </w:r>
    </w:p>
    <w:p w14:paraId="3C85A724"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NIH: National Institutes of Health; United States biomedical research agency.</w:t>
      </w:r>
    </w:p>
    <w:p w14:paraId="6D099307"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Nrf2: Nuclear Factor Erythroid 2–Related Factor 2; a transcription factor regulating antioxidant response.</w:t>
      </w:r>
    </w:p>
    <w:p w14:paraId="5E6DCB46" w14:textId="5686619E"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 xml:space="preserve">OECD: </w:t>
      </w:r>
      <w:proofErr w:type="spellStart"/>
      <w:r w:rsidRPr="00A24942">
        <w:rPr>
          <w:rFonts w:ascii="Arial" w:hAnsi="Arial" w:cs="Arial"/>
          <w:bCs/>
          <w:sz w:val="20"/>
          <w:szCs w:val="20"/>
          <w:lang w:val="en-US"/>
        </w:rPr>
        <w:t>Organisation</w:t>
      </w:r>
      <w:proofErr w:type="spellEnd"/>
      <w:r w:rsidRPr="00A24942">
        <w:rPr>
          <w:rFonts w:ascii="Arial" w:hAnsi="Arial" w:cs="Arial"/>
          <w:bCs/>
          <w:sz w:val="20"/>
          <w:szCs w:val="20"/>
          <w:lang w:val="en-US"/>
        </w:rPr>
        <w:t xml:space="preserve"> for Economic Co-operation and Development; </w:t>
      </w:r>
      <w:r>
        <w:rPr>
          <w:rFonts w:ascii="Arial" w:hAnsi="Arial" w:cs="Arial"/>
          <w:bCs/>
          <w:sz w:val="20"/>
          <w:szCs w:val="20"/>
          <w:lang w:val="en-US"/>
        </w:rPr>
        <w:t xml:space="preserve">an </w:t>
      </w:r>
      <w:r w:rsidRPr="00A24942">
        <w:rPr>
          <w:rFonts w:ascii="Arial" w:hAnsi="Arial" w:cs="Arial"/>
          <w:bCs/>
          <w:sz w:val="20"/>
          <w:szCs w:val="20"/>
          <w:lang w:val="en-US"/>
        </w:rPr>
        <w:t>international body providing testing guidelines.</w:t>
      </w:r>
    </w:p>
    <w:p w14:paraId="3698649C" w14:textId="37F2783A"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 xml:space="preserve">SEM: Standard Error of the Mean; </w:t>
      </w:r>
      <w:r>
        <w:rPr>
          <w:rFonts w:ascii="Arial" w:hAnsi="Arial" w:cs="Arial"/>
          <w:bCs/>
          <w:sz w:val="20"/>
          <w:szCs w:val="20"/>
          <w:lang w:val="en-US"/>
        </w:rPr>
        <w:t xml:space="preserve">a </w:t>
      </w:r>
      <w:r w:rsidRPr="00A24942">
        <w:rPr>
          <w:rFonts w:ascii="Arial" w:hAnsi="Arial" w:cs="Arial"/>
          <w:bCs/>
          <w:sz w:val="20"/>
          <w:szCs w:val="20"/>
          <w:lang w:val="en-US"/>
        </w:rPr>
        <w:t>measure of precision of the sample mean.</w:t>
      </w:r>
    </w:p>
    <w:p w14:paraId="52C1F060"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TC: Total Cholesterol; total circulating cholesterol concentration.</w:t>
      </w:r>
    </w:p>
    <w:p w14:paraId="36D22102" w14:textId="77777777"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TG: Triglycerides; circulating triacylglycerol molecules in serum.</w:t>
      </w:r>
    </w:p>
    <w:p w14:paraId="447FE7A2" w14:textId="5FC91E20" w:rsidR="00A24942" w:rsidRPr="00A24942" w:rsidRDefault="00A24942" w:rsidP="00A24942">
      <w:pPr>
        <w:contextualSpacing/>
        <w:jc w:val="both"/>
        <w:rPr>
          <w:rFonts w:ascii="Arial" w:hAnsi="Arial" w:cs="Arial"/>
          <w:bCs/>
          <w:sz w:val="20"/>
          <w:szCs w:val="20"/>
          <w:lang w:val="en-US"/>
        </w:rPr>
      </w:pPr>
      <w:r w:rsidRPr="00A24942">
        <w:rPr>
          <w:rFonts w:ascii="Arial" w:hAnsi="Arial" w:cs="Arial"/>
          <w:bCs/>
          <w:sz w:val="20"/>
          <w:szCs w:val="20"/>
          <w:lang w:val="en-US"/>
        </w:rPr>
        <w:t xml:space="preserve">VLDL: Very Low-Density Lipoprotein; </w:t>
      </w:r>
      <w:r>
        <w:rPr>
          <w:rFonts w:ascii="Arial" w:hAnsi="Arial" w:cs="Arial"/>
          <w:bCs/>
          <w:sz w:val="20"/>
          <w:szCs w:val="20"/>
          <w:lang w:val="en-US"/>
        </w:rPr>
        <w:t xml:space="preserve">a </w:t>
      </w:r>
      <w:r w:rsidRPr="00A24942">
        <w:rPr>
          <w:rFonts w:ascii="Arial" w:hAnsi="Arial" w:cs="Arial"/>
          <w:bCs/>
          <w:sz w:val="20"/>
          <w:szCs w:val="20"/>
          <w:lang w:val="en-US"/>
        </w:rPr>
        <w:t>lipoprotein responsible for triglyceride transport.</w:t>
      </w:r>
    </w:p>
    <w:sectPr w:rsidR="00A24942" w:rsidRPr="00A24942" w:rsidSect="0070237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C7FC8" w14:textId="77777777" w:rsidR="00CC2402" w:rsidRDefault="00CC2402" w:rsidP="0061553F">
      <w:r>
        <w:separator/>
      </w:r>
    </w:p>
  </w:endnote>
  <w:endnote w:type="continuationSeparator" w:id="0">
    <w:p w14:paraId="03839DB7" w14:textId="77777777" w:rsidR="00CC2402" w:rsidRDefault="00CC2402" w:rsidP="0061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55368499"/>
      <w:docPartObj>
        <w:docPartGallery w:val="Page Numbers (Bottom of Page)"/>
        <w:docPartUnique/>
      </w:docPartObj>
    </w:sdtPr>
    <w:sdtEndPr>
      <w:rPr>
        <w:rStyle w:val="PageNumber"/>
      </w:rPr>
    </w:sdtEndPr>
    <w:sdtContent>
      <w:p w14:paraId="4BE1BD6E" w14:textId="0F1B1171" w:rsidR="00D84B30" w:rsidRDefault="00D84B30" w:rsidP="00C42E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FC65FE" w14:textId="77777777" w:rsidR="00D84B30" w:rsidRDefault="00D84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4972117"/>
      <w:docPartObj>
        <w:docPartGallery w:val="Page Numbers (Bottom of Page)"/>
        <w:docPartUnique/>
      </w:docPartObj>
    </w:sdtPr>
    <w:sdtEndPr>
      <w:rPr>
        <w:rStyle w:val="PageNumber"/>
      </w:rPr>
    </w:sdtEndPr>
    <w:sdtContent>
      <w:p w14:paraId="2AEFF8B9" w14:textId="56C0AE67" w:rsidR="00D84B30" w:rsidRDefault="00D84B30" w:rsidP="00C42E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79C7BB" w14:textId="77777777" w:rsidR="00D84B30" w:rsidRDefault="00D84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2CED" w14:textId="77777777" w:rsidR="00702370" w:rsidRDefault="00702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7B20A" w14:textId="77777777" w:rsidR="00CC2402" w:rsidRDefault="00CC2402" w:rsidP="0061553F">
      <w:r>
        <w:separator/>
      </w:r>
    </w:p>
  </w:footnote>
  <w:footnote w:type="continuationSeparator" w:id="0">
    <w:p w14:paraId="6245AB29" w14:textId="77777777" w:rsidR="00CC2402" w:rsidRDefault="00CC2402" w:rsidP="0061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0396" w14:textId="7D9C638C" w:rsidR="00702370" w:rsidRDefault="00702370">
    <w:pPr>
      <w:pStyle w:val="Header"/>
    </w:pPr>
    <w:r>
      <w:rPr>
        <w:noProof/>
      </w:rPr>
      <w:pict w14:anchorId="64828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F845E" w14:textId="0F8A1811" w:rsidR="00702370" w:rsidRDefault="00702370">
    <w:pPr>
      <w:pStyle w:val="Header"/>
    </w:pPr>
    <w:r>
      <w:rPr>
        <w:noProof/>
      </w:rPr>
      <w:pict w14:anchorId="3A19E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BFAA8" w14:textId="28C3E803" w:rsidR="00702370" w:rsidRDefault="00702370">
    <w:pPr>
      <w:pStyle w:val="Header"/>
    </w:pPr>
    <w:r>
      <w:rPr>
        <w:noProof/>
      </w:rPr>
      <w:pict w14:anchorId="6610A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A16"/>
    <w:multiLevelType w:val="multilevel"/>
    <w:tmpl w:val="8FC6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4612E"/>
    <w:multiLevelType w:val="multilevel"/>
    <w:tmpl w:val="06F4612E"/>
    <w:lvl w:ilvl="0">
      <w:start w:val="1"/>
      <w:numFmt w:val="decimal"/>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181636B7"/>
    <w:multiLevelType w:val="multilevel"/>
    <w:tmpl w:val="87D0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F07B6"/>
    <w:multiLevelType w:val="multilevel"/>
    <w:tmpl w:val="620CC008"/>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3A71FD"/>
    <w:multiLevelType w:val="multilevel"/>
    <w:tmpl w:val="8CA0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91A03"/>
    <w:multiLevelType w:val="multilevel"/>
    <w:tmpl w:val="06F4612E"/>
    <w:lvl w:ilvl="0">
      <w:start w:val="1"/>
      <w:numFmt w:val="decimal"/>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6" w15:restartNumberingAfterBreak="0">
    <w:nsid w:val="62203B56"/>
    <w:multiLevelType w:val="multilevel"/>
    <w:tmpl w:val="2CEA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E630E2"/>
    <w:multiLevelType w:val="multilevel"/>
    <w:tmpl w:val="02CCC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166257"/>
    <w:multiLevelType w:val="hybridMultilevel"/>
    <w:tmpl w:val="D1AA0B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F013C23"/>
    <w:multiLevelType w:val="hybridMultilevel"/>
    <w:tmpl w:val="BA5CD7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6B03D7"/>
    <w:multiLevelType w:val="multilevel"/>
    <w:tmpl w:val="E7CC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8772C4"/>
    <w:multiLevelType w:val="multilevel"/>
    <w:tmpl w:val="5020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4"/>
  </w:num>
  <w:num w:numId="4">
    <w:abstractNumId w:val="6"/>
  </w:num>
  <w:num w:numId="5">
    <w:abstractNumId w:val="2"/>
  </w:num>
  <w:num w:numId="6">
    <w:abstractNumId w:val="7"/>
  </w:num>
  <w:num w:numId="7">
    <w:abstractNumId w:val="10"/>
  </w:num>
  <w:num w:numId="8">
    <w:abstractNumId w:val="11"/>
  </w:num>
  <w:num w:numId="9">
    <w:abstractNumId w:val="3"/>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rx059azztp0oereroptttk5pxsptd0f2tz&quot;&gt;My EndNote_Transfer&lt;record-ids&gt;&lt;item&gt;60&lt;/item&gt;&lt;item&gt;8376&lt;/item&gt;&lt;item&gt;8587&lt;/item&gt;&lt;item&gt;8588&lt;/item&gt;&lt;item&gt;8589&lt;/item&gt;&lt;item&gt;8590&lt;/item&gt;&lt;item&gt;8591&lt;/item&gt;&lt;item&gt;8592&lt;/item&gt;&lt;item&gt;8594&lt;/item&gt;&lt;item&gt;8595&lt;/item&gt;&lt;item&gt;8596&lt;/item&gt;&lt;item&gt;8597&lt;/item&gt;&lt;item&gt;8598&lt;/item&gt;&lt;item&gt;8599&lt;/item&gt;&lt;item&gt;8600&lt;/item&gt;&lt;item&gt;8601&lt;/item&gt;&lt;item&gt;8602&lt;/item&gt;&lt;item&gt;8603&lt;/item&gt;&lt;/record-ids&gt;&lt;/item&gt;&lt;/Libraries&gt;"/>
  </w:docVars>
  <w:rsids>
    <w:rsidRoot w:val="008459E0"/>
    <w:rsid w:val="00002B36"/>
    <w:rsid w:val="00020251"/>
    <w:rsid w:val="00030293"/>
    <w:rsid w:val="00034918"/>
    <w:rsid w:val="00050E22"/>
    <w:rsid w:val="000534D6"/>
    <w:rsid w:val="000563C2"/>
    <w:rsid w:val="00071BCC"/>
    <w:rsid w:val="000824DB"/>
    <w:rsid w:val="000A393B"/>
    <w:rsid w:val="000C283A"/>
    <w:rsid w:val="000E0438"/>
    <w:rsid w:val="00104248"/>
    <w:rsid w:val="00122BB6"/>
    <w:rsid w:val="00136CA3"/>
    <w:rsid w:val="00154B70"/>
    <w:rsid w:val="0016611F"/>
    <w:rsid w:val="001A14F7"/>
    <w:rsid w:val="001C75DF"/>
    <w:rsid w:val="001E7078"/>
    <w:rsid w:val="00257194"/>
    <w:rsid w:val="00282E94"/>
    <w:rsid w:val="002A0D99"/>
    <w:rsid w:val="002D5E1C"/>
    <w:rsid w:val="002F5612"/>
    <w:rsid w:val="002F7BA0"/>
    <w:rsid w:val="003033EF"/>
    <w:rsid w:val="003305D9"/>
    <w:rsid w:val="003C23B8"/>
    <w:rsid w:val="003C6686"/>
    <w:rsid w:val="004038AF"/>
    <w:rsid w:val="0042174B"/>
    <w:rsid w:val="00487E49"/>
    <w:rsid w:val="004A3DE7"/>
    <w:rsid w:val="004D1265"/>
    <w:rsid w:val="004F02B7"/>
    <w:rsid w:val="004F40D9"/>
    <w:rsid w:val="005671A4"/>
    <w:rsid w:val="00574564"/>
    <w:rsid w:val="005A31C0"/>
    <w:rsid w:val="005E4699"/>
    <w:rsid w:val="00612B28"/>
    <w:rsid w:val="0061553F"/>
    <w:rsid w:val="0068697E"/>
    <w:rsid w:val="00691C66"/>
    <w:rsid w:val="006947A8"/>
    <w:rsid w:val="006A0254"/>
    <w:rsid w:val="006D59BB"/>
    <w:rsid w:val="006E42CD"/>
    <w:rsid w:val="006F750D"/>
    <w:rsid w:val="00702370"/>
    <w:rsid w:val="00763BE8"/>
    <w:rsid w:val="00767660"/>
    <w:rsid w:val="007762E8"/>
    <w:rsid w:val="007824E1"/>
    <w:rsid w:val="007A3CAF"/>
    <w:rsid w:val="007B3D13"/>
    <w:rsid w:val="007E6EAF"/>
    <w:rsid w:val="0082181B"/>
    <w:rsid w:val="0083667C"/>
    <w:rsid w:val="008459E0"/>
    <w:rsid w:val="00847D41"/>
    <w:rsid w:val="00852924"/>
    <w:rsid w:val="00854BFD"/>
    <w:rsid w:val="00862243"/>
    <w:rsid w:val="00877D9C"/>
    <w:rsid w:val="00891F25"/>
    <w:rsid w:val="008D01E6"/>
    <w:rsid w:val="00912330"/>
    <w:rsid w:val="0092320B"/>
    <w:rsid w:val="00931392"/>
    <w:rsid w:val="009343DA"/>
    <w:rsid w:val="00964968"/>
    <w:rsid w:val="00984EC3"/>
    <w:rsid w:val="009A78E8"/>
    <w:rsid w:val="009F0119"/>
    <w:rsid w:val="00A062E9"/>
    <w:rsid w:val="00A11218"/>
    <w:rsid w:val="00A23547"/>
    <w:rsid w:val="00A24942"/>
    <w:rsid w:val="00A34466"/>
    <w:rsid w:val="00A456DA"/>
    <w:rsid w:val="00A60C0A"/>
    <w:rsid w:val="00A7551E"/>
    <w:rsid w:val="00A87289"/>
    <w:rsid w:val="00A90878"/>
    <w:rsid w:val="00B07393"/>
    <w:rsid w:val="00B22E31"/>
    <w:rsid w:val="00B42D5E"/>
    <w:rsid w:val="00B72103"/>
    <w:rsid w:val="00BD7098"/>
    <w:rsid w:val="00C27EB1"/>
    <w:rsid w:val="00C328E1"/>
    <w:rsid w:val="00C3617B"/>
    <w:rsid w:val="00C52DBE"/>
    <w:rsid w:val="00C67444"/>
    <w:rsid w:val="00C84E9A"/>
    <w:rsid w:val="00CC2402"/>
    <w:rsid w:val="00D04D44"/>
    <w:rsid w:val="00D07C68"/>
    <w:rsid w:val="00D47C55"/>
    <w:rsid w:val="00D84B30"/>
    <w:rsid w:val="00D90C5A"/>
    <w:rsid w:val="00D91669"/>
    <w:rsid w:val="00D96F77"/>
    <w:rsid w:val="00DA315E"/>
    <w:rsid w:val="00DD26E0"/>
    <w:rsid w:val="00E310F0"/>
    <w:rsid w:val="00E8773B"/>
    <w:rsid w:val="00E92E04"/>
    <w:rsid w:val="00EB045A"/>
    <w:rsid w:val="00EC0B2B"/>
    <w:rsid w:val="00F77549"/>
    <w:rsid w:val="00F80781"/>
    <w:rsid w:val="00F83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37FDAA"/>
  <w15:chartTrackingRefBased/>
  <w15:docId w15:val="{3C582369-BA04-4703-9D0E-BD12E858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78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5671A4"/>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5671A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A23547"/>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553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1553F"/>
  </w:style>
  <w:style w:type="paragraph" w:styleId="Footer">
    <w:name w:val="footer"/>
    <w:basedOn w:val="Normal"/>
    <w:link w:val="FooterChar"/>
    <w:uiPriority w:val="99"/>
    <w:unhideWhenUsed/>
    <w:rsid w:val="0061553F"/>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1553F"/>
  </w:style>
  <w:style w:type="paragraph" w:customStyle="1" w:styleId="p1">
    <w:name w:val="p1"/>
    <w:basedOn w:val="Normal"/>
    <w:rsid w:val="00F77549"/>
    <w:pPr>
      <w:spacing w:before="100" w:beforeAutospacing="1" w:after="100" w:afterAutospacing="1"/>
    </w:pPr>
    <w:rPr>
      <w:lang w:eastAsia="en-US"/>
    </w:rPr>
  </w:style>
  <w:style w:type="paragraph" w:styleId="ListParagraph">
    <w:name w:val="List Paragraph"/>
    <w:basedOn w:val="Normal"/>
    <w:uiPriority w:val="34"/>
    <w:qFormat/>
    <w:rsid w:val="007762E8"/>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EB045A"/>
    <w:pPr>
      <w:spacing w:after="160" w:line="259" w:lineRule="auto"/>
    </w:pPr>
    <w:rPr>
      <w:rFonts w:eastAsiaTheme="minorHAnsi"/>
      <w:lang w:eastAsia="en-US"/>
    </w:rPr>
  </w:style>
  <w:style w:type="character" w:customStyle="1" w:styleId="Heading1Char">
    <w:name w:val="Heading 1 Char"/>
    <w:basedOn w:val="DefaultParagraphFont"/>
    <w:link w:val="Heading1"/>
    <w:uiPriority w:val="9"/>
    <w:rsid w:val="005671A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671A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671A4"/>
    <w:rPr>
      <w:b/>
      <w:bCs/>
    </w:rPr>
  </w:style>
  <w:style w:type="character" w:styleId="Emphasis">
    <w:name w:val="Emphasis"/>
    <w:basedOn w:val="DefaultParagraphFont"/>
    <w:uiPriority w:val="20"/>
    <w:qFormat/>
    <w:rsid w:val="005671A4"/>
    <w:rPr>
      <w:i/>
      <w:iCs/>
    </w:rPr>
  </w:style>
  <w:style w:type="character" w:customStyle="1" w:styleId="s2">
    <w:name w:val="s2"/>
    <w:basedOn w:val="DefaultParagraphFont"/>
    <w:uiPriority w:val="1"/>
    <w:rsid w:val="006F750D"/>
    <w:rPr>
      <w:rFonts w:asciiTheme="minorHAnsi" w:eastAsiaTheme="minorEastAsia" w:hAnsiTheme="minorHAnsi" w:cstheme="minorBidi"/>
      <w:sz w:val="24"/>
      <w:szCs w:val="24"/>
    </w:rPr>
  </w:style>
  <w:style w:type="character" w:customStyle="1" w:styleId="s1">
    <w:name w:val="s1"/>
    <w:basedOn w:val="DefaultParagraphFont"/>
    <w:uiPriority w:val="1"/>
    <w:rsid w:val="006F750D"/>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C52DBE"/>
    <w:rPr>
      <w:color w:val="0563C1" w:themeColor="hyperlink"/>
      <w:u w:val="single"/>
    </w:rPr>
  </w:style>
  <w:style w:type="character" w:customStyle="1" w:styleId="Heading3Char">
    <w:name w:val="Heading 3 Char"/>
    <w:basedOn w:val="DefaultParagraphFont"/>
    <w:link w:val="Heading3"/>
    <w:uiPriority w:val="9"/>
    <w:rsid w:val="00A23547"/>
    <w:rPr>
      <w:rFonts w:asciiTheme="majorHAnsi" w:eastAsiaTheme="majorEastAsia" w:hAnsiTheme="majorHAnsi" w:cstheme="majorBidi"/>
      <w:color w:val="1F3763" w:themeColor="accent1" w:themeShade="7F"/>
      <w:sz w:val="24"/>
      <w:szCs w:val="24"/>
    </w:rPr>
  </w:style>
  <w:style w:type="character" w:styleId="PageNumber">
    <w:name w:val="page number"/>
    <w:basedOn w:val="DefaultParagraphFont"/>
    <w:uiPriority w:val="99"/>
    <w:semiHidden/>
    <w:unhideWhenUsed/>
    <w:rsid w:val="00D84B30"/>
  </w:style>
  <w:style w:type="paragraph" w:customStyle="1" w:styleId="EndNoteBibliographyTitle">
    <w:name w:val="EndNote Bibliography Title"/>
    <w:basedOn w:val="Normal"/>
    <w:link w:val="EndNoteBibliographyTitleChar"/>
    <w:rsid w:val="00D90C5A"/>
    <w:pPr>
      <w:jc w:val="center"/>
    </w:pPr>
  </w:style>
  <w:style w:type="character" w:customStyle="1" w:styleId="EndNoteBibliographyTitleChar">
    <w:name w:val="EndNote Bibliography Title Char"/>
    <w:basedOn w:val="DefaultParagraphFont"/>
    <w:link w:val="EndNoteBibliographyTitle"/>
    <w:rsid w:val="00D90C5A"/>
    <w:rPr>
      <w:rFonts w:ascii="Times New Roman" w:eastAsia="Times New Roman" w:hAnsi="Times New Roman" w:cs="Times New Roman"/>
      <w:sz w:val="24"/>
      <w:szCs w:val="24"/>
      <w:lang w:eastAsia="en-GB"/>
    </w:rPr>
  </w:style>
  <w:style w:type="paragraph" w:customStyle="1" w:styleId="EndNoteBibliography">
    <w:name w:val="EndNote Bibliography"/>
    <w:basedOn w:val="Normal"/>
    <w:link w:val="EndNoteBibliographyChar"/>
    <w:rsid w:val="00D90C5A"/>
    <w:pPr>
      <w:jc w:val="both"/>
    </w:pPr>
  </w:style>
  <w:style w:type="character" w:customStyle="1" w:styleId="EndNoteBibliographyChar">
    <w:name w:val="EndNote Bibliography Char"/>
    <w:basedOn w:val="DefaultParagraphFont"/>
    <w:link w:val="EndNoteBibliography"/>
    <w:rsid w:val="00D90C5A"/>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91F25"/>
    <w:rPr>
      <w:color w:val="605E5C"/>
      <w:shd w:val="clear" w:color="auto" w:fill="E1DFDD"/>
    </w:rPr>
  </w:style>
  <w:style w:type="paragraph" w:customStyle="1" w:styleId="11Heading2">
    <w:name w:val="11_Heading2"/>
    <w:basedOn w:val="Heading3"/>
    <w:qFormat/>
    <w:rsid w:val="00A7551E"/>
    <w:pPr>
      <w:keepNext w:val="0"/>
      <w:keepLines w:val="0"/>
      <w:widowControl w:val="0"/>
      <w:suppressAutoHyphens/>
      <w:adjustRightInd w:val="0"/>
      <w:snapToGrid w:val="0"/>
      <w:spacing w:before="280" w:after="160" w:line="264" w:lineRule="auto"/>
      <w:ind w:hangingChars="180" w:hanging="180"/>
    </w:pPr>
    <w:rPr>
      <w:rFonts w:ascii="Times New Roman" w:eastAsia="Times New Roman" w:hAnsi="Times New Roman" w:cs="Times New Roman"/>
      <w:b/>
      <w:bCs/>
      <w:color w:val="006690"/>
      <w:kern w:val="2"/>
      <w:szCs w:val="28"/>
      <w:lang w:val="en-US" w:eastAsia="zh-CN"/>
    </w:rPr>
  </w:style>
  <w:style w:type="paragraph" w:customStyle="1" w:styleId="13Text">
    <w:name w:val="13_Text"/>
    <w:basedOn w:val="Normal"/>
    <w:qFormat/>
    <w:rsid w:val="00A7551E"/>
    <w:pPr>
      <w:widowControl w:val="0"/>
      <w:adjustRightInd w:val="0"/>
      <w:snapToGrid w:val="0"/>
      <w:spacing w:line="264" w:lineRule="auto"/>
      <w:ind w:firstLineChars="100" w:firstLine="100"/>
      <w:jc w:val="both"/>
    </w:pPr>
    <w:rPr>
      <w:rFonts w:cstheme="minorBidi"/>
      <w:kern w:val="2"/>
      <w:sz w:val="20"/>
      <w:szCs w:val="20"/>
      <w:lang w:val="en-US" w:eastAsia="zh-CN"/>
    </w:rPr>
  </w:style>
  <w:style w:type="paragraph" w:customStyle="1" w:styleId="04Affiliation">
    <w:name w:val="04_Affiliation"/>
    <w:basedOn w:val="Normal"/>
    <w:qFormat/>
    <w:rsid w:val="002F7BA0"/>
    <w:pPr>
      <w:widowControl w:val="0"/>
      <w:suppressAutoHyphens/>
      <w:adjustRightInd w:val="0"/>
      <w:snapToGrid w:val="0"/>
      <w:spacing w:before="60" w:after="60" w:line="264" w:lineRule="auto"/>
      <w:ind w:hangingChars="30" w:hanging="62"/>
    </w:pPr>
    <w:rPr>
      <w:rFonts w:cstheme="minorBidi"/>
      <w:kern w:val="2"/>
      <w:sz w:val="21"/>
      <w:szCs w:val="18"/>
      <w:lang w:eastAsia="zh-CN"/>
    </w:rPr>
  </w:style>
  <w:style w:type="character" w:styleId="LineNumber">
    <w:name w:val="line number"/>
    <w:basedOn w:val="DefaultParagraphFont"/>
    <w:uiPriority w:val="99"/>
    <w:semiHidden/>
    <w:unhideWhenUsed/>
    <w:rsid w:val="002F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43449">
      <w:bodyDiv w:val="1"/>
      <w:marLeft w:val="0"/>
      <w:marRight w:val="0"/>
      <w:marTop w:val="0"/>
      <w:marBottom w:val="0"/>
      <w:divBdr>
        <w:top w:val="none" w:sz="0" w:space="0" w:color="auto"/>
        <w:left w:val="none" w:sz="0" w:space="0" w:color="auto"/>
        <w:bottom w:val="none" w:sz="0" w:space="0" w:color="auto"/>
        <w:right w:val="none" w:sz="0" w:space="0" w:color="auto"/>
      </w:divBdr>
    </w:div>
    <w:div w:id="213735227">
      <w:bodyDiv w:val="1"/>
      <w:marLeft w:val="0"/>
      <w:marRight w:val="0"/>
      <w:marTop w:val="0"/>
      <w:marBottom w:val="0"/>
      <w:divBdr>
        <w:top w:val="none" w:sz="0" w:space="0" w:color="auto"/>
        <w:left w:val="none" w:sz="0" w:space="0" w:color="auto"/>
        <w:bottom w:val="none" w:sz="0" w:space="0" w:color="auto"/>
        <w:right w:val="none" w:sz="0" w:space="0" w:color="auto"/>
      </w:divBdr>
    </w:div>
    <w:div w:id="222958213">
      <w:bodyDiv w:val="1"/>
      <w:marLeft w:val="0"/>
      <w:marRight w:val="0"/>
      <w:marTop w:val="0"/>
      <w:marBottom w:val="0"/>
      <w:divBdr>
        <w:top w:val="none" w:sz="0" w:space="0" w:color="auto"/>
        <w:left w:val="none" w:sz="0" w:space="0" w:color="auto"/>
        <w:bottom w:val="none" w:sz="0" w:space="0" w:color="auto"/>
        <w:right w:val="none" w:sz="0" w:space="0" w:color="auto"/>
      </w:divBdr>
    </w:div>
    <w:div w:id="343360174">
      <w:bodyDiv w:val="1"/>
      <w:marLeft w:val="0"/>
      <w:marRight w:val="0"/>
      <w:marTop w:val="0"/>
      <w:marBottom w:val="0"/>
      <w:divBdr>
        <w:top w:val="none" w:sz="0" w:space="0" w:color="auto"/>
        <w:left w:val="none" w:sz="0" w:space="0" w:color="auto"/>
        <w:bottom w:val="none" w:sz="0" w:space="0" w:color="auto"/>
        <w:right w:val="none" w:sz="0" w:space="0" w:color="auto"/>
      </w:divBdr>
    </w:div>
    <w:div w:id="454644830">
      <w:bodyDiv w:val="1"/>
      <w:marLeft w:val="0"/>
      <w:marRight w:val="0"/>
      <w:marTop w:val="0"/>
      <w:marBottom w:val="0"/>
      <w:divBdr>
        <w:top w:val="none" w:sz="0" w:space="0" w:color="auto"/>
        <w:left w:val="none" w:sz="0" w:space="0" w:color="auto"/>
        <w:bottom w:val="none" w:sz="0" w:space="0" w:color="auto"/>
        <w:right w:val="none" w:sz="0" w:space="0" w:color="auto"/>
      </w:divBdr>
    </w:div>
    <w:div w:id="474102770">
      <w:bodyDiv w:val="1"/>
      <w:marLeft w:val="0"/>
      <w:marRight w:val="0"/>
      <w:marTop w:val="0"/>
      <w:marBottom w:val="0"/>
      <w:divBdr>
        <w:top w:val="none" w:sz="0" w:space="0" w:color="auto"/>
        <w:left w:val="none" w:sz="0" w:space="0" w:color="auto"/>
        <w:bottom w:val="none" w:sz="0" w:space="0" w:color="auto"/>
        <w:right w:val="none" w:sz="0" w:space="0" w:color="auto"/>
      </w:divBdr>
    </w:div>
    <w:div w:id="501240733">
      <w:bodyDiv w:val="1"/>
      <w:marLeft w:val="0"/>
      <w:marRight w:val="0"/>
      <w:marTop w:val="0"/>
      <w:marBottom w:val="0"/>
      <w:divBdr>
        <w:top w:val="none" w:sz="0" w:space="0" w:color="auto"/>
        <w:left w:val="none" w:sz="0" w:space="0" w:color="auto"/>
        <w:bottom w:val="none" w:sz="0" w:space="0" w:color="auto"/>
        <w:right w:val="none" w:sz="0" w:space="0" w:color="auto"/>
      </w:divBdr>
    </w:div>
    <w:div w:id="518154955">
      <w:bodyDiv w:val="1"/>
      <w:marLeft w:val="0"/>
      <w:marRight w:val="0"/>
      <w:marTop w:val="0"/>
      <w:marBottom w:val="0"/>
      <w:divBdr>
        <w:top w:val="none" w:sz="0" w:space="0" w:color="auto"/>
        <w:left w:val="none" w:sz="0" w:space="0" w:color="auto"/>
        <w:bottom w:val="none" w:sz="0" w:space="0" w:color="auto"/>
        <w:right w:val="none" w:sz="0" w:space="0" w:color="auto"/>
      </w:divBdr>
    </w:div>
    <w:div w:id="534854829">
      <w:bodyDiv w:val="1"/>
      <w:marLeft w:val="0"/>
      <w:marRight w:val="0"/>
      <w:marTop w:val="0"/>
      <w:marBottom w:val="0"/>
      <w:divBdr>
        <w:top w:val="none" w:sz="0" w:space="0" w:color="auto"/>
        <w:left w:val="none" w:sz="0" w:space="0" w:color="auto"/>
        <w:bottom w:val="none" w:sz="0" w:space="0" w:color="auto"/>
        <w:right w:val="none" w:sz="0" w:space="0" w:color="auto"/>
      </w:divBdr>
    </w:div>
    <w:div w:id="562451825">
      <w:bodyDiv w:val="1"/>
      <w:marLeft w:val="0"/>
      <w:marRight w:val="0"/>
      <w:marTop w:val="0"/>
      <w:marBottom w:val="0"/>
      <w:divBdr>
        <w:top w:val="none" w:sz="0" w:space="0" w:color="auto"/>
        <w:left w:val="none" w:sz="0" w:space="0" w:color="auto"/>
        <w:bottom w:val="none" w:sz="0" w:space="0" w:color="auto"/>
        <w:right w:val="none" w:sz="0" w:space="0" w:color="auto"/>
      </w:divBdr>
    </w:div>
    <w:div w:id="716127562">
      <w:bodyDiv w:val="1"/>
      <w:marLeft w:val="0"/>
      <w:marRight w:val="0"/>
      <w:marTop w:val="0"/>
      <w:marBottom w:val="0"/>
      <w:divBdr>
        <w:top w:val="none" w:sz="0" w:space="0" w:color="auto"/>
        <w:left w:val="none" w:sz="0" w:space="0" w:color="auto"/>
        <w:bottom w:val="none" w:sz="0" w:space="0" w:color="auto"/>
        <w:right w:val="none" w:sz="0" w:space="0" w:color="auto"/>
      </w:divBdr>
    </w:div>
    <w:div w:id="774055166">
      <w:bodyDiv w:val="1"/>
      <w:marLeft w:val="0"/>
      <w:marRight w:val="0"/>
      <w:marTop w:val="0"/>
      <w:marBottom w:val="0"/>
      <w:divBdr>
        <w:top w:val="none" w:sz="0" w:space="0" w:color="auto"/>
        <w:left w:val="none" w:sz="0" w:space="0" w:color="auto"/>
        <w:bottom w:val="none" w:sz="0" w:space="0" w:color="auto"/>
        <w:right w:val="none" w:sz="0" w:space="0" w:color="auto"/>
      </w:divBdr>
    </w:div>
    <w:div w:id="819420882">
      <w:bodyDiv w:val="1"/>
      <w:marLeft w:val="0"/>
      <w:marRight w:val="0"/>
      <w:marTop w:val="0"/>
      <w:marBottom w:val="0"/>
      <w:divBdr>
        <w:top w:val="none" w:sz="0" w:space="0" w:color="auto"/>
        <w:left w:val="none" w:sz="0" w:space="0" w:color="auto"/>
        <w:bottom w:val="none" w:sz="0" w:space="0" w:color="auto"/>
        <w:right w:val="none" w:sz="0" w:space="0" w:color="auto"/>
      </w:divBdr>
    </w:div>
    <w:div w:id="951325819">
      <w:bodyDiv w:val="1"/>
      <w:marLeft w:val="0"/>
      <w:marRight w:val="0"/>
      <w:marTop w:val="0"/>
      <w:marBottom w:val="0"/>
      <w:divBdr>
        <w:top w:val="none" w:sz="0" w:space="0" w:color="auto"/>
        <w:left w:val="none" w:sz="0" w:space="0" w:color="auto"/>
        <w:bottom w:val="none" w:sz="0" w:space="0" w:color="auto"/>
        <w:right w:val="none" w:sz="0" w:space="0" w:color="auto"/>
      </w:divBdr>
    </w:div>
    <w:div w:id="962421768">
      <w:bodyDiv w:val="1"/>
      <w:marLeft w:val="0"/>
      <w:marRight w:val="0"/>
      <w:marTop w:val="0"/>
      <w:marBottom w:val="0"/>
      <w:divBdr>
        <w:top w:val="none" w:sz="0" w:space="0" w:color="auto"/>
        <w:left w:val="none" w:sz="0" w:space="0" w:color="auto"/>
        <w:bottom w:val="none" w:sz="0" w:space="0" w:color="auto"/>
        <w:right w:val="none" w:sz="0" w:space="0" w:color="auto"/>
      </w:divBdr>
    </w:div>
    <w:div w:id="1094935643">
      <w:bodyDiv w:val="1"/>
      <w:marLeft w:val="0"/>
      <w:marRight w:val="0"/>
      <w:marTop w:val="0"/>
      <w:marBottom w:val="0"/>
      <w:divBdr>
        <w:top w:val="none" w:sz="0" w:space="0" w:color="auto"/>
        <w:left w:val="none" w:sz="0" w:space="0" w:color="auto"/>
        <w:bottom w:val="none" w:sz="0" w:space="0" w:color="auto"/>
        <w:right w:val="none" w:sz="0" w:space="0" w:color="auto"/>
      </w:divBdr>
    </w:div>
    <w:div w:id="1150056413">
      <w:bodyDiv w:val="1"/>
      <w:marLeft w:val="0"/>
      <w:marRight w:val="0"/>
      <w:marTop w:val="0"/>
      <w:marBottom w:val="0"/>
      <w:divBdr>
        <w:top w:val="none" w:sz="0" w:space="0" w:color="auto"/>
        <w:left w:val="none" w:sz="0" w:space="0" w:color="auto"/>
        <w:bottom w:val="none" w:sz="0" w:space="0" w:color="auto"/>
        <w:right w:val="none" w:sz="0" w:space="0" w:color="auto"/>
      </w:divBdr>
    </w:div>
    <w:div w:id="1201094322">
      <w:bodyDiv w:val="1"/>
      <w:marLeft w:val="0"/>
      <w:marRight w:val="0"/>
      <w:marTop w:val="0"/>
      <w:marBottom w:val="0"/>
      <w:divBdr>
        <w:top w:val="none" w:sz="0" w:space="0" w:color="auto"/>
        <w:left w:val="none" w:sz="0" w:space="0" w:color="auto"/>
        <w:bottom w:val="none" w:sz="0" w:space="0" w:color="auto"/>
        <w:right w:val="none" w:sz="0" w:space="0" w:color="auto"/>
      </w:divBdr>
    </w:div>
    <w:div w:id="1208833939">
      <w:bodyDiv w:val="1"/>
      <w:marLeft w:val="0"/>
      <w:marRight w:val="0"/>
      <w:marTop w:val="0"/>
      <w:marBottom w:val="0"/>
      <w:divBdr>
        <w:top w:val="none" w:sz="0" w:space="0" w:color="auto"/>
        <w:left w:val="none" w:sz="0" w:space="0" w:color="auto"/>
        <w:bottom w:val="none" w:sz="0" w:space="0" w:color="auto"/>
        <w:right w:val="none" w:sz="0" w:space="0" w:color="auto"/>
      </w:divBdr>
    </w:div>
    <w:div w:id="1243832354">
      <w:bodyDiv w:val="1"/>
      <w:marLeft w:val="0"/>
      <w:marRight w:val="0"/>
      <w:marTop w:val="0"/>
      <w:marBottom w:val="0"/>
      <w:divBdr>
        <w:top w:val="none" w:sz="0" w:space="0" w:color="auto"/>
        <w:left w:val="none" w:sz="0" w:space="0" w:color="auto"/>
        <w:bottom w:val="none" w:sz="0" w:space="0" w:color="auto"/>
        <w:right w:val="none" w:sz="0" w:space="0" w:color="auto"/>
      </w:divBdr>
    </w:div>
    <w:div w:id="1266618251">
      <w:bodyDiv w:val="1"/>
      <w:marLeft w:val="0"/>
      <w:marRight w:val="0"/>
      <w:marTop w:val="0"/>
      <w:marBottom w:val="0"/>
      <w:divBdr>
        <w:top w:val="none" w:sz="0" w:space="0" w:color="auto"/>
        <w:left w:val="none" w:sz="0" w:space="0" w:color="auto"/>
        <w:bottom w:val="none" w:sz="0" w:space="0" w:color="auto"/>
        <w:right w:val="none" w:sz="0" w:space="0" w:color="auto"/>
      </w:divBdr>
    </w:div>
    <w:div w:id="1300111465">
      <w:bodyDiv w:val="1"/>
      <w:marLeft w:val="0"/>
      <w:marRight w:val="0"/>
      <w:marTop w:val="0"/>
      <w:marBottom w:val="0"/>
      <w:divBdr>
        <w:top w:val="none" w:sz="0" w:space="0" w:color="auto"/>
        <w:left w:val="none" w:sz="0" w:space="0" w:color="auto"/>
        <w:bottom w:val="none" w:sz="0" w:space="0" w:color="auto"/>
        <w:right w:val="none" w:sz="0" w:space="0" w:color="auto"/>
      </w:divBdr>
    </w:div>
    <w:div w:id="1385790534">
      <w:bodyDiv w:val="1"/>
      <w:marLeft w:val="0"/>
      <w:marRight w:val="0"/>
      <w:marTop w:val="0"/>
      <w:marBottom w:val="0"/>
      <w:divBdr>
        <w:top w:val="none" w:sz="0" w:space="0" w:color="auto"/>
        <w:left w:val="none" w:sz="0" w:space="0" w:color="auto"/>
        <w:bottom w:val="none" w:sz="0" w:space="0" w:color="auto"/>
        <w:right w:val="none" w:sz="0" w:space="0" w:color="auto"/>
      </w:divBdr>
    </w:div>
    <w:div w:id="1400009225">
      <w:bodyDiv w:val="1"/>
      <w:marLeft w:val="0"/>
      <w:marRight w:val="0"/>
      <w:marTop w:val="0"/>
      <w:marBottom w:val="0"/>
      <w:divBdr>
        <w:top w:val="none" w:sz="0" w:space="0" w:color="auto"/>
        <w:left w:val="none" w:sz="0" w:space="0" w:color="auto"/>
        <w:bottom w:val="none" w:sz="0" w:space="0" w:color="auto"/>
        <w:right w:val="none" w:sz="0" w:space="0" w:color="auto"/>
      </w:divBdr>
    </w:div>
    <w:div w:id="1418165064">
      <w:bodyDiv w:val="1"/>
      <w:marLeft w:val="0"/>
      <w:marRight w:val="0"/>
      <w:marTop w:val="0"/>
      <w:marBottom w:val="0"/>
      <w:divBdr>
        <w:top w:val="none" w:sz="0" w:space="0" w:color="auto"/>
        <w:left w:val="none" w:sz="0" w:space="0" w:color="auto"/>
        <w:bottom w:val="none" w:sz="0" w:space="0" w:color="auto"/>
        <w:right w:val="none" w:sz="0" w:space="0" w:color="auto"/>
      </w:divBdr>
      <w:divsChild>
        <w:div w:id="1988582021">
          <w:marLeft w:val="0"/>
          <w:marRight w:val="0"/>
          <w:marTop w:val="0"/>
          <w:marBottom w:val="0"/>
          <w:divBdr>
            <w:top w:val="none" w:sz="0" w:space="0" w:color="auto"/>
            <w:left w:val="none" w:sz="0" w:space="0" w:color="auto"/>
            <w:bottom w:val="none" w:sz="0" w:space="0" w:color="auto"/>
            <w:right w:val="none" w:sz="0" w:space="0" w:color="auto"/>
          </w:divBdr>
          <w:divsChild>
            <w:div w:id="80951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4302">
      <w:bodyDiv w:val="1"/>
      <w:marLeft w:val="0"/>
      <w:marRight w:val="0"/>
      <w:marTop w:val="0"/>
      <w:marBottom w:val="0"/>
      <w:divBdr>
        <w:top w:val="none" w:sz="0" w:space="0" w:color="auto"/>
        <w:left w:val="none" w:sz="0" w:space="0" w:color="auto"/>
        <w:bottom w:val="none" w:sz="0" w:space="0" w:color="auto"/>
        <w:right w:val="none" w:sz="0" w:space="0" w:color="auto"/>
      </w:divBdr>
    </w:div>
    <w:div w:id="1528980184">
      <w:bodyDiv w:val="1"/>
      <w:marLeft w:val="0"/>
      <w:marRight w:val="0"/>
      <w:marTop w:val="0"/>
      <w:marBottom w:val="0"/>
      <w:divBdr>
        <w:top w:val="none" w:sz="0" w:space="0" w:color="auto"/>
        <w:left w:val="none" w:sz="0" w:space="0" w:color="auto"/>
        <w:bottom w:val="none" w:sz="0" w:space="0" w:color="auto"/>
        <w:right w:val="none" w:sz="0" w:space="0" w:color="auto"/>
      </w:divBdr>
    </w:div>
    <w:div w:id="1587302634">
      <w:bodyDiv w:val="1"/>
      <w:marLeft w:val="0"/>
      <w:marRight w:val="0"/>
      <w:marTop w:val="0"/>
      <w:marBottom w:val="0"/>
      <w:divBdr>
        <w:top w:val="none" w:sz="0" w:space="0" w:color="auto"/>
        <w:left w:val="none" w:sz="0" w:space="0" w:color="auto"/>
        <w:bottom w:val="none" w:sz="0" w:space="0" w:color="auto"/>
        <w:right w:val="none" w:sz="0" w:space="0" w:color="auto"/>
      </w:divBdr>
    </w:div>
    <w:div w:id="1609387904">
      <w:bodyDiv w:val="1"/>
      <w:marLeft w:val="0"/>
      <w:marRight w:val="0"/>
      <w:marTop w:val="0"/>
      <w:marBottom w:val="0"/>
      <w:divBdr>
        <w:top w:val="none" w:sz="0" w:space="0" w:color="auto"/>
        <w:left w:val="none" w:sz="0" w:space="0" w:color="auto"/>
        <w:bottom w:val="none" w:sz="0" w:space="0" w:color="auto"/>
        <w:right w:val="none" w:sz="0" w:space="0" w:color="auto"/>
      </w:divBdr>
      <w:divsChild>
        <w:div w:id="52587093">
          <w:marLeft w:val="0"/>
          <w:marRight w:val="0"/>
          <w:marTop w:val="0"/>
          <w:marBottom w:val="0"/>
          <w:divBdr>
            <w:top w:val="none" w:sz="0" w:space="0" w:color="auto"/>
            <w:left w:val="none" w:sz="0" w:space="0" w:color="auto"/>
            <w:bottom w:val="none" w:sz="0" w:space="0" w:color="auto"/>
            <w:right w:val="none" w:sz="0" w:space="0" w:color="auto"/>
          </w:divBdr>
          <w:divsChild>
            <w:div w:id="6106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3648">
      <w:bodyDiv w:val="1"/>
      <w:marLeft w:val="0"/>
      <w:marRight w:val="0"/>
      <w:marTop w:val="0"/>
      <w:marBottom w:val="0"/>
      <w:divBdr>
        <w:top w:val="none" w:sz="0" w:space="0" w:color="auto"/>
        <w:left w:val="none" w:sz="0" w:space="0" w:color="auto"/>
        <w:bottom w:val="none" w:sz="0" w:space="0" w:color="auto"/>
        <w:right w:val="none" w:sz="0" w:space="0" w:color="auto"/>
      </w:divBdr>
    </w:div>
    <w:div w:id="1742412258">
      <w:bodyDiv w:val="1"/>
      <w:marLeft w:val="0"/>
      <w:marRight w:val="0"/>
      <w:marTop w:val="0"/>
      <w:marBottom w:val="0"/>
      <w:divBdr>
        <w:top w:val="none" w:sz="0" w:space="0" w:color="auto"/>
        <w:left w:val="none" w:sz="0" w:space="0" w:color="auto"/>
        <w:bottom w:val="none" w:sz="0" w:space="0" w:color="auto"/>
        <w:right w:val="none" w:sz="0" w:space="0" w:color="auto"/>
      </w:divBdr>
    </w:div>
    <w:div w:id="1777865634">
      <w:bodyDiv w:val="1"/>
      <w:marLeft w:val="0"/>
      <w:marRight w:val="0"/>
      <w:marTop w:val="0"/>
      <w:marBottom w:val="0"/>
      <w:divBdr>
        <w:top w:val="none" w:sz="0" w:space="0" w:color="auto"/>
        <w:left w:val="none" w:sz="0" w:space="0" w:color="auto"/>
        <w:bottom w:val="none" w:sz="0" w:space="0" w:color="auto"/>
        <w:right w:val="none" w:sz="0" w:space="0" w:color="auto"/>
      </w:divBdr>
    </w:div>
    <w:div w:id="1909991911">
      <w:bodyDiv w:val="1"/>
      <w:marLeft w:val="0"/>
      <w:marRight w:val="0"/>
      <w:marTop w:val="0"/>
      <w:marBottom w:val="0"/>
      <w:divBdr>
        <w:top w:val="none" w:sz="0" w:space="0" w:color="auto"/>
        <w:left w:val="none" w:sz="0" w:space="0" w:color="auto"/>
        <w:bottom w:val="none" w:sz="0" w:space="0" w:color="auto"/>
        <w:right w:val="none" w:sz="0" w:space="0" w:color="auto"/>
      </w:divBdr>
      <w:divsChild>
        <w:div w:id="792360618">
          <w:marLeft w:val="0"/>
          <w:marRight w:val="0"/>
          <w:marTop w:val="0"/>
          <w:marBottom w:val="0"/>
          <w:divBdr>
            <w:top w:val="none" w:sz="0" w:space="0" w:color="auto"/>
            <w:left w:val="none" w:sz="0" w:space="0" w:color="auto"/>
            <w:bottom w:val="none" w:sz="0" w:space="0" w:color="auto"/>
            <w:right w:val="none" w:sz="0" w:space="0" w:color="auto"/>
          </w:divBdr>
          <w:divsChild>
            <w:div w:id="13834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16916">
      <w:bodyDiv w:val="1"/>
      <w:marLeft w:val="0"/>
      <w:marRight w:val="0"/>
      <w:marTop w:val="0"/>
      <w:marBottom w:val="0"/>
      <w:divBdr>
        <w:top w:val="none" w:sz="0" w:space="0" w:color="auto"/>
        <w:left w:val="none" w:sz="0" w:space="0" w:color="auto"/>
        <w:bottom w:val="none" w:sz="0" w:space="0" w:color="auto"/>
        <w:right w:val="none" w:sz="0" w:space="0" w:color="auto"/>
      </w:divBdr>
    </w:div>
    <w:div w:id="2112436300">
      <w:bodyDiv w:val="1"/>
      <w:marLeft w:val="0"/>
      <w:marRight w:val="0"/>
      <w:marTop w:val="0"/>
      <w:marBottom w:val="0"/>
      <w:divBdr>
        <w:top w:val="none" w:sz="0" w:space="0" w:color="auto"/>
        <w:left w:val="none" w:sz="0" w:space="0" w:color="auto"/>
        <w:bottom w:val="none" w:sz="0" w:space="0" w:color="auto"/>
        <w:right w:val="none" w:sz="0" w:space="0" w:color="auto"/>
      </w:divBdr>
    </w:div>
    <w:div w:id="21369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23020786" TargetMode="External"/><Relationship Id="rId13" Type="http://schemas.openxmlformats.org/officeDocument/2006/relationships/hyperlink" Target="https://doi.org/10.1017/jns.2023.39" TargetMode="External"/><Relationship Id="rId18" Type="http://schemas.openxmlformats.org/officeDocument/2006/relationships/hyperlink" Target="https://doi.org/10.1017/S000711451400392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02/fsn3.2143" TargetMode="External"/><Relationship Id="rId7" Type="http://schemas.openxmlformats.org/officeDocument/2006/relationships/hyperlink" Target="https://doi.org/10.1016/j.phrs.2024.107058" TargetMode="External"/><Relationship Id="rId12" Type="http://schemas.openxmlformats.org/officeDocument/2006/relationships/hyperlink" Target="https://doi.org/10.3390/nu15030596" TargetMode="External"/><Relationship Id="rId17" Type="http://schemas.openxmlformats.org/officeDocument/2006/relationships/hyperlink" Target="https://www.R-project.org/"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90/antiox12040860" TargetMode="External"/><Relationship Id="rId20" Type="http://schemas.openxmlformats.org/officeDocument/2006/relationships/hyperlink" Target="https://doi.org/10.1016/j.foodres.2023.112772"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cc.2017.09.03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numecd.2024.10.009" TargetMode="External"/><Relationship Id="rId23" Type="http://schemas.openxmlformats.org/officeDocument/2006/relationships/hyperlink" Target="https://doi.org/10.3390/foods13223672" TargetMode="External"/><Relationship Id="rId28" Type="http://schemas.openxmlformats.org/officeDocument/2006/relationships/header" Target="header3.xml"/><Relationship Id="rId10" Type="http://schemas.openxmlformats.org/officeDocument/2006/relationships/hyperlink" Target="https://doi.org/10.1093/jn/138.4.761" TargetMode="External"/><Relationship Id="rId19" Type="http://schemas.openxmlformats.org/officeDocument/2006/relationships/hyperlink" Target="https://doi.org/https://doi.org/10.33263/BRIAC125.7125713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11745-007-3042-8" TargetMode="External"/><Relationship Id="rId14" Type="http://schemas.openxmlformats.org/officeDocument/2006/relationships/hyperlink" Target="https://doi.org/10.17226/12910" TargetMode="External"/><Relationship Id="rId22" Type="http://schemas.openxmlformats.org/officeDocument/2006/relationships/hyperlink" Target="https://doi.org/https://doi.org/10.1016/j.foodchem.2010.01.05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6879</Words>
  <Characters>39215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Ovupapa Ach</dc:creator>
  <cp:keywords/>
  <dc:description/>
  <cp:lastModifiedBy>SDI 1084</cp:lastModifiedBy>
  <cp:revision>5</cp:revision>
  <dcterms:created xsi:type="dcterms:W3CDTF">2026-02-14T05:57:00Z</dcterms:created>
  <dcterms:modified xsi:type="dcterms:W3CDTF">2026-02-14T13:54:00Z</dcterms:modified>
</cp:coreProperties>
</file>