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4C4" w:rsidRDefault="00B706FF">
      <w:pPr>
        <w:jc w:val="center"/>
        <w:rPr>
          <w:rFonts w:ascii="Times New Roman" w:hAnsi="Times New Roman" w:cs="Times New Roman"/>
          <w:b/>
          <w:bCs/>
          <w:sz w:val="24"/>
          <w:szCs w:val="24"/>
        </w:rPr>
      </w:pPr>
      <w:r>
        <w:rPr>
          <w:rFonts w:ascii="Times New Roman" w:hAnsi="Times New Roman" w:cs="Times New Roman"/>
          <w:b/>
          <w:bCs/>
          <w:sz w:val="24"/>
          <w:szCs w:val="24"/>
        </w:rPr>
        <w:t xml:space="preserve"> UNILATERAL CHERRY EYE IN</w:t>
      </w:r>
      <w:r>
        <w:rPr>
          <w:rFonts w:ascii="Times New Roman" w:hAnsi="Times New Roman" w:cs="Times New Roman"/>
          <w:b/>
          <w:bCs/>
          <w:sz w:val="24"/>
          <w:szCs w:val="24"/>
        </w:rPr>
        <w:t xml:space="preserve"> A</w:t>
      </w:r>
      <w:r>
        <w:rPr>
          <w:rFonts w:ascii="Times New Roman" w:hAnsi="Times New Roman" w:cs="Times New Roman"/>
          <w:b/>
          <w:bCs/>
          <w:sz w:val="24"/>
          <w:szCs w:val="24"/>
        </w:rPr>
        <w:t xml:space="preserve"> BEAGLE DOG – </w:t>
      </w:r>
      <w:r>
        <w:rPr>
          <w:rFonts w:ascii="Times New Roman" w:hAnsi="Times New Roman" w:cs="Times New Roman"/>
          <w:b/>
          <w:bCs/>
          <w:sz w:val="24"/>
          <w:szCs w:val="24"/>
        </w:rPr>
        <w:t xml:space="preserve">Surgical Management </w:t>
      </w:r>
    </w:p>
    <w:p w:rsidR="00C774C4" w:rsidRDefault="00C774C4">
      <w:pPr>
        <w:jc w:val="center"/>
        <w:rPr>
          <w:rFonts w:ascii="Times New Roman" w:hAnsi="Times New Roman" w:cs="Times New Roman"/>
          <w:b/>
          <w:bCs/>
          <w:sz w:val="24"/>
          <w:szCs w:val="24"/>
        </w:rPr>
      </w:pPr>
    </w:p>
    <w:p w:rsidR="00C774C4" w:rsidRDefault="00C774C4">
      <w:pPr>
        <w:rPr>
          <w:rFonts w:ascii="Times New Roman" w:hAnsi="Times New Roman" w:cs="Times New Roman"/>
          <w:b/>
          <w:bCs/>
          <w:sz w:val="24"/>
          <w:szCs w:val="24"/>
        </w:rPr>
      </w:pPr>
    </w:p>
    <w:p w:rsidR="00C774C4" w:rsidRDefault="00C774C4">
      <w:pPr>
        <w:rPr>
          <w:rFonts w:ascii="Times New Roman" w:hAnsi="Times New Roman" w:cs="Times New Roman"/>
          <w:b/>
          <w:bCs/>
          <w:sz w:val="24"/>
          <w:szCs w:val="24"/>
        </w:rPr>
      </w:pPr>
    </w:p>
    <w:p w:rsidR="00C774C4" w:rsidRDefault="00C774C4">
      <w:pPr>
        <w:rPr>
          <w:rFonts w:ascii="Times New Roman" w:hAnsi="Times New Roman" w:cs="Times New Roman"/>
          <w:b/>
          <w:bCs/>
          <w:sz w:val="24"/>
          <w:szCs w:val="24"/>
        </w:rPr>
      </w:pPr>
    </w:p>
    <w:p w:rsidR="00C774C4" w:rsidRDefault="00B706FF">
      <w:pPr>
        <w:rPr>
          <w:rFonts w:ascii="Times New Roman" w:hAnsi="Times New Roman" w:cs="Times New Roman"/>
          <w:b/>
          <w:bCs/>
          <w:sz w:val="24"/>
          <w:szCs w:val="24"/>
        </w:rPr>
      </w:pPr>
      <w:r>
        <w:rPr>
          <w:rFonts w:ascii="Times New Roman" w:hAnsi="Times New Roman" w:cs="Times New Roman"/>
          <w:b/>
          <w:bCs/>
          <w:sz w:val="24"/>
          <w:szCs w:val="24"/>
        </w:rPr>
        <w:t xml:space="preserve">ABSTRACT: </w:t>
      </w:r>
    </w:p>
    <w:p w:rsidR="00C774C4" w:rsidRDefault="00C774C4">
      <w:pPr>
        <w:rPr>
          <w:rFonts w:ascii="Times New Roman" w:hAnsi="Times New Roman" w:cs="Times New Roman"/>
          <w:b/>
          <w:bCs/>
          <w:sz w:val="24"/>
          <w:szCs w:val="24"/>
        </w:rPr>
      </w:pPr>
    </w:p>
    <w:p w:rsidR="00C774C4" w:rsidRDefault="00B706FF">
      <w:pPr>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6</w:t>
      </w:r>
      <w:r>
        <w:rPr>
          <w:rFonts w:ascii="Times New Roman" w:hAnsi="Times New Roman" w:cs="Times New Roman"/>
          <w:sz w:val="24"/>
          <w:szCs w:val="24"/>
        </w:rPr>
        <w:t xml:space="preserve"> month old beagle </w:t>
      </w:r>
      <w:r>
        <w:rPr>
          <w:rFonts w:ascii="Times New Roman" w:hAnsi="Times New Roman" w:cs="Times New Roman"/>
          <w:sz w:val="24"/>
          <w:szCs w:val="24"/>
        </w:rPr>
        <w:t xml:space="preserve">dog </w:t>
      </w:r>
      <w:r>
        <w:rPr>
          <w:rFonts w:ascii="Times New Roman" w:hAnsi="Times New Roman" w:cs="Times New Roman"/>
          <w:sz w:val="24"/>
          <w:szCs w:val="24"/>
        </w:rPr>
        <w:t xml:space="preserve">was presented with a history of a swollen mass at the medial canthus of the right eye since 3 </w:t>
      </w:r>
      <w:r>
        <w:rPr>
          <w:rFonts w:ascii="Times New Roman" w:hAnsi="Times New Roman" w:cs="Times New Roman"/>
          <w:sz w:val="24"/>
          <w:szCs w:val="24"/>
        </w:rPr>
        <w:t>months</w:t>
      </w:r>
      <w:r>
        <w:rPr>
          <w:rFonts w:ascii="Times New Roman" w:hAnsi="Times New Roman" w:cs="Times New Roman"/>
          <w:sz w:val="24"/>
          <w:szCs w:val="24"/>
        </w:rPr>
        <w:t>. Clinical examination revealed a protruding reddish mass, congesti</w:t>
      </w:r>
      <w:bookmarkStart w:id="0" w:name="_GoBack"/>
      <w:bookmarkEnd w:id="0"/>
      <w:r>
        <w:rPr>
          <w:rFonts w:ascii="Times New Roman" w:hAnsi="Times New Roman" w:cs="Times New Roman"/>
          <w:sz w:val="24"/>
          <w:szCs w:val="24"/>
        </w:rPr>
        <w:t>on of conjunctival blood vessels, excessive lacrimation and frequent blinking of the affe</w:t>
      </w:r>
      <w:r>
        <w:rPr>
          <w:rFonts w:ascii="Times New Roman" w:hAnsi="Times New Roman" w:cs="Times New Roman"/>
          <w:sz w:val="24"/>
          <w:szCs w:val="24"/>
        </w:rPr>
        <w:t>cted eye. Based on the clinical history and ophthalmic examination, the condition was diagnosed as prolapse of the gland of the third eyelid. Surgical correction was done using Morgan’s Pocket Technique.</w:t>
      </w:r>
      <w:r>
        <w:rPr>
          <w:rFonts w:ascii="Times New Roman" w:hAnsi="Times New Roman" w:cs="Times New Roman"/>
          <w:sz w:val="24"/>
          <w:szCs w:val="24"/>
        </w:rPr>
        <w:t>Preservation of</w:t>
      </w:r>
      <w:r>
        <w:rPr>
          <w:rFonts w:ascii="Times New Roman" w:hAnsi="Times New Roman" w:cs="Times New Roman"/>
          <w:sz w:val="24"/>
          <w:szCs w:val="24"/>
        </w:rPr>
        <w:t xml:space="preserve"> </w:t>
      </w:r>
      <w:r>
        <w:rPr>
          <w:rFonts w:ascii="Times New Roman" w:hAnsi="Times New Roman" w:cs="Times New Roman"/>
          <w:sz w:val="24"/>
          <w:szCs w:val="24"/>
        </w:rPr>
        <w:t>third eyelid gland function which has</w:t>
      </w:r>
      <w:r>
        <w:rPr>
          <w:rFonts w:ascii="Times New Roman" w:hAnsi="Times New Roman" w:cs="Times New Roman"/>
          <w:sz w:val="24"/>
          <w:szCs w:val="24"/>
        </w:rPr>
        <w:t xml:space="preserve"> role in tear production was the main objective for this surgical approach.</w:t>
      </w:r>
      <w:r>
        <w:rPr>
          <w:rFonts w:ascii="Times New Roman" w:hAnsi="Times New Roman" w:cs="Times New Roman"/>
          <w:sz w:val="24"/>
          <w:szCs w:val="24"/>
        </w:rPr>
        <w:t xml:space="preserve">The dog showed complete recovery and no recurrence or postoperative complications were observed during follow-up period. </w:t>
      </w:r>
    </w:p>
    <w:p w:rsidR="00C774C4" w:rsidRDefault="00B706FF">
      <w:pPr>
        <w:pStyle w:val="NormalWeb"/>
        <w:jc w:val="both"/>
        <w:rPr>
          <w:b/>
          <w:bCs/>
        </w:rPr>
      </w:pPr>
      <w:r>
        <w:rPr>
          <w:b/>
          <w:bCs/>
        </w:rPr>
        <w:t xml:space="preserve">1. </w:t>
      </w:r>
      <w:r>
        <w:rPr>
          <w:b/>
          <w:bCs/>
        </w:rPr>
        <w:t xml:space="preserve">INTRODUCTION: </w:t>
      </w:r>
    </w:p>
    <w:p w:rsidR="00C774C4" w:rsidRDefault="00B706FF">
      <w:pPr>
        <w:pStyle w:val="NormalWeb"/>
        <w:ind w:firstLine="720"/>
        <w:jc w:val="both"/>
        <w:rPr>
          <w:b/>
          <w:bCs/>
          <w:color w:val="000000"/>
        </w:rPr>
      </w:pPr>
      <w:r>
        <w:t xml:space="preserve">Cherry eye, defined as prolapse of the </w:t>
      </w:r>
      <w:r>
        <w:t>gland of the third eyelid, is a commonly reported ophthalmic disorder in dogs. Although cherry eye may develop at any age, it is most commonly diagnosed in dogs younger than two years and may affect one or both eyes (Hendrix, 2013). The condition is freque</w:t>
      </w:r>
      <w:r>
        <w:t>ntly observed in predisposed breeds such as Shih Tzu, Beagle, Pomeranian and Bulldog. The primary etiological factor is believed to be weakening of the connective tissue that normally secures the gland in its anatomical position. Several surgical technique</w:t>
      </w:r>
      <w:r>
        <w:t>s have been described for the management of cherry eye.The gland of the third eyelid plays a crucial role in maintaining ocular surface health by contributing approximately 30–57% of the aqueous component of the tear film (Multari et al., 2016). Excision o</w:t>
      </w:r>
      <w:r>
        <w:t>f this gland significantly increases the risk of keratoconjunctivitis sicca, highlighting the importance of gland preservation. Consequently, surgical repositioning of the prolapsed gland, rather than removal, is currently regarded as the gold standard for</w:t>
      </w:r>
      <w:r>
        <w:t xml:space="preserve"> treatment. Among the various repositioning methods, Morgan’s Pocket Technique is widely preferred as it allows stable repositioning of the gland while preserving its physiological function (Crispin, 2005; Gómez, 2012; Hendrix, 2013; Yaygingul et al., 2019</w:t>
      </w:r>
      <w:r>
        <w:t>).</w:t>
      </w:r>
      <w:r>
        <w:rPr>
          <w:color w:val="EE0000"/>
        </w:rPr>
        <w:t xml:space="preserve"> </w:t>
      </w:r>
    </w:p>
    <w:p w:rsidR="00C774C4" w:rsidRDefault="00B706FF">
      <w:pPr>
        <w:rPr>
          <w:sz w:val="24"/>
          <w:szCs w:val="24"/>
        </w:rPr>
      </w:pPr>
      <w:r>
        <w:rPr>
          <w:rFonts w:ascii="Times New Roman" w:eastAsia="SimSun" w:hAnsi="Times New Roman" w:cs="Times New Roman"/>
          <w:b/>
          <w:bCs/>
          <w:color w:val="000000"/>
          <w:sz w:val="24"/>
          <w:szCs w:val="24"/>
        </w:rPr>
        <w:t xml:space="preserve">2. </w:t>
      </w:r>
      <w:r>
        <w:rPr>
          <w:rFonts w:ascii="Times New Roman" w:eastAsia="SimSun" w:hAnsi="Times New Roman" w:cs="Times New Roman"/>
          <w:b/>
          <w:bCs/>
          <w:color w:val="000000"/>
          <w:sz w:val="24"/>
          <w:szCs w:val="24"/>
        </w:rPr>
        <w:t xml:space="preserve">CASE HISTORY AND DIAGNOSIS: </w:t>
      </w:r>
    </w:p>
    <w:p w:rsidR="00C774C4" w:rsidRDefault="00B706FF">
      <w:pPr>
        <w:pStyle w:val="NormalWeb"/>
        <w:ind w:firstLine="720"/>
        <w:jc w:val="both"/>
      </w:pPr>
      <w:r>
        <w:t>A 6 month old beagle dog was presented with a three-month history of a swollen mass at the medial canthus of the right eye (Fig.1).Clinical examination revealed normal pulse and respiration rates, along with a normal bod</w:t>
      </w:r>
      <w:r>
        <w:t>y temperature of 102.1°F. Ophthalmic examination showed a congested prolapsed mass associated with ocular discharge and epiphora. Based on the clinical history and ocular findings, the condition was tentatively diagnosed as prolapse of the gland of the thi</w:t>
      </w:r>
      <w:r>
        <w:t>rd eyelid (cherry eye). Surgical correction was planned using Morgan’s Pocket Technique.</w:t>
      </w:r>
    </w:p>
    <w:p w:rsidR="00C774C4" w:rsidRDefault="00B706FF">
      <w:pPr>
        <w:pStyle w:val="NormalWeb"/>
        <w:ind w:firstLine="720"/>
        <w:jc w:val="center"/>
      </w:pPr>
      <w:r>
        <w:rPr>
          <w:noProof/>
        </w:rPr>
        <w:lastRenderedPageBreak/>
        <w:drawing>
          <wp:inline distT="0" distB="0" distL="0" distR="0">
            <wp:extent cx="1199786" cy="2042160"/>
            <wp:effectExtent l="0" t="0" r="635" b="0"/>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4" cstate="print"/>
                    <a:srcRect/>
                    <a:stretch/>
                  </pic:blipFill>
                  <pic:spPr>
                    <a:xfrm>
                      <a:off x="0" y="0"/>
                      <a:ext cx="1199786" cy="2042160"/>
                    </a:xfrm>
                    <a:prstGeom prst="rect">
                      <a:avLst/>
                    </a:prstGeom>
                  </pic:spPr>
                </pic:pic>
              </a:graphicData>
            </a:graphic>
          </wp:inline>
        </w:drawing>
      </w:r>
    </w:p>
    <w:p w:rsidR="00C774C4" w:rsidRDefault="00B706FF">
      <w:pPr>
        <w:pStyle w:val="NormalWeb"/>
        <w:ind w:firstLine="720"/>
        <w:jc w:val="center"/>
        <w:rPr>
          <w:b/>
          <w:bCs/>
        </w:rPr>
      </w:pPr>
      <w:r>
        <w:rPr>
          <w:b/>
          <w:bCs/>
        </w:rPr>
        <w:t>Fig.1 Photograph showing prolapse of third eyelid gland in Beagle</w:t>
      </w:r>
    </w:p>
    <w:p w:rsidR="00C774C4" w:rsidRDefault="00B706FF">
      <w:pPr>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 xml:space="preserve">3. </w:t>
      </w:r>
      <w:r>
        <w:rPr>
          <w:rFonts w:ascii="Times New Roman" w:eastAsia="SimSun" w:hAnsi="Times New Roman" w:cs="Times New Roman"/>
          <w:b/>
          <w:bCs/>
          <w:color w:val="000000"/>
          <w:sz w:val="24"/>
          <w:szCs w:val="24"/>
        </w:rPr>
        <w:t xml:space="preserve">SURGICAL TREATMENT: </w:t>
      </w:r>
    </w:p>
    <w:p w:rsidR="00C774C4" w:rsidRDefault="00C774C4">
      <w:pPr>
        <w:rPr>
          <w:rFonts w:ascii="Times New Roman" w:eastAsia="SimSun" w:hAnsi="Times New Roman" w:cs="Times New Roman"/>
          <w:b/>
          <w:bCs/>
          <w:color w:val="000000"/>
          <w:sz w:val="24"/>
          <w:szCs w:val="24"/>
        </w:rPr>
      </w:pPr>
    </w:p>
    <w:p w:rsidR="00C774C4" w:rsidRDefault="00B706FF">
      <w:pPr>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The dog was prepared for surgery and positioned in lateral recumbency. Pre</w:t>
      </w:r>
      <w:r>
        <w:rPr>
          <w:rFonts w:ascii="Times New Roman" w:eastAsia="SimSun" w:hAnsi="Times New Roman" w:cs="Times New Roman"/>
          <w:sz w:val="24"/>
          <w:szCs w:val="24"/>
        </w:rPr>
        <w:t>-anesthetic medication was administered using atropine sulphate at a dose of 0.04 mg/kg followed by xylazine hydrochloride and butorphanol at 1 mg/kg and 0.2mg/kg intramuscularly respectively. General anesthesia was induced with propofol at a dose of 2 mg/</w:t>
      </w:r>
      <w:r>
        <w:rPr>
          <w:rFonts w:ascii="Times New Roman" w:eastAsia="SimSun" w:hAnsi="Times New Roman" w:cs="Times New Roman"/>
          <w:sz w:val="24"/>
          <w:szCs w:val="24"/>
        </w:rPr>
        <w:t>kg intravenously followed by endotracheal intubation and anesthesia was maintained using 2% isoflurane. The affected eye was thoroughly flushed with normal saline solution. The prolapsed gland was completely exteriorized by gentle traction of the third eye</w:t>
      </w:r>
      <w:r>
        <w:rPr>
          <w:rFonts w:ascii="Times New Roman" w:eastAsia="SimSun" w:hAnsi="Times New Roman" w:cs="Times New Roman"/>
          <w:sz w:val="24"/>
          <w:szCs w:val="24"/>
        </w:rPr>
        <w:t xml:space="preserve">lid using stay sutures (Fig. 2). Two parallel conjunctival incisions were made on either side of the prolapsed gland involving both the bulbar and palpebral conjunctival surfaces. The mucosa overlying the gland was carefully separated from the surrounding </w:t>
      </w:r>
      <w:r>
        <w:rPr>
          <w:rFonts w:ascii="Times New Roman" w:eastAsia="SimSun" w:hAnsi="Times New Roman" w:cs="Times New Roman"/>
          <w:sz w:val="24"/>
          <w:szCs w:val="24"/>
        </w:rPr>
        <w:t>submucosa along the incision margins (Fig.3). The gland was then repositioned ventrally into its normal anatomical location between the two incision lines. The conjunctiva was closed using a continuous suture pattern with 5-0 absorbable suture material (Vi</w:t>
      </w:r>
      <w:r>
        <w:rPr>
          <w:rFonts w:ascii="Times New Roman" w:eastAsia="SimSun" w:hAnsi="Times New Roman" w:cs="Times New Roman"/>
          <w:sz w:val="24"/>
          <w:szCs w:val="24"/>
        </w:rPr>
        <w:t>cryl), apposing the edges of the incisions (Fig.4). A second reinforcing layer of sutures was placed in a continuous Cushing pattern parallel to the first suture line. The suture knots were positioned on the outer (limbal) surface to minimize corneal irrit</w:t>
      </w:r>
      <w:r>
        <w:rPr>
          <w:rFonts w:ascii="Times New Roman" w:eastAsia="SimSun" w:hAnsi="Times New Roman" w:cs="Times New Roman"/>
          <w:sz w:val="24"/>
          <w:szCs w:val="24"/>
        </w:rPr>
        <w:t>ation. Immediately following surgery, the third eyelid returned to its normal position (Fig.5). Postoperative care included topical administration of ciprofloxacin eye drops four times daily for seven days, along with application of an Elizabethan collar t</w:t>
      </w:r>
      <w:r>
        <w:rPr>
          <w:rFonts w:ascii="Times New Roman" w:eastAsia="SimSun" w:hAnsi="Times New Roman" w:cs="Times New Roman"/>
          <w:sz w:val="24"/>
          <w:szCs w:val="24"/>
        </w:rPr>
        <w:t>o prevent self-trauma until resolution of inflammation. Dog showed complete recovery without any recurrence</w:t>
      </w:r>
      <w:r>
        <w:rPr>
          <w:rFonts w:ascii="Times New Roman" w:eastAsia="SimSun" w:hAnsi="Times New Roman" w:cs="Times New Roman"/>
          <w:sz w:val="24"/>
          <w:szCs w:val="24"/>
        </w:rPr>
        <w:t xml:space="preserve"> duri</w:t>
      </w:r>
      <w:r>
        <w:rPr>
          <w:rFonts w:ascii="Times New Roman" w:eastAsia="SimSun" w:hAnsi="Times New Roman" w:cs="Times New Roman"/>
          <w:sz w:val="24"/>
          <w:szCs w:val="24"/>
        </w:rPr>
        <w:t xml:space="preserve">ng </w:t>
      </w:r>
      <w:r>
        <w:rPr>
          <w:rFonts w:ascii="Times New Roman" w:eastAsia="SimSun" w:hAnsi="Times New Roman" w:cs="Times New Roman"/>
          <w:sz w:val="24"/>
          <w:szCs w:val="24"/>
        </w:rPr>
        <w:t xml:space="preserve">follow up period of 6 months </w:t>
      </w:r>
      <w:r>
        <w:rPr>
          <w:rFonts w:ascii="Times New Roman" w:eastAsia="SimSun" w:hAnsi="Times New Roman" w:cs="Times New Roman"/>
          <w:sz w:val="24"/>
          <w:szCs w:val="24"/>
        </w:rPr>
        <w:t>(Fig. 6).</w:t>
      </w:r>
    </w:p>
    <w:p w:rsidR="00C774C4" w:rsidRDefault="00B706FF">
      <w:pPr>
        <w:ind w:firstLine="720"/>
        <w:jc w:val="center"/>
        <w:rPr>
          <w:rFonts w:ascii="Times New Roman" w:eastAsia="SimSun" w:hAnsi="Times New Roman" w:cs="Times New Roman"/>
          <w:sz w:val="24"/>
          <w:szCs w:val="24"/>
        </w:rPr>
      </w:pPr>
      <w:r>
        <w:rPr>
          <w:rFonts w:ascii="Times New Roman" w:eastAsia="SimSun" w:hAnsi="Times New Roman" w:cs="Times New Roman"/>
          <w:noProof/>
          <w:sz w:val="24"/>
          <w:szCs w:val="24"/>
        </w:rPr>
        <w:lastRenderedPageBreak/>
        <w:drawing>
          <wp:inline distT="0" distB="0" distL="0" distR="0">
            <wp:extent cx="1234440" cy="2330979"/>
            <wp:effectExtent l="0" t="0" r="3810" b="0"/>
            <wp:docPr id="102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5" cstate="print"/>
                    <a:srcRect/>
                    <a:stretch/>
                  </pic:blipFill>
                  <pic:spPr>
                    <a:xfrm>
                      <a:off x="0" y="0"/>
                      <a:ext cx="1234440" cy="2330979"/>
                    </a:xfrm>
                    <a:prstGeom prst="rect">
                      <a:avLst/>
                    </a:prstGeom>
                  </pic:spPr>
                </pic:pic>
              </a:graphicData>
            </a:graphic>
          </wp:inline>
        </w:drawing>
      </w:r>
    </w:p>
    <w:p w:rsidR="00C774C4" w:rsidRDefault="00B706FF">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           Fig.2. Photograph showing traction of third eyelid gland using stay sutures</w:t>
      </w:r>
    </w:p>
    <w:p w:rsidR="00C774C4" w:rsidRDefault="00C774C4">
      <w:pPr>
        <w:ind w:firstLine="720"/>
        <w:jc w:val="both"/>
        <w:rPr>
          <w:rFonts w:ascii="Times New Roman" w:eastAsia="SimSun" w:hAnsi="Times New Roman" w:cs="Times New Roman"/>
          <w:b/>
          <w:bCs/>
          <w:sz w:val="24"/>
          <w:szCs w:val="24"/>
        </w:rPr>
      </w:pPr>
    </w:p>
    <w:p w:rsidR="00C774C4" w:rsidRDefault="00C774C4">
      <w:pPr>
        <w:ind w:firstLine="720"/>
        <w:jc w:val="both"/>
        <w:rPr>
          <w:rFonts w:ascii="Times New Roman" w:eastAsia="SimSun" w:hAnsi="Times New Roman" w:cs="Times New Roman"/>
          <w:sz w:val="24"/>
          <w:szCs w:val="24"/>
        </w:rPr>
      </w:pPr>
    </w:p>
    <w:p w:rsidR="00C774C4" w:rsidRDefault="00B706FF">
      <w:pPr>
        <w:ind w:firstLine="720"/>
        <w:jc w:val="center"/>
        <w:rPr>
          <w:rFonts w:ascii="Times New Roman" w:eastAsia="SimSun" w:hAnsi="Times New Roman" w:cs="Times New Roman"/>
          <w:sz w:val="24"/>
          <w:szCs w:val="24"/>
        </w:rPr>
      </w:pPr>
      <w:r>
        <w:rPr>
          <w:rFonts w:ascii="Times New Roman" w:eastAsia="SimSun" w:hAnsi="Times New Roman" w:cs="Times New Roman"/>
          <w:noProof/>
          <w:sz w:val="24"/>
          <w:szCs w:val="24"/>
        </w:rPr>
        <w:drawing>
          <wp:inline distT="0" distB="0" distL="0" distR="0">
            <wp:extent cx="3055620" cy="1763395"/>
            <wp:effectExtent l="0" t="0" r="0" b="8255"/>
            <wp:docPr id="1028"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2"/>
                    <pic:cNvPicPr/>
                  </pic:nvPicPr>
                  <pic:blipFill>
                    <a:blip r:embed="rId6" cstate="print"/>
                    <a:srcRect/>
                    <a:stretch/>
                  </pic:blipFill>
                  <pic:spPr>
                    <a:xfrm>
                      <a:off x="0" y="0"/>
                      <a:ext cx="3055620" cy="1763395"/>
                    </a:xfrm>
                    <a:prstGeom prst="rect">
                      <a:avLst/>
                    </a:prstGeom>
                  </pic:spPr>
                </pic:pic>
              </a:graphicData>
            </a:graphic>
          </wp:inline>
        </w:drawing>
      </w:r>
    </w:p>
    <w:p w:rsidR="00C774C4" w:rsidRDefault="00C774C4">
      <w:pPr>
        <w:ind w:firstLine="720"/>
        <w:jc w:val="center"/>
        <w:rPr>
          <w:rFonts w:ascii="Times New Roman" w:eastAsia="SimSun" w:hAnsi="Times New Roman" w:cs="Times New Roman"/>
          <w:sz w:val="24"/>
          <w:szCs w:val="24"/>
        </w:rPr>
      </w:pPr>
    </w:p>
    <w:p w:rsidR="00C774C4" w:rsidRDefault="00B706FF">
      <w:pPr>
        <w:ind w:firstLine="720"/>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Fig.3. </w:t>
      </w:r>
      <w:r>
        <w:rPr>
          <w:rFonts w:ascii="Times New Roman" w:eastAsia="SimSun" w:hAnsi="Times New Roman" w:cs="Times New Roman"/>
          <w:b/>
          <w:bCs/>
          <w:sz w:val="24"/>
          <w:szCs w:val="24"/>
        </w:rPr>
        <w:t>Photograph showing creating Pocket after parallel incision</w:t>
      </w:r>
    </w:p>
    <w:p w:rsidR="00C774C4" w:rsidRDefault="00C774C4">
      <w:pPr>
        <w:ind w:firstLine="720"/>
        <w:jc w:val="both"/>
        <w:rPr>
          <w:rFonts w:ascii="Times New Roman" w:eastAsia="SimSun" w:hAnsi="Times New Roman" w:cs="Times New Roman"/>
          <w:b/>
          <w:bCs/>
          <w:sz w:val="24"/>
          <w:szCs w:val="24"/>
        </w:rPr>
      </w:pPr>
    </w:p>
    <w:p w:rsidR="00C774C4" w:rsidRDefault="00C774C4">
      <w:pPr>
        <w:ind w:firstLine="720"/>
        <w:jc w:val="both"/>
        <w:rPr>
          <w:rFonts w:ascii="Times New Roman" w:eastAsia="SimSun" w:hAnsi="Times New Roman" w:cs="Times New Roman"/>
          <w:b/>
          <w:bCs/>
          <w:sz w:val="24"/>
          <w:szCs w:val="24"/>
        </w:rPr>
      </w:pPr>
    </w:p>
    <w:p w:rsidR="00C774C4" w:rsidRDefault="00C774C4">
      <w:pPr>
        <w:ind w:firstLine="720"/>
        <w:jc w:val="both"/>
        <w:rPr>
          <w:rFonts w:ascii="Times New Roman" w:eastAsia="SimSun" w:hAnsi="Times New Roman" w:cs="Times New Roman"/>
          <w:sz w:val="24"/>
          <w:szCs w:val="24"/>
        </w:rPr>
      </w:pPr>
    </w:p>
    <w:p w:rsidR="00C774C4" w:rsidRDefault="00B706FF">
      <w:pPr>
        <w:ind w:firstLine="720"/>
        <w:jc w:val="center"/>
        <w:rPr>
          <w:rFonts w:ascii="Times New Roman" w:eastAsia="SimSun" w:hAnsi="Times New Roman" w:cs="Times New Roman"/>
          <w:sz w:val="24"/>
          <w:szCs w:val="24"/>
        </w:rPr>
      </w:pPr>
      <w:r>
        <w:rPr>
          <w:rFonts w:ascii="Times New Roman" w:eastAsia="SimSun" w:hAnsi="Times New Roman" w:cs="Times New Roman"/>
          <w:noProof/>
          <w:sz w:val="24"/>
          <w:szCs w:val="24"/>
        </w:rPr>
        <w:drawing>
          <wp:inline distT="0" distB="0" distL="0" distR="0">
            <wp:extent cx="3366838" cy="2308225"/>
            <wp:effectExtent l="0" t="0" r="5080" b="0"/>
            <wp:docPr id="102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7" cstate="print"/>
                    <a:srcRect r="14160"/>
                    <a:stretch/>
                  </pic:blipFill>
                  <pic:spPr>
                    <a:xfrm>
                      <a:off x="0" y="0"/>
                      <a:ext cx="3366838" cy="2308225"/>
                    </a:xfrm>
                    <a:prstGeom prst="rect">
                      <a:avLst/>
                    </a:prstGeom>
                    <a:ln>
                      <a:noFill/>
                    </a:ln>
                  </pic:spPr>
                </pic:pic>
              </a:graphicData>
            </a:graphic>
          </wp:inline>
        </w:drawing>
      </w:r>
    </w:p>
    <w:p w:rsidR="00C774C4" w:rsidRDefault="00B706FF">
      <w:pPr>
        <w:ind w:firstLine="720"/>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Fig.4. Photograph showing apposing edges of incison using Vicryl 5-0</w:t>
      </w:r>
    </w:p>
    <w:p w:rsidR="00C774C4" w:rsidRDefault="00C774C4">
      <w:pPr>
        <w:ind w:firstLine="720"/>
        <w:jc w:val="both"/>
        <w:rPr>
          <w:rFonts w:ascii="Times New Roman" w:eastAsia="SimSun" w:hAnsi="Times New Roman" w:cs="Times New Roman"/>
          <w:b/>
          <w:bCs/>
          <w:sz w:val="24"/>
          <w:szCs w:val="24"/>
        </w:rPr>
      </w:pPr>
    </w:p>
    <w:p w:rsidR="00C774C4" w:rsidRDefault="00C774C4">
      <w:pPr>
        <w:ind w:firstLine="720"/>
        <w:jc w:val="both"/>
        <w:rPr>
          <w:rFonts w:ascii="Times New Roman" w:eastAsia="SimSun" w:hAnsi="Times New Roman" w:cs="Times New Roman"/>
          <w:b/>
          <w:bCs/>
          <w:sz w:val="24"/>
          <w:szCs w:val="24"/>
        </w:rPr>
      </w:pPr>
    </w:p>
    <w:p w:rsidR="00C774C4" w:rsidRDefault="00C774C4">
      <w:pPr>
        <w:ind w:firstLine="720"/>
        <w:jc w:val="both"/>
        <w:rPr>
          <w:rFonts w:ascii="Times New Roman" w:eastAsia="SimSun" w:hAnsi="Times New Roman" w:cs="Times New Roman"/>
          <w:sz w:val="24"/>
          <w:szCs w:val="24"/>
        </w:rPr>
      </w:pPr>
    </w:p>
    <w:p w:rsidR="00C774C4" w:rsidRDefault="00B706FF">
      <w:pPr>
        <w:ind w:firstLine="720"/>
        <w:jc w:val="center"/>
        <w:rPr>
          <w:rFonts w:ascii="Times New Roman" w:eastAsia="SimSun" w:hAnsi="Times New Roman" w:cs="Times New Roman"/>
          <w:sz w:val="24"/>
          <w:szCs w:val="24"/>
        </w:rPr>
      </w:pPr>
      <w:r>
        <w:rPr>
          <w:rFonts w:ascii="Times New Roman" w:eastAsia="SimSun" w:hAnsi="Times New Roman" w:cs="Times New Roman"/>
          <w:noProof/>
          <w:sz w:val="24"/>
          <w:szCs w:val="24"/>
        </w:rPr>
        <w:lastRenderedPageBreak/>
        <w:drawing>
          <wp:inline distT="0" distB="0" distL="0" distR="0">
            <wp:extent cx="1722120" cy="2583180"/>
            <wp:effectExtent l="0" t="0" r="0" b="7620"/>
            <wp:docPr id="1030"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8"/>
                    <pic:cNvPicPr/>
                  </pic:nvPicPr>
                  <pic:blipFill>
                    <a:blip r:embed="rId8" cstate="print"/>
                    <a:srcRect r="660" b="32573"/>
                    <a:stretch/>
                  </pic:blipFill>
                  <pic:spPr>
                    <a:xfrm>
                      <a:off x="0" y="0"/>
                      <a:ext cx="1722120" cy="2583180"/>
                    </a:xfrm>
                    <a:prstGeom prst="rect">
                      <a:avLst/>
                    </a:prstGeom>
                    <a:ln>
                      <a:noFill/>
                    </a:ln>
                  </pic:spPr>
                </pic:pic>
              </a:graphicData>
            </a:graphic>
          </wp:inline>
        </w:drawing>
      </w:r>
    </w:p>
    <w:p w:rsidR="00C774C4" w:rsidRDefault="00B706FF">
      <w:pPr>
        <w:ind w:firstLine="720"/>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Fig.5. Photograph reposition of gland immediately after surgery</w:t>
      </w:r>
    </w:p>
    <w:p w:rsidR="00C774C4" w:rsidRDefault="00C774C4">
      <w:pPr>
        <w:ind w:firstLine="720"/>
        <w:jc w:val="both"/>
        <w:rPr>
          <w:rFonts w:ascii="Times New Roman" w:eastAsia="SimSun" w:hAnsi="Times New Roman" w:cs="Times New Roman"/>
          <w:b/>
          <w:bCs/>
          <w:sz w:val="24"/>
          <w:szCs w:val="24"/>
        </w:rPr>
      </w:pPr>
    </w:p>
    <w:p w:rsidR="00C774C4" w:rsidRDefault="00C774C4">
      <w:pPr>
        <w:ind w:firstLine="720"/>
        <w:jc w:val="both"/>
        <w:rPr>
          <w:rFonts w:ascii="Times New Roman" w:eastAsia="SimSun" w:hAnsi="Times New Roman" w:cs="Times New Roman"/>
          <w:sz w:val="24"/>
          <w:szCs w:val="24"/>
        </w:rPr>
      </w:pPr>
    </w:p>
    <w:p w:rsidR="00C774C4" w:rsidRDefault="00C774C4">
      <w:pPr>
        <w:jc w:val="both"/>
        <w:rPr>
          <w:rFonts w:ascii="Times New Roman" w:eastAsia="SimSun" w:hAnsi="Times New Roman" w:cs="Times New Roman"/>
          <w:sz w:val="24"/>
          <w:szCs w:val="24"/>
        </w:rPr>
      </w:pPr>
    </w:p>
    <w:p w:rsidR="00C774C4" w:rsidRDefault="00B706FF">
      <w:pPr>
        <w:jc w:val="center"/>
      </w:pPr>
      <w:r>
        <w:rPr>
          <w:noProof/>
        </w:rPr>
        <w:drawing>
          <wp:inline distT="0" distB="0" distL="0" distR="0">
            <wp:extent cx="1554480" cy="2491740"/>
            <wp:effectExtent l="0" t="0" r="7620" b="3810"/>
            <wp:docPr id="103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0"/>
                    <pic:cNvPicPr/>
                  </pic:nvPicPr>
                  <pic:blipFill>
                    <a:blip r:embed="rId9" cstate="print"/>
                    <a:srcRect t="19295" r="2260" b="9810"/>
                    <a:stretch/>
                  </pic:blipFill>
                  <pic:spPr>
                    <a:xfrm>
                      <a:off x="0" y="0"/>
                      <a:ext cx="1554480" cy="2491740"/>
                    </a:xfrm>
                    <a:prstGeom prst="rect">
                      <a:avLst/>
                    </a:prstGeom>
                    <a:ln>
                      <a:noFill/>
                    </a:ln>
                  </pic:spPr>
                </pic:pic>
              </a:graphicData>
            </a:graphic>
          </wp:inline>
        </w:drawing>
      </w:r>
    </w:p>
    <w:p w:rsidR="00C774C4" w:rsidRDefault="00B706FF">
      <w:pPr>
        <w:jc w:val="center"/>
        <w:rPr>
          <w:rFonts w:ascii="Times New Roman" w:hAnsi="Times New Roman" w:cs="Times New Roman"/>
          <w:b/>
          <w:bCs/>
          <w:sz w:val="24"/>
          <w:szCs w:val="24"/>
        </w:rPr>
      </w:pPr>
      <w:r>
        <w:rPr>
          <w:rFonts w:ascii="Times New Roman" w:hAnsi="Times New Roman" w:cs="Times New Roman"/>
          <w:b/>
          <w:bCs/>
          <w:sz w:val="24"/>
          <w:szCs w:val="24"/>
        </w:rPr>
        <w:t xml:space="preserve">Fig.6. Photograph of </w:t>
      </w:r>
      <w:r>
        <w:rPr>
          <w:rFonts w:ascii="Times New Roman" w:hAnsi="Times New Roman" w:cs="Times New Roman"/>
          <w:b/>
          <w:bCs/>
          <w:sz w:val="24"/>
          <w:szCs w:val="24"/>
        </w:rPr>
        <w:t xml:space="preserve">dog showing complete resolution </w:t>
      </w:r>
      <w:r>
        <w:rPr>
          <w:rFonts w:ascii="Times New Roman" w:hAnsi="Times New Roman" w:cs="Times New Roman"/>
          <w:b/>
          <w:bCs/>
          <w:sz w:val="24"/>
          <w:szCs w:val="24"/>
        </w:rPr>
        <w:t>duri</w:t>
      </w:r>
      <w:r>
        <w:rPr>
          <w:rFonts w:ascii="Times New Roman" w:hAnsi="Times New Roman" w:cs="Times New Roman"/>
          <w:b/>
          <w:bCs/>
          <w:sz w:val="24"/>
          <w:szCs w:val="24"/>
        </w:rPr>
        <w:t xml:space="preserve">ng post operative </w:t>
      </w:r>
      <w:r>
        <w:rPr>
          <w:rFonts w:ascii="Times New Roman" w:hAnsi="Times New Roman" w:cs="Times New Roman"/>
          <w:b/>
          <w:bCs/>
          <w:sz w:val="24"/>
          <w:szCs w:val="24"/>
        </w:rPr>
        <w:t>period.</w:t>
      </w:r>
    </w:p>
    <w:p w:rsidR="00C774C4" w:rsidRDefault="00C774C4">
      <w:pPr>
        <w:rPr>
          <w:rFonts w:ascii="Times New Roman" w:hAnsi="Times New Roman" w:cs="Times New Roman"/>
          <w:b/>
          <w:bCs/>
          <w:sz w:val="24"/>
          <w:szCs w:val="24"/>
        </w:rPr>
      </w:pPr>
    </w:p>
    <w:p w:rsidR="00C774C4" w:rsidRDefault="00B706FF">
      <w:r>
        <w:rPr>
          <w:rFonts w:ascii="Times New Roman" w:hAnsi="Times New Roman" w:cs="Times New Roman"/>
          <w:b/>
          <w:bCs/>
          <w:sz w:val="24"/>
          <w:szCs w:val="24"/>
        </w:rPr>
        <w:t xml:space="preserve">4. </w:t>
      </w:r>
      <w:r>
        <w:rPr>
          <w:rFonts w:ascii="Times New Roman" w:hAnsi="Times New Roman" w:cs="Times New Roman"/>
          <w:b/>
          <w:bCs/>
          <w:sz w:val="24"/>
          <w:szCs w:val="24"/>
        </w:rPr>
        <w:t>DISCUSSION:</w:t>
      </w:r>
    </w:p>
    <w:p w:rsidR="00C774C4" w:rsidRDefault="00B706FF">
      <w:pPr>
        <w:pStyle w:val="NormalWeb"/>
        <w:ind w:firstLine="720"/>
        <w:jc w:val="both"/>
      </w:pPr>
      <w:r>
        <w:t>Cherry eye, also referred to as prolapse of the gland of the third eyelid, is one of the most frequently encountered ophthalmic disorders in dogs and has been widely documented i</w:t>
      </w:r>
      <w:r>
        <w:t>n the veterinary literature (Yaygingul et al., 2019). Medical management is generally considered ineffective for permanent resolution and therefore surgical intervention continues to be regarded as the treatment of choice for this condition (Slatter, 2003;</w:t>
      </w:r>
      <w:r>
        <w:t xml:space="preserve"> Fossum et al., 2013). In the present case, Morgan’s Pocket Technique was employed for the correction of the prolapsed third eyelid gland. This technique was selected based on evidence from earlier studies indicating that gland replacement procedures are s</w:t>
      </w:r>
      <w:r>
        <w:t>uperior to excisional methods, as they maintain the functional integrity of the gland and thereby preserve normal tear production. Preservation of the gland is particularly important in minimizing postoperative complications, including recurrence of the pr</w:t>
      </w:r>
      <w:r>
        <w:t xml:space="preserve">olapse and the development of keratoconjunctivitis sicca. Several </w:t>
      </w:r>
      <w:r>
        <w:lastRenderedPageBreak/>
        <w:t>authors have reported favorable outcomes with Morgan’s Pocket Technique, highlighting its high success rate and safety profile. The effectiveness of this method has been reported to be as hi</w:t>
      </w:r>
      <w:r>
        <w:t>gh as 94.12%, with minimal postoperative complications and no adverse effect on tear secretion (Singh et al., 2016; Deveci et al., 2020). Consistent with these reports, the present case demonstrated an uneventful postoperative recovery and no recurrence of</w:t>
      </w:r>
      <w:r>
        <w:t xml:space="preserve"> the prolapse was observed during a follow-up period of six months and no adverse effect on tear secretion of affected eye.In contrast, Thamizharasan et al. (2016) described successful clinical outcomes following complete excision of the prolapsed gland; h</w:t>
      </w:r>
      <w:r>
        <w:t>owever, this approach was associated with a reduction in tear production. This observation is further supported by the findings of Saito et al. (2001), who reported a marked decrease in tear secretion following gland removal, with tear production declining</w:t>
      </w:r>
      <w:r>
        <w:t xml:space="preserve"> to approximately 37% within two weeks postoperatively. These findings emphasize the importance of gland preservation techniques such as Morgan's Pocket Technique in the surgical management of cherry eye in dogs.</w:t>
      </w:r>
    </w:p>
    <w:p w:rsidR="00C774C4" w:rsidRDefault="00B706FF">
      <w:pPr>
        <w:pStyle w:val="NormalWeb"/>
        <w:jc w:val="both"/>
      </w:pPr>
      <w:r>
        <w:rPr>
          <w:b/>
          <w:bCs/>
        </w:rPr>
        <w:t xml:space="preserve">5. </w:t>
      </w:r>
      <w:r>
        <w:rPr>
          <w:b/>
          <w:bCs/>
        </w:rPr>
        <w:t>CONCLUSION:</w:t>
      </w:r>
    </w:p>
    <w:p w:rsidR="00C774C4" w:rsidRDefault="00C774C4"/>
    <w:p w:rsidR="00C774C4" w:rsidRDefault="00B706FF">
      <w:pPr>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outcome of </w:t>
      </w:r>
      <w:r>
        <w:rPr>
          <w:rFonts w:ascii="Times New Roman" w:hAnsi="Times New Roman" w:cs="Times New Roman"/>
          <w:sz w:val="24"/>
          <w:szCs w:val="24"/>
        </w:rPr>
        <w:t>this case, it is concluded that Morgan’s Pocket Technique is a safe and effective method for the surgical correction of cherry eye in dogs with excellent preservation of gland function and minimal risk of recurrence.</w:t>
      </w:r>
    </w:p>
    <w:p w:rsidR="00C774C4" w:rsidRDefault="00C774C4"/>
    <w:p w:rsidR="00C774C4" w:rsidRDefault="00B706FF">
      <w:pPr>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C774C4" w:rsidRDefault="00C774C4"/>
    <w:p w:rsidR="00C774C4" w:rsidRDefault="00B706FF">
      <w:pPr>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Crispin, S.M. Notes on Ve</w:t>
      </w:r>
      <w:r>
        <w:rPr>
          <w:rFonts w:ascii="Times New Roman" w:eastAsia="SimSun" w:hAnsi="Times New Roman" w:cs="Times New Roman"/>
          <w:color w:val="000000"/>
          <w:sz w:val="24"/>
          <w:szCs w:val="24"/>
        </w:rPr>
        <w:t>terinary Ophthalmology.</w:t>
      </w:r>
      <w:r>
        <w:rPr>
          <w:rFonts w:ascii="Times New Roman" w:eastAsia="SimSun" w:hAnsi="Times New Roman" w:cs="Times New Roman"/>
          <w:color w:val="000000"/>
          <w:sz w:val="24"/>
          <w:szCs w:val="24"/>
        </w:rPr>
        <w:t>(2005).</w:t>
      </w:r>
      <w:r>
        <w:rPr>
          <w:rFonts w:ascii="Times New Roman" w:eastAsia="SimSun" w:hAnsi="Times New Roman" w:cs="Times New Roman"/>
          <w:color w:val="000000"/>
          <w:sz w:val="24"/>
          <w:szCs w:val="24"/>
        </w:rPr>
        <w:t xml:space="preserve"> Oxford: Blackwell Publishing Ltd</w:t>
      </w:r>
      <w:r>
        <w:rPr>
          <w:rFonts w:ascii="Times New Roman" w:eastAsia="SimSun" w:hAnsi="Times New Roman" w:cs="Times New Roman"/>
          <w:color w:val="000000"/>
          <w:sz w:val="24"/>
          <w:szCs w:val="24"/>
        </w:rPr>
        <w:t>.</w:t>
      </w:r>
    </w:p>
    <w:p w:rsidR="00C774C4" w:rsidRDefault="00C774C4">
      <w:pPr>
        <w:jc w:val="both"/>
        <w:rPr>
          <w:rFonts w:ascii="Times New Roman" w:hAnsi="Times New Roman" w:cs="Times New Roman"/>
          <w:sz w:val="24"/>
          <w:szCs w:val="24"/>
        </w:rPr>
      </w:pPr>
    </w:p>
    <w:p w:rsidR="00C774C4" w:rsidRDefault="00B706FF">
      <w:pPr>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Deveci, M., Işler, C., Yurtal, Z., Altuğ, M. and Kirgiz, Ö. </w:t>
      </w:r>
      <w:r>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2020</w:t>
      </w:r>
      <w:r>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Evaluation of Morgan’s pocket technique in the treatment of nictitans gland prolapse in dogs. Turkish Journal of Veterinar</w:t>
      </w:r>
      <w:r>
        <w:rPr>
          <w:rFonts w:ascii="Times New Roman" w:eastAsia="SimSun" w:hAnsi="Times New Roman" w:cs="Times New Roman"/>
          <w:color w:val="000000"/>
          <w:sz w:val="24"/>
          <w:szCs w:val="24"/>
        </w:rPr>
        <w:t>y and Animal Sciences, 44(3): 521-527.</w:t>
      </w:r>
    </w:p>
    <w:p w:rsidR="00C774C4" w:rsidRDefault="00C774C4">
      <w:pPr>
        <w:jc w:val="both"/>
        <w:rPr>
          <w:rFonts w:ascii="Times New Roman" w:hAnsi="Times New Roman" w:cs="Times New Roman"/>
          <w:sz w:val="24"/>
          <w:szCs w:val="24"/>
        </w:rPr>
      </w:pPr>
    </w:p>
    <w:p w:rsidR="00C774C4" w:rsidRDefault="00B706FF">
      <w:pPr>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Fossum, T. W., Dewey, C. W., Horn, C. V., Johnson, A. L., MacPhail, C. M., Radlinsky, M. A. G., Schulz, K. S., &amp; Willard, M. D. </w:t>
      </w:r>
      <w:r>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2013</w:t>
      </w:r>
      <w:r>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Small Animal Surgery. 4th ed. Philadelphia: Elsevier Mosby, St. Louis Missouri, </w:t>
      </w:r>
      <w:r>
        <w:rPr>
          <w:rFonts w:ascii="Times New Roman" w:eastAsia="SimSun" w:hAnsi="Times New Roman" w:cs="Times New Roman"/>
          <w:color w:val="000000"/>
          <w:sz w:val="24"/>
          <w:szCs w:val="24"/>
        </w:rPr>
        <w:t>316-317.</w:t>
      </w:r>
    </w:p>
    <w:p w:rsidR="00C774C4" w:rsidRDefault="00C774C4">
      <w:pPr>
        <w:jc w:val="both"/>
        <w:rPr>
          <w:rFonts w:ascii="Times New Roman" w:hAnsi="Times New Roman" w:cs="Times New Roman"/>
          <w:sz w:val="24"/>
          <w:szCs w:val="24"/>
        </w:rPr>
      </w:pPr>
    </w:p>
    <w:p w:rsidR="00C774C4" w:rsidRDefault="00B706FF">
      <w:pPr>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Gómez, J.B.R. </w:t>
      </w:r>
      <w:r>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2012</w:t>
      </w:r>
      <w:r>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Repairing nictitans gland prolapse in dogs. Vet. Rec. 171: 244-245.</w:t>
      </w:r>
    </w:p>
    <w:p w:rsidR="00C774C4" w:rsidRDefault="00C774C4">
      <w:pPr>
        <w:jc w:val="both"/>
        <w:rPr>
          <w:rFonts w:ascii="Times New Roman" w:hAnsi="Times New Roman" w:cs="Times New Roman"/>
          <w:sz w:val="24"/>
          <w:szCs w:val="24"/>
        </w:rPr>
      </w:pPr>
    </w:p>
    <w:p w:rsidR="00C774C4" w:rsidRDefault="00B706FF">
      <w:pPr>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Hendrix DVH. Diseases and surgery of the canine conjunctiva and nictitating membrane. In Gelatt KN, Gilger BC, Kern TJ, editors. Veterinary Ophthalmology, </w:t>
      </w:r>
      <w:r>
        <w:rPr>
          <w:rFonts w:ascii="Times New Roman" w:eastAsia="SimSun" w:hAnsi="Times New Roman" w:cs="Times New Roman"/>
          <w:color w:val="000000"/>
          <w:sz w:val="24"/>
          <w:szCs w:val="24"/>
        </w:rPr>
        <w:t>Ames: Wiley Blackwell; 2013, p. 945-975.</w:t>
      </w:r>
    </w:p>
    <w:p w:rsidR="00C774C4" w:rsidRDefault="00C774C4">
      <w:pPr>
        <w:jc w:val="both"/>
        <w:rPr>
          <w:rFonts w:ascii="Times New Roman" w:hAnsi="Times New Roman" w:cs="Times New Roman"/>
          <w:sz w:val="24"/>
          <w:szCs w:val="24"/>
        </w:rPr>
      </w:pPr>
    </w:p>
    <w:p w:rsidR="00C774C4" w:rsidRDefault="00B706FF">
      <w:pPr>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Multari D, Perazzi A, Contiero B, De Mattia G, Iacopetti I.</w:t>
      </w:r>
      <w:r>
        <w:rPr>
          <w:rFonts w:ascii="Times New Roman" w:eastAsia="SimSun" w:hAnsi="Times New Roman" w:cs="Times New Roman"/>
          <w:color w:val="000000"/>
          <w:sz w:val="24"/>
          <w:szCs w:val="24"/>
        </w:rPr>
        <w:t>(2016).</w:t>
      </w:r>
      <w:r>
        <w:rPr>
          <w:rFonts w:ascii="Times New Roman" w:eastAsia="SimSun" w:hAnsi="Times New Roman" w:cs="Times New Roman"/>
          <w:color w:val="000000"/>
          <w:sz w:val="24"/>
          <w:szCs w:val="24"/>
        </w:rPr>
        <w:t xml:space="preserve"> Pocket technique or pocket technique combined with modified orbital rim anchorage for the replacement of a prolapsed gland of the third eyelid in d</w:t>
      </w:r>
      <w:r>
        <w:rPr>
          <w:rFonts w:ascii="Times New Roman" w:eastAsia="SimSun" w:hAnsi="Times New Roman" w:cs="Times New Roman"/>
          <w:color w:val="000000"/>
          <w:sz w:val="24"/>
          <w:szCs w:val="24"/>
        </w:rPr>
        <w:t>ogs: 353 dogs. Vet Ophthalmol.</w:t>
      </w:r>
      <w:r>
        <w:rPr>
          <w:rFonts w:ascii="Times New Roman" w:eastAsia="SimSun" w:hAnsi="Times New Roman" w:cs="Times New Roman"/>
          <w:color w:val="000000"/>
          <w:sz w:val="24"/>
          <w:szCs w:val="24"/>
        </w:rPr>
        <w:t xml:space="preserve"> 1</w:t>
      </w:r>
      <w:r>
        <w:rPr>
          <w:rFonts w:ascii="Times New Roman" w:eastAsia="SimSun" w:hAnsi="Times New Roman" w:cs="Times New Roman"/>
          <w:color w:val="000000"/>
          <w:sz w:val="24"/>
          <w:szCs w:val="24"/>
        </w:rPr>
        <w:t>9(3):214-219.</w:t>
      </w:r>
    </w:p>
    <w:p w:rsidR="00C774C4" w:rsidRDefault="00C774C4">
      <w:pPr>
        <w:jc w:val="both"/>
        <w:rPr>
          <w:rFonts w:ascii="Times New Roman" w:hAnsi="Times New Roman" w:cs="Times New Roman"/>
          <w:sz w:val="24"/>
          <w:szCs w:val="24"/>
        </w:rPr>
      </w:pPr>
    </w:p>
    <w:p w:rsidR="00C774C4" w:rsidRDefault="00B706FF">
      <w:pPr>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lastRenderedPageBreak/>
        <w:t xml:space="preserve">Saito, A., Izumisawa, Y., Yamashita, K. and Kotani, T. </w:t>
      </w:r>
      <w:r>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2001</w:t>
      </w:r>
      <w:r>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The effect of third eyelid gland removal on the ocular surface of dogs. Veterinary Ophthalmology, 4(1): 13-18.</w:t>
      </w:r>
    </w:p>
    <w:p w:rsidR="00C774C4" w:rsidRDefault="00C774C4">
      <w:pPr>
        <w:jc w:val="both"/>
        <w:rPr>
          <w:rFonts w:ascii="Times New Roman" w:hAnsi="Times New Roman" w:cs="Times New Roman"/>
          <w:sz w:val="24"/>
          <w:szCs w:val="24"/>
        </w:rPr>
      </w:pPr>
    </w:p>
    <w:p w:rsidR="00C774C4" w:rsidRDefault="00B706FF">
      <w:pPr>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Singh, K., Gopinathan, A., Sangeet</w:t>
      </w:r>
      <w:r>
        <w:rPr>
          <w:rFonts w:ascii="Times New Roman" w:eastAsia="SimSun" w:hAnsi="Times New Roman" w:cs="Times New Roman"/>
          <w:color w:val="000000"/>
          <w:sz w:val="24"/>
          <w:szCs w:val="24"/>
        </w:rPr>
        <w:t xml:space="preserve">ha, P., Sarangom, S., Kallianpur, N., Shivaraju, S., Maiti, S. K. and Kumar, N. </w:t>
      </w:r>
      <w:r>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2016</w:t>
      </w:r>
      <w:r>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Morgan's pocket technique for the surgical management of cherry eye in dogs: A report of 14 cases. Indian Journal of Animal Research, 51 (4): 795-797.</w:t>
      </w:r>
    </w:p>
    <w:p w:rsidR="00C774C4" w:rsidRDefault="00C774C4">
      <w:pPr>
        <w:jc w:val="both"/>
        <w:rPr>
          <w:rFonts w:ascii="Times New Roman" w:hAnsi="Times New Roman" w:cs="Times New Roman"/>
          <w:sz w:val="24"/>
          <w:szCs w:val="24"/>
        </w:rPr>
      </w:pPr>
    </w:p>
    <w:p w:rsidR="00C774C4" w:rsidRDefault="00B706FF">
      <w:pPr>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Slatter, D., </w:t>
      </w:r>
      <w:r>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2003</w:t>
      </w:r>
      <w:r>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Textbook of Small Animal Surgery. 3rd ed. Philadelphia: Saunders, USA,1364 p.</w:t>
      </w:r>
    </w:p>
    <w:p w:rsidR="00C774C4" w:rsidRDefault="00C774C4">
      <w:pPr>
        <w:jc w:val="both"/>
        <w:rPr>
          <w:rFonts w:ascii="Times New Roman" w:hAnsi="Times New Roman" w:cs="Times New Roman"/>
          <w:sz w:val="24"/>
          <w:szCs w:val="24"/>
        </w:rPr>
      </w:pPr>
    </w:p>
    <w:p w:rsidR="00C774C4" w:rsidRDefault="00B706FF">
      <w:pPr>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Thamizharasan, A. Murugan, M.S. and Parthiban, S. </w:t>
      </w:r>
      <w:r>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2016</w:t>
      </w:r>
      <w:r>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Surgical management of cherry eye in a dog. Intas Polivet, 17(II): 420-421.</w:t>
      </w:r>
    </w:p>
    <w:p w:rsidR="00C774C4" w:rsidRDefault="00C774C4">
      <w:pPr>
        <w:jc w:val="both"/>
        <w:rPr>
          <w:rFonts w:ascii="Times New Roman" w:hAnsi="Times New Roman" w:cs="Times New Roman"/>
          <w:sz w:val="24"/>
          <w:szCs w:val="24"/>
        </w:rPr>
      </w:pPr>
    </w:p>
    <w:p w:rsidR="00C774C4" w:rsidRDefault="00B706FF">
      <w:pPr>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Yaygingul, R., Bozkan, Z., Bilgen Ş</w:t>
      </w:r>
      <w:r>
        <w:rPr>
          <w:rFonts w:ascii="Times New Roman" w:eastAsia="SimSun" w:hAnsi="Times New Roman" w:cs="Times New Roman"/>
          <w:color w:val="000000"/>
          <w:sz w:val="24"/>
          <w:szCs w:val="24"/>
        </w:rPr>
        <w:t>en, Z., Kibar Kurt, B., Bulut, O., &amp; Belge, A. (2019). Surgical Treatment of Prolapse of the Third Eyelid Gland in Dogs using Modified Morgan Pocket Technique. Indian J. Anim. Res..https://doi.org/10.18805/ijar.B-1131</w:t>
      </w:r>
      <w:r>
        <w:rPr>
          <w:rFonts w:ascii="Times New Roman" w:eastAsia="SimSun" w:hAnsi="Times New Roman" w:cs="Times New Roman"/>
          <w:color w:val="000000"/>
          <w:sz w:val="24"/>
          <w:szCs w:val="24"/>
        </w:rPr>
        <w:t>.</w:t>
      </w:r>
    </w:p>
    <w:sectPr w:rsidR="00C774C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00"/>
    <w:family w:val="auto"/>
    <w:pitch w:val="default"/>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4C4"/>
    <w:rsid w:val="00B706FF"/>
    <w:rsid w:val="00C77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91F075-7909-4F37-9424-DE84BED8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DengXian" w:hAnsi="Calibri" w:cs="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lang w:eastAsia="zh-CN"/>
    </w:rPr>
  </w:style>
  <w:style w:type="paragraph" w:styleId="Title">
    <w:name w:val="Title"/>
    <w:basedOn w:val="Normal"/>
    <w:link w:val="TitleChar"/>
    <w:uiPriority w:val="10"/>
    <w:qFormat/>
    <w:pPr>
      <w:widowControl w:val="0"/>
      <w:autoSpaceDE w:val="0"/>
      <w:autoSpaceDN w:val="0"/>
      <w:ind w:left="847" w:hanging="480"/>
    </w:pPr>
    <w:rPr>
      <w:rFonts w:ascii="Times New Roman" w:eastAsia="Times New Roman" w:hAnsi="Times New Roman" w:cs="Times New Roman"/>
      <w:b/>
      <w:bCs/>
      <w:sz w:val="32"/>
      <w:szCs w:val="32"/>
      <w:lang w:eastAsia="en-US"/>
    </w:rPr>
  </w:style>
  <w:style w:type="character" w:customStyle="1" w:styleId="TitleChar">
    <w:name w:val="Title Char"/>
    <w:basedOn w:val="DefaultParagraphFont"/>
    <w:link w:val="Title"/>
    <w:uiPriority w:val="10"/>
    <w:rPr>
      <w:rFonts w:eastAsia="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1418</Words>
  <Characters>8084</Characters>
  <Application>Microsoft Office Word</Application>
  <DocSecurity>0</DocSecurity>
  <Lines>67</Lines>
  <Paragraphs>18</Paragraphs>
  <ScaleCrop>false</ScaleCrop>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ramya</dc:creator>
  <cp:lastModifiedBy>Editor-11</cp:lastModifiedBy>
  <cp:revision>3</cp:revision>
  <dcterms:created xsi:type="dcterms:W3CDTF">2026-01-08T14:38:00Z</dcterms:created>
  <dcterms:modified xsi:type="dcterms:W3CDTF">2026-01-14T12:18:00Z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2cce67a3c556428e928331a40f2e64c3</vt:lpwstr>
  </property>
</Properties>
</file>