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1D53" w14:textId="77777777" w:rsidR="00BB36D9" w:rsidRPr="00B436CD" w:rsidRDefault="00BB36D9" w:rsidP="004435B1">
      <w:pPr>
        <w:spacing w:after="0" w:line="240" w:lineRule="auto"/>
        <w:jc w:val="center"/>
        <w:rPr>
          <w:rFonts w:ascii="Times New Roman" w:hAnsi="Times New Roman" w:cs="Times New Roman"/>
          <w:b/>
          <w:sz w:val="24"/>
          <w:szCs w:val="24"/>
        </w:rPr>
      </w:pPr>
      <w:r w:rsidRPr="00B436CD">
        <w:rPr>
          <w:rFonts w:ascii="Times New Roman" w:hAnsi="Times New Roman" w:cs="Times New Roman"/>
          <w:b/>
          <w:sz w:val="24"/>
          <w:szCs w:val="24"/>
        </w:rPr>
        <w:t xml:space="preserve">Characteristics of </w:t>
      </w:r>
      <w:r w:rsidRPr="00B436CD">
        <w:rPr>
          <w:rFonts w:ascii="Times New Roman" w:hAnsi="Times New Roman" w:cs="Times New Roman"/>
          <w:b/>
          <w:i/>
          <w:sz w:val="24"/>
          <w:szCs w:val="24"/>
        </w:rPr>
        <w:t>Escherichia coli</w:t>
      </w:r>
      <w:r w:rsidRPr="00B436CD">
        <w:rPr>
          <w:rFonts w:ascii="Times New Roman" w:hAnsi="Times New Roman" w:cs="Times New Roman"/>
          <w:b/>
          <w:sz w:val="24"/>
          <w:szCs w:val="24"/>
        </w:rPr>
        <w:t xml:space="preserve"> Exposed to </w:t>
      </w:r>
      <w:r w:rsidRPr="00B436CD">
        <w:rPr>
          <w:rFonts w:ascii="Times New Roman" w:hAnsi="Times New Roman" w:cs="Times New Roman"/>
          <w:b/>
          <w:i/>
          <w:sz w:val="24"/>
          <w:szCs w:val="24"/>
        </w:rPr>
        <w:t>Pseudomonas aeruginosa-</w:t>
      </w:r>
      <w:r w:rsidRPr="00B436CD">
        <w:rPr>
          <w:rFonts w:ascii="Times New Roman" w:hAnsi="Times New Roman" w:cs="Times New Roman"/>
          <w:b/>
          <w:sz w:val="24"/>
          <w:szCs w:val="24"/>
        </w:rPr>
        <w:t>Inoculated Medium Pretreated with a Herbal Drug</w:t>
      </w:r>
    </w:p>
    <w:p w14:paraId="286C1F95" w14:textId="77777777" w:rsidR="00F36563" w:rsidRPr="00B436CD" w:rsidRDefault="00F36563" w:rsidP="004435B1">
      <w:pPr>
        <w:spacing w:after="0" w:line="240" w:lineRule="auto"/>
        <w:jc w:val="center"/>
        <w:rPr>
          <w:rFonts w:ascii="Times New Roman" w:hAnsi="Times New Roman" w:cs="Times New Roman"/>
          <w:b/>
          <w:sz w:val="24"/>
          <w:szCs w:val="24"/>
        </w:rPr>
      </w:pPr>
    </w:p>
    <w:p w14:paraId="7DE2DE1A" w14:textId="368EBE50" w:rsidR="00A411E5" w:rsidRPr="00B436CD" w:rsidRDefault="00A411E5" w:rsidP="00B436CD">
      <w:pPr>
        <w:spacing w:after="0" w:line="240" w:lineRule="auto"/>
        <w:jc w:val="both"/>
        <w:rPr>
          <w:rFonts w:ascii="Times New Roman" w:hAnsi="Times New Roman" w:cs="Times New Roman"/>
          <w:b/>
          <w:sz w:val="24"/>
          <w:szCs w:val="24"/>
          <w:lang w:val="fr-FR"/>
        </w:rPr>
      </w:pPr>
    </w:p>
    <w:p w14:paraId="1D27D9AF" w14:textId="77777777" w:rsidR="00184EA9" w:rsidRPr="00B436CD" w:rsidRDefault="00184EA9" w:rsidP="00B436CD">
      <w:pPr>
        <w:spacing w:after="0" w:line="240" w:lineRule="auto"/>
        <w:jc w:val="both"/>
        <w:rPr>
          <w:rFonts w:ascii="Times New Roman" w:hAnsi="Times New Roman" w:cs="Times New Roman"/>
          <w:b/>
          <w:sz w:val="24"/>
          <w:szCs w:val="24"/>
          <w:lang w:val="fr-FR"/>
        </w:rPr>
      </w:pPr>
    </w:p>
    <w:p w14:paraId="681ADFCD" w14:textId="77777777" w:rsidR="00BB36D9" w:rsidRPr="00B436CD" w:rsidRDefault="00BB36D9" w:rsidP="004435B1">
      <w:pPr>
        <w:spacing w:after="0" w:line="240" w:lineRule="auto"/>
        <w:jc w:val="center"/>
        <w:rPr>
          <w:rFonts w:ascii="Times New Roman" w:hAnsi="Times New Roman" w:cs="Times New Roman"/>
          <w:b/>
          <w:sz w:val="24"/>
          <w:szCs w:val="24"/>
          <w:lang w:val="fr-FR"/>
        </w:rPr>
      </w:pPr>
      <w:r w:rsidRPr="00B436CD">
        <w:rPr>
          <w:rFonts w:ascii="Times New Roman" w:hAnsi="Times New Roman" w:cs="Times New Roman"/>
          <w:b/>
          <w:sz w:val="24"/>
          <w:szCs w:val="24"/>
          <w:lang w:val="fr-FR"/>
        </w:rPr>
        <w:t>ABSTRACT</w:t>
      </w:r>
    </w:p>
    <w:p w14:paraId="6A08B5FA" w14:textId="122AA37F" w:rsidR="00BB36D9" w:rsidRPr="00B436CD" w:rsidRDefault="00BB36D9"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The acquisition and transfer of antimicrobial resistance </w:t>
      </w:r>
      <w:r w:rsidR="009C31FA" w:rsidRPr="00B436CD">
        <w:rPr>
          <w:rFonts w:ascii="Times New Roman" w:hAnsi="Times New Roman" w:cs="Times New Roman"/>
          <w:sz w:val="24"/>
          <w:szCs w:val="24"/>
        </w:rPr>
        <w:t>has</w:t>
      </w:r>
      <w:r w:rsidRPr="00B436CD">
        <w:rPr>
          <w:rFonts w:ascii="Times New Roman" w:hAnsi="Times New Roman" w:cs="Times New Roman"/>
          <w:sz w:val="24"/>
          <w:szCs w:val="24"/>
        </w:rPr>
        <w:t xml:space="preserve"> been a serious issue in the clinical treatment of bacterial infections. The determination of the effectiveness of an antimicrobial agent against a pathogen can be achieved through antimicrobial susceptibility testing which can be done either by diffusion or dilution methods. In this research,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 studied </w:t>
      </w:r>
      <w:r w:rsidR="009C31FA" w:rsidRPr="00B436CD">
        <w:rPr>
          <w:rFonts w:ascii="Times New Roman" w:hAnsi="Times New Roman" w:cs="Times New Roman"/>
          <w:sz w:val="24"/>
          <w:szCs w:val="24"/>
        </w:rPr>
        <w:t>under</w:t>
      </w:r>
      <w:r w:rsidRPr="00B436CD">
        <w:rPr>
          <w:rFonts w:ascii="Times New Roman" w:hAnsi="Times New Roman" w:cs="Times New Roman"/>
          <w:sz w:val="24"/>
          <w:szCs w:val="24"/>
        </w:rPr>
        <w:t xml:space="preserve"> two different conditions</w:t>
      </w:r>
      <w:r w:rsidR="009C31FA" w:rsidRPr="00B436CD">
        <w:rPr>
          <w:rFonts w:ascii="Times New Roman" w:hAnsi="Times New Roman" w:cs="Times New Roman"/>
          <w:sz w:val="24"/>
          <w:szCs w:val="24"/>
        </w:rPr>
        <w:t>,</w:t>
      </w:r>
      <w:r w:rsidRPr="00B436CD">
        <w:rPr>
          <w:rFonts w:ascii="Times New Roman" w:hAnsi="Times New Roman" w:cs="Times New Roman"/>
          <w:sz w:val="24"/>
          <w:szCs w:val="24"/>
        </w:rPr>
        <w:t xml:space="preserve"> which include its treatment or exposure to </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 secreted products only, in Tryptic Soya Broth (P+B) and its treatment or exposure to Ruzu herbal bitters and </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 secreted products both in Tryptic Soya Broth (P+B+R). The conditions were compared with a negative control (B). The zone of clearance of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isolates which has been treated with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 xml:space="preserve">secreted </w:t>
      </w:r>
      <w:r w:rsidR="009C31FA" w:rsidRPr="00B436CD">
        <w:rPr>
          <w:rFonts w:ascii="Times New Roman" w:hAnsi="Times New Roman" w:cs="Times New Roman"/>
          <w:sz w:val="24"/>
          <w:szCs w:val="24"/>
        </w:rPr>
        <w:t>products</w:t>
      </w:r>
      <w:r w:rsidR="009C31FA" w:rsidRPr="00B436CD">
        <w:rPr>
          <w:rFonts w:ascii="Times New Roman" w:hAnsi="Times New Roman" w:cs="Times New Roman"/>
          <w:i/>
          <w:sz w:val="24"/>
          <w:szCs w:val="24"/>
        </w:rPr>
        <w:t xml:space="preserve"> </w:t>
      </w:r>
      <w:r w:rsidR="009C31FA" w:rsidRPr="00B436CD">
        <w:rPr>
          <w:rFonts w:ascii="Times New Roman" w:hAnsi="Times New Roman" w:cs="Times New Roman"/>
          <w:sz w:val="24"/>
          <w:szCs w:val="24"/>
        </w:rPr>
        <w:t>and</w:t>
      </w:r>
      <w:r w:rsidRPr="00B436CD">
        <w:rPr>
          <w:rFonts w:ascii="Times New Roman" w:hAnsi="Times New Roman" w:cs="Times New Roman"/>
          <w:sz w:val="24"/>
          <w:szCs w:val="24"/>
        </w:rPr>
        <w:t xml:space="preserve"> the Ruzu herbal bitters when determining its susceptibility to </w:t>
      </w:r>
      <w:r w:rsidR="009C31FA" w:rsidRPr="00B436CD">
        <w:rPr>
          <w:rFonts w:ascii="Times New Roman" w:hAnsi="Times New Roman" w:cs="Times New Roman"/>
          <w:sz w:val="24"/>
          <w:szCs w:val="24"/>
        </w:rPr>
        <w:t>G</w:t>
      </w:r>
      <w:r w:rsidRPr="00B436CD">
        <w:rPr>
          <w:rFonts w:ascii="Times New Roman" w:hAnsi="Times New Roman" w:cs="Times New Roman"/>
          <w:sz w:val="24"/>
          <w:szCs w:val="24"/>
        </w:rPr>
        <w:t>entam</w:t>
      </w:r>
      <w:r w:rsidR="004D30AE" w:rsidRPr="00B436CD">
        <w:rPr>
          <w:rFonts w:ascii="Times New Roman" w:hAnsi="Times New Roman" w:cs="Times New Roman"/>
          <w:sz w:val="24"/>
          <w:szCs w:val="24"/>
        </w:rPr>
        <w:t>y</w:t>
      </w:r>
      <w:r w:rsidRPr="00B436CD">
        <w:rPr>
          <w:rFonts w:ascii="Times New Roman" w:hAnsi="Times New Roman" w:cs="Times New Roman"/>
          <w:sz w:val="24"/>
          <w:szCs w:val="24"/>
        </w:rPr>
        <w:t xml:space="preserve">cin and </w:t>
      </w:r>
      <w:r w:rsidR="009C31FA" w:rsidRPr="00B436CD">
        <w:rPr>
          <w:rFonts w:ascii="Times New Roman" w:hAnsi="Times New Roman" w:cs="Times New Roman"/>
          <w:sz w:val="24"/>
          <w:szCs w:val="24"/>
        </w:rPr>
        <w:t>C</w:t>
      </w:r>
      <w:r w:rsidRPr="00B436CD">
        <w:rPr>
          <w:rFonts w:ascii="Times New Roman" w:hAnsi="Times New Roman" w:cs="Times New Roman"/>
          <w:sz w:val="24"/>
          <w:szCs w:val="24"/>
        </w:rPr>
        <w:t>eftriaxone, using the diffusion method, showed a reduction in clearance zone when compared to the negative control</w:t>
      </w:r>
      <w:r w:rsidR="004D30AE" w:rsidRPr="00B436CD">
        <w:rPr>
          <w:rFonts w:ascii="Times New Roman" w:hAnsi="Times New Roman" w:cs="Times New Roman"/>
          <w:sz w:val="24"/>
          <w:szCs w:val="24"/>
        </w:rPr>
        <w:t xml:space="preserve"> </w:t>
      </w:r>
      <w:r w:rsidRPr="00B436CD">
        <w:rPr>
          <w:rFonts w:ascii="Times New Roman" w:hAnsi="Times New Roman" w:cs="Times New Roman"/>
          <w:sz w:val="24"/>
          <w:szCs w:val="24"/>
        </w:rPr>
        <w:t xml:space="preserve">with </w:t>
      </w:r>
      <w:r w:rsidR="009C31FA" w:rsidRPr="00B436CD">
        <w:rPr>
          <w:rFonts w:ascii="Times New Roman" w:hAnsi="Times New Roman" w:cs="Times New Roman"/>
          <w:sz w:val="24"/>
          <w:szCs w:val="24"/>
        </w:rPr>
        <w:t>C</w:t>
      </w:r>
      <w:r w:rsidRPr="00B436CD">
        <w:rPr>
          <w:rFonts w:ascii="Times New Roman" w:hAnsi="Times New Roman" w:cs="Times New Roman"/>
          <w:sz w:val="24"/>
          <w:szCs w:val="24"/>
        </w:rPr>
        <w:t xml:space="preserve">eftriaxone being more effective than </w:t>
      </w:r>
      <w:r w:rsidR="004D30AE" w:rsidRPr="00B436CD">
        <w:rPr>
          <w:rFonts w:ascii="Times New Roman" w:hAnsi="Times New Roman" w:cs="Times New Roman"/>
          <w:sz w:val="24"/>
          <w:szCs w:val="24"/>
        </w:rPr>
        <w:t>Gentamycin</w:t>
      </w:r>
      <w:r w:rsidRPr="00B436CD">
        <w:rPr>
          <w:rFonts w:ascii="Times New Roman" w:hAnsi="Times New Roman" w:cs="Times New Roman"/>
          <w:sz w:val="24"/>
          <w:szCs w:val="24"/>
        </w:rPr>
        <w:t xml:space="preserve">. Also, evaluation of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 xml:space="preserve">secreted products treated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and Ruzu-</w:t>
      </w:r>
      <w:r w:rsidR="004D30AE" w:rsidRPr="00B436CD">
        <w:rPr>
          <w:rFonts w:ascii="Times New Roman" w:hAnsi="Times New Roman" w:cs="Times New Roman"/>
          <w:sz w:val="24"/>
          <w:szCs w:val="24"/>
        </w:rPr>
        <w:t xml:space="preserve"> </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-secreted products treated </w:t>
      </w:r>
      <w:r w:rsidRPr="00B436CD">
        <w:rPr>
          <w:rFonts w:ascii="Times New Roman" w:hAnsi="Times New Roman" w:cs="Times New Roman"/>
          <w:i/>
          <w:sz w:val="24"/>
          <w:szCs w:val="24"/>
        </w:rPr>
        <w:t xml:space="preserve">E. coli </w:t>
      </w:r>
      <w:r w:rsidRPr="00B436CD">
        <w:rPr>
          <w:rFonts w:ascii="Times New Roman" w:hAnsi="Times New Roman" w:cs="Times New Roman"/>
          <w:sz w:val="24"/>
          <w:szCs w:val="24"/>
        </w:rPr>
        <w:t xml:space="preserve">biofilm formation using the 24-well plates method, revealed that the formation of biofilm in these conditions were higher than biofilm formed in the negative control, with more biofilm formation occurring in wells of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isolates treated with combination of Ruzu herbal bitters and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 xml:space="preserve">secreted products. Furthermore, plate count of the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isolates in these conditions showed higher growth of the isolates in the presence of Ruzu and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w:t>
      </w:r>
      <w:r w:rsidRPr="00B436CD">
        <w:rPr>
          <w:rFonts w:ascii="Times New Roman" w:hAnsi="Times New Roman" w:cs="Times New Roman"/>
          <w:i/>
          <w:sz w:val="24"/>
          <w:szCs w:val="24"/>
        </w:rPr>
        <w:t xml:space="preserve"> </w:t>
      </w:r>
      <w:r w:rsidRPr="00B436CD">
        <w:rPr>
          <w:rFonts w:ascii="Times New Roman" w:hAnsi="Times New Roman" w:cs="Times New Roman"/>
          <w:sz w:val="24"/>
          <w:szCs w:val="24"/>
        </w:rPr>
        <w:t xml:space="preserve">combined followed by </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-secreted products treated </w:t>
      </w:r>
      <w:r w:rsidRPr="00B436CD">
        <w:rPr>
          <w:rFonts w:ascii="Times New Roman" w:hAnsi="Times New Roman" w:cs="Times New Roman"/>
          <w:i/>
          <w:sz w:val="24"/>
          <w:szCs w:val="24"/>
        </w:rPr>
        <w:t xml:space="preserve">E. coli. </w:t>
      </w:r>
      <w:r w:rsidRPr="00B436CD">
        <w:rPr>
          <w:rFonts w:ascii="Times New Roman" w:hAnsi="Times New Roman" w:cs="Times New Roman"/>
          <w:sz w:val="24"/>
          <w:szCs w:val="24"/>
        </w:rPr>
        <w:t xml:space="preserve">The </w:t>
      </w:r>
      <w:r w:rsidR="006F548F" w:rsidRPr="00B436CD">
        <w:rPr>
          <w:rFonts w:ascii="Times New Roman" w:hAnsi="Times New Roman" w:cs="Times New Roman"/>
          <w:sz w:val="24"/>
          <w:szCs w:val="24"/>
        </w:rPr>
        <w:t xml:space="preserve">results </w:t>
      </w:r>
      <w:r w:rsidRPr="00B436CD">
        <w:rPr>
          <w:rFonts w:ascii="Times New Roman" w:hAnsi="Times New Roman" w:cs="Times New Roman"/>
          <w:sz w:val="24"/>
          <w:szCs w:val="24"/>
        </w:rPr>
        <w:t xml:space="preserve">obtained from this research showed that </w:t>
      </w:r>
      <w:r w:rsidRPr="00B436CD">
        <w:rPr>
          <w:rFonts w:ascii="Times New Roman" w:hAnsi="Times New Roman" w:cs="Times New Roman"/>
          <w:i/>
          <w:sz w:val="24"/>
          <w:szCs w:val="24"/>
        </w:rPr>
        <w:t>E. coil</w:t>
      </w:r>
      <w:r w:rsidRPr="00B436CD">
        <w:rPr>
          <w:rFonts w:ascii="Times New Roman" w:hAnsi="Times New Roman" w:cs="Times New Roman"/>
          <w:sz w:val="24"/>
          <w:szCs w:val="24"/>
        </w:rPr>
        <w:t xml:space="preserve"> could resist most antimicrobials through their biofilm production. </w:t>
      </w:r>
    </w:p>
    <w:p w14:paraId="02E0FDC8" w14:textId="77777777" w:rsidR="004D30AE" w:rsidRPr="00B436CD" w:rsidRDefault="004D30AE" w:rsidP="00B436CD">
      <w:pPr>
        <w:spacing w:after="0" w:line="240" w:lineRule="auto"/>
        <w:jc w:val="both"/>
        <w:rPr>
          <w:rFonts w:ascii="Times New Roman" w:hAnsi="Times New Roman" w:cs="Times New Roman"/>
          <w:sz w:val="24"/>
          <w:szCs w:val="24"/>
        </w:rPr>
      </w:pPr>
    </w:p>
    <w:p w14:paraId="0251BE52" w14:textId="4EEECA98" w:rsidR="004933DB" w:rsidRPr="00B436CD" w:rsidRDefault="004933DB" w:rsidP="00B436CD">
      <w:pPr>
        <w:spacing w:after="0" w:line="240" w:lineRule="auto"/>
        <w:jc w:val="both"/>
        <w:rPr>
          <w:rFonts w:ascii="Times New Roman" w:hAnsi="Times New Roman" w:cs="Times New Roman"/>
          <w:i/>
          <w:iCs/>
          <w:sz w:val="24"/>
          <w:szCs w:val="24"/>
        </w:rPr>
      </w:pPr>
      <w:r w:rsidRPr="00B436CD">
        <w:rPr>
          <w:rFonts w:ascii="Times New Roman" w:hAnsi="Times New Roman" w:cs="Times New Roman"/>
          <w:i/>
          <w:iCs/>
          <w:sz w:val="24"/>
          <w:szCs w:val="24"/>
        </w:rPr>
        <w:t>Keywords: Escherichia coli, Pseudomonas aeruginosa-Inoculated Medium, Pretreatment, Herbal Drug</w:t>
      </w:r>
    </w:p>
    <w:p w14:paraId="22FDD6DE" w14:textId="14FF0CC9" w:rsidR="004933DB" w:rsidRPr="00B436CD" w:rsidRDefault="004933DB" w:rsidP="00B436CD">
      <w:pPr>
        <w:spacing w:after="0" w:line="240" w:lineRule="auto"/>
        <w:jc w:val="both"/>
        <w:rPr>
          <w:rFonts w:ascii="Times New Roman" w:hAnsi="Times New Roman" w:cs="Times New Roman"/>
          <w:sz w:val="24"/>
          <w:szCs w:val="24"/>
        </w:rPr>
      </w:pPr>
    </w:p>
    <w:p w14:paraId="6B3A3759" w14:textId="77777777" w:rsidR="001A3675" w:rsidRPr="00B436CD" w:rsidRDefault="00D12600"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INTRODUCTION</w:t>
      </w:r>
    </w:p>
    <w:p w14:paraId="336A3104" w14:textId="77777777" w:rsidR="00D730E8" w:rsidRPr="00B436CD" w:rsidRDefault="001A1E39"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The activities</w:t>
      </w:r>
      <w:r w:rsidR="001A3675" w:rsidRPr="00B436CD">
        <w:rPr>
          <w:rFonts w:ascii="Times New Roman" w:hAnsi="Times New Roman" w:cs="Times New Roman"/>
          <w:sz w:val="24"/>
          <w:szCs w:val="24"/>
        </w:rPr>
        <w:t xml:space="preserve"> </w:t>
      </w:r>
      <w:r w:rsidR="0073734A" w:rsidRPr="00B436CD">
        <w:rPr>
          <w:rFonts w:ascii="Times New Roman" w:hAnsi="Times New Roman" w:cs="Times New Roman"/>
          <w:sz w:val="24"/>
          <w:szCs w:val="24"/>
        </w:rPr>
        <w:t xml:space="preserve">and secretory </w:t>
      </w:r>
      <w:r w:rsidR="00070C09" w:rsidRPr="00B436CD">
        <w:rPr>
          <w:rFonts w:ascii="Times New Roman" w:hAnsi="Times New Roman" w:cs="Times New Roman"/>
          <w:sz w:val="24"/>
          <w:szCs w:val="24"/>
        </w:rPr>
        <w:t>products of micro</w:t>
      </w:r>
      <w:r w:rsidR="001A3675" w:rsidRPr="00B436CD">
        <w:rPr>
          <w:rFonts w:ascii="Times New Roman" w:hAnsi="Times New Roman" w:cs="Times New Roman"/>
          <w:sz w:val="24"/>
          <w:szCs w:val="24"/>
        </w:rPr>
        <w:t>organisms have been known to cause tremendous effects on other m</w:t>
      </w:r>
      <w:r w:rsidR="00667EB1" w:rsidRPr="00B436CD">
        <w:rPr>
          <w:rFonts w:ascii="Times New Roman" w:hAnsi="Times New Roman" w:cs="Times New Roman"/>
          <w:sz w:val="24"/>
          <w:szCs w:val="24"/>
        </w:rPr>
        <w:t>icrobial inhabitants within the</w:t>
      </w:r>
      <w:r w:rsidRPr="00B436CD">
        <w:rPr>
          <w:rFonts w:ascii="Times New Roman" w:hAnsi="Times New Roman" w:cs="Times New Roman"/>
          <w:sz w:val="24"/>
          <w:szCs w:val="24"/>
        </w:rPr>
        <w:t>ir</w:t>
      </w:r>
      <w:r w:rsidR="00E010A5" w:rsidRPr="00B436CD">
        <w:rPr>
          <w:rFonts w:ascii="Times New Roman" w:hAnsi="Times New Roman" w:cs="Times New Roman"/>
          <w:sz w:val="24"/>
          <w:szCs w:val="24"/>
        </w:rPr>
        <w:t xml:space="preserve"> habitat</w:t>
      </w:r>
      <w:r w:rsidR="001A3675" w:rsidRPr="00B436CD">
        <w:rPr>
          <w:rFonts w:ascii="Times New Roman" w:hAnsi="Times New Roman" w:cs="Times New Roman"/>
          <w:sz w:val="24"/>
          <w:szCs w:val="24"/>
        </w:rPr>
        <w:t>. T</w:t>
      </w:r>
      <w:r w:rsidR="00667EB1" w:rsidRPr="00B436CD">
        <w:rPr>
          <w:rFonts w:ascii="Times New Roman" w:hAnsi="Times New Roman" w:cs="Times New Roman"/>
          <w:sz w:val="24"/>
          <w:szCs w:val="24"/>
        </w:rPr>
        <w:t xml:space="preserve">hese </w:t>
      </w:r>
      <w:r w:rsidR="001A3675" w:rsidRPr="00B436CD">
        <w:rPr>
          <w:rFonts w:ascii="Times New Roman" w:hAnsi="Times New Roman" w:cs="Times New Roman"/>
          <w:sz w:val="24"/>
          <w:szCs w:val="24"/>
        </w:rPr>
        <w:t xml:space="preserve">effects have resulted to most variations </w:t>
      </w:r>
      <w:r w:rsidR="00967552" w:rsidRPr="00B436CD">
        <w:rPr>
          <w:rFonts w:ascii="Times New Roman" w:hAnsi="Times New Roman" w:cs="Times New Roman"/>
          <w:sz w:val="24"/>
          <w:szCs w:val="24"/>
        </w:rPr>
        <w:t xml:space="preserve">in </w:t>
      </w:r>
      <w:r w:rsidR="004A0E63" w:rsidRPr="00B436CD">
        <w:rPr>
          <w:rFonts w:ascii="Times New Roman" w:hAnsi="Times New Roman" w:cs="Times New Roman"/>
          <w:sz w:val="24"/>
          <w:szCs w:val="24"/>
        </w:rPr>
        <w:t xml:space="preserve">the </w:t>
      </w:r>
      <w:r w:rsidR="00967552" w:rsidRPr="00B436CD">
        <w:rPr>
          <w:rFonts w:ascii="Times New Roman" w:hAnsi="Times New Roman" w:cs="Times New Roman"/>
          <w:sz w:val="24"/>
          <w:szCs w:val="24"/>
        </w:rPr>
        <w:t>behavior of microorganisms such as</w:t>
      </w:r>
      <w:r w:rsidR="004A0E63" w:rsidRPr="00B436CD">
        <w:rPr>
          <w:rFonts w:ascii="Times New Roman" w:hAnsi="Times New Roman" w:cs="Times New Roman"/>
          <w:sz w:val="24"/>
          <w:szCs w:val="24"/>
        </w:rPr>
        <w:t xml:space="preserve"> </w:t>
      </w:r>
      <w:r w:rsidR="001A3675" w:rsidRPr="00B436CD">
        <w:rPr>
          <w:rFonts w:ascii="Times New Roman" w:hAnsi="Times New Roman" w:cs="Times New Roman"/>
          <w:sz w:val="24"/>
          <w:szCs w:val="24"/>
        </w:rPr>
        <w:t>the acquisition or loss of specific characteristics among microbes, resulting to th</w:t>
      </w:r>
      <w:r w:rsidR="004A0E63" w:rsidRPr="00B436CD">
        <w:rPr>
          <w:rFonts w:ascii="Times New Roman" w:hAnsi="Times New Roman" w:cs="Times New Roman"/>
          <w:sz w:val="24"/>
          <w:szCs w:val="24"/>
        </w:rPr>
        <w:t>e evolution of new strains. Secretory</w:t>
      </w:r>
      <w:r w:rsidR="001A3675" w:rsidRPr="00B436CD">
        <w:rPr>
          <w:rFonts w:ascii="Times New Roman" w:hAnsi="Times New Roman" w:cs="Times New Roman"/>
          <w:sz w:val="24"/>
          <w:szCs w:val="24"/>
        </w:rPr>
        <w:t xml:space="preserve"> products </w:t>
      </w:r>
      <w:r w:rsidR="004A0E63" w:rsidRPr="00B436CD">
        <w:rPr>
          <w:rFonts w:ascii="Times New Roman" w:hAnsi="Times New Roman" w:cs="Times New Roman"/>
          <w:sz w:val="24"/>
          <w:szCs w:val="24"/>
        </w:rPr>
        <w:t xml:space="preserve">of </w:t>
      </w:r>
      <w:r w:rsidR="001E78C8" w:rsidRPr="00B436CD">
        <w:rPr>
          <w:rFonts w:ascii="Times New Roman" w:hAnsi="Times New Roman" w:cs="Times New Roman"/>
          <w:sz w:val="24"/>
          <w:szCs w:val="24"/>
        </w:rPr>
        <w:t>pat</w:t>
      </w:r>
      <w:r w:rsidR="004A0E63" w:rsidRPr="00B436CD">
        <w:rPr>
          <w:rFonts w:ascii="Times New Roman" w:hAnsi="Times New Roman" w:cs="Times New Roman"/>
          <w:sz w:val="24"/>
          <w:szCs w:val="24"/>
        </w:rPr>
        <w:t>hogenic or non-pathogenic micro</w:t>
      </w:r>
      <w:r w:rsidR="001E78C8" w:rsidRPr="00B436CD">
        <w:rPr>
          <w:rFonts w:ascii="Times New Roman" w:hAnsi="Times New Roman" w:cs="Times New Roman"/>
          <w:sz w:val="24"/>
          <w:szCs w:val="24"/>
        </w:rPr>
        <w:t>organisms</w:t>
      </w:r>
      <w:r w:rsidR="004A0E63" w:rsidRPr="00B436CD">
        <w:rPr>
          <w:rFonts w:ascii="Times New Roman" w:hAnsi="Times New Roman" w:cs="Times New Roman"/>
          <w:sz w:val="24"/>
          <w:szCs w:val="24"/>
        </w:rPr>
        <w:t xml:space="preserve"> in a living or abiotic environment tends to</w:t>
      </w:r>
      <w:r w:rsidR="001E78C8" w:rsidRPr="00B436CD">
        <w:rPr>
          <w:rFonts w:ascii="Times New Roman" w:hAnsi="Times New Roman" w:cs="Times New Roman"/>
          <w:sz w:val="24"/>
          <w:szCs w:val="24"/>
        </w:rPr>
        <w:t xml:space="preserve"> affect the behavioural pattern</w:t>
      </w:r>
      <w:r w:rsidR="004A0E63" w:rsidRPr="00B436CD">
        <w:rPr>
          <w:rFonts w:ascii="Times New Roman" w:hAnsi="Times New Roman" w:cs="Times New Roman"/>
          <w:sz w:val="24"/>
          <w:szCs w:val="24"/>
        </w:rPr>
        <w:t>s in terms of</w:t>
      </w:r>
      <w:r w:rsidR="001E78C8" w:rsidRPr="00B436CD">
        <w:rPr>
          <w:rFonts w:ascii="Times New Roman" w:hAnsi="Times New Roman" w:cs="Times New Roman"/>
          <w:sz w:val="24"/>
          <w:szCs w:val="24"/>
        </w:rPr>
        <w:t xml:space="preserve"> antimicrobial </w:t>
      </w:r>
      <w:r w:rsidR="00667EB1" w:rsidRPr="00B436CD">
        <w:rPr>
          <w:rFonts w:ascii="Times New Roman" w:hAnsi="Times New Roman" w:cs="Times New Roman"/>
          <w:sz w:val="24"/>
          <w:szCs w:val="24"/>
        </w:rPr>
        <w:t>resistance and growth rate of other microbes. This has lead to most pathogenic organisms, as well as other opportunistic microbes</w:t>
      </w:r>
      <w:r w:rsidR="005851AB" w:rsidRPr="00B436CD">
        <w:rPr>
          <w:rFonts w:ascii="Times New Roman" w:hAnsi="Times New Roman" w:cs="Times New Roman"/>
          <w:sz w:val="24"/>
          <w:szCs w:val="24"/>
        </w:rPr>
        <w:t>,</w:t>
      </w:r>
      <w:r w:rsidR="00667EB1" w:rsidRPr="00B436CD">
        <w:rPr>
          <w:rFonts w:ascii="Times New Roman" w:hAnsi="Times New Roman" w:cs="Times New Roman"/>
          <w:sz w:val="24"/>
          <w:szCs w:val="24"/>
        </w:rPr>
        <w:t xml:space="preserve"> to develop resistance to various antimicrobial agents. Presently, this is becoming alarming as the consumption of inappropriate medicinal products</w:t>
      </w:r>
      <w:r w:rsidR="005851AB" w:rsidRPr="00B436CD">
        <w:rPr>
          <w:rFonts w:ascii="Times New Roman" w:hAnsi="Times New Roman" w:cs="Times New Roman"/>
          <w:sz w:val="24"/>
          <w:szCs w:val="24"/>
        </w:rPr>
        <w:t xml:space="preserve"> </w:t>
      </w:r>
      <w:r w:rsidR="007761E4" w:rsidRPr="00B436CD">
        <w:rPr>
          <w:rFonts w:ascii="Times New Roman" w:hAnsi="Times New Roman" w:cs="Times New Roman"/>
          <w:sz w:val="24"/>
          <w:szCs w:val="24"/>
        </w:rPr>
        <w:t xml:space="preserve">whose pharmacodynamics has not been appropriately studied and understood, </w:t>
      </w:r>
      <w:r w:rsidR="003D2793" w:rsidRPr="00B436CD">
        <w:rPr>
          <w:rFonts w:ascii="Times New Roman" w:hAnsi="Times New Roman" w:cs="Times New Roman"/>
          <w:sz w:val="24"/>
          <w:szCs w:val="24"/>
        </w:rPr>
        <w:t>for</w:t>
      </w:r>
      <w:r w:rsidR="0027225E" w:rsidRPr="00B436CD">
        <w:rPr>
          <w:rFonts w:ascii="Times New Roman" w:hAnsi="Times New Roman" w:cs="Times New Roman"/>
          <w:sz w:val="24"/>
          <w:szCs w:val="24"/>
        </w:rPr>
        <w:t xml:space="preserve"> the purpose to eliminate </w:t>
      </w:r>
      <w:r w:rsidR="007761E4" w:rsidRPr="00B436CD">
        <w:rPr>
          <w:rFonts w:ascii="Times New Roman" w:hAnsi="Times New Roman" w:cs="Times New Roman"/>
          <w:sz w:val="24"/>
          <w:szCs w:val="24"/>
        </w:rPr>
        <w:t>certain pathogenic micro</w:t>
      </w:r>
      <w:r w:rsidR="005851AB" w:rsidRPr="00B436CD">
        <w:rPr>
          <w:rFonts w:ascii="Times New Roman" w:hAnsi="Times New Roman" w:cs="Times New Roman"/>
          <w:sz w:val="24"/>
          <w:szCs w:val="24"/>
        </w:rPr>
        <w:t>organisms</w:t>
      </w:r>
      <w:r w:rsidR="007761E4" w:rsidRPr="00B436CD">
        <w:rPr>
          <w:rFonts w:ascii="Times New Roman" w:hAnsi="Times New Roman" w:cs="Times New Roman"/>
          <w:sz w:val="24"/>
          <w:szCs w:val="24"/>
        </w:rPr>
        <w:t>,</w:t>
      </w:r>
      <w:r w:rsidR="005851AB" w:rsidRPr="00B436CD">
        <w:rPr>
          <w:rFonts w:ascii="Times New Roman" w:hAnsi="Times New Roman" w:cs="Times New Roman"/>
          <w:sz w:val="24"/>
          <w:szCs w:val="24"/>
        </w:rPr>
        <w:t xml:space="preserve"> has contributed to the changes seen in most pathogens due to the action of the</w:t>
      </w:r>
      <w:r w:rsidR="0027225E" w:rsidRPr="00B436CD">
        <w:rPr>
          <w:rFonts w:ascii="Times New Roman" w:hAnsi="Times New Roman" w:cs="Times New Roman"/>
          <w:sz w:val="24"/>
          <w:szCs w:val="24"/>
        </w:rPr>
        <w:t>se</w:t>
      </w:r>
      <w:r w:rsidR="005851AB" w:rsidRPr="00B436CD">
        <w:rPr>
          <w:rFonts w:ascii="Times New Roman" w:hAnsi="Times New Roman" w:cs="Times New Roman"/>
          <w:sz w:val="24"/>
          <w:szCs w:val="24"/>
        </w:rPr>
        <w:t xml:space="preserve"> substances or products secreted by the target organism or the action of </w:t>
      </w:r>
      <w:r w:rsidR="003C4A9C" w:rsidRPr="00B436CD">
        <w:rPr>
          <w:rFonts w:ascii="Times New Roman" w:hAnsi="Times New Roman" w:cs="Times New Roman"/>
          <w:sz w:val="24"/>
          <w:szCs w:val="24"/>
        </w:rPr>
        <w:t>drug and secreted product complex. Furthermore, this has given rise to more urgent health issues as the treatment of most infectious diseases has not yielded comfortable results and more pathogenic strains are increasingl</w:t>
      </w:r>
      <w:r w:rsidR="00AA4AAD" w:rsidRPr="00B436CD">
        <w:rPr>
          <w:rFonts w:ascii="Times New Roman" w:hAnsi="Times New Roman" w:cs="Times New Roman"/>
          <w:sz w:val="24"/>
          <w:szCs w:val="24"/>
        </w:rPr>
        <w:t xml:space="preserve">y becoming multi-drug resistant (Brooks </w:t>
      </w:r>
      <w:r w:rsidR="00AA4AAD" w:rsidRPr="00B436CD">
        <w:rPr>
          <w:rFonts w:ascii="Times New Roman" w:hAnsi="Times New Roman" w:cs="Times New Roman"/>
          <w:i/>
          <w:sz w:val="24"/>
          <w:szCs w:val="24"/>
        </w:rPr>
        <w:t>et al</w:t>
      </w:r>
      <w:r w:rsidR="00AA4AAD" w:rsidRPr="00B436CD">
        <w:rPr>
          <w:rFonts w:ascii="Times New Roman" w:hAnsi="Times New Roman" w:cs="Times New Roman"/>
          <w:sz w:val="24"/>
          <w:szCs w:val="24"/>
        </w:rPr>
        <w:t>., 2012).</w:t>
      </w:r>
    </w:p>
    <w:p w14:paraId="0BE73EA6" w14:textId="77777777" w:rsidR="00D22D64" w:rsidRPr="00B436CD" w:rsidRDefault="00D22D64"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lastRenderedPageBreak/>
        <w:t>In this study, we are interested in the effects of herbal drugs o</w:t>
      </w:r>
      <w:r w:rsidR="005A5307" w:rsidRPr="00B436CD">
        <w:rPr>
          <w:rFonts w:ascii="Times New Roman" w:hAnsi="Times New Roman" w:cs="Times New Roman"/>
          <w:sz w:val="24"/>
          <w:szCs w:val="24"/>
        </w:rPr>
        <w:t>n the features and interactions,</w:t>
      </w:r>
      <w:r w:rsidR="00F57BBA" w:rsidRPr="00B436CD">
        <w:rPr>
          <w:rFonts w:ascii="Times New Roman" w:hAnsi="Times New Roman" w:cs="Times New Roman"/>
          <w:sz w:val="24"/>
          <w:szCs w:val="24"/>
        </w:rPr>
        <w:t xml:space="preserve"> on and </w:t>
      </w:r>
      <w:r w:rsidRPr="00B436CD">
        <w:rPr>
          <w:rFonts w:ascii="Times New Roman" w:hAnsi="Times New Roman" w:cs="Times New Roman"/>
          <w:sz w:val="24"/>
          <w:szCs w:val="24"/>
        </w:rPr>
        <w:t xml:space="preserve">among microbes. </w:t>
      </w:r>
      <w:r w:rsidR="00737B85" w:rsidRPr="00B436CD">
        <w:rPr>
          <w:rFonts w:ascii="Times New Roman" w:hAnsi="Times New Roman" w:cs="Times New Roman"/>
          <w:i/>
          <w:sz w:val="24"/>
          <w:szCs w:val="24"/>
        </w:rPr>
        <w:t>E. coli</w:t>
      </w:r>
      <w:r w:rsidR="00F57BBA" w:rsidRPr="00B436CD">
        <w:rPr>
          <w:rFonts w:ascii="Times New Roman" w:hAnsi="Times New Roman" w:cs="Times New Roman"/>
          <w:i/>
          <w:sz w:val="24"/>
          <w:szCs w:val="24"/>
        </w:rPr>
        <w:t xml:space="preserve">, </w:t>
      </w:r>
      <w:r w:rsidR="00F57BBA" w:rsidRPr="00B436CD">
        <w:rPr>
          <w:rFonts w:ascii="Times New Roman" w:hAnsi="Times New Roman" w:cs="Times New Roman"/>
          <w:sz w:val="24"/>
          <w:szCs w:val="24"/>
        </w:rPr>
        <w:t xml:space="preserve">known as a harmless commensal usually present in the human gut, has also been known as a typical pathogen which can cause broad range of </w:t>
      </w:r>
      <w:r w:rsidR="005C4D49" w:rsidRPr="00B436CD">
        <w:rPr>
          <w:rFonts w:ascii="Times New Roman" w:hAnsi="Times New Roman" w:cs="Times New Roman"/>
          <w:sz w:val="24"/>
          <w:szCs w:val="24"/>
        </w:rPr>
        <w:t>d</w:t>
      </w:r>
      <w:r w:rsidR="00C142C8" w:rsidRPr="00B436CD">
        <w:rPr>
          <w:rFonts w:ascii="Times New Roman" w:hAnsi="Times New Roman" w:cs="Times New Roman"/>
          <w:sz w:val="24"/>
          <w:szCs w:val="24"/>
        </w:rPr>
        <w:t xml:space="preserve">iseases in humans (Rasheed </w:t>
      </w:r>
      <w:r w:rsidR="00C142C8" w:rsidRPr="00B436CD">
        <w:rPr>
          <w:rFonts w:ascii="Times New Roman" w:hAnsi="Times New Roman" w:cs="Times New Roman"/>
          <w:i/>
          <w:sz w:val="24"/>
          <w:szCs w:val="24"/>
        </w:rPr>
        <w:t>et al</w:t>
      </w:r>
      <w:r w:rsidR="00C142C8" w:rsidRPr="00B436CD">
        <w:rPr>
          <w:rFonts w:ascii="Times New Roman" w:hAnsi="Times New Roman" w:cs="Times New Roman"/>
          <w:sz w:val="24"/>
          <w:szCs w:val="24"/>
        </w:rPr>
        <w:t>.,</w:t>
      </w:r>
      <w:r w:rsidR="005C4D49" w:rsidRPr="00B436CD">
        <w:rPr>
          <w:rFonts w:ascii="Times New Roman" w:hAnsi="Times New Roman" w:cs="Times New Roman"/>
          <w:sz w:val="24"/>
          <w:szCs w:val="24"/>
        </w:rPr>
        <w:t xml:space="preserve"> 2014</w:t>
      </w:r>
      <w:r w:rsidR="00F57BBA" w:rsidRPr="00B436CD">
        <w:rPr>
          <w:rFonts w:ascii="Times New Roman" w:hAnsi="Times New Roman" w:cs="Times New Roman"/>
          <w:sz w:val="24"/>
          <w:szCs w:val="24"/>
        </w:rPr>
        <w:t xml:space="preserve">). They belong to the family </w:t>
      </w:r>
      <w:r w:rsidR="00F57BBA" w:rsidRPr="00B436CD">
        <w:rPr>
          <w:rFonts w:ascii="Times New Roman" w:hAnsi="Times New Roman" w:cs="Times New Roman"/>
          <w:i/>
          <w:sz w:val="24"/>
          <w:szCs w:val="24"/>
        </w:rPr>
        <w:t xml:space="preserve">Enterobacteriaceae </w:t>
      </w:r>
      <w:r w:rsidR="00F57BBA" w:rsidRPr="00B436CD">
        <w:rPr>
          <w:rFonts w:ascii="Times New Roman" w:hAnsi="Times New Roman" w:cs="Times New Roman"/>
          <w:sz w:val="24"/>
          <w:szCs w:val="24"/>
        </w:rPr>
        <w:t>and are moderately sized, non-acid fast, aerobic and facultative anaerobic, gram negative bacilli, which do not form spores</w:t>
      </w:r>
      <w:r w:rsidR="005C4D49" w:rsidRPr="00B436CD">
        <w:rPr>
          <w:rFonts w:ascii="Times New Roman" w:hAnsi="Times New Roman" w:cs="Times New Roman"/>
          <w:sz w:val="24"/>
          <w:szCs w:val="24"/>
        </w:rPr>
        <w:t xml:space="preserve"> (Parija, 2012).</w:t>
      </w:r>
      <w:r w:rsidR="006754A5" w:rsidRPr="00B436CD">
        <w:rPr>
          <w:rFonts w:ascii="Times New Roman" w:hAnsi="Times New Roman" w:cs="Times New Roman"/>
          <w:sz w:val="24"/>
          <w:szCs w:val="24"/>
        </w:rPr>
        <w:t xml:space="preserve"> </w:t>
      </w:r>
      <w:r w:rsidR="00BF3C3F" w:rsidRPr="00B436CD">
        <w:rPr>
          <w:rFonts w:ascii="Times New Roman" w:hAnsi="Times New Roman" w:cs="Times New Roman"/>
          <w:sz w:val="24"/>
          <w:szCs w:val="24"/>
        </w:rPr>
        <w:t xml:space="preserve">The acquisition of multiple-drug resistance phenotypes, which can involve co-resistance to about four or many unrelated families of antimicrobials by emerging </w:t>
      </w:r>
      <w:r w:rsidR="00AF6E4F" w:rsidRPr="00B436CD">
        <w:rPr>
          <w:rFonts w:ascii="Times New Roman" w:hAnsi="Times New Roman" w:cs="Times New Roman"/>
          <w:i/>
          <w:sz w:val="24"/>
          <w:szCs w:val="24"/>
        </w:rPr>
        <w:t>E.</w:t>
      </w:r>
      <w:r w:rsidR="001944CF" w:rsidRPr="00B436CD">
        <w:rPr>
          <w:rFonts w:ascii="Times New Roman" w:hAnsi="Times New Roman" w:cs="Times New Roman"/>
          <w:i/>
          <w:sz w:val="24"/>
          <w:szCs w:val="24"/>
        </w:rPr>
        <w:t xml:space="preserve"> </w:t>
      </w:r>
      <w:r w:rsidR="00AF6E4F" w:rsidRPr="00B436CD">
        <w:rPr>
          <w:rFonts w:ascii="Times New Roman" w:hAnsi="Times New Roman" w:cs="Times New Roman"/>
          <w:i/>
          <w:sz w:val="24"/>
          <w:szCs w:val="24"/>
        </w:rPr>
        <w:t>coli</w:t>
      </w:r>
      <w:r w:rsidR="00BF3C3F" w:rsidRPr="00B436CD">
        <w:rPr>
          <w:rFonts w:ascii="Times New Roman" w:hAnsi="Times New Roman" w:cs="Times New Roman"/>
          <w:i/>
          <w:sz w:val="24"/>
          <w:szCs w:val="24"/>
        </w:rPr>
        <w:t xml:space="preserve"> </w:t>
      </w:r>
      <w:r w:rsidR="00BF3C3F" w:rsidRPr="00B436CD">
        <w:rPr>
          <w:rFonts w:ascii="Times New Roman" w:hAnsi="Times New Roman" w:cs="Times New Roman"/>
          <w:sz w:val="24"/>
          <w:szCs w:val="24"/>
        </w:rPr>
        <w:t xml:space="preserve">isolates, has been reported in the past and is greatly considered </w:t>
      </w:r>
      <w:r w:rsidR="006C4CC5" w:rsidRPr="00B436CD">
        <w:rPr>
          <w:rFonts w:ascii="Times New Roman" w:hAnsi="Times New Roman" w:cs="Times New Roman"/>
          <w:sz w:val="24"/>
          <w:szCs w:val="24"/>
        </w:rPr>
        <w:t>a serious health challenge (Sa</w:t>
      </w:r>
      <w:r w:rsidR="00C142C8" w:rsidRPr="00B436CD">
        <w:rPr>
          <w:rFonts w:ascii="Times New Roman" w:hAnsi="Times New Roman" w:cs="Times New Roman"/>
          <w:sz w:val="24"/>
          <w:szCs w:val="24"/>
        </w:rPr>
        <w:t xml:space="preserve">enz </w:t>
      </w:r>
      <w:r w:rsidR="00C142C8" w:rsidRPr="00B436CD">
        <w:rPr>
          <w:rFonts w:ascii="Times New Roman" w:hAnsi="Times New Roman" w:cs="Times New Roman"/>
          <w:i/>
          <w:sz w:val="24"/>
          <w:szCs w:val="24"/>
        </w:rPr>
        <w:t>et al</w:t>
      </w:r>
      <w:r w:rsidR="00C142C8" w:rsidRPr="00B436CD">
        <w:rPr>
          <w:rFonts w:ascii="Times New Roman" w:hAnsi="Times New Roman" w:cs="Times New Roman"/>
          <w:sz w:val="24"/>
          <w:szCs w:val="24"/>
        </w:rPr>
        <w:t>., 2004).</w:t>
      </w:r>
      <w:r w:rsidR="006C7801" w:rsidRPr="00B436CD">
        <w:rPr>
          <w:rFonts w:ascii="Times New Roman" w:hAnsi="Times New Roman" w:cs="Times New Roman"/>
          <w:sz w:val="24"/>
          <w:szCs w:val="24"/>
        </w:rPr>
        <w:t xml:space="preserve"> These </w:t>
      </w:r>
      <w:r w:rsidR="008B7FE9" w:rsidRPr="00B436CD">
        <w:rPr>
          <w:rFonts w:ascii="Times New Roman" w:hAnsi="Times New Roman" w:cs="Times New Roman"/>
          <w:sz w:val="24"/>
          <w:szCs w:val="24"/>
        </w:rPr>
        <w:t xml:space="preserve">multiple drug resistance </w:t>
      </w:r>
      <w:r w:rsidR="00263969" w:rsidRPr="00B436CD">
        <w:rPr>
          <w:rFonts w:ascii="Times New Roman" w:hAnsi="Times New Roman" w:cs="Times New Roman"/>
          <w:sz w:val="24"/>
          <w:szCs w:val="24"/>
        </w:rPr>
        <w:t>posed</w:t>
      </w:r>
      <w:r w:rsidR="006C7801" w:rsidRPr="00B436CD">
        <w:rPr>
          <w:rFonts w:ascii="Times New Roman" w:hAnsi="Times New Roman" w:cs="Times New Roman"/>
          <w:sz w:val="24"/>
          <w:szCs w:val="24"/>
        </w:rPr>
        <w:t xml:space="preserve"> by </w:t>
      </w:r>
      <w:r w:rsidR="00737B85" w:rsidRPr="00B436CD">
        <w:rPr>
          <w:rFonts w:ascii="Times New Roman" w:hAnsi="Times New Roman" w:cs="Times New Roman"/>
          <w:i/>
          <w:sz w:val="24"/>
          <w:szCs w:val="24"/>
        </w:rPr>
        <w:t>E. coli</w:t>
      </w:r>
      <w:r w:rsidR="006C7801" w:rsidRPr="00B436CD">
        <w:rPr>
          <w:rFonts w:ascii="Times New Roman" w:hAnsi="Times New Roman" w:cs="Times New Roman"/>
          <w:i/>
          <w:sz w:val="24"/>
          <w:szCs w:val="24"/>
        </w:rPr>
        <w:t xml:space="preserve"> </w:t>
      </w:r>
      <w:r w:rsidR="006C7801" w:rsidRPr="00B436CD">
        <w:rPr>
          <w:rFonts w:ascii="Times New Roman" w:hAnsi="Times New Roman" w:cs="Times New Roman"/>
          <w:sz w:val="24"/>
          <w:szCs w:val="24"/>
        </w:rPr>
        <w:t>should be</w:t>
      </w:r>
      <w:r w:rsidR="008B7FE9" w:rsidRPr="00B436CD">
        <w:rPr>
          <w:rFonts w:ascii="Times New Roman" w:hAnsi="Times New Roman" w:cs="Times New Roman"/>
          <w:sz w:val="24"/>
          <w:szCs w:val="24"/>
        </w:rPr>
        <w:t xml:space="preserve"> of major concern since the resistant genes in each strain are easily transferred to other strains </w:t>
      </w:r>
      <w:r w:rsidR="00B76AE5" w:rsidRPr="00B436CD">
        <w:rPr>
          <w:rFonts w:ascii="Times New Roman" w:hAnsi="Times New Roman" w:cs="Times New Roman"/>
          <w:sz w:val="24"/>
          <w:szCs w:val="24"/>
        </w:rPr>
        <w:t>and species of bacteria. R</w:t>
      </w:r>
      <w:r w:rsidR="00FC646D" w:rsidRPr="00B436CD">
        <w:rPr>
          <w:rFonts w:ascii="Times New Roman" w:hAnsi="Times New Roman" w:cs="Times New Roman"/>
          <w:sz w:val="24"/>
          <w:szCs w:val="24"/>
        </w:rPr>
        <w:t xml:space="preserve">esistance to cephalosporin has increased among members of </w:t>
      </w:r>
      <w:r w:rsidR="00FC646D" w:rsidRPr="00B436CD">
        <w:rPr>
          <w:rFonts w:ascii="Times New Roman" w:hAnsi="Times New Roman" w:cs="Times New Roman"/>
          <w:i/>
          <w:sz w:val="24"/>
          <w:szCs w:val="24"/>
        </w:rPr>
        <w:t>Enterobacteriaceae</w:t>
      </w:r>
      <w:r w:rsidR="00FC646D" w:rsidRPr="00B436CD">
        <w:rPr>
          <w:rFonts w:ascii="Times New Roman" w:hAnsi="Times New Roman" w:cs="Times New Roman"/>
          <w:sz w:val="24"/>
          <w:szCs w:val="24"/>
        </w:rPr>
        <w:t xml:space="preserve"> principally due to the spread of extended-spectrum β-</w:t>
      </w:r>
      <w:r w:rsidR="001A3C3B" w:rsidRPr="00B436CD">
        <w:rPr>
          <w:rFonts w:ascii="Times New Roman" w:hAnsi="Times New Roman" w:cs="Times New Roman"/>
          <w:sz w:val="24"/>
          <w:szCs w:val="24"/>
        </w:rPr>
        <w:t>lactamase</w:t>
      </w:r>
      <w:r w:rsidR="00FC646D" w:rsidRPr="00B436CD">
        <w:rPr>
          <w:rFonts w:ascii="Times New Roman" w:hAnsi="Times New Roman" w:cs="Times New Roman"/>
          <w:sz w:val="24"/>
          <w:szCs w:val="24"/>
        </w:rPr>
        <w:t xml:space="preserve"> (ESBL) and cycling of pathogens</w:t>
      </w:r>
      <w:r w:rsidR="008B7FE9" w:rsidRPr="00B436CD">
        <w:rPr>
          <w:rFonts w:ascii="Times New Roman" w:hAnsi="Times New Roman" w:cs="Times New Roman"/>
          <w:sz w:val="24"/>
          <w:szCs w:val="24"/>
        </w:rPr>
        <w:t xml:space="preserve"> through edible substances, which is common</w:t>
      </w:r>
      <w:r w:rsidR="00B76AE5" w:rsidRPr="00B436CD">
        <w:rPr>
          <w:rFonts w:ascii="Times New Roman" w:hAnsi="Times New Roman" w:cs="Times New Roman"/>
          <w:sz w:val="24"/>
          <w:szCs w:val="24"/>
        </w:rPr>
        <w:t>. This</w:t>
      </w:r>
      <w:r w:rsidR="006957BF" w:rsidRPr="00B436CD">
        <w:rPr>
          <w:rFonts w:ascii="Times New Roman" w:hAnsi="Times New Roman" w:cs="Times New Roman"/>
          <w:sz w:val="24"/>
          <w:szCs w:val="24"/>
        </w:rPr>
        <w:t xml:space="preserve"> has been the causes of certain</w:t>
      </w:r>
      <w:r w:rsidR="00FC646D" w:rsidRPr="00B436CD">
        <w:rPr>
          <w:rFonts w:ascii="Times New Roman" w:hAnsi="Times New Roman" w:cs="Times New Roman"/>
          <w:sz w:val="24"/>
          <w:szCs w:val="24"/>
        </w:rPr>
        <w:t xml:space="preserve"> </w:t>
      </w:r>
      <w:r w:rsidR="008B7FE9" w:rsidRPr="00B436CD">
        <w:rPr>
          <w:rFonts w:ascii="Times New Roman" w:hAnsi="Times New Roman" w:cs="Times New Roman"/>
          <w:sz w:val="24"/>
          <w:szCs w:val="24"/>
        </w:rPr>
        <w:t xml:space="preserve">advances in pathogenic microbes and potential health risk to consumers (Rasheed </w:t>
      </w:r>
      <w:r w:rsidR="008B7FE9" w:rsidRPr="00B436CD">
        <w:rPr>
          <w:rFonts w:ascii="Times New Roman" w:hAnsi="Times New Roman" w:cs="Times New Roman"/>
          <w:i/>
          <w:sz w:val="24"/>
          <w:szCs w:val="24"/>
        </w:rPr>
        <w:t>et al</w:t>
      </w:r>
      <w:r w:rsidR="008B7FE9" w:rsidRPr="00B436CD">
        <w:rPr>
          <w:rFonts w:ascii="Times New Roman" w:hAnsi="Times New Roman" w:cs="Times New Roman"/>
          <w:sz w:val="24"/>
          <w:szCs w:val="24"/>
        </w:rPr>
        <w:t>., 2014).</w:t>
      </w:r>
    </w:p>
    <w:p w14:paraId="415B11C3" w14:textId="77777777" w:rsidR="00522CA9" w:rsidRPr="00B436CD" w:rsidRDefault="00737B85"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i/>
          <w:sz w:val="24"/>
          <w:szCs w:val="24"/>
        </w:rPr>
        <w:t>P. aeruginosa</w:t>
      </w:r>
      <w:r w:rsidR="00522CA9" w:rsidRPr="00B436CD">
        <w:rPr>
          <w:rFonts w:ascii="Times New Roman" w:hAnsi="Times New Roman" w:cs="Times New Roman"/>
          <w:i/>
          <w:sz w:val="24"/>
          <w:szCs w:val="24"/>
        </w:rPr>
        <w:t xml:space="preserve"> </w:t>
      </w:r>
      <w:r w:rsidR="00522CA9" w:rsidRPr="00B436CD">
        <w:rPr>
          <w:rFonts w:ascii="Times New Roman" w:hAnsi="Times New Roman" w:cs="Times New Roman"/>
          <w:sz w:val="24"/>
          <w:szCs w:val="24"/>
        </w:rPr>
        <w:t xml:space="preserve">which </w:t>
      </w:r>
      <w:r w:rsidR="005E6242" w:rsidRPr="00B436CD">
        <w:rPr>
          <w:rFonts w:ascii="Times New Roman" w:hAnsi="Times New Roman" w:cs="Times New Roman"/>
          <w:sz w:val="24"/>
          <w:szCs w:val="24"/>
        </w:rPr>
        <w:t>is</w:t>
      </w:r>
      <w:r w:rsidR="00522CA9" w:rsidRPr="00B436CD">
        <w:rPr>
          <w:rFonts w:ascii="Times New Roman" w:hAnsi="Times New Roman" w:cs="Times New Roman"/>
          <w:sz w:val="24"/>
          <w:szCs w:val="24"/>
        </w:rPr>
        <w:t xml:space="preserve"> ubiquitous, obligatory aerobic non-fermentative, motile</w:t>
      </w:r>
      <w:r w:rsidR="00824C07" w:rsidRPr="00B436CD">
        <w:rPr>
          <w:rFonts w:ascii="Times New Roman" w:hAnsi="Times New Roman" w:cs="Times New Roman"/>
          <w:sz w:val="24"/>
          <w:szCs w:val="24"/>
        </w:rPr>
        <w:t>,</w:t>
      </w:r>
      <w:r w:rsidR="00E75B56" w:rsidRPr="00B436CD">
        <w:rPr>
          <w:rFonts w:ascii="Times New Roman" w:hAnsi="Times New Roman" w:cs="Times New Roman"/>
          <w:sz w:val="24"/>
          <w:szCs w:val="24"/>
        </w:rPr>
        <w:t xml:space="preserve"> gram negative </w:t>
      </w:r>
      <w:r w:rsidR="005E6242" w:rsidRPr="00B436CD">
        <w:rPr>
          <w:rFonts w:ascii="Times New Roman" w:hAnsi="Times New Roman" w:cs="Times New Roman"/>
          <w:sz w:val="24"/>
          <w:szCs w:val="24"/>
        </w:rPr>
        <w:t>bacteria</w:t>
      </w:r>
      <w:r w:rsidR="00E75B56" w:rsidRPr="00B436CD">
        <w:rPr>
          <w:rFonts w:ascii="Times New Roman" w:hAnsi="Times New Roman" w:cs="Times New Roman"/>
          <w:sz w:val="24"/>
          <w:szCs w:val="24"/>
        </w:rPr>
        <w:t xml:space="preserve"> </w:t>
      </w:r>
      <w:r w:rsidR="00522CA9" w:rsidRPr="00B436CD">
        <w:rPr>
          <w:rFonts w:ascii="Times New Roman" w:hAnsi="Times New Roman" w:cs="Times New Roman"/>
          <w:sz w:val="24"/>
          <w:szCs w:val="24"/>
        </w:rPr>
        <w:t>belong</w:t>
      </w:r>
      <w:r w:rsidR="00E75B56" w:rsidRPr="00B436CD">
        <w:rPr>
          <w:rFonts w:ascii="Times New Roman" w:hAnsi="Times New Roman" w:cs="Times New Roman"/>
          <w:sz w:val="24"/>
          <w:szCs w:val="24"/>
        </w:rPr>
        <w:t>s</w:t>
      </w:r>
      <w:r w:rsidR="00522CA9" w:rsidRPr="00B436CD">
        <w:rPr>
          <w:rFonts w:ascii="Times New Roman" w:hAnsi="Times New Roman" w:cs="Times New Roman"/>
          <w:sz w:val="24"/>
          <w:szCs w:val="24"/>
        </w:rPr>
        <w:t xml:space="preserve"> to the family </w:t>
      </w:r>
      <w:r w:rsidR="00E75B56" w:rsidRPr="00B436CD">
        <w:rPr>
          <w:rFonts w:ascii="Times New Roman" w:hAnsi="Times New Roman" w:cs="Times New Roman"/>
          <w:i/>
          <w:sz w:val="24"/>
          <w:szCs w:val="24"/>
        </w:rPr>
        <w:t xml:space="preserve">Pseudomonadaceae. </w:t>
      </w:r>
      <w:r w:rsidR="00E75B56" w:rsidRPr="00B436CD">
        <w:rPr>
          <w:rFonts w:ascii="Times New Roman" w:hAnsi="Times New Roman" w:cs="Times New Roman"/>
          <w:sz w:val="24"/>
          <w:szCs w:val="24"/>
        </w:rPr>
        <w:t>They are</w:t>
      </w:r>
      <w:r w:rsidR="00AA640A" w:rsidRPr="00B436CD">
        <w:rPr>
          <w:rFonts w:ascii="Times New Roman" w:hAnsi="Times New Roman" w:cs="Times New Roman"/>
          <w:sz w:val="24"/>
          <w:szCs w:val="24"/>
        </w:rPr>
        <w:t xml:space="preserve"> known to be the principal cause of nosocomial infections and </w:t>
      </w:r>
      <w:r w:rsidR="00263969" w:rsidRPr="00B436CD">
        <w:rPr>
          <w:rFonts w:ascii="Times New Roman" w:hAnsi="Times New Roman" w:cs="Times New Roman"/>
          <w:sz w:val="24"/>
          <w:szCs w:val="24"/>
        </w:rPr>
        <w:t>have</w:t>
      </w:r>
      <w:r w:rsidR="00CC6E89" w:rsidRPr="00B436CD">
        <w:rPr>
          <w:rFonts w:ascii="Times New Roman" w:hAnsi="Times New Roman" w:cs="Times New Roman"/>
          <w:sz w:val="24"/>
          <w:szCs w:val="24"/>
        </w:rPr>
        <w:t xml:space="preserve"> the </w:t>
      </w:r>
      <w:r w:rsidR="00AA640A" w:rsidRPr="00B436CD">
        <w:rPr>
          <w:rFonts w:ascii="Times New Roman" w:hAnsi="Times New Roman" w:cs="Times New Roman"/>
          <w:sz w:val="24"/>
          <w:szCs w:val="24"/>
        </w:rPr>
        <w:t xml:space="preserve">ability to develop innate resistance to several antibiotics (Parija, 2012). </w:t>
      </w:r>
      <w:r w:rsidRPr="00B436CD">
        <w:rPr>
          <w:rFonts w:ascii="Times New Roman" w:hAnsi="Times New Roman" w:cs="Times New Roman"/>
          <w:i/>
          <w:sz w:val="24"/>
          <w:szCs w:val="24"/>
        </w:rPr>
        <w:t>P. aeruginosa</w:t>
      </w:r>
      <w:r w:rsidR="00EF1527" w:rsidRPr="00B436CD">
        <w:rPr>
          <w:rFonts w:ascii="Times New Roman" w:hAnsi="Times New Roman" w:cs="Times New Roman"/>
          <w:sz w:val="24"/>
          <w:szCs w:val="24"/>
        </w:rPr>
        <w:t xml:space="preserve"> is a highl</w:t>
      </w:r>
      <w:r w:rsidR="00FF53F6" w:rsidRPr="00B436CD">
        <w:rPr>
          <w:rFonts w:ascii="Times New Roman" w:hAnsi="Times New Roman" w:cs="Times New Roman"/>
          <w:sz w:val="24"/>
          <w:szCs w:val="24"/>
        </w:rPr>
        <w:t>y adaptable pathogenic organism. It</w:t>
      </w:r>
      <w:r w:rsidR="00EF1527" w:rsidRPr="00B436CD">
        <w:rPr>
          <w:rFonts w:ascii="Times New Roman" w:hAnsi="Times New Roman" w:cs="Times New Roman"/>
          <w:sz w:val="24"/>
          <w:szCs w:val="24"/>
        </w:rPr>
        <w:t xml:space="preserve"> can grow and survive on many varieties of substrates or media, altering its genotypic and phenotypic properties in response to the alterations in the environment which they are situated (Lambert, 2002). This </w:t>
      </w:r>
      <w:r w:rsidR="00824C07" w:rsidRPr="00B436CD">
        <w:rPr>
          <w:rFonts w:ascii="Times New Roman" w:hAnsi="Times New Roman" w:cs="Times New Roman"/>
          <w:sz w:val="24"/>
          <w:szCs w:val="24"/>
        </w:rPr>
        <w:t>can be</w:t>
      </w:r>
      <w:r w:rsidR="00EF1527" w:rsidRPr="00B436CD">
        <w:rPr>
          <w:rFonts w:ascii="Times New Roman" w:hAnsi="Times New Roman" w:cs="Times New Roman"/>
          <w:sz w:val="24"/>
          <w:szCs w:val="24"/>
        </w:rPr>
        <w:t xml:space="preserve"> accompanied with the secreting of substances, usually proteins </w:t>
      </w:r>
      <w:r w:rsidR="00824C07" w:rsidRPr="00B436CD">
        <w:rPr>
          <w:rFonts w:ascii="Times New Roman" w:hAnsi="Times New Roman" w:cs="Times New Roman"/>
          <w:sz w:val="24"/>
          <w:szCs w:val="24"/>
        </w:rPr>
        <w:t>by the strains of</w:t>
      </w:r>
      <w:r w:rsidR="00C35421" w:rsidRPr="00B436CD">
        <w:rPr>
          <w:rFonts w:ascii="Times New Roman" w:hAnsi="Times New Roman" w:cs="Times New Roman"/>
          <w:sz w:val="24"/>
          <w:szCs w:val="24"/>
        </w:rPr>
        <w:t xml:space="preserve"> </w:t>
      </w:r>
      <w:r w:rsidRPr="00B436CD">
        <w:rPr>
          <w:rFonts w:ascii="Times New Roman" w:hAnsi="Times New Roman" w:cs="Times New Roman"/>
          <w:i/>
          <w:sz w:val="24"/>
          <w:szCs w:val="24"/>
        </w:rPr>
        <w:t>P. aeruginosa</w:t>
      </w:r>
      <w:r w:rsidR="00824C07" w:rsidRPr="00B436CD">
        <w:rPr>
          <w:rFonts w:ascii="Times New Roman" w:hAnsi="Times New Roman" w:cs="Times New Roman"/>
          <w:sz w:val="24"/>
          <w:szCs w:val="24"/>
        </w:rPr>
        <w:t xml:space="preserve">, </w:t>
      </w:r>
      <w:r w:rsidR="00EF1527" w:rsidRPr="00B436CD">
        <w:rPr>
          <w:rFonts w:ascii="Times New Roman" w:hAnsi="Times New Roman" w:cs="Times New Roman"/>
          <w:sz w:val="24"/>
          <w:szCs w:val="24"/>
        </w:rPr>
        <w:t xml:space="preserve">which has the potential </w:t>
      </w:r>
      <w:r w:rsidR="00824C07" w:rsidRPr="00B436CD">
        <w:rPr>
          <w:rFonts w:ascii="Times New Roman" w:hAnsi="Times New Roman" w:cs="Times New Roman"/>
          <w:sz w:val="24"/>
          <w:szCs w:val="24"/>
        </w:rPr>
        <w:t>to influence</w:t>
      </w:r>
      <w:r w:rsidR="00EF1527" w:rsidRPr="00B436CD">
        <w:rPr>
          <w:rFonts w:ascii="Times New Roman" w:hAnsi="Times New Roman" w:cs="Times New Roman"/>
          <w:sz w:val="24"/>
          <w:szCs w:val="24"/>
        </w:rPr>
        <w:t xml:space="preserve"> </w:t>
      </w:r>
      <w:r w:rsidR="00FD032A" w:rsidRPr="00B436CD">
        <w:rPr>
          <w:rFonts w:ascii="Times New Roman" w:hAnsi="Times New Roman" w:cs="Times New Roman"/>
          <w:sz w:val="24"/>
          <w:szCs w:val="24"/>
        </w:rPr>
        <w:t>the survival</w:t>
      </w:r>
      <w:r w:rsidR="00824C07" w:rsidRPr="00B436CD">
        <w:rPr>
          <w:rFonts w:ascii="Times New Roman" w:hAnsi="Times New Roman" w:cs="Times New Roman"/>
          <w:sz w:val="24"/>
          <w:szCs w:val="24"/>
        </w:rPr>
        <w:t xml:space="preserve"> and phenotypic characteristics</w:t>
      </w:r>
      <w:r w:rsidR="00FD032A" w:rsidRPr="00B436CD">
        <w:rPr>
          <w:rFonts w:ascii="Times New Roman" w:hAnsi="Times New Roman" w:cs="Times New Roman"/>
          <w:sz w:val="24"/>
          <w:szCs w:val="24"/>
        </w:rPr>
        <w:t xml:space="preserve"> of other microbes present.</w:t>
      </w:r>
      <w:r w:rsidR="000670AE" w:rsidRPr="00B436CD">
        <w:rPr>
          <w:rFonts w:ascii="Times New Roman" w:hAnsi="Times New Roman" w:cs="Times New Roman"/>
          <w:sz w:val="24"/>
          <w:szCs w:val="24"/>
        </w:rPr>
        <w:t xml:space="preserve"> The outstanding ability of </w:t>
      </w:r>
      <w:r w:rsidRPr="00B436CD">
        <w:rPr>
          <w:rFonts w:ascii="Times New Roman" w:hAnsi="Times New Roman" w:cs="Times New Roman"/>
          <w:i/>
          <w:sz w:val="24"/>
          <w:szCs w:val="24"/>
        </w:rPr>
        <w:t>P. aeruginosa</w:t>
      </w:r>
      <w:r w:rsidR="000670AE" w:rsidRPr="00B436CD">
        <w:rPr>
          <w:rFonts w:ascii="Times New Roman" w:hAnsi="Times New Roman" w:cs="Times New Roman"/>
          <w:sz w:val="24"/>
          <w:szCs w:val="24"/>
        </w:rPr>
        <w:t xml:space="preserve"> to evade numerous activities of antimicrobial treatment</w:t>
      </w:r>
      <w:r w:rsidR="004F6415" w:rsidRPr="00B436CD">
        <w:rPr>
          <w:rFonts w:ascii="Times New Roman" w:hAnsi="Times New Roman" w:cs="Times New Roman"/>
          <w:sz w:val="24"/>
          <w:szCs w:val="24"/>
        </w:rPr>
        <w:t>s and the emergence of mutator variants</w:t>
      </w:r>
      <w:r w:rsidR="00534E49" w:rsidRPr="00B436CD">
        <w:rPr>
          <w:rFonts w:ascii="Times New Roman" w:hAnsi="Times New Roman" w:cs="Times New Roman"/>
          <w:sz w:val="24"/>
          <w:szCs w:val="24"/>
        </w:rPr>
        <w:t xml:space="preserve"> as well as the production of inferable AmpC cephalosporinase and other vital features makes </w:t>
      </w:r>
      <w:r w:rsidRPr="00B436CD">
        <w:rPr>
          <w:rFonts w:ascii="Times New Roman" w:hAnsi="Times New Roman" w:cs="Times New Roman"/>
          <w:i/>
          <w:sz w:val="24"/>
          <w:szCs w:val="24"/>
        </w:rPr>
        <w:t>P. aeruginosa</w:t>
      </w:r>
      <w:r w:rsidR="00534E49" w:rsidRPr="00B436CD">
        <w:rPr>
          <w:rFonts w:ascii="Times New Roman" w:hAnsi="Times New Roman" w:cs="Times New Roman"/>
          <w:i/>
          <w:sz w:val="24"/>
          <w:szCs w:val="24"/>
        </w:rPr>
        <w:t xml:space="preserve"> </w:t>
      </w:r>
      <w:r w:rsidR="00534E49" w:rsidRPr="00B436CD">
        <w:rPr>
          <w:rFonts w:ascii="Times New Roman" w:hAnsi="Times New Roman" w:cs="Times New Roman"/>
          <w:sz w:val="24"/>
          <w:szCs w:val="24"/>
        </w:rPr>
        <w:t xml:space="preserve">one of the most feared pathogens (Cabot </w:t>
      </w:r>
      <w:r w:rsidR="00534E49" w:rsidRPr="00B436CD">
        <w:rPr>
          <w:rFonts w:ascii="Times New Roman" w:hAnsi="Times New Roman" w:cs="Times New Roman"/>
          <w:i/>
          <w:sz w:val="24"/>
          <w:szCs w:val="24"/>
        </w:rPr>
        <w:t>et al</w:t>
      </w:r>
      <w:r w:rsidR="00534E49" w:rsidRPr="00B436CD">
        <w:rPr>
          <w:rFonts w:ascii="Times New Roman" w:hAnsi="Times New Roman" w:cs="Times New Roman"/>
          <w:sz w:val="24"/>
          <w:szCs w:val="24"/>
        </w:rPr>
        <w:t>., 2016)</w:t>
      </w:r>
      <w:r w:rsidR="00FA2224" w:rsidRPr="00B436CD">
        <w:rPr>
          <w:rFonts w:ascii="Times New Roman" w:hAnsi="Times New Roman" w:cs="Times New Roman"/>
          <w:sz w:val="24"/>
          <w:szCs w:val="24"/>
        </w:rPr>
        <w:t>.</w:t>
      </w:r>
    </w:p>
    <w:p w14:paraId="5DC54D2A" w14:textId="77777777" w:rsidR="00770F01" w:rsidRPr="00B436CD" w:rsidRDefault="00FA2224"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Due to the remarkable level o</w:t>
      </w:r>
      <w:r w:rsidR="005E6242" w:rsidRPr="00B436CD">
        <w:rPr>
          <w:rFonts w:ascii="Times New Roman" w:hAnsi="Times New Roman" w:cs="Times New Roman"/>
          <w:sz w:val="24"/>
          <w:szCs w:val="24"/>
        </w:rPr>
        <w:t>f antimicrobial resistance,</w:t>
      </w:r>
      <w:r w:rsidRPr="00B436CD">
        <w:rPr>
          <w:rFonts w:ascii="Times New Roman" w:hAnsi="Times New Roman" w:cs="Times New Roman"/>
          <w:sz w:val="24"/>
          <w:szCs w:val="24"/>
        </w:rPr>
        <w:t xml:space="preserve"> pathogenic organisms </w:t>
      </w:r>
      <w:r w:rsidR="005E6242" w:rsidRPr="00B436CD">
        <w:rPr>
          <w:rFonts w:ascii="Times New Roman" w:hAnsi="Times New Roman" w:cs="Times New Roman"/>
          <w:sz w:val="24"/>
          <w:szCs w:val="24"/>
        </w:rPr>
        <w:t xml:space="preserve">possess </w:t>
      </w:r>
      <w:r w:rsidRPr="00B436CD">
        <w:rPr>
          <w:rFonts w:ascii="Times New Roman" w:hAnsi="Times New Roman" w:cs="Times New Roman"/>
          <w:sz w:val="24"/>
          <w:szCs w:val="24"/>
        </w:rPr>
        <w:t xml:space="preserve">much attention towards the treatment of infectious diseases through the use of plant extracts and other biological compounds is rapidly rising (Jahani </w:t>
      </w:r>
      <w:r w:rsidRPr="00B436CD">
        <w:rPr>
          <w:rFonts w:ascii="Times New Roman" w:hAnsi="Times New Roman" w:cs="Times New Roman"/>
          <w:i/>
          <w:sz w:val="24"/>
          <w:szCs w:val="24"/>
        </w:rPr>
        <w:t>et al</w:t>
      </w:r>
      <w:r w:rsidRPr="00B436CD">
        <w:rPr>
          <w:rFonts w:ascii="Times New Roman" w:hAnsi="Times New Roman" w:cs="Times New Roman"/>
          <w:sz w:val="24"/>
          <w:szCs w:val="24"/>
        </w:rPr>
        <w:t xml:space="preserve">., 2016). </w:t>
      </w:r>
      <w:r w:rsidR="005E6242" w:rsidRPr="00B436CD">
        <w:rPr>
          <w:rFonts w:ascii="Times New Roman" w:hAnsi="Times New Roman" w:cs="Times New Roman"/>
          <w:sz w:val="24"/>
          <w:szCs w:val="24"/>
        </w:rPr>
        <w:t>Despite this diversification</w:t>
      </w:r>
      <w:r w:rsidR="00381F71" w:rsidRPr="00B436CD">
        <w:rPr>
          <w:rFonts w:ascii="Times New Roman" w:hAnsi="Times New Roman" w:cs="Times New Roman"/>
          <w:sz w:val="24"/>
          <w:szCs w:val="24"/>
        </w:rPr>
        <w:t xml:space="preserve"> in </w:t>
      </w:r>
      <w:r w:rsidR="005E6242" w:rsidRPr="00B436CD">
        <w:rPr>
          <w:rFonts w:ascii="Times New Roman" w:hAnsi="Times New Roman" w:cs="Times New Roman"/>
          <w:sz w:val="24"/>
          <w:szCs w:val="24"/>
        </w:rPr>
        <w:t>the</w:t>
      </w:r>
      <w:r w:rsidR="00381F71" w:rsidRPr="00B436CD">
        <w:rPr>
          <w:rFonts w:ascii="Times New Roman" w:hAnsi="Times New Roman" w:cs="Times New Roman"/>
          <w:sz w:val="24"/>
          <w:szCs w:val="24"/>
        </w:rPr>
        <w:t xml:space="preserve"> treatment of infectious diseases, this rising era of herbal treatment still poses challenges in the medical world as scientists and medical researchers are still making great efforts in finding suitable </w:t>
      </w:r>
      <w:r w:rsidR="001B2646" w:rsidRPr="00B436CD">
        <w:rPr>
          <w:rFonts w:ascii="Times New Roman" w:hAnsi="Times New Roman" w:cs="Times New Roman"/>
          <w:sz w:val="24"/>
          <w:szCs w:val="24"/>
        </w:rPr>
        <w:t>alternatives through investigation</w:t>
      </w:r>
      <w:r w:rsidR="00404AFD" w:rsidRPr="00B436CD">
        <w:rPr>
          <w:rFonts w:ascii="Times New Roman" w:hAnsi="Times New Roman" w:cs="Times New Roman"/>
          <w:sz w:val="24"/>
          <w:szCs w:val="24"/>
        </w:rPr>
        <w:t xml:space="preserve"> of the antimicrobial activities of plant or herbal drugs due to the extremity of their side effects on chemical drugs </w:t>
      </w:r>
      <w:r w:rsidR="001B2646" w:rsidRPr="00B436CD">
        <w:rPr>
          <w:rFonts w:ascii="Times New Roman" w:hAnsi="Times New Roman" w:cs="Times New Roman"/>
          <w:sz w:val="24"/>
          <w:szCs w:val="24"/>
        </w:rPr>
        <w:t xml:space="preserve">(Jahani </w:t>
      </w:r>
      <w:r w:rsidR="001B2646" w:rsidRPr="00B436CD">
        <w:rPr>
          <w:rFonts w:ascii="Times New Roman" w:hAnsi="Times New Roman" w:cs="Times New Roman"/>
          <w:i/>
          <w:sz w:val="24"/>
          <w:szCs w:val="24"/>
        </w:rPr>
        <w:t>et al</w:t>
      </w:r>
      <w:r w:rsidR="001B2646" w:rsidRPr="00B436CD">
        <w:rPr>
          <w:rFonts w:ascii="Times New Roman" w:hAnsi="Times New Roman" w:cs="Times New Roman"/>
          <w:sz w:val="24"/>
          <w:szCs w:val="24"/>
        </w:rPr>
        <w:t>., 2016).</w:t>
      </w:r>
      <w:r w:rsidR="00253C17" w:rsidRPr="00B436CD">
        <w:rPr>
          <w:rFonts w:ascii="Times New Roman" w:hAnsi="Times New Roman" w:cs="Times New Roman"/>
          <w:sz w:val="24"/>
          <w:szCs w:val="24"/>
        </w:rPr>
        <w:t xml:space="preserve"> </w:t>
      </w:r>
      <w:r w:rsidR="005E6242" w:rsidRPr="00B436CD">
        <w:rPr>
          <w:rFonts w:ascii="Times New Roman" w:hAnsi="Times New Roman" w:cs="Times New Roman"/>
          <w:sz w:val="24"/>
          <w:szCs w:val="24"/>
        </w:rPr>
        <w:t xml:space="preserve">A </w:t>
      </w:r>
      <w:r w:rsidR="00253C17" w:rsidRPr="00B436CD">
        <w:rPr>
          <w:rFonts w:ascii="Times New Roman" w:hAnsi="Times New Roman" w:cs="Times New Roman"/>
          <w:sz w:val="24"/>
          <w:szCs w:val="24"/>
        </w:rPr>
        <w:t>significa</w:t>
      </w:r>
      <w:r w:rsidR="005E6242" w:rsidRPr="00B436CD">
        <w:rPr>
          <w:rFonts w:ascii="Times New Roman" w:hAnsi="Times New Roman" w:cs="Times New Roman"/>
          <w:sz w:val="24"/>
          <w:szCs w:val="24"/>
        </w:rPr>
        <w:t>nt feature which makes these herbal drugs</w:t>
      </w:r>
      <w:r w:rsidR="00474CD2" w:rsidRPr="00B436CD">
        <w:rPr>
          <w:rFonts w:ascii="Times New Roman" w:hAnsi="Times New Roman" w:cs="Times New Roman"/>
          <w:sz w:val="24"/>
          <w:szCs w:val="24"/>
        </w:rPr>
        <w:t xml:space="preserve"> effective against most pathogens</w:t>
      </w:r>
      <w:r w:rsidR="00253C17" w:rsidRPr="00B436CD">
        <w:rPr>
          <w:rFonts w:ascii="Times New Roman" w:hAnsi="Times New Roman" w:cs="Times New Roman"/>
          <w:sz w:val="24"/>
          <w:szCs w:val="24"/>
        </w:rPr>
        <w:t xml:space="preserve"> is the </w:t>
      </w:r>
      <w:r w:rsidR="00705DD3" w:rsidRPr="00B436CD">
        <w:rPr>
          <w:rFonts w:ascii="Times New Roman" w:hAnsi="Times New Roman" w:cs="Times New Roman"/>
          <w:sz w:val="24"/>
          <w:szCs w:val="24"/>
        </w:rPr>
        <w:t>presence</w:t>
      </w:r>
      <w:r w:rsidR="00253C17" w:rsidRPr="00B436CD">
        <w:rPr>
          <w:rFonts w:ascii="Times New Roman" w:hAnsi="Times New Roman" w:cs="Times New Roman"/>
          <w:sz w:val="24"/>
          <w:szCs w:val="24"/>
        </w:rPr>
        <w:t xml:space="preserve"> of natural phytochemicals which has </w:t>
      </w:r>
      <w:r w:rsidR="00477010" w:rsidRPr="00B436CD">
        <w:rPr>
          <w:rFonts w:ascii="Times New Roman" w:hAnsi="Times New Roman" w:cs="Times New Roman"/>
          <w:sz w:val="24"/>
          <w:szCs w:val="24"/>
        </w:rPr>
        <w:t>offered alternatives</w:t>
      </w:r>
      <w:r w:rsidR="00253C17" w:rsidRPr="00B436CD">
        <w:rPr>
          <w:rFonts w:ascii="Times New Roman" w:hAnsi="Times New Roman" w:cs="Times New Roman"/>
          <w:sz w:val="24"/>
          <w:szCs w:val="24"/>
        </w:rPr>
        <w:t xml:space="preserve"> to most synthetic antibiotics and has also been a promising path taken by many for the treatment of dental problems and other oral infections (</w:t>
      </w:r>
      <w:r w:rsidR="00474CD2" w:rsidRPr="00B436CD">
        <w:rPr>
          <w:rFonts w:ascii="Times New Roman" w:hAnsi="Times New Roman" w:cs="Times New Roman"/>
          <w:sz w:val="24"/>
          <w:szCs w:val="24"/>
        </w:rPr>
        <w:t xml:space="preserve">Yim </w:t>
      </w:r>
      <w:r w:rsidR="00474CD2" w:rsidRPr="00B436CD">
        <w:rPr>
          <w:rFonts w:ascii="Times New Roman" w:hAnsi="Times New Roman" w:cs="Times New Roman"/>
          <w:i/>
          <w:sz w:val="24"/>
          <w:szCs w:val="24"/>
        </w:rPr>
        <w:t>et al</w:t>
      </w:r>
      <w:r w:rsidR="00474CD2" w:rsidRPr="00B436CD">
        <w:rPr>
          <w:rFonts w:ascii="Times New Roman" w:hAnsi="Times New Roman" w:cs="Times New Roman"/>
          <w:sz w:val="24"/>
          <w:szCs w:val="24"/>
        </w:rPr>
        <w:t>., 2013).</w:t>
      </w:r>
    </w:p>
    <w:p w14:paraId="542D2624" w14:textId="7EA20C15" w:rsidR="009673B0" w:rsidRPr="00B436CD" w:rsidRDefault="00CC5CD3"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This stu</w:t>
      </w:r>
      <w:r w:rsidR="00B33770" w:rsidRPr="00B436CD">
        <w:rPr>
          <w:rFonts w:ascii="Times New Roman" w:hAnsi="Times New Roman" w:cs="Times New Roman"/>
          <w:sz w:val="24"/>
          <w:szCs w:val="24"/>
        </w:rPr>
        <w:t>dy was carried out to investi</w:t>
      </w:r>
      <w:r w:rsidR="00FB206A" w:rsidRPr="00B436CD">
        <w:rPr>
          <w:rFonts w:ascii="Times New Roman" w:hAnsi="Times New Roman" w:cs="Times New Roman"/>
          <w:sz w:val="24"/>
          <w:szCs w:val="24"/>
        </w:rPr>
        <w:t xml:space="preserve">gate the effects of </w:t>
      </w:r>
      <w:r w:rsidR="00974E31" w:rsidRPr="00B436CD">
        <w:rPr>
          <w:rFonts w:ascii="Times New Roman" w:hAnsi="Times New Roman" w:cs="Times New Roman"/>
          <w:sz w:val="24"/>
          <w:szCs w:val="24"/>
        </w:rPr>
        <w:t xml:space="preserve">herbally-triggered </w:t>
      </w:r>
      <w:r w:rsidR="00737B85" w:rsidRPr="00B436CD">
        <w:rPr>
          <w:rFonts w:ascii="Times New Roman" w:hAnsi="Times New Roman" w:cs="Times New Roman"/>
          <w:i/>
          <w:sz w:val="24"/>
          <w:szCs w:val="24"/>
        </w:rPr>
        <w:t>P. aeruginosa</w:t>
      </w:r>
      <w:r w:rsidR="00464B86" w:rsidRPr="00B436CD">
        <w:rPr>
          <w:rFonts w:ascii="Times New Roman" w:hAnsi="Times New Roman" w:cs="Times New Roman"/>
          <w:sz w:val="24"/>
          <w:szCs w:val="24"/>
        </w:rPr>
        <w:t>-</w:t>
      </w:r>
      <w:r w:rsidR="00125A55" w:rsidRPr="00B436CD">
        <w:rPr>
          <w:rFonts w:ascii="Times New Roman" w:hAnsi="Times New Roman" w:cs="Times New Roman"/>
          <w:sz w:val="24"/>
          <w:szCs w:val="24"/>
        </w:rPr>
        <w:t>secretory</w:t>
      </w:r>
      <w:r w:rsidR="00974E31" w:rsidRPr="00B436CD">
        <w:rPr>
          <w:rFonts w:ascii="Times New Roman" w:hAnsi="Times New Roman" w:cs="Times New Roman"/>
          <w:sz w:val="24"/>
          <w:szCs w:val="24"/>
        </w:rPr>
        <w:t xml:space="preserve"> </w:t>
      </w:r>
      <w:r w:rsidR="00125A55" w:rsidRPr="00B436CD">
        <w:rPr>
          <w:rFonts w:ascii="Times New Roman" w:hAnsi="Times New Roman" w:cs="Times New Roman"/>
          <w:sz w:val="24"/>
          <w:szCs w:val="24"/>
        </w:rPr>
        <w:t xml:space="preserve">products </w:t>
      </w:r>
      <w:r w:rsidR="00B33770" w:rsidRPr="00B436CD">
        <w:rPr>
          <w:rFonts w:ascii="Times New Roman" w:hAnsi="Times New Roman" w:cs="Times New Roman"/>
          <w:sz w:val="24"/>
          <w:szCs w:val="24"/>
        </w:rPr>
        <w:t xml:space="preserve">on the </w:t>
      </w:r>
      <w:r w:rsidR="00974E31" w:rsidRPr="00B436CD">
        <w:rPr>
          <w:rFonts w:ascii="Times New Roman" w:hAnsi="Times New Roman" w:cs="Times New Roman"/>
          <w:sz w:val="24"/>
          <w:szCs w:val="24"/>
        </w:rPr>
        <w:t xml:space="preserve">phenotypic characteristics of </w:t>
      </w:r>
      <w:r w:rsidR="00737B85" w:rsidRPr="00B436CD">
        <w:rPr>
          <w:rFonts w:ascii="Times New Roman" w:hAnsi="Times New Roman" w:cs="Times New Roman"/>
          <w:i/>
          <w:sz w:val="24"/>
          <w:szCs w:val="24"/>
        </w:rPr>
        <w:t>E. coli</w:t>
      </w:r>
      <w:r w:rsidR="00974E31" w:rsidRPr="00B436CD">
        <w:rPr>
          <w:rFonts w:ascii="Times New Roman" w:hAnsi="Times New Roman" w:cs="Times New Roman"/>
          <w:sz w:val="24"/>
          <w:szCs w:val="24"/>
        </w:rPr>
        <w:t xml:space="preserve">. </w:t>
      </w:r>
      <w:r w:rsidR="009673B0" w:rsidRPr="00B436CD">
        <w:rPr>
          <w:rFonts w:ascii="Times New Roman" w:hAnsi="Times New Roman" w:cs="Times New Roman"/>
          <w:sz w:val="24"/>
          <w:szCs w:val="24"/>
        </w:rPr>
        <w:t xml:space="preserve">Antimicrobial resistance by pathogenic bacteria is tremendously increasing </w:t>
      </w:r>
      <w:r w:rsidR="001A7E53" w:rsidRPr="00B436CD">
        <w:rPr>
          <w:rFonts w:ascii="Times New Roman" w:hAnsi="Times New Roman" w:cs="Times New Roman"/>
          <w:sz w:val="24"/>
          <w:szCs w:val="24"/>
        </w:rPr>
        <w:t xml:space="preserve">(Lambert, 2002). This study focuses on the contribution of herbal drugs to antimicrobial resistance development. This study enables the understanding of the </w:t>
      </w:r>
      <w:r w:rsidR="009673B0" w:rsidRPr="00B436CD">
        <w:rPr>
          <w:rFonts w:ascii="Times New Roman" w:hAnsi="Times New Roman" w:cs="Times New Roman"/>
          <w:sz w:val="24"/>
          <w:szCs w:val="24"/>
        </w:rPr>
        <w:t>intera</w:t>
      </w:r>
      <w:r w:rsidR="001A7E53" w:rsidRPr="00B436CD">
        <w:rPr>
          <w:rFonts w:ascii="Times New Roman" w:hAnsi="Times New Roman" w:cs="Times New Roman"/>
          <w:sz w:val="24"/>
          <w:szCs w:val="24"/>
        </w:rPr>
        <w:t>ctions among bacterial pathogens, which</w:t>
      </w:r>
      <w:r w:rsidR="009673B0" w:rsidRPr="00B436CD">
        <w:rPr>
          <w:rFonts w:ascii="Times New Roman" w:hAnsi="Times New Roman" w:cs="Times New Roman"/>
          <w:sz w:val="24"/>
          <w:szCs w:val="24"/>
        </w:rPr>
        <w:t xml:space="preserve"> has not only influenced their antimicrobial resistance but has also influenced other phenotypic features such as their </w:t>
      </w:r>
      <w:r w:rsidR="001A7E53" w:rsidRPr="00B436CD">
        <w:rPr>
          <w:rFonts w:ascii="Times New Roman" w:hAnsi="Times New Roman" w:cs="Times New Roman"/>
          <w:sz w:val="24"/>
          <w:szCs w:val="24"/>
        </w:rPr>
        <w:t>growth and biofilm production.</w:t>
      </w:r>
      <w:r w:rsidR="003777E5" w:rsidRPr="00B436CD">
        <w:rPr>
          <w:rFonts w:ascii="Times New Roman" w:hAnsi="Times New Roman" w:cs="Times New Roman"/>
          <w:sz w:val="24"/>
          <w:szCs w:val="24"/>
        </w:rPr>
        <w:t xml:space="preserve"> </w:t>
      </w:r>
      <w:r w:rsidR="009673B0" w:rsidRPr="00B436CD">
        <w:rPr>
          <w:rFonts w:ascii="Times New Roman" w:hAnsi="Times New Roman" w:cs="Times New Roman"/>
          <w:sz w:val="24"/>
          <w:szCs w:val="24"/>
        </w:rPr>
        <w:t>The aim of this study is to investigate the</w:t>
      </w:r>
      <w:r w:rsidR="007D1A76" w:rsidRPr="00B436CD">
        <w:rPr>
          <w:rFonts w:ascii="Times New Roman" w:hAnsi="Times New Roman" w:cs="Times New Roman"/>
          <w:sz w:val="24"/>
          <w:szCs w:val="24"/>
        </w:rPr>
        <w:t xml:space="preserve"> characteristics</w:t>
      </w:r>
      <w:r w:rsidR="00180CB6" w:rsidRPr="00B436CD">
        <w:rPr>
          <w:rFonts w:ascii="Times New Roman" w:hAnsi="Times New Roman" w:cs="Times New Roman"/>
          <w:sz w:val="24"/>
          <w:szCs w:val="24"/>
        </w:rPr>
        <w:t xml:space="preserve"> of </w:t>
      </w:r>
      <w:r w:rsidR="00737B85" w:rsidRPr="00B436CD">
        <w:rPr>
          <w:rFonts w:ascii="Times New Roman" w:hAnsi="Times New Roman" w:cs="Times New Roman"/>
          <w:i/>
          <w:sz w:val="24"/>
          <w:szCs w:val="24"/>
        </w:rPr>
        <w:t>E. coli</w:t>
      </w:r>
      <w:r w:rsidR="00180CB6" w:rsidRPr="00B436CD">
        <w:rPr>
          <w:rFonts w:ascii="Times New Roman" w:hAnsi="Times New Roman" w:cs="Times New Roman"/>
          <w:i/>
          <w:sz w:val="24"/>
          <w:szCs w:val="24"/>
        </w:rPr>
        <w:t xml:space="preserve"> </w:t>
      </w:r>
      <w:r w:rsidR="00180CB6" w:rsidRPr="00B436CD">
        <w:rPr>
          <w:rFonts w:ascii="Times New Roman" w:hAnsi="Times New Roman" w:cs="Times New Roman"/>
          <w:sz w:val="24"/>
          <w:szCs w:val="24"/>
        </w:rPr>
        <w:t xml:space="preserve">exposed to </w:t>
      </w:r>
      <w:r w:rsidR="00737B85" w:rsidRPr="00B436CD">
        <w:rPr>
          <w:rFonts w:ascii="Times New Roman" w:hAnsi="Times New Roman" w:cs="Times New Roman"/>
          <w:i/>
          <w:sz w:val="24"/>
          <w:szCs w:val="24"/>
        </w:rPr>
        <w:t>P. aeruginosa</w:t>
      </w:r>
      <w:r w:rsidR="00180CB6" w:rsidRPr="00B436CD">
        <w:rPr>
          <w:rFonts w:ascii="Times New Roman" w:hAnsi="Times New Roman" w:cs="Times New Roman"/>
          <w:i/>
          <w:sz w:val="24"/>
          <w:szCs w:val="24"/>
        </w:rPr>
        <w:t xml:space="preserve"> </w:t>
      </w:r>
      <w:r w:rsidR="00180CB6" w:rsidRPr="00B436CD">
        <w:rPr>
          <w:rFonts w:ascii="Times New Roman" w:hAnsi="Times New Roman" w:cs="Times New Roman"/>
          <w:sz w:val="24"/>
          <w:szCs w:val="24"/>
        </w:rPr>
        <w:t>inoculated medium, pretreated with a herbal drug.</w:t>
      </w:r>
      <w:r w:rsidR="00C951EB" w:rsidRPr="00B436CD">
        <w:rPr>
          <w:rFonts w:ascii="Times New Roman" w:hAnsi="Times New Roman" w:cs="Times New Roman"/>
          <w:sz w:val="24"/>
          <w:szCs w:val="24"/>
        </w:rPr>
        <w:t xml:space="preserve"> </w:t>
      </w:r>
    </w:p>
    <w:p w14:paraId="5BE20446" w14:textId="77777777" w:rsidR="0013371E" w:rsidRPr="00B436CD" w:rsidRDefault="0013371E" w:rsidP="00B436CD">
      <w:pPr>
        <w:spacing w:after="0" w:line="240" w:lineRule="auto"/>
        <w:jc w:val="both"/>
        <w:rPr>
          <w:rFonts w:ascii="Times New Roman" w:hAnsi="Times New Roman" w:cs="Times New Roman"/>
          <w:b/>
          <w:sz w:val="24"/>
          <w:szCs w:val="24"/>
        </w:rPr>
      </w:pPr>
    </w:p>
    <w:p w14:paraId="08CAE3B3" w14:textId="77777777" w:rsidR="007509AE" w:rsidRPr="00B436CD" w:rsidRDefault="00B529DA"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lastRenderedPageBreak/>
        <w:t>MATERIALS AND METHOD</w:t>
      </w:r>
    </w:p>
    <w:p w14:paraId="6A8DFD93" w14:textId="77777777" w:rsidR="00B529DA" w:rsidRPr="00B436CD" w:rsidRDefault="00B529DA"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Collection of Herbal Drug</w:t>
      </w:r>
    </w:p>
    <w:p w14:paraId="6445EF67" w14:textId="77777777" w:rsidR="00194127" w:rsidRPr="00B436CD" w:rsidRDefault="0000302A" w:rsidP="00B436CD">
      <w:pPr>
        <w:pStyle w:val="ListParagraph"/>
        <w:spacing w:after="0" w:line="240" w:lineRule="auto"/>
        <w:ind w:left="0"/>
        <w:jc w:val="both"/>
        <w:rPr>
          <w:rFonts w:ascii="Times New Roman" w:hAnsi="Times New Roman" w:cs="Times New Roman"/>
          <w:sz w:val="24"/>
          <w:szCs w:val="24"/>
        </w:rPr>
      </w:pPr>
      <w:r w:rsidRPr="00B436CD">
        <w:rPr>
          <w:rFonts w:ascii="Times New Roman" w:hAnsi="Times New Roman" w:cs="Times New Roman"/>
          <w:sz w:val="24"/>
          <w:szCs w:val="24"/>
        </w:rPr>
        <w:t>The herbal drug, Ruzu herbal bitters, was purchased from Mile 3 market, Diobu, Port Harcourt.</w:t>
      </w:r>
    </w:p>
    <w:p w14:paraId="69FE3E0C" w14:textId="6EE78272" w:rsidR="00194127" w:rsidRPr="00B436CD" w:rsidRDefault="00ED051E" w:rsidP="00B436CD">
      <w:pPr>
        <w:pStyle w:val="ListParagraph"/>
        <w:spacing w:after="0" w:line="240" w:lineRule="auto"/>
        <w:ind w:left="0"/>
        <w:jc w:val="both"/>
        <w:rPr>
          <w:rFonts w:ascii="Times New Roman" w:hAnsi="Times New Roman" w:cs="Times New Roman"/>
          <w:b/>
          <w:sz w:val="24"/>
          <w:szCs w:val="24"/>
        </w:rPr>
      </w:pPr>
      <w:r w:rsidRPr="00B436CD">
        <w:rPr>
          <w:rFonts w:ascii="Times New Roman" w:hAnsi="Times New Roman" w:cs="Times New Roman"/>
          <w:b/>
          <w:sz w:val="24"/>
          <w:szCs w:val="24"/>
        </w:rPr>
        <w:t>Collection of Antibiotic</w:t>
      </w:r>
      <w:r w:rsidR="00194127" w:rsidRPr="00B436CD">
        <w:rPr>
          <w:rFonts w:ascii="Times New Roman" w:hAnsi="Times New Roman" w:cs="Times New Roman"/>
          <w:b/>
          <w:sz w:val="24"/>
          <w:szCs w:val="24"/>
        </w:rPr>
        <w:t xml:space="preserve"> Agents</w:t>
      </w:r>
    </w:p>
    <w:p w14:paraId="599F4752" w14:textId="77777777" w:rsidR="0000302A" w:rsidRPr="00B436CD" w:rsidRDefault="00CC3179" w:rsidP="00B436CD">
      <w:pPr>
        <w:pStyle w:val="ListParagraph"/>
        <w:spacing w:after="0" w:line="240" w:lineRule="auto"/>
        <w:ind w:left="0"/>
        <w:jc w:val="both"/>
        <w:rPr>
          <w:rFonts w:ascii="Times New Roman" w:hAnsi="Times New Roman" w:cs="Times New Roman"/>
          <w:sz w:val="24"/>
          <w:szCs w:val="24"/>
        </w:rPr>
      </w:pPr>
      <w:r w:rsidRPr="00B436CD">
        <w:rPr>
          <w:rFonts w:ascii="Times New Roman" w:hAnsi="Times New Roman" w:cs="Times New Roman"/>
          <w:sz w:val="24"/>
          <w:szCs w:val="24"/>
        </w:rPr>
        <w:t xml:space="preserve">10µg </w:t>
      </w:r>
      <w:r w:rsidR="00194127" w:rsidRPr="00B436CD">
        <w:rPr>
          <w:rFonts w:ascii="Times New Roman" w:hAnsi="Times New Roman" w:cs="Times New Roman"/>
          <w:sz w:val="24"/>
          <w:szCs w:val="24"/>
        </w:rPr>
        <w:t xml:space="preserve">Gentamycin and </w:t>
      </w:r>
      <w:r w:rsidRPr="00B436CD">
        <w:rPr>
          <w:rFonts w:ascii="Times New Roman" w:hAnsi="Times New Roman" w:cs="Times New Roman"/>
          <w:sz w:val="24"/>
          <w:szCs w:val="24"/>
        </w:rPr>
        <w:t xml:space="preserve">30µg </w:t>
      </w:r>
      <w:r w:rsidR="00F32E4B" w:rsidRPr="00B436CD">
        <w:rPr>
          <w:rFonts w:ascii="Times New Roman" w:hAnsi="Times New Roman" w:cs="Times New Roman"/>
          <w:sz w:val="24"/>
          <w:szCs w:val="24"/>
        </w:rPr>
        <w:t>Ceftriaxone</w:t>
      </w:r>
      <w:r w:rsidR="00194127" w:rsidRPr="00B436CD">
        <w:rPr>
          <w:rFonts w:ascii="Times New Roman" w:hAnsi="Times New Roman" w:cs="Times New Roman"/>
          <w:sz w:val="24"/>
          <w:szCs w:val="24"/>
        </w:rPr>
        <w:t>, were purchased from Mile 3 market, Diobu, Port Harcourt.</w:t>
      </w:r>
    </w:p>
    <w:p w14:paraId="4E800362" w14:textId="6000AA10" w:rsidR="007509AE" w:rsidRPr="00B436CD" w:rsidRDefault="0000302A" w:rsidP="00B436CD">
      <w:pPr>
        <w:pStyle w:val="ListParagraph"/>
        <w:spacing w:after="0" w:line="240" w:lineRule="auto"/>
        <w:ind w:left="0"/>
        <w:jc w:val="both"/>
        <w:rPr>
          <w:rFonts w:ascii="Times New Roman" w:hAnsi="Times New Roman" w:cs="Times New Roman"/>
          <w:b/>
          <w:sz w:val="24"/>
          <w:szCs w:val="24"/>
        </w:rPr>
      </w:pPr>
      <w:r w:rsidRPr="00B436CD">
        <w:rPr>
          <w:rFonts w:ascii="Times New Roman" w:hAnsi="Times New Roman" w:cs="Times New Roman"/>
          <w:b/>
          <w:sz w:val="24"/>
          <w:szCs w:val="24"/>
        </w:rPr>
        <w:t>Materials</w:t>
      </w:r>
    </w:p>
    <w:p w14:paraId="200EA457" w14:textId="77777777" w:rsidR="00A37D76" w:rsidRPr="00B436CD" w:rsidRDefault="0000302A" w:rsidP="00B436CD">
      <w:pPr>
        <w:pStyle w:val="ListParagraph"/>
        <w:spacing w:after="0" w:line="240" w:lineRule="auto"/>
        <w:ind w:left="0"/>
        <w:jc w:val="both"/>
        <w:rPr>
          <w:rFonts w:ascii="Times New Roman" w:hAnsi="Times New Roman" w:cs="Times New Roman"/>
          <w:sz w:val="24"/>
          <w:szCs w:val="24"/>
        </w:rPr>
      </w:pPr>
      <w:r w:rsidRPr="00B436CD">
        <w:rPr>
          <w:rFonts w:ascii="Times New Roman" w:hAnsi="Times New Roman" w:cs="Times New Roman"/>
          <w:sz w:val="24"/>
          <w:szCs w:val="24"/>
        </w:rPr>
        <w:t xml:space="preserve">Autoclave, Bunsen burner, incubator, wire loop, conical flask, measuring cylinder, bijou bottles, weighing balance, alcohol, distilled water, </w:t>
      </w:r>
      <w:r w:rsidR="00A542B1" w:rsidRPr="00B436CD">
        <w:rPr>
          <w:rFonts w:ascii="Times New Roman" w:hAnsi="Times New Roman" w:cs="Times New Roman"/>
          <w:sz w:val="24"/>
          <w:szCs w:val="24"/>
        </w:rPr>
        <w:t>Petri</w:t>
      </w:r>
      <w:r w:rsidR="00A37D76" w:rsidRPr="00B436CD">
        <w:rPr>
          <w:rFonts w:ascii="Times New Roman" w:hAnsi="Times New Roman" w:cs="Times New Roman"/>
          <w:sz w:val="24"/>
          <w:szCs w:val="24"/>
        </w:rPr>
        <w:t xml:space="preserve"> dish, Tryptic Soya Broth medium</w:t>
      </w:r>
      <w:r w:rsidR="00CC543C" w:rsidRPr="00B436CD">
        <w:rPr>
          <w:rFonts w:ascii="Times New Roman" w:hAnsi="Times New Roman" w:cs="Times New Roman"/>
          <w:sz w:val="24"/>
          <w:szCs w:val="24"/>
        </w:rPr>
        <w:t>, Tryptic Soya Agar medium, cotton</w:t>
      </w:r>
      <w:r w:rsidR="00A37D76" w:rsidRPr="00B436CD">
        <w:rPr>
          <w:rFonts w:ascii="Times New Roman" w:hAnsi="Times New Roman" w:cs="Times New Roman"/>
          <w:sz w:val="24"/>
          <w:szCs w:val="24"/>
        </w:rPr>
        <w:t xml:space="preserve"> wool, test tubes, micropipette, ruler, filter paper (Whatman No.1), spectrophotometer, 24-well plate</w:t>
      </w:r>
      <w:r w:rsidR="00F66C7F" w:rsidRPr="00B436CD">
        <w:rPr>
          <w:rFonts w:ascii="Times New Roman" w:hAnsi="Times New Roman" w:cs="Times New Roman"/>
          <w:sz w:val="24"/>
          <w:szCs w:val="24"/>
        </w:rPr>
        <w:t>, centrifuge</w:t>
      </w:r>
      <w:r w:rsidR="002F4677" w:rsidRPr="00B436CD">
        <w:rPr>
          <w:rFonts w:ascii="Times New Roman" w:hAnsi="Times New Roman" w:cs="Times New Roman"/>
          <w:sz w:val="24"/>
          <w:szCs w:val="24"/>
        </w:rPr>
        <w:t xml:space="preserve"> and </w:t>
      </w:r>
      <w:r w:rsidR="003D7058" w:rsidRPr="00B436CD">
        <w:rPr>
          <w:rFonts w:ascii="Times New Roman" w:hAnsi="Times New Roman" w:cs="Times New Roman"/>
          <w:sz w:val="24"/>
          <w:szCs w:val="24"/>
        </w:rPr>
        <w:t>spreader</w:t>
      </w:r>
      <w:r w:rsidR="002F4677" w:rsidRPr="00B436CD">
        <w:rPr>
          <w:rFonts w:ascii="Times New Roman" w:hAnsi="Times New Roman" w:cs="Times New Roman"/>
          <w:sz w:val="24"/>
          <w:szCs w:val="24"/>
        </w:rPr>
        <w:t>.</w:t>
      </w:r>
    </w:p>
    <w:p w14:paraId="6CC359FF" w14:textId="1D66D536" w:rsidR="00A37D76" w:rsidRPr="00B436CD" w:rsidRDefault="00561A68" w:rsidP="00B436CD">
      <w:pPr>
        <w:pStyle w:val="ListParagraph"/>
        <w:spacing w:after="0" w:line="240" w:lineRule="auto"/>
        <w:ind w:left="0"/>
        <w:jc w:val="both"/>
        <w:rPr>
          <w:rFonts w:ascii="Times New Roman" w:hAnsi="Times New Roman" w:cs="Times New Roman"/>
          <w:b/>
          <w:sz w:val="24"/>
          <w:szCs w:val="24"/>
        </w:rPr>
      </w:pPr>
      <w:r w:rsidRPr="00B436CD">
        <w:rPr>
          <w:rFonts w:ascii="Times New Roman" w:hAnsi="Times New Roman" w:cs="Times New Roman"/>
          <w:b/>
          <w:sz w:val="24"/>
          <w:szCs w:val="24"/>
        </w:rPr>
        <w:t>Collection of Organism</w:t>
      </w:r>
      <w:r w:rsidR="00A67443" w:rsidRPr="00B436CD">
        <w:rPr>
          <w:rFonts w:ascii="Times New Roman" w:hAnsi="Times New Roman" w:cs="Times New Roman"/>
          <w:b/>
          <w:sz w:val="24"/>
          <w:szCs w:val="24"/>
        </w:rPr>
        <w:t>s</w:t>
      </w:r>
    </w:p>
    <w:p w14:paraId="1D6074EA" w14:textId="77777777" w:rsidR="00DE7667" w:rsidRPr="00B436CD" w:rsidRDefault="00561A68"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Pure isolates of </w:t>
      </w:r>
      <w:r w:rsidR="00737B85"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 and </w:t>
      </w:r>
      <w:r w:rsidR="00737B85"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molecularly identified at Lahor Research Laboratories, Benin, Edo State. These organisms were stored in 50% glycerol at 20</w:t>
      </w:r>
      <w:r w:rsidRPr="00B436CD">
        <w:rPr>
          <w:rFonts w:ascii="Times New Roman" w:hAnsi="Times New Roman" w:cs="Times New Roman"/>
          <w:sz w:val="24"/>
          <w:szCs w:val="24"/>
          <w:vertAlign w:val="superscript"/>
        </w:rPr>
        <w:t>o</w:t>
      </w:r>
      <w:r w:rsidRPr="00B436CD">
        <w:rPr>
          <w:rFonts w:ascii="Times New Roman" w:hAnsi="Times New Roman" w:cs="Times New Roman"/>
          <w:sz w:val="24"/>
          <w:szCs w:val="24"/>
        </w:rPr>
        <w:t>C until further use.</w:t>
      </w:r>
    </w:p>
    <w:p w14:paraId="1871F06E" w14:textId="601E36B5" w:rsidR="00392CDD" w:rsidRPr="00B436CD" w:rsidRDefault="00392CDD"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Preparation of Tryptic Soya broth</w:t>
      </w:r>
      <w:r w:rsidR="00A82505" w:rsidRPr="00B436CD">
        <w:rPr>
          <w:rFonts w:ascii="Times New Roman" w:hAnsi="Times New Roman" w:cs="Times New Roman"/>
          <w:b/>
          <w:sz w:val="24"/>
          <w:szCs w:val="24"/>
        </w:rPr>
        <w:t xml:space="preserve"> </w:t>
      </w:r>
      <w:r w:rsidRPr="00B436CD">
        <w:rPr>
          <w:rFonts w:ascii="Times New Roman" w:hAnsi="Times New Roman" w:cs="Times New Roman"/>
          <w:b/>
          <w:sz w:val="24"/>
          <w:szCs w:val="24"/>
        </w:rPr>
        <w:t>(TSB)</w:t>
      </w:r>
    </w:p>
    <w:p w14:paraId="66216102" w14:textId="77777777" w:rsidR="002805B5" w:rsidRPr="00B436CD" w:rsidRDefault="00392CDD"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Tryptic Soya Br</w:t>
      </w:r>
      <w:r w:rsidR="00AF736A" w:rsidRPr="00B436CD">
        <w:rPr>
          <w:rFonts w:ascii="Times New Roman" w:hAnsi="Times New Roman" w:cs="Times New Roman"/>
          <w:sz w:val="24"/>
          <w:szCs w:val="24"/>
        </w:rPr>
        <w:t>oth was prepared by weighing</w:t>
      </w:r>
      <w:r w:rsidRPr="00B436CD">
        <w:rPr>
          <w:rFonts w:ascii="Times New Roman" w:hAnsi="Times New Roman" w:cs="Times New Roman"/>
          <w:sz w:val="24"/>
          <w:szCs w:val="24"/>
        </w:rPr>
        <w:t xml:space="preserve"> 30g of TSB powder and </w:t>
      </w:r>
      <w:r w:rsidR="002805B5" w:rsidRPr="00B436CD">
        <w:rPr>
          <w:rFonts w:ascii="Times New Roman" w:hAnsi="Times New Roman" w:cs="Times New Roman"/>
          <w:sz w:val="24"/>
          <w:szCs w:val="24"/>
        </w:rPr>
        <w:t>dissolving in 1 litre of distilled water. It was thoro</w:t>
      </w:r>
      <w:r w:rsidR="00AF736A" w:rsidRPr="00B436CD">
        <w:rPr>
          <w:rFonts w:ascii="Times New Roman" w:hAnsi="Times New Roman" w:cs="Times New Roman"/>
          <w:sz w:val="24"/>
          <w:szCs w:val="24"/>
        </w:rPr>
        <w:t>ughly mixed and sterilized in</w:t>
      </w:r>
      <w:r w:rsidR="002805B5" w:rsidRPr="00B436CD">
        <w:rPr>
          <w:rFonts w:ascii="Times New Roman" w:hAnsi="Times New Roman" w:cs="Times New Roman"/>
          <w:sz w:val="24"/>
          <w:szCs w:val="24"/>
        </w:rPr>
        <w:t xml:space="preserve"> the autoclave for 15 minutes at 121</w:t>
      </w:r>
      <w:r w:rsidR="002805B5" w:rsidRPr="00B436CD">
        <w:rPr>
          <w:rFonts w:ascii="Times New Roman" w:hAnsi="Times New Roman" w:cs="Times New Roman"/>
          <w:sz w:val="24"/>
          <w:szCs w:val="24"/>
          <w:vertAlign w:val="superscript"/>
        </w:rPr>
        <w:t>o</w:t>
      </w:r>
      <w:r w:rsidR="002805B5" w:rsidRPr="00B436CD">
        <w:rPr>
          <w:rFonts w:ascii="Times New Roman" w:hAnsi="Times New Roman" w:cs="Times New Roman"/>
          <w:sz w:val="24"/>
          <w:szCs w:val="24"/>
        </w:rPr>
        <w:t>C</w:t>
      </w:r>
      <w:r w:rsidR="00AF736A" w:rsidRPr="00B436CD">
        <w:rPr>
          <w:rFonts w:ascii="Times New Roman" w:hAnsi="Times New Roman" w:cs="Times New Roman"/>
          <w:sz w:val="24"/>
          <w:szCs w:val="24"/>
        </w:rPr>
        <w:t>. I</w:t>
      </w:r>
      <w:r w:rsidR="002805B5" w:rsidRPr="00B436CD">
        <w:rPr>
          <w:rFonts w:ascii="Times New Roman" w:hAnsi="Times New Roman" w:cs="Times New Roman"/>
          <w:sz w:val="24"/>
          <w:szCs w:val="24"/>
        </w:rPr>
        <w:t>t was kept to cool and aseptically poured into each clean sterile bijou bottle for inoculation of test organism.</w:t>
      </w:r>
    </w:p>
    <w:p w14:paraId="29937AA5" w14:textId="0B9203BF" w:rsidR="007509AE" w:rsidRPr="00B436CD" w:rsidRDefault="002805B5"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Preparation of Tryptic Soya Agar</w:t>
      </w:r>
      <w:r w:rsidR="002706D3" w:rsidRPr="00B436CD">
        <w:rPr>
          <w:rFonts w:ascii="Times New Roman" w:hAnsi="Times New Roman" w:cs="Times New Roman"/>
          <w:b/>
          <w:sz w:val="24"/>
          <w:szCs w:val="24"/>
        </w:rPr>
        <w:t xml:space="preserve"> </w:t>
      </w:r>
      <w:r w:rsidRPr="00B436CD">
        <w:rPr>
          <w:rFonts w:ascii="Times New Roman" w:hAnsi="Times New Roman" w:cs="Times New Roman"/>
          <w:b/>
          <w:sz w:val="24"/>
          <w:szCs w:val="24"/>
        </w:rPr>
        <w:t xml:space="preserve">(TSA) </w:t>
      </w:r>
    </w:p>
    <w:p w14:paraId="19D4DB85" w14:textId="77777777" w:rsidR="00393223" w:rsidRPr="00B436CD" w:rsidRDefault="002805B5"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Tryptic Soya Ag</w:t>
      </w:r>
      <w:r w:rsidR="002706D3" w:rsidRPr="00B436CD">
        <w:rPr>
          <w:rFonts w:ascii="Times New Roman" w:hAnsi="Times New Roman" w:cs="Times New Roman"/>
          <w:sz w:val="24"/>
          <w:szCs w:val="24"/>
        </w:rPr>
        <w:t xml:space="preserve">ar was prepared by weighing </w:t>
      </w:r>
      <w:r w:rsidRPr="00B436CD">
        <w:rPr>
          <w:rFonts w:ascii="Times New Roman" w:hAnsi="Times New Roman" w:cs="Times New Roman"/>
          <w:sz w:val="24"/>
          <w:szCs w:val="24"/>
        </w:rPr>
        <w:t xml:space="preserve">40g of TSA powder and </w:t>
      </w:r>
      <w:r w:rsidR="00EF25D9" w:rsidRPr="00B436CD">
        <w:rPr>
          <w:rFonts w:ascii="Times New Roman" w:hAnsi="Times New Roman" w:cs="Times New Roman"/>
          <w:sz w:val="24"/>
          <w:szCs w:val="24"/>
        </w:rPr>
        <w:t>dissolving in 1 litre of distilled water. It was thoro</w:t>
      </w:r>
      <w:r w:rsidR="002706D3" w:rsidRPr="00B436CD">
        <w:rPr>
          <w:rFonts w:ascii="Times New Roman" w:hAnsi="Times New Roman" w:cs="Times New Roman"/>
          <w:sz w:val="24"/>
          <w:szCs w:val="24"/>
        </w:rPr>
        <w:t>ughly mixed and sterilized in autoclave</w:t>
      </w:r>
      <w:r w:rsidR="00EF25D9" w:rsidRPr="00B436CD">
        <w:rPr>
          <w:rFonts w:ascii="Times New Roman" w:hAnsi="Times New Roman" w:cs="Times New Roman"/>
          <w:sz w:val="24"/>
          <w:szCs w:val="24"/>
        </w:rPr>
        <w:t xml:space="preserve"> for 15 minutes at 121</w:t>
      </w:r>
      <w:r w:rsidR="00EF25D9" w:rsidRPr="00B436CD">
        <w:rPr>
          <w:rFonts w:ascii="Times New Roman" w:hAnsi="Times New Roman" w:cs="Times New Roman"/>
          <w:sz w:val="24"/>
          <w:szCs w:val="24"/>
          <w:vertAlign w:val="superscript"/>
        </w:rPr>
        <w:t>o</w:t>
      </w:r>
      <w:r w:rsidR="002706D3" w:rsidRPr="00B436CD">
        <w:rPr>
          <w:rFonts w:ascii="Times New Roman" w:hAnsi="Times New Roman" w:cs="Times New Roman"/>
          <w:sz w:val="24"/>
          <w:szCs w:val="24"/>
        </w:rPr>
        <w:t>C. I</w:t>
      </w:r>
      <w:r w:rsidR="00EF25D9" w:rsidRPr="00B436CD">
        <w:rPr>
          <w:rFonts w:ascii="Times New Roman" w:hAnsi="Times New Roman" w:cs="Times New Roman"/>
          <w:sz w:val="24"/>
          <w:szCs w:val="24"/>
        </w:rPr>
        <w:t>t was allowed to cool to about 47</w:t>
      </w:r>
      <w:r w:rsidR="00EF25D9" w:rsidRPr="00B436CD">
        <w:rPr>
          <w:rFonts w:ascii="Times New Roman" w:hAnsi="Times New Roman" w:cs="Times New Roman"/>
          <w:sz w:val="24"/>
          <w:szCs w:val="24"/>
          <w:vertAlign w:val="superscript"/>
        </w:rPr>
        <w:t>o</w:t>
      </w:r>
      <w:r w:rsidR="002706D3" w:rsidRPr="00B436CD">
        <w:rPr>
          <w:rFonts w:ascii="Times New Roman" w:hAnsi="Times New Roman" w:cs="Times New Roman"/>
          <w:sz w:val="24"/>
          <w:szCs w:val="24"/>
        </w:rPr>
        <w:t>C and then volume of 20ml</w:t>
      </w:r>
      <w:r w:rsidR="00EF25D9" w:rsidRPr="00B436CD">
        <w:rPr>
          <w:rFonts w:ascii="Times New Roman" w:hAnsi="Times New Roman" w:cs="Times New Roman"/>
          <w:sz w:val="24"/>
          <w:szCs w:val="24"/>
        </w:rPr>
        <w:t xml:space="preserve"> was aseptically poured into each sterile </w:t>
      </w:r>
      <w:r w:rsidR="00A542B1" w:rsidRPr="00B436CD">
        <w:rPr>
          <w:rFonts w:ascii="Times New Roman" w:hAnsi="Times New Roman" w:cs="Times New Roman"/>
          <w:sz w:val="24"/>
          <w:szCs w:val="24"/>
        </w:rPr>
        <w:t>Petri</w:t>
      </w:r>
      <w:r w:rsidR="002706D3" w:rsidRPr="00B436CD">
        <w:rPr>
          <w:rFonts w:ascii="Times New Roman" w:hAnsi="Times New Roman" w:cs="Times New Roman"/>
          <w:sz w:val="24"/>
          <w:szCs w:val="24"/>
        </w:rPr>
        <w:t xml:space="preserve"> dish. The plates were allowed </w:t>
      </w:r>
      <w:r w:rsidR="00EF25D9" w:rsidRPr="00B436CD">
        <w:rPr>
          <w:rFonts w:ascii="Times New Roman" w:hAnsi="Times New Roman" w:cs="Times New Roman"/>
          <w:sz w:val="24"/>
          <w:szCs w:val="24"/>
        </w:rPr>
        <w:t xml:space="preserve">to solidify at room temperature </w:t>
      </w:r>
      <w:r w:rsidR="002706D3" w:rsidRPr="00B436CD">
        <w:rPr>
          <w:rFonts w:ascii="Times New Roman" w:hAnsi="Times New Roman" w:cs="Times New Roman"/>
          <w:sz w:val="24"/>
          <w:szCs w:val="24"/>
        </w:rPr>
        <w:t>and stored at 40</w:t>
      </w:r>
      <w:r w:rsidR="002706D3" w:rsidRPr="00B436CD">
        <w:rPr>
          <w:rFonts w:ascii="Times New Roman" w:hAnsi="Times New Roman" w:cs="Times New Roman"/>
          <w:sz w:val="24"/>
          <w:szCs w:val="24"/>
          <w:vertAlign w:val="superscript"/>
        </w:rPr>
        <w:t>o</w:t>
      </w:r>
      <w:r w:rsidR="002706D3" w:rsidRPr="00B436CD">
        <w:rPr>
          <w:rFonts w:ascii="Times New Roman" w:hAnsi="Times New Roman" w:cs="Times New Roman"/>
          <w:sz w:val="24"/>
          <w:szCs w:val="24"/>
        </w:rPr>
        <w:t>C.</w:t>
      </w:r>
    </w:p>
    <w:p w14:paraId="15F62D0C" w14:textId="01E72EBA" w:rsidR="00393223" w:rsidRPr="00B436CD" w:rsidRDefault="005F0699"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 xml:space="preserve">Exposure Studies of </w:t>
      </w:r>
      <w:r w:rsidR="00737B85" w:rsidRPr="00B436CD">
        <w:rPr>
          <w:rFonts w:ascii="Times New Roman" w:hAnsi="Times New Roman" w:cs="Times New Roman"/>
          <w:b/>
          <w:i/>
          <w:sz w:val="24"/>
          <w:szCs w:val="24"/>
        </w:rPr>
        <w:t>E. coli</w:t>
      </w:r>
      <w:r w:rsidRPr="00B436CD">
        <w:rPr>
          <w:rFonts w:ascii="Times New Roman" w:hAnsi="Times New Roman" w:cs="Times New Roman"/>
          <w:b/>
          <w:sz w:val="24"/>
          <w:szCs w:val="24"/>
        </w:rPr>
        <w:t xml:space="preserve"> to </w:t>
      </w:r>
      <w:r w:rsidR="00A91B03" w:rsidRPr="00B436CD">
        <w:rPr>
          <w:rFonts w:ascii="Times New Roman" w:hAnsi="Times New Roman" w:cs="Times New Roman"/>
          <w:b/>
          <w:sz w:val="24"/>
          <w:szCs w:val="24"/>
        </w:rPr>
        <w:t>the Conditions</w:t>
      </w:r>
    </w:p>
    <w:p w14:paraId="202AF3E3" w14:textId="77777777" w:rsidR="004622B9" w:rsidRPr="00B436CD" w:rsidRDefault="005F0699"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The exposure studies were performed in three experimental conditions: TSB (B), TSB inoculated with </w:t>
      </w:r>
      <w:r w:rsidR="00737B85"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 (B+P) and TSB inoculated with </w:t>
      </w:r>
      <w:r w:rsidR="00737B85"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 in</w:t>
      </w:r>
      <w:r w:rsidRPr="00B436CD">
        <w:rPr>
          <w:rFonts w:ascii="Times New Roman" w:hAnsi="Times New Roman" w:cs="Times New Roman"/>
          <w:sz w:val="24"/>
          <w:szCs w:val="24"/>
          <w:vertAlign w:val="superscript"/>
        </w:rPr>
        <w:t xml:space="preserve"> </w:t>
      </w:r>
      <w:r w:rsidR="00DC142E" w:rsidRPr="00B436CD">
        <w:rPr>
          <w:rFonts w:ascii="Times New Roman" w:hAnsi="Times New Roman" w:cs="Times New Roman"/>
          <w:sz w:val="24"/>
          <w:szCs w:val="24"/>
        </w:rPr>
        <w:t xml:space="preserve">Ruzu herbal drug (B+P+R). in three sterile 250ml bottles, 100ml of TSB were added and labeled as B, B+P, and B+P+R. overnight culture of </w:t>
      </w:r>
      <w:r w:rsidR="00737B85" w:rsidRPr="00B436CD">
        <w:rPr>
          <w:rFonts w:ascii="Times New Roman" w:hAnsi="Times New Roman" w:cs="Times New Roman"/>
          <w:i/>
          <w:sz w:val="24"/>
          <w:szCs w:val="24"/>
        </w:rPr>
        <w:t>P. aeruginosa</w:t>
      </w:r>
      <w:r w:rsidR="00DC142E" w:rsidRPr="00B436CD">
        <w:rPr>
          <w:rFonts w:ascii="Times New Roman" w:hAnsi="Times New Roman" w:cs="Times New Roman"/>
          <w:sz w:val="24"/>
          <w:szCs w:val="24"/>
        </w:rPr>
        <w:t xml:space="preserve"> were added to only two conditions, B+P and B+P+R. Then 50ml of Ruzu herbal drug (</w:t>
      </w:r>
      <w:r w:rsidR="00A67443" w:rsidRPr="00B436CD">
        <w:rPr>
          <w:rFonts w:ascii="Times New Roman" w:hAnsi="Times New Roman" w:cs="Times New Roman"/>
          <w:sz w:val="24"/>
          <w:szCs w:val="24"/>
        </w:rPr>
        <w:t xml:space="preserve">final concentration </w:t>
      </w:r>
      <w:r w:rsidR="00DC142E" w:rsidRPr="00B436CD">
        <w:rPr>
          <w:rFonts w:ascii="Times New Roman" w:hAnsi="Times New Roman" w:cs="Times New Roman"/>
          <w:sz w:val="24"/>
          <w:szCs w:val="24"/>
        </w:rPr>
        <w:t>0.06gml</w:t>
      </w:r>
      <w:r w:rsidR="00DC142E" w:rsidRPr="00B436CD">
        <w:rPr>
          <w:rFonts w:ascii="Times New Roman" w:hAnsi="Times New Roman" w:cs="Times New Roman"/>
          <w:sz w:val="24"/>
          <w:szCs w:val="24"/>
          <w:vertAlign w:val="superscript"/>
        </w:rPr>
        <w:t>-1</w:t>
      </w:r>
      <w:r w:rsidR="00DC142E" w:rsidRPr="00B436CD">
        <w:rPr>
          <w:rFonts w:ascii="Times New Roman" w:hAnsi="Times New Roman" w:cs="Times New Roman"/>
          <w:sz w:val="24"/>
          <w:szCs w:val="24"/>
        </w:rPr>
        <w:t>) was dispensed to only condition B+P+R. The three conditions were incubated for 24 hours. The media was harvested by centrifuging at 12000rpm for 20 minutes. The supernatants were separated and store at 4</w:t>
      </w:r>
      <w:r w:rsidR="00DC142E" w:rsidRPr="00B436CD">
        <w:rPr>
          <w:rFonts w:ascii="Times New Roman" w:hAnsi="Times New Roman" w:cs="Times New Roman"/>
          <w:sz w:val="24"/>
          <w:szCs w:val="24"/>
          <w:vertAlign w:val="superscript"/>
        </w:rPr>
        <w:t>o</w:t>
      </w:r>
      <w:r w:rsidR="00DC142E" w:rsidRPr="00B436CD">
        <w:rPr>
          <w:rFonts w:ascii="Times New Roman" w:hAnsi="Times New Roman" w:cs="Times New Roman"/>
          <w:sz w:val="24"/>
          <w:szCs w:val="24"/>
        </w:rPr>
        <w:t>C.</w:t>
      </w:r>
    </w:p>
    <w:p w14:paraId="2ADB0CBB" w14:textId="569AE41E" w:rsidR="007509AE" w:rsidRPr="00B436CD" w:rsidRDefault="00E55214"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Growth Response Assay</w:t>
      </w:r>
    </w:p>
    <w:p w14:paraId="30841D6E" w14:textId="77777777" w:rsidR="00AE014A" w:rsidRPr="00B436CD" w:rsidRDefault="00E55214"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Overnight culture of </w:t>
      </w:r>
      <w:r w:rsidR="00737B85" w:rsidRPr="00B436CD">
        <w:rPr>
          <w:rFonts w:ascii="Times New Roman" w:hAnsi="Times New Roman" w:cs="Times New Roman"/>
          <w:i/>
          <w:sz w:val="24"/>
          <w:szCs w:val="24"/>
        </w:rPr>
        <w:t>E. coli</w:t>
      </w:r>
      <w:r w:rsidR="00173EE8" w:rsidRPr="00B436CD">
        <w:rPr>
          <w:rFonts w:ascii="Times New Roman" w:hAnsi="Times New Roman" w:cs="Times New Roman"/>
          <w:i/>
          <w:sz w:val="24"/>
          <w:szCs w:val="24"/>
        </w:rPr>
        <w:t xml:space="preserve"> </w:t>
      </w:r>
      <w:r w:rsidR="00173EE8" w:rsidRPr="00B436CD">
        <w:rPr>
          <w:rFonts w:ascii="Times New Roman" w:hAnsi="Times New Roman" w:cs="Times New Roman"/>
          <w:sz w:val="24"/>
          <w:szCs w:val="24"/>
        </w:rPr>
        <w:t>at optical density of 0.5 was serially diluted to 10</w:t>
      </w:r>
      <w:r w:rsidR="00173EE8" w:rsidRPr="00B436CD">
        <w:rPr>
          <w:rFonts w:ascii="Times New Roman" w:hAnsi="Times New Roman" w:cs="Times New Roman"/>
          <w:sz w:val="24"/>
          <w:szCs w:val="24"/>
          <w:vertAlign w:val="superscript"/>
        </w:rPr>
        <w:t xml:space="preserve">-6 </w:t>
      </w:r>
      <w:r w:rsidR="00173EE8" w:rsidRPr="00B436CD">
        <w:rPr>
          <w:rFonts w:ascii="Times New Roman" w:hAnsi="Times New Roman" w:cs="Times New Roman"/>
          <w:sz w:val="24"/>
          <w:szCs w:val="24"/>
        </w:rPr>
        <w:t>(approximately 10</w:t>
      </w:r>
      <w:r w:rsidR="00173EE8" w:rsidRPr="00B436CD">
        <w:rPr>
          <w:rFonts w:ascii="Times New Roman" w:hAnsi="Times New Roman" w:cs="Times New Roman"/>
          <w:sz w:val="24"/>
          <w:szCs w:val="24"/>
          <w:vertAlign w:val="superscript"/>
        </w:rPr>
        <w:t>2</w:t>
      </w:r>
      <w:r w:rsidR="00173EE8" w:rsidRPr="00B436CD">
        <w:rPr>
          <w:rFonts w:ascii="Times New Roman" w:hAnsi="Times New Roman" w:cs="Times New Roman"/>
          <w:sz w:val="24"/>
          <w:szCs w:val="24"/>
        </w:rPr>
        <w:t xml:space="preserve"> CFU/ml). 1ml of this dilution was aliquoted into the wells of a 24-well polystyrene plate. Three experimental conditions were made. First column of the plate had only 2ml of the overnight </w:t>
      </w:r>
      <w:r w:rsidR="00737B85" w:rsidRPr="00B436CD">
        <w:rPr>
          <w:rFonts w:ascii="Times New Roman" w:hAnsi="Times New Roman" w:cs="Times New Roman"/>
          <w:i/>
          <w:sz w:val="24"/>
          <w:szCs w:val="24"/>
        </w:rPr>
        <w:t>E. coli</w:t>
      </w:r>
      <w:r w:rsidR="00173EE8" w:rsidRPr="00B436CD">
        <w:rPr>
          <w:rFonts w:ascii="Times New Roman" w:hAnsi="Times New Roman" w:cs="Times New Roman"/>
          <w:sz w:val="24"/>
          <w:szCs w:val="24"/>
        </w:rPr>
        <w:t xml:space="preserve"> broth. Second column was treated with B+P medium. Third column was treated with B+P+R medium. These were performed in duplicate and incubated at 37</w:t>
      </w:r>
      <w:r w:rsidR="00173EE8" w:rsidRPr="00B436CD">
        <w:rPr>
          <w:rFonts w:ascii="Times New Roman" w:hAnsi="Times New Roman" w:cs="Times New Roman"/>
          <w:sz w:val="24"/>
          <w:szCs w:val="24"/>
          <w:vertAlign w:val="superscript"/>
        </w:rPr>
        <w:t>o</w:t>
      </w:r>
      <w:r w:rsidR="00173EE8" w:rsidRPr="00B436CD">
        <w:rPr>
          <w:rFonts w:ascii="Times New Roman" w:hAnsi="Times New Roman" w:cs="Times New Roman"/>
          <w:sz w:val="24"/>
          <w:szCs w:val="24"/>
        </w:rPr>
        <w:t>C for 24 hours. Growth were enumerated on nutrient agar and analyzed statistically on a chart as mean ± standard deviation.</w:t>
      </w:r>
    </w:p>
    <w:p w14:paraId="5769C0FA" w14:textId="45983F54" w:rsidR="00AE014A" w:rsidRPr="00B436CD" w:rsidRDefault="00AE014A"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Biofilm Crystal Violet Assay</w:t>
      </w:r>
    </w:p>
    <w:p w14:paraId="0F1D239F" w14:textId="77777777" w:rsidR="005244AC" w:rsidRPr="00B436CD" w:rsidRDefault="00295AC1"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The experiment was performed as described in section 3.8. After 24 hours incubation at 37</w:t>
      </w:r>
      <w:r w:rsidRPr="00B436CD">
        <w:rPr>
          <w:rFonts w:ascii="Times New Roman" w:hAnsi="Times New Roman" w:cs="Times New Roman"/>
          <w:sz w:val="24"/>
          <w:szCs w:val="24"/>
          <w:vertAlign w:val="superscript"/>
        </w:rPr>
        <w:t>o</w:t>
      </w:r>
      <w:r w:rsidRPr="00B436CD">
        <w:rPr>
          <w:rFonts w:ascii="Times New Roman" w:hAnsi="Times New Roman" w:cs="Times New Roman"/>
          <w:sz w:val="24"/>
          <w:szCs w:val="24"/>
        </w:rPr>
        <w:t>C, the media in the 24-well plate were discarded. The plate was rinsed with normal saline and air dried. 2% crystal violet (1ml) was used to stain the plate. Plate was further rinse three times with normal saline. The 1ml of ethanol was used to solubulise the bacterial exopolysaccharide and the absorbance was read in a spectrophotometer at 590nm.</w:t>
      </w:r>
    </w:p>
    <w:p w14:paraId="6BEC3458" w14:textId="73CBA89F" w:rsidR="00194127" w:rsidRPr="00B436CD" w:rsidRDefault="00EF7D2D" w:rsidP="00B436CD">
      <w:pPr>
        <w:tabs>
          <w:tab w:val="left" w:pos="90"/>
        </w:tabs>
        <w:spacing w:after="0" w:line="240" w:lineRule="auto"/>
        <w:ind w:left="720" w:hanging="720"/>
        <w:jc w:val="both"/>
        <w:rPr>
          <w:rFonts w:ascii="Times New Roman" w:hAnsi="Times New Roman" w:cs="Times New Roman"/>
          <w:b/>
          <w:sz w:val="24"/>
          <w:szCs w:val="24"/>
        </w:rPr>
      </w:pPr>
      <w:r w:rsidRPr="00B436CD">
        <w:rPr>
          <w:rFonts w:ascii="Times New Roman" w:hAnsi="Times New Roman" w:cs="Times New Roman"/>
          <w:b/>
          <w:sz w:val="24"/>
          <w:szCs w:val="24"/>
        </w:rPr>
        <w:lastRenderedPageBreak/>
        <w:t xml:space="preserve">Antibiotic Susceptibility of </w:t>
      </w:r>
      <w:r w:rsidR="00737B85" w:rsidRPr="00B436CD">
        <w:rPr>
          <w:rFonts w:ascii="Times New Roman" w:hAnsi="Times New Roman" w:cs="Times New Roman"/>
          <w:b/>
          <w:i/>
          <w:sz w:val="24"/>
          <w:szCs w:val="24"/>
        </w:rPr>
        <w:t>E. coli</w:t>
      </w:r>
      <w:r w:rsidRPr="00B436CD">
        <w:rPr>
          <w:rFonts w:ascii="Times New Roman" w:hAnsi="Times New Roman" w:cs="Times New Roman"/>
          <w:b/>
          <w:sz w:val="24"/>
          <w:szCs w:val="24"/>
        </w:rPr>
        <w:t xml:space="preserve"> in the</w:t>
      </w:r>
      <w:r w:rsidR="003D16F4" w:rsidRPr="00B436CD">
        <w:rPr>
          <w:rFonts w:ascii="Times New Roman" w:hAnsi="Times New Roman" w:cs="Times New Roman"/>
          <w:b/>
          <w:sz w:val="24"/>
          <w:szCs w:val="24"/>
        </w:rPr>
        <w:t xml:space="preserve"> Conditions to Antibiotic </w:t>
      </w:r>
      <w:r w:rsidRPr="00B436CD">
        <w:rPr>
          <w:rFonts w:ascii="Times New Roman" w:hAnsi="Times New Roman" w:cs="Times New Roman"/>
          <w:b/>
          <w:sz w:val="24"/>
          <w:szCs w:val="24"/>
        </w:rPr>
        <w:t>Agents</w:t>
      </w:r>
    </w:p>
    <w:p w14:paraId="5FA10CE7" w14:textId="77777777" w:rsidR="008656E0" w:rsidRPr="00B436CD" w:rsidRDefault="003D7058" w:rsidP="00B436CD">
      <w:pPr>
        <w:tabs>
          <w:tab w:val="left" w:pos="90"/>
        </w:tabs>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Tryptic Soya Agar medium (TSA), labeled with each different condition</w:t>
      </w:r>
      <w:r w:rsidR="004B186A" w:rsidRPr="00B436CD">
        <w:rPr>
          <w:rFonts w:ascii="Times New Roman" w:hAnsi="Times New Roman" w:cs="Times New Roman"/>
          <w:sz w:val="24"/>
          <w:szCs w:val="24"/>
        </w:rPr>
        <w:t xml:space="preserve">s were flooded with the stocks containing </w:t>
      </w:r>
      <w:r w:rsidR="00737B85" w:rsidRPr="00B436CD">
        <w:rPr>
          <w:rFonts w:ascii="Times New Roman" w:hAnsi="Times New Roman" w:cs="Times New Roman"/>
          <w:i/>
          <w:sz w:val="24"/>
          <w:szCs w:val="24"/>
        </w:rPr>
        <w:t>E. coli</w:t>
      </w:r>
      <w:r w:rsidR="004B186A" w:rsidRPr="00B436CD">
        <w:rPr>
          <w:rFonts w:ascii="Times New Roman" w:hAnsi="Times New Roman" w:cs="Times New Roman"/>
          <w:sz w:val="24"/>
          <w:szCs w:val="24"/>
        </w:rPr>
        <w:t xml:space="preserve"> and spread evenly over the surface of the medium with the aid of a sterile spreader. </w:t>
      </w:r>
      <w:r w:rsidR="00300DF5" w:rsidRPr="00B436CD">
        <w:rPr>
          <w:rFonts w:ascii="Times New Roman" w:hAnsi="Times New Roman" w:cs="Times New Roman"/>
          <w:sz w:val="24"/>
          <w:szCs w:val="24"/>
        </w:rPr>
        <w:t xml:space="preserve">Four holes were </w:t>
      </w:r>
      <w:r w:rsidR="00677858" w:rsidRPr="00B436CD">
        <w:rPr>
          <w:rFonts w:ascii="Times New Roman" w:hAnsi="Times New Roman" w:cs="Times New Roman"/>
          <w:sz w:val="24"/>
          <w:szCs w:val="24"/>
        </w:rPr>
        <w:t xml:space="preserve">punched in the medium using sucture pipette. </w:t>
      </w:r>
      <w:r w:rsidR="00097998" w:rsidRPr="00B436CD">
        <w:rPr>
          <w:rFonts w:ascii="Times New Roman" w:hAnsi="Times New Roman" w:cs="Times New Roman"/>
          <w:sz w:val="24"/>
          <w:szCs w:val="24"/>
        </w:rPr>
        <w:t xml:space="preserve">100µl of sterile distilled water was added to each hole, after which </w:t>
      </w:r>
      <w:r w:rsidR="00677858" w:rsidRPr="00B436CD">
        <w:rPr>
          <w:rFonts w:ascii="Times New Roman" w:hAnsi="Times New Roman" w:cs="Times New Roman"/>
          <w:sz w:val="24"/>
          <w:szCs w:val="24"/>
        </w:rPr>
        <w:t xml:space="preserve">75µl of </w:t>
      </w:r>
      <w:r w:rsidR="00F32E4B" w:rsidRPr="00B436CD">
        <w:rPr>
          <w:rFonts w:ascii="Times New Roman" w:hAnsi="Times New Roman" w:cs="Times New Roman"/>
          <w:sz w:val="24"/>
          <w:szCs w:val="24"/>
        </w:rPr>
        <w:t>ceftriaxone</w:t>
      </w:r>
      <w:r w:rsidR="00961BFD" w:rsidRPr="00B436CD">
        <w:rPr>
          <w:rFonts w:ascii="Times New Roman" w:hAnsi="Times New Roman" w:cs="Times New Roman"/>
          <w:sz w:val="24"/>
          <w:szCs w:val="24"/>
        </w:rPr>
        <w:t xml:space="preserve"> (30µg)</w:t>
      </w:r>
      <w:r w:rsidR="00677858" w:rsidRPr="00B436CD">
        <w:rPr>
          <w:rFonts w:ascii="Times New Roman" w:hAnsi="Times New Roman" w:cs="Times New Roman"/>
          <w:sz w:val="24"/>
          <w:szCs w:val="24"/>
        </w:rPr>
        <w:t xml:space="preserve"> was pipette into two holes while 40µl of gentamycin </w:t>
      </w:r>
      <w:r w:rsidR="00961BFD" w:rsidRPr="00B436CD">
        <w:rPr>
          <w:rFonts w:ascii="Times New Roman" w:hAnsi="Times New Roman" w:cs="Times New Roman"/>
          <w:sz w:val="24"/>
          <w:szCs w:val="24"/>
        </w:rPr>
        <w:t xml:space="preserve">(10µg) </w:t>
      </w:r>
      <w:r w:rsidR="00677858" w:rsidRPr="00B436CD">
        <w:rPr>
          <w:rFonts w:ascii="Times New Roman" w:hAnsi="Times New Roman" w:cs="Times New Roman"/>
          <w:sz w:val="24"/>
          <w:szCs w:val="24"/>
        </w:rPr>
        <w:t>was pipette into the other two holes. This is done for all volumes of the stock or conditions. The plate was incubated at 37</w:t>
      </w:r>
      <w:r w:rsidR="00677858" w:rsidRPr="00B436CD">
        <w:rPr>
          <w:rFonts w:ascii="Times New Roman" w:hAnsi="Times New Roman" w:cs="Times New Roman"/>
          <w:sz w:val="24"/>
          <w:szCs w:val="24"/>
          <w:vertAlign w:val="superscript"/>
        </w:rPr>
        <w:t>o</w:t>
      </w:r>
      <w:r w:rsidR="00677858" w:rsidRPr="00B436CD">
        <w:rPr>
          <w:rFonts w:ascii="Times New Roman" w:hAnsi="Times New Roman" w:cs="Times New Roman"/>
          <w:sz w:val="24"/>
          <w:szCs w:val="24"/>
        </w:rPr>
        <w:t>C for 24 hours after which the zones formed were measured by a ruler.</w:t>
      </w:r>
    </w:p>
    <w:p w14:paraId="4078DA5A" w14:textId="6C113C2E" w:rsidR="00464AAE" w:rsidRPr="00B436CD" w:rsidRDefault="00242035"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RESULTS</w:t>
      </w:r>
    </w:p>
    <w:p w14:paraId="775D7FC4" w14:textId="5DF4B489" w:rsidR="00464AAE" w:rsidRPr="00B436CD" w:rsidRDefault="004327C0" w:rsidP="00B436CD">
      <w:pPr>
        <w:spacing w:after="0" w:line="240" w:lineRule="auto"/>
        <w:ind w:left="720" w:hanging="720"/>
        <w:jc w:val="both"/>
        <w:rPr>
          <w:rFonts w:ascii="Times New Roman" w:hAnsi="Times New Roman" w:cs="Times New Roman"/>
          <w:b/>
          <w:sz w:val="24"/>
          <w:szCs w:val="24"/>
        </w:rPr>
      </w:pPr>
      <w:r w:rsidRPr="00B436CD">
        <w:rPr>
          <w:rFonts w:ascii="Times New Roman" w:hAnsi="Times New Roman" w:cs="Times New Roman"/>
          <w:b/>
          <w:sz w:val="24"/>
          <w:szCs w:val="24"/>
        </w:rPr>
        <w:t xml:space="preserve">Gentamycin and Ceftriaxone Sensitivity on </w:t>
      </w:r>
      <w:r w:rsidR="00737B85" w:rsidRPr="00B436CD">
        <w:rPr>
          <w:rFonts w:ascii="Times New Roman" w:hAnsi="Times New Roman" w:cs="Times New Roman"/>
          <w:b/>
          <w:i/>
          <w:sz w:val="24"/>
          <w:szCs w:val="24"/>
        </w:rPr>
        <w:t>P. aeruginosa</w:t>
      </w:r>
      <w:r w:rsidRPr="00B436CD">
        <w:rPr>
          <w:rFonts w:ascii="Times New Roman" w:hAnsi="Times New Roman" w:cs="Times New Roman"/>
          <w:b/>
          <w:sz w:val="24"/>
          <w:szCs w:val="24"/>
        </w:rPr>
        <w:t xml:space="preserve">-Treated </w:t>
      </w:r>
      <w:r w:rsidR="00737B85" w:rsidRPr="00B436CD">
        <w:rPr>
          <w:rFonts w:ascii="Times New Roman" w:hAnsi="Times New Roman" w:cs="Times New Roman"/>
          <w:b/>
          <w:i/>
          <w:sz w:val="24"/>
          <w:szCs w:val="24"/>
        </w:rPr>
        <w:t>E. coli</w:t>
      </w:r>
      <w:r w:rsidRPr="00B436CD">
        <w:rPr>
          <w:rFonts w:ascii="Times New Roman" w:hAnsi="Times New Roman" w:cs="Times New Roman"/>
          <w:b/>
          <w:sz w:val="24"/>
          <w:szCs w:val="24"/>
        </w:rPr>
        <w:t xml:space="preserve"> and Ruzu-</w:t>
      </w:r>
      <w:r w:rsidR="00737B85" w:rsidRPr="00B436CD">
        <w:rPr>
          <w:rFonts w:ascii="Times New Roman" w:hAnsi="Times New Roman" w:cs="Times New Roman"/>
          <w:b/>
          <w:i/>
          <w:sz w:val="24"/>
          <w:szCs w:val="24"/>
        </w:rPr>
        <w:t>P.</w:t>
      </w:r>
      <w:r w:rsidR="00886B01" w:rsidRPr="00B436CD">
        <w:rPr>
          <w:rFonts w:ascii="Times New Roman" w:hAnsi="Times New Roman" w:cs="Times New Roman"/>
          <w:b/>
          <w:i/>
          <w:sz w:val="24"/>
          <w:szCs w:val="24"/>
        </w:rPr>
        <w:t xml:space="preserve"> </w:t>
      </w:r>
      <w:r w:rsidR="00737B85" w:rsidRPr="00B436CD">
        <w:rPr>
          <w:rFonts w:ascii="Times New Roman" w:hAnsi="Times New Roman" w:cs="Times New Roman"/>
          <w:b/>
          <w:i/>
          <w:sz w:val="24"/>
          <w:szCs w:val="24"/>
        </w:rPr>
        <w:t>aeruginosa</w:t>
      </w:r>
      <w:r w:rsidRPr="00B436CD">
        <w:rPr>
          <w:rFonts w:ascii="Times New Roman" w:hAnsi="Times New Roman" w:cs="Times New Roman"/>
          <w:b/>
          <w:sz w:val="24"/>
          <w:szCs w:val="24"/>
        </w:rPr>
        <w:t xml:space="preserve">-Treated </w:t>
      </w:r>
      <w:r w:rsidR="00737B85" w:rsidRPr="00B436CD">
        <w:rPr>
          <w:rFonts w:ascii="Times New Roman" w:hAnsi="Times New Roman" w:cs="Times New Roman"/>
          <w:b/>
          <w:i/>
          <w:sz w:val="24"/>
          <w:szCs w:val="24"/>
        </w:rPr>
        <w:t>E. coli</w:t>
      </w:r>
      <w:r w:rsidRPr="00B436CD">
        <w:rPr>
          <w:rFonts w:ascii="Times New Roman" w:hAnsi="Times New Roman" w:cs="Times New Roman"/>
          <w:b/>
          <w:sz w:val="24"/>
          <w:szCs w:val="24"/>
        </w:rPr>
        <w:t xml:space="preserve"> </w:t>
      </w:r>
    </w:p>
    <w:p w14:paraId="58FB7092" w14:textId="77777777" w:rsidR="00242035" w:rsidRPr="00B436CD" w:rsidRDefault="00CE49FC"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The susceptibility of </w:t>
      </w:r>
      <w:r w:rsidR="00737B85" w:rsidRPr="00B436CD">
        <w:rPr>
          <w:rFonts w:ascii="Times New Roman" w:hAnsi="Times New Roman" w:cs="Times New Roman"/>
          <w:i/>
          <w:sz w:val="24"/>
          <w:szCs w:val="24"/>
        </w:rPr>
        <w:t>E. coli</w:t>
      </w:r>
      <w:r w:rsidR="00024C56" w:rsidRPr="00B436CD">
        <w:rPr>
          <w:rFonts w:ascii="Times New Roman" w:hAnsi="Times New Roman" w:cs="Times New Roman"/>
          <w:sz w:val="24"/>
          <w:szCs w:val="24"/>
        </w:rPr>
        <w:t xml:space="preserve"> isolates</w:t>
      </w:r>
      <w:r w:rsidR="00C65653" w:rsidRPr="00B436CD">
        <w:rPr>
          <w:rFonts w:ascii="Times New Roman" w:hAnsi="Times New Roman" w:cs="Times New Roman"/>
          <w:sz w:val="24"/>
          <w:szCs w:val="24"/>
        </w:rPr>
        <w:t xml:space="preserve"> treated </w:t>
      </w:r>
      <w:r w:rsidR="00024C56" w:rsidRPr="00B436CD">
        <w:rPr>
          <w:rFonts w:ascii="Times New Roman" w:hAnsi="Times New Roman" w:cs="Times New Roman"/>
          <w:sz w:val="24"/>
          <w:szCs w:val="24"/>
        </w:rPr>
        <w:t xml:space="preserve">separately </w:t>
      </w:r>
      <w:r w:rsidR="00C65653" w:rsidRPr="00B436CD">
        <w:rPr>
          <w:rFonts w:ascii="Times New Roman" w:hAnsi="Times New Roman" w:cs="Times New Roman"/>
          <w:sz w:val="24"/>
          <w:szCs w:val="24"/>
        </w:rPr>
        <w:t>with</w:t>
      </w:r>
      <w:r w:rsidRPr="00B436CD">
        <w:rPr>
          <w:rFonts w:ascii="Times New Roman" w:hAnsi="Times New Roman" w:cs="Times New Roman"/>
          <w:sz w:val="24"/>
          <w:szCs w:val="24"/>
        </w:rPr>
        <w:t xml:space="preserve">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774481" w:rsidRPr="00B436CD">
        <w:rPr>
          <w:rFonts w:ascii="Times New Roman" w:hAnsi="Times New Roman" w:cs="Times New Roman"/>
          <w:i/>
          <w:sz w:val="24"/>
          <w:szCs w:val="24"/>
        </w:rPr>
        <w:t xml:space="preserve"> </w:t>
      </w:r>
      <w:r w:rsidR="00024C56" w:rsidRPr="00B436CD">
        <w:rPr>
          <w:rFonts w:ascii="Times New Roman" w:hAnsi="Times New Roman" w:cs="Times New Roman"/>
          <w:sz w:val="24"/>
          <w:szCs w:val="24"/>
        </w:rPr>
        <w:t>and</w:t>
      </w:r>
      <w:r w:rsidR="00C65653" w:rsidRPr="00B436CD">
        <w:rPr>
          <w:rFonts w:ascii="Times New Roman" w:hAnsi="Times New Roman" w:cs="Times New Roman"/>
          <w:sz w:val="24"/>
          <w:szCs w:val="24"/>
        </w:rPr>
        <w:t xml:space="preserve"> Ruzu</w:t>
      </w:r>
      <w:r w:rsidR="00024C56" w:rsidRPr="00B436CD">
        <w:rPr>
          <w:rFonts w:ascii="Times New Roman" w:hAnsi="Times New Roman" w:cs="Times New Roman"/>
          <w:sz w:val="24"/>
          <w:szCs w:val="24"/>
        </w:rPr>
        <w:t xml:space="preserve"> herbal bitters</w:t>
      </w:r>
      <w:r w:rsidR="00C65653" w:rsidRPr="00B436CD">
        <w:rPr>
          <w:rFonts w:ascii="Times New Roman" w:hAnsi="Times New Roman" w:cs="Times New Roman"/>
          <w:sz w:val="24"/>
          <w:szCs w:val="24"/>
        </w:rPr>
        <w:t>-</w:t>
      </w:r>
      <w:r w:rsidR="00A542B1" w:rsidRPr="00B436CD">
        <w:rPr>
          <w:rFonts w:ascii="Times New Roman" w:hAnsi="Times New Roman" w:cs="Times New Roman"/>
          <w:i/>
          <w:sz w:val="24"/>
          <w:szCs w:val="24"/>
        </w:rPr>
        <w:t xml:space="preserve">P. aeruginosa </w:t>
      </w:r>
      <w:r w:rsidR="00A542B1" w:rsidRPr="00B436CD">
        <w:rPr>
          <w:rFonts w:ascii="Times New Roman" w:hAnsi="Times New Roman" w:cs="Times New Roman"/>
          <w:sz w:val="24"/>
          <w:szCs w:val="24"/>
        </w:rPr>
        <w:t>secreted products</w:t>
      </w:r>
      <w:r w:rsidRPr="00B436CD">
        <w:rPr>
          <w:rFonts w:ascii="Times New Roman" w:hAnsi="Times New Roman" w:cs="Times New Roman"/>
          <w:sz w:val="24"/>
          <w:szCs w:val="24"/>
        </w:rPr>
        <w:t xml:space="preserve"> to gentamycin and </w:t>
      </w:r>
      <w:r w:rsidR="00F32E4B" w:rsidRPr="00B436CD">
        <w:rPr>
          <w:rFonts w:ascii="Times New Roman" w:hAnsi="Times New Roman" w:cs="Times New Roman"/>
          <w:sz w:val="24"/>
          <w:szCs w:val="24"/>
        </w:rPr>
        <w:t>ceftriaxone</w:t>
      </w:r>
      <w:r w:rsidRPr="00B436CD">
        <w:rPr>
          <w:rFonts w:ascii="Times New Roman" w:hAnsi="Times New Roman" w:cs="Times New Roman"/>
          <w:sz w:val="24"/>
          <w:szCs w:val="24"/>
        </w:rPr>
        <w:t xml:space="preserve"> antibiotics was determ</w:t>
      </w:r>
      <w:r w:rsidR="00024C56" w:rsidRPr="00B436CD">
        <w:rPr>
          <w:rFonts w:ascii="Times New Roman" w:hAnsi="Times New Roman" w:cs="Times New Roman"/>
          <w:sz w:val="24"/>
          <w:szCs w:val="24"/>
        </w:rPr>
        <w:t>ined by agar-</w:t>
      </w:r>
      <w:r w:rsidRPr="00B436CD">
        <w:rPr>
          <w:rFonts w:ascii="Times New Roman" w:hAnsi="Times New Roman" w:cs="Times New Roman"/>
          <w:sz w:val="24"/>
          <w:szCs w:val="24"/>
        </w:rPr>
        <w:t xml:space="preserve">well method. </w:t>
      </w:r>
      <w:r w:rsidR="00591444" w:rsidRPr="00B436CD">
        <w:rPr>
          <w:rFonts w:ascii="Times New Roman" w:hAnsi="Times New Roman" w:cs="Times New Roman"/>
          <w:sz w:val="24"/>
          <w:szCs w:val="24"/>
        </w:rPr>
        <w:t xml:space="preserve">This was done by streaking inoculums of </w:t>
      </w:r>
      <w:r w:rsidR="00A542B1" w:rsidRPr="00B436CD">
        <w:rPr>
          <w:rFonts w:ascii="Times New Roman" w:hAnsi="Times New Roman" w:cs="Times New Roman"/>
          <w:i/>
          <w:sz w:val="24"/>
          <w:szCs w:val="24"/>
        </w:rPr>
        <w:t xml:space="preserve">P. aeruginosa </w:t>
      </w:r>
      <w:r w:rsidR="00A542B1" w:rsidRPr="00B436CD">
        <w:rPr>
          <w:rFonts w:ascii="Times New Roman" w:hAnsi="Times New Roman" w:cs="Times New Roman"/>
          <w:sz w:val="24"/>
          <w:szCs w:val="24"/>
        </w:rPr>
        <w:t>secreted products treated</w:t>
      </w:r>
      <w:r w:rsidR="00A542B1" w:rsidRPr="00B436CD">
        <w:rPr>
          <w:rFonts w:ascii="Times New Roman" w:hAnsi="Times New Roman" w:cs="Times New Roman"/>
          <w:i/>
          <w:sz w:val="24"/>
          <w:szCs w:val="24"/>
        </w:rPr>
        <w:t xml:space="preserve"> E.coli</w:t>
      </w:r>
      <w:r w:rsidR="00EC3708" w:rsidRPr="00B436CD">
        <w:rPr>
          <w:rFonts w:ascii="Times New Roman" w:hAnsi="Times New Roman" w:cs="Times New Roman"/>
          <w:i/>
          <w:sz w:val="24"/>
          <w:szCs w:val="24"/>
        </w:rPr>
        <w:t xml:space="preserve"> </w:t>
      </w:r>
      <w:r w:rsidR="00EC3708" w:rsidRPr="00B436CD">
        <w:rPr>
          <w:rFonts w:ascii="Times New Roman" w:hAnsi="Times New Roman" w:cs="Times New Roman"/>
          <w:sz w:val="24"/>
          <w:szCs w:val="24"/>
        </w:rPr>
        <w:t>(B+</w:t>
      </w:r>
      <w:r w:rsidR="00CB2DB8" w:rsidRPr="00B436CD">
        <w:rPr>
          <w:rFonts w:ascii="Times New Roman" w:hAnsi="Times New Roman" w:cs="Times New Roman"/>
          <w:sz w:val="24"/>
          <w:szCs w:val="24"/>
        </w:rPr>
        <w:t>P</w:t>
      </w:r>
      <w:r w:rsidR="00EC3708" w:rsidRPr="00B436CD">
        <w:rPr>
          <w:rFonts w:ascii="Times New Roman" w:hAnsi="Times New Roman" w:cs="Times New Roman"/>
          <w:sz w:val="24"/>
          <w:szCs w:val="24"/>
        </w:rPr>
        <w:t>)</w:t>
      </w:r>
      <w:r w:rsidR="00591444" w:rsidRPr="00B436CD">
        <w:rPr>
          <w:rFonts w:ascii="Times New Roman" w:hAnsi="Times New Roman" w:cs="Times New Roman"/>
          <w:sz w:val="24"/>
          <w:szCs w:val="24"/>
        </w:rPr>
        <w:t xml:space="preserve"> </w:t>
      </w:r>
      <w:r w:rsidR="00024C56" w:rsidRPr="00B436CD">
        <w:rPr>
          <w:rFonts w:ascii="Times New Roman" w:hAnsi="Times New Roman" w:cs="Times New Roman"/>
          <w:sz w:val="24"/>
          <w:szCs w:val="24"/>
        </w:rPr>
        <w:t>and inoculums of Ruzu-</w:t>
      </w:r>
      <w:r w:rsidR="00737B85" w:rsidRPr="00B436CD">
        <w:rPr>
          <w:rFonts w:ascii="Times New Roman" w:hAnsi="Times New Roman" w:cs="Times New Roman"/>
          <w:i/>
          <w:sz w:val="24"/>
          <w:szCs w:val="24"/>
        </w:rPr>
        <w:t>P. aeruginosa</w:t>
      </w:r>
      <w:r w:rsidR="00263969" w:rsidRPr="00B436CD">
        <w:rPr>
          <w:rFonts w:ascii="Times New Roman" w:hAnsi="Times New Roman" w:cs="Times New Roman"/>
          <w:sz w:val="24"/>
          <w:szCs w:val="24"/>
        </w:rPr>
        <w:t xml:space="preserve"> products</w:t>
      </w:r>
      <w:r w:rsidR="00024C56" w:rsidRPr="00B436CD">
        <w:rPr>
          <w:rFonts w:ascii="Times New Roman" w:hAnsi="Times New Roman" w:cs="Times New Roman"/>
          <w:sz w:val="24"/>
          <w:szCs w:val="24"/>
        </w:rPr>
        <w:t xml:space="preserve">-treated </w:t>
      </w:r>
      <w:r w:rsidR="00737B85" w:rsidRPr="00B436CD">
        <w:rPr>
          <w:rFonts w:ascii="Times New Roman" w:hAnsi="Times New Roman" w:cs="Times New Roman"/>
          <w:i/>
          <w:sz w:val="24"/>
          <w:szCs w:val="24"/>
        </w:rPr>
        <w:t>E. coli</w:t>
      </w:r>
      <w:r w:rsidR="00024C56" w:rsidRPr="00B436CD">
        <w:rPr>
          <w:rFonts w:ascii="Times New Roman" w:hAnsi="Times New Roman" w:cs="Times New Roman"/>
          <w:sz w:val="24"/>
          <w:szCs w:val="24"/>
        </w:rPr>
        <w:t xml:space="preserve"> (B+P+R</w:t>
      </w:r>
      <w:r w:rsidR="00E37B24" w:rsidRPr="00B436CD">
        <w:rPr>
          <w:rFonts w:ascii="Times New Roman" w:hAnsi="Times New Roman" w:cs="Times New Roman"/>
          <w:sz w:val="24"/>
          <w:szCs w:val="24"/>
        </w:rPr>
        <w:t>) from concentrations of 12.5%, 25% and 50%</w:t>
      </w:r>
      <w:r w:rsidR="00CA5BC1" w:rsidRPr="00B436CD">
        <w:rPr>
          <w:rFonts w:ascii="Times New Roman" w:hAnsi="Times New Roman" w:cs="Times New Roman"/>
          <w:sz w:val="24"/>
          <w:szCs w:val="24"/>
        </w:rPr>
        <w:t xml:space="preserve"> on the TSA and pipetting 10µg</w:t>
      </w:r>
      <w:r w:rsidR="00591444" w:rsidRPr="00B436CD">
        <w:rPr>
          <w:rFonts w:ascii="Times New Roman" w:hAnsi="Times New Roman" w:cs="Times New Roman"/>
          <w:sz w:val="24"/>
          <w:szCs w:val="24"/>
        </w:rPr>
        <w:t xml:space="preserve"> of gentamyc</w:t>
      </w:r>
      <w:r w:rsidR="00CA5BC1" w:rsidRPr="00B436CD">
        <w:rPr>
          <w:rFonts w:ascii="Times New Roman" w:hAnsi="Times New Roman" w:cs="Times New Roman"/>
          <w:sz w:val="24"/>
          <w:szCs w:val="24"/>
        </w:rPr>
        <w:t>in into two bored holes and 30µg</w:t>
      </w:r>
      <w:r w:rsidR="00591444" w:rsidRPr="00B436CD">
        <w:rPr>
          <w:rFonts w:ascii="Times New Roman" w:hAnsi="Times New Roman" w:cs="Times New Roman"/>
          <w:sz w:val="24"/>
          <w:szCs w:val="24"/>
        </w:rPr>
        <w:t xml:space="preserve"> of </w:t>
      </w:r>
      <w:r w:rsidR="00F32E4B" w:rsidRPr="00B436CD">
        <w:rPr>
          <w:rFonts w:ascii="Times New Roman" w:hAnsi="Times New Roman" w:cs="Times New Roman"/>
          <w:sz w:val="24"/>
          <w:szCs w:val="24"/>
        </w:rPr>
        <w:t>ceftriaxone</w:t>
      </w:r>
      <w:r w:rsidR="00591444" w:rsidRPr="00B436CD">
        <w:rPr>
          <w:rFonts w:ascii="Times New Roman" w:hAnsi="Times New Roman" w:cs="Times New Roman"/>
          <w:sz w:val="24"/>
          <w:szCs w:val="24"/>
        </w:rPr>
        <w:t xml:space="preserve"> into the other two holes. The zone formed</w:t>
      </w:r>
      <w:r w:rsidR="003F497B" w:rsidRPr="00B436CD">
        <w:rPr>
          <w:rFonts w:ascii="Times New Roman" w:hAnsi="Times New Roman" w:cs="Times New Roman"/>
          <w:sz w:val="24"/>
          <w:szCs w:val="24"/>
        </w:rPr>
        <w:t xml:space="preserve"> after 24 hours incubation, was</w:t>
      </w:r>
      <w:r w:rsidR="00591444" w:rsidRPr="00B436CD">
        <w:rPr>
          <w:rFonts w:ascii="Times New Roman" w:hAnsi="Times New Roman" w:cs="Times New Roman"/>
          <w:sz w:val="24"/>
          <w:szCs w:val="24"/>
        </w:rPr>
        <w:t xml:space="preserve"> measured using a ruler</w:t>
      </w:r>
      <w:r w:rsidR="003F497B" w:rsidRPr="00B436CD">
        <w:rPr>
          <w:rFonts w:ascii="Times New Roman" w:hAnsi="Times New Roman" w:cs="Times New Roman"/>
          <w:sz w:val="24"/>
          <w:szCs w:val="24"/>
        </w:rPr>
        <w:t xml:space="preserve">. The </w:t>
      </w:r>
      <w:r w:rsidR="00737B85" w:rsidRPr="00B436CD">
        <w:rPr>
          <w:rFonts w:ascii="Times New Roman" w:hAnsi="Times New Roman" w:cs="Times New Roman"/>
          <w:i/>
          <w:sz w:val="24"/>
          <w:szCs w:val="24"/>
        </w:rPr>
        <w:t>E. coli</w:t>
      </w:r>
      <w:r w:rsidR="003F497B" w:rsidRPr="00B436CD">
        <w:rPr>
          <w:rFonts w:ascii="Times New Roman" w:hAnsi="Times New Roman" w:cs="Times New Roman"/>
          <w:sz w:val="24"/>
          <w:szCs w:val="24"/>
        </w:rPr>
        <w:t xml:space="preserve"> showed decreased susceptibility when compared to the control</w:t>
      </w:r>
      <w:r w:rsidR="00A542B1" w:rsidRPr="00B436CD">
        <w:rPr>
          <w:rFonts w:ascii="Times New Roman" w:hAnsi="Times New Roman" w:cs="Times New Roman"/>
          <w:sz w:val="24"/>
          <w:szCs w:val="24"/>
        </w:rPr>
        <w:t xml:space="preserve"> (B</w:t>
      </w:r>
      <w:r w:rsidR="00EC3708" w:rsidRPr="00B436CD">
        <w:rPr>
          <w:rFonts w:ascii="Times New Roman" w:hAnsi="Times New Roman" w:cs="Times New Roman"/>
          <w:sz w:val="24"/>
          <w:szCs w:val="24"/>
        </w:rPr>
        <w:t>)</w:t>
      </w:r>
      <w:r w:rsidR="003F497B" w:rsidRPr="00B436CD">
        <w:rPr>
          <w:rFonts w:ascii="Times New Roman" w:hAnsi="Times New Roman" w:cs="Times New Roman"/>
          <w:sz w:val="24"/>
          <w:szCs w:val="24"/>
        </w:rPr>
        <w:t xml:space="preserve"> lacking </w:t>
      </w:r>
      <w:r w:rsidR="00A542B1" w:rsidRPr="00B436CD">
        <w:rPr>
          <w:rFonts w:ascii="Times New Roman" w:hAnsi="Times New Roman" w:cs="Times New Roman"/>
          <w:i/>
          <w:sz w:val="24"/>
          <w:szCs w:val="24"/>
        </w:rPr>
        <w:t xml:space="preserve">P. aeruginosa </w:t>
      </w:r>
      <w:r w:rsidR="00A542B1" w:rsidRPr="00B436CD">
        <w:rPr>
          <w:rFonts w:ascii="Times New Roman" w:hAnsi="Times New Roman" w:cs="Times New Roman"/>
          <w:sz w:val="24"/>
          <w:szCs w:val="24"/>
        </w:rPr>
        <w:t>secreted products</w:t>
      </w:r>
      <w:r w:rsidR="003F497B" w:rsidRPr="00B436CD">
        <w:rPr>
          <w:rFonts w:ascii="Times New Roman" w:hAnsi="Times New Roman" w:cs="Times New Roman"/>
          <w:sz w:val="24"/>
          <w:szCs w:val="24"/>
        </w:rPr>
        <w:t xml:space="preserve"> but was more susceptible to </w:t>
      </w:r>
      <w:r w:rsidR="00F32E4B" w:rsidRPr="00B436CD">
        <w:rPr>
          <w:rFonts w:ascii="Times New Roman" w:hAnsi="Times New Roman" w:cs="Times New Roman"/>
          <w:sz w:val="24"/>
          <w:szCs w:val="24"/>
        </w:rPr>
        <w:t>ceftriaxone</w:t>
      </w:r>
      <w:r w:rsidR="003F497B" w:rsidRPr="00B436CD">
        <w:rPr>
          <w:rFonts w:ascii="Times New Roman" w:hAnsi="Times New Roman" w:cs="Times New Roman"/>
          <w:sz w:val="24"/>
          <w:szCs w:val="24"/>
        </w:rPr>
        <w:t xml:space="preserve"> than gentamycin.</w:t>
      </w:r>
    </w:p>
    <w:p w14:paraId="411A804F" w14:textId="77777777" w:rsidR="00242035" w:rsidRPr="00B436CD" w:rsidRDefault="00242035" w:rsidP="00B436CD">
      <w:pPr>
        <w:spacing w:after="0" w:line="240" w:lineRule="auto"/>
        <w:jc w:val="both"/>
        <w:rPr>
          <w:rFonts w:ascii="Times New Roman" w:hAnsi="Times New Roman" w:cs="Times New Roman"/>
          <w:b/>
          <w:sz w:val="24"/>
          <w:szCs w:val="24"/>
        </w:rPr>
      </w:pPr>
    </w:p>
    <w:p w14:paraId="30B9266D" w14:textId="77777777" w:rsidR="00872A43" w:rsidRPr="00B436CD" w:rsidRDefault="00872A43" w:rsidP="00B436CD">
      <w:pPr>
        <w:spacing w:after="0" w:line="240" w:lineRule="auto"/>
        <w:jc w:val="both"/>
        <w:rPr>
          <w:rFonts w:ascii="Times New Roman" w:hAnsi="Times New Roman" w:cs="Times New Roman"/>
          <w:b/>
          <w:sz w:val="24"/>
          <w:szCs w:val="24"/>
        </w:rPr>
      </w:pPr>
    </w:p>
    <w:p w14:paraId="4A03E143" w14:textId="77777777" w:rsidR="00872A43" w:rsidRPr="00B436CD" w:rsidRDefault="00872A43" w:rsidP="00B436CD">
      <w:pPr>
        <w:spacing w:after="0" w:line="240" w:lineRule="auto"/>
        <w:jc w:val="both"/>
        <w:rPr>
          <w:rFonts w:ascii="Times New Roman" w:hAnsi="Times New Roman" w:cs="Times New Roman"/>
          <w:b/>
          <w:sz w:val="24"/>
          <w:szCs w:val="24"/>
        </w:rPr>
      </w:pPr>
    </w:p>
    <w:p w14:paraId="11E5B3FD" w14:textId="77777777" w:rsidR="00872A43" w:rsidRPr="00B436CD" w:rsidRDefault="00872A43" w:rsidP="00B436CD">
      <w:pPr>
        <w:spacing w:after="0" w:line="240" w:lineRule="auto"/>
        <w:jc w:val="both"/>
        <w:rPr>
          <w:rFonts w:ascii="Times New Roman" w:hAnsi="Times New Roman" w:cs="Times New Roman"/>
          <w:b/>
          <w:sz w:val="24"/>
          <w:szCs w:val="24"/>
        </w:rPr>
      </w:pPr>
    </w:p>
    <w:p w14:paraId="3436B2EC" w14:textId="77777777" w:rsidR="00872A43" w:rsidRPr="00B436CD" w:rsidRDefault="00872A43" w:rsidP="00B436CD">
      <w:pPr>
        <w:spacing w:after="0" w:line="240" w:lineRule="auto"/>
        <w:jc w:val="both"/>
        <w:rPr>
          <w:rFonts w:ascii="Times New Roman" w:hAnsi="Times New Roman" w:cs="Times New Roman"/>
          <w:b/>
          <w:sz w:val="24"/>
          <w:szCs w:val="24"/>
        </w:rPr>
      </w:pPr>
    </w:p>
    <w:p w14:paraId="317AE28C" w14:textId="77777777" w:rsidR="00872A43" w:rsidRPr="00B436CD" w:rsidRDefault="00872A43" w:rsidP="00B436CD">
      <w:pPr>
        <w:spacing w:after="0" w:line="240" w:lineRule="auto"/>
        <w:jc w:val="both"/>
        <w:rPr>
          <w:rFonts w:ascii="Times New Roman" w:hAnsi="Times New Roman" w:cs="Times New Roman"/>
          <w:b/>
          <w:sz w:val="24"/>
          <w:szCs w:val="24"/>
        </w:rPr>
      </w:pPr>
    </w:p>
    <w:p w14:paraId="5251F464" w14:textId="77777777" w:rsidR="00872A43" w:rsidRPr="00B436CD" w:rsidRDefault="00872A43" w:rsidP="00B436CD">
      <w:pPr>
        <w:spacing w:after="0" w:line="240" w:lineRule="auto"/>
        <w:jc w:val="both"/>
        <w:rPr>
          <w:rFonts w:ascii="Times New Roman" w:hAnsi="Times New Roman" w:cs="Times New Roman"/>
          <w:b/>
          <w:sz w:val="24"/>
          <w:szCs w:val="24"/>
        </w:rPr>
      </w:pPr>
    </w:p>
    <w:p w14:paraId="2D1990DF" w14:textId="77777777" w:rsidR="004839D6" w:rsidRPr="00B436CD" w:rsidRDefault="004839D6" w:rsidP="00B436CD">
      <w:pPr>
        <w:spacing w:after="0" w:line="240" w:lineRule="auto"/>
        <w:jc w:val="both"/>
        <w:rPr>
          <w:rFonts w:ascii="Times New Roman" w:hAnsi="Times New Roman" w:cs="Times New Roman"/>
          <w:b/>
          <w:sz w:val="24"/>
          <w:szCs w:val="24"/>
        </w:rPr>
      </w:pPr>
    </w:p>
    <w:p w14:paraId="48D78E1B" w14:textId="77777777" w:rsidR="006F1515" w:rsidRPr="00B436CD" w:rsidRDefault="000304CA"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noProof/>
          <w:sz w:val="24"/>
          <w:szCs w:val="24"/>
        </w:rPr>
        <w:drawing>
          <wp:inline distT="0" distB="0" distL="0" distR="0" wp14:anchorId="4282D7BB" wp14:editId="309AE9D7">
            <wp:extent cx="4572000" cy="2990850"/>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738C82" w14:textId="1CD28931" w:rsidR="00560925" w:rsidRPr="00B436CD" w:rsidRDefault="004B4958"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b/>
          <w:sz w:val="24"/>
          <w:szCs w:val="24"/>
        </w:rPr>
        <w:lastRenderedPageBreak/>
        <w:t xml:space="preserve">Fig </w:t>
      </w:r>
      <w:r w:rsidR="00886B01" w:rsidRPr="00B436CD">
        <w:rPr>
          <w:rFonts w:ascii="Times New Roman" w:hAnsi="Times New Roman" w:cs="Times New Roman"/>
          <w:b/>
          <w:sz w:val="24"/>
          <w:szCs w:val="24"/>
        </w:rPr>
        <w:t>1.</w:t>
      </w:r>
      <w:r w:rsidRPr="00B436CD">
        <w:rPr>
          <w:rFonts w:ascii="Times New Roman" w:hAnsi="Times New Roman" w:cs="Times New Roman"/>
          <w:b/>
          <w:sz w:val="24"/>
          <w:szCs w:val="24"/>
        </w:rPr>
        <w:t xml:space="preserve"> </w:t>
      </w:r>
      <w:r w:rsidR="004F33A4" w:rsidRPr="00B436CD">
        <w:rPr>
          <w:rFonts w:ascii="Times New Roman" w:hAnsi="Times New Roman" w:cs="Times New Roman"/>
          <w:b/>
          <w:sz w:val="24"/>
          <w:szCs w:val="24"/>
        </w:rPr>
        <w:t>Gentamycin S</w:t>
      </w:r>
      <w:r w:rsidR="00DA0E5A" w:rsidRPr="00B436CD">
        <w:rPr>
          <w:rFonts w:ascii="Times New Roman" w:hAnsi="Times New Roman" w:cs="Times New Roman"/>
          <w:b/>
          <w:sz w:val="24"/>
          <w:szCs w:val="24"/>
        </w:rPr>
        <w:t xml:space="preserve">ensitivity of </w:t>
      </w:r>
      <w:r w:rsidR="00A542B1" w:rsidRPr="00B436CD">
        <w:rPr>
          <w:rFonts w:ascii="Times New Roman" w:hAnsi="Times New Roman" w:cs="Times New Roman"/>
          <w:b/>
          <w:i/>
          <w:sz w:val="24"/>
          <w:szCs w:val="24"/>
        </w:rPr>
        <w:t xml:space="preserve">P. aeruginosa </w:t>
      </w:r>
      <w:r w:rsidR="00263969" w:rsidRPr="00B436CD">
        <w:rPr>
          <w:rFonts w:ascii="Times New Roman" w:hAnsi="Times New Roman" w:cs="Times New Roman"/>
          <w:b/>
          <w:sz w:val="24"/>
          <w:szCs w:val="24"/>
        </w:rPr>
        <w:t>Secreted Products T</w:t>
      </w:r>
      <w:r w:rsidR="00A542B1" w:rsidRPr="00B436CD">
        <w:rPr>
          <w:rFonts w:ascii="Times New Roman" w:hAnsi="Times New Roman" w:cs="Times New Roman"/>
          <w:b/>
          <w:sz w:val="24"/>
          <w:szCs w:val="24"/>
        </w:rPr>
        <w:t>reated</w:t>
      </w:r>
      <w:r w:rsidR="00A542B1" w:rsidRPr="00B436CD">
        <w:rPr>
          <w:rFonts w:ascii="Times New Roman" w:hAnsi="Times New Roman" w:cs="Times New Roman"/>
          <w:b/>
          <w:i/>
          <w:sz w:val="24"/>
          <w:szCs w:val="24"/>
        </w:rPr>
        <w:t xml:space="preserve"> E.coli</w:t>
      </w:r>
      <w:r w:rsidR="00DA0E5A" w:rsidRPr="00B436CD">
        <w:rPr>
          <w:rFonts w:ascii="Times New Roman" w:hAnsi="Times New Roman" w:cs="Times New Roman"/>
          <w:b/>
          <w:sz w:val="24"/>
          <w:szCs w:val="24"/>
        </w:rPr>
        <w:t xml:space="preserve"> and </w:t>
      </w:r>
      <w:r w:rsidR="00A542B1" w:rsidRPr="00B436CD">
        <w:rPr>
          <w:rFonts w:ascii="Times New Roman" w:hAnsi="Times New Roman" w:cs="Times New Roman"/>
          <w:b/>
          <w:sz w:val="24"/>
          <w:szCs w:val="24"/>
        </w:rPr>
        <w:t>Ruzu-</w:t>
      </w:r>
      <w:r w:rsidR="00A542B1" w:rsidRPr="00B436CD">
        <w:rPr>
          <w:rFonts w:ascii="Times New Roman" w:hAnsi="Times New Roman" w:cs="Times New Roman"/>
          <w:b/>
          <w:i/>
          <w:sz w:val="24"/>
          <w:szCs w:val="24"/>
        </w:rPr>
        <w:t>P. aeruginosa</w:t>
      </w:r>
      <w:r w:rsidR="00263969" w:rsidRPr="00B436CD">
        <w:rPr>
          <w:rFonts w:ascii="Times New Roman" w:hAnsi="Times New Roman" w:cs="Times New Roman"/>
          <w:b/>
          <w:sz w:val="24"/>
          <w:szCs w:val="24"/>
        </w:rPr>
        <w:t xml:space="preserve"> Secreted Products T</w:t>
      </w:r>
      <w:r w:rsidR="00A542B1" w:rsidRPr="00B436CD">
        <w:rPr>
          <w:rFonts w:ascii="Times New Roman" w:hAnsi="Times New Roman" w:cs="Times New Roman"/>
          <w:b/>
          <w:sz w:val="24"/>
          <w:szCs w:val="24"/>
        </w:rPr>
        <w:t xml:space="preserve">reated </w:t>
      </w:r>
      <w:r w:rsidR="00A542B1" w:rsidRPr="00B436CD">
        <w:rPr>
          <w:rFonts w:ascii="Times New Roman" w:hAnsi="Times New Roman" w:cs="Times New Roman"/>
          <w:b/>
          <w:i/>
          <w:sz w:val="24"/>
          <w:szCs w:val="24"/>
        </w:rPr>
        <w:t>E.coli</w:t>
      </w:r>
      <w:r w:rsidRPr="00B436CD">
        <w:rPr>
          <w:rFonts w:ascii="Times New Roman" w:hAnsi="Times New Roman" w:cs="Times New Roman"/>
          <w:b/>
          <w:sz w:val="24"/>
          <w:szCs w:val="24"/>
        </w:rPr>
        <w:t xml:space="preserve">. </w:t>
      </w:r>
      <w:r w:rsidRPr="00B436CD">
        <w:rPr>
          <w:rFonts w:ascii="Times New Roman" w:hAnsi="Times New Roman" w:cs="Times New Roman"/>
          <w:sz w:val="24"/>
          <w:szCs w:val="24"/>
        </w:rPr>
        <w:t xml:space="preserve">The sensitivity of </w:t>
      </w:r>
      <w:r w:rsidR="00737B85"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treated in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 treated medium</w:t>
      </w:r>
      <w:r w:rsidRPr="00B436CD">
        <w:rPr>
          <w:rFonts w:ascii="Times New Roman" w:hAnsi="Times New Roman" w:cs="Times New Roman"/>
          <w:sz w:val="24"/>
          <w:szCs w:val="24"/>
        </w:rPr>
        <w:t xml:space="preserve"> and Ruzu-</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 treated medium</w:t>
      </w:r>
      <w:r w:rsidR="004F33A4" w:rsidRPr="00B436CD">
        <w:rPr>
          <w:rFonts w:ascii="Times New Roman" w:hAnsi="Times New Roman" w:cs="Times New Roman"/>
          <w:sz w:val="24"/>
          <w:szCs w:val="24"/>
        </w:rPr>
        <w:t xml:space="preserve"> in </w:t>
      </w:r>
      <w:r w:rsidRPr="00B436CD">
        <w:rPr>
          <w:rFonts w:ascii="Times New Roman" w:hAnsi="Times New Roman" w:cs="Times New Roman"/>
          <w:sz w:val="24"/>
          <w:szCs w:val="24"/>
        </w:rPr>
        <w:t xml:space="preserve"> Gen</w:t>
      </w:r>
      <w:r w:rsidR="004F33A4" w:rsidRPr="00B436CD">
        <w:rPr>
          <w:rFonts w:ascii="Times New Roman" w:hAnsi="Times New Roman" w:cs="Times New Roman"/>
          <w:sz w:val="24"/>
          <w:szCs w:val="24"/>
        </w:rPr>
        <w:t>tamycin was</w:t>
      </w:r>
      <w:r w:rsidRPr="00B436CD">
        <w:rPr>
          <w:rFonts w:ascii="Times New Roman" w:hAnsi="Times New Roman" w:cs="Times New Roman"/>
          <w:sz w:val="24"/>
          <w:szCs w:val="24"/>
        </w:rPr>
        <w:t xml:space="preserve"> analyzed on TSA and expressed in mm.</w:t>
      </w:r>
    </w:p>
    <w:p w14:paraId="3BE223E1" w14:textId="77777777" w:rsidR="007C7365" w:rsidRPr="00B436CD" w:rsidRDefault="007C7365" w:rsidP="00B436CD">
      <w:pPr>
        <w:spacing w:after="0" w:line="240" w:lineRule="auto"/>
        <w:jc w:val="both"/>
        <w:rPr>
          <w:rFonts w:ascii="Times New Roman" w:hAnsi="Times New Roman" w:cs="Times New Roman"/>
          <w:b/>
          <w:sz w:val="24"/>
          <w:szCs w:val="24"/>
        </w:rPr>
      </w:pPr>
    </w:p>
    <w:p w14:paraId="6D87419B" w14:textId="77777777" w:rsidR="00242035" w:rsidRPr="00B436CD" w:rsidRDefault="00242035" w:rsidP="00B436CD">
      <w:pPr>
        <w:spacing w:after="0" w:line="240" w:lineRule="auto"/>
        <w:jc w:val="both"/>
        <w:rPr>
          <w:rFonts w:ascii="Times New Roman" w:hAnsi="Times New Roman" w:cs="Times New Roman"/>
          <w:b/>
          <w:sz w:val="24"/>
          <w:szCs w:val="24"/>
        </w:rPr>
      </w:pPr>
    </w:p>
    <w:p w14:paraId="78ECD376" w14:textId="77777777" w:rsidR="00242035" w:rsidRPr="00B436CD" w:rsidRDefault="00242035" w:rsidP="00B436CD">
      <w:pPr>
        <w:spacing w:after="0" w:line="240" w:lineRule="auto"/>
        <w:jc w:val="both"/>
        <w:rPr>
          <w:rFonts w:ascii="Times New Roman" w:hAnsi="Times New Roman" w:cs="Times New Roman"/>
          <w:b/>
          <w:sz w:val="24"/>
          <w:szCs w:val="24"/>
        </w:rPr>
      </w:pPr>
    </w:p>
    <w:p w14:paraId="30795552" w14:textId="77777777" w:rsidR="00242035" w:rsidRPr="00B436CD" w:rsidRDefault="00242035" w:rsidP="00B436CD">
      <w:pPr>
        <w:spacing w:after="0" w:line="240" w:lineRule="auto"/>
        <w:jc w:val="both"/>
        <w:rPr>
          <w:rFonts w:ascii="Times New Roman" w:hAnsi="Times New Roman" w:cs="Times New Roman"/>
          <w:b/>
          <w:sz w:val="24"/>
          <w:szCs w:val="24"/>
        </w:rPr>
      </w:pPr>
    </w:p>
    <w:p w14:paraId="39CB0394" w14:textId="77777777" w:rsidR="00AB1A4D" w:rsidRPr="00B436CD" w:rsidRDefault="00AB1A4D" w:rsidP="00B436CD">
      <w:pPr>
        <w:spacing w:after="0" w:line="240" w:lineRule="auto"/>
        <w:jc w:val="both"/>
        <w:rPr>
          <w:rFonts w:ascii="Times New Roman" w:hAnsi="Times New Roman" w:cs="Times New Roman"/>
          <w:b/>
          <w:sz w:val="24"/>
          <w:szCs w:val="24"/>
        </w:rPr>
      </w:pPr>
    </w:p>
    <w:p w14:paraId="3C5527F9" w14:textId="77777777" w:rsidR="00BA2BB9" w:rsidRPr="00B436CD" w:rsidRDefault="00BA2BB9" w:rsidP="00B436CD">
      <w:pPr>
        <w:spacing w:after="0" w:line="240" w:lineRule="auto"/>
        <w:jc w:val="both"/>
        <w:rPr>
          <w:rFonts w:ascii="Times New Roman" w:hAnsi="Times New Roman" w:cs="Times New Roman"/>
          <w:b/>
          <w:sz w:val="24"/>
          <w:szCs w:val="24"/>
        </w:rPr>
      </w:pPr>
    </w:p>
    <w:p w14:paraId="29EB41D1" w14:textId="77777777" w:rsidR="00BA2BB9" w:rsidRPr="00B436CD" w:rsidRDefault="00BA2BB9" w:rsidP="00B436CD">
      <w:pPr>
        <w:spacing w:after="0" w:line="240" w:lineRule="auto"/>
        <w:jc w:val="both"/>
        <w:rPr>
          <w:rFonts w:ascii="Times New Roman" w:hAnsi="Times New Roman" w:cs="Times New Roman"/>
          <w:b/>
          <w:sz w:val="24"/>
          <w:szCs w:val="24"/>
        </w:rPr>
      </w:pPr>
    </w:p>
    <w:p w14:paraId="4148B7E8" w14:textId="77777777" w:rsidR="00D33F6E" w:rsidRPr="00B436CD" w:rsidRDefault="00D33F6E" w:rsidP="00B436CD">
      <w:pPr>
        <w:spacing w:after="0" w:line="240" w:lineRule="auto"/>
        <w:jc w:val="both"/>
        <w:rPr>
          <w:rFonts w:ascii="Times New Roman" w:hAnsi="Times New Roman" w:cs="Times New Roman"/>
          <w:b/>
          <w:sz w:val="24"/>
          <w:szCs w:val="24"/>
        </w:rPr>
      </w:pPr>
    </w:p>
    <w:p w14:paraId="1DC415FA" w14:textId="77777777" w:rsidR="003B17B0" w:rsidRPr="00B436CD" w:rsidRDefault="003B17B0"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noProof/>
          <w:sz w:val="24"/>
          <w:szCs w:val="24"/>
        </w:rPr>
        <w:drawing>
          <wp:inline distT="0" distB="0" distL="0" distR="0" wp14:anchorId="4209ACD4" wp14:editId="0838250C">
            <wp:extent cx="5162550" cy="3571875"/>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8BD15E" w14:textId="44E73AF6" w:rsidR="003B17B0" w:rsidRPr="00B436CD" w:rsidRDefault="003B17B0"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b/>
          <w:sz w:val="24"/>
          <w:szCs w:val="24"/>
        </w:rPr>
        <w:t xml:space="preserve">Fig 2 Ceftriaxone Sensitivity of </w:t>
      </w:r>
      <w:r w:rsidRPr="00B436CD">
        <w:rPr>
          <w:rFonts w:ascii="Times New Roman" w:hAnsi="Times New Roman" w:cs="Times New Roman"/>
          <w:b/>
          <w:i/>
          <w:sz w:val="24"/>
          <w:szCs w:val="24"/>
        </w:rPr>
        <w:t xml:space="preserve">P. aeruginosa </w:t>
      </w:r>
      <w:r w:rsidRPr="00B436CD">
        <w:rPr>
          <w:rFonts w:ascii="Times New Roman" w:hAnsi="Times New Roman" w:cs="Times New Roman"/>
          <w:b/>
          <w:sz w:val="24"/>
          <w:szCs w:val="24"/>
        </w:rPr>
        <w:t>Secreted Products Treated</w:t>
      </w:r>
      <w:r w:rsidRPr="00B436CD">
        <w:rPr>
          <w:rFonts w:ascii="Times New Roman" w:hAnsi="Times New Roman" w:cs="Times New Roman"/>
          <w:b/>
          <w:i/>
          <w:sz w:val="24"/>
          <w:szCs w:val="24"/>
        </w:rPr>
        <w:t xml:space="preserve"> E.coli</w:t>
      </w:r>
      <w:r w:rsidRPr="00B436CD">
        <w:rPr>
          <w:rFonts w:ascii="Times New Roman" w:hAnsi="Times New Roman" w:cs="Times New Roman"/>
          <w:b/>
          <w:sz w:val="24"/>
          <w:szCs w:val="24"/>
        </w:rPr>
        <w:t xml:space="preserve"> and Ruzu-</w:t>
      </w:r>
      <w:r w:rsidRPr="00B436CD">
        <w:rPr>
          <w:rFonts w:ascii="Times New Roman" w:hAnsi="Times New Roman" w:cs="Times New Roman"/>
          <w:b/>
          <w:i/>
          <w:sz w:val="24"/>
          <w:szCs w:val="24"/>
        </w:rPr>
        <w:t>P. aeruginosa</w:t>
      </w:r>
      <w:r w:rsidRPr="00B436CD">
        <w:rPr>
          <w:rFonts w:ascii="Times New Roman" w:hAnsi="Times New Roman" w:cs="Times New Roman"/>
          <w:b/>
          <w:sz w:val="24"/>
          <w:szCs w:val="24"/>
        </w:rPr>
        <w:t xml:space="preserve"> Secreted Products Treated </w:t>
      </w:r>
      <w:r w:rsidRPr="00B436CD">
        <w:rPr>
          <w:rFonts w:ascii="Times New Roman" w:hAnsi="Times New Roman" w:cs="Times New Roman"/>
          <w:b/>
          <w:i/>
          <w:sz w:val="24"/>
          <w:szCs w:val="24"/>
        </w:rPr>
        <w:t>E.coli</w:t>
      </w:r>
      <w:r w:rsidRPr="00B436CD">
        <w:rPr>
          <w:rFonts w:ascii="Times New Roman" w:hAnsi="Times New Roman" w:cs="Times New Roman"/>
          <w:b/>
          <w:sz w:val="24"/>
          <w:szCs w:val="24"/>
        </w:rPr>
        <w:t xml:space="preserve">. </w:t>
      </w:r>
      <w:r w:rsidRPr="00B436CD">
        <w:rPr>
          <w:rFonts w:ascii="Times New Roman" w:hAnsi="Times New Roman" w:cs="Times New Roman"/>
          <w:sz w:val="24"/>
          <w:szCs w:val="24"/>
        </w:rPr>
        <w:t xml:space="preserve">The sensitivity of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treated in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 treated medium and Ruzu-</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 treated medium in  Ceftriaxone was analyzed on TSA and expressed in mm.</w:t>
      </w:r>
    </w:p>
    <w:p w14:paraId="3CEBC9CE" w14:textId="6829BD65" w:rsidR="00DB38DC" w:rsidRPr="00B436CD" w:rsidRDefault="00752D03"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 xml:space="preserve">Effect of </w:t>
      </w:r>
      <w:r w:rsidR="00774481" w:rsidRPr="00B436CD">
        <w:rPr>
          <w:rFonts w:ascii="Times New Roman" w:hAnsi="Times New Roman" w:cs="Times New Roman"/>
          <w:b/>
          <w:i/>
          <w:sz w:val="24"/>
          <w:szCs w:val="24"/>
        </w:rPr>
        <w:t xml:space="preserve">P. aeruginosa </w:t>
      </w:r>
      <w:r w:rsidR="00153C40" w:rsidRPr="00B436CD">
        <w:rPr>
          <w:rFonts w:ascii="Times New Roman" w:hAnsi="Times New Roman" w:cs="Times New Roman"/>
          <w:b/>
          <w:sz w:val="24"/>
          <w:szCs w:val="24"/>
        </w:rPr>
        <w:t>Secreted P</w:t>
      </w:r>
      <w:r w:rsidR="00774481" w:rsidRPr="00B436CD">
        <w:rPr>
          <w:rFonts w:ascii="Times New Roman" w:hAnsi="Times New Roman" w:cs="Times New Roman"/>
          <w:b/>
          <w:sz w:val="24"/>
          <w:szCs w:val="24"/>
        </w:rPr>
        <w:t>roducts</w:t>
      </w:r>
      <w:r w:rsidR="00774481" w:rsidRPr="00B436CD">
        <w:rPr>
          <w:rFonts w:ascii="Times New Roman" w:hAnsi="Times New Roman" w:cs="Times New Roman"/>
          <w:b/>
          <w:i/>
          <w:sz w:val="24"/>
          <w:szCs w:val="24"/>
        </w:rPr>
        <w:t xml:space="preserve"> </w:t>
      </w:r>
      <w:r w:rsidR="00B501C6" w:rsidRPr="00B436CD">
        <w:rPr>
          <w:rFonts w:ascii="Times New Roman" w:hAnsi="Times New Roman" w:cs="Times New Roman"/>
          <w:b/>
          <w:sz w:val="24"/>
          <w:szCs w:val="24"/>
        </w:rPr>
        <w:t xml:space="preserve">and </w:t>
      </w:r>
      <w:r w:rsidR="00A542B1" w:rsidRPr="00B436CD">
        <w:rPr>
          <w:rFonts w:ascii="Times New Roman" w:hAnsi="Times New Roman" w:cs="Times New Roman"/>
          <w:b/>
          <w:sz w:val="24"/>
          <w:szCs w:val="24"/>
        </w:rPr>
        <w:t>Ruzu-</w:t>
      </w:r>
      <w:r w:rsidR="00A542B1" w:rsidRPr="00B436CD">
        <w:rPr>
          <w:rFonts w:ascii="Times New Roman" w:hAnsi="Times New Roman" w:cs="Times New Roman"/>
          <w:b/>
          <w:i/>
          <w:sz w:val="24"/>
          <w:szCs w:val="24"/>
        </w:rPr>
        <w:t>P. aeruginosa</w:t>
      </w:r>
      <w:r w:rsidR="00A542B1" w:rsidRPr="00B436CD">
        <w:rPr>
          <w:rFonts w:ascii="Times New Roman" w:hAnsi="Times New Roman" w:cs="Times New Roman"/>
          <w:b/>
          <w:sz w:val="24"/>
          <w:szCs w:val="24"/>
        </w:rPr>
        <w:t>-Secreted Products</w:t>
      </w:r>
      <w:r w:rsidR="00B501C6" w:rsidRPr="00B436CD">
        <w:rPr>
          <w:rFonts w:ascii="Times New Roman" w:hAnsi="Times New Roman" w:cs="Times New Roman"/>
          <w:b/>
          <w:sz w:val="24"/>
          <w:szCs w:val="24"/>
        </w:rPr>
        <w:t xml:space="preserve"> </w:t>
      </w:r>
      <w:r w:rsidRPr="00B436CD">
        <w:rPr>
          <w:rFonts w:ascii="Times New Roman" w:hAnsi="Times New Roman" w:cs="Times New Roman"/>
          <w:b/>
          <w:sz w:val="24"/>
          <w:szCs w:val="24"/>
        </w:rPr>
        <w:t xml:space="preserve">on </w:t>
      </w:r>
      <w:r w:rsidR="00737B85" w:rsidRPr="00B436CD">
        <w:rPr>
          <w:rFonts w:ascii="Times New Roman" w:hAnsi="Times New Roman" w:cs="Times New Roman"/>
          <w:b/>
          <w:i/>
          <w:sz w:val="24"/>
          <w:szCs w:val="24"/>
        </w:rPr>
        <w:t>E. coli</w:t>
      </w:r>
      <w:r w:rsidRPr="00B436CD">
        <w:rPr>
          <w:rFonts w:ascii="Times New Roman" w:hAnsi="Times New Roman" w:cs="Times New Roman"/>
          <w:b/>
          <w:sz w:val="24"/>
          <w:szCs w:val="24"/>
        </w:rPr>
        <w:t xml:space="preserve"> Biofilm Formation</w:t>
      </w:r>
    </w:p>
    <w:p w14:paraId="3CA9C8B1" w14:textId="63309977" w:rsidR="00DB38DC" w:rsidRPr="00B436CD" w:rsidRDefault="001C6074"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Biofilm formation by </w:t>
      </w:r>
      <w:r w:rsidR="00737B85" w:rsidRPr="00B436CD">
        <w:rPr>
          <w:rFonts w:ascii="Times New Roman" w:hAnsi="Times New Roman" w:cs="Times New Roman"/>
          <w:i/>
          <w:sz w:val="24"/>
          <w:szCs w:val="24"/>
        </w:rPr>
        <w:t>E. coli</w:t>
      </w:r>
      <w:r w:rsidR="00B501C6" w:rsidRPr="00B436CD">
        <w:rPr>
          <w:rFonts w:ascii="Times New Roman" w:hAnsi="Times New Roman" w:cs="Times New Roman"/>
          <w:sz w:val="24"/>
          <w:szCs w:val="24"/>
        </w:rPr>
        <w:t xml:space="preserve"> in</w:t>
      </w:r>
      <w:r w:rsidRPr="00B436CD">
        <w:rPr>
          <w:rFonts w:ascii="Times New Roman" w:hAnsi="Times New Roman" w:cs="Times New Roman"/>
          <w:sz w:val="24"/>
          <w:szCs w:val="24"/>
        </w:rPr>
        <w:t xml:space="preserve">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B501C6" w:rsidRPr="00B436CD">
        <w:rPr>
          <w:rFonts w:ascii="Times New Roman" w:hAnsi="Times New Roman" w:cs="Times New Roman"/>
          <w:sz w:val="24"/>
          <w:szCs w:val="24"/>
        </w:rPr>
        <w:t xml:space="preserve"> treated medium</w:t>
      </w:r>
      <w:r w:rsidRPr="00B436CD">
        <w:rPr>
          <w:rFonts w:ascii="Times New Roman" w:hAnsi="Times New Roman" w:cs="Times New Roman"/>
          <w:sz w:val="24"/>
          <w:szCs w:val="24"/>
        </w:rPr>
        <w:t xml:space="preserve"> </w:t>
      </w:r>
      <w:r w:rsidR="00B501C6" w:rsidRPr="00B436CD">
        <w:rPr>
          <w:rFonts w:ascii="Times New Roman" w:hAnsi="Times New Roman" w:cs="Times New Roman"/>
          <w:sz w:val="24"/>
          <w:szCs w:val="24"/>
        </w:rPr>
        <w:t>and Ruzu herbal bitters-</w:t>
      </w:r>
      <w:r w:rsidR="00737B85" w:rsidRPr="00B436CD">
        <w:rPr>
          <w:rFonts w:ascii="Times New Roman" w:hAnsi="Times New Roman" w:cs="Times New Roman"/>
          <w:i/>
          <w:sz w:val="24"/>
          <w:szCs w:val="24"/>
        </w:rPr>
        <w:t>P. aeruginosa</w:t>
      </w:r>
      <w:r w:rsidR="00153C40" w:rsidRPr="00B436CD">
        <w:rPr>
          <w:rFonts w:ascii="Times New Roman" w:hAnsi="Times New Roman" w:cs="Times New Roman"/>
          <w:sz w:val="24"/>
          <w:szCs w:val="24"/>
        </w:rPr>
        <w:t>-secreted products</w:t>
      </w:r>
      <w:r w:rsidR="00B501C6" w:rsidRPr="00B436CD">
        <w:rPr>
          <w:rFonts w:ascii="Times New Roman" w:hAnsi="Times New Roman" w:cs="Times New Roman"/>
          <w:sz w:val="24"/>
          <w:szCs w:val="24"/>
        </w:rPr>
        <w:t xml:space="preserve"> treated medium </w:t>
      </w:r>
      <w:r w:rsidR="00CB2DB8" w:rsidRPr="00B436CD">
        <w:rPr>
          <w:rFonts w:ascii="Times New Roman" w:hAnsi="Times New Roman" w:cs="Times New Roman"/>
          <w:sz w:val="24"/>
          <w:szCs w:val="24"/>
        </w:rPr>
        <w:t xml:space="preserve">in concentrations of 12.5%, 25% and 50% </w:t>
      </w:r>
      <w:r w:rsidRPr="00B436CD">
        <w:rPr>
          <w:rFonts w:ascii="Times New Roman" w:hAnsi="Times New Roman" w:cs="Times New Roman"/>
          <w:sz w:val="24"/>
          <w:szCs w:val="24"/>
        </w:rPr>
        <w:t xml:space="preserve">was determined using the </w:t>
      </w:r>
      <w:r w:rsidR="00B501C6" w:rsidRPr="00B436CD">
        <w:rPr>
          <w:rFonts w:ascii="Times New Roman" w:hAnsi="Times New Roman" w:cs="Times New Roman"/>
          <w:sz w:val="24"/>
          <w:szCs w:val="24"/>
        </w:rPr>
        <w:t>24-well plate method. Fig 2</w:t>
      </w:r>
      <w:r w:rsidR="00360AB8" w:rsidRPr="00B436CD">
        <w:rPr>
          <w:rFonts w:ascii="Times New Roman" w:hAnsi="Times New Roman" w:cs="Times New Roman"/>
          <w:sz w:val="24"/>
          <w:szCs w:val="24"/>
        </w:rPr>
        <w:t xml:space="preserve"> shows and compares the formation of </w:t>
      </w:r>
      <w:r w:rsidR="00737B85" w:rsidRPr="00B436CD">
        <w:rPr>
          <w:rFonts w:ascii="Times New Roman" w:hAnsi="Times New Roman" w:cs="Times New Roman"/>
          <w:i/>
          <w:sz w:val="24"/>
          <w:szCs w:val="24"/>
        </w:rPr>
        <w:t>E. coli</w:t>
      </w:r>
      <w:r w:rsidR="00360AB8" w:rsidRPr="00B436CD">
        <w:rPr>
          <w:rFonts w:ascii="Times New Roman" w:hAnsi="Times New Roman" w:cs="Times New Roman"/>
          <w:sz w:val="24"/>
          <w:szCs w:val="24"/>
        </w:rPr>
        <w:t xml:space="preserve"> biofilm in TSB containing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774481" w:rsidRPr="00B436CD">
        <w:rPr>
          <w:rFonts w:ascii="Times New Roman" w:hAnsi="Times New Roman" w:cs="Times New Roman"/>
          <w:i/>
          <w:sz w:val="24"/>
          <w:szCs w:val="24"/>
        </w:rPr>
        <w:t xml:space="preserve"> </w:t>
      </w:r>
      <w:r w:rsidR="00DB335B" w:rsidRPr="00B436CD">
        <w:rPr>
          <w:rFonts w:ascii="Times New Roman" w:hAnsi="Times New Roman" w:cs="Times New Roman"/>
          <w:sz w:val="24"/>
          <w:szCs w:val="24"/>
        </w:rPr>
        <w:t xml:space="preserve"> (P+B</w:t>
      </w:r>
      <w:r w:rsidR="00360AB8" w:rsidRPr="00B436CD">
        <w:rPr>
          <w:rFonts w:ascii="Times New Roman" w:hAnsi="Times New Roman" w:cs="Times New Roman"/>
          <w:sz w:val="24"/>
          <w:szCs w:val="24"/>
        </w:rPr>
        <w:t>)</w:t>
      </w:r>
      <w:r w:rsidR="00B501C6" w:rsidRPr="00B436CD">
        <w:rPr>
          <w:rFonts w:ascii="Times New Roman" w:hAnsi="Times New Roman" w:cs="Times New Roman"/>
          <w:sz w:val="24"/>
          <w:szCs w:val="24"/>
        </w:rPr>
        <w:t xml:space="preserve">, </w:t>
      </w:r>
      <w:r w:rsidR="00737B85" w:rsidRPr="00B436CD">
        <w:rPr>
          <w:rFonts w:ascii="Times New Roman" w:hAnsi="Times New Roman" w:cs="Times New Roman"/>
          <w:i/>
          <w:sz w:val="24"/>
          <w:szCs w:val="24"/>
        </w:rPr>
        <w:t>E. coli</w:t>
      </w:r>
      <w:r w:rsidR="00B501C6" w:rsidRPr="00B436CD">
        <w:rPr>
          <w:rFonts w:ascii="Times New Roman" w:hAnsi="Times New Roman" w:cs="Times New Roman"/>
          <w:i/>
          <w:sz w:val="24"/>
          <w:szCs w:val="24"/>
        </w:rPr>
        <w:t xml:space="preserve"> </w:t>
      </w:r>
      <w:r w:rsidR="00B501C6" w:rsidRPr="00B436CD">
        <w:rPr>
          <w:rFonts w:ascii="Times New Roman" w:hAnsi="Times New Roman" w:cs="Times New Roman"/>
          <w:sz w:val="24"/>
          <w:szCs w:val="24"/>
        </w:rPr>
        <w:t xml:space="preserve">biofilm formation in TSB containing Ruzu and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774481" w:rsidRPr="00B436CD">
        <w:rPr>
          <w:rFonts w:ascii="Times New Roman" w:hAnsi="Times New Roman" w:cs="Times New Roman"/>
          <w:i/>
          <w:sz w:val="24"/>
          <w:szCs w:val="24"/>
        </w:rPr>
        <w:t xml:space="preserve"> </w:t>
      </w:r>
      <w:r w:rsidR="00DB335B" w:rsidRPr="00B436CD">
        <w:rPr>
          <w:rFonts w:ascii="Times New Roman" w:hAnsi="Times New Roman" w:cs="Times New Roman"/>
          <w:sz w:val="24"/>
          <w:szCs w:val="24"/>
        </w:rPr>
        <w:t xml:space="preserve"> (P+B+R)</w:t>
      </w:r>
      <w:r w:rsidR="00360AB8" w:rsidRPr="00B436CD">
        <w:rPr>
          <w:rFonts w:ascii="Times New Roman" w:hAnsi="Times New Roman" w:cs="Times New Roman"/>
          <w:sz w:val="24"/>
          <w:szCs w:val="24"/>
        </w:rPr>
        <w:t xml:space="preserve"> and </w:t>
      </w:r>
      <w:r w:rsidR="00737B85" w:rsidRPr="00B436CD">
        <w:rPr>
          <w:rFonts w:ascii="Times New Roman" w:hAnsi="Times New Roman" w:cs="Times New Roman"/>
          <w:i/>
          <w:sz w:val="24"/>
          <w:szCs w:val="24"/>
        </w:rPr>
        <w:t>E. coli</w:t>
      </w:r>
      <w:r w:rsidR="00360AB8" w:rsidRPr="00B436CD">
        <w:rPr>
          <w:rFonts w:ascii="Times New Roman" w:hAnsi="Times New Roman" w:cs="Times New Roman"/>
          <w:sz w:val="24"/>
          <w:szCs w:val="24"/>
        </w:rPr>
        <w:t xml:space="preserve"> biofilm formation in TSB lacking</w:t>
      </w:r>
      <w:r w:rsidR="00360AB8" w:rsidRPr="00B436CD">
        <w:rPr>
          <w:rFonts w:ascii="Times New Roman" w:hAnsi="Times New Roman" w:cs="Times New Roman"/>
          <w:i/>
          <w:sz w:val="24"/>
          <w:szCs w:val="24"/>
        </w:rPr>
        <w:t xml:space="preserve">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774481" w:rsidRPr="00B436CD">
        <w:rPr>
          <w:rFonts w:ascii="Times New Roman" w:hAnsi="Times New Roman" w:cs="Times New Roman"/>
          <w:i/>
          <w:sz w:val="24"/>
          <w:szCs w:val="24"/>
        </w:rPr>
        <w:t xml:space="preserve"> </w:t>
      </w:r>
      <w:r w:rsidR="00A21D0D" w:rsidRPr="00B436CD">
        <w:rPr>
          <w:rFonts w:ascii="Times New Roman" w:hAnsi="Times New Roman" w:cs="Times New Roman"/>
          <w:sz w:val="24"/>
          <w:szCs w:val="24"/>
        </w:rPr>
        <w:t xml:space="preserve"> (C</w:t>
      </w:r>
      <w:r w:rsidR="00360AB8" w:rsidRPr="00B436CD">
        <w:rPr>
          <w:rFonts w:ascii="Times New Roman" w:hAnsi="Times New Roman" w:cs="Times New Roman"/>
          <w:sz w:val="24"/>
          <w:szCs w:val="24"/>
        </w:rPr>
        <w:t>ontrol</w:t>
      </w:r>
      <w:r w:rsidR="00A21D0D" w:rsidRPr="00B436CD">
        <w:rPr>
          <w:rFonts w:ascii="Times New Roman" w:hAnsi="Times New Roman" w:cs="Times New Roman"/>
          <w:sz w:val="24"/>
          <w:szCs w:val="24"/>
        </w:rPr>
        <w:t>)</w:t>
      </w:r>
      <w:r w:rsidR="00360AB8" w:rsidRPr="00B436CD">
        <w:rPr>
          <w:rFonts w:ascii="Times New Roman" w:hAnsi="Times New Roman" w:cs="Times New Roman"/>
          <w:sz w:val="24"/>
          <w:szCs w:val="24"/>
        </w:rPr>
        <w:t>. The results were read</w:t>
      </w:r>
      <w:r w:rsidR="00CC63C1" w:rsidRPr="00B436CD">
        <w:rPr>
          <w:rFonts w:ascii="Times New Roman" w:hAnsi="Times New Roman" w:cs="Times New Roman"/>
          <w:sz w:val="24"/>
          <w:szCs w:val="24"/>
        </w:rPr>
        <w:t xml:space="preserve"> after 48 hours incubation at 59</w:t>
      </w:r>
      <w:r w:rsidR="00360AB8" w:rsidRPr="00B436CD">
        <w:rPr>
          <w:rFonts w:ascii="Times New Roman" w:hAnsi="Times New Roman" w:cs="Times New Roman"/>
          <w:sz w:val="24"/>
          <w:szCs w:val="24"/>
        </w:rPr>
        <w:t>0nm</w:t>
      </w:r>
      <w:r w:rsidR="005157E4" w:rsidRPr="00B436CD">
        <w:rPr>
          <w:rFonts w:ascii="Times New Roman" w:hAnsi="Times New Roman" w:cs="Times New Roman"/>
          <w:sz w:val="24"/>
          <w:szCs w:val="24"/>
        </w:rPr>
        <w:t xml:space="preserve"> spectrophotometrically</w:t>
      </w:r>
      <w:r w:rsidR="00360AB8" w:rsidRPr="00B436CD">
        <w:rPr>
          <w:rFonts w:ascii="Times New Roman" w:hAnsi="Times New Roman" w:cs="Times New Roman"/>
          <w:sz w:val="24"/>
          <w:szCs w:val="24"/>
        </w:rPr>
        <w:t>.</w:t>
      </w:r>
      <w:r w:rsidR="00400F34" w:rsidRPr="00B436CD">
        <w:rPr>
          <w:rFonts w:ascii="Times New Roman" w:hAnsi="Times New Roman" w:cs="Times New Roman"/>
          <w:sz w:val="24"/>
          <w:szCs w:val="24"/>
        </w:rPr>
        <w:t xml:space="preserve"> It was observed that </w:t>
      </w:r>
      <w:r w:rsidR="00737B85" w:rsidRPr="00B436CD">
        <w:rPr>
          <w:rFonts w:ascii="Times New Roman" w:hAnsi="Times New Roman" w:cs="Times New Roman"/>
          <w:i/>
          <w:sz w:val="24"/>
          <w:szCs w:val="24"/>
        </w:rPr>
        <w:t>E. coli</w:t>
      </w:r>
      <w:r w:rsidR="00907835" w:rsidRPr="00B436CD">
        <w:rPr>
          <w:rFonts w:ascii="Times New Roman" w:hAnsi="Times New Roman" w:cs="Times New Roman"/>
          <w:sz w:val="24"/>
          <w:szCs w:val="24"/>
        </w:rPr>
        <w:t xml:space="preserve"> showed increased</w:t>
      </w:r>
      <w:r w:rsidR="00400F34" w:rsidRPr="00B436CD">
        <w:rPr>
          <w:rFonts w:ascii="Times New Roman" w:hAnsi="Times New Roman" w:cs="Times New Roman"/>
          <w:sz w:val="24"/>
          <w:szCs w:val="24"/>
        </w:rPr>
        <w:t xml:space="preserve"> biofilm formation in TSB containing </w:t>
      </w:r>
      <w:r w:rsidR="00CC63C1" w:rsidRPr="00B436CD">
        <w:rPr>
          <w:rFonts w:ascii="Times New Roman" w:hAnsi="Times New Roman" w:cs="Times New Roman"/>
          <w:sz w:val="24"/>
          <w:szCs w:val="24"/>
        </w:rPr>
        <w:t xml:space="preserve">Ruzu and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 xml:space="preserve">secreted </w:t>
      </w:r>
      <w:r w:rsidR="00774481" w:rsidRPr="00B436CD">
        <w:rPr>
          <w:rFonts w:ascii="Times New Roman" w:hAnsi="Times New Roman" w:cs="Times New Roman"/>
          <w:sz w:val="24"/>
          <w:szCs w:val="24"/>
        </w:rPr>
        <w:lastRenderedPageBreak/>
        <w:t>products</w:t>
      </w:r>
      <w:r w:rsidR="00774481" w:rsidRPr="00B436CD">
        <w:rPr>
          <w:rFonts w:ascii="Times New Roman" w:hAnsi="Times New Roman" w:cs="Times New Roman"/>
          <w:i/>
          <w:sz w:val="24"/>
          <w:szCs w:val="24"/>
        </w:rPr>
        <w:t>,</w:t>
      </w:r>
      <w:r w:rsidR="00CC63C1" w:rsidRPr="00B436CD">
        <w:rPr>
          <w:rFonts w:ascii="Times New Roman" w:hAnsi="Times New Roman" w:cs="Times New Roman"/>
          <w:sz w:val="24"/>
          <w:szCs w:val="24"/>
        </w:rPr>
        <w:t xml:space="preserve"> followed by TSB containing only </w:t>
      </w:r>
      <w:r w:rsidR="00A542B1" w:rsidRPr="00B436CD">
        <w:rPr>
          <w:rFonts w:ascii="Times New Roman" w:hAnsi="Times New Roman" w:cs="Times New Roman"/>
          <w:i/>
          <w:sz w:val="24"/>
          <w:szCs w:val="24"/>
        </w:rPr>
        <w:t xml:space="preserve">P. aeruginosa </w:t>
      </w:r>
      <w:r w:rsidR="00A542B1" w:rsidRPr="00B436CD">
        <w:rPr>
          <w:rFonts w:ascii="Times New Roman" w:hAnsi="Times New Roman" w:cs="Times New Roman"/>
          <w:sz w:val="24"/>
          <w:szCs w:val="24"/>
        </w:rPr>
        <w:t>secreted products</w:t>
      </w:r>
      <w:r w:rsidR="00CC63C1" w:rsidRPr="00B436CD">
        <w:rPr>
          <w:rFonts w:ascii="Times New Roman" w:hAnsi="Times New Roman" w:cs="Times New Roman"/>
          <w:sz w:val="24"/>
          <w:szCs w:val="24"/>
        </w:rPr>
        <w:t xml:space="preserve"> on the well plate than in</w:t>
      </w:r>
      <w:r w:rsidR="00400F34" w:rsidRPr="00B436CD">
        <w:rPr>
          <w:rFonts w:ascii="Times New Roman" w:hAnsi="Times New Roman" w:cs="Times New Roman"/>
          <w:sz w:val="24"/>
          <w:szCs w:val="24"/>
        </w:rPr>
        <w:t xml:space="preserve"> the control.</w:t>
      </w:r>
    </w:p>
    <w:p w14:paraId="5884F482" w14:textId="77777777" w:rsidR="00963D91" w:rsidRPr="00B436CD" w:rsidRDefault="00963D91" w:rsidP="00B436CD">
      <w:pPr>
        <w:spacing w:after="0" w:line="240" w:lineRule="auto"/>
        <w:jc w:val="both"/>
        <w:rPr>
          <w:rFonts w:ascii="Times New Roman" w:hAnsi="Times New Roman" w:cs="Times New Roman"/>
          <w:sz w:val="24"/>
          <w:szCs w:val="24"/>
        </w:rPr>
      </w:pPr>
    </w:p>
    <w:p w14:paraId="7FA500A1" w14:textId="77777777" w:rsidR="00963D91" w:rsidRPr="00B436CD" w:rsidRDefault="00963D91" w:rsidP="00B436CD">
      <w:pPr>
        <w:spacing w:after="0" w:line="240" w:lineRule="auto"/>
        <w:jc w:val="both"/>
        <w:rPr>
          <w:rFonts w:ascii="Times New Roman" w:hAnsi="Times New Roman" w:cs="Times New Roman"/>
          <w:sz w:val="24"/>
          <w:szCs w:val="24"/>
        </w:rPr>
      </w:pPr>
    </w:p>
    <w:p w14:paraId="781625C8" w14:textId="77777777" w:rsidR="00963D91" w:rsidRPr="00B436CD" w:rsidRDefault="00963D91" w:rsidP="00B436CD">
      <w:pPr>
        <w:spacing w:after="0" w:line="240" w:lineRule="auto"/>
        <w:jc w:val="both"/>
        <w:rPr>
          <w:rFonts w:ascii="Times New Roman" w:hAnsi="Times New Roman" w:cs="Times New Roman"/>
          <w:sz w:val="24"/>
          <w:szCs w:val="24"/>
        </w:rPr>
      </w:pPr>
    </w:p>
    <w:p w14:paraId="04B46F42" w14:textId="77777777" w:rsidR="00DB38DC" w:rsidRPr="00B436CD" w:rsidRDefault="006C531A"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noProof/>
          <w:sz w:val="24"/>
          <w:szCs w:val="24"/>
        </w:rPr>
        <w:drawing>
          <wp:inline distT="0" distB="0" distL="0" distR="0" wp14:anchorId="6CF203A4" wp14:editId="1B8292F5">
            <wp:extent cx="4572000" cy="310515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1CE55C" w14:textId="2ED800EE" w:rsidR="0031474A" w:rsidRPr="00B436CD" w:rsidRDefault="00271DC2"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b/>
          <w:sz w:val="24"/>
          <w:szCs w:val="24"/>
        </w:rPr>
        <w:t>Fig 3</w:t>
      </w:r>
      <w:r w:rsidR="005A41B6" w:rsidRPr="00B436CD">
        <w:rPr>
          <w:rFonts w:ascii="Times New Roman" w:hAnsi="Times New Roman" w:cs="Times New Roman"/>
          <w:b/>
          <w:sz w:val="24"/>
          <w:szCs w:val="24"/>
        </w:rPr>
        <w:t xml:space="preserve">. </w:t>
      </w:r>
      <w:r w:rsidR="006C531A" w:rsidRPr="00B436CD">
        <w:rPr>
          <w:rFonts w:ascii="Times New Roman" w:hAnsi="Times New Roman" w:cs="Times New Roman"/>
          <w:b/>
          <w:sz w:val="24"/>
          <w:szCs w:val="24"/>
        </w:rPr>
        <w:t xml:space="preserve">Effect of </w:t>
      </w:r>
      <w:r w:rsidR="00774481" w:rsidRPr="00B436CD">
        <w:rPr>
          <w:rFonts w:ascii="Times New Roman" w:hAnsi="Times New Roman" w:cs="Times New Roman"/>
          <w:b/>
          <w:i/>
          <w:sz w:val="24"/>
          <w:szCs w:val="24"/>
        </w:rPr>
        <w:t xml:space="preserve">P. aeruginosa </w:t>
      </w:r>
      <w:r w:rsidR="00774481" w:rsidRPr="00B436CD">
        <w:rPr>
          <w:rFonts w:ascii="Times New Roman" w:hAnsi="Times New Roman" w:cs="Times New Roman"/>
          <w:b/>
          <w:sz w:val="24"/>
          <w:szCs w:val="24"/>
        </w:rPr>
        <w:t>Secreted Products</w:t>
      </w:r>
      <w:r w:rsidR="006C531A" w:rsidRPr="00B436CD">
        <w:rPr>
          <w:rFonts w:ascii="Times New Roman" w:hAnsi="Times New Roman" w:cs="Times New Roman"/>
          <w:b/>
          <w:sz w:val="24"/>
          <w:szCs w:val="24"/>
        </w:rPr>
        <w:t xml:space="preserve"> and </w:t>
      </w:r>
      <w:r w:rsidR="00A542B1" w:rsidRPr="00B436CD">
        <w:rPr>
          <w:rFonts w:ascii="Times New Roman" w:hAnsi="Times New Roman" w:cs="Times New Roman"/>
          <w:b/>
          <w:sz w:val="24"/>
          <w:szCs w:val="24"/>
        </w:rPr>
        <w:t>Ruzu-</w:t>
      </w:r>
      <w:r w:rsidR="00A542B1" w:rsidRPr="00B436CD">
        <w:rPr>
          <w:rFonts w:ascii="Times New Roman" w:hAnsi="Times New Roman" w:cs="Times New Roman"/>
          <w:b/>
          <w:i/>
          <w:sz w:val="24"/>
          <w:szCs w:val="24"/>
        </w:rPr>
        <w:t>P. aeruginosa</w:t>
      </w:r>
      <w:r w:rsidR="00A542B1" w:rsidRPr="00B436CD">
        <w:rPr>
          <w:rFonts w:ascii="Times New Roman" w:hAnsi="Times New Roman" w:cs="Times New Roman"/>
          <w:b/>
          <w:sz w:val="24"/>
          <w:szCs w:val="24"/>
        </w:rPr>
        <w:t>-Secreted Products</w:t>
      </w:r>
      <w:r w:rsidR="006C531A" w:rsidRPr="00B436CD">
        <w:rPr>
          <w:rFonts w:ascii="Times New Roman" w:hAnsi="Times New Roman" w:cs="Times New Roman"/>
          <w:b/>
          <w:sz w:val="24"/>
          <w:szCs w:val="24"/>
        </w:rPr>
        <w:t xml:space="preserve"> on </w:t>
      </w:r>
      <w:r w:rsidR="00737B85" w:rsidRPr="00B436CD">
        <w:rPr>
          <w:rFonts w:ascii="Times New Roman" w:hAnsi="Times New Roman" w:cs="Times New Roman"/>
          <w:b/>
          <w:i/>
          <w:sz w:val="24"/>
          <w:szCs w:val="24"/>
        </w:rPr>
        <w:t>E. coli</w:t>
      </w:r>
      <w:r w:rsidR="006C531A" w:rsidRPr="00B436CD">
        <w:rPr>
          <w:rFonts w:ascii="Times New Roman" w:hAnsi="Times New Roman" w:cs="Times New Roman"/>
          <w:b/>
          <w:sz w:val="24"/>
          <w:szCs w:val="24"/>
        </w:rPr>
        <w:t xml:space="preserve"> Biofilm Formation</w:t>
      </w:r>
      <w:r w:rsidR="00E960C7" w:rsidRPr="00B436CD">
        <w:rPr>
          <w:rFonts w:ascii="Times New Roman" w:hAnsi="Times New Roman" w:cs="Times New Roman"/>
          <w:b/>
          <w:sz w:val="24"/>
          <w:szCs w:val="24"/>
        </w:rPr>
        <w:t>.</w:t>
      </w:r>
      <w:r w:rsidRPr="00B436CD">
        <w:rPr>
          <w:rFonts w:ascii="Times New Roman" w:hAnsi="Times New Roman" w:cs="Times New Roman"/>
          <w:b/>
          <w:sz w:val="24"/>
          <w:szCs w:val="24"/>
        </w:rPr>
        <w:t xml:space="preserve"> </w:t>
      </w:r>
      <w:r w:rsidR="00E960C7" w:rsidRPr="00B436CD">
        <w:rPr>
          <w:rFonts w:ascii="Times New Roman" w:hAnsi="Times New Roman" w:cs="Times New Roman"/>
          <w:sz w:val="24"/>
          <w:szCs w:val="24"/>
        </w:rPr>
        <w:t>B</w:t>
      </w:r>
      <w:r w:rsidR="00036B65" w:rsidRPr="00B436CD">
        <w:rPr>
          <w:rFonts w:ascii="Times New Roman" w:hAnsi="Times New Roman" w:cs="Times New Roman"/>
          <w:sz w:val="24"/>
          <w:szCs w:val="24"/>
        </w:rPr>
        <w:t xml:space="preserve">iofilm formation by </w:t>
      </w:r>
      <w:r w:rsidR="00737B85" w:rsidRPr="00B436CD">
        <w:rPr>
          <w:rFonts w:ascii="Times New Roman" w:hAnsi="Times New Roman" w:cs="Times New Roman"/>
          <w:i/>
          <w:sz w:val="24"/>
          <w:szCs w:val="24"/>
        </w:rPr>
        <w:t>E. coli</w:t>
      </w:r>
      <w:r w:rsidR="00036B65" w:rsidRPr="00B436CD">
        <w:rPr>
          <w:rFonts w:ascii="Times New Roman" w:hAnsi="Times New Roman" w:cs="Times New Roman"/>
          <w:sz w:val="24"/>
          <w:szCs w:val="24"/>
        </w:rPr>
        <w:t xml:space="preserve"> in a 24-well plate after 48 hours incubation at 37</w:t>
      </w:r>
      <w:r w:rsidR="00036B65" w:rsidRPr="00B436CD">
        <w:rPr>
          <w:rFonts w:ascii="Times New Roman" w:hAnsi="Times New Roman" w:cs="Times New Roman"/>
          <w:sz w:val="24"/>
          <w:szCs w:val="24"/>
          <w:vertAlign w:val="superscript"/>
        </w:rPr>
        <w:t>o</w:t>
      </w:r>
      <w:r w:rsidR="00036B65" w:rsidRPr="00B436CD">
        <w:rPr>
          <w:rFonts w:ascii="Times New Roman" w:hAnsi="Times New Roman" w:cs="Times New Roman"/>
          <w:sz w:val="24"/>
          <w:szCs w:val="24"/>
        </w:rPr>
        <w:t>C</w:t>
      </w:r>
      <w:r w:rsidR="00112E02" w:rsidRPr="00B436CD">
        <w:rPr>
          <w:rFonts w:ascii="Times New Roman" w:hAnsi="Times New Roman" w:cs="Times New Roman"/>
          <w:sz w:val="24"/>
          <w:szCs w:val="24"/>
        </w:rPr>
        <w:t xml:space="preserve">, </w:t>
      </w:r>
      <w:r w:rsidR="00163B7E" w:rsidRPr="00B436CD">
        <w:rPr>
          <w:rFonts w:ascii="Times New Roman" w:hAnsi="Times New Roman" w:cs="Times New Roman"/>
          <w:sz w:val="24"/>
          <w:szCs w:val="24"/>
        </w:rPr>
        <w:t>in the TSB containing</w:t>
      </w:r>
      <w:r w:rsidR="00036B65" w:rsidRPr="00B436CD">
        <w:rPr>
          <w:rFonts w:ascii="Times New Roman" w:hAnsi="Times New Roman" w:cs="Times New Roman"/>
          <w:sz w:val="24"/>
          <w:szCs w:val="24"/>
        </w:rPr>
        <w:t xml:space="preserve">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774481" w:rsidRPr="00B436CD">
        <w:rPr>
          <w:rFonts w:ascii="Times New Roman" w:hAnsi="Times New Roman" w:cs="Times New Roman"/>
          <w:i/>
          <w:sz w:val="24"/>
          <w:szCs w:val="24"/>
        </w:rPr>
        <w:t xml:space="preserve"> </w:t>
      </w:r>
      <w:r w:rsidR="00112E02" w:rsidRPr="00B436CD">
        <w:rPr>
          <w:rFonts w:ascii="Times New Roman" w:hAnsi="Times New Roman" w:cs="Times New Roman"/>
          <w:sz w:val="24"/>
          <w:szCs w:val="24"/>
        </w:rPr>
        <w:t xml:space="preserve"> (B+P), Ruzu-</w:t>
      </w:r>
      <w:r w:rsidR="00A542B1" w:rsidRPr="00B436CD">
        <w:rPr>
          <w:rFonts w:ascii="Times New Roman" w:hAnsi="Times New Roman" w:cs="Times New Roman"/>
          <w:i/>
          <w:sz w:val="24"/>
          <w:szCs w:val="24"/>
        </w:rPr>
        <w:t xml:space="preserve">P. aeruginosa </w:t>
      </w:r>
      <w:r w:rsidR="00A542B1" w:rsidRPr="00B436CD">
        <w:rPr>
          <w:rFonts w:ascii="Times New Roman" w:hAnsi="Times New Roman" w:cs="Times New Roman"/>
          <w:sz w:val="24"/>
          <w:szCs w:val="24"/>
        </w:rPr>
        <w:t>secreted products</w:t>
      </w:r>
      <w:r w:rsidR="00112E02" w:rsidRPr="00B436CD">
        <w:rPr>
          <w:rFonts w:ascii="Times New Roman" w:hAnsi="Times New Roman" w:cs="Times New Roman"/>
          <w:sz w:val="24"/>
          <w:szCs w:val="24"/>
        </w:rPr>
        <w:t xml:space="preserve"> (B+P+R)</w:t>
      </w:r>
      <w:r w:rsidR="00036B65" w:rsidRPr="00B436CD">
        <w:rPr>
          <w:rFonts w:ascii="Times New Roman" w:hAnsi="Times New Roman" w:cs="Times New Roman"/>
          <w:sz w:val="24"/>
          <w:szCs w:val="24"/>
        </w:rPr>
        <w:t xml:space="preserve"> and </w:t>
      </w:r>
      <w:r w:rsidR="00112E02" w:rsidRPr="00B436CD">
        <w:rPr>
          <w:rFonts w:ascii="Times New Roman" w:hAnsi="Times New Roman" w:cs="Times New Roman"/>
          <w:sz w:val="24"/>
          <w:szCs w:val="24"/>
        </w:rPr>
        <w:t>control</w:t>
      </w:r>
      <w:r w:rsidR="00F370D8" w:rsidRPr="00B436CD">
        <w:rPr>
          <w:rFonts w:ascii="Times New Roman" w:hAnsi="Times New Roman" w:cs="Times New Roman"/>
          <w:sz w:val="24"/>
          <w:szCs w:val="24"/>
        </w:rPr>
        <w:t xml:space="preserve"> were compared with each other. </w:t>
      </w:r>
    </w:p>
    <w:p w14:paraId="0497BE9C" w14:textId="792CB4D0" w:rsidR="00B2500D" w:rsidRPr="00B436CD" w:rsidRDefault="00B2500D"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 xml:space="preserve">Effect of </w:t>
      </w:r>
      <w:r w:rsidR="00774481" w:rsidRPr="00B436CD">
        <w:rPr>
          <w:rFonts w:ascii="Times New Roman" w:hAnsi="Times New Roman" w:cs="Times New Roman"/>
          <w:b/>
          <w:i/>
          <w:sz w:val="24"/>
          <w:szCs w:val="24"/>
        </w:rPr>
        <w:t xml:space="preserve">P. aeruginosa </w:t>
      </w:r>
      <w:r w:rsidR="003B3503" w:rsidRPr="00B436CD">
        <w:rPr>
          <w:rFonts w:ascii="Times New Roman" w:hAnsi="Times New Roman" w:cs="Times New Roman"/>
          <w:b/>
          <w:sz w:val="24"/>
          <w:szCs w:val="24"/>
        </w:rPr>
        <w:t>Secreted Products</w:t>
      </w:r>
      <w:r w:rsidR="003B3503" w:rsidRPr="00B436CD">
        <w:rPr>
          <w:rFonts w:ascii="Times New Roman" w:hAnsi="Times New Roman" w:cs="Times New Roman"/>
          <w:b/>
          <w:i/>
          <w:sz w:val="24"/>
          <w:szCs w:val="24"/>
        </w:rPr>
        <w:t xml:space="preserve"> </w:t>
      </w:r>
      <w:r w:rsidR="003B3503" w:rsidRPr="00B436CD">
        <w:rPr>
          <w:rFonts w:ascii="Times New Roman" w:hAnsi="Times New Roman" w:cs="Times New Roman"/>
          <w:b/>
          <w:sz w:val="24"/>
          <w:szCs w:val="24"/>
        </w:rPr>
        <w:t>and</w:t>
      </w:r>
      <w:r w:rsidR="00DA1B25" w:rsidRPr="00B436CD">
        <w:rPr>
          <w:rFonts w:ascii="Times New Roman" w:hAnsi="Times New Roman" w:cs="Times New Roman"/>
          <w:b/>
          <w:sz w:val="24"/>
          <w:szCs w:val="24"/>
        </w:rPr>
        <w:t xml:space="preserve"> Ruzu Bitters-</w:t>
      </w:r>
      <w:r w:rsidR="00774481" w:rsidRPr="00B436CD">
        <w:rPr>
          <w:rFonts w:ascii="Times New Roman" w:hAnsi="Times New Roman" w:cs="Times New Roman"/>
          <w:b/>
          <w:i/>
          <w:sz w:val="24"/>
          <w:szCs w:val="24"/>
        </w:rPr>
        <w:t xml:space="preserve">P. aeruginosa </w:t>
      </w:r>
      <w:r w:rsidR="003B3503" w:rsidRPr="00B436CD">
        <w:rPr>
          <w:rFonts w:ascii="Times New Roman" w:hAnsi="Times New Roman" w:cs="Times New Roman"/>
          <w:b/>
          <w:sz w:val="24"/>
          <w:szCs w:val="24"/>
        </w:rPr>
        <w:t>S</w:t>
      </w:r>
      <w:r w:rsidR="00774481" w:rsidRPr="00B436CD">
        <w:rPr>
          <w:rFonts w:ascii="Times New Roman" w:hAnsi="Times New Roman" w:cs="Times New Roman"/>
          <w:b/>
          <w:sz w:val="24"/>
          <w:szCs w:val="24"/>
        </w:rPr>
        <w:t>ecreted</w:t>
      </w:r>
      <w:r w:rsidR="00774481" w:rsidRPr="00B436CD">
        <w:rPr>
          <w:rFonts w:ascii="Times New Roman" w:hAnsi="Times New Roman" w:cs="Times New Roman"/>
          <w:b/>
          <w:i/>
          <w:sz w:val="24"/>
          <w:szCs w:val="24"/>
        </w:rPr>
        <w:t xml:space="preserve"> </w:t>
      </w:r>
      <w:r w:rsidR="003B3503" w:rsidRPr="00B436CD">
        <w:rPr>
          <w:rFonts w:ascii="Times New Roman" w:hAnsi="Times New Roman" w:cs="Times New Roman"/>
          <w:b/>
          <w:sz w:val="24"/>
          <w:szCs w:val="24"/>
        </w:rPr>
        <w:t>P</w:t>
      </w:r>
      <w:r w:rsidR="00774481" w:rsidRPr="00B436CD">
        <w:rPr>
          <w:rFonts w:ascii="Times New Roman" w:hAnsi="Times New Roman" w:cs="Times New Roman"/>
          <w:b/>
          <w:sz w:val="24"/>
          <w:szCs w:val="24"/>
        </w:rPr>
        <w:t>roducts</w:t>
      </w:r>
      <w:r w:rsidR="00774481" w:rsidRPr="00B436CD">
        <w:rPr>
          <w:rFonts w:ascii="Times New Roman" w:hAnsi="Times New Roman" w:cs="Times New Roman"/>
          <w:b/>
          <w:i/>
          <w:sz w:val="24"/>
          <w:szCs w:val="24"/>
        </w:rPr>
        <w:t xml:space="preserve"> </w:t>
      </w:r>
      <w:r w:rsidR="00DA1B25" w:rsidRPr="00B436CD">
        <w:rPr>
          <w:rFonts w:ascii="Times New Roman" w:hAnsi="Times New Roman" w:cs="Times New Roman"/>
          <w:b/>
          <w:sz w:val="24"/>
          <w:szCs w:val="24"/>
        </w:rPr>
        <w:t xml:space="preserve"> </w:t>
      </w:r>
      <w:r w:rsidRPr="00B436CD">
        <w:rPr>
          <w:rFonts w:ascii="Times New Roman" w:hAnsi="Times New Roman" w:cs="Times New Roman"/>
          <w:b/>
          <w:sz w:val="24"/>
          <w:szCs w:val="24"/>
        </w:rPr>
        <w:t xml:space="preserve">on </w:t>
      </w:r>
      <w:r w:rsidR="00737B85" w:rsidRPr="00B436CD">
        <w:rPr>
          <w:rFonts w:ascii="Times New Roman" w:hAnsi="Times New Roman" w:cs="Times New Roman"/>
          <w:b/>
          <w:i/>
          <w:sz w:val="24"/>
          <w:szCs w:val="24"/>
        </w:rPr>
        <w:t>E. coli</w:t>
      </w:r>
      <w:r w:rsidR="00360692" w:rsidRPr="00B436CD">
        <w:rPr>
          <w:rFonts w:ascii="Times New Roman" w:hAnsi="Times New Roman" w:cs="Times New Roman"/>
          <w:b/>
          <w:sz w:val="24"/>
          <w:szCs w:val="24"/>
        </w:rPr>
        <w:t xml:space="preserve"> Colony Forming Unit</w:t>
      </w:r>
    </w:p>
    <w:p w14:paraId="4C782563" w14:textId="74723D2F" w:rsidR="0060785F" w:rsidRPr="00B436CD" w:rsidRDefault="00B07F5D"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Growth response of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 xml:space="preserve">secreted </w:t>
      </w:r>
      <w:r w:rsidR="003B3503" w:rsidRPr="00B436CD">
        <w:rPr>
          <w:rFonts w:ascii="Times New Roman" w:hAnsi="Times New Roman" w:cs="Times New Roman"/>
          <w:sz w:val="24"/>
          <w:szCs w:val="24"/>
        </w:rPr>
        <w:t>products treated</w:t>
      </w:r>
      <w:r w:rsidR="00DA1B25" w:rsidRPr="00B436CD">
        <w:rPr>
          <w:rFonts w:ascii="Times New Roman" w:hAnsi="Times New Roman" w:cs="Times New Roman"/>
          <w:sz w:val="24"/>
          <w:szCs w:val="24"/>
        </w:rPr>
        <w:t xml:space="preserve"> </w:t>
      </w:r>
      <w:r w:rsidR="00737B85" w:rsidRPr="00B436CD">
        <w:rPr>
          <w:rFonts w:ascii="Times New Roman" w:hAnsi="Times New Roman" w:cs="Times New Roman"/>
          <w:i/>
          <w:sz w:val="24"/>
          <w:szCs w:val="24"/>
        </w:rPr>
        <w:t>E. coli</w:t>
      </w:r>
      <w:r w:rsidR="00DA1B25" w:rsidRPr="00B436CD">
        <w:rPr>
          <w:rFonts w:ascii="Times New Roman" w:hAnsi="Times New Roman" w:cs="Times New Roman"/>
          <w:i/>
          <w:sz w:val="24"/>
          <w:szCs w:val="24"/>
        </w:rPr>
        <w:t xml:space="preserve"> </w:t>
      </w:r>
      <w:r w:rsidR="00DA1B25" w:rsidRPr="00B436CD">
        <w:rPr>
          <w:rFonts w:ascii="Times New Roman" w:hAnsi="Times New Roman" w:cs="Times New Roman"/>
          <w:sz w:val="24"/>
          <w:szCs w:val="24"/>
        </w:rPr>
        <w:t>and Ruzu herbal bitters-</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774481" w:rsidRPr="00B436CD">
        <w:rPr>
          <w:rFonts w:ascii="Times New Roman" w:hAnsi="Times New Roman" w:cs="Times New Roman"/>
          <w:i/>
          <w:sz w:val="24"/>
          <w:szCs w:val="24"/>
        </w:rPr>
        <w:t xml:space="preserve"> </w:t>
      </w:r>
      <w:r w:rsidR="00DA1B25" w:rsidRPr="00B436CD">
        <w:rPr>
          <w:rFonts w:ascii="Times New Roman" w:hAnsi="Times New Roman" w:cs="Times New Roman"/>
          <w:sz w:val="24"/>
          <w:szCs w:val="24"/>
        </w:rPr>
        <w:t xml:space="preserve"> treated </w:t>
      </w:r>
      <w:r w:rsidR="00737B85" w:rsidRPr="00B436CD">
        <w:rPr>
          <w:rFonts w:ascii="Times New Roman" w:hAnsi="Times New Roman" w:cs="Times New Roman"/>
          <w:i/>
          <w:sz w:val="24"/>
          <w:szCs w:val="24"/>
        </w:rPr>
        <w:t>E. coli</w:t>
      </w:r>
      <w:r w:rsidR="00DA1B25" w:rsidRPr="00B436CD">
        <w:rPr>
          <w:rFonts w:ascii="Times New Roman" w:hAnsi="Times New Roman" w:cs="Times New Roman"/>
          <w:sz w:val="24"/>
          <w:szCs w:val="24"/>
        </w:rPr>
        <w:t xml:space="preserve"> on TSA</w:t>
      </w:r>
      <w:r w:rsidRPr="00B436CD">
        <w:rPr>
          <w:rFonts w:ascii="Times New Roman" w:hAnsi="Times New Roman" w:cs="Times New Roman"/>
          <w:sz w:val="24"/>
          <w:szCs w:val="24"/>
        </w:rPr>
        <w:t>, was examined using bacterial pla</w:t>
      </w:r>
      <w:r w:rsidR="003A1750" w:rsidRPr="00B436CD">
        <w:rPr>
          <w:rFonts w:ascii="Times New Roman" w:hAnsi="Times New Roman" w:cs="Times New Roman"/>
          <w:sz w:val="24"/>
          <w:szCs w:val="24"/>
        </w:rPr>
        <w:t xml:space="preserve">te count as shown in figure </w:t>
      </w:r>
      <w:r w:rsidR="008E69BB" w:rsidRPr="00B436CD">
        <w:rPr>
          <w:rFonts w:ascii="Times New Roman" w:hAnsi="Times New Roman" w:cs="Times New Roman"/>
          <w:sz w:val="24"/>
          <w:szCs w:val="24"/>
        </w:rPr>
        <w:t>3</w:t>
      </w:r>
      <w:r w:rsidRPr="00B436CD">
        <w:rPr>
          <w:rFonts w:ascii="Times New Roman" w:hAnsi="Times New Roman" w:cs="Times New Roman"/>
          <w:sz w:val="24"/>
          <w:szCs w:val="24"/>
        </w:rPr>
        <w:t xml:space="preserve">. This growth response was compared with the </w:t>
      </w:r>
      <w:r w:rsidR="003A1750" w:rsidRPr="00B436CD">
        <w:rPr>
          <w:rFonts w:ascii="Times New Roman" w:hAnsi="Times New Roman" w:cs="Times New Roman"/>
          <w:sz w:val="24"/>
          <w:szCs w:val="24"/>
        </w:rPr>
        <w:t>control</w:t>
      </w:r>
      <w:r w:rsidR="00110FF6" w:rsidRPr="00B436CD">
        <w:rPr>
          <w:rFonts w:ascii="Times New Roman" w:hAnsi="Times New Roman" w:cs="Times New Roman"/>
          <w:sz w:val="24"/>
          <w:szCs w:val="24"/>
        </w:rPr>
        <w:t xml:space="preserve"> </w:t>
      </w:r>
      <w:r w:rsidRPr="00B436CD">
        <w:rPr>
          <w:rFonts w:ascii="Times New Roman" w:hAnsi="Times New Roman" w:cs="Times New Roman"/>
          <w:sz w:val="24"/>
          <w:szCs w:val="24"/>
        </w:rPr>
        <w:t xml:space="preserve">containing no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 xml:space="preserve">secreted </w:t>
      </w:r>
      <w:r w:rsidR="003B3503" w:rsidRPr="00B436CD">
        <w:rPr>
          <w:rFonts w:ascii="Times New Roman" w:hAnsi="Times New Roman" w:cs="Times New Roman"/>
          <w:sz w:val="24"/>
          <w:szCs w:val="24"/>
        </w:rPr>
        <w:t>products</w:t>
      </w:r>
      <w:r w:rsidR="003B3503" w:rsidRPr="00B436CD">
        <w:rPr>
          <w:rFonts w:ascii="Times New Roman" w:hAnsi="Times New Roman" w:cs="Times New Roman"/>
          <w:i/>
          <w:sz w:val="24"/>
          <w:szCs w:val="24"/>
        </w:rPr>
        <w:t xml:space="preserve"> </w:t>
      </w:r>
      <w:r w:rsidR="003B3503" w:rsidRPr="00B436CD">
        <w:rPr>
          <w:rFonts w:ascii="Times New Roman" w:hAnsi="Times New Roman" w:cs="Times New Roman"/>
          <w:sz w:val="24"/>
          <w:szCs w:val="24"/>
        </w:rPr>
        <w:t>to</w:t>
      </w:r>
      <w:r w:rsidRPr="00B436CD">
        <w:rPr>
          <w:rFonts w:ascii="Times New Roman" w:hAnsi="Times New Roman" w:cs="Times New Roman"/>
          <w:sz w:val="24"/>
          <w:szCs w:val="24"/>
        </w:rPr>
        <w:t xml:space="preserve"> determine the effect of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secreted products</w:t>
      </w:r>
      <w:r w:rsidR="00774481" w:rsidRPr="00B436CD">
        <w:rPr>
          <w:rFonts w:ascii="Times New Roman" w:hAnsi="Times New Roman" w:cs="Times New Roman"/>
          <w:i/>
          <w:sz w:val="24"/>
          <w:szCs w:val="24"/>
        </w:rPr>
        <w:t xml:space="preserve"> </w:t>
      </w:r>
      <w:r w:rsidR="003B3503" w:rsidRPr="00B436CD">
        <w:rPr>
          <w:rFonts w:ascii="Times New Roman" w:hAnsi="Times New Roman" w:cs="Times New Roman"/>
          <w:i/>
          <w:sz w:val="24"/>
          <w:szCs w:val="24"/>
        </w:rPr>
        <w:t>\</w:t>
      </w:r>
      <w:r w:rsidR="004E1AEB" w:rsidRPr="00B436CD">
        <w:rPr>
          <w:rFonts w:ascii="Times New Roman" w:hAnsi="Times New Roman" w:cs="Times New Roman"/>
          <w:sz w:val="24"/>
          <w:szCs w:val="24"/>
        </w:rPr>
        <w:t xml:space="preserve"> and Ruzu-</w:t>
      </w:r>
      <w:r w:rsidR="00A542B1" w:rsidRPr="00B436CD">
        <w:rPr>
          <w:rFonts w:ascii="Times New Roman" w:hAnsi="Times New Roman" w:cs="Times New Roman"/>
          <w:i/>
          <w:sz w:val="24"/>
          <w:szCs w:val="24"/>
        </w:rPr>
        <w:t xml:space="preserve">P. aeruginosa </w:t>
      </w:r>
      <w:r w:rsidR="00A542B1" w:rsidRPr="00B436CD">
        <w:rPr>
          <w:rFonts w:ascii="Times New Roman" w:hAnsi="Times New Roman" w:cs="Times New Roman"/>
          <w:sz w:val="24"/>
          <w:szCs w:val="24"/>
        </w:rPr>
        <w:t>secreted products</w:t>
      </w:r>
      <w:r w:rsidRPr="00B436CD">
        <w:rPr>
          <w:rFonts w:ascii="Times New Roman" w:hAnsi="Times New Roman" w:cs="Times New Roman"/>
          <w:sz w:val="24"/>
          <w:szCs w:val="24"/>
        </w:rPr>
        <w:t xml:space="preserve"> on the growth of </w:t>
      </w:r>
      <w:r w:rsidR="00737B85" w:rsidRPr="00B436CD">
        <w:rPr>
          <w:rFonts w:ascii="Times New Roman" w:hAnsi="Times New Roman" w:cs="Times New Roman"/>
          <w:i/>
          <w:sz w:val="24"/>
          <w:szCs w:val="24"/>
        </w:rPr>
        <w:t>E. coli</w:t>
      </w:r>
      <w:r w:rsidR="00110FF6" w:rsidRPr="00B436CD">
        <w:rPr>
          <w:rFonts w:ascii="Times New Roman" w:hAnsi="Times New Roman" w:cs="Times New Roman"/>
          <w:sz w:val="24"/>
          <w:szCs w:val="24"/>
        </w:rPr>
        <w:t xml:space="preserve"> after 18 hours incub</w:t>
      </w:r>
      <w:r w:rsidR="004E1AEB" w:rsidRPr="00B436CD">
        <w:rPr>
          <w:rFonts w:ascii="Times New Roman" w:hAnsi="Times New Roman" w:cs="Times New Roman"/>
          <w:sz w:val="24"/>
          <w:szCs w:val="24"/>
        </w:rPr>
        <w:t xml:space="preserve">ation. The </w:t>
      </w:r>
      <w:r w:rsidR="003B3503" w:rsidRPr="00B436CD">
        <w:rPr>
          <w:rFonts w:ascii="Times New Roman" w:hAnsi="Times New Roman" w:cs="Times New Roman"/>
          <w:sz w:val="24"/>
          <w:szCs w:val="24"/>
        </w:rPr>
        <w:t>Ruzu-P. aeruginosa-secreted p</w:t>
      </w:r>
      <w:r w:rsidR="00A542B1" w:rsidRPr="00B436CD">
        <w:rPr>
          <w:rFonts w:ascii="Times New Roman" w:hAnsi="Times New Roman" w:cs="Times New Roman"/>
          <w:sz w:val="24"/>
          <w:szCs w:val="24"/>
        </w:rPr>
        <w:t>roducts</w:t>
      </w:r>
      <w:r w:rsidR="00110FF6" w:rsidRPr="00B436CD">
        <w:rPr>
          <w:rFonts w:ascii="Times New Roman" w:hAnsi="Times New Roman" w:cs="Times New Roman"/>
          <w:sz w:val="24"/>
          <w:szCs w:val="24"/>
        </w:rPr>
        <w:t xml:space="preserve"> </w:t>
      </w:r>
      <w:r w:rsidR="004E1AEB" w:rsidRPr="00B436CD">
        <w:rPr>
          <w:rFonts w:ascii="Times New Roman" w:hAnsi="Times New Roman" w:cs="Times New Roman"/>
          <w:sz w:val="24"/>
          <w:szCs w:val="24"/>
        </w:rPr>
        <w:t xml:space="preserve">treated </w:t>
      </w:r>
      <w:r w:rsidR="00737B85" w:rsidRPr="00B436CD">
        <w:rPr>
          <w:rFonts w:ascii="Times New Roman" w:hAnsi="Times New Roman" w:cs="Times New Roman"/>
          <w:i/>
          <w:sz w:val="24"/>
          <w:szCs w:val="24"/>
        </w:rPr>
        <w:t>E. coli</w:t>
      </w:r>
      <w:r w:rsidR="004E1AEB" w:rsidRPr="00B436CD">
        <w:rPr>
          <w:rFonts w:ascii="Times New Roman" w:hAnsi="Times New Roman" w:cs="Times New Roman"/>
          <w:i/>
          <w:sz w:val="24"/>
          <w:szCs w:val="24"/>
        </w:rPr>
        <w:t xml:space="preserve"> </w:t>
      </w:r>
      <w:r w:rsidR="004E1AEB" w:rsidRPr="00B436CD">
        <w:rPr>
          <w:rFonts w:ascii="Times New Roman" w:hAnsi="Times New Roman" w:cs="Times New Roman"/>
          <w:sz w:val="24"/>
          <w:szCs w:val="24"/>
        </w:rPr>
        <w:t>grew higher</w:t>
      </w:r>
      <w:r w:rsidR="004E1AEB" w:rsidRPr="00B436CD">
        <w:rPr>
          <w:rFonts w:ascii="Times New Roman" w:hAnsi="Times New Roman" w:cs="Times New Roman"/>
          <w:i/>
          <w:sz w:val="24"/>
          <w:szCs w:val="24"/>
        </w:rPr>
        <w:t xml:space="preserve"> </w:t>
      </w:r>
      <w:r w:rsidR="004E1AEB" w:rsidRPr="00B436CD">
        <w:rPr>
          <w:rFonts w:ascii="Times New Roman" w:hAnsi="Times New Roman" w:cs="Times New Roman"/>
          <w:sz w:val="24"/>
          <w:szCs w:val="24"/>
        </w:rPr>
        <w:t xml:space="preserve">followed by </w:t>
      </w:r>
      <w:r w:rsidR="00737B85" w:rsidRPr="00B436CD">
        <w:rPr>
          <w:rFonts w:ascii="Times New Roman" w:hAnsi="Times New Roman" w:cs="Times New Roman"/>
          <w:i/>
          <w:sz w:val="24"/>
          <w:szCs w:val="24"/>
        </w:rPr>
        <w:t>P. aeruginosa</w:t>
      </w:r>
      <w:r w:rsidR="004E1AEB" w:rsidRPr="00B436CD">
        <w:rPr>
          <w:rFonts w:ascii="Times New Roman" w:hAnsi="Times New Roman" w:cs="Times New Roman"/>
          <w:sz w:val="24"/>
          <w:szCs w:val="24"/>
        </w:rPr>
        <w:t xml:space="preserve">-secreted protein treated </w:t>
      </w:r>
      <w:r w:rsidR="00737B85" w:rsidRPr="00B436CD">
        <w:rPr>
          <w:rFonts w:ascii="Times New Roman" w:hAnsi="Times New Roman" w:cs="Times New Roman"/>
          <w:i/>
          <w:sz w:val="24"/>
          <w:szCs w:val="24"/>
        </w:rPr>
        <w:t>E. coli</w:t>
      </w:r>
      <w:r w:rsidR="00696B69" w:rsidRPr="00B436CD">
        <w:rPr>
          <w:rFonts w:ascii="Times New Roman" w:hAnsi="Times New Roman" w:cs="Times New Roman"/>
          <w:sz w:val="24"/>
          <w:szCs w:val="24"/>
        </w:rPr>
        <w:t>. B</w:t>
      </w:r>
      <w:r w:rsidR="004E1AEB" w:rsidRPr="00B436CD">
        <w:rPr>
          <w:rFonts w:ascii="Times New Roman" w:hAnsi="Times New Roman" w:cs="Times New Roman"/>
          <w:sz w:val="24"/>
          <w:szCs w:val="24"/>
        </w:rPr>
        <w:t xml:space="preserve">oth grew higher than the </w:t>
      </w:r>
      <w:r w:rsidR="00737B85" w:rsidRPr="00B436CD">
        <w:rPr>
          <w:rFonts w:ascii="Times New Roman" w:hAnsi="Times New Roman" w:cs="Times New Roman"/>
          <w:i/>
          <w:sz w:val="24"/>
          <w:szCs w:val="24"/>
        </w:rPr>
        <w:t>E. coli</w:t>
      </w:r>
      <w:r w:rsidR="004E1AEB" w:rsidRPr="00B436CD">
        <w:rPr>
          <w:rFonts w:ascii="Times New Roman" w:hAnsi="Times New Roman" w:cs="Times New Roman"/>
          <w:sz w:val="24"/>
          <w:szCs w:val="24"/>
        </w:rPr>
        <w:t xml:space="preserve"> isolates from the control</w:t>
      </w:r>
      <w:r w:rsidR="00110FF6" w:rsidRPr="00B436CD">
        <w:rPr>
          <w:rFonts w:ascii="Times New Roman" w:hAnsi="Times New Roman" w:cs="Times New Roman"/>
          <w:sz w:val="24"/>
          <w:szCs w:val="24"/>
        </w:rPr>
        <w:t xml:space="preserve"> and the increase in growth</w:t>
      </w:r>
      <w:r w:rsidR="00C25C3E" w:rsidRPr="00B436CD">
        <w:rPr>
          <w:rFonts w:ascii="Times New Roman" w:hAnsi="Times New Roman" w:cs="Times New Roman"/>
          <w:sz w:val="24"/>
          <w:szCs w:val="24"/>
        </w:rPr>
        <w:t xml:space="preserve"> of </w:t>
      </w:r>
      <w:r w:rsidR="00737B85" w:rsidRPr="00B436CD">
        <w:rPr>
          <w:rFonts w:ascii="Times New Roman" w:hAnsi="Times New Roman" w:cs="Times New Roman"/>
          <w:i/>
          <w:sz w:val="24"/>
          <w:szCs w:val="24"/>
        </w:rPr>
        <w:t>E. coli</w:t>
      </w:r>
      <w:r w:rsidR="00C25C3E" w:rsidRPr="00B436CD">
        <w:rPr>
          <w:rFonts w:ascii="Times New Roman" w:hAnsi="Times New Roman" w:cs="Times New Roman"/>
          <w:sz w:val="24"/>
          <w:szCs w:val="24"/>
        </w:rPr>
        <w:t xml:space="preserve"> isolates</w:t>
      </w:r>
      <w:r w:rsidR="00110FF6" w:rsidRPr="00B436CD">
        <w:rPr>
          <w:rFonts w:ascii="Times New Roman" w:hAnsi="Times New Roman" w:cs="Times New Roman"/>
          <w:sz w:val="24"/>
          <w:szCs w:val="24"/>
        </w:rPr>
        <w:t xml:space="preserve"> is directly pro</w:t>
      </w:r>
      <w:r w:rsidR="00696B69" w:rsidRPr="00B436CD">
        <w:rPr>
          <w:rFonts w:ascii="Times New Roman" w:hAnsi="Times New Roman" w:cs="Times New Roman"/>
          <w:sz w:val="24"/>
          <w:szCs w:val="24"/>
        </w:rPr>
        <w:t xml:space="preserve">portional </w:t>
      </w:r>
      <w:r w:rsidR="00AF3E6F" w:rsidRPr="00B436CD">
        <w:rPr>
          <w:rFonts w:ascii="Times New Roman" w:hAnsi="Times New Roman" w:cs="Times New Roman"/>
          <w:sz w:val="24"/>
          <w:szCs w:val="24"/>
        </w:rPr>
        <w:t xml:space="preserve">to </w:t>
      </w:r>
      <w:r w:rsidR="00696B69" w:rsidRPr="00B436CD">
        <w:rPr>
          <w:rFonts w:ascii="Times New Roman" w:hAnsi="Times New Roman" w:cs="Times New Roman"/>
          <w:sz w:val="24"/>
          <w:szCs w:val="24"/>
        </w:rPr>
        <w:t>the increase in concentrations</w:t>
      </w:r>
      <w:r w:rsidR="00110FF6" w:rsidRPr="00B436CD">
        <w:rPr>
          <w:rFonts w:ascii="Times New Roman" w:hAnsi="Times New Roman" w:cs="Times New Roman"/>
          <w:sz w:val="24"/>
          <w:szCs w:val="24"/>
        </w:rPr>
        <w:t xml:space="preserve"> of </w:t>
      </w:r>
      <w:r w:rsidR="004E1AEB" w:rsidRPr="00B436CD">
        <w:rPr>
          <w:rFonts w:ascii="Times New Roman" w:hAnsi="Times New Roman" w:cs="Times New Roman"/>
          <w:sz w:val="24"/>
          <w:szCs w:val="24"/>
        </w:rPr>
        <w:t>the conditions (</w:t>
      </w:r>
      <w:r w:rsidR="00696B69" w:rsidRPr="00B436CD">
        <w:rPr>
          <w:rFonts w:ascii="Times New Roman" w:hAnsi="Times New Roman" w:cs="Times New Roman"/>
          <w:sz w:val="24"/>
          <w:szCs w:val="24"/>
        </w:rPr>
        <w:t>B+P and B+P+R).</w:t>
      </w:r>
    </w:p>
    <w:p w14:paraId="383F2214" w14:textId="77777777" w:rsidR="0060785F" w:rsidRPr="00B436CD" w:rsidRDefault="0060785F" w:rsidP="00B436CD">
      <w:pPr>
        <w:spacing w:after="0" w:line="240" w:lineRule="auto"/>
        <w:jc w:val="both"/>
        <w:rPr>
          <w:rFonts w:ascii="Times New Roman" w:hAnsi="Times New Roman" w:cs="Times New Roman"/>
          <w:b/>
          <w:sz w:val="24"/>
          <w:szCs w:val="24"/>
        </w:rPr>
      </w:pPr>
    </w:p>
    <w:p w14:paraId="690B2E4F" w14:textId="77777777" w:rsidR="0060785F" w:rsidRPr="00B436CD" w:rsidRDefault="0060785F" w:rsidP="00B436CD">
      <w:pPr>
        <w:spacing w:after="0" w:line="240" w:lineRule="auto"/>
        <w:jc w:val="both"/>
        <w:rPr>
          <w:rFonts w:ascii="Times New Roman" w:hAnsi="Times New Roman" w:cs="Times New Roman"/>
          <w:b/>
          <w:sz w:val="24"/>
          <w:szCs w:val="24"/>
        </w:rPr>
      </w:pPr>
    </w:p>
    <w:p w14:paraId="6CFC6CC1" w14:textId="77777777" w:rsidR="00C724DE" w:rsidRPr="00B436CD" w:rsidRDefault="00C724DE" w:rsidP="00B436CD">
      <w:pPr>
        <w:spacing w:after="0" w:line="240" w:lineRule="auto"/>
        <w:jc w:val="both"/>
        <w:rPr>
          <w:rFonts w:ascii="Times New Roman" w:hAnsi="Times New Roman" w:cs="Times New Roman"/>
          <w:b/>
          <w:sz w:val="24"/>
          <w:szCs w:val="24"/>
        </w:rPr>
      </w:pPr>
    </w:p>
    <w:p w14:paraId="2AE52312" w14:textId="77777777" w:rsidR="00C724DE" w:rsidRPr="00B436CD" w:rsidRDefault="00C724DE" w:rsidP="00B436CD">
      <w:pPr>
        <w:spacing w:after="0" w:line="240" w:lineRule="auto"/>
        <w:jc w:val="both"/>
        <w:rPr>
          <w:rFonts w:ascii="Times New Roman" w:hAnsi="Times New Roman" w:cs="Times New Roman"/>
          <w:b/>
          <w:sz w:val="24"/>
          <w:szCs w:val="24"/>
        </w:rPr>
      </w:pPr>
    </w:p>
    <w:p w14:paraId="337F463A" w14:textId="77777777" w:rsidR="00C724DE" w:rsidRPr="00B436CD" w:rsidRDefault="00C724DE" w:rsidP="00B436CD">
      <w:pPr>
        <w:spacing w:after="0" w:line="240" w:lineRule="auto"/>
        <w:jc w:val="both"/>
        <w:rPr>
          <w:rFonts w:ascii="Times New Roman" w:hAnsi="Times New Roman" w:cs="Times New Roman"/>
          <w:b/>
          <w:sz w:val="24"/>
          <w:szCs w:val="24"/>
        </w:rPr>
      </w:pPr>
    </w:p>
    <w:p w14:paraId="34B5ECFF" w14:textId="77777777" w:rsidR="00C724DE" w:rsidRPr="00B436CD" w:rsidRDefault="00C724DE" w:rsidP="00B436CD">
      <w:pPr>
        <w:spacing w:after="0" w:line="240" w:lineRule="auto"/>
        <w:jc w:val="both"/>
        <w:rPr>
          <w:rFonts w:ascii="Times New Roman" w:hAnsi="Times New Roman" w:cs="Times New Roman"/>
          <w:b/>
          <w:sz w:val="24"/>
          <w:szCs w:val="24"/>
        </w:rPr>
      </w:pPr>
    </w:p>
    <w:p w14:paraId="4251C8E1" w14:textId="77777777" w:rsidR="00C724DE" w:rsidRPr="00B436CD" w:rsidRDefault="00973140"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noProof/>
          <w:sz w:val="24"/>
          <w:szCs w:val="24"/>
        </w:rPr>
        <w:lastRenderedPageBreak/>
        <w:drawing>
          <wp:inline distT="0" distB="0" distL="0" distR="0" wp14:anchorId="7B4C7586" wp14:editId="3F45A28C">
            <wp:extent cx="4705350" cy="3257550"/>
            <wp:effectExtent l="19050" t="0" r="1905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943C33" w14:textId="6F389A5E" w:rsidR="00597591" w:rsidRPr="00B436CD" w:rsidRDefault="008E1041"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b/>
          <w:sz w:val="24"/>
          <w:szCs w:val="24"/>
        </w:rPr>
        <w:t>Fig 4</w:t>
      </w:r>
      <w:r w:rsidR="003F5BF7" w:rsidRPr="00B436CD">
        <w:rPr>
          <w:rFonts w:ascii="Times New Roman" w:hAnsi="Times New Roman" w:cs="Times New Roman"/>
          <w:b/>
          <w:sz w:val="24"/>
          <w:szCs w:val="24"/>
        </w:rPr>
        <w:t xml:space="preserve"> </w:t>
      </w:r>
      <w:r w:rsidR="00973140" w:rsidRPr="00B436CD">
        <w:rPr>
          <w:rFonts w:ascii="Times New Roman" w:hAnsi="Times New Roman" w:cs="Times New Roman"/>
          <w:b/>
          <w:sz w:val="24"/>
          <w:szCs w:val="24"/>
        </w:rPr>
        <w:t xml:space="preserve">Effect of </w:t>
      </w:r>
      <w:r w:rsidR="00774481" w:rsidRPr="00B436CD">
        <w:rPr>
          <w:rFonts w:ascii="Times New Roman" w:hAnsi="Times New Roman" w:cs="Times New Roman"/>
          <w:b/>
          <w:i/>
          <w:sz w:val="24"/>
          <w:szCs w:val="24"/>
        </w:rPr>
        <w:t xml:space="preserve">P. aeruginosa </w:t>
      </w:r>
      <w:r w:rsidR="003D3545" w:rsidRPr="00B436CD">
        <w:rPr>
          <w:rFonts w:ascii="Times New Roman" w:hAnsi="Times New Roman" w:cs="Times New Roman"/>
          <w:b/>
          <w:sz w:val="24"/>
          <w:szCs w:val="24"/>
        </w:rPr>
        <w:t>Secreted P</w:t>
      </w:r>
      <w:r w:rsidR="00774481" w:rsidRPr="00B436CD">
        <w:rPr>
          <w:rFonts w:ascii="Times New Roman" w:hAnsi="Times New Roman" w:cs="Times New Roman"/>
          <w:b/>
          <w:sz w:val="24"/>
          <w:szCs w:val="24"/>
        </w:rPr>
        <w:t>roducts</w:t>
      </w:r>
      <w:r w:rsidR="00774481" w:rsidRPr="00B436CD">
        <w:rPr>
          <w:rFonts w:ascii="Times New Roman" w:hAnsi="Times New Roman" w:cs="Times New Roman"/>
          <w:b/>
          <w:i/>
          <w:sz w:val="24"/>
          <w:szCs w:val="24"/>
        </w:rPr>
        <w:t xml:space="preserve"> </w:t>
      </w:r>
      <w:r w:rsidR="00973140" w:rsidRPr="00B436CD">
        <w:rPr>
          <w:rFonts w:ascii="Times New Roman" w:hAnsi="Times New Roman" w:cs="Times New Roman"/>
          <w:b/>
          <w:sz w:val="24"/>
          <w:szCs w:val="24"/>
        </w:rPr>
        <w:t>and Ruzu Bitters-</w:t>
      </w:r>
      <w:r w:rsidR="00774481" w:rsidRPr="00B436CD">
        <w:rPr>
          <w:rFonts w:ascii="Times New Roman" w:hAnsi="Times New Roman" w:cs="Times New Roman"/>
          <w:b/>
          <w:i/>
          <w:sz w:val="24"/>
          <w:szCs w:val="24"/>
        </w:rPr>
        <w:t xml:space="preserve">P. aeruginosa </w:t>
      </w:r>
      <w:r w:rsidR="003D3545" w:rsidRPr="00B436CD">
        <w:rPr>
          <w:rFonts w:ascii="Times New Roman" w:hAnsi="Times New Roman" w:cs="Times New Roman"/>
          <w:b/>
          <w:sz w:val="24"/>
          <w:szCs w:val="24"/>
        </w:rPr>
        <w:t>Secreted P</w:t>
      </w:r>
      <w:r w:rsidR="00774481" w:rsidRPr="00B436CD">
        <w:rPr>
          <w:rFonts w:ascii="Times New Roman" w:hAnsi="Times New Roman" w:cs="Times New Roman"/>
          <w:b/>
          <w:sz w:val="24"/>
          <w:szCs w:val="24"/>
        </w:rPr>
        <w:t>roducts</w:t>
      </w:r>
      <w:r w:rsidR="00774481" w:rsidRPr="00B436CD">
        <w:rPr>
          <w:rFonts w:ascii="Times New Roman" w:hAnsi="Times New Roman" w:cs="Times New Roman"/>
          <w:b/>
          <w:i/>
          <w:sz w:val="24"/>
          <w:szCs w:val="24"/>
        </w:rPr>
        <w:t xml:space="preserve"> </w:t>
      </w:r>
      <w:r w:rsidR="00973140" w:rsidRPr="00B436CD">
        <w:rPr>
          <w:rFonts w:ascii="Times New Roman" w:hAnsi="Times New Roman" w:cs="Times New Roman"/>
          <w:b/>
          <w:sz w:val="24"/>
          <w:szCs w:val="24"/>
        </w:rPr>
        <w:t xml:space="preserve"> on </w:t>
      </w:r>
      <w:r w:rsidR="00737B85" w:rsidRPr="00B436CD">
        <w:rPr>
          <w:rFonts w:ascii="Times New Roman" w:hAnsi="Times New Roman" w:cs="Times New Roman"/>
          <w:b/>
          <w:i/>
          <w:sz w:val="24"/>
          <w:szCs w:val="24"/>
        </w:rPr>
        <w:t>E. coli</w:t>
      </w:r>
      <w:r w:rsidR="00973140" w:rsidRPr="00B436CD">
        <w:rPr>
          <w:rFonts w:ascii="Times New Roman" w:hAnsi="Times New Roman" w:cs="Times New Roman"/>
          <w:b/>
          <w:sz w:val="24"/>
          <w:szCs w:val="24"/>
        </w:rPr>
        <w:t xml:space="preserve"> Colony Forming Unit.</w:t>
      </w:r>
      <w:r w:rsidR="00973140" w:rsidRPr="00B436CD">
        <w:rPr>
          <w:rFonts w:ascii="Times New Roman" w:hAnsi="Times New Roman" w:cs="Times New Roman"/>
          <w:sz w:val="24"/>
          <w:szCs w:val="24"/>
        </w:rPr>
        <w:t xml:space="preserve"> </w:t>
      </w:r>
      <w:r w:rsidR="005626E5" w:rsidRPr="00B436CD">
        <w:rPr>
          <w:rFonts w:ascii="Times New Roman" w:hAnsi="Times New Roman" w:cs="Times New Roman"/>
          <w:sz w:val="24"/>
          <w:szCs w:val="24"/>
        </w:rPr>
        <w:t>100µl o</w:t>
      </w:r>
      <w:r w:rsidR="003F5BF7" w:rsidRPr="00B436CD">
        <w:rPr>
          <w:rFonts w:ascii="Times New Roman" w:hAnsi="Times New Roman" w:cs="Times New Roman"/>
          <w:sz w:val="24"/>
          <w:szCs w:val="24"/>
        </w:rPr>
        <w:t>vernight inoculums</w:t>
      </w:r>
      <w:r w:rsidR="005626E5" w:rsidRPr="00B436CD">
        <w:rPr>
          <w:rFonts w:ascii="Times New Roman" w:hAnsi="Times New Roman" w:cs="Times New Roman"/>
          <w:sz w:val="24"/>
          <w:szCs w:val="24"/>
        </w:rPr>
        <w:t xml:space="preserve"> from concentrations of each conditions </w:t>
      </w:r>
      <w:r w:rsidR="003F5BF7" w:rsidRPr="00B436CD">
        <w:rPr>
          <w:rFonts w:ascii="Times New Roman" w:hAnsi="Times New Roman" w:cs="Times New Roman"/>
          <w:sz w:val="24"/>
          <w:szCs w:val="24"/>
        </w:rPr>
        <w:t xml:space="preserve">diluted </w:t>
      </w:r>
      <w:r w:rsidR="00D4139C" w:rsidRPr="00B436CD">
        <w:rPr>
          <w:rFonts w:ascii="Times New Roman" w:hAnsi="Times New Roman" w:cs="Times New Roman"/>
          <w:sz w:val="24"/>
          <w:szCs w:val="24"/>
        </w:rPr>
        <w:t xml:space="preserve">in 10mls distilled water were pipetted </w:t>
      </w:r>
      <w:r w:rsidR="005626E5" w:rsidRPr="00B436CD">
        <w:rPr>
          <w:rFonts w:ascii="Times New Roman" w:hAnsi="Times New Roman" w:cs="Times New Roman"/>
          <w:sz w:val="24"/>
          <w:szCs w:val="24"/>
        </w:rPr>
        <w:t xml:space="preserve">10µl </w:t>
      </w:r>
      <w:r w:rsidR="00D4139C" w:rsidRPr="00B436CD">
        <w:rPr>
          <w:rFonts w:ascii="Times New Roman" w:hAnsi="Times New Roman" w:cs="Times New Roman"/>
          <w:sz w:val="24"/>
          <w:szCs w:val="24"/>
        </w:rPr>
        <w:t>on TSA and the bacterial growth was evaluated after 18 hour incubation at 37</w:t>
      </w:r>
      <w:r w:rsidR="00D4139C" w:rsidRPr="00B436CD">
        <w:rPr>
          <w:rFonts w:ascii="Times New Roman" w:hAnsi="Times New Roman" w:cs="Times New Roman"/>
          <w:sz w:val="24"/>
          <w:szCs w:val="24"/>
          <w:vertAlign w:val="superscript"/>
        </w:rPr>
        <w:t>o</w:t>
      </w:r>
      <w:r w:rsidR="00D4139C" w:rsidRPr="00B436CD">
        <w:rPr>
          <w:rFonts w:ascii="Times New Roman" w:hAnsi="Times New Roman" w:cs="Times New Roman"/>
          <w:sz w:val="24"/>
          <w:szCs w:val="24"/>
        </w:rPr>
        <w:t>C.</w:t>
      </w:r>
    </w:p>
    <w:p w14:paraId="1F6302EF" w14:textId="77777777" w:rsidR="004D30AE" w:rsidRPr="00B436CD" w:rsidRDefault="004D30AE" w:rsidP="00B436CD">
      <w:pPr>
        <w:spacing w:after="0" w:line="240" w:lineRule="auto"/>
        <w:jc w:val="both"/>
        <w:rPr>
          <w:rFonts w:ascii="Times New Roman" w:hAnsi="Times New Roman" w:cs="Times New Roman"/>
          <w:sz w:val="24"/>
          <w:szCs w:val="24"/>
        </w:rPr>
      </w:pPr>
    </w:p>
    <w:p w14:paraId="6C640C2D" w14:textId="77777777" w:rsidR="004D30AE" w:rsidRPr="00B436CD" w:rsidRDefault="004D30AE" w:rsidP="00B436CD">
      <w:pPr>
        <w:spacing w:after="0" w:line="240" w:lineRule="auto"/>
        <w:jc w:val="both"/>
        <w:rPr>
          <w:rFonts w:ascii="Times New Roman" w:hAnsi="Times New Roman" w:cs="Times New Roman"/>
          <w:sz w:val="24"/>
          <w:szCs w:val="24"/>
        </w:rPr>
      </w:pPr>
    </w:p>
    <w:p w14:paraId="38396882" w14:textId="0D6B15E1" w:rsidR="004D30AE" w:rsidRPr="00B436CD" w:rsidRDefault="009F17AC"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DISCUSSION</w:t>
      </w:r>
    </w:p>
    <w:p w14:paraId="2BC48040" w14:textId="33A3A42D" w:rsidR="009F17AC" w:rsidRPr="00B436CD" w:rsidRDefault="00CB2675"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This study investigated the antimicrobial effect of the herbal drug, Ruzu herbal bitters, when consumed in the treatment of infection, on close interacting bacteria in humans. Furthermore, it screened the degree of antimicrobial susceptibil</w:t>
      </w:r>
      <w:r w:rsidR="00E941A0" w:rsidRPr="00B436CD">
        <w:rPr>
          <w:rFonts w:ascii="Times New Roman" w:hAnsi="Times New Roman" w:cs="Times New Roman"/>
          <w:sz w:val="24"/>
          <w:szCs w:val="24"/>
        </w:rPr>
        <w:t xml:space="preserve">ity and alterations in the characteristics of </w:t>
      </w:r>
      <w:r w:rsidR="00737B85" w:rsidRPr="00B436CD">
        <w:rPr>
          <w:rFonts w:ascii="Times New Roman" w:hAnsi="Times New Roman" w:cs="Times New Roman"/>
          <w:i/>
          <w:sz w:val="24"/>
          <w:szCs w:val="24"/>
        </w:rPr>
        <w:t>E. coli</w:t>
      </w:r>
      <w:r w:rsidR="00E941A0" w:rsidRPr="00B436CD">
        <w:rPr>
          <w:rFonts w:ascii="Times New Roman" w:hAnsi="Times New Roman" w:cs="Times New Roman"/>
          <w:i/>
          <w:sz w:val="24"/>
          <w:szCs w:val="24"/>
        </w:rPr>
        <w:t xml:space="preserve"> </w:t>
      </w:r>
      <w:r w:rsidR="00E941A0" w:rsidRPr="00B436CD">
        <w:rPr>
          <w:rFonts w:ascii="Times New Roman" w:hAnsi="Times New Roman" w:cs="Times New Roman"/>
          <w:sz w:val="24"/>
          <w:szCs w:val="24"/>
        </w:rPr>
        <w:t>isolates</w:t>
      </w:r>
      <w:r w:rsidRPr="00B436CD">
        <w:rPr>
          <w:rFonts w:ascii="Times New Roman" w:hAnsi="Times New Roman" w:cs="Times New Roman"/>
          <w:sz w:val="24"/>
          <w:szCs w:val="24"/>
        </w:rPr>
        <w:t xml:space="preserve"> exposed to the herbal drug</w:t>
      </w:r>
      <w:r w:rsidR="00E941A0" w:rsidRPr="00B436CD">
        <w:rPr>
          <w:rFonts w:ascii="Times New Roman" w:hAnsi="Times New Roman" w:cs="Times New Roman"/>
          <w:sz w:val="24"/>
          <w:szCs w:val="24"/>
        </w:rPr>
        <w:t xml:space="preserve"> along with </w:t>
      </w:r>
      <w:r w:rsidR="00737B85" w:rsidRPr="00B436CD">
        <w:rPr>
          <w:rFonts w:ascii="Times New Roman" w:hAnsi="Times New Roman" w:cs="Times New Roman"/>
          <w:i/>
          <w:sz w:val="24"/>
          <w:szCs w:val="24"/>
        </w:rPr>
        <w:t>P. aeruginosa</w:t>
      </w:r>
      <w:r w:rsidR="00E941A0" w:rsidRPr="00B436CD">
        <w:rPr>
          <w:rFonts w:ascii="Times New Roman" w:hAnsi="Times New Roman" w:cs="Times New Roman"/>
          <w:i/>
          <w:sz w:val="24"/>
          <w:szCs w:val="24"/>
        </w:rPr>
        <w:t xml:space="preserve"> </w:t>
      </w:r>
      <w:r w:rsidR="00E941A0" w:rsidRPr="00B436CD">
        <w:rPr>
          <w:rFonts w:ascii="Times New Roman" w:hAnsi="Times New Roman" w:cs="Times New Roman"/>
          <w:sz w:val="24"/>
          <w:szCs w:val="24"/>
        </w:rPr>
        <w:t xml:space="preserve">which is an </w:t>
      </w:r>
      <w:r w:rsidRPr="00B436CD">
        <w:rPr>
          <w:rFonts w:ascii="Times New Roman" w:hAnsi="Times New Roman" w:cs="Times New Roman"/>
          <w:sz w:val="24"/>
          <w:szCs w:val="24"/>
        </w:rPr>
        <w:t>enzyme secreting opportunisti</w:t>
      </w:r>
      <w:r w:rsidR="00E941A0" w:rsidRPr="00B436CD">
        <w:rPr>
          <w:rFonts w:ascii="Times New Roman" w:hAnsi="Times New Roman" w:cs="Times New Roman"/>
          <w:sz w:val="24"/>
          <w:szCs w:val="24"/>
        </w:rPr>
        <w:t xml:space="preserve">c organism. The antimicrobial susceptibility of the </w:t>
      </w:r>
      <w:r w:rsidR="00737B85" w:rsidRPr="00B436CD">
        <w:rPr>
          <w:rFonts w:ascii="Times New Roman" w:hAnsi="Times New Roman" w:cs="Times New Roman"/>
          <w:i/>
          <w:sz w:val="24"/>
          <w:szCs w:val="24"/>
        </w:rPr>
        <w:t>E. coli</w:t>
      </w:r>
      <w:r w:rsidR="00E941A0" w:rsidRPr="00B436CD">
        <w:rPr>
          <w:rFonts w:ascii="Times New Roman" w:hAnsi="Times New Roman" w:cs="Times New Roman"/>
          <w:sz w:val="24"/>
          <w:szCs w:val="24"/>
        </w:rPr>
        <w:t xml:space="preserve"> isolates was tested against</w:t>
      </w:r>
      <w:r w:rsidRPr="00B436CD">
        <w:rPr>
          <w:rFonts w:ascii="Times New Roman" w:hAnsi="Times New Roman" w:cs="Times New Roman"/>
          <w:sz w:val="24"/>
          <w:szCs w:val="24"/>
        </w:rPr>
        <w:t xml:space="preserve"> gentamycin and ceftriaxone. </w:t>
      </w:r>
      <w:r w:rsidR="002F28F8" w:rsidRPr="00B436CD">
        <w:rPr>
          <w:rFonts w:ascii="Times New Roman" w:hAnsi="Times New Roman" w:cs="Times New Roman"/>
          <w:sz w:val="24"/>
          <w:szCs w:val="24"/>
        </w:rPr>
        <w:t xml:space="preserve">The </w:t>
      </w:r>
      <w:r w:rsidRPr="00B436CD">
        <w:rPr>
          <w:rFonts w:ascii="Times New Roman" w:hAnsi="Times New Roman" w:cs="Times New Roman"/>
          <w:sz w:val="24"/>
          <w:szCs w:val="24"/>
        </w:rPr>
        <w:t>degree of susceptibility to the antimicrobial agents was determined by well diffusion technique</w:t>
      </w:r>
      <w:r w:rsidR="00E941A0" w:rsidRPr="00B436CD">
        <w:rPr>
          <w:rFonts w:ascii="Times New Roman" w:hAnsi="Times New Roman" w:cs="Times New Roman"/>
          <w:sz w:val="24"/>
          <w:szCs w:val="24"/>
        </w:rPr>
        <w:t xml:space="preserve">. </w:t>
      </w:r>
      <w:r w:rsidR="00737B85" w:rsidRPr="00B436CD">
        <w:rPr>
          <w:rFonts w:ascii="Times New Roman" w:hAnsi="Times New Roman" w:cs="Times New Roman"/>
          <w:i/>
          <w:sz w:val="24"/>
          <w:szCs w:val="24"/>
        </w:rPr>
        <w:t>E. coli</w:t>
      </w:r>
      <w:r w:rsidR="009724C7" w:rsidRPr="00B436CD">
        <w:rPr>
          <w:rFonts w:ascii="Times New Roman" w:hAnsi="Times New Roman" w:cs="Times New Roman"/>
          <w:sz w:val="24"/>
          <w:szCs w:val="24"/>
        </w:rPr>
        <w:t xml:space="preserve"> </w:t>
      </w:r>
      <w:r w:rsidR="00E941A0" w:rsidRPr="00B436CD">
        <w:rPr>
          <w:rFonts w:ascii="Times New Roman" w:hAnsi="Times New Roman" w:cs="Times New Roman"/>
          <w:sz w:val="24"/>
          <w:szCs w:val="24"/>
        </w:rPr>
        <w:t xml:space="preserve">is </w:t>
      </w:r>
      <w:r w:rsidR="00FE57B0" w:rsidRPr="00B436CD">
        <w:rPr>
          <w:rFonts w:ascii="Times New Roman" w:hAnsi="Times New Roman" w:cs="Times New Roman"/>
          <w:sz w:val="24"/>
          <w:szCs w:val="24"/>
        </w:rPr>
        <w:t>an etiologic agent for both hospital and communit</w:t>
      </w:r>
      <w:r w:rsidR="00E941A0" w:rsidRPr="00B436CD">
        <w:rPr>
          <w:rFonts w:ascii="Times New Roman" w:hAnsi="Times New Roman" w:cs="Times New Roman"/>
          <w:sz w:val="24"/>
          <w:szCs w:val="24"/>
        </w:rPr>
        <w:t>y acquired infections in humans and</w:t>
      </w:r>
      <w:r w:rsidR="00FE57B0" w:rsidRPr="00B436CD">
        <w:rPr>
          <w:rFonts w:ascii="Times New Roman" w:hAnsi="Times New Roman" w:cs="Times New Roman"/>
          <w:sz w:val="24"/>
          <w:szCs w:val="24"/>
        </w:rPr>
        <w:t xml:space="preserve"> is an essential</w:t>
      </w:r>
      <w:r w:rsidR="00504CC5" w:rsidRPr="00B436CD">
        <w:rPr>
          <w:rFonts w:ascii="Times New Roman" w:hAnsi="Times New Roman" w:cs="Times New Roman"/>
          <w:sz w:val="24"/>
          <w:szCs w:val="24"/>
        </w:rPr>
        <w:t xml:space="preserve"> component of the gut flora</w:t>
      </w:r>
      <w:r w:rsidR="003803F2" w:rsidRPr="00B436CD">
        <w:rPr>
          <w:rFonts w:ascii="Times New Roman" w:hAnsi="Times New Roman" w:cs="Times New Roman"/>
          <w:sz w:val="24"/>
          <w:szCs w:val="24"/>
        </w:rPr>
        <w:t xml:space="preserve"> (</w:t>
      </w:r>
      <w:r w:rsidR="003803F2" w:rsidRPr="00B436CD">
        <w:rPr>
          <w:rFonts w:ascii="Times New Roman" w:hAnsi="Times New Roman" w:cs="Times New Roman"/>
          <w:sz w:val="24"/>
          <w:szCs w:val="24"/>
          <w:lang w:val="en-GB"/>
        </w:rPr>
        <w:t xml:space="preserve">Paitan, 2018). P. </w:t>
      </w:r>
      <w:r w:rsidR="00737B85" w:rsidRPr="00B436CD">
        <w:rPr>
          <w:rFonts w:ascii="Times New Roman" w:hAnsi="Times New Roman" w:cs="Times New Roman"/>
          <w:i/>
          <w:sz w:val="24"/>
          <w:szCs w:val="24"/>
        </w:rPr>
        <w:t>aeruginosa</w:t>
      </w:r>
      <w:r w:rsidR="004F2871" w:rsidRPr="00B436CD">
        <w:rPr>
          <w:rFonts w:ascii="Times New Roman" w:hAnsi="Times New Roman" w:cs="Times New Roman"/>
          <w:i/>
          <w:sz w:val="24"/>
          <w:szCs w:val="24"/>
        </w:rPr>
        <w:t xml:space="preserve"> </w:t>
      </w:r>
      <w:r w:rsidR="004F2871" w:rsidRPr="00B436CD">
        <w:rPr>
          <w:rFonts w:ascii="Times New Roman" w:hAnsi="Times New Roman" w:cs="Times New Roman"/>
          <w:sz w:val="24"/>
          <w:szCs w:val="24"/>
        </w:rPr>
        <w:t>was used in this study due to its abilit</w:t>
      </w:r>
      <w:r w:rsidR="00494970" w:rsidRPr="00B436CD">
        <w:rPr>
          <w:rFonts w:ascii="Times New Roman" w:hAnsi="Times New Roman" w:cs="Times New Roman"/>
          <w:sz w:val="24"/>
          <w:szCs w:val="24"/>
        </w:rPr>
        <w:t>y to produce or secrete products</w:t>
      </w:r>
      <w:r w:rsidR="004F2871" w:rsidRPr="00B436CD">
        <w:rPr>
          <w:rFonts w:ascii="Times New Roman" w:hAnsi="Times New Roman" w:cs="Times New Roman"/>
          <w:sz w:val="24"/>
          <w:szCs w:val="24"/>
        </w:rPr>
        <w:t xml:space="preserve"> or substances particularly when exposed to unfavourable conditions or drugs with low concentration that impose very minimal or no inhibition to its survival.</w:t>
      </w:r>
      <w:r w:rsidR="00FE3D2C" w:rsidRPr="00B436CD">
        <w:rPr>
          <w:rFonts w:ascii="Times New Roman" w:hAnsi="Times New Roman" w:cs="Times New Roman"/>
          <w:sz w:val="24"/>
          <w:szCs w:val="24"/>
        </w:rPr>
        <w:t xml:space="preserve"> </w:t>
      </w:r>
      <w:r w:rsidR="00737B85" w:rsidRPr="00B436CD">
        <w:rPr>
          <w:rFonts w:ascii="Times New Roman" w:hAnsi="Times New Roman" w:cs="Times New Roman"/>
          <w:i/>
          <w:sz w:val="24"/>
          <w:szCs w:val="24"/>
        </w:rPr>
        <w:t>E. coli</w:t>
      </w:r>
      <w:r w:rsidR="008D3476" w:rsidRPr="00B436CD">
        <w:rPr>
          <w:rFonts w:ascii="Times New Roman" w:hAnsi="Times New Roman" w:cs="Times New Roman"/>
          <w:sz w:val="24"/>
          <w:szCs w:val="24"/>
        </w:rPr>
        <w:t xml:space="preserve"> as well as </w:t>
      </w:r>
      <w:r w:rsidR="00737B85" w:rsidRPr="00B436CD">
        <w:rPr>
          <w:rFonts w:ascii="Times New Roman" w:hAnsi="Times New Roman" w:cs="Times New Roman"/>
          <w:i/>
          <w:sz w:val="24"/>
          <w:szCs w:val="24"/>
        </w:rPr>
        <w:t>P. aeruginosa</w:t>
      </w:r>
      <w:r w:rsidR="008D3476" w:rsidRPr="00B436CD">
        <w:rPr>
          <w:rFonts w:ascii="Times New Roman" w:hAnsi="Times New Roman" w:cs="Times New Roman"/>
          <w:sz w:val="24"/>
          <w:szCs w:val="24"/>
        </w:rPr>
        <w:t xml:space="preserve"> </w:t>
      </w:r>
      <w:r w:rsidR="00730737" w:rsidRPr="00B436CD">
        <w:rPr>
          <w:rFonts w:ascii="Times New Roman" w:hAnsi="Times New Roman" w:cs="Times New Roman"/>
          <w:sz w:val="24"/>
          <w:szCs w:val="24"/>
        </w:rPr>
        <w:t>is</w:t>
      </w:r>
      <w:r w:rsidR="008D3476" w:rsidRPr="00B436CD">
        <w:rPr>
          <w:rFonts w:ascii="Times New Roman" w:hAnsi="Times New Roman" w:cs="Times New Roman"/>
          <w:sz w:val="24"/>
          <w:szCs w:val="24"/>
        </w:rPr>
        <w:t xml:space="preserve"> known to possess the ability to develop single and multidrug resistance to numerous antibiotics and this has posed huge challenges in the treatment of infections caused by these organisms.</w:t>
      </w:r>
    </w:p>
    <w:p w14:paraId="46119CD7" w14:textId="77777777" w:rsidR="004D30AE" w:rsidRPr="00B436CD" w:rsidRDefault="004D30AE" w:rsidP="00B436CD">
      <w:pPr>
        <w:spacing w:after="0" w:line="240" w:lineRule="auto"/>
        <w:jc w:val="both"/>
        <w:rPr>
          <w:rFonts w:ascii="Times New Roman" w:hAnsi="Times New Roman" w:cs="Times New Roman"/>
          <w:sz w:val="24"/>
          <w:szCs w:val="24"/>
        </w:rPr>
      </w:pPr>
    </w:p>
    <w:p w14:paraId="10A5FAA7" w14:textId="77777777" w:rsidR="004D30AE" w:rsidRPr="00B436CD" w:rsidRDefault="0048021E"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The determination of the result of the effect of </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-secreted products treated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and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which is further exposed to Ruzu herbal drug to gentamycin and ceftriaxone were done by agar-well susceptibility method. This method which is used to determine the efficacy of antibiotics invitro was employed due to the limitations of disk diffusion method. </w:t>
      </w:r>
    </w:p>
    <w:p w14:paraId="34FE0554" w14:textId="77777777" w:rsidR="004D30AE" w:rsidRPr="00B436CD" w:rsidRDefault="004D30AE" w:rsidP="00B436CD">
      <w:pPr>
        <w:spacing w:after="0" w:line="240" w:lineRule="auto"/>
        <w:jc w:val="both"/>
        <w:rPr>
          <w:rFonts w:ascii="Times New Roman" w:hAnsi="Times New Roman" w:cs="Times New Roman"/>
          <w:sz w:val="24"/>
          <w:szCs w:val="24"/>
        </w:rPr>
      </w:pPr>
    </w:p>
    <w:p w14:paraId="2C78F297" w14:textId="3AD49E7C" w:rsidR="0048021E" w:rsidRPr="00B436CD" w:rsidRDefault="004D30AE"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lastRenderedPageBreak/>
        <w:t>This study sought to find out if t</w:t>
      </w:r>
      <w:r w:rsidR="0048021E" w:rsidRPr="00B436CD">
        <w:rPr>
          <w:rFonts w:ascii="Times New Roman" w:hAnsi="Times New Roman" w:cs="Times New Roman"/>
          <w:sz w:val="24"/>
          <w:szCs w:val="24"/>
        </w:rPr>
        <w:t xml:space="preserve">he </w:t>
      </w:r>
      <w:r w:rsidR="0048021E" w:rsidRPr="00B436CD">
        <w:rPr>
          <w:rFonts w:ascii="Times New Roman" w:hAnsi="Times New Roman" w:cs="Times New Roman"/>
          <w:i/>
          <w:sz w:val="24"/>
          <w:szCs w:val="24"/>
        </w:rPr>
        <w:t xml:space="preserve">P. aeruginosa </w:t>
      </w:r>
      <w:r w:rsidR="0048021E" w:rsidRPr="00B436CD">
        <w:rPr>
          <w:rFonts w:ascii="Times New Roman" w:hAnsi="Times New Roman" w:cs="Times New Roman"/>
          <w:sz w:val="24"/>
          <w:szCs w:val="24"/>
        </w:rPr>
        <w:t>secreted products</w:t>
      </w:r>
      <w:r w:rsidR="0048021E" w:rsidRPr="00B436CD">
        <w:rPr>
          <w:rFonts w:ascii="Times New Roman" w:hAnsi="Times New Roman" w:cs="Times New Roman"/>
          <w:i/>
          <w:sz w:val="24"/>
          <w:szCs w:val="24"/>
        </w:rPr>
        <w:t xml:space="preserve"> </w:t>
      </w:r>
      <w:r w:rsidR="0048021E" w:rsidRPr="00B436CD">
        <w:rPr>
          <w:rFonts w:ascii="Times New Roman" w:hAnsi="Times New Roman" w:cs="Times New Roman"/>
          <w:sz w:val="24"/>
          <w:szCs w:val="24"/>
        </w:rPr>
        <w:t>and Ruzu herbal bitters interfere</w:t>
      </w:r>
      <w:r w:rsidRPr="00B436CD">
        <w:rPr>
          <w:rFonts w:ascii="Times New Roman" w:hAnsi="Times New Roman" w:cs="Times New Roman"/>
          <w:sz w:val="24"/>
          <w:szCs w:val="24"/>
        </w:rPr>
        <w:t>d</w:t>
      </w:r>
      <w:r w:rsidR="0048021E" w:rsidRPr="00B436CD">
        <w:rPr>
          <w:rFonts w:ascii="Times New Roman" w:hAnsi="Times New Roman" w:cs="Times New Roman"/>
          <w:sz w:val="24"/>
          <w:szCs w:val="24"/>
        </w:rPr>
        <w:t xml:space="preserve"> with the susceptibility of </w:t>
      </w:r>
      <w:r w:rsidR="0048021E" w:rsidRPr="00B436CD">
        <w:rPr>
          <w:rFonts w:ascii="Times New Roman" w:hAnsi="Times New Roman" w:cs="Times New Roman"/>
          <w:i/>
          <w:sz w:val="24"/>
          <w:szCs w:val="24"/>
        </w:rPr>
        <w:t>E. coli</w:t>
      </w:r>
      <w:r w:rsidR="0048021E" w:rsidRPr="00B436CD">
        <w:rPr>
          <w:rFonts w:ascii="Times New Roman" w:hAnsi="Times New Roman" w:cs="Times New Roman"/>
          <w:sz w:val="24"/>
          <w:szCs w:val="24"/>
        </w:rPr>
        <w:t xml:space="preserve"> to these antibiotics</w:t>
      </w:r>
      <w:r w:rsidRPr="00B436CD">
        <w:rPr>
          <w:rFonts w:ascii="Times New Roman" w:hAnsi="Times New Roman" w:cs="Times New Roman"/>
          <w:sz w:val="24"/>
          <w:szCs w:val="24"/>
        </w:rPr>
        <w:t xml:space="preserve">. </w:t>
      </w:r>
      <w:r w:rsidR="0048021E" w:rsidRPr="00B436CD">
        <w:rPr>
          <w:rFonts w:ascii="Times New Roman" w:hAnsi="Times New Roman" w:cs="Times New Roman"/>
          <w:sz w:val="24"/>
          <w:szCs w:val="24"/>
        </w:rPr>
        <w:t>It was found</w:t>
      </w:r>
      <w:r w:rsidR="0031474A" w:rsidRPr="00B436CD">
        <w:rPr>
          <w:rFonts w:ascii="Times New Roman" w:hAnsi="Times New Roman" w:cs="Times New Roman"/>
          <w:sz w:val="24"/>
          <w:szCs w:val="24"/>
        </w:rPr>
        <w:t xml:space="preserve"> as seen in figure</w:t>
      </w:r>
      <w:r w:rsidRPr="00B436CD">
        <w:rPr>
          <w:rFonts w:ascii="Times New Roman" w:hAnsi="Times New Roman" w:cs="Times New Roman"/>
          <w:sz w:val="24"/>
          <w:szCs w:val="24"/>
        </w:rPr>
        <w:t>s</w:t>
      </w:r>
      <w:r w:rsidR="0031474A" w:rsidRPr="00B436CD">
        <w:rPr>
          <w:rFonts w:ascii="Times New Roman" w:hAnsi="Times New Roman" w:cs="Times New Roman"/>
          <w:sz w:val="24"/>
          <w:szCs w:val="24"/>
        </w:rPr>
        <w:t xml:space="preserve"> 1 and 2</w:t>
      </w:r>
      <w:r w:rsidR="0048021E" w:rsidRPr="00B436CD">
        <w:rPr>
          <w:rFonts w:ascii="Times New Roman" w:hAnsi="Times New Roman" w:cs="Times New Roman"/>
          <w:sz w:val="24"/>
          <w:szCs w:val="24"/>
        </w:rPr>
        <w:t xml:space="preserve"> that gentamycin and ceftriaxone were highly effective against </w:t>
      </w:r>
      <w:r w:rsidR="0048021E" w:rsidRPr="00B436CD">
        <w:rPr>
          <w:rFonts w:ascii="Times New Roman" w:hAnsi="Times New Roman" w:cs="Times New Roman"/>
          <w:i/>
          <w:sz w:val="24"/>
          <w:szCs w:val="24"/>
        </w:rPr>
        <w:t>E. coli</w:t>
      </w:r>
      <w:r w:rsidR="0048021E" w:rsidRPr="00B436CD">
        <w:rPr>
          <w:rFonts w:ascii="Times New Roman" w:hAnsi="Times New Roman" w:cs="Times New Roman"/>
          <w:sz w:val="24"/>
          <w:szCs w:val="24"/>
        </w:rPr>
        <w:t xml:space="preserve"> isolates obtained from the control (TSB containing neither Ruzu herbal bitters nor </w:t>
      </w:r>
      <w:r w:rsidR="0048021E" w:rsidRPr="00B436CD">
        <w:rPr>
          <w:rFonts w:ascii="Times New Roman" w:hAnsi="Times New Roman" w:cs="Times New Roman"/>
          <w:i/>
          <w:sz w:val="24"/>
          <w:szCs w:val="24"/>
        </w:rPr>
        <w:t xml:space="preserve">P. aeruginosa </w:t>
      </w:r>
      <w:r w:rsidR="0048021E" w:rsidRPr="00B436CD">
        <w:rPr>
          <w:rFonts w:ascii="Times New Roman" w:hAnsi="Times New Roman" w:cs="Times New Roman"/>
          <w:sz w:val="24"/>
          <w:szCs w:val="24"/>
        </w:rPr>
        <w:t xml:space="preserve">secreted products), with ceftriaxone being more effective. </w:t>
      </w:r>
      <w:r w:rsidR="0048021E" w:rsidRPr="00B436CD">
        <w:rPr>
          <w:rFonts w:ascii="Times New Roman" w:hAnsi="Times New Roman" w:cs="Times New Roman"/>
          <w:i/>
          <w:sz w:val="24"/>
          <w:szCs w:val="24"/>
        </w:rPr>
        <w:t>P. aeruginosa</w:t>
      </w:r>
      <w:r w:rsidR="0048021E" w:rsidRPr="00B436CD">
        <w:rPr>
          <w:rFonts w:ascii="Times New Roman" w:hAnsi="Times New Roman" w:cs="Times New Roman"/>
          <w:sz w:val="24"/>
          <w:szCs w:val="24"/>
        </w:rPr>
        <w:t xml:space="preserve">-secreted products treated </w:t>
      </w:r>
      <w:r w:rsidR="0048021E" w:rsidRPr="00B436CD">
        <w:rPr>
          <w:rFonts w:ascii="Times New Roman" w:hAnsi="Times New Roman" w:cs="Times New Roman"/>
          <w:i/>
          <w:sz w:val="24"/>
          <w:szCs w:val="24"/>
        </w:rPr>
        <w:t>E. coli</w:t>
      </w:r>
      <w:r w:rsidR="0048021E" w:rsidRPr="00B436CD">
        <w:rPr>
          <w:rFonts w:ascii="Times New Roman" w:hAnsi="Times New Roman" w:cs="Times New Roman"/>
          <w:sz w:val="24"/>
          <w:szCs w:val="24"/>
        </w:rPr>
        <w:t xml:space="preserve"> did not show considerably level of zone of clearance when compared to the control. That means these secreted products enhanced the resistance ability of </w:t>
      </w:r>
      <w:r w:rsidR="0048021E" w:rsidRPr="00B436CD">
        <w:rPr>
          <w:rFonts w:ascii="Times New Roman" w:hAnsi="Times New Roman" w:cs="Times New Roman"/>
          <w:i/>
          <w:sz w:val="24"/>
          <w:szCs w:val="24"/>
        </w:rPr>
        <w:t>E. coli</w:t>
      </w:r>
      <w:r w:rsidR="0048021E" w:rsidRPr="00B436CD">
        <w:rPr>
          <w:rFonts w:ascii="Times New Roman" w:hAnsi="Times New Roman" w:cs="Times New Roman"/>
          <w:sz w:val="24"/>
          <w:szCs w:val="24"/>
        </w:rPr>
        <w:t xml:space="preserve"> to these antibiotics. Furthermore, this condition, in the presence of Ruzu herbal bitters increased the zone of clearance but not as to the control. That means with time, </w:t>
      </w:r>
      <w:r w:rsidR="0048021E" w:rsidRPr="00B436CD">
        <w:rPr>
          <w:rFonts w:ascii="Times New Roman" w:hAnsi="Times New Roman" w:cs="Times New Roman"/>
          <w:i/>
          <w:sz w:val="24"/>
          <w:szCs w:val="24"/>
        </w:rPr>
        <w:t>E. coli</w:t>
      </w:r>
      <w:r w:rsidR="0048021E" w:rsidRPr="00B436CD">
        <w:rPr>
          <w:rFonts w:ascii="Times New Roman" w:hAnsi="Times New Roman" w:cs="Times New Roman"/>
          <w:sz w:val="24"/>
          <w:szCs w:val="24"/>
        </w:rPr>
        <w:t xml:space="preserve"> isolates will acquire more resistance, which will result in decreased zone of clearance.</w:t>
      </w:r>
    </w:p>
    <w:p w14:paraId="21B83183" w14:textId="77777777" w:rsidR="004D30AE" w:rsidRPr="00B436CD" w:rsidRDefault="004D30AE" w:rsidP="00B436CD">
      <w:pPr>
        <w:spacing w:after="0" w:line="240" w:lineRule="auto"/>
        <w:jc w:val="both"/>
        <w:rPr>
          <w:rFonts w:ascii="Times New Roman" w:hAnsi="Times New Roman" w:cs="Times New Roman"/>
          <w:sz w:val="24"/>
          <w:szCs w:val="24"/>
        </w:rPr>
      </w:pPr>
    </w:p>
    <w:p w14:paraId="1AC27339" w14:textId="77777777" w:rsidR="004D30AE" w:rsidRPr="00B436CD" w:rsidRDefault="004A422F"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Also, the growth response assay was done to determine the effect of the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w:t>
      </w:r>
      <w:r w:rsidRPr="00B436CD">
        <w:rPr>
          <w:rFonts w:ascii="Times New Roman" w:hAnsi="Times New Roman" w:cs="Times New Roman"/>
          <w:i/>
          <w:sz w:val="24"/>
          <w:szCs w:val="24"/>
        </w:rPr>
        <w:t xml:space="preserve"> </w:t>
      </w:r>
      <w:r w:rsidRPr="00B436CD">
        <w:rPr>
          <w:rFonts w:ascii="Times New Roman" w:hAnsi="Times New Roman" w:cs="Times New Roman"/>
          <w:sz w:val="24"/>
          <w:szCs w:val="24"/>
        </w:rPr>
        <w:t xml:space="preserve"> alone to </w:t>
      </w:r>
      <w:r w:rsidRPr="00B436CD">
        <w:rPr>
          <w:rFonts w:ascii="Times New Roman" w:hAnsi="Times New Roman" w:cs="Times New Roman"/>
          <w:i/>
          <w:sz w:val="24"/>
          <w:szCs w:val="24"/>
        </w:rPr>
        <w:t xml:space="preserve">E. coli </w:t>
      </w:r>
      <w:r w:rsidRPr="00B436CD">
        <w:rPr>
          <w:rFonts w:ascii="Times New Roman" w:hAnsi="Times New Roman" w:cs="Times New Roman"/>
          <w:sz w:val="24"/>
          <w:szCs w:val="24"/>
        </w:rPr>
        <w:t xml:space="preserve">isolates and its effect also when Ruzu herbal bitters was added. One of the method by which this was done was by colony forming unit plate counting. </w:t>
      </w:r>
      <w:r w:rsidR="008B22F7" w:rsidRPr="00B436CD">
        <w:rPr>
          <w:rFonts w:ascii="Times New Roman" w:hAnsi="Times New Roman" w:cs="Times New Roman"/>
          <w:sz w:val="24"/>
          <w:szCs w:val="24"/>
        </w:rPr>
        <w:t>According to figure 4, which is an expression of the result derived from the experiment, t</w:t>
      </w:r>
      <w:r w:rsidRPr="00B436CD">
        <w:rPr>
          <w:rFonts w:ascii="Times New Roman" w:hAnsi="Times New Roman" w:cs="Times New Roman"/>
          <w:sz w:val="24"/>
          <w:szCs w:val="24"/>
        </w:rPr>
        <w:t xml:space="preserve">his showed that </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secreted products treated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isolates and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isolates which were further treated with Ruzu herbal bitters showed increased numbers than those in the control with Ruzu herbal bitters-</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-secreted products treated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appearing more in numbers. That means the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w:t>
      </w:r>
      <w:r w:rsidRPr="00B436CD">
        <w:rPr>
          <w:rFonts w:ascii="Times New Roman" w:hAnsi="Times New Roman" w:cs="Times New Roman"/>
          <w:i/>
          <w:sz w:val="24"/>
          <w:szCs w:val="24"/>
        </w:rPr>
        <w:t xml:space="preserve"> </w:t>
      </w:r>
      <w:r w:rsidRPr="00B436CD">
        <w:rPr>
          <w:rFonts w:ascii="Times New Roman" w:hAnsi="Times New Roman" w:cs="Times New Roman"/>
          <w:sz w:val="24"/>
          <w:szCs w:val="24"/>
        </w:rPr>
        <w:t xml:space="preserve">enhanced the growth of </w:t>
      </w:r>
      <w:r w:rsidRPr="00B436CD">
        <w:rPr>
          <w:rFonts w:ascii="Times New Roman" w:hAnsi="Times New Roman" w:cs="Times New Roman"/>
          <w:i/>
          <w:sz w:val="24"/>
          <w:szCs w:val="24"/>
        </w:rPr>
        <w:t xml:space="preserve">E. coli </w:t>
      </w:r>
      <w:r w:rsidRPr="00B436CD">
        <w:rPr>
          <w:rFonts w:ascii="Times New Roman" w:hAnsi="Times New Roman" w:cs="Times New Roman"/>
          <w:sz w:val="24"/>
          <w:szCs w:val="24"/>
        </w:rPr>
        <w:t xml:space="preserve">and also interfered with the possible antimicrobial effect of the Ruzu herbal bitters and might have caused mutation in the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isolates which ma</w:t>
      </w:r>
      <w:r w:rsidR="004D30AE" w:rsidRPr="00B436CD">
        <w:rPr>
          <w:rFonts w:ascii="Times New Roman" w:hAnsi="Times New Roman" w:cs="Times New Roman"/>
          <w:sz w:val="24"/>
          <w:szCs w:val="24"/>
        </w:rPr>
        <w:t>de</w:t>
      </w:r>
      <w:r w:rsidRPr="00B436CD">
        <w:rPr>
          <w:rFonts w:ascii="Times New Roman" w:hAnsi="Times New Roman" w:cs="Times New Roman"/>
          <w:sz w:val="24"/>
          <w:szCs w:val="24"/>
        </w:rPr>
        <w:t xml:space="preserve"> them gr</w:t>
      </w:r>
      <w:r w:rsidR="004D30AE" w:rsidRPr="00B436CD">
        <w:rPr>
          <w:rFonts w:ascii="Times New Roman" w:hAnsi="Times New Roman" w:cs="Times New Roman"/>
          <w:sz w:val="24"/>
          <w:szCs w:val="24"/>
        </w:rPr>
        <w:t>o</w:t>
      </w:r>
      <w:r w:rsidRPr="00B436CD">
        <w:rPr>
          <w:rFonts w:ascii="Times New Roman" w:hAnsi="Times New Roman" w:cs="Times New Roman"/>
          <w:sz w:val="24"/>
          <w:szCs w:val="24"/>
        </w:rPr>
        <w:t>w rapidly and higher than those in the control.</w:t>
      </w:r>
      <w:r w:rsidR="00EE5CDB" w:rsidRPr="00B436CD">
        <w:rPr>
          <w:rFonts w:ascii="Times New Roman" w:hAnsi="Times New Roman" w:cs="Times New Roman"/>
          <w:sz w:val="24"/>
          <w:szCs w:val="24"/>
        </w:rPr>
        <w:t xml:space="preserve"> </w:t>
      </w:r>
    </w:p>
    <w:p w14:paraId="780E482F" w14:textId="77777777" w:rsidR="004D30AE" w:rsidRPr="00B436CD" w:rsidRDefault="004D30AE" w:rsidP="00B436CD">
      <w:pPr>
        <w:spacing w:after="0" w:line="240" w:lineRule="auto"/>
        <w:jc w:val="both"/>
        <w:rPr>
          <w:rFonts w:ascii="Times New Roman" w:hAnsi="Times New Roman" w:cs="Times New Roman"/>
          <w:sz w:val="24"/>
          <w:szCs w:val="24"/>
        </w:rPr>
      </w:pPr>
    </w:p>
    <w:p w14:paraId="36FF4E71" w14:textId="30CB0868" w:rsidR="004A422F" w:rsidRPr="00B436CD" w:rsidRDefault="00EE5CDB" w:rsidP="00B436CD">
      <w:pPr>
        <w:spacing w:after="0" w:line="240" w:lineRule="auto"/>
        <w:jc w:val="both"/>
        <w:rPr>
          <w:rFonts w:ascii="Times New Roman" w:hAnsi="Times New Roman" w:cs="Times New Roman"/>
          <w:i/>
          <w:sz w:val="24"/>
          <w:szCs w:val="24"/>
        </w:rPr>
      </w:pPr>
      <w:r w:rsidRPr="00B436CD">
        <w:rPr>
          <w:rFonts w:ascii="Times New Roman" w:hAnsi="Times New Roman" w:cs="Times New Roman"/>
          <w:sz w:val="24"/>
          <w:szCs w:val="24"/>
        </w:rPr>
        <w:t>According to Klein</w:t>
      </w:r>
      <w:r w:rsidRPr="00B436CD">
        <w:rPr>
          <w:rFonts w:ascii="Times New Roman" w:hAnsi="Times New Roman" w:cs="Times New Roman"/>
          <w:i/>
          <w:sz w:val="24"/>
          <w:szCs w:val="24"/>
        </w:rPr>
        <w:t xml:space="preserve"> et al</w:t>
      </w:r>
      <w:r w:rsidRPr="00B436CD">
        <w:rPr>
          <w:rFonts w:ascii="Times New Roman" w:hAnsi="Times New Roman" w:cs="Times New Roman"/>
          <w:sz w:val="24"/>
          <w:szCs w:val="24"/>
        </w:rPr>
        <w:t xml:space="preserve">., it was also observed that exposure of </w:t>
      </w:r>
      <w:r w:rsidRPr="00B436CD">
        <w:rPr>
          <w:rFonts w:ascii="Times New Roman" w:hAnsi="Times New Roman" w:cs="Times New Roman"/>
          <w:i/>
          <w:sz w:val="24"/>
          <w:szCs w:val="24"/>
        </w:rPr>
        <w:t xml:space="preserve">E. coli </w:t>
      </w:r>
      <w:r w:rsidRPr="00B436CD">
        <w:rPr>
          <w:rFonts w:ascii="Times New Roman" w:hAnsi="Times New Roman" w:cs="Times New Roman"/>
          <w:sz w:val="24"/>
          <w:szCs w:val="24"/>
        </w:rPr>
        <w:t xml:space="preserve">to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 xml:space="preserve">secreted products or co-inoculation of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with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 xml:space="preserve">enhanced the growth of </w:t>
      </w:r>
      <w:r w:rsidRPr="00B436CD">
        <w:rPr>
          <w:rFonts w:ascii="Times New Roman" w:hAnsi="Times New Roman" w:cs="Times New Roman"/>
          <w:i/>
          <w:sz w:val="24"/>
          <w:szCs w:val="24"/>
        </w:rPr>
        <w:t>E. coli.</w:t>
      </w:r>
    </w:p>
    <w:p w14:paraId="6DBF863C" w14:textId="77777777" w:rsidR="004D30AE" w:rsidRPr="00B436CD" w:rsidRDefault="004D30AE" w:rsidP="00B436CD">
      <w:pPr>
        <w:spacing w:after="0" w:line="240" w:lineRule="auto"/>
        <w:jc w:val="both"/>
        <w:rPr>
          <w:rFonts w:ascii="Times New Roman" w:hAnsi="Times New Roman" w:cs="Times New Roman"/>
          <w:i/>
          <w:sz w:val="24"/>
          <w:szCs w:val="24"/>
        </w:rPr>
      </w:pPr>
    </w:p>
    <w:p w14:paraId="3F3D82A5" w14:textId="77777777" w:rsidR="004D30AE" w:rsidRPr="00B436CD" w:rsidRDefault="004D30AE" w:rsidP="00B436CD">
      <w:pPr>
        <w:spacing w:after="0" w:line="240" w:lineRule="auto"/>
        <w:jc w:val="both"/>
        <w:rPr>
          <w:rFonts w:ascii="Times New Roman" w:hAnsi="Times New Roman" w:cs="Times New Roman"/>
          <w:sz w:val="24"/>
          <w:szCs w:val="24"/>
        </w:rPr>
      </w:pPr>
    </w:p>
    <w:p w14:paraId="7B7118BE" w14:textId="33D06193" w:rsidR="004A422F" w:rsidRPr="00B436CD" w:rsidRDefault="004A422F"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 xml:space="preserve">The biofilm assay of </w:t>
      </w:r>
      <w:r w:rsidRPr="00B436CD">
        <w:rPr>
          <w:rFonts w:ascii="Times New Roman" w:hAnsi="Times New Roman" w:cs="Times New Roman"/>
          <w:i/>
          <w:sz w:val="24"/>
          <w:szCs w:val="24"/>
        </w:rPr>
        <w:t xml:space="preserve">E. coli </w:t>
      </w:r>
      <w:r w:rsidRPr="00B436CD">
        <w:rPr>
          <w:rFonts w:ascii="Times New Roman" w:hAnsi="Times New Roman" w:cs="Times New Roman"/>
          <w:sz w:val="24"/>
          <w:szCs w:val="24"/>
        </w:rPr>
        <w:t xml:space="preserve">treated with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w:t>
      </w:r>
      <w:r w:rsidRPr="00B436CD">
        <w:rPr>
          <w:rFonts w:ascii="Times New Roman" w:hAnsi="Times New Roman" w:cs="Times New Roman"/>
          <w:i/>
          <w:sz w:val="24"/>
          <w:szCs w:val="24"/>
        </w:rPr>
        <w:t xml:space="preserve"> </w:t>
      </w:r>
      <w:r w:rsidRPr="00B436CD">
        <w:rPr>
          <w:rFonts w:ascii="Times New Roman" w:hAnsi="Times New Roman" w:cs="Times New Roman"/>
          <w:sz w:val="24"/>
          <w:szCs w:val="24"/>
        </w:rPr>
        <w:t>alone and Ruzu-</w:t>
      </w:r>
      <w:r w:rsidRPr="00B436CD">
        <w:rPr>
          <w:rFonts w:ascii="Times New Roman" w:hAnsi="Times New Roman" w:cs="Times New Roman"/>
          <w:i/>
          <w:sz w:val="24"/>
          <w:szCs w:val="24"/>
        </w:rPr>
        <w:t>P. aeruginosa</w:t>
      </w:r>
      <w:r w:rsidRPr="00B436CD">
        <w:rPr>
          <w:rFonts w:ascii="Times New Roman" w:hAnsi="Times New Roman" w:cs="Times New Roman"/>
          <w:sz w:val="24"/>
          <w:szCs w:val="24"/>
        </w:rPr>
        <w:t xml:space="preserve">-secreted products was also determined using the 24-well plates. The degree of biofilm formed was evaluated by reading spectrophotometrically at 590nm after staining with crystal violet.  It was observed </w:t>
      </w:r>
      <w:r w:rsidR="00DB0516" w:rsidRPr="00B436CD">
        <w:rPr>
          <w:rFonts w:ascii="Times New Roman" w:hAnsi="Times New Roman" w:cs="Times New Roman"/>
          <w:sz w:val="24"/>
          <w:szCs w:val="24"/>
        </w:rPr>
        <w:t xml:space="preserve">as seen in figure 3, </w:t>
      </w:r>
      <w:r w:rsidRPr="00B436CD">
        <w:rPr>
          <w:rFonts w:ascii="Times New Roman" w:hAnsi="Times New Roman" w:cs="Times New Roman"/>
          <w:sz w:val="24"/>
          <w:szCs w:val="24"/>
        </w:rPr>
        <w:t xml:space="preserve">that higher biofilm of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were formed in wells treated with the Ruzu herbal drug</w:t>
      </w:r>
      <w:r w:rsidR="007649E2" w:rsidRPr="00B436CD">
        <w:rPr>
          <w:rFonts w:ascii="Times New Roman" w:hAnsi="Times New Roman" w:cs="Times New Roman"/>
          <w:sz w:val="24"/>
          <w:szCs w:val="24"/>
        </w:rPr>
        <w:t xml:space="preserve"> (B+P+R)</w:t>
      </w:r>
      <w:r w:rsidRPr="00B436CD">
        <w:rPr>
          <w:rFonts w:ascii="Times New Roman" w:hAnsi="Times New Roman" w:cs="Times New Roman"/>
          <w:sz w:val="24"/>
          <w:szCs w:val="24"/>
        </w:rPr>
        <w:t xml:space="preserve"> followed by wells treated with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w:t>
      </w:r>
      <w:r w:rsidR="007649E2" w:rsidRPr="00B436CD">
        <w:rPr>
          <w:rFonts w:ascii="Times New Roman" w:hAnsi="Times New Roman" w:cs="Times New Roman"/>
          <w:sz w:val="24"/>
          <w:szCs w:val="24"/>
        </w:rPr>
        <w:t xml:space="preserve"> (B+P)</w:t>
      </w:r>
      <w:r w:rsidRPr="00B436CD">
        <w:rPr>
          <w:rFonts w:ascii="Times New Roman" w:hAnsi="Times New Roman" w:cs="Times New Roman"/>
          <w:sz w:val="24"/>
          <w:szCs w:val="24"/>
        </w:rPr>
        <w:t xml:space="preserve">. The </w:t>
      </w:r>
      <w:r w:rsidRPr="00B436CD">
        <w:rPr>
          <w:rFonts w:ascii="Times New Roman" w:hAnsi="Times New Roman" w:cs="Times New Roman"/>
          <w:i/>
          <w:sz w:val="24"/>
          <w:szCs w:val="24"/>
        </w:rPr>
        <w:t>E. coli</w:t>
      </w:r>
      <w:r w:rsidRPr="00B436CD">
        <w:rPr>
          <w:rFonts w:ascii="Times New Roman" w:hAnsi="Times New Roman" w:cs="Times New Roman"/>
          <w:sz w:val="24"/>
          <w:szCs w:val="24"/>
        </w:rPr>
        <w:t xml:space="preserve"> isolates in the control</w:t>
      </w:r>
      <w:r w:rsidR="00097D61" w:rsidRPr="00B436CD">
        <w:rPr>
          <w:rFonts w:ascii="Times New Roman" w:hAnsi="Times New Roman" w:cs="Times New Roman"/>
          <w:sz w:val="24"/>
          <w:szCs w:val="24"/>
        </w:rPr>
        <w:t xml:space="preserve"> (B)</w:t>
      </w:r>
      <w:r w:rsidRPr="00B436CD">
        <w:rPr>
          <w:rFonts w:ascii="Times New Roman" w:hAnsi="Times New Roman" w:cs="Times New Roman"/>
          <w:sz w:val="24"/>
          <w:szCs w:val="24"/>
        </w:rPr>
        <w:t xml:space="preserve"> formed lesser biofilm compared to those treated with the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w:t>
      </w:r>
      <w:r w:rsidR="00C97329" w:rsidRPr="00B436CD">
        <w:rPr>
          <w:rFonts w:ascii="Times New Roman" w:hAnsi="Times New Roman" w:cs="Times New Roman"/>
          <w:sz w:val="24"/>
          <w:szCs w:val="24"/>
        </w:rPr>
        <w:t xml:space="preserve"> (B+P)</w:t>
      </w:r>
      <w:r w:rsidRPr="00B436CD">
        <w:rPr>
          <w:rFonts w:ascii="Times New Roman" w:hAnsi="Times New Roman" w:cs="Times New Roman"/>
          <w:i/>
          <w:sz w:val="24"/>
          <w:szCs w:val="24"/>
        </w:rPr>
        <w:t xml:space="preserve"> </w:t>
      </w:r>
      <w:r w:rsidRPr="00B436CD">
        <w:rPr>
          <w:rFonts w:ascii="Times New Roman" w:hAnsi="Times New Roman" w:cs="Times New Roman"/>
          <w:sz w:val="24"/>
          <w:szCs w:val="24"/>
        </w:rPr>
        <w:t xml:space="preserve">and those treated with combination of Ruzu herbal bitters and </w:t>
      </w:r>
      <w:r w:rsidRPr="00B436CD">
        <w:rPr>
          <w:rFonts w:ascii="Times New Roman" w:hAnsi="Times New Roman" w:cs="Times New Roman"/>
          <w:i/>
          <w:sz w:val="24"/>
          <w:szCs w:val="24"/>
        </w:rPr>
        <w:t xml:space="preserve">P. aeruginosa </w:t>
      </w:r>
      <w:r w:rsidRPr="00B436CD">
        <w:rPr>
          <w:rFonts w:ascii="Times New Roman" w:hAnsi="Times New Roman" w:cs="Times New Roman"/>
          <w:sz w:val="24"/>
          <w:szCs w:val="24"/>
        </w:rPr>
        <w:t>secreted products</w:t>
      </w:r>
      <w:r w:rsidR="00C97329" w:rsidRPr="00B436CD">
        <w:rPr>
          <w:rFonts w:ascii="Times New Roman" w:hAnsi="Times New Roman" w:cs="Times New Roman"/>
          <w:sz w:val="24"/>
          <w:szCs w:val="24"/>
        </w:rPr>
        <w:t xml:space="preserve"> (B+P+R)</w:t>
      </w:r>
      <w:r w:rsidRPr="00B436CD">
        <w:rPr>
          <w:rFonts w:ascii="Times New Roman" w:hAnsi="Times New Roman" w:cs="Times New Roman"/>
          <w:sz w:val="24"/>
          <w:szCs w:val="24"/>
        </w:rPr>
        <w:t xml:space="preserve">. </w:t>
      </w:r>
      <w:r w:rsidR="00FF1840" w:rsidRPr="00B436CD">
        <w:rPr>
          <w:rFonts w:ascii="Times New Roman" w:hAnsi="Times New Roman" w:cs="Times New Roman"/>
          <w:sz w:val="24"/>
          <w:szCs w:val="24"/>
        </w:rPr>
        <w:t xml:space="preserve">The 24-well plate methodology used in this experiment is different from that used by Culotti &amp; Packman, 2014. They employed flow cells which involve 2-D planar flow cell and single channel microfluidic flow cell to study the formation of biofilm by </w:t>
      </w:r>
      <w:r w:rsidR="00FF1840" w:rsidRPr="00B436CD">
        <w:rPr>
          <w:rFonts w:ascii="Times New Roman" w:hAnsi="Times New Roman" w:cs="Times New Roman"/>
          <w:i/>
          <w:sz w:val="24"/>
          <w:szCs w:val="24"/>
        </w:rPr>
        <w:t xml:space="preserve">E. coli </w:t>
      </w:r>
      <w:r w:rsidR="00FF1840" w:rsidRPr="00B436CD">
        <w:rPr>
          <w:rFonts w:ascii="Times New Roman" w:hAnsi="Times New Roman" w:cs="Times New Roman"/>
          <w:sz w:val="24"/>
          <w:szCs w:val="24"/>
        </w:rPr>
        <w:t xml:space="preserve">co-inoculated with </w:t>
      </w:r>
      <w:r w:rsidR="00FF1840" w:rsidRPr="00B436CD">
        <w:rPr>
          <w:rFonts w:ascii="Times New Roman" w:hAnsi="Times New Roman" w:cs="Times New Roman"/>
          <w:i/>
          <w:sz w:val="24"/>
          <w:szCs w:val="24"/>
        </w:rPr>
        <w:t>P. aeruginosa.</w:t>
      </w:r>
      <w:r w:rsidR="00806D35" w:rsidRPr="00B436CD">
        <w:rPr>
          <w:rFonts w:ascii="Times New Roman" w:hAnsi="Times New Roman" w:cs="Times New Roman"/>
          <w:i/>
          <w:sz w:val="24"/>
          <w:szCs w:val="24"/>
        </w:rPr>
        <w:t xml:space="preserve"> </w:t>
      </w:r>
      <w:r w:rsidR="00806D35" w:rsidRPr="00B436CD">
        <w:rPr>
          <w:rFonts w:ascii="Times New Roman" w:hAnsi="Times New Roman" w:cs="Times New Roman"/>
          <w:sz w:val="24"/>
          <w:szCs w:val="24"/>
        </w:rPr>
        <w:t xml:space="preserve">Similar result was observed that </w:t>
      </w:r>
      <w:r w:rsidR="00806D35" w:rsidRPr="00B436CD">
        <w:rPr>
          <w:rFonts w:ascii="Times New Roman" w:hAnsi="Times New Roman" w:cs="Times New Roman"/>
          <w:i/>
          <w:sz w:val="24"/>
          <w:szCs w:val="24"/>
        </w:rPr>
        <w:t xml:space="preserve">P. aeruginosa </w:t>
      </w:r>
      <w:r w:rsidR="00806D35" w:rsidRPr="00B436CD">
        <w:rPr>
          <w:rFonts w:ascii="Times New Roman" w:hAnsi="Times New Roman" w:cs="Times New Roman"/>
          <w:sz w:val="24"/>
          <w:szCs w:val="24"/>
        </w:rPr>
        <w:t xml:space="preserve">enhanced </w:t>
      </w:r>
      <w:r w:rsidR="00806D35" w:rsidRPr="00B436CD">
        <w:rPr>
          <w:rFonts w:ascii="Times New Roman" w:hAnsi="Times New Roman" w:cs="Times New Roman"/>
          <w:i/>
          <w:sz w:val="24"/>
          <w:szCs w:val="24"/>
        </w:rPr>
        <w:t>E.coli</w:t>
      </w:r>
      <w:r w:rsidR="00806D35" w:rsidRPr="00B436CD">
        <w:rPr>
          <w:rFonts w:ascii="Times New Roman" w:hAnsi="Times New Roman" w:cs="Times New Roman"/>
          <w:sz w:val="24"/>
          <w:szCs w:val="24"/>
        </w:rPr>
        <w:t xml:space="preserve"> biofilm formation.</w:t>
      </w:r>
    </w:p>
    <w:p w14:paraId="3CCF2D1B" w14:textId="77777777" w:rsidR="0031474A" w:rsidRPr="00B436CD" w:rsidRDefault="008D3476"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The res</w:t>
      </w:r>
      <w:r w:rsidR="00644C0F" w:rsidRPr="00B436CD">
        <w:rPr>
          <w:rFonts w:ascii="Times New Roman" w:hAnsi="Times New Roman" w:cs="Times New Roman"/>
          <w:sz w:val="24"/>
          <w:szCs w:val="24"/>
        </w:rPr>
        <w:t xml:space="preserve">earch </w:t>
      </w:r>
      <w:r w:rsidR="00A041E0" w:rsidRPr="00B436CD">
        <w:rPr>
          <w:rFonts w:ascii="Times New Roman" w:hAnsi="Times New Roman" w:cs="Times New Roman"/>
          <w:sz w:val="24"/>
          <w:szCs w:val="24"/>
        </w:rPr>
        <w:t>question behind this study was</w:t>
      </w:r>
      <w:r w:rsidRPr="00B436CD">
        <w:rPr>
          <w:rFonts w:ascii="Times New Roman" w:hAnsi="Times New Roman" w:cs="Times New Roman"/>
          <w:sz w:val="24"/>
          <w:szCs w:val="24"/>
        </w:rPr>
        <w:t xml:space="preserve"> “Do</w:t>
      </w:r>
      <w:r w:rsidR="00644C0F" w:rsidRPr="00B436CD">
        <w:rPr>
          <w:rFonts w:ascii="Times New Roman" w:hAnsi="Times New Roman" w:cs="Times New Roman"/>
          <w:sz w:val="24"/>
          <w:szCs w:val="24"/>
        </w:rPr>
        <w:t>es certain bacterial secreted substances as well as</w:t>
      </w:r>
      <w:r w:rsidRPr="00B436CD">
        <w:rPr>
          <w:rFonts w:ascii="Times New Roman" w:hAnsi="Times New Roman" w:cs="Times New Roman"/>
          <w:sz w:val="24"/>
          <w:szCs w:val="24"/>
        </w:rPr>
        <w:t xml:space="preserve"> locally made drugs</w:t>
      </w:r>
      <w:r w:rsidR="00644C0F" w:rsidRPr="00B436CD">
        <w:rPr>
          <w:rFonts w:ascii="Times New Roman" w:hAnsi="Times New Roman" w:cs="Times New Roman"/>
          <w:sz w:val="24"/>
          <w:szCs w:val="24"/>
        </w:rPr>
        <w:t xml:space="preserve"> </w:t>
      </w:r>
      <w:r w:rsidR="00435F4C" w:rsidRPr="00B436CD">
        <w:rPr>
          <w:rFonts w:ascii="Times New Roman" w:hAnsi="Times New Roman" w:cs="Times New Roman"/>
          <w:sz w:val="24"/>
          <w:szCs w:val="24"/>
        </w:rPr>
        <w:t>affect</w:t>
      </w:r>
      <w:r w:rsidRPr="00B436CD">
        <w:rPr>
          <w:rFonts w:ascii="Times New Roman" w:hAnsi="Times New Roman" w:cs="Times New Roman"/>
          <w:sz w:val="24"/>
          <w:szCs w:val="24"/>
        </w:rPr>
        <w:t xml:space="preserve"> the resistance or susceptibility</w:t>
      </w:r>
      <w:r w:rsidR="009670CC" w:rsidRPr="00B436CD">
        <w:rPr>
          <w:rFonts w:ascii="Times New Roman" w:hAnsi="Times New Roman" w:cs="Times New Roman"/>
          <w:sz w:val="24"/>
          <w:szCs w:val="24"/>
        </w:rPr>
        <w:t xml:space="preserve"> o</w:t>
      </w:r>
      <w:r w:rsidR="00730737" w:rsidRPr="00B436CD">
        <w:rPr>
          <w:rFonts w:ascii="Times New Roman" w:hAnsi="Times New Roman" w:cs="Times New Roman"/>
          <w:sz w:val="24"/>
          <w:szCs w:val="24"/>
        </w:rPr>
        <w:t xml:space="preserve">f </w:t>
      </w:r>
      <w:r w:rsidR="009670CC" w:rsidRPr="00B436CD">
        <w:rPr>
          <w:rFonts w:ascii="Times New Roman" w:hAnsi="Times New Roman" w:cs="Times New Roman"/>
          <w:sz w:val="24"/>
          <w:szCs w:val="24"/>
        </w:rPr>
        <w:t>other bacteria, thereby conferring resistance?”</w:t>
      </w:r>
      <w:r w:rsidR="002C2030" w:rsidRPr="00B436CD">
        <w:rPr>
          <w:rFonts w:ascii="Times New Roman" w:hAnsi="Times New Roman" w:cs="Times New Roman"/>
          <w:sz w:val="24"/>
          <w:szCs w:val="24"/>
        </w:rPr>
        <w:t xml:space="preserve"> </w:t>
      </w:r>
      <w:r w:rsidR="00762B80" w:rsidRPr="00B436CD">
        <w:rPr>
          <w:rFonts w:ascii="Times New Roman" w:hAnsi="Times New Roman" w:cs="Times New Roman"/>
          <w:sz w:val="24"/>
          <w:szCs w:val="24"/>
        </w:rPr>
        <w:t>In this research, undiluted concentration of the herbal drug was added to</w:t>
      </w:r>
      <w:r w:rsidR="00891CAD" w:rsidRPr="00B436CD">
        <w:rPr>
          <w:rFonts w:ascii="Times New Roman" w:hAnsi="Times New Roman" w:cs="Times New Roman"/>
          <w:sz w:val="24"/>
          <w:szCs w:val="24"/>
        </w:rPr>
        <w:t xml:space="preserve"> one bijou bottle containing</w:t>
      </w:r>
      <w:r w:rsidR="00730737" w:rsidRPr="00B436CD">
        <w:rPr>
          <w:rFonts w:ascii="Times New Roman" w:hAnsi="Times New Roman" w:cs="Times New Roman"/>
          <w:sz w:val="24"/>
          <w:szCs w:val="24"/>
        </w:rPr>
        <w:t xml:space="preserve"> TSB-</w:t>
      </w:r>
      <w:r w:rsidR="00762B80" w:rsidRPr="00B436CD">
        <w:rPr>
          <w:rFonts w:ascii="Times New Roman" w:hAnsi="Times New Roman" w:cs="Times New Roman"/>
          <w:sz w:val="24"/>
          <w:szCs w:val="24"/>
        </w:rPr>
        <w:t xml:space="preserve">inoculated with </w:t>
      </w:r>
      <w:r w:rsidR="00737B85" w:rsidRPr="00B436CD">
        <w:rPr>
          <w:rFonts w:ascii="Times New Roman" w:hAnsi="Times New Roman" w:cs="Times New Roman"/>
          <w:i/>
          <w:sz w:val="24"/>
          <w:szCs w:val="24"/>
        </w:rPr>
        <w:t>P. aeruginosa</w:t>
      </w:r>
      <w:r w:rsidR="00762B80" w:rsidRPr="00B436CD">
        <w:rPr>
          <w:rFonts w:ascii="Times New Roman" w:hAnsi="Times New Roman" w:cs="Times New Roman"/>
          <w:sz w:val="24"/>
          <w:szCs w:val="24"/>
        </w:rPr>
        <w:t xml:space="preserve">, so the </w:t>
      </w:r>
      <w:r w:rsidR="00891CAD" w:rsidRPr="00B436CD">
        <w:rPr>
          <w:rFonts w:ascii="Times New Roman" w:hAnsi="Times New Roman" w:cs="Times New Roman"/>
          <w:sz w:val="24"/>
          <w:szCs w:val="24"/>
        </w:rPr>
        <w:t>study was conducted</w:t>
      </w:r>
      <w:r w:rsidR="000D2469" w:rsidRPr="00B436CD">
        <w:rPr>
          <w:rFonts w:ascii="Times New Roman" w:hAnsi="Times New Roman" w:cs="Times New Roman"/>
          <w:sz w:val="24"/>
          <w:szCs w:val="24"/>
        </w:rPr>
        <w:t xml:space="preserve"> without inferring with the maximum effect which the herbal drug was supposed to impact. The research also used low inoculums of </w:t>
      </w:r>
      <w:r w:rsidR="00737B85" w:rsidRPr="00B436CD">
        <w:rPr>
          <w:rFonts w:ascii="Times New Roman" w:hAnsi="Times New Roman" w:cs="Times New Roman"/>
          <w:i/>
          <w:sz w:val="24"/>
          <w:szCs w:val="24"/>
        </w:rPr>
        <w:t>E. coli</w:t>
      </w:r>
      <w:r w:rsidR="004E1EC8" w:rsidRPr="00B436CD">
        <w:rPr>
          <w:rFonts w:ascii="Times New Roman" w:hAnsi="Times New Roman" w:cs="Times New Roman"/>
          <w:sz w:val="24"/>
          <w:szCs w:val="24"/>
        </w:rPr>
        <w:t xml:space="preserve"> due to its very fast</w:t>
      </w:r>
      <w:r w:rsidR="000D2469" w:rsidRPr="00B436CD">
        <w:rPr>
          <w:rFonts w:ascii="Times New Roman" w:hAnsi="Times New Roman" w:cs="Times New Roman"/>
          <w:sz w:val="24"/>
          <w:szCs w:val="24"/>
        </w:rPr>
        <w:t xml:space="preserve"> generation time so as to easily detect any changes caused by the herbal drug or </w:t>
      </w:r>
      <w:r w:rsidR="00774481" w:rsidRPr="00B436CD">
        <w:rPr>
          <w:rFonts w:ascii="Times New Roman" w:hAnsi="Times New Roman" w:cs="Times New Roman"/>
          <w:i/>
          <w:sz w:val="24"/>
          <w:szCs w:val="24"/>
        </w:rPr>
        <w:t xml:space="preserve">P. aeruginosa </w:t>
      </w:r>
      <w:r w:rsidR="00774481" w:rsidRPr="00B436CD">
        <w:rPr>
          <w:rFonts w:ascii="Times New Roman" w:hAnsi="Times New Roman" w:cs="Times New Roman"/>
          <w:sz w:val="24"/>
          <w:szCs w:val="24"/>
        </w:rPr>
        <w:t xml:space="preserve">secreted </w:t>
      </w:r>
      <w:r w:rsidR="003D3545" w:rsidRPr="00B436CD">
        <w:rPr>
          <w:rFonts w:ascii="Times New Roman" w:hAnsi="Times New Roman" w:cs="Times New Roman"/>
          <w:sz w:val="24"/>
          <w:szCs w:val="24"/>
        </w:rPr>
        <w:t>products to</w:t>
      </w:r>
      <w:r w:rsidR="000D2469" w:rsidRPr="00B436CD">
        <w:rPr>
          <w:rFonts w:ascii="Times New Roman" w:hAnsi="Times New Roman" w:cs="Times New Roman"/>
          <w:sz w:val="24"/>
          <w:szCs w:val="24"/>
        </w:rPr>
        <w:t xml:space="preserve"> the </w:t>
      </w:r>
      <w:r w:rsidR="00737B85" w:rsidRPr="00B436CD">
        <w:rPr>
          <w:rFonts w:ascii="Times New Roman" w:hAnsi="Times New Roman" w:cs="Times New Roman"/>
          <w:i/>
          <w:sz w:val="24"/>
          <w:szCs w:val="24"/>
        </w:rPr>
        <w:t>E. coli</w:t>
      </w:r>
      <w:r w:rsidR="000D2469" w:rsidRPr="00B436CD">
        <w:rPr>
          <w:rFonts w:ascii="Times New Roman" w:hAnsi="Times New Roman" w:cs="Times New Roman"/>
          <w:sz w:val="24"/>
          <w:szCs w:val="24"/>
        </w:rPr>
        <w:t xml:space="preserve"> i</w:t>
      </w:r>
      <w:r w:rsidR="0013560D" w:rsidRPr="00B436CD">
        <w:rPr>
          <w:rFonts w:ascii="Times New Roman" w:hAnsi="Times New Roman" w:cs="Times New Roman"/>
          <w:sz w:val="24"/>
          <w:szCs w:val="24"/>
        </w:rPr>
        <w:t>s</w:t>
      </w:r>
      <w:r w:rsidR="000D2469" w:rsidRPr="00B436CD">
        <w:rPr>
          <w:rFonts w:ascii="Times New Roman" w:hAnsi="Times New Roman" w:cs="Times New Roman"/>
          <w:sz w:val="24"/>
          <w:szCs w:val="24"/>
        </w:rPr>
        <w:t>olates.</w:t>
      </w:r>
      <w:r w:rsidR="002C2030" w:rsidRPr="00B436CD">
        <w:rPr>
          <w:rFonts w:ascii="Times New Roman" w:hAnsi="Times New Roman" w:cs="Times New Roman"/>
          <w:sz w:val="24"/>
          <w:szCs w:val="24"/>
        </w:rPr>
        <w:t xml:space="preserve"> </w:t>
      </w:r>
      <w:r w:rsidR="001F7E46" w:rsidRPr="00B436CD">
        <w:rPr>
          <w:rFonts w:ascii="Times New Roman" w:hAnsi="Times New Roman" w:cs="Times New Roman"/>
          <w:i/>
          <w:sz w:val="24"/>
          <w:szCs w:val="24"/>
        </w:rPr>
        <w:t xml:space="preserve">P. aeruginosa </w:t>
      </w:r>
      <w:r w:rsidR="001F7E46" w:rsidRPr="00B436CD">
        <w:rPr>
          <w:rFonts w:ascii="Times New Roman" w:hAnsi="Times New Roman" w:cs="Times New Roman"/>
          <w:sz w:val="24"/>
          <w:szCs w:val="24"/>
        </w:rPr>
        <w:t xml:space="preserve">is known as an opportunistic bacterium that secrete significant amount of additional </w:t>
      </w:r>
      <w:r w:rsidR="001F7E46" w:rsidRPr="00B436CD">
        <w:rPr>
          <w:rFonts w:ascii="Times New Roman" w:hAnsi="Times New Roman" w:cs="Times New Roman"/>
          <w:sz w:val="24"/>
          <w:szCs w:val="24"/>
        </w:rPr>
        <w:lastRenderedPageBreak/>
        <w:t>phospholipid</w:t>
      </w:r>
      <w:r w:rsidR="004E5F5A" w:rsidRPr="00B436CD">
        <w:rPr>
          <w:rFonts w:ascii="Times New Roman" w:hAnsi="Times New Roman" w:cs="Times New Roman"/>
          <w:sz w:val="24"/>
          <w:szCs w:val="24"/>
        </w:rPr>
        <w:t xml:space="preserve"> which can be identified as 2’ alanyl-phosphatidylglycerol (A-PG) particularly when exposed to acidic medium (Klein </w:t>
      </w:r>
      <w:r w:rsidR="004E5F5A" w:rsidRPr="00B436CD">
        <w:rPr>
          <w:rFonts w:ascii="Times New Roman" w:hAnsi="Times New Roman" w:cs="Times New Roman"/>
          <w:i/>
          <w:sz w:val="24"/>
          <w:szCs w:val="24"/>
        </w:rPr>
        <w:t>et al</w:t>
      </w:r>
      <w:r w:rsidR="004E5F5A" w:rsidRPr="00B436CD">
        <w:rPr>
          <w:rFonts w:ascii="Times New Roman" w:hAnsi="Times New Roman" w:cs="Times New Roman"/>
          <w:sz w:val="24"/>
          <w:szCs w:val="24"/>
        </w:rPr>
        <w:t>., 2009).</w:t>
      </w:r>
      <w:r w:rsidR="00D25AE5" w:rsidRPr="00B436CD">
        <w:rPr>
          <w:rFonts w:ascii="Times New Roman" w:hAnsi="Times New Roman" w:cs="Times New Roman"/>
          <w:sz w:val="24"/>
          <w:szCs w:val="24"/>
        </w:rPr>
        <w:t xml:space="preserve"> </w:t>
      </w:r>
      <w:r w:rsidR="00D25AE5" w:rsidRPr="00B436CD">
        <w:rPr>
          <w:rFonts w:ascii="Times New Roman" w:hAnsi="Times New Roman" w:cs="Times New Roman"/>
          <w:i/>
          <w:sz w:val="24"/>
          <w:szCs w:val="24"/>
        </w:rPr>
        <w:t>E. co</w:t>
      </w:r>
      <w:r w:rsidR="00B27343" w:rsidRPr="00B436CD">
        <w:rPr>
          <w:rFonts w:ascii="Times New Roman" w:hAnsi="Times New Roman" w:cs="Times New Roman"/>
          <w:i/>
          <w:sz w:val="24"/>
          <w:szCs w:val="24"/>
        </w:rPr>
        <w:t>li</w:t>
      </w:r>
      <w:r w:rsidR="00B27343" w:rsidRPr="00B436CD">
        <w:rPr>
          <w:rFonts w:ascii="Times New Roman" w:hAnsi="Times New Roman" w:cs="Times New Roman"/>
          <w:sz w:val="24"/>
          <w:szCs w:val="24"/>
        </w:rPr>
        <w:t xml:space="preserve"> lacks the ability to produce A-PG but as seen in the experiment conducted by Klein et al., </w:t>
      </w:r>
      <w:r w:rsidR="00C006FB" w:rsidRPr="00B436CD">
        <w:rPr>
          <w:rFonts w:ascii="Times New Roman" w:hAnsi="Times New Roman" w:cs="Times New Roman"/>
          <w:sz w:val="24"/>
          <w:szCs w:val="24"/>
        </w:rPr>
        <w:t xml:space="preserve">2009, </w:t>
      </w:r>
      <w:r w:rsidR="00B27343" w:rsidRPr="00B436CD">
        <w:rPr>
          <w:rFonts w:ascii="Times New Roman" w:hAnsi="Times New Roman" w:cs="Times New Roman"/>
          <w:sz w:val="24"/>
          <w:szCs w:val="24"/>
        </w:rPr>
        <w:t xml:space="preserve">incorporation of </w:t>
      </w:r>
      <w:r w:rsidR="00B27343" w:rsidRPr="00B436CD">
        <w:rPr>
          <w:rFonts w:ascii="Times New Roman" w:hAnsi="Times New Roman" w:cs="Times New Roman"/>
          <w:i/>
          <w:sz w:val="24"/>
          <w:szCs w:val="24"/>
        </w:rPr>
        <w:t>P. aeruginosa</w:t>
      </w:r>
      <w:r w:rsidR="00B27343" w:rsidRPr="00B436CD">
        <w:rPr>
          <w:rFonts w:ascii="Times New Roman" w:hAnsi="Times New Roman" w:cs="Times New Roman"/>
          <w:sz w:val="24"/>
          <w:szCs w:val="24"/>
        </w:rPr>
        <w:t xml:space="preserve"> A-PGS into </w:t>
      </w:r>
      <w:r w:rsidR="00B27343" w:rsidRPr="00B436CD">
        <w:rPr>
          <w:rFonts w:ascii="Times New Roman" w:hAnsi="Times New Roman" w:cs="Times New Roman"/>
          <w:i/>
          <w:sz w:val="24"/>
          <w:szCs w:val="24"/>
        </w:rPr>
        <w:t>E.coli</w:t>
      </w:r>
      <w:r w:rsidR="00B27343" w:rsidRPr="00B436CD">
        <w:rPr>
          <w:rFonts w:ascii="Times New Roman" w:hAnsi="Times New Roman" w:cs="Times New Roman"/>
          <w:sz w:val="24"/>
          <w:szCs w:val="24"/>
        </w:rPr>
        <w:t xml:space="preserve"> genome leads to the efficient synthesis of A-PG by </w:t>
      </w:r>
      <w:r w:rsidR="00B27343" w:rsidRPr="00B436CD">
        <w:rPr>
          <w:rFonts w:ascii="Times New Roman" w:hAnsi="Times New Roman" w:cs="Times New Roman"/>
          <w:i/>
          <w:sz w:val="24"/>
          <w:szCs w:val="24"/>
        </w:rPr>
        <w:t>E.coli</w:t>
      </w:r>
      <w:r w:rsidR="00B27343" w:rsidRPr="00B436CD">
        <w:rPr>
          <w:rFonts w:ascii="Times New Roman" w:hAnsi="Times New Roman" w:cs="Times New Roman"/>
          <w:sz w:val="24"/>
          <w:szCs w:val="24"/>
        </w:rPr>
        <w:t xml:space="preserve"> in the co-inoculated medium. This is known to be one of the </w:t>
      </w:r>
      <w:r w:rsidR="00C006FB" w:rsidRPr="00B436CD">
        <w:rPr>
          <w:rFonts w:ascii="Times New Roman" w:hAnsi="Times New Roman" w:cs="Times New Roman"/>
          <w:sz w:val="24"/>
          <w:szCs w:val="24"/>
        </w:rPr>
        <w:t>reasons</w:t>
      </w:r>
      <w:r w:rsidR="00B27343" w:rsidRPr="00B436CD">
        <w:rPr>
          <w:rFonts w:ascii="Times New Roman" w:hAnsi="Times New Roman" w:cs="Times New Roman"/>
          <w:sz w:val="24"/>
          <w:szCs w:val="24"/>
        </w:rPr>
        <w:t xml:space="preserve"> why the growth or biofilm formation of </w:t>
      </w:r>
      <w:r w:rsidR="00B27343" w:rsidRPr="00B436CD">
        <w:rPr>
          <w:rFonts w:ascii="Times New Roman" w:hAnsi="Times New Roman" w:cs="Times New Roman"/>
          <w:i/>
          <w:sz w:val="24"/>
          <w:szCs w:val="24"/>
        </w:rPr>
        <w:t>E. coli</w:t>
      </w:r>
      <w:r w:rsidR="00B27343" w:rsidRPr="00B436CD">
        <w:rPr>
          <w:rFonts w:ascii="Times New Roman" w:hAnsi="Times New Roman" w:cs="Times New Roman"/>
          <w:sz w:val="24"/>
          <w:szCs w:val="24"/>
        </w:rPr>
        <w:t xml:space="preserve"> is enhanced in the presence of </w:t>
      </w:r>
      <w:r w:rsidR="00B27343" w:rsidRPr="00B436CD">
        <w:rPr>
          <w:rFonts w:ascii="Times New Roman" w:hAnsi="Times New Roman" w:cs="Times New Roman"/>
          <w:i/>
          <w:sz w:val="24"/>
          <w:szCs w:val="24"/>
        </w:rPr>
        <w:t>P. aeruginosa</w:t>
      </w:r>
      <w:r w:rsidR="00B27343" w:rsidRPr="00B436CD">
        <w:rPr>
          <w:rFonts w:ascii="Times New Roman" w:hAnsi="Times New Roman" w:cs="Times New Roman"/>
          <w:sz w:val="24"/>
          <w:szCs w:val="24"/>
        </w:rPr>
        <w:t xml:space="preserve"> or its secreted products.</w:t>
      </w:r>
    </w:p>
    <w:p w14:paraId="79F2CEAB" w14:textId="77777777" w:rsidR="00CB4CAC" w:rsidRPr="00B436CD" w:rsidRDefault="00CB4CAC" w:rsidP="00B436CD">
      <w:pPr>
        <w:spacing w:after="0" w:line="240" w:lineRule="auto"/>
        <w:jc w:val="both"/>
        <w:rPr>
          <w:rFonts w:ascii="Times New Roman" w:hAnsi="Times New Roman" w:cs="Times New Roman"/>
          <w:sz w:val="24"/>
          <w:szCs w:val="24"/>
        </w:rPr>
      </w:pPr>
    </w:p>
    <w:p w14:paraId="730236DA" w14:textId="6A043770" w:rsidR="00597591" w:rsidRPr="00B436CD" w:rsidRDefault="00532E54"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CONCLUSION</w:t>
      </w:r>
    </w:p>
    <w:p w14:paraId="36FF456D" w14:textId="7670950E" w:rsidR="0031474A" w:rsidRPr="00B436CD" w:rsidRDefault="00532E54" w:rsidP="00B436CD">
      <w:pPr>
        <w:spacing w:after="0" w:line="240" w:lineRule="auto"/>
        <w:jc w:val="both"/>
        <w:rPr>
          <w:rFonts w:ascii="Times New Roman" w:hAnsi="Times New Roman" w:cs="Times New Roman"/>
          <w:i/>
          <w:sz w:val="24"/>
          <w:szCs w:val="24"/>
        </w:rPr>
      </w:pPr>
      <w:r w:rsidRPr="00B436CD">
        <w:rPr>
          <w:rFonts w:ascii="Times New Roman" w:hAnsi="Times New Roman" w:cs="Times New Roman"/>
          <w:sz w:val="24"/>
          <w:szCs w:val="24"/>
        </w:rPr>
        <w:t xml:space="preserve">The </w:t>
      </w:r>
      <w:r w:rsidR="00E0641E" w:rsidRPr="00B436CD">
        <w:rPr>
          <w:rFonts w:ascii="Times New Roman" w:hAnsi="Times New Roman" w:cs="Times New Roman"/>
          <w:sz w:val="24"/>
          <w:szCs w:val="24"/>
        </w:rPr>
        <w:t>data obtained from this research sho</w:t>
      </w:r>
      <w:r w:rsidR="00977D0A" w:rsidRPr="00B436CD">
        <w:rPr>
          <w:rFonts w:ascii="Times New Roman" w:hAnsi="Times New Roman" w:cs="Times New Roman"/>
          <w:sz w:val="24"/>
          <w:szCs w:val="24"/>
        </w:rPr>
        <w:t xml:space="preserve">wed that although </w:t>
      </w:r>
      <w:r w:rsidR="00977D0A" w:rsidRPr="00B436CD">
        <w:rPr>
          <w:rFonts w:ascii="Times New Roman" w:hAnsi="Times New Roman" w:cs="Times New Roman"/>
          <w:i/>
          <w:sz w:val="24"/>
          <w:szCs w:val="24"/>
        </w:rPr>
        <w:t>E. coli</w:t>
      </w:r>
      <w:r w:rsidR="00977D0A" w:rsidRPr="00B436CD">
        <w:rPr>
          <w:rFonts w:ascii="Times New Roman" w:hAnsi="Times New Roman" w:cs="Times New Roman"/>
          <w:sz w:val="24"/>
          <w:szCs w:val="24"/>
        </w:rPr>
        <w:t xml:space="preserve"> </w:t>
      </w:r>
      <w:r w:rsidR="00E0641E" w:rsidRPr="00B436CD">
        <w:rPr>
          <w:rFonts w:ascii="Times New Roman" w:hAnsi="Times New Roman" w:cs="Times New Roman"/>
          <w:sz w:val="24"/>
          <w:szCs w:val="24"/>
        </w:rPr>
        <w:t>are able to resist most antimicrobials through their self-mechanism</w:t>
      </w:r>
      <w:r w:rsidR="00C1070D" w:rsidRPr="00B436CD">
        <w:rPr>
          <w:rFonts w:ascii="Times New Roman" w:hAnsi="Times New Roman" w:cs="Times New Roman"/>
          <w:sz w:val="24"/>
          <w:szCs w:val="24"/>
        </w:rPr>
        <w:t>s</w:t>
      </w:r>
      <w:r w:rsidR="00E0641E" w:rsidRPr="00B436CD">
        <w:rPr>
          <w:rFonts w:ascii="Times New Roman" w:hAnsi="Times New Roman" w:cs="Times New Roman"/>
          <w:sz w:val="24"/>
          <w:szCs w:val="24"/>
        </w:rPr>
        <w:t>, most of the resistance occurs or are enhanced by their interaction with othe</w:t>
      </w:r>
      <w:r w:rsidR="003D3545" w:rsidRPr="00B436CD">
        <w:rPr>
          <w:rFonts w:ascii="Times New Roman" w:hAnsi="Times New Roman" w:cs="Times New Roman"/>
          <w:sz w:val="24"/>
          <w:szCs w:val="24"/>
        </w:rPr>
        <w:t>r bacteria or bacterial products</w:t>
      </w:r>
      <w:r w:rsidR="00E0641E" w:rsidRPr="00B436CD">
        <w:rPr>
          <w:rFonts w:ascii="Times New Roman" w:hAnsi="Times New Roman" w:cs="Times New Roman"/>
          <w:sz w:val="24"/>
          <w:szCs w:val="24"/>
        </w:rPr>
        <w:t xml:space="preserve"> secreted i</w:t>
      </w:r>
      <w:r w:rsidR="003D3545" w:rsidRPr="00B436CD">
        <w:rPr>
          <w:rFonts w:ascii="Times New Roman" w:hAnsi="Times New Roman" w:cs="Times New Roman"/>
          <w:sz w:val="24"/>
          <w:szCs w:val="24"/>
        </w:rPr>
        <w:t>nto their habitats. The products</w:t>
      </w:r>
      <w:r w:rsidR="00E0641E" w:rsidRPr="00B436CD">
        <w:rPr>
          <w:rFonts w:ascii="Times New Roman" w:hAnsi="Times New Roman" w:cs="Times New Roman"/>
          <w:sz w:val="24"/>
          <w:szCs w:val="24"/>
        </w:rPr>
        <w:t xml:space="preserve"> secreted by</w:t>
      </w:r>
      <w:r w:rsidR="00E0641E" w:rsidRPr="00B436CD">
        <w:rPr>
          <w:rFonts w:ascii="Times New Roman" w:hAnsi="Times New Roman" w:cs="Times New Roman"/>
          <w:i/>
          <w:sz w:val="24"/>
          <w:szCs w:val="24"/>
        </w:rPr>
        <w:t xml:space="preserve"> </w:t>
      </w:r>
      <w:r w:rsidR="00737B85" w:rsidRPr="00B436CD">
        <w:rPr>
          <w:rFonts w:ascii="Times New Roman" w:hAnsi="Times New Roman" w:cs="Times New Roman"/>
          <w:i/>
          <w:sz w:val="24"/>
          <w:szCs w:val="24"/>
        </w:rPr>
        <w:t>P. aeruginosa</w:t>
      </w:r>
      <w:r w:rsidR="00E0641E" w:rsidRPr="00B436CD">
        <w:rPr>
          <w:rFonts w:ascii="Times New Roman" w:hAnsi="Times New Roman" w:cs="Times New Roman"/>
          <w:sz w:val="24"/>
          <w:szCs w:val="24"/>
        </w:rPr>
        <w:t xml:space="preserve"> as shown, enhanced the resistance of </w:t>
      </w:r>
      <w:r w:rsidR="00737B85" w:rsidRPr="00B436CD">
        <w:rPr>
          <w:rFonts w:ascii="Times New Roman" w:hAnsi="Times New Roman" w:cs="Times New Roman"/>
          <w:i/>
          <w:sz w:val="24"/>
          <w:szCs w:val="24"/>
        </w:rPr>
        <w:t>E. coli</w:t>
      </w:r>
      <w:r w:rsidR="00E0641E" w:rsidRPr="00B436CD">
        <w:rPr>
          <w:rFonts w:ascii="Times New Roman" w:hAnsi="Times New Roman" w:cs="Times New Roman"/>
          <w:sz w:val="24"/>
          <w:szCs w:val="24"/>
        </w:rPr>
        <w:t xml:space="preserve"> to </w:t>
      </w:r>
      <w:r w:rsidR="0055239D" w:rsidRPr="00B436CD">
        <w:rPr>
          <w:rFonts w:ascii="Times New Roman" w:hAnsi="Times New Roman" w:cs="Times New Roman"/>
          <w:sz w:val="24"/>
          <w:szCs w:val="24"/>
        </w:rPr>
        <w:t xml:space="preserve">the orthodox drugs (gentamycin and ceftriaxone) as well as to the herbal drug and no matter the concentration of herbal drug effective in </w:t>
      </w:r>
      <w:r w:rsidR="002E4317" w:rsidRPr="00B436CD">
        <w:rPr>
          <w:rFonts w:ascii="Times New Roman" w:hAnsi="Times New Roman" w:cs="Times New Roman"/>
          <w:sz w:val="24"/>
          <w:szCs w:val="24"/>
        </w:rPr>
        <w:t xml:space="preserve">the course of </w:t>
      </w:r>
      <w:r w:rsidR="0055239D" w:rsidRPr="00B436CD">
        <w:rPr>
          <w:rFonts w:ascii="Times New Roman" w:hAnsi="Times New Roman" w:cs="Times New Roman"/>
          <w:sz w:val="24"/>
          <w:szCs w:val="24"/>
        </w:rPr>
        <w:t xml:space="preserve">treatment, as time goes </w:t>
      </w:r>
      <w:r w:rsidR="00822EFD" w:rsidRPr="00B436CD">
        <w:rPr>
          <w:rFonts w:ascii="Times New Roman" w:hAnsi="Times New Roman" w:cs="Times New Roman"/>
          <w:sz w:val="24"/>
          <w:szCs w:val="24"/>
        </w:rPr>
        <w:t>on, resistance</w:t>
      </w:r>
      <w:r w:rsidR="0055239D" w:rsidRPr="00B436CD">
        <w:rPr>
          <w:rFonts w:ascii="Times New Roman" w:hAnsi="Times New Roman" w:cs="Times New Roman"/>
          <w:sz w:val="24"/>
          <w:szCs w:val="24"/>
        </w:rPr>
        <w:t xml:space="preserve"> to that concentration will occur.</w:t>
      </w:r>
      <w:r w:rsidR="00E77D68" w:rsidRPr="00B436CD">
        <w:rPr>
          <w:rFonts w:ascii="Times New Roman" w:hAnsi="Times New Roman" w:cs="Times New Roman"/>
          <w:sz w:val="24"/>
          <w:szCs w:val="24"/>
        </w:rPr>
        <w:t xml:space="preserve"> </w:t>
      </w:r>
      <w:r w:rsidR="00B34EDB" w:rsidRPr="00B436CD">
        <w:rPr>
          <w:rFonts w:ascii="Times New Roman" w:hAnsi="Times New Roman" w:cs="Times New Roman"/>
          <w:sz w:val="24"/>
          <w:szCs w:val="24"/>
        </w:rPr>
        <w:t xml:space="preserve">Also, since herbal drugs </w:t>
      </w:r>
      <w:r w:rsidR="00036FC2" w:rsidRPr="00B436CD">
        <w:rPr>
          <w:rFonts w:ascii="Times New Roman" w:hAnsi="Times New Roman" w:cs="Times New Roman"/>
          <w:sz w:val="24"/>
          <w:szCs w:val="24"/>
        </w:rPr>
        <w:t>and</w:t>
      </w:r>
      <w:r w:rsidR="00B34EDB" w:rsidRPr="00B436CD">
        <w:rPr>
          <w:rFonts w:ascii="Times New Roman" w:hAnsi="Times New Roman" w:cs="Times New Roman"/>
          <w:sz w:val="24"/>
          <w:szCs w:val="24"/>
        </w:rPr>
        <w:t xml:space="preserve"> proteins</w:t>
      </w:r>
      <w:r w:rsidR="00036FC2" w:rsidRPr="00B436CD">
        <w:rPr>
          <w:rFonts w:ascii="Times New Roman" w:hAnsi="Times New Roman" w:cs="Times New Roman"/>
          <w:sz w:val="24"/>
          <w:szCs w:val="24"/>
        </w:rPr>
        <w:t xml:space="preserve"> secreted by most bacteria </w:t>
      </w:r>
      <w:r w:rsidR="00B34EDB" w:rsidRPr="00B436CD">
        <w:rPr>
          <w:rFonts w:ascii="Times New Roman" w:hAnsi="Times New Roman" w:cs="Times New Roman"/>
          <w:sz w:val="24"/>
          <w:szCs w:val="24"/>
        </w:rPr>
        <w:t xml:space="preserve">are of biological origins, </w:t>
      </w:r>
      <w:r w:rsidR="00036FC2" w:rsidRPr="00B436CD">
        <w:rPr>
          <w:rFonts w:ascii="Times New Roman" w:hAnsi="Times New Roman" w:cs="Times New Roman"/>
          <w:sz w:val="24"/>
          <w:szCs w:val="24"/>
        </w:rPr>
        <w:t xml:space="preserve">these </w:t>
      </w:r>
      <w:r w:rsidR="00933440" w:rsidRPr="00B436CD">
        <w:rPr>
          <w:rFonts w:ascii="Times New Roman" w:hAnsi="Times New Roman" w:cs="Times New Roman"/>
          <w:sz w:val="24"/>
          <w:szCs w:val="24"/>
        </w:rPr>
        <w:t>interactions</w:t>
      </w:r>
      <w:r w:rsidR="00036FC2" w:rsidRPr="00B436CD">
        <w:rPr>
          <w:rFonts w:ascii="Times New Roman" w:hAnsi="Times New Roman" w:cs="Times New Roman"/>
          <w:sz w:val="24"/>
          <w:szCs w:val="24"/>
        </w:rPr>
        <w:t xml:space="preserve"> are capable of providing an adequate medium that enhanced the resistance ability of </w:t>
      </w:r>
      <w:r w:rsidR="00737B85" w:rsidRPr="00B436CD">
        <w:rPr>
          <w:rFonts w:ascii="Times New Roman" w:hAnsi="Times New Roman" w:cs="Times New Roman"/>
          <w:i/>
          <w:sz w:val="24"/>
          <w:szCs w:val="24"/>
        </w:rPr>
        <w:t>E. coli</w:t>
      </w:r>
      <w:r w:rsidR="00036FC2" w:rsidRPr="00B436CD">
        <w:rPr>
          <w:rFonts w:ascii="Times New Roman" w:hAnsi="Times New Roman" w:cs="Times New Roman"/>
          <w:i/>
          <w:sz w:val="24"/>
          <w:szCs w:val="24"/>
        </w:rPr>
        <w:t>.</w:t>
      </w:r>
    </w:p>
    <w:p w14:paraId="19E3B9B2" w14:textId="77777777" w:rsidR="00CB4CAC" w:rsidRPr="00B436CD" w:rsidRDefault="00CB4CAC" w:rsidP="00B436CD">
      <w:pPr>
        <w:spacing w:after="0" w:line="240" w:lineRule="auto"/>
        <w:jc w:val="both"/>
        <w:rPr>
          <w:rFonts w:ascii="Times New Roman" w:hAnsi="Times New Roman" w:cs="Times New Roman"/>
          <w:sz w:val="24"/>
          <w:szCs w:val="24"/>
        </w:rPr>
      </w:pPr>
    </w:p>
    <w:p w14:paraId="66E04861" w14:textId="5057A8C5" w:rsidR="00CB4CAC" w:rsidRPr="00B436CD" w:rsidRDefault="00E8423A" w:rsidP="00B436CD">
      <w:pPr>
        <w:spacing w:after="0" w:line="240" w:lineRule="auto"/>
        <w:jc w:val="both"/>
        <w:rPr>
          <w:rFonts w:ascii="Times New Roman" w:hAnsi="Times New Roman" w:cs="Times New Roman"/>
          <w:b/>
          <w:sz w:val="24"/>
          <w:szCs w:val="24"/>
        </w:rPr>
      </w:pPr>
      <w:r w:rsidRPr="00B436CD">
        <w:rPr>
          <w:rFonts w:ascii="Times New Roman" w:hAnsi="Times New Roman" w:cs="Times New Roman"/>
          <w:b/>
          <w:sz w:val="24"/>
          <w:szCs w:val="24"/>
        </w:rPr>
        <w:t>RECOMMENDATION</w:t>
      </w:r>
      <w:r w:rsidR="00545428" w:rsidRPr="00B436CD">
        <w:rPr>
          <w:rFonts w:ascii="Times New Roman" w:hAnsi="Times New Roman" w:cs="Times New Roman"/>
          <w:b/>
          <w:sz w:val="24"/>
          <w:szCs w:val="24"/>
        </w:rPr>
        <w:t>S</w:t>
      </w:r>
    </w:p>
    <w:p w14:paraId="6A014F7E" w14:textId="19DCDBEA" w:rsidR="0031474A" w:rsidRPr="00B436CD" w:rsidRDefault="00024DC3" w:rsidP="00B436CD">
      <w:pPr>
        <w:spacing w:after="0" w:line="240" w:lineRule="auto"/>
        <w:jc w:val="both"/>
        <w:rPr>
          <w:rFonts w:ascii="Times New Roman" w:hAnsi="Times New Roman" w:cs="Times New Roman"/>
          <w:sz w:val="24"/>
          <w:szCs w:val="24"/>
        </w:rPr>
      </w:pPr>
      <w:r w:rsidRPr="00B436CD">
        <w:rPr>
          <w:rFonts w:ascii="Times New Roman" w:hAnsi="Times New Roman" w:cs="Times New Roman"/>
          <w:sz w:val="24"/>
          <w:szCs w:val="24"/>
        </w:rPr>
        <w:t>The use of herbal drugs in the eradication of bacterial infections, if preferred in the course of treatment, should be done under monitored clinica</w:t>
      </w:r>
      <w:r w:rsidR="005D1E92" w:rsidRPr="00B436CD">
        <w:rPr>
          <w:rFonts w:ascii="Times New Roman" w:hAnsi="Times New Roman" w:cs="Times New Roman"/>
          <w:sz w:val="24"/>
          <w:szCs w:val="24"/>
        </w:rPr>
        <w:t>l conditions particularly in mixed infection. More attention should be given to drugs that are not only capable of eliminating the pathogens but also their products</w:t>
      </w:r>
      <w:r w:rsidR="00B34EDB" w:rsidRPr="00B436CD">
        <w:rPr>
          <w:rFonts w:ascii="Times New Roman" w:hAnsi="Times New Roman" w:cs="Times New Roman"/>
          <w:sz w:val="24"/>
          <w:szCs w:val="24"/>
        </w:rPr>
        <w:t>. The production of herbal drugs and its mode of interaction should be investigated by drug agencies and people should only patronize government approved drugs.</w:t>
      </w:r>
      <w:r w:rsidR="00933440" w:rsidRPr="00B436CD">
        <w:rPr>
          <w:rFonts w:ascii="Times New Roman" w:hAnsi="Times New Roman" w:cs="Times New Roman"/>
          <w:sz w:val="24"/>
          <w:szCs w:val="24"/>
        </w:rPr>
        <w:t xml:space="preserve"> Also, the presence and possible impact of other bacteria should be considered in the course of treatment of bacterial infections.</w:t>
      </w:r>
    </w:p>
    <w:p w14:paraId="48ED659E" w14:textId="56602E6C" w:rsidR="00977E42" w:rsidRPr="00B436CD" w:rsidRDefault="00977E42" w:rsidP="00B436CD">
      <w:pPr>
        <w:spacing w:after="0" w:line="240" w:lineRule="auto"/>
        <w:jc w:val="both"/>
        <w:rPr>
          <w:rFonts w:ascii="Times New Roman" w:hAnsi="Times New Roman" w:cs="Times New Roman"/>
          <w:sz w:val="24"/>
          <w:szCs w:val="24"/>
        </w:rPr>
      </w:pPr>
    </w:p>
    <w:p w14:paraId="69608E17" w14:textId="77777777" w:rsidR="00977E42" w:rsidRPr="00B436CD" w:rsidRDefault="00977E42" w:rsidP="00B436CD">
      <w:pPr>
        <w:jc w:val="both"/>
        <w:rPr>
          <w:rFonts w:ascii="Times New Roman" w:eastAsia="Calibri" w:hAnsi="Times New Roman" w:cs="Times New Roman"/>
          <w:kern w:val="2"/>
          <w:highlight w:val="yellow"/>
        </w:rPr>
      </w:pPr>
      <w:bookmarkStart w:id="0" w:name="_Hlk204003461"/>
    </w:p>
    <w:p w14:paraId="3837F23B" w14:textId="77777777" w:rsidR="00977E42" w:rsidRPr="00B436CD" w:rsidRDefault="00977E42" w:rsidP="00B436CD">
      <w:pPr>
        <w:jc w:val="both"/>
        <w:rPr>
          <w:rFonts w:ascii="Times New Roman" w:eastAsia="Calibri" w:hAnsi="Times New Roman" w:cs="Times New Roman"/>
          <w:kern w:val="2"/>
          <w:highlight w:val="yellow"/>
        </w:rPr>
      </w:pPr>
      <w:bookmarkStart w:id="1" w:name="_Hlk211509776"/>
      <w:r w:rsidRPr="00B436CD">
        <w:rPr>
          <w:rFonts w:ascii="Times New Roman" w:eastAsia="Calibri" w:hAnsi="Times New Roman" w:cs="Times New Roman"/>
          <w:kern w:val="2"/>
          <w:highlight w:val="yellow"/>
        </w:rPr>
        <w:t>Disclaimer (Artificial intelligence)</w:t>
      </w:r>
    </w:p>
    <w:p w14:paraId="27DE94BC" w14:textId="77777777" w:rsidR="00977E42" w:rsidRPr="00B436CD" w:rsidRDefault="00977E42" w:rsidP="00B436CD">
      <w:pPr>
        <w:jc w:val="both"/>
        <w:rPr>
          <w:rFonts w:ascii="Times New Roman" w:eastAsia="Calibri" w:hAnsi="Times New Roman" w:cs="Times New Roman"/>
          <w:kern w:val="2"/>
          <w:highlight w:val="yellow"/>
        </w:rPr>
      </w:pPr>
      <w:r w:rsidRPr="00B436CD">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2E1BEC6" w14:textId="77777777" w:rsidR="00977E42" w:rsidRPr="00B436CD" w:rsidRDefault="00977E42" w:rsidP="00B436CD">
      <w:pPr>
        <w:spacing w:after="0" w:line="240" w:lineRule="auto"/>
        <w:jc w:val="both"/>
        <w:rPr>
          <w:rFonts w:ascii="Times New Roman" w:hAnsi="Times New Roman" w:cs="Times New Roman"/>
          <w:sz w:val="24"/>
          <w:szCs w:val="24"/>
        </w:rPr>
      </w:pPr>
    </w:p>
    <w:p w14:paraId="232DA79E" w14:textId="11398CD7" w:rsidR="00A65090" w:rsidRPr="00B436CD" w:rsidRDefault="00A65090" w:rsidP="00B436CD">
      <w:pPr>
        <w:spacing w:after="0" w:line="240" w:lineRule="auto"/>
        <w:jc w:val="center"/>
        <w:rPr>
          <w:rFonts w:ascii="Times New Roman" w:hAnsi="Times New Roman" w:cs="Times New Roman"/>
          <w:b/>
          <w:bCs/>
          <w:sz w:val="24"/>
          <w:szCs w:val="24"/>
        </w:rPr>
      </w:pPr>
      <w:r w:rsidRPr="00B436CD">
        <w:rPr>
          <w:rFonts w:ascii="Times New Roman" w:hAnsi="Times New Roman" w:cs="Times New Roman"/>
          <w:b/>
          <w:bCs/>
          <w:sz w:val="24"/>
          <w:szCs w:val="24"/>
        </w:rPr>
        <w:t>REFERENCES</w:t>
      </w:r>
    </w:p>
    <w:p w14:paraId="1C48EC26" w14:textId="77777777" w:rsidR="00A65090" w:rsidRPr="00B436CD" w:rsidRDefault="00A65090" w:rsidP="00B436CD">
      <w:pPr>
        <w:spacing w:after="0" w:line="240" w:lineRule="auto"/>
        <w:jc w:val="both"/>
        <w:rPr>
          <w:rFonts w:ascii="Times New Roman" w:hAnsi="Times New Roman" w:cs="Times New Roman"/>
          <w:sz w:val="24"/>
          <w:szCs w:val="24"/>
        </w:rPr>
      </w:pPr>
    </w:p>
    <w:p w14:paraId="4A246675" w14:textId="27C20894" w:rsidR="00DE16E5" w:rsidRPr="00B26243" w:rsidRDefault="00DE16E5" w:rsidP="00B2624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B26243">
        <w:rPr>
          <w:rFonts w:ascii="Times New Roman" w:hAnsi="Times New Roman" w:cs="Times New Roman"/>
          <w:sz w:val="24"/>
          <w:szCs w:val="24"/>
        </w:rPr>
        <w:t xml:space="preserve">Brooks, G. F., Carroll, K. C., Butel, J. S., Morse, S. A., &amp; Mietzner, T. A. (2012). Jawetz, Melnick, &amp; Adelberg’s Medical Microbiology. McGraw-Hill Companies, Inc. </w:t>
      </w:r>
      <w:hyperlink r:id="rId11" w:history="1">
        <w:r w:rsidRPr="00B26243">
          <w:rPr>
            <w:rStyle w:val="Hyperlink"/>
            <w:rFonts w:ascii="Times New Roman" w:hAnsi="Times New Roman" w:cs="Times New Roman"/>
            <w:color w:val="auto"/>
            <w:sz w:val="24"/>
            <w:szCs w:val="24"/>
          </w:rPr>
          <w:t>https://www.mheducation.asia/jawetz-melnick-adelbergs-medical-microbiology-26-e-int-l-ed-9789814607551-asia.html</w:t>
        </w:r>
      </w:hyperlink>
    </w:p>
    <w:p w14:paraId="3A37856A" w14:textId="1EC30853" w:rsidR="00DE16E5" w:rsidRPr="00B26243" w:rsidRDefault="00DE16E5" w:rsidP="00B2624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IN"/>
        </w:rPr>
      </w:pPr>
      <w:r w:rsidRPr="00B26243">
        <w:rPr>
          <w:rFonts w:ascii="Times New Roman" w:hAnsi="Times New Roman" w:cs="Times New Roman"/>
          <w:sz w:val="24"/>
          <w:szCs w:val="24"/>
          <w:lang w:val="pt-BR"/>
        </w:rPr>
        <w:t xml:space="preserve">Cabot, G., Zamorano, L., Moya, B., Juan, C., Navas, A., Blázquez, J., &amp; Oliver, A. (2016). </w:t>
      </w:r>
      <w:r w:rsidRPr="00B26243">
        <w:rPr>
          <w:rFonts w:ascii="Times New Roman" w:hAnsi="Times New Roman" w:cs="Times New Roman"/>
          <w:sz w:val="24"/>
          <w:szCs w:val="24"/>
          <w:lang w:val="en-IN"/>
        </w:rPr>
        <w:t xml:space="preserve">Evolution of Pseudomonas aeruginosa antimicrobial resistance and fitness under low and high mutation rates. Antimicrobial Agents and Chemotherapy, 60(3), 1767-1778. </w:t>
      </w:r>
      <w:hyperlink r:id="rId12" w:history="1">
        <w:r w:rsidRPr="00B26243">
          <w:rPr>
            <w:rStyle w:val="Hyperlink"/>
            <w:rFonts w:ascii="Times New Roman" w:hAnsi="Times New Roman" w:cs="Times New Roman"/>
            <w:color w:val="auto"/>
            <w:sz w:val="24"/>
            <w:szCs w:val="24"/>
            <w:lang w:val="en-IN"/>
          </w:rPr>
          <w:t>https://doi.org/10.1128/AAC.02676-15</w:t>
        </w:r>
      </w:hyperlink>
    </w:p>
    <w:p w14:paraId="423FB071" w14:textId="77777777" w:rsidR="00DE16E5" w:rsidRPr="00B436CD" w:rsidRDefault="00DE16E5" w:rsidP="00B436CD">
      <w:pPr>
        <w:autoSpaceDE w:val="0"/>
        <w:autoSpaceDN w:val="0"/>
        <w:adjustRightInd w:val="0"/>
        <w:spacing w:after="0" w:line="240" w:lineRule="auto"/>
        <w:ind w:left="360"/>
        <w:jc w:val="both"/>
        <w:rPr>
          <w:rFonts w:ascii="Times New Roman" w:hAnsi="Times New Roman" w:cs="Times New Roman"/>
          <w:sz w:val="24"/>
          <w:szCs w:val="24"/>
        </w:rPr>
      </w:pPr>
    </w:p>
    <w:p w14:paraId="1844BCA4" w14:textId="06BA37AE" w:rsidR="00DE16E5" w:rsidRPr="00B26243" w:rsidRDefault="00DE16E5" w:rsidP="00B2624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fr-FR"/>
        </w:rPr>
      </w:pPr>
      <w:r w:rsidRPr="00B26243">
        <w:rPr>
          <w:rFonts w:ascii="Times New Roman" w:hAnsi="Times New Roman" w:cs="Times New Roman"/>
          <w:sz w:val="24"/>
          <w:szCs w:val="24"/>
        </w:rPr>
        <w:lastRenderedPageBreak/>
        <w:t xml:space="preserve">Culotti, A., &amp; Packman, A. I. (2014). Pseudomonas aeruginosa promotes Escherichia coli biofilm formation in nutrient-limited medium. PLoS ONE. </w:t>
      </w:r>
      <w:hyperlink r:id="rId13" w:history="1">
        <w:r w:rsidRPr="00B26243">
          <w:rPr>
            <w:rStyle w:val="Hyperlink"/>
            <w:rFonts w:ascii="Times New Roman" w:hAnsi="Times New Roman" w:cs="Times New Roman"/>
            <w:color w:val="auto"/>
            <w:sz w:val="24"/>
            <w:szCs w:val="24"/>
            <w:lang w:val="fr-FR"/>
          </w:rPr>
          <w:t>https://doi.org/10.1371/journal.pone.0107186</w:t>
        </w:r>
      </w:hyperlink>
    </w:p>
    <w:p w14:paraId="717AE460" w14:textId="77777777" w:rsidR="00880E8E" w:rsidRPr="00B436CD" w:rsidRDefault="00880E8E" w:rsidP="00B436CD">
      <w:pPr>
        <w:autoSpaceDE w:val="0"/>
        <w:autoSpaceDN w:val="0"/>
        <w:adjustRightInd w:val="0"/>
        <w:spacing w:after="0" w:line="240" w:lineRule="auto"/>
        <w:ind w:left="360"/>
        <w:jc w:val="both"/>
        <w:rPr>
          <w:rFonts w:ascii="Times New Roman" w:hAnsi="Times New Roman" w:cs="Times New Roman"/>
          <w:sz w:val="24"/>
          <w:szCs w:val="24"/>
          <w:lang w:val="fr-FR"/>
        </w:rPr>
      </w:pPr>
    </w:p>
    <w:p w14:paraId="7B15678D" w14:textId="7EB22BC6" w:rsidR="00DE16E5" w:rsidRPr="00B26243" w:rsidRDefault="00DE16E5" w:rsidP="00B26243">
      <w:pPr>
        <w:pStyle w:val="ListParagraph"/>
        <w:numPr>
          <w:ilvl w:val="0"/>
          <w:numId w:val="7"/>
        </w:numPr>
        <w:spacing w:after="0" w:line="240" w:lineRule="auto"/>
        <w:jc w:val="both"/>
        <w:rPr>
          <w:rFonts w:ascii="Times New Roman" w:hAnsi="Times New Roman" w:cs="Times New Roman"/>
          <w:sz w:val="24"/>
          <w:szCs w:val="24"/>
          <w:lang w:val="pt-BR"/>
        </w:rPr>
      </w:pPr>
      <w:r w:rsidRPr="00B26243">
        <w:rPr>
          <w:rFonts w:ascii="Times New Roman" w:hAnsi="Times New Roman" w:cs="Times New Roman"/>
          <w:sz w:val="24"/>
          <w:szCs w:val="24"/>
          <w:lang w:val="pt-BR"/>
        </w:rPr>
        <w:t xml:space="preserve">Jahani, S., Saeidi, S., Javadian, F., Akbarizadeh, Z., &amp; Sobhanizade, A. (2016). </w:t>
      </w:r>
      <w:r w:rsidRPr="00B26243">
        <w:rPr>
          <w:rFonts w:ascii="Times New Roman" w:hAnsi="Times New Roman" w:cs="Times New Roman"/>
          <w:sz w:val="24"/>
          <w:szCs w:val="24"/>
          <w:lang w:val="en-IN"/>
        </w:rPr>
        <w:t xml:space="preserve">Investigating the antibacterial effects of plant extracts on Pseudomonas aeruginosa and Escherichia coli. </w:t>
      </w:r>
      <w:r w:rsidRPr="00B26243">
        <w:rPr>
          <w:rFonts w:ascii="Times New Roman" w:hAnsi="Times New Roman" w:cs="Times New Roman"/>
          <w:sz w:val="24"/>
          <w:szCs w:val="24"/>
          <w:lang w:val="pt-BR"/>
        </w:rPr>
        <w:t xml:space="preserve">*International Journal of Infection*, *3*(2), e34081. </w:t>
      </w:r>
      <w:hyperlink r:id="rId14" w:history="1">
        <w:r w:rsidRPr="00B26243">
          <w:rPr>
            <w:rStyle w:val="Hyperlink"/>
            <w:rFonts w:ascii="Times New Roman" w:hAnsi="Times New Roman" w:cs="Times New Roman"/>
            <w:color w:val="auto"/>
            <w:sz w:val="24"/>
            <w:szCs w:val="24"/>
            <w:lang w:val="pt-BR"/>
          </w:rPr>
          <w:t>https://doi.org/10.17795/iji-34081</w:t>
        </w:r>
      </w:hyperlink>
    </w:p>
    <w:p w14:paraId="008F6F95" w14:textId="2D9B45CC" w:rsidR="00EE5CDB" w:rsidRPr="00B436CD" w:rsidRDefault="00EE5CDB" w:rsidP="00B26243">
      <w:pPr>
        <w:spacing w:after="0" w:line="240" w:lineRule="auto"/>
        <w:ind w:left="360" w:firstLine="180"/>
        <w:jc w:val="both"/>
        <w:rPr>
          <w:rFonts w:ascii="Times New Roman" w:hAnsi="Times New Roman" w:cs="Times New Roman"/>
          <w:sz w:val="24"/>
          <w:szCs w:val="24"/>
        </w:rPr>
      </w:pPr>
    </w:p>
    <w:p w14:paraId="20E9D3F7" w14:textId="428C578F" w:rsidR="00DE16E5" w:rsidRPr="00B26243" w:rsidRDefault="00DE16E5" w:rsidP="00B26243">
      <w:pPr>
        <w:pStyle w:val="ListParagraph"/>
        <w:numPr>
          <w:ilvl w:val="0"/>
          <w:numId w:val="7"/>
        </w:numPr>
        <w:autoSpaceDE w:val="0"/>
        <w:autoSpaceDN w:val="0"/>
        <w:adjustRightInd w:val="0"/>
        <w:spacing w:after="0" w:line="240" w:lineRule="auto"/>
        <w:jc w:val="both"/>
        <w:rPr>
          <w:rFonts w:ascii="Times New Roman" w:hAnsi="Times New Roman" w:cs="Times New Roman"/>
          <w:bCs/>
          <w:sz w:val="24"/>
          <w:szCs w:val="24"/>
        </w:rPr>
      </w:pPr>
      <w:r w:rsidRPr="00B26243">
        <w:rPr>
          <w:rFonts w:ascii="Times New Roman" w:hAnsi="Times New Roman" w:cs="Times New Roman"/>
          <w:bCs/>
          <w:sz w:val="24"/>
          <w:szCs w:val="24"/>
        </w:rPr>
        <w:t xml:space="preserve">Klein, S., Lorenzo, C., Hoffmann, S., Walther, J.M., Storbeck, S., Piekarski, T., Tindall, B.J., Wray, V., Nimtz, M., &amp; Moser, J. (2009). Adaptation of Pseudomonas aeruginosa to various conditions includes tRNA-dependent formation of alanyl-phosphatidylglycerol. Molecular Microbiology, 71(3), 551-565. </w:t>
      </w:r>
      <w:hyperlink r:id="rId15" w:history="1">
        <w:r w:rsidRPr="00B26243">
          <w:rPr>
            <w:rStyle w:val="Hyperlink"/>
            <w:rFonts w:ascii="Times New Roman" w:hAnsi="Times New Roman" w:cs="Times New Roman"/>
            <w:bCs/>
            <w:color w:val="auto"/>
            <w:sz w:val="24"/>
            <w:szCs w:val="24"/>
          </w:rPr>
          <w:t>https://doi.org/10.1111/j.1365-2958.2008.06562.x</w:t>
        </w:r>
      </w:hyperlink>
    </w:p>
    <w:p w14:paraId="63974D05" w14:textId="1471936F" w:rsidR="00DE16E5" w:rsidRPr="00B26243" w:rsidRDefault="00DE16E5" w:rsidP="00B2624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B26243">
        <w:rPr>
          <w:rFonts w:ascii="Times New Roman" w:hAnsi="Times New Roman" w:cs="Times New Roman"/>
          <w:bCs/>
          <w:sz w:val="24"/>
          <w:szCs w:val="24"/>
        </w:rPr>
        <w:t xml:space="preserve">Lambert, P. A. (2002). Mechanisms of antibiotic resistance in Pseudomonas aeruginosa. Journal of the Royal Society of Medicine, 95(Suppl 41), 22-26. </w:t>
      </w:r>
      <w:hyperlink r:id="rId16" w:history="1">
        <w:r w:rsidRPr="00B26243">
          <w:rPr>
            <w:rStyle w:val="Hyperlink"/>
            <w:rFonts w:ascii="Times New Roman" w:hAnsi="Times New Roman" w:cs="Times New Roman"/>
            <w:bCs/>
            <w:color w:val="auto"/>
            <w:sz w:val="24"/>
            <w:szCs w:val="24"/>
          </w:rPr>
          <w:t>https://pubmed.ncbi.nlm.nih.gov/12216271/</w:t>
        </w:r>
      </w:hyperlink>
    </w:p>
    <w:p w14:paraId="7DA09FAE" w14:textId="77777777" w:rsidR="00F9270A" w:rsidRPr="00B436CD" w:rsidRDefault="00F9270A" w:rsidP="00B436CD">
      <w:pPr>
        <w:autoSpaceDE w:val="0"/>
        <w:autoSpaceDN w:val="0"/>
        <w:adjustRightInd w:val="0"/>
        <w:spacing w:after="0" w:line="240" w:lineRule="auto"/>
        <w:ind w:left="360"/>
        <w:jc w:val="both"/>
        <w:rPr>
          <w:rFonts w:ascii="Times New Roman" w:hAnsi="Times New Roman" w:cs="Times New Roman"/>
          <w:sz w:val="24"/>
          <w:szCs w:val="24"/>
        </w:rPr>
      </w:pPr>
    </w:p>
    <w:p w14:paraId="53326068" w14:textId="30642BCB" w:rsidR="00F9270A" w:rsidRPr="00B26243" w:rsidRDefault="00F9270A" w:rsidP="00B26243">
      <w:pPr>
        <w:pStyle w:val="ListParagraph"/>
        <w:numPr>
          <w:ilvl w:val="0"/>
          <w:numId w:val="7"/>
        </w:numPr>
        <w:spacing w:after="0" w:line="240" w:lineRule="auto"/>
        <w:jc w:val="both"/>
        <w:rPr>
          <w:rFonts w:ascii="Times New Roman" w:hAnsi="Times New Roman" w:cs="Times New Roman"/>
          <w:sz w:val="24"/>
          <w:szCs w:val="24"/>
          <w:lang w:val="en-GB"/>
        </w:rPr>
      </w:pPr>
      <w:r w:rsidRPr="00B26243">
        <w:rPr>
          <w:rFonts w:ascii="Times New Roman" w:hAnsi="Times New Roman" w:cs="Times New Roman"/>
          <w:sz w:val="24"/>
          <w:szCs w:val="24"/>
          <w:lang w:val="en-GB"/>
        </w:rPr>
        <w:t>Paitan, Y. (2018). Current trends in antimicrobial resistance of Escherichia coli. Escherichia coli, a versatile pathogen, 181-211.</w:t>
      </w:r>
    </w:p>
    <w:p w14:paraId="1FFF5ADF" w14:textId="77777777" w:rsidR="001B61C4" w:rsidRPr="00B436CD" w:rsidRDefault="001B61C4" w:rsidP="00B436CD">
      <w:pPr>
        <w:autoSpaceDE w:val="0"/>
        <w:autoSpaceDN w:val="0"/>
        <w:adjustRightInd w:val="0"/>
        <w:spacing w:after="0" w:line="240" w:lineRule="auto"/>
        <w:jc w:val="both"/>
        <w:rPr>
          <w:rFonts w:ascii="Times New Roman" w:hAnsi="Times New Roman" w:cs="Times New Roman"/>
          <w:sz w:val="24"/>
          <w:szCs w:val="24"/>
        </w:rPr>
      </w:pPr>
    </w:p>
    <w:p w14:paraId="39E508D5" w14:textId="6E4E0CCD" w:rsidR="00DE16E5" w:rsidRPr="00B436CD" w:rsidRDefault="00DE16E5" w:rsidP="00B26243">
      <w:pPr>
        <w:pStyle w:val="Default"/>
        <w:numPr>
          <w:ilvl w:val="0"/>
          <w:numId w:val="7"/>
        </w:numPr>
        <w:jc w:val="both"/>
        <w:rPr>
          <w:rFonts w:ascii="Times New Roman" w:hAnsi="Times New Roman" w:cs="Times New Roman"/>
          <w:color w:val="auto"/>
        </w:rPr>
      </w:pPr>
      <w:r w:rsidRPr="00B436CD">
        <w:rPr>
          <w:rFonts w:ascii="Times New Roman" w:hAnsi="Times New Roman" w:cs="Times New Roman"/>
          <w:color w:val="auto"/>
        </w:rPr>
        <w:t xml:space="preserve">Parija, S. C. (2012). Textbook of microbiology &amp; immunology. Elsevier India. </w:t>
      </w:r>
      <w:hyperlink r:id="rId17" w:history="1">
        <w:r w:rsidRPr="00B436CD">
          <w:rPr>
            <w:rStyle w:val="Hyperlink"/>
            <w:rFonts w:ascii="Times New Roman" w:hAnsi="Times New Roman" w:cs="Times New Roman"/>
            <w:color w:val="auto"/>
          </w:rPr>
          <w:t>https://www.vitalsource.com/products/textbook-of-microbiology-immunology-subhash-chandra-parija-v9788131236246</w:t>
        </w:r>
      </w:hyperlink>
    </w:p>
    <w:p w14:paraId="09E83296" w14:textId="77777777" w:rsidR="001B61C4" w:rsidRPr="00B26243" w:rsidRDefault="00DE16E5" w:rsidP="00B26243">
      <w:pPr>
        <w:pStyle w:val="ListParagraph"/>
        <w:numPr>
          <w:ilvl w:val="0"/>
          <w:numId w:val="7"/>
        </w:numPr>
        <w:autoSpaceDE w:val="0"/>
        <w:autoSpaceDN w:val="0"/>
        <w:adjustRightInd w:val="0"/>
        <w:spacing w:after="0" w:line="240" w:lineRule="auto"/>
        <w:jc w:val="both"/>
        <w:rPr>
          <w:rFonts w:ascii="Times New Roman" w:hAnsi="Times New Roman" w:cs="Times New Roman"/>
          <w:bCs/>
          <w:sz w:val="24"/>
          <w:szCs w:val="24"/>
          <w:lang w:val="pt-BR"/>
        </w:rPr>
      </w:pPr>
      <w:r w:rsidRPr="00B26243">
        <w:rPr>
          <w:rFonts w:ascii="Times New Roman" w:hAnsi="Times New Roman" w:cs="Times New Roman"/>
          <w:bCs/>
          <w:sz w:val="24"/>
          <w:szCs w:val="24"/>
        </w:rPr>
        <w:t xml:space="preserve">Rasheed, M. U., Thajuddin, N., Ahamed, P., Teklemariam, Z., &amp; Jamil, K. (2014). Antimicrobial drug resistance in strains of Escherichia coli isolated from food sources. </w:t>
      </w:r>
    </w:p>
    <w:p w14:paraId="34EB93B8" w14:textId="77777777" w:rsidR="001B61C4" w:rsidRPr="00B436CD" w:rsidRDefault="001B61C4" w:rsidP="00B436CD">
      <w:pPr>
        <w:autoSpaceDE w:val="0"/>
        <w:autoSpaceDN w:val="0"/>
        <w:adjustRightInd w:val="0"/>
        <w:spacing w:after="0" w:line="240" w:lineRule="auto"/>
        <w:ind w:left="360"/>
        <w:jc w:val="both"/>
        <w:rPr>
          <w:rFonts w:ascii="Times New Roman" w:hAnsi="Times New Roman" w:cs="Times New Roman"/>
          <w:bCs/>
          <w:sz w:val="24"/>
          <w:szCs w:val="24"/>
          <w:lang w:val="pt-BR"/>
        </w:rPr>
      </w:pPr>
    </w:p>
    <w:p w14:paraId="35203152" w14:textId="0641381F" w:rsidR="00A90385" w:rsidRPr="00B26243" w:rsidRDefault="00DE16E5" w:rsidP="00B26243">
      <w:pPr>
        <w:pStyle w:val="ListParagraph"/>
        <w:numPr>
          <w:ilvl w:val="0"/>
          <w:numId w:val="7"/>
        </w:numPr>
        <w:spacing w:after="0" w:line="240" w:lineRule="auto"/>
        <w:jc w:val="both"/>
        <w:rPr>
          <w:rFonts w:ascii="Times New Roman" w:hAnsi="Times New Roman" w:cs="Times New Roman"/>
          <w:bCs/>
          <w:iCs/>
          <w:sz w:val="24"/>
          <w:szCs w:val="24"/>
        </w:rPr>
      </w:pPr>
      <w:r w:rsidRPr="00B26243">
        <w:rPr>
          <w:rFonts w:ascii="Times New Roman" w:hAnsi="Times New Roman" w:cs="Times New Roman"/>
          <w:bCs/>
          <w:iCs/>
          <w:sz w:val="24"/>
          <w:szCs w:val="24"/>
        </w:rPr>
        <w:t xml:space="preserve">Yim, N. H., Jung, Y. P., Cho, W. K., Kim, T., Kim, A., Im, M., &amp; Ma, J. Y. (2013). Screening of aqueous extracts of medicinal herbs for antimicrobial activity against oral bacteria. Integrative Medicine Research, 2(1), 18-24. </w:t>
      </w:r>
      <w:hyperlink r:id="rId18" w:history="1">
        <w:r w:rsidRPr="00B26243">
          <w:rPr>
            <w:rStyle w:val="Hyperlink"/>
            <w:rFonts w:ascii="Times New Roman" w:hAnsi="Times New Roman" w:cs="Times New Roman"/>
            <w:bCs/>
            <w:iCs/>
            <w:color w:val="auto"/>
            <w:sz w:val="24"/>
            <w:szCs w:val="24"/>
          </w:rPr>
          <w:t>https://doi.org/10.1016/j.imr.2013.02.002</w:t>
        </w:r>
      </w:hyperlink>
    </w:p>
    <w:p w14:paraId="6CE78368" w14:textId="77777777" w:rsidR="00DE16E5" w:rsidRPr="00B436CD" w:rsidRDefault="00DE16E5" w:rsidP="00B436CD">
      <w:pPr>
        <w:spacing w:after="0" w:line="240" w:lineRule="auto"/>
        <w:jc w:val="both"/>
        <w:rPr>
          <w:rFonts w:ascii="Times New Roman" w:hAnsi="Times New Roman" w:cs="Times New Roman"/>
          <w:sz w:val="24"/>
          <w:szCs w:val="24"/>
        </w:rPr>
      </w:pPr>
    </w:p>
    <w:p w14:paraId="2F10EAB6" w14:textId="77777777" w:rsidR="00A90385" w:rsidRPr="00B436CD" w:rsidRDefault="00A90385" w:rsidP="00B436CD">
      <w:pPr>
        <w:spacing w:line="240" w:lineRule="auto"/>
        <w:jc w:val="both"/>
        <w:rPr>
          <w:rFonts w:ascii="Times New Roman" w:hAnsi="Times New Roman" w:cs="Times New Roman"/>
          <w:sz w:val="24"/>
          <w:szCs w:val="24"/>
        </w:rPr>
      </w:pPr>
    </w:p>
    <w:p w14:paraId="37090C61" w14:textId="77777777" w:rsidR="0031474A" w:rsidRPr="00B436CD" w:rsidRDefault="0031474A" w:rsidP="00B436CD">
      <w:pPr>
        <w:spacing w:line="240" w:lineRule="auto"/>
        <w:jc w:val="both"/>
        <w:rPr>
          <w:rFonts w:ascii="Times New Roman" w:hAnsi="Times New Roman" w:cs="Times New Roman"/>
          <w:b/>
          <w:sz w:val="24"/>
          <w:szCs w:val="24"/>
        </w:rPr>
      </w:pPr>
    </w:p>
    <w:p w14:paraId="712CAAEB" w14:textId="77777777" w:rsidR="0031474A" w:rsidRPr="00B436CD" w:rsidRDefault="0031474A" w:rsidP="00B436CD">
      <w:pPr>
        <w:spacing w:line="240" w:lineRule="auto"/>
        <w:jc w:val="both"/>
        <w:rPr>
          <w:rFonts w:ascii="Times New Roman" w:hAnsi="Times New Roman" w:cs="Times New Roman"/>
          <w:b/>
          <w:sz w:val="24"/>
          <w:szCs w:val="24"/>
        </w:rPr>
      </w:pPr>
    </w:p>
    <w:p w14:paraId="59A5F6BA" w14:textId="77777777" w:rsidR="0031474A" w:rsidRPr="00B436CD" w:rsidRDefault="0031474A" w:rsidP="00B436CD">
      <w:pPr>
        <w:spacing w:line="240" w:lineRule="auto"/>
        <w:jc w:val="both"/>
        <w:rPr>
          <w:rFonts w:ascii="Times New Roman" w:hAnsi="Times New Roman" w:cs="Times New Roman"/>
          <w:b/>
          <w:sz w:val="24"/>
          <w:szCs w:val="24"/>
        </w:rPr>
      </w:pPr>
    </w:p>
    <w:p w14:paraId="4EF71310" w14:textId="77777777" w:rsidR="0031474A" w:rsidRPr="00B436CD" w:rsidRDefault="0031474A" w:rsidP="00B436CD">
      <w:pPr>
        <w:spacing w:line="240" w:lineRule="auto"/>
        <w:jc w:val="both"/>
        <w:rPr>
          <w:rFonts w:ascii="Times New Roman" w:hAnsi="Times New Roman" w:cs="Times New Roman"/>
          <w:b/>
          <w:sz w:val="24"/>
          <w:szCs w:val="24"/>
        </w:rPr>
      </w:pPr>
    </w:p>
    <w:p w14:paraId="77A33050" w14:textId="77777777" w:rsidR="0031474A" w:rsidRPr="00B436CD" w:rsidRDefault="0031474A" w:rsidP="00B436CD">
      <w:pPr>
        <w:spacing w:line="240" w:lineRule="auto"/>
        <w:jc w:val="both"/>
        <w:rPr>
          <w:rFonts w:ascii="Times New Roman" w:hAnsi="Times New Roman" w:cs="Times New Roman"/>
          <w:b/>
          <w:sz w:val="24"/>
          <w:szCs w:val="24"/>
        </w:rPr>
      </w:pPr>
    </w:p>
    <w:p w14:paraId="4A8175A8" w14:textId="77777777" w:rsidR="0031474A" w:rsidRPr="00B436CD" w:rsidRDefault="0031474A" w:rsidP="00B436CD">
      <w:pPr>
        <w:spacing w:line="240" w:lineRule="auto"/>
        <w:jc w:val="both"/>
        <w:rPr>
          <w:rFonts w:ascii="Times New Roman" w:hAnsi="Times New Roman" w:cs="Times New Roman"/>
          <w:b/>
          <w:sz w:val="24"/>
          <w:szCs w:val="24"/>
        </w:rPr>
      </w:pPr>
    </w:p>
    <w:p w14:paraId="638B8CF7" w14:textId="77777777" w:rsidR="0031474A" w:rsidRPr="00B436CD" w:rsidRDefault="0031474A" w:rsidP="00B436CD">
      <w:pPr>
        <w:spacing w:line="240" w:lineRule="auto"/>
        <w:jc w:val="both"/>
        <w:rPr>
          <w:rFonts w:ascii="Times New Roman" w:hAnsi="Times New Roman" w:cs="Times New Roman"/>
          <w:b/>
          <w:sz w:val="24"/>
          <w:szCs w:val="24"/>
        </w:rPr>
      </w:pPr>
    </w:p>
    <w:p w14:paraId="7BABBEE3" w14:textId="77777777" w:rsidR="0031474A" w:rsidRPr="00B436CD" w:rsidRDefault="0031474A" w:rsidP="00B436CD">
      <w:pPr>
        <w:spacing w:line="240" w:lineRule="auto"/>
        <w:jc w:val="both"/>
        <w:rPr>
          <w:rFonts w:ascii="Times New Roman" w:hAnsi="Times New Roman" w:cs="Times New Roman"/>
          <w:b/>
          <w:sz w:val="24"/>
          <w:szCs w:val="24"/>
        </w:rPr>
      </w:pPr>
    </w:p>
    <w:p w14:paraId="06C6FE88" w14:textId="77777777" w:rsidR="0031474A" w:rsidRPr="00B436CD" w:rsidRDefault="0031474A" w:rsidP="00B436CD">
      <w:pPr>
        <w:spacing w:line="240" w:lineRule="auto"/>
        <w:jc w:val="both"/>
        <w:rPr>
          <w:rFonts w:ascii="Times New Roman" w:hAnsi="Times New Roman" w:cs="Times New Roman"/>
          <w:b/>
          <w:sz w:val="24"/>
          <w:szCs w:val="24"/>
        </w:rPr>
      </w:pPr>
    </w:p>
    <w:p w14:paraId="1B1F68D2" w14:textId="77777777" w:rsidR="0031474A" w:rsidRPr="00B436CD" w:rsidRDefault="0031474A" w:rsidP="00B436CD">
      <w:pPr>
        <w:spacing w:line="240" w:lineRule="auto"/>
        <w:jc w:val="both"/>
        <w:rPr>
          <w:rFonts w:ascii="Times New Roman" w:hAnsi="Times New Roman" w:cs="Times New Roman"/>
          <w:b/>
          <w:sz w:val="24"/>
          <w:szCs w:val="24"/>
        </w:rPr>
      </w:pPr>
    </w:p>
    <w:p w14:paraId="1F0509B9" w14:textId="77777777" w:rsidR="0031474A" w:rsidRPr="00B436CD" w:rsidRDefault="0031474A" w:rsidP="00B436CD">
      <w:pPr>
        <w:spacing w:line="240" w:lineRule="auto"/>
        <w:jc w:val="both"/>
        <w:rPr>
          <w:rFonts w:ascii="Times New Roman" w:hAnsi="Times New Roman" w:cs="Times New Roman"/>
          <w:b/>
          <w:sz w:val="24"/>
          <w:szCs w:val="24"/>
        </w:rPr>
      </w:pPr>
    </w:p>
    <w:p w14:paraId="1F52B1FC" w14:textId="77777777" w:rsidR="00AF25D0" w:rsidRPr="00B436CD" w:rsidRDefault="00AF25D0" w:rsidP="00B436CD">
      <w:pPr>
        <w:spacing w:line="240" w:lineRule="auto"/>
        <w:jc w:val="both"/>
        <w:rPr>
          <w:rFonts w:ascii="Times New Roman" w:hAnsi="Times New Roman" w:cs="Times New Roman"/>
          <w:sz w:val="24"/>
          <w:szCs w:val="24"/>
        </w:rPr>
      </w:pPr>
    </w:p>
    <w:sectPr w:rsidR="00AF25D0" w:rsidRPr="00B436CD" w:rsidSect="00A9038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6983" w14:textId="77777777" w:rsidR="00D56DD8" w:rsidRDefault="00D56DD8" w:rsidP="00A90385">
      <w:pPr>
        <w:spacing w:after="0" w:line="240" w:lineRule="auto"/>
      </w:pPr>
      <w:r>
        <w:separator/>
      </w:r>
    </w:p>
  </w:endnote>
  <w:endnote w:type="continuationSeparator" w:id="0">
    <w:p w14:paraId="27BF4B61" w14:textId="77777777" w:rsidR="00D56DD8" w:rsidRDefault="00D56DD8" w:rsidP="00A90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pitoliumNews">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6E0F" w14:textId="77777777" w:rsidR="00184EA9" w:rsidRDefault="00184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8872"/>
      <w:docPartObj>
        <w:docPartGallery w:val="Page Numbers (Bottom of Page)"/>
        <w:docPartUnique/>
      </w:docPartObj>
    </w:sdtPr>
    <w:sdtContent>
      <w:p w14:paraId="5F0976C6" w14:textId="77777777" w:rsidR="008A777F" w:rsidRDefault="003D43BE">
        <w:pPr>
          <w:pStyle w:val="Footer"/>
          <w:jc w:val="center"/>
        </w:pPr>
        <w:r>
          <w:rPr>
            <w:noProof/>
          </w:rPr>
          <w:fldChar w:fldCharType="begin"/>
        </w:r>
        <w:r>
          <w:rPr>
            <w:noProof/>
          </w:rPr>
          <w:instrText xml:space="preserve"> PAGE   \* MERGEFORMAT </w:instrText>
        </w:r>
        <w:r>
          <w:rPr>
            <w:noProof/>
          </w:rPr>
          <w:fldChar w:fldCharType="separate"/>
        </w:r>
        <w:r w:rsidR="004F7CDB">
          <w:rPr>
            <w:noProof/>
          </w:rPr>
          <w:t>10</w:t>
        </w:r>
        <w:r>
          <w:rPr>
            <w:noProof/>
          </w:rPr>
          <w:fldChar w:fldCharType="end"/>
        </w:r>
      </w:p>
    </w:sdtContent>
  </w:sdt>
  <w:p w14:paraId="091E6186" w14:textId="77777777" w:rsidR="008A777F" w:rsidRDefault="008A7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6FC5" w14:textId="77777777" w:rsidR="00184EA9" w:rsidRDefault="0018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0C41" w14:textId="77777777" w:rsidR="00D56DD8" w:rsidRDefault="00D56DD8" w:rsidP="00A90385">
      <w:pPr>
        <w:spacing w:after="0" w:line="240" w:lineRule="auto"/>
      </w:pPr>
      <w:r>
        <w:separator/>
      </w:r>
    </w:p>
  </w:footnote>
  <w:footnote w:type="continuationSeparator" w:id="0">
    <w:p w14:paraId="34061B67" w14:textId="77777777" w:rsidR="00D56DD8" w:rsidRDefault="00D56DD8" w:rsidP="00A90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BFF2" w14:textId="6D7A16A2" w:rsidR="00184EA9" w:rsidRDefault="00000000">
    <w:pPr>
      <w:pStyle w:val="Header"/>
    </w:pPr>
    <w:r>
      <w:rPr>
        <w:noProof/>
      </w:rPr>
      <w:pict w14:anchorId="1D44A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5067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6B80" w14:textId="0FE43C33" w:rsidR="00184EA9" w:rsidRDefault="00000000">
    <w:pPr>
      <w:pStyle w:val="Header"/>
    </w:pPr>
    <w:r>
      <w:rPr>
        <w:noProof/>
      </w:rPr>
      <w:pict w14:anchorId="58174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5067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D7C5" w14:textId="66BEE333" w:rsidR="00184EA9" w:rsidRDefault="00000000">
    <w:pPr>
      <w:pStyle w:val="Header"/>
    </w:pPr>
    <w:r>
      <w:rPr>
        <w:noProof/>
      </w:rPr>
      <w:pict w14:anchorId="6D40B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5067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628"/>
    <w:multiLevelType w:val="hybridMultilevel"/>
    <w:tmpl w:val="9828C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A7FE3"/>
    <w:multiLevelType w:val="hybridMultilevel"/>
    <w:tmpl w:val="EFAE8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B2D6F"/>
    <w:multiLevelType w:val="hybridMultilevel"/>
    <w:tmpl w:val="4B14A3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EE266A"/>
    <w:multiLevelType w:val="multilevel"/>
    <w:tmpl w:val="805A74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AC2EEB"/>
    <w:multiLevelType w:val="hybridMultilevel"/>
    <w:tmpl w:val="692C4206"/>
    <w:lvl w:ilvl="0" w:tplc="82A096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23770"/>
    <w:multiLevelType w:val="multilevel"/>
    <w:tmpl w:val="12DE4C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BC644E"/>
    <w:multiLevelType w:val="hybridMultilevel"/>
    <w:tmpl w:val="01CE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833888">
    <w:abstractNumId w:val="5"/>
  </w:num>
  <w:num w:numId="2" w16cid:durableId="575359367">
    <w:abstractNumId w:val="1"/>
  </w:num>
  <w:num w:numId="3" w16cid:durableId="337850478">
    <w:abstractNumId w:val="3"/>
  </w:num>
  <w:num w:numId="4" w16cid:durableId="2067950504">
    <w:abstractNumId w:val="2"/>
  </w:num>
  <w:num w:numId="5" w16cid:durableId="1016079712">
    <w:abstractNumId w:val="4"/>
  </w:num>
  <w:num w:numId="6" w16cid:durableId="73673404">
    <w:abstractNumId w:val="6"/>
  </w:num>
  <w:num w:numId="7" w16cid:durableId="60083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675"/>
    <w:rsid w:val="000000A5"/>
    <w:rsid w:val="0000302A"/>
    <w:rsid w:val="00003897"/>
    <w:rsid w:val="00013945"/>
    <w:rsid w:val="00020C2A"/>
    <w:rsid w:val="00024C56"/>
    <w:rsid w:val="00024DC3"/>
    <w:rsid w:val="00024E7D"/>
    <w:rsid w:val="00026A89"/>
    <w:rsid w:val="000304CA"/>
    <w:rsid w:val="00030D2A"/>
    <w:rsid w:val="00030E3E"/>
    <w:rsid w:val="000332BC"/>
    <w:rsid w:val="000337E1"/>
    <w:rsid w:val="0003527C"/>
    <w:rsid w:val="00036B65"/>
    <w:rsid w:val="00036FC2"/>
    <w:rsid w:val="00043537"/>
    <w:rsid w:val="00051BF6"/>
    <w:rsid w:val="00053F76"/>
    <w:rsid w:val="000563C3"/>
    <w:rsid w:val="00056C06"/>
    <w:rsid w:val="000636EA"/>
    <w:rsid w:val="00064FA0"/>
    <w:rsid w:val="0006509A"/>
    <w:rsid w:val="000670AE"/>
    <w:rsid w:val="00070C09"/>
    <w:rsid w:val="00077DFF"/>
    <w:rsid w:val="000834D6"/>
    <w:rsid w:val="000843BA"/>
    <w:rsid w:val="00091A6A"/>
    <w:rsid w:val="000938F5"/>
    <w:rsid w:val="00094FB9"/>
    <w:rsid w:val="00095360"/>
    <w:rsid w:val="00096877"/>
    <w:rsid w:val="00097998"/>
    <w:rsid w:val="00097D61"/>
    <w:rsid w:val="000A191F"/>
    <w:rsid w:val="000A7C78"/>
    <w:rsid w:val="000A7E5A"/>
    <w:rsid w:val="000B044A"/>
    <w:rsid w:val="000B36A3"/>
    <w:rsid w:val="000B5288"/>
    <w:rsid w:val="000C21D4"/>
    <w:rsid w:val="000C6BD5"/>
    <w:rsid w:val="000D2469"/>
    <w:rsid w:val="000D273A"/>
    <w:rsid w:val="000D6089"/>
    <w:rsid w:val="000D74A3"/>
    <w:rsid w:val="000E53E8"/>
    <w:rsid w:val="000E57EB"/>
    <w:rsid w:val="000E58EE"/>
    <w:rsid w:val="000E729A"/>
    <w:rsid w:val="000E7F77"/>
    <w:rsid w:val="000F1F42"/>
    <w:rsid w:val="000F1F83"/>
    <w:rsid w:val="000F42C2"/>
    <w:rsid w:val="000F709F"/>
    <w:rsid w:val="0010168F"/>
    <w:rsid w:val="0010324D"/>
    <w:rsid w:val="00103D36"/>
    <w:rsid w:val="00105BCF"/>
    <w:rsid w:val="00110FF6"/>
    <w:rsid w:val="00111E62"/>
    <w:rsid w:val="00112E02"/>
    <w:rsid w:val="001136B9"/>
    <w:rsid w:val="00113A35"/>
    <w:rsid w:val="00116069"/>
    <w:rsid w:val="001227FE"/>
    <w:rsid w:val="00123C1A"/>
    <w:rsid w:val="00125079"/>
    <w:rsid w:val="0012518A"/>
    <w:rsid w:val="00125A55"/>
    <w:rsid w:val="0013371E"/>
    <w:rsid w:val="00133BB0"/>
    <w:rsid w:val="001343DC"/>
    <w:rsid w:val="00134981"/>
    <w:rsid w:val="0013525C"/>
    <w:rsid w:val="0013560D"/>
    <w:rsid w:val="00137B0C"/>
    <w:rsid w:val="00141578"/>
    <w:rsid w:val="00141FEC"/>
    <w:rsid w:val="001436B1"/>
    <w:rsid w:val="0015113B"/>
    <w:rsid w:val="00153C40"/>
    <w:rsid w:val="00154C3B"/>
    <w:rsid w:val="00155921"/>
    <w:rsid w:val="001579C6"/>
    <w:rsid w:val="0016071E"/>
    <w:rsid w:val="00162D27"/>
    <w:rsid w:val="00163B7E"/>
    <w:rsid w:val="00165447"/>
    <w:rsid w:val="00166E06"/>
    <w:rsid w:val="00173B40"/>
    <w:rsid w:val="00173E67"/>
    <w:rsid w:val="00173EE8"/>
    <w:rsid w:val="00173F29"/>
    <w:rsid w:val="0017544A"/>
    <w:rsid w:val="00180CB6"/>
    <w:rsid w:val="00181F39"/>
    <w:rsid w:val="00182E4F"/>
    <w:rsid w:val="00183C94"/>
    <w:rsid w:val="00184EA9"/>
    <w:rsid w:val="00185313"/>
    <w:rsid w:val="001862A3"/>
    <w:rsid w:val="00191D8A"/>
    <w:rsid w:val="00192C29"/>
    <w:rsid w:val="00194127"/>
    <w:rsid w:val="001943E5"/>
    <w:rsid w:val="001944CF"/>
    <w:rsid w:val="0019462B"/>
    <w:rsid w:val="001955B2"/>
    <w:rsid w:val="001A1E39"/>
    <w:rsid w:val="001A3675"/>
    <w:rsid w:val="001A3C3B"/>
    <w:rsid w:val="001A4138"/>
    <w:rsid w:val="001A524F"/>
    <w:rsid w:val="001A547A"/>
    <w:rsid w:val="001A68DA"/>
    <w:rsid w:val="001A7B05"/>
    <w:rsid w:val="001A7E53"/>
    <w:rsid w:val="001B20C1"/>
    <w:rsid w:val="001B2646"/>
    <w:rsid w:val="001B55F3"/>
    <w:rsid w:val="001B61C4"/>
    <w:rsid w:val="001B6D67"/>
    <w:rsid w:val="001B7576"/>
    <w:rsid w:val="001C07F1"/>
    <w:rsid w:val="001C15D5"/>
    <w:rsid w:val="001C20FF"/>
    <w:rsid w:val="001C2E61"/>
    <w:rsid w:val="001C44F6"/>
    <w:rsid w:val="001C6074"/>
    <w:rsid w:val="001D3F3B"/>
    <w:rsid w:val="001D6B12"/>
    <w:rsid w:val="001D7FB4"/>
    <w:rsid w:val="001E404F"/>
    <w:rsid w:val="001E4848"/>
    <w:rsid w:val="001E547F"/>
    <w:rsid w:val="001E5EF9"/>
    <w:rsid w:val="001E78C8"/>
    <w:rsid w:val="001E79F8"/>
    <w:rsid w:val="001F13ED"/>
    <w:rsid w:val="001F324A"/>
    <w:rsid w:val="001F411E"/>
    <w:rsid w:val="001F7E46"/>
    <w:rsid w:val="00200E21"/>
    <w:rsid w:val="002018FF"/>
    <w:rsid w:val="00206002"/>
    <w:rsid w:val="00226153"/>
    <w:rsid w:val="00227893"/>
    <w:rsid w:val="002348A0"/>
    <w:rsid w:val="00236449"/>
    <w:rsid w:val="00242035"/>
    <w:rsid w:val="00243AF6"/>
    <w:rsid w:val="002443F7"/>
    <w:rsid w:val="00251C02"/>
    <w:rsid w:val="00253C17"/>
    <w:rsid w:val="0025573D"/>
    <w:rsid w:val="00256A28"/>
    <w:rsid w:val="00257856"/>
    <w:rsid w:val="00261385"/>
    <w:rsid w:val="0026281E"/>
    <w:rsid w:val="00263969"/>
    <w:rsid w:val="00264172"/>
    <w:rsid w:val="00264471"/>
    <w:rsid w:val="002676AE"/>
    <w:rsid w:val="002706D3"/>
    <w:rsid w:val="002717B8"/>
    <w:rsid w:val="00271DC2"/>
    <w:rsid w:val="0027225E"/>
    <w:rsid w:val="002750D8"/>
    <w:rsid w:val="002805B5"/>
    <w:rsid w:val="00281697"/>
    <w:rsid w:val="002856BC"/>
    <w:rsid w:val="00292D80"/>
    <w:rsid w:val="002944DB"/>
    <w:rsid w:val="00295AC1"/>
    <w:rsid w:val="00296014"/>
    <w:rsid w:val="002A3448"/>
    <w:rsid w:val="002B0572"/>
    <w:rsid w:val="002B3199"/>
    <w:rsid w:val="002B578B"/>
    <w:rsid w:val="002B6274"/>
    <w:rsid w:val="002B7F00"/>
    <w:rsid w:val="002C03FB"/>
    <w:rsid w:val="002C09CD"/>
    <w:rsid w:val="002C1D16"/>
    <w:rsid w:val="002C2030"/>
    <w:rsid w:val="002C2F19"/>
    <w:rsid w:val="002D1629"/>
    <w:rsid w:val="002D2D88"/>
    <w:rsid w:val="002D5130"/>
    <w:rsid w:val="002D7A79"/>
    <w:rsid w:val="002E1292"/>
    <w:rsid w:val="002E1E40"/>
    <w:rsid w:val="002E3A33"/>
    <w:rsid w:val="002E4317"/>
    <w:rsid w:val="002E68E0"/>
    <w:rsid w:val="002E6BA3"/>
    <w:rsid w:val="002F0267"/>
    <w:rsid w:val="002F2057"/>
    <w:rsid w:val="002F28F8"/>
    <w:rsid w:val="002F4677"/>
    <w:rsid w:val="002F5F1C"/>
    <w:rsid w:val="00300DF5"/>
    <w:rsid w:val="00301DE2"/>
    <w:rsid w:val="0030375E"/>
    <w:rsid w:val="00304CDA"/>
    <w:rsid w:val="00314450"/>
    <w:rsid w:val="0031474A"/>
    <w:rsid w:val="0031730E"/>
    <w:rsid w:val="00321AAA"/>
    <w:rsid w:val="00322856"/>
    <w:rsid w:val="00324651"/>
    <w:rsid w:val="003329AB"/>
    <w:rsid w:val="003378A2"/>
    <w:rsid w:val="00341837"/>
    <w:rsid w:val="00346A24"/>
    <w:rsid w:val="0035201D"/>
    <w:rsid w:val="00360692"/>
    <w:rsid w:val="00360AB8"/>
    <w:rsid w:val="00362DC8"/>
    <w:rsid w:val="003637A1"/>
    <w:rsid w:val="003652C0"/>
    <w:rsid w:val="00371268"/>
    <w:rsid w:val="0037239D"/>
    <w:rsid w:val="00374868"/>
    <w:rsid w:val="0037573B"/>
    <w:rsid w:val="003770B0"/>
    <w:rsid w:val="003777E5"/>
    <w:rsid w:val="003803F2"/>
    <w:rsid w:val="00381C78"/>
    <w:rsid w:val="00381F71"/>
    <w:rsid w:val="0038557B"/>
    <w:rsid w:val="00387889"/>
    <w:rsid w:val="0039214B"/>
    <w:rsid w:val="00392CDD"/>
    <w:rsid w:val="00393223"/>
    <w:rsid w:val="003933D5"/>
    <w:rsid w:val="003948BE"/>
    <w:rsid w:val="00397B77"/>
    <w:rsid w:val="003A027A"/>
    <w:rsid w:val="003A1750"/>
    <w:rsid w:val="003A5787"/>
    <w:rsid w:val="003B17B0"/>
    <w:rsid w:val="003B3503"/>
    <w:rsid w:val="003B5C9C"/>
    <w:rsid w:val="003C108A"/>
    <w:rsid w:val="003C20E6"/>
    <w:rsid w:val="003C4A9C"/>
    <w:rsid w:val="003D16F4"/>
    <w:rsid w:val="003D17B3"/>
    <w:rsid w:val="003D2793"/>
    <w:rsid w:val="003D3545"/>
    <w:rsid w:val="003D43BE"/>
    <w:rsid w:val="003D4916"/>
    <w:rsid w:val="003D4F20"/>
    <w:rsid w:val="003D7058"/>
    <w:rsid w:val="003E3799"/>
    <w:rsid w:val="003E4FF1"/>
    <w:rsid w:val="003E73D6"/>
    <w:rsid w:val="003F42DE"/>
    <w:rsid w:val="003F497B"/>
    <w:rsid w:val="003F5BF7"/>
    <w:rsid w:val="00400C62"/>
    <w:rsid w:val="00400F34"/>
    <w:rsid w:val="00404AFD"/>
    <w:rsid w:val="00406986"/>
    <w:rsid w:val="004112FB"/>
    <w:rsid w:val="004113A1"/>
    <w:rsid w:val="00426235"/>
    <w:rsid w:val="00430EB4"/>
    <w:rsid w:val="004327C0"/>
    <w:rsid w:val="00434907"/>
    <w:rsid w:val="00435F4C"/>
    <w:rsid w:val="004362DA"/>
    <w:rsid w:val="004435B1"/>
    <w:rsid w:val="00445190"/>
    <w:rsid w:val="00450337"/>
    <w:rsid w:val="00457040"/>
    <w:rsid w:val="004622B9"/>
    <w:rsid w:val="00464952"/>
    <w:rsid w:val="00464AAE"/>
    <w:rsid w:val="00464B86"/>
    <w:rsid w:val="00470EF8"/>
    <w:rsid w:val="004740E2"/>
    <w:rsid w:val="00474CD2"/>
    <w:rsid w:val="00475457"/>
    <w:rsid w:val="00476331"/>
    <w:rsid w:val="00477010"/>
    <w:rsid w:val="0048021E"/>
    <w:rsid w:val="004839D6"/>
    <w:rsid w:val="00484867"/>
    <w:rsid w:val="004849A3"/>
    <w:rsid w:val="00491F37"/>
    <w:rsid w:val="00493058"/>
    <w:rsid w:val="004933DB"/>
    <w:rsid w:val="00493772"/>
    <w:rsid w:val="0049387C"/>
    <w:rsid w:val="00494970"/>
    <w:rsid w:val="00496365"/>
    <w:rsid w:val="004A0E63"/>
    <w:rsid w:val="004A0E79"/>
    <w:rsid w:val="004A2C8A"/>
    <w:rsid w:val="004A422F"/>
    <w:rsid w:val="004A6C40"/>
    <w:rsid w:val="004A7B84"/>
    <w:rsid w:val="004B1646"/>
    <w:rsid w:val="004B186A"/>
    <w:rsid w:val="004B396D"/>
    <w:rsid w:val="004B4958"/>
    <w:rsid w:val="004B4B25"/>
    <w:rsid w:val="004B4BA2"/>
    <w:rsid w:val="004B55FD"/>
    <w:rsid w:val="004C0DD0"/>
    <w:rsid w:val="004C4846"/>
    <w:rsid w:val="004C70CF"/>
    <w:rsid w:val="004D156A"/>
    <w:rsid w:val="004D2575"/>
    <w:rsid w:val="004D30AE"/>
    <w:rsid w:val="004D350D"/>
    <w:rsid w:val="004D3D20"/>
    <w:rsid w:val="004E1AEB"/>
    <w:rsid w:val="004E1EC8"/>
    <w:rsid w:val="004E25EC"/>
    <w:rsid w:val="004E4B78"/>
    <w:rsid w:val="004E50FE"/>
    <w:rsid w:val="004E5F5A"/>
    <w:rsid w:val="004E70A8"/>
    <w:rsid w:val="004F12D2"/>
    <w:rsid w:val="004F2871"/>
    <w:rsid w:val="004F33A4"/>
    <w:rsid w:val="004F5CA6"/>
    <w:rsid w:val="004F6415"/>
    <w:rsid w:val="004F653E"/>
    <w:rsid w:val="004F7CDB"/>
    <w:rsid w:val="004F7F0C"/>
    <w:rsid w:val="00502796"/>
    <w:rsid w:val="00502FF0"/>
    <w:rsid w:val="00504CC5"/>
    <w:rsid w:val="0050584E"/>
    <w:rsid w:val="005157E4"/>
    <w:rsid w:val="00522454"/>
    <w:rsid w:val="0052273F"/>
    <w:rsid w:val="00522CA9"/>
    <w:rsid w:val="005244AC"/>
    <w:rsid w:val="005250BE"/>
    <w:rsid w:val="005271EB"/>
    <w:rsid w:val="00532E54"/>
    <w:rsid w:val="00534E49"/>
    <w:rsid w:val="00535026"/>
    <w:rsid w:val="00535160"/>
    <w:rsid w:val="00537688"/>
    <w:rsid w:val="00537B80"/>
    <w:rsid w:val="00542BAD"/>
    <w:rsid w:val="00545428"/>
    <w:rsid w:val="00546DCD"/>
    <w:rsid w:val="0055239D"/>
    <w:rsid w:val="0055244F"/>
    <w:rsid w:val="00555CB5"/>
    <w:rsid w:val="00557CDE"/>
    <w:rsid w:val="00560925"/>
    <w:rsid w:val="00561A68"/>
    <w:rsid w:val="00561D3F"/>
    <w:rsid w:val="00561D66"/>
    <w:rsid w:val="005626E5"/>
    <w:rsid w:val="00563258"/>
    <w:rsid w:val="00566E77"/>
    <w:rsid w:val="005722EF"/>
    <w:rsid w:val="00574F2B"/>
    <w:rsid w:val="00577C4A"/>
    <w:rsid w:val="00580F9E"/>
    <w:rsid w:val="0058406B"/>
    <w:rsid w:val="005851AB"/>
    <w:rsid w:val="00585F6F"/>
    <w:rsid w:val="00591444"/>
    <w:rsid w:val="00592103"/>
    <w:rsid w:val="005959BD"/>
    <w:rsid w:val="00595BE8"/>
    <w:rsid w:val="00596428"/>
    <w:rsid w:val="00596938"/>
    <w:rsid w:val="00597591"/>
    <w:rsid w:val="005A30B6"/>
    <w:rsid w:val="005A41B6"/>
    <w:rsid w:val="005A51B2"/>
    <w:rsid w:val="005A5307"/>
    <w:rsid w:val="005A568A"/>
    <w:rsid w:val="005A5BFE"/>
    <w:rsid w:val="005A69DE"/>
    <w:rsid w:val="005B0B6A"/>
    <w:rsid w:val="005B47D8"/>
    <w:rsid w:val="005B4AF8"/>
    <w:rsid w:val="005B7088"/>
    <w:rsid w:val="005C1527"/>
    <w:rsid w:val="005C27E4"/>
    <w:rsid w:val="005C34ED"/>
    <w:rsid w:val="005C4D49"/>
    <w:rsid w:val="005C59CC"/>
    <w:rsid w:val="005D0835"/>
    <w:rsid w:val="005D1E92"/>
    <w:rsid w:val="005D26C6"/>
    <w:rsid w:val="005D629E"/>
    <w:rsid w:val="005D6A47"/>
    <w:rsid w:val="005D773F"/>
    <w:rsid w:val="005E130C"/>
    <w:rsid w:val="005E1644"/>
    <w:rsid w:val="005E224E"/>
    <w:rsid w:val="005E3049"/>
    <w:rsid w:val="005E342C"/>
    <w:rsid w:val="005E431E"/>
    <w:rsid w:val="005E5B74"/>
    <w:rsid w:val="005E6242"/>
    <w:rsid w:val="005F0699"/>
    <w:rsid w:val="005F3B16"/>
    <w:rsid w:val="005F561F"/>
    <w:rsid w:val="006004A9"/>
    <w:rsid w:val="006030D2"/>
    <w:rsid w:val="0060785F"/>
    <w:rsid w:val="00611CE4"/>
    <w:rsid w:val="00612390"/>
    <w:rsid w:val="00617D2E"/>
    <w:rsid w:val="0062210F"/>
    <w:rsid w:val="00624E48"/>
    <w:rsid w:val="00632855"/>
    <w:rsid w:val="00633D25"/>
    <w:rsid w:val="00641FA5"/>
    <w:rsid w:val="00642324"/>
    <w:rsid w:val="0064241C"/>
    <w:rsid w:val="00644C0F"/>
    <w:rsid w:val="00647278"/>
    <w:rsid w:val="0066585E"/>
    <w:rsid w:val="0066672E"/>
    <w:rsid w:val="00667EB1"/>
    <w:rsid w:val="006720A4"/>
    <w:rsid w:val="006734C5"/>
    <w:rsid w:val="00673F2E"/>
    <w:rsid w:val="006754A5"/>
    <w:rsid w:val="00676F0A"/>
    <w:rsid w:val="00677858"/>
    <w:rsid w:val="0068059F"/>
    <w:rsid w:val="006811EA"/>
    <w:rsid w:val="0068351A"/>
    <w:rsid w:val="00684E19"/>
    <w:rsid w:val="0068713D"/>
    <w:rsid w:val="00691B7C"/>
    <w:rsid w:val="00694D4C"/>
    <w:rsid w:val="0069519E"/>
    <w:rsid w:val="006957BF"/>
    <w:rsid w:val="00695A4A"/>
    <w:rsid w:val="00696B69"/>
    <w:rsid w:val="00697B02"/>
    <w:rsid w:val="006A1F7F"/>
    <w:rsid w:val="006A1FA6"/>
    <w:rsid w:val="006A39DC"/>
    <w:rsid w:val="006A49CD"/>
    <w:rsid w:val="006B03B4"/>
    <w:rsid w:val="006B07DB"/>
    <w:rsid w:val="006B26EA"/>
    <w:rsid w:val="006B6FDF"/>
    <w:rsid w:val="006C0A39"/>
    <w:rsid w:val="006C4CC5"/>
    <w:rsid w:val="006C531A"/>
    <w:rsid w:val="006C705C"/>
    <w:rsid w:val="006C7801"/>
    <w:rsid w:val="006D5329"/>
    <w:rsid w:val="006E41E4"/>
    <w:rsid w:val="006F1028"/>
    <w:rsid w:val="006F1515"/>
    <w:rsid w:val="006F2A90"/>
    <w:rsid w:val="006F3827"/>
    <w:rsid w:val="006F4C84"/>
    <w:rsid w:val="006F548F"/>
    <w:rsid w:val="006F5EDF"/>
    <w:rsid w:val="007015D9"/>
    <w:rsid w:val="00704600"/>
    <w:rsid w:val="00705DD3"/>
    <w:rsid w:val="00707DF2"/>
    <w:rsid w:val="007119FF"/>
    <w:rsid w:val="007245D4"/>
    <w:rsid w:val="007268DC"/>
    <w:rsid w:val="007274B5"/>
    <w:rsid w:val="00727A25"/>
    <w:rsid w:val="00730737"/>
    <w:rsid w:val="007357CE"/>
    <w:rsid w:val="0073734A"/>
    <w:rsid w:val="00737B85"/>
    <w:rsid w:val="00737F8E"/>
    <w:rsid w:val="00746159"/>
    <w:rsid w:val="007471A1"/>
    <w:rsid w:val="0075087B"/>
    <w:rsid w:val="007509AE"/>
    <w:rsid w:val="00751333"/>
    <w:rsid w:val="007513F3"/>
    <w:rsid w:val="00752AC6"/>
    <w:rsid w:val="00752D03"/>
    <w:rsid w:val="00753C4D"/>
    <w:rsid w:val="0076283B"/>
    <w:rsid w:val="00762B80"/>
    <w:rsid w:val="007649E2"/>
    <w:rsid w:val="0076687B"/>
    <w:rsid w:val="00767748"/>
    <w:rsid w:val="00770F01"/>
    <w:rsid w:val="00774481"/>
    <w:rsid w:val="00775838"/>
    <w:rsid w:val="007761E4"/>
    <w:rsid w:val="00783D74"/>
    <w:rsid w:val="00783E5F"/>
    <w:rsid w:val="007841AF"/>
    <w:rsid w:val="00784699"/>
    <w:rsid w:val="0078750C"/>
    <w:rsid w:val="00792D6C"/>
    <w:rsid w:val="00797332"/>
    <w:rsid w:val="007A02EC"/>
    <w:rsid w:val="007A5407"/>
    <w:rsid w:val="007B039D"/>
    <w:rsid w:val="007B336D"/>
    <w:rsid w:val="007C0F3A"/>
    <w:rsid w:val="007C13C5"/>
    <w:rsid w:val="007C5950"/>
    <w:rsid w:val="007C7365"/>
    <w:rsid w:val="007D1824"/>
    <w:rsid w:val="007D197B"/>
    <w:rsid w:val="007D1A76"/>
    <w:rsid w:val="007D2FA0"/>
    <w:rsid w:val="007D39DD"/>
    <w:rsid w:val="007D3D5A"/>
    <w:rsid w:val="007D6BD2"/>
    <w:rsid w:val="007E005A"/>
    <w:rsid w:val="007E040F"/>
    <w:rsid w:val="007E0A7E"/>
    <w:rsid w:val="007E0AEB"/>
    <w:rsid w:val="007F0DB2"/>
    <w:rsid w:val="007F15CF"/>
    <w:rsid w:val="00806D35"/>
    <w:rsid w:val="00807D21"/>
    <w:rsid w:val="00807DB1"/>
    <w:rsid w:val="008150A8"/>
    <w:rsid w:val="008206E0"/>
    <w:rsid w:val="00822223"/>
    <w:rsid w:val="00822EFD"/>
    <w:rsid w:val="00824C07"/>
    <w:rsid w:val="00824EB0"/>
    <w:rsid w:val="00827C1B"/>
    <w:rsid w:val="00827DAC"/>
    <w:rsid w:val="00833310"/>
    <w:rsid w:val="00833DF0"/>
    <w:rsid w:val="00836ECF"/>
    <w:rsid w:val="008443E5"/>
    <w:rsid w:val="008458DF"/>
    <w:rsid w:val="0084608E"/>
    <w:rsid w:val="008466A8"/>
    <w:rsid w:val="00851155"/>
    <w:rsid w:val="00852BDA"/>
    <w:rsid w:val="00853CB5"/>
    <w:rsid w:val="00856A43"/>
    <w:rsid w:val="0085733C"/>
    <w:rsid w:val="008620FA"/>
    <w:rsid w:val="00864A43"/>
    <w:rsid w:val="008656E0"/>
    <w:rsid w:val="00865C06"/>
    <w:rsid w:val="00867932"/>
    <w:rsid w:val="008726D1"/>
    <w:rsid w:val="00872872"/>
    <w:rsid w:val="00872A43"/>
    <w:rsid w:val="0087491C"/>
    <w:rsid w:val="00880E8E"/>
    <w:rsid w:val="00886B01"/>
    <w:rsid w:val="00886C48"/>
    <w:rsid w:val="00891CAD"/>
    <w:rsid w:val="008A07D4"/>
    <w:rsid w:val="008A1A6D"/>
    <w:rsid w:val="008A252B"/>
    <w:rsid w:val="008A777F"/>
    <w:rsid w:val="008B22F7"/>
    <w:rsid w:val="008B53FB"/>
    <w:rsid w:val="008B7C72"/>
    <w:rsid w:val="008B7FE9"/>
    <w:rsid w:val="008C11F4"/>
    <w:rsid w:val="008C7A16"/>
    <w:rsid w:val="008D3476"/>
    <w:rsid w:val="008D71C0"/>
    <w:rsid w:val="008D7A23"/>
    <w:rsid w:val="008E0942"/>
    <w:rsid w:val="008E1041"/>
    <w:rsid w:val="008E29DB"/>
    <w:rsid w:val="008E2AA2"/>
    <w:rsid w:val="008E58A4"/>
    <w:rsid w:val="008E614F"/>
    <w:rsid w:val="008E69BB"/>
    <w:rsid w:val="008E734C"/>
    <w:rsid w:val="008F0857"/>
    <w:rsid w:val="008F4214"/>
    <w:rsid w:val="0090199B"/>
    <w:rsid w:val="00901A58"/>
    <w:rsid w:val="009030E3"/>
    <w:rsid w:val="00903140"/>
    <w:rsid w:val="00905860"/>
    <w:rsid w:val="00906861"/>
    <w:rsid w:val="00907260"/>
    <w:rsid w:val="00907835"/>
    <w:rsid w:val="009100F3"/>
    <w:rsid w:val="0091019A"/>
    <w:rsid w:val="00910546"/>
    <w:rsid w:val="0091282A"/>
    <w:rsid w:val="00912EA3"/>
    <w:rsid w:val="00913C0A"/>
    <w:rsid w:val="009162D0"/>
    <w:rsid w:val="0091677B"/>
    <w:rsid w:val="00926029"/>
    <w:rsid w:val="00933440"/>
    <w:rsid w:val="009366A8"/>
    <w:rsid w:val="00936748"/>
    <w:rsid w:val="009373F4"/>
    <w:rsid w:val="0094254E"/>
    <w:rsid w:val="00945F08"/>
    <w:rsid w:val="00954DDD"/>
    <w:rsid w:val="00960498"/>
    <w:rsid w:val="009604C2"/>
    <w:rsid w:val="00961BFD"/>
    <w:rsid w:val="00963479"/>
    <w:rsid w:val="00963D91"/>
    <w:rsid w:val="00964407"/>
    <w:rsid w:val="009666E1"/>
    <w:rsid w:val="009670CC"/>
    <w:rsid w:val="009673B0"/>
    <w:rsid w:val="00967552"/>
    <w:rsid w:val="009712A8"/>
    <w:rsid w:val="009724C7"/>
    <w:rsid w:val="00973140"/>
    <w:rsid w:val="00974E31"/>
    <w:rsid w:val="00975AB5"/>
    <w:rsid w:val="00977D0A"/>
    <w:rsid w:val="00977E42"/>
    <w:rsid w:val="00980E9C"/>
    <w:rsid w:val="009818C9"/>
    <w:rsid w:val="00982DFA"/>
    <w:rsid w:val="00986FA4"/>
    <w:rsid w:val="00996545"/>
    <w:rsid w:val="009A00C7"/>
    <w:rsid w:val="009A0C26"/>
    <w:rsid w:val="009A2274"/>
    <w:rsid w:val="009A47BB"/>
    <w:rsid w:val="009A5DB6"/>
    <w:rsid w:val="009A7493"/>
    <w:rsid w:val="009A7953"/>
    <w:rsid w:val="009B06DC"/>
    <w:rsid w:val="009B1C9E"/>
    <w:rsid w:val="009B2E5A"/>
    <w:rsid w:val="009B620B"/>
    <w:rsid w:val="009C0274"/>
    <w:rsid w:val="009C179C"/>
    <w:rsid w:val="009C23C0"/>
    <w:rsid w:val="009C31FA"/>
    <w:rsid w:val="009C5BD3"/>
    <w:rsid w:val="009D1DE6"/>
    <w:rsid w:val="009D2C7A"/>
    <w:rsid w:val="009D367E"/>
    <w:rsid w:val="009D4ED7"/>
    <w:rsid w:val="009E0F4C"/>
    <w:rsid w:val="009E109E"/>
    <w:rsid w:val="009E2AE7"/>
    <w:rsid w:val="009E31C8"/>
    <w:rsid w:val="009E3FC2"/>
    <w:rsid w:val="009E63B7"/>
    <w:rsid w:val="009F17AC"/>
    <w:rsid w:val="009F1CD9"/>
    <w:rsid w:val="009F24A0"/>
    <w:rsid w:val="009F478D"/>
    <w:rsid w:val="009F5162"/>
    <w:rsid w:val="009F5ECC"/>
    <w:rsid w:val="009F7494"/>
    <w:rsid w:val="00A01054"/>
    <w:rsid w:val="00A026E7"/>
    <w:rsid w:val="00A041E0"/>
    <w:rsid w:val="00A0620B"/>
    <w:rsid w:val="00A06C39"/>
    <w:rsid w:val="00A074A8"/>
    <w:rsid w:val="00A13558"/>
    <w:rsid w:val="00A16BE7"/>
    <w:rsid w:val="00A16D90"/>
    <w:rsid w:val="00A21D0D"/>
    <w:rsid w:val="00A2209E"/>
    <w:rsid w:val="00A24047"/>
    <w:rsid w:val="00A33A3C"/>
    <w:rsid w:val="00A33ADC"/>
    <w:rsid w:val="00A340C7"/>
    <w:rsid w:val="00A349FE"/>
    <w:rsid w:val="00A37589"/>
    <w:rsid w:val="00A37D76"/>
    <w:rsid w:val="00A411E5"/>
    <w:rsid w:val="00A41449"/>
    <w:rsid w:val="00A4158A"/>
    <w:rsid w:val="00A41949"/>
    <w:rsid w:val="00A41C42"/>
    <w:rsid w:val="00A4315C"/>
    <w:rsid w:val="00A51CAA"/>
    <w:rsid w:val="00A542B1"/>
    <w:rsid w:val="00A54CBE"/>
    <w:rsid w:val="00A55D15"/>
    <w:rsid w:val="00A60CB2"/>
    <w:rsid w:val="00A62AE2"/>
    <w:rsid w:val="00A65090"/>
    <w:rsid w:val="00A67443"/>
    <w:rsid w:val="00A71D9C"/>
    <w:rsid w:val="00A73E7F"/>
    <w:rsid w:val="00A74F4C"/>
    <w:rsid w:val="00A77076"/>
    <w:rsid w:val="00A80A63"/>
    <w:rsid w:val="00A82505"/>
    <w:rsid w:val="00A85057"/>
    <w:rsid w:val="00A90385"/>
    <w:rsid w:val="00A91B03"/>
    <w:rsid w:val="00A93178"/>
    <w:rsid w:val="00A964CF"/>
    <w:rsid w:val="00AA26D6"/>
    <w:rsid w:val="00AA4169"/>
    <w:rsid w:val="00AA4995"/>
    <w:rsid w:val="00AA4AAD"/>
    <w:rsid w:val="00AA640A"/>
    <w:rsid w:val="00AB0910"/>
    <w:rsid w:val="00AB1A4D"/>
    <w:rsid w:val="00AB1B38"/>
    <w:rsid w:val="00AB20E3"/>
    <w:rsid w:val="00AB52A6"/>
    <w:rsid w:val="00AB5EF4"/>
    <w:rsid w:val="00AC12D6"/>
    <w:rsid w:val="00AC2A92"/>
    <w:rsid w:val="00AC3C1F"/>
    <w:rsid w:val="00AC50FF"/>
    <w:rsid w:val="00AD0CB0"/>
    <w:rsid w:val="00AD2A32"/>
    <w:rsid w:val="00AD316D"/>
    <w:rsid w:val="00AD369D"/>
    <w:rsid w:val="00AD418D"/>
    <w:rsid w:val="00AE014A"/>
    <w:rsid w:val="00AE388B"/>
    <w:rsid w:val="00AE7385"/>
    <w:rsid w:val="00AF25D0"/>
    <w:rsid w:val="00AF31D2"/>
    <w:rsid w:val="00AF3E6F"/>
    <w:rsid w:val="00AF56C3"/>
    <w:rsid w:val="00AF6E4F"/>
    <w:rsid w:val="00AF736A"/>
    <w:rsid w:val="00B01402"/>
    <w:rsid w:val="00B04047"/>
    <w:rsid w:val="00B0541A"/>
    <w:rsid w:val="00B06257"/>
    <w:rsid w:val="00B063E3"/>
    <w:rsid w:val="00B06A92"/>
    <w:rsid w:val="00B07F5D"/>
    <w:rsid w:val="00B148E7"/>
    <w:rsid w:val="00B1709A"/>
    <w:rsid w:val="00B17B76"/>
    <w:rsid w:val="00B23A68"/>
    <w:rsid w:val="00B2500D"/>
    <w:rsid w:val="00B25C72"/>
    <w:rsid w:val="00B26243"/>
    <w:rsid w:val="00B27343"/>
    <w:rsid w:val="00B30385"/>
    <w:rsid w:val="00B30932"/>
    <w:rsid w:val="00B33770"/>
    <w:rsid w:val="00B347EF"/>
    <w:rsid w:val="00B34EDB"/>
    <w:rsid w:val="00B4078D"/>
    <w:rsid w:val="00B436CD"/>
    <w:rsid w:val="00B4497B"/>
    <w:rsid w:val="00B45EFC"/>
    <w:rsid w:val="00B501C6"/>
    <w:rsid w:val="00B529DA"/>
    <w:rsid w:val="00B56FDF"/>
    <w:rsid w:val="00B57D29"/>
    <w:rsid w:val="00B61732"/>
    <w:rsid w:val="00B64990"/>
    <w:rsid w:val="00B65C31"/>
    <w:rsid w:val="00B74EB7"/>
    <w:rsid w:val="00B76AE5"/>
    <w:rsid w:val="00B77EEB"/>
    <w:rsid w:val="00B878FF"/>
    <w:rsid w:val="00B9583C"/>
    <w:rsid w:val="00B96A57"/>
    <w:rsid w:val="00BA2BB9"/>
    <w:rsid w:val="00BB205E"/>
    <w:rsid w:val="00BB3099"/>
    <w:rsid w:val="00BB3198"/>
    <w:rsid w:val="00BB36D9"/>
    <w:rsid w:val="00BB5D3F"/>
    <w:rsid w:val="00BC4991"/>
    <w:rsid w:val="00BC5DAF"/>
    <w:rsid w:val="00BC6786"/>
    <w:rsid w:val="00BD0313"/>
    <w:rsid w:val="00BD2DF8"/>
    <w:rsid w:val="00BD454E"/>
    <w:rsid w:val="00BD6F90"/>
    <w:rsid w:val="00BD7D33"/>
    <w:rsid w:val="00BE0047"/>
    <w:rsid w:val="00BE025B"/>
    <w:rsid w:val="00BE0B3A"/>
    <w:rsid w:val="00BE4A23"/>
    <w:rsid w:val="00BE51A7"/>
    <w:rsid w:val="00BE5F31"/>
    <w:rsid w:val="00BF3C3F"/>
    <w:rsid w:val="00BF3CA3"/>
    <w:rsid w:val="00BF50EE"/>
    <w:rsid w:val="00C006FB"/>
    <w:rsid w:val="00C009E7"/>
    <w:rsid w:val="00C012BD"/>
    <w:rsid w:val="00C02288"/>
    <w:rsid w:val="00C0745B"/>
    <w:rsid w:val="00C1070D"/>
    <w:rsid w:val="00C10FF3"/>
    <w:rsid w:val="00C114AA"/>
    <w:rsid w:val="00C1169A"/>
    <w:rsid w:val="00C11DF2"/>
    <w:rsid w:val="00C142C8"/>
    <w:rsid w:val="00C17195"/>
    <w:rsid w:val="00C20D1F"/>
    <w:rsid w:val="00C215A5"/>
    <w:rsid w:val="00C25C3E"/>
    <w:rsid w:val="00C26970"/>
    <w:rsid w:val="00C279F5"/>
    <w:rsid w:val="00C27EDB"/>
    <w:rsid w:val="00C316AB"/>
    <w:rsid w:val="00C32394"/>
    <w:rsid w:val="00C35421"/>
    <w:rsid w:val="00C356FD"/>
    <w:rsid w:val="00C514A4"/>
    <w:rsid w:val="00C51C0A"/>
    <w:rsid w:val="00C52064"/>
    <w:rsid w:val="00C54AEE"/>
    <w:rsid w:val="00C61226"/>
    <w:rsid w:val="00C629B3"/>
    <w:rsid w:val="00C638E3"/>
    <w:rsid w:val="00C65653"/>
    <w:rsid w:val="00C7016A"/>
    <w:rsid w:val="00C7065D"/>
    <w:rsid w:val="00C70F67"/>
    <w:rsid w:val="00C72062"/>
    <w:rsid w:val="00C724DE"/>
    <w:rsid w:val="00C80BA9"/>
    <w:rsid w:val="00C8538E"/>
    <w:rsid w:val="00C86619"/>
    <w:rsid w:val="00C951EB"/>
    <w:rsid w:val="00C96DEB"/>
    <w:rsid w:val="00C97329"/>
    <w:rsid w:val="00C97485"/>
    <w:rsid w:val="00CA11C2"/>
    <w:rsid w:val="00CA1BC7"/>
    <w:rsid w:val="00CA2414"/>
    <w:rsid w:val="00CA2A2E"/>
    <w:rsid w:val="00CA5BC1"/>
    <w:rsid w:val="00CA5E00"/>
    <w:rsid w:val="00CA5FBD"/>
    <w:rsid w:val="00CB0BF5"/>
    <w:rsid w:val="00CB1E83"/>
    <w:rsid w:val="00CB2675"/>
    <w:rsid w:val="00CB2DB8"/>
    <w:rsid w:val="00CB4CAC"/>
    <w:rsid w:val="00CB57CD"/>
    <w:rsid w:val="00CB5F83"/>
    <w:rsid w:val="00CB64E0"/>
    <w:rsid w:val="00CC3179"/>
    <w:rsid w:val="00CC4543"/>
    <w:rsid w:val="00CC4DA3"/>
    <w:rsid w:val="00CC543C"/>
    <w:rsid w:val="00CC5CD3"/>
    <w:rsid w:val="00CC63C1"/>
    <w:rsid w:val="00CC6C0E"/>
    <w:rsid w:val="00CC6D91"/>
    <w:rsid w:val="00CC6E89"/>
    <w:rsid w:val="00CD19E3"/>
    <w:rsid w:val="00CD2368"/>
    <w:rsid w:val="00CD4E84"/>
    <w:rsid w:val="00CD56C7"/>
    <w:rsid w:val="00CD65F1"/>
    <w:rsid w:val="00CE2EC7"/>
    <w:rsid w:val="00CE4698"/>
    <w:rsid w:val="00CE49B0"/>
    <w:rsid w:val="00CE49FC"/>
    <w:rsid w:val="00CF2F00"/>
    <w:rsid w:val="00CF5D0A"/>
    <w:rsid w:val="00CF64CA"/>
    <w:rsid w:val="00D02E68"/>
    <w:rsid w:val="00D103FE"/>
    <w:rsid w:val="00D11284"/>
    <w:rsid w:val="00D12600"/>
    <w:rsid w:val="00D15C98"/>
    <w:rsid w:val="00D16C6B"/>
    <w:rsid w:val="00D2092C"/>
    <w:rsid w:val="00D21F36"/>
    <w:rsid w:val="00D22D64"/>
    <w:rsid w:val="00D25AE5"/>
    <w:rsid w:val="00D268E3"/>
    <w:rsid w:val="00D33F6E"/>
    <w:rsid w:val="00D4139C"/>
    <w:rsid w:val="00D463F7"/>
    <w:rsid w:val="00D468EE"/>
    <w:rsid w:val="00D472EF"/>
    <w:rsid w:val="00D47EDE"/>
    <w:rsid w:val="00D5227F"/>
    <w:rsid w:val="00D52A99"/>
    <w:rsid w:val="00D54882"/>
    <w:rsid w:val="00D55260"/>
    <w:rsid w:val="00D56DD8"/>
    <w:rsid w:val="00D57207"/>
    <w:rsid w:val="00D57274"/>
    <w:rsid w:val="00D60E6E"/>
    <w:rsid w:val="00D61330"/>
    <w:rsid w:val="00D6419D"/>
    <w:rsid w:val="00D730E8"/>
    <w:rsid w:val="00D744D0"/>
    <w:rsid w:val="00D76381"/>
    <w:rsid w:val="00D80560"/>
    <w:rsid w:val="00D80701"/>
    <w:rsid w:val="00D9151F"/>
    <w:rsid w:val="00D94B42"/>
    <w:rsid w:val="00D967EE"/>
    <w:rsid w:val="00DA0E5A"/>
    <w:rsid w:val="00DA1B25"/>
    <w:rsid w:val="00DA2499"/>
    <w:rsid w:val="00DA3E3B"/>
    <w:rsid w:val="00DB0516"/>
    <w:rsid w:val="00DB0870"/>
    <w:rsid w:val="00DB248A"/>
    <w:rsid w:val="00DB335B"/>
    <w:rsid w:val="00DB38DC"/>
    <w:rsid w:val="00DB4487"/>
    <w:rsid w:val="00DB5A05"/>
    <w:rsid w:val="00DB5FBA"/>
    <w:rsid w:val="00DC142E"/>
    <w:rsid w:val="00DC1621"/>
    <w:rsid w:val="00DC6E97"/>
    <w:rsid w:val="00DC7286"/>
    <w:rsid w:val="00DD269C"/>
    <w:rsid w:val="00DD4286"/>
    <w:rsid w:val="00DD4ED2"/>
    <w:rsid w:val="00DE16E5"/>
    <w:rsid w:val="00DE25BB"/>
    <w:rsid w:val="00DE43C2"/>
    <w:rsid w:val="00DE4ED9"/>
    <w:rsid w:val="00DE7667"/>
    <w:rsid w:val="00DF530A"/>
    <w:rsid w:val="00DF5888"/>
    <w:rsid w:val="00E010A5"/>
    <w:rsid w:val="00E0641E"/>
    <w:rsid w:val="00E21A97"/>
    <w:rsid w:val="00E21B0C"/>
    <w:rsid w:val="00E22AEC"/>
    <w:rsid w:val="00E2557E"/>
    <w:rsid w:val="00E30EC3"/>
    <w:rsid w:val="00E32945"/>
    <w:rsid w:val="00E35369"/>
    <w:rsid w:val="00E36B22"/>
    <w:rsid w:val="00E37B24"/>
    <w:rsid w:val="00E50B8F"/>
    <w:rsid w:val="00E54E1C"/>
    <w:rsid w:val="00E55214"/>
    <w:rsid w:val="00E5701D"/>
    <w:rsid w:val="00E57611"/>
    <w:rsid w:val="00E61502"/>
    <w:rsid w:val="00E6447E"/>
    <w:rsid w:val="00E75856"/>
    <w:rsid w:val="00E75B56"/>
    <w:rsid w:val="00E76DA4"/>
    <w:rsid w:val="00E771F9"/>
    <w:rsid w:val="00E77D68"/>
    <w:rsid w:val="00E80F54"/>
    <w:rsid w:val="00E8352A"/>
    <w:rsid w:val="00E8423A"/>
    <w:rsid w:val="00E91A20"/>
    <w:rsid w:val="00E9255F"/>
    <w:rsid w:val="00E941A0"/>
    <w:rsid w:val="00E960C7"/>
    <w:rsid w:val="00E97ABA"/>
    <w:rsid w:val="00EA1BC2"/>
    <w:rsid w:val="00EA54AC"/>
    <w:rsid w:val="00EA624E"/>
    <w:rsid w:val="00EB0499"/>
    <w:rsid w:val="00EB46DF"/>
    <w:rsid w:val="00EB598E"/>
    <w:rsid w:val="00EB6138"/>
    <w:rsid w:val="00EC360F"/>
    <w:rsid w:val="00EC3708"/>
    <w:rsid w:val="00EC4920"/>
    <w:rsid w:val="00EC4DDA"/>
    <w:rsid w:val="00ED0317"/>
    <w:rsid w:val="00ED051E"/>
    <w:rsid w:val="00ED4461"/>
    <w:rsid w:val="00ED603D"/>
    <w:rsid w:val="00ED757B"/>
    <w:rsid w:val="00EE516E"/>
    <w:rsid w:val="00EE5CDB"/>
    <w:rsid w:val="00EF0E60"/>
    <w:rsid w:val="00EF1527"/>
    <w:rsid w:val="00EF25D9"/>
    <w:rsid w:val="00EF7D2D"/>
    <w:rsid w:val="00F00B0B"/>
    <w:rsid w:val="00F06164"/>
    <w:rsid w:val="00F147CD"/>
    <w:rsid w:val="00F17434"/>
    <w:rsid w:val="00F27107"/>
    <w:rsid w:val="00F3214E"/>
    <w:rsid w:val="00F32E4B"/>
    <w:rsid w:val="00F36563"/>
    <w:rsid w:val="00F36CC9"/>
    <w:rsid w:val="00F370D8"/>
    <w:rsid w:val="00F516B9"/>
    <w:rsid w:val="00F57BBA"/>
    <w:rsid w:val="00F623E6"/>
    <w:rsid w:val="00F63996"/>
    <w:rsid w:val="00F660C8"/>
    <w:rsid w:val="00F66C7F"/>
    <w:rsid w:val="00F67A9F"/>
    <w:rsid w:val="00F71729"/>
    <w:rsid w:val="00F7230E"/>
    <w:rsid w:val="00F76176"/>
    <w:rsid w:val="00F76363"/>
    <w:rsid w:val="00F80AF1"/>
    <w:rsid w:val="00F80FC3"/>
    <w:rsid w:val="00F9270A"/>
    <w:rsid w:val="00F94755"/>
    <w:rsid w:val="00F9738E"/>
    <w:rsid w:val="00FA2224"/>
    <w:rsid w:val="00FB0C8D"/>
    <w:rsid w:val="00FB206A"/>
    <w:rsid w:val="00FB3C14"/>
    <w:rsid w:val="00FB4460"/>
    <w:rsid w:val="00FB5818"/>
    <w:rsid w:val="00FC04BE"/>
    <w:rsid w:val="00FC2488"/>
    <w:rsid w:val="00FC453D"/>
    <w:rsid w:val="00FC5AA0"/>
    <w:rsid w:val="00FC646D"/>
    <w:rsid w:val="00FD032A"/>
    <w:rsid w:val="00FD6D99"/>
    <w:rsid w:val="00FD7244"/>
    <w:rsid w:val="00FE0F45"/>
    <w:rsid w:val="00FE3D2C"/>
    <w:rsid w:val="00FE57B0"/>
    <w:rsid w:val="00FE5FF0"/>
    <w:rsid w:val="00FE71EC"/>
    <w:rsid w:val="00FE76F9"/>
    <w:rsid w:val="00FE7F88"/>
    <w:rsid w:val="00FF060E"/>
    <w:rsid w:val="00FF1840"/>
    <w:rsid w:val="00FF49D4"/>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23E53"/>
  <w15:docId w15:val="{81941C47-A4FE-4590-BEC7-CCB4D8B4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675"/>
    <w:pPr>
      <w:ind w:left="720"/>
      <w:contextualSpacing/>
    </w:pPr>
  </w:style>
  <w:style w:type="paragraph" w:customStyle="1" w:styleId="Default">
    <w:name w:val="Default"/>
    <w:rsid w:val="001943E5"/>
    <w:pPr>
      <w:autoSpaceDE w:val="0"/>
      <w:autoSpaceDN w:val="0"/>
      <w:adjustRightInd w:val="0"/>
      <w:spacing w:after="0" w:line="240" w:lineRule="auto"/>
    </w:pPr>
    <w:rPr>
      <w:rFonts w:ascii="CapitoliumNews" w:hAnsi="CapitoliumNews" w:cs="CapitoliumNews"/>
      <w:color w:val="000000"/>
      <w:sz w:val="24"/>
      <w:szCs w:val="24"/>
    </w:rPr>
  </w:style>
  <w:style w:type="character" w:customStyle="1" w:styleId="A3">
    <w:name w:val="A3"/>
    <w:uiPriority w:val="99"/>
    <w:rsid w:val="001943E5"/>
    <w:rPr>
      <w:rFonts w:cs="CapitoliumNews"/>
      <w:color w:val="000000"/>
      <w:sz w:val="14"/>
      <w:szCs w:val="14"/>
    </w:rPr>
  </w:style>
  <w:style w:type="character" w:styleId="Hyperlink">
    <w:name w:val="Hyperlink"/>
    <w:basedOn w:val="DefaultParagraphFont"/>
    <w:uiPriority w:val="99"/>
    <w:unhideWhenUsed/>
    <w:rsid w:val="00CE2EC7"/>
    <w:rPr>
      <w:color w:val="0000FF" w:themeColor="hyperlink"/>
      <w:u w:val="single"/>
    </w:rPr>
  </w:style>
  <w:style w:type="character" w:styleId="HTMLCite">
    <w:name w:val="HTML Cite"/>
    <w:basedOn w:val="DefaultParagraphFont"/>
    <w:uiPriority w:val="99"/>
    <w:semiHidden/>
    <w:unhideWhenUsed/>
    <w:rsid w:val="00AE388B"/>
    <w:rPr>
      <w:i/>
      <w:iCs/>
    </w:rPr>
  </w:style>
  <w:style w:type="paragraph" w:styleId="BalloonText">
    <w:name w:val="Balloon Text"/>
    <w:basedOn w:val="Normal"/>
    <w:link w:val="BalloonTextChar"/>
    <w:uiPriority w:val="99"/>
    <w:semiHidden/>
    <w:unhideWhenUsed/>
    <w:rsid w:val="00A02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6E7"/>
    <w:rPr>
      <w:rFonts w:ascii="Tahoma" w:hAnsi="Tahoma" w:cs="Tahoma"/>
      <w:sz w:val="16"/>
      <w:szCs w:val="16"/>
    </w:rPr>
  </w:style>
  <w:style w:type="character" w:customStyle="1" w:styleId="wsite-logo">
    <w:name w:val="wsite-logo"/>
    <w:basedOn w:val="DefaultParagraphFont"/>
    <w:rsid w:val="003C20E6"/>
  </w:style>
  <w:style w:type="paragraph" w:styleId="Header">
    <w:name w:val="header"/>
    <w:basedOn w:val="Normal"/>
    <w:link w:val="HeaderChar"/>
    <w:uiPriority w:val="99"/>
    <w:unhideWhenUsed/>
    <w:rsid w:val="00A90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85"/>
  </w:style>
  <w:style w:type="paragraph" w:styleId="Footer">
    <w:name w:val="footer"/>
    <w:basedOn w:val="Normal"/>
    <w:link w:val="FooterChar"/>
    <w:uiPriority w:val="99"/>
    <w:unhideWhenUsed/>
    <w:rsid w:val="00A90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85"/>
  </w:style>
  <w:style w:type="character" w:styleId="UnresolvedMention">
    <w:name w:val="Unresolved Mention"/>
    <w:basedOn w:val="DefaultParagraphFont"/>
    <w:uiPriority w:val="99"/>
    <w:semiHidden/>
    <w:unhideWhenUsed/>
    <w:rsid w:val="00F36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371/journal.pone.0107186" TargetMode="External"/><Relationship Id="rId18" Type="http://schemas.openxmlformats.org/officeDocument/2006/relationships/hyperlink" Target="https://doi.org/10.1016/j.imr.2013.02.0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128/AAC.02676-15" TargetMode="External"/><Relationship Id="rId17" Type="http://schemas.openxmlformats.org/officeDocument/2006/relationships/hyperlink" Target="https://www.vitalsource.com/products/textbook-of-microbiology-immunology-subhash-chandra-parija-v978813123624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1221627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education.asia/jawetz-melnick-adelbergs-medical-microbiology-26-e-int-l-ed-9789814607551-asia.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11/j.1365-2958.2008.06562.x" TargetMode="Externa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7795/iji-34081"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minic\Documents\Gen%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ominic\Documents\Cef%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22</c:v>
                </c:pt>
                <c:pt idx="1">
                  <c:v>20</c:v>
                </c:pt>
                <c:pt idx="2">
                  <c:v>20</c:v>
                </c:pt>
              </c:numCache>
            </c:numRef>
          </c:val>
          <c:extLst>
            <c:ext xmlns:c16="http://schemas.microsoft.com/office/drawing/2014/chart" uri="{C3380CC4-5D6E-409C-BE32-E72D297353CC}">
              <c16:uniqueId val="{00000000-6A01-41BA-A98A-AA310EA6C65C}"/>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26</c:v>
                </c:pt>
                <c:pt idx="1">
                  <c:v>22</c:v>
                </c:pt>
                <c:pt idx="2">
                  <c:v>28</c:v>
                </c:pt>
              </c:numCache>
            </c:numRef>
          </c:val>
          <c:extLst>
            <c:ext xmlns:c16="http://schemas.microsoft.com/office/drawing/2014/chart" uri="{C3380CC4-5D6E-409C-BE32-E72D297353CC}">
              <c16:uniqueId val="{00000001-6A01-41BA-A98A-AA310EA6C65C}"/>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44</c:v>
                </c:pt>
                <c:pt idx="1">
                  <c:v>42</c:v>
                </c:pt>
                <c:pt idx="2">
                  <c:v>36</c:v>
                </c:pt>
              </c:numCache>
            </c:numRef>
          </c:val>
          <c:extLst>
            <c:ext xmlns:c16="http://schemas.microsoft.com/office/drawing/2014/chart" uri="{C3380CC4-5D6E-409C-BE32-E72D297353CC}">
              <c16:uniqueId val="{00000002-6A01-41BA-A98A-AA310EA6C65C}"/>
            </c:ext>
          </c:extLst>
        </c:ser>
        <c:dLbls>
          <c:showLegendKey val="0"/>
          <c:showVal val="0"/>
          <c:showCatName val="0"/>
          <c:showSerName val="0"/>
          <c:showPercent val="0"/>
          <c:showBubbleSize val="0"/>
        </c:dLbls>
        <c:gapWidth val="150"/>
        <c:axId val="347454056"/>
        <c:axId val="347454448"/>
      </c:barChart>
      <c:catAx>
        <c:axId val="34745405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Pencentage</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Concentration of Conditions (%Conc)</a:t>
                </a:r>
              </a:p>
            </c:rich>
          </c:tx>
          <c:overlay val="0"/>
        </c:title>
        <c:numFmt formatCode="0.00%" sourceLinked="1"/>
        <c:majorTickMark val="none"/>
        <c:minorTickMark val="none"/>
        <c:tickLblPos val="nextTo"/>
        <c:crossAx val="347454448"/>
        <c:crosses val="autoZero"/>
        <c:auto val="1"/>
        <c:lblAlgn val="ctr"/>
        <c:lblOffset val="100"/>
        <c:noMultiLvlLbl val="0"/>
      </c:catAx>
      <c:valAx>
        <c:axId val="347454448"/>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Zone</a:t>
                </a:r>
                <a:r>
                  <a:rPr lang="en-US" baseline="0">
                    <a:latin typeface="Times New Roman" pitchFamily="18" charset="0"/>
                    <a:cs typeface="Times New Roman" pitchFamily="18" charset="0"/>
                  </a:rPr>
                  <a:t> of Inhibition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347454056"/>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70708047459142"/>
          <c:y val="5.8511302687954153E-2"/>
          <c:w val="0.58919924483123509"/>
          <c:h val="0.69771165956034364"/>
        </c:manualLayout>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23.5</c:v>
                </c:pt>
                <c:pt idx="1">
                  <c:v>22</c:v>
                </c:pt>
                <c:pt idx="2">
                  <c:v>22</c:v>
                </c:pt>
              </c:numCache>
            </c:numRef>
          </c:val>
          <c:extLst>
            <c:ext xmlns:c16="http://schemas.microsoft.com/office/drawing/2014/chart" uri="{C3380CC4-5D6E-409C-BE32-E72D297353CC}">
              <c16:uniqueId val="{00000000-3B0B-4D12-9335-BD0E74981665}"/>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32</c:v>
                </c:pt>
                <c:pt idx="1">
                  <c:v>31</c:v>
                </c:pt>
                <c:pt idx="2">
                  <c:v>37</c:v>
                </c:pt>
              </c:numCache>
            </c:numRef>
          </c:val>
          <c:extLst>
            <c:ext xmlns:c16="http://schemas.microsoft.com/office/drawing/2014/chart" uri="{C3380CC4-5D6E-409C-BE32-E72D297353CC}">
              <c16:uniqueId val="{00000001-3B0B-4D12-9335-BD0E74981665}"/>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43</c:v>
                </c:pt>
                <c:pt idx="1">
                  <c:v>43</c:v>
                </c:pt>
                <c:pt idx="2">
                  <c:v>43</c:v>
                </c:pt>
              </c:numCache>
            </c:numRef>
          </c:val>
          <c:extLst>
            <c:ext xmlns:c16="http://schemas.microsoft.com/office/drawing/2014/chart" uri="{C3380CC4-5D6E-409C-BE32-E72D297353CC}">
              <c16:uniqueId val="{00000002-3B0B-4D12-9335-BD0E74981665}"/>
            </c:ext>
          </c:extLst>
        </c:ser>
        <c:dLbls>
          <c:showLegendKey val="0"/>
          <c:showVal val="0"/>
          <c:showCatName val="0"/>
          <c:showSerName val="0"/>
          <c:showPercent val="0"/>
          <c:showBubbleSize val="0"/>
        </c:dLbls>
        <c:gapWidth val="150"/>
        <c:axId val="347897448"/>
        <c:axId val="347898232"/>
      </c:barChart>
      <c:catAx>
        <c:axId val="34789744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    </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Percentage</a:t>
                </a:r>
                <a:r>
                  <a:rPr lang="en-US" baseline="0">
                    <a:latin typeface="Times New Roman" pitchFamily="18" charset="0"/>
                    <a:cs typeface="Times New Roman" pitchFamily="18" charset="0"/>
                  </a:rPr>
                  <a:t> Concentration of Conditions (%Conc)</a:t>
                </a:r>
                <a:endParaRPr lang="en-US">
                  <a:latin typeface="Times New Roman" pitchFamily="18" charset="0"/>
                  <a:cs typeface="Times New Roman" pitchFamily="18" charset="0"/>
                </a:endParaRPr>
              </a:p>
            </c:rich>
          </c:tx>
          <c:layout>
            <c:manualLayout>
              <c:xMode val="edge"/>
              <c:yMode val="edge"/>
              <c:x val="0.17361885114914141"/>
              <c:y val="0.84357095363079682"/>
            </c:manualLayout>
          </c:layout>
          <c:overlay val="0"/>
        </c:title>
        <c:numFmt formatCode="0.00%" sourceLinked="1"/>
        <c:majorTickMark val="none"/>
        <c:minorTickMark val="none"/>
        <c:tickLblPos val="nextTo"/>
        <c:crossAx val="347898232"/>
        <c:crosses val="autoZero"/>
        <c:auto val="1"/>
        <c:lblAlgn val="ctr"/>
        <c:lblOffset val="100"/>
        <c:noMultiLvlLbl val="0"/>
      </c:catAx>
      <c:valAx>
        <c:axId val="347898232"/>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Zone</a:t>
                </a:r>
                <a:r>
                  <a:rPr lang="en-US" baseline="0">
                    <a:latin typeface="Times New Roman" pitchFamily="18" charset="0"/>
                    <a:cs typeface="Times New Roman" pitchFamily="18" charset="0"/>
                  </a:rPr>
                  <a:t> of Inhibition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34789744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1.9990000000000001</c:v>
                </c:pt>
                <c:pt idx="1">
                  <c:v>1.238</c:v>
                </c:pt>
                <c:pt idx="2">
                  <c:v>1.6240000000000001</c:v>
                </c:pt>
              </c:numCache>
            </c:numRef>
          </c:val>
          <c:extLst>
            <c:ext xmlns:c16="http://schemas.microsoft.com/office/drawing/2014/chart" uri="{C3380CC4-5D6E-409C-BE32-E72D297353CC}">
              <c16:uniqueId val="{00000000-37A9-47B0-9ABB-E6CF5F41D0DD}"/>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1.9990000000000001</c:v>
                </c:pt>
                <c:pt idx="1">
                  <c:v>1.9990000000000001</c:v>
                </c:pt>
                <c:pt idx="2">
                  <c:v>1.9990000000000001</c:v>
                </c:pt>
              </c:numCache>
            </c:numRef>
          </c:val>
          <c:extLst>
            <c:ext xmlns:c16="http://schemas.microsoft.com/office/drawing/2014/chart" uri="{C3380CC4-5D6E-409C-BE32-E72D297353CC}">
              <c16:uniqueId val="{00000001-37A9-47B0-9ABB-E6CF5F41D0DD}"/>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0.58000000000000007</c:v>
                </c:pt>
                <c:pt idx="1">
                  <c:v>0.33300000000000213</c:v>
                </c:pt>
                <c:pt idx="2">
                  <c:v>0.80500000000000005</c:v>
                </c:pt>
              </c:numCache>
            </c:numRef>
          </c:val>
          <c:extLst>
            <c:ext xmlns:c16="http://schemas.microsoft.com/office/drawing/2014/chart" uri="{C3380CC4-5D6E-409C-BE32-E72D297353CC}">
              <c16:uniqueId val="{00000002-37A9-47B0-9ABB-E6CF5F41D0DD}"/>
            </c:ext>
          </c:extLst>
        </c:ser>
        <c:dLbls>
          <c:showLegendKey val="0"/>
          <c:showVal val="0"/>
          <c:showCatName val="0"/>
          <c:showSerName val="0"/>
          <c:showPercent val="0"/>
          <c:showBubbleSize val="0"/>
        </c:dLbls>
        <c:gapWidth val="150"/>
        <c:axId val="294041048"/>
        <c:axId val="294038696"/>
      </c:barChart>
      <c:catAx>
        <c:axId val="294041048"/>
        <c:scaling>
          <c:orientation val="minMax"/>
        </c:scaling>
        <c:delete val="0"/>
        <c:axPos val="b"/>
        <c:title>
          <c:tx>
            <c:rich>
              <a:bodyPr/>
              <a:lstStyle/>
              <a:p>
                <a:pPr>
                  <a:defRPr/>
                </a:pPr>
                <a:r>
                  <a:rPr lang="en-US">
                    <a:latin typeface="Times New Roman" pitchFamily="18" charset="0"/>
                    <a:cs typeface="Times New Roman" pitchFamily="18" charset="0"/>
                  </a:rPr>
                  <a:t>Percentage</a:t>
                </a:r>
                <a:r>
                  <a:rPr lang="en-US" baseline="0">
                    <a:latin typeface="Times New Roman" pitchFamily="18" charset="0"/>
                    <a:cs typeface="Times New Roman" pitchFamily="18" charset="0"/>
                  </a:rPr>
                  <a:t> Concentration of Conditions (%Conc)</a:t>
                </a:r>
                <a:endParaRPr lang="en-US">
                  <a:latin typeface="Times New Roman" pitchFamily="18" charset="0"/>
                  <a:cs typeface="Times New Roman" pitchFamily="18" charset="0"/>
                </a:endParaRPr>
              </a:p>
            </c:rich>
          </c:tx>
          <c:overlay val="0"/>
        </c:title>
        <c:numFmt formatCode="0.00%" sourceLinked="1"/>
        <c:majorTickMark val="none"/>
        <c:minorTickMark val="none"/>
        <c:tickLblPos val="nextTo"/>
        <c:crossAx val="294038696"/>
        <c:crosses val="autoZero"/>
        <c:auto val="1"/>
        <c:lblAlgn val="ctr"/>
        <c:lblOffset val="100"/>
        <c:noMultiLvlLbl val="0"/>
      </c:catAx>
      <c:valAx>
        <c:axId val="294038696"/>
        <c:scaling>
          <c:orientation val="minMax"/>
        </c:scaling>
        <c:delete val="0"/>
        <c:axPos val="l"/>
        <c:title>
          <c:tx>
            <c:rich>
              <a:bodyPr/>
              <a:lstStyle/>
              <a:p>
                <a:pPr>
                  <a:defRPr/>
                </a:pPr>
                <a:r>
                  <a:rPr lang="en-US" sz="1000">
                    <a:latin typeface="Times New Roman" pitchFamily="18" charset="0"/>
                    <a:cs typeface="Times New Roman" pitchFamily="18" charset="0"/>
                  </a:rPr>
                  <a:t>Optical</a:t>
                </a:r>
                <a:r>
                  <a:rPr lang="en-US" sz="1000" baseline="0">
                    <a:latin typeface="Times New Roman" pitchFamily="18" charset="0"/>
                    <a:cs typeface="Times New Roman" pitchFamily="18" charset="0"/>
                  </a:rPr>
                  <a:t> Density at 590nm</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crossAx val="294041048"/>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Entry>
        <c:idx val="2"/>
        <c:txPr>
          <a:bodyPr/>
          <a:lstStyle/>
          <a:p>
            <a:pPr>
              <a:defRPr>
                <a:latin typeface="Times New Roman" pitchFamily="18" charset="0"/>
                <a:cs typeface="Times New Roman" pitchFamily="18" charset="0"/>
              </a:defRPr>
            </a:pPr>
            <a:endParaRPr lang="en-US"/>
          </a:p>
        </c:txPr>
      </c:legendEntry>
      <c:overlay val="0"/>
    </c:legend>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18</c:v>
                </c:pt>
                <c:pt idx="1">
                  <c:v>23</c:v>
                </c:pt>
                <c:pt idx="2">
                  <c:v>31</c:v>
                </c:pt>
              </c:numCache>
            </c:numRef>
          </c:val>
          <c:extLst>
            <c:ext xmlns:c16="http://schemas.microsoft.com/office/drawing/2014/chart" uri="{C3380CC4-5D6E-409C-BE32-E72D297353CC}">
              <c16:uniqueId val="{00000000-F521-4C19-B485-133237A73734}"/>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28</c:v>
                </c:pt>
                <c:pt idx="1">
                  <c:v>35</c:v>
                </c:pt>
                <c:pt idx="2">
                  <c:v>41</c:v>
                </c:pt>
              </c:numCache>
            </c:numRef>
          </c:val>
          <c:extLst>
            <c:ext xmlns:c16="http://schemas.microsoft.com/office/drawing/2014/chart" uri="{C3380CC4-5D6E-409C-BE32-E72D297353CC}">
              <c16:uniqueId val="{00000001-F521-4C19-B485-133237A73734}"/>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9</c:v>
                </c:pt>
                <c:pt idx="1">
                  <c:v>13</c:v>
                </c:pt>
                <c:pt idx="2">
                  <c:v>17</c:v>
                </c:pt>
              </c:numCache>
            </c:numRef>
          </c:val>
          <c:extLst>
            <c:ext xmlns:c16="http://schemas.microsoft.com/office/drawing/2014/chart" uri="{C3380CC4-5D6E-409C-BE32-E72D297353CC}">
              <c16:uniqueId val="{00000002-F521-4C19-B485-133237A73734}"/>
            </c:ext>
          </c:extLst>
        </c:ser>
        <c:dLbls>
          <c:showLegendKey val="0"/>
          <c:showVal val="0"/>
          <c:showCatName val="0"/>
          <c:showSerName val="0"/>
          <c:showPercent val="0"/>
          <c:showBubbleSize val="0"/>
        </c:dLbls>
        <c:gapWidth val="150"/>
        <c:axId val="294041440"/>
        <c:axId val="294039480"/>
      </c:barChart>
      <c:catAx>
        <c:axId val="2940414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Percentage</a:t>
                </a:r>
                <a:r>
                  <a:rPr lang="en-US" baseline="0">
                    <a:latin typeface="Times New Roman" pitchFamily="18" charset="0"/>
                    <a:cs typeface="Times New Roman" pitchFamily="18" charset="0"/>
                  </a:rPr>
                  <a:t> Concentration of Conditions (%Conc)</a:t>
                </a:r>
                <a:endParaRPr lang="en-US">
                  <a:latin typeface="Times New Roman" pitchFamily="18" charset="0"/>
                  <a:cs typeface="Times New Roman" pitchFamily="18" charset="0"/>
                </a:endParaRPr>
              </a:p>
            </c:rich>
          </c:tx>
          <c:overlay val="0"/>
        </c:title>
        <c:numFmt formatCode="0.00%" sourceLinked="1"/>
        <c:majorTickMark val="none"/>
        <c:minorTickMark val="none"/>
        <c:tickLblPos val="nextTo"/>
        <c:crossAx val="294039480"/>
        <c:crosses val="autoZero"/>
        <c:auto val="1"/>
        <c:lblAlgn val="ctr"/>
        <c:lblOffset val="100"/>
        <c:noMultiLvlLbl val="0"/>
      </c:catAx>
      <c:valAx>
        <c:axId val="294039480"/>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Colony</a:t>
                </a:r>
                <a:r>
                  <a:rPr lang="en-US" baseline="0">
                    <a:latin typeface="Times New Roman" pitchFamily="18" charset="0"/>
                    <a:cs typeface="Times New Roman" pitchFamily="18" charset="0"/>
                  </a:rPr>
                  <a:t> Forming Unit (CFU/ml)</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29404144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Editor-90</cp:lastModifiedBy>
  <cp:revision>57</cp:revision>
  <dcterms:created xsi:type="dcterms:W3CDTF">2018-09-03T17:30:00Z</dcterms:created>
  <dcterms:modified xsi:type="dcterms:W3CDTF">2026-01-12T12:27:00Z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535e1bc3-9c16-4563-820e-f5ffc2c69c49</vt:lpwstr>
  </property>
</Properties>
</file>