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7296E3" w14:textId="77777777" w:rsidR="00754C9A" w:rsidRPr="00445A53" w:rsidRDefault="00754C9A" w:rsidP="00441B6F">
      <w:pPr>
        <w:pStyle w:val="Title"/>
        <w:spacing w:after="0"/>
        <w:jc w:val="both"/>
        <w:rPr>
          <w:rFonts w:ascii="Arial" w:hAnsi="Arial" w:cs="Arial"/>
          <w:lang w:val="id-ID"/>
        </w:rPr>
      </w:pPr>
    </w:p>
    <w:p w14:paraId="52B31137" w14:textId="7DD60ADB" w:rsidR="00810B1B" w:rsidRPr="00445A53" w:rsidRDefault="00810B1B" w:rsidP="00810B1B">
      <w:pPr>
        <w:jc w:val="right"/>
        <w:rPr>
          <w:rFonts w:ascii="Arial" w:hAnsi="Arial" w:cs="Arial"/>
          <w:b/>
          <w:bCs/>
          <w:iCs/>
          <w:kern w:val="28"/>
          <w:sz w:val="36"/>
          <w:lang w:val="id-ID"/>
        </w:rPr>
      </w:pPr>
      <w:r w:rsidRPr="00445A53">
        <w:rPr>
          <w:rFonts w:ascii="Arial" w:hAnsi="Arial" w:cs="Arial"/>
          <w:b/>
          <w:bCs/>
          <w:iCs/>
          <w:kern w:val="28"/>
          <w:sz w:val="36"/>
          <w:lang w:val="id-ID"/>
        </w:rPr>
        <w:t>Influence of Siskeudes Implementation on Transparency and Accountability in Village Financial Management in Indonesia</w:t>
      </w:r>
      <w:r w:rsidR="008D62C0">
        <w:rPr>
          <w:rFonts w:ascii="Arial" w:hAnsi="Arial" w:cs="Arial"/>
          <w:b/>
          <w:bCs/>
          <w:iCs/>
          <w:kern w:val="28"/>
          <w:sz w:val="36"/>
          <w:lang w:val="en-GB"/>
        </w:rPr>
        <w:t xml:space="preserve">: A Review </w:t>
      </w:r>
      <w:r w:rsidRPr="00445A53">
        <w:rPr>
          <w:rFonts w:ascii="Arial" w:hAnsi="Arial" w:cs="Arial"/>
          <w:b/>
          <w:bCs/>
          <w:iCs/>
          <w:kern w:val="28"/>
          <w:sz w:val="36"/>
          <w:lang w:val="id-ID"/>
        </w:rPr>
        <w:t xml:space="preserve"> </w:t>
      </w:r>
    </w:p>
    <w:p w14:paraId="2A13696B" w14:textId="6C393442" w:rsidR="00163BC4" w:rsidRPr="00445A53" w:rsidRDefault="00231920" w:rsidP="00441B6F">
      <w:pPr>
        <w:pStyle w:val="Author"/>
        <w:spacing w:line="240" w:lineRule="auto"/>
        <w:rPr>
          <w:rFonts w:ascii="Arial" w:hAnsi="Arial" w:cs="Arial"/>
          <w:bCs/>
          <w:iCs/>
          <w:kern w:val="28"/>
          <w:sz w:val="36"/>
          <w:lang w:val="id-ID"/>
        </w:rPr>
      </w:pPr>
      <w:r w:rsidRPr="00445A53">
        <w:rPr>
          <w:rFonts w:ascii="Arial" w:hAnsi="Arial" w:cs="Arial"/>
          <w:bCs/>
          <w:iCs/>
          <w:kern w:val="28"/>
          <w:sz w:val="36"/>
          <w:lang w:val="id-ID"/>
        </w:rPr>
        <w:t xml:space="preserve"> </w:t>
      </w:r>
    </w:p>
    <w:p w14:paraId="45BFF760" w14:textId="77777777" w:rsidR="00A258C3" w:rsidRPr="00445A53" w:rsidRDefault="00A258C3" w:rsidP="00441B6F">
      <w:pPr>
        <w:pStyle w:val="Author"/>
        <w:spacing w:line="240" w:lineRule="auto"/>
        <w:jc w:val="both"/>
        <w:rPr>
          <w:rFonts w:ascii="Arial" w:hAnsi="Arial" w:cs="Arial"/>
          <w:sz w:val="36"/>
          <w:lang w:val="id-ID"/>
        </w:rPr>
      </w:pPr>
    </w:p>
    <w:p w14:paraId="71598F77" w14:textId="77777777" w:rsidR="002C57D2" w:rsidRPr="00445A53" w:rsidRDefault="002C57D2" w:rsidP="00441B6F">
      <w:pPr>
        <w:pStyle w:val="Affiliation"/>
        <w:spacing w:after="0" w:line="240" w:lineRule="auto"/>
        <w:jc w:val="both"/>
        <w:rPr>
          <w:rFonts w:ascii="Arial" w:hAnsi="Arial" w:cs="Arial"/>
          <w:lang w:val="id-ID"/>
        </w:rPr>
      </w:pPr>
    </w:p>
    <w:p w14:paraId="13E1C0DE" w14:textId="58D504B8" w:rsidR="00B01FCD" w:rsidRPr="00445A53" w:rsidRDefault="00BA42B7" w:rsidP="00441B6F">
      <w:pPr>
        <w:pStyle w:val="Copyright"/>
        <w:spacing w:after="0" w:line="240" w:lineRule="auto"/>
        <w:jc w:val="both"/>
        <w:rPr>
          <w:rFonts w:ascii="Arial" w:hAnsi="Arial" w:cs="Arial"/>
          <w:lang w:val="id-ID"/>
        </w:rPr>
        <w:sectPr w:rsidR="00B01FCD" w:rsidRPr="00445A53" w:rsidSect="00412475">
          <w:headerReference w:type="first" r:id="rId8"/>
          <w:footerReference w:type="first" r:id="rId9"/>
          <w:pgSz w:w="12240" w:h="15840" w:code="1"/>
          <w:pgMar w:top="1440" w:right="2016" w:bottom="2016" w:left="2016" w:header="720" w:footer="1296" w:gutter="0"/>
          <w:lnNumType w:countBy="1" w:restart="continuous"/>
          <w:cols w:space="720"/>
          <w:docGrid w:linePitch="272"/>
        </w:sectPr>
      </w:pPr>
      <w:r w:rsidRPr="00445A53">
        <w:rPr>
          <w:rFonts w:ascii="Arial" w:hAnsi="Arial" w:cs="Arial"/>
          <w:noProof/>
        </w:rPr>
        <mc:AlternateContent>
          <mc:Choice Requires="wps">
            <w:drawing>
              <wp:inline distT="0" distB="0" distL="0" distR="0" wp14:anchorId="2E135D6E" wp14:editId="54F1BC63">
                <wp:extent cx="5303520" cy="635"/>
                <wp:effectExtent l="17145" t="11430" r="13335" b="17145"/>
                <wp:docPr id="1612475605"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4323880E"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sidRPr="00445A53">
        <w:rPr>
          <w:rFonts w:ascii="Arial" w:hAnsi="Arial" w:cs="Arial"/>
          <w:lang w:val="id-ID"/>
        </w:rPr>
        <w:t>.</w:t>
      </w:r>
    </w:p>
    <w:p w14:paraId="56B0C935" w14:textId="11BB79EF" w:rsidR="00B01FCD" w:rsidRPr="00445A53" w:rsidRDefault="00B01FCD" w:rsidP="00441B6F">
      <w:pPr>
        <w:pStyle w:val="AbstHead"/>
        <w:spacing w:after="0"/>
        <w:jc w:val="both"/>
        <w:rPr>
          <w:rFonts w:ascii="Arial" w:hAnsi="Arial" w:cs="Arial"/>
          <w:lang w:val="id-ID"/>
        </w:rPr>
      </w:pPr>
      <w:r w:rsidRPr="00445A53">
        <w:rPr>
          <w:rFonts w:ascii="Arial" w:hAnsi="Arial" w:cs="Arial"/>
          <w:lang w:val="id-ID"/>
        </w:rPr>
        <w:t>ABSTRACT</w:t>
      </w:r>
      <w:r w:rsidR="0066510A" w:rsidRPr="00445A53">
        <w:rPr>
          <w:rFonts w:ascii="Arial" w:hAnsi="Arial" w:cs="Arial"/>
          <w:lang w:val="id-ID"/>
        </w:rPr>
        <w:t xml:space="preserve"> </w:t>
      </w:r>
    </w:p>
    <w:p w14:paraId="5723D7CF" w14:textId="77777777" w:rsidR="00790ADA" w:rsidRPr="00445A53" w:rsidRDefault="00790ADA" w:rsidP="00441B6F">
      <w:pPr>
        <w:pStyle w:val="AbstHead"/>
        <w:spacing w:after="0"/>
        <w:jc w:val="both"/>
        <w:rPr>
          <w:rFonts w:ascii="Arial" w:hAnsi="Arial" w:cs="Arial"/>
          <w:lang w:val="id-ID"/>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445A53" w14:paraId="3D603D07" w14:textId="77777777" w:rsidTr="001E44FE">
        <w:tc>
          <w:tcPr>
            <w:tcW w:w="9576" w:type="dxa"/>
            <w:shd w:val="clear" w:color="auto" w:fill="F2F2F2"/>
          </w:tcPr>
          <w:p w14:paraId="79AD12BA" w14:textId="5521ED9B" w:rsidR="00810B1B" w:rsidRPr="00445A53" w:rsidRDefault="00810B1B" w:rsidP="00810B1B">
            <w:pPr>
              <w:pStyle w:val="Body"/>
              <w:spacing w:after="0"/>
              <w:rPr>
                <w:rFonts w:ascii="Arial" w:eastAsia="Calibri" w:hAnsi="Arial" w:cs="Arial"/>
                <w:b/>
                <w:szCs w:val="22"/>
                <w:lang w:val="id-ID"/>
              </w:rPr>
            </w:pPr>
            <w:r w:rsidRPr="00445A53">
              <w:rPr>
                <w:rFonts w:ascii="Arial" w:eastAsia="Calibri" w:hAnsi="Arial" w:cs="Arial"/>
                <w:b/>
                <w:bCs/>
                <w:szCs w:val="22"/>
                <w:lang w:val="id-ID"/>
              </w:rPr>
              <w:t xml:space="preserve">Aims: </w:t>
            </w:r>
            <w:r w:rsidRPr="00445A53">
              <w:rPr>
                <w:rFonts w:ascii="Arial" w:eastAsia="Calibri" w:hAnsi="Arial" w:cs="Arial"/>
                <w:bCs/>
                <w:szCs w:val="22"/>
                <w:lang w:val="id-ID"/>
              </w:rPr>
              <w:t>This study aims to review and synthesize empirical evidence regarding the influence of the Village Financial System (Siskeudes) on transparency and accountability in village financial management in Indonesia. The objective is to identify the system’s benefits, challenges, and its contribution to strengthening good village governance.</w:t>
            </w:r>
          </w:p>
          <w:p w14:paraId="7FB45C95" w14:textId="3CBEB2E3" w:rsidR="00810B1B" w:rsidRPr="00445A53" w:rsidRDefault="00810B1B" w:rsidP="00810B1B">
            <w:pPr>
              <w:pStyle w:val="Body"/>
              <w:spacing w:after="0"/>
              <w:rPr>
                <w:rFonts w:ascii="Arial" w:eastAsia="Calibri" w:hAnsi="Arial" w:cs="Arial"/>
                <w:b/>
                <w:szCs w:val="22"/>
                <w:lang w:val="id-ID"/>
              </w:rPr>
            </w:pPr>
            <w:r w:rsidRPr="00445A53">
              <w:rPr>
                <w:rFonts w:ascii="Arial" w:eastAsia="Calibri" w:hAnsi="Arial" w:cs="Arial"/>
                <w:b/>
                <w:bCs/>
                <w:szCs w:val="22"/>
                <w:lang w:val="id-ID"/>
              </w:rPr>
              <w:t xml:space="preserve">Study Design: </w:t>
            </w:r>
            <w:r w:rsidRPr="00445A53">
              <w:rPr>
                <w:rFonts w:ascii="Arial" w:eastAsia="Calibri" w:hAnsi="Arial" w:cs="Arial"/>
                <w:bCs/>
                <w:szCs w:val="22"/>
                <w:lang w:val="id-ID"/>
              </w:rPr>
              <w:t>This research employs a systematic literature review design by analyzing peer-reviewed articles, theses, government reports, and policy documents related to Siskeudes implementation.</w:t>
            </w:r>
          </w:p>
          <w:p w14:paraId="4550B970" w14:textId="408747AC" w:rsidR="00810B1B" w:rsidRPr="00445A53" w:rsidRDefault="00810B1B" w:rsidP="00810B1B">
            <w:pPr>
              <w:pStyle w:val="Body"/>
              <w:spacing w:after="0"/>
              <w:rPr>
                <w:rFonts w:ascii="Arial" w:eastAsia="Calibri" w:hAnsi="Arial" w:cs="Arial"/>
                <w:b/>
                <w:szCs w:val="22"/>
                <w:lang w:val="id-ID"/>
              </w:rPr>
            </w:pPr>
            <w:r w:rsidRPr="00445A53">
              <w:rPr>
                <w:rFonts w:ascii="Arial" w:eastAsia="Calibri" w:hAnsi="Arial" w:cs="Arial"/>
                <w:b/>
                <w:bCs/>
                <w:szCs w:val="22"/>
                <w:lang w:val="id-ID"/>
              </w:rPr>
              <w:t xml:space="preserve">Place and Duration of Study: </w:t>
            </w:r>
            <w:r w:rsidRPr="00445A53">
              <w:rPr>
                <w:rFonts w:ascii="Arial" w:eastAsia="Calibri" w:hAnsi="Arial" w:cs="Arial"/>
                <w:bCs/>
                <w:szCs w:val="22"/>
                <w:lang w:val="id-ID"/>
              </w:rPr>
              <w:t>The review covers scholarly publications and official documents produced in Indonesia between 2017 and 2025, focusing on studies conducted across various provinces implementing Siskeudes.</w:t>
            </w:r>
          </w:p>
          <w:p w14:paraId="44E6DA86" w14:textId="61CE6B86" w:rsidR="00810B1B" w:rsidRPr="00445A53" w:rsidRDefault="00810B1B" w:rsidP="00810B1B">
            <w:pPr>
              <w:pStyle w:val="Body"/>
              <w:spacing w:after="0"/>
              <w:rPr>
                <w:rFonts w:ascii="Arial" w:eastAsia="Calibri" w:hAnsi="Arial" w:cs="Arial"/>
                <w:b/>
                <w:szCs w:val="22"/>
                <w:lang w:val="id-ID"/>
              </w:rPr>
            </w:pPr>
            <w:r w:rsidRPr="00445A53">
              <w:rPr>
                <w:rFonts w:ascii="Arial" w:eastAsia="Calibri" w:hAnsi="Arial" w:cs="Arial"/>
                <w:b/>
                <w:bCs/>
                <w:szCs w:val="22"/>
                <w:lang w:val="id-ID"/>
              </w:rPr>
              <w:t xml:space="preserve">Methodology: </w:t>
            </w:r>
            <w:r w:rsidRPr="00445A53">
              <w:rPr>
                <w:rFonts w:ascii="Arial" w:eastAsia="Calibri" w:hAnsi="Arial" w:cs="Arial"/>
                <w:bCs/>
                <w:szCs w:val="22"/>
                <w:lang w:val="id-ID"/>
              </w:rPr>
              <w:t>The review included literature that met predefined inclusion criteria: relevance to village financial management, evaluation of Siskeudes, and availability of empirical findings related to transparency or accountability. A total of 42 eligible studies were analyzed. Data extraction focused on four thematic indicators: improvements in transparency, accountability, administrative efficiency, and financial reporting quality; obstacles such as human resource limitations, infrastructure gaps, and community participation levels; and recommended governance interventions.</w:t>
            </w:r>
          </w:p>
          <w:p w14:paraId="675A228A" w14:textId="7D9A05EA" w:rsidR="00810B1B" w:rsidRPr="00445A53" w:rsidRDefault="00810B1B" w:rsidP="00810B1B">
            <w:pPr>
              <w:pStyle w:val="Body"/>
              <w:spacing w:after="0"/>
              <w:rPr>
                <w:rFonts w:ascii="Arial" w:eastAsia="Calibri" w:hAnsi="Arial" w:cs="Arial"/>
                <w:b/>
                <w:szCs w:val="22"/>
                <w:lang w:val="id-ID"/>
              </w:rPr>
            </w:pPr>
            <w:r w:rsidRPr="00445A53">
              <w:rPr>
                <w:rFonts w:ascii="Arial" w:eastAsia="Calibri" w:hAnsi="Arial" w:cs="Arial"/>
                <w:b/>
                <w:bCs/>
                <w:szCs w:val="22"/>
                <w:lang w:val="id-ID"/>
              </w:rPr>
              <w:t xml:space="preserve">Results: </w:t>
            </w:r>
            <w:r w:rsidRPr="00445A53">
              <w:rPr>
                <w:rFonts w:ascii="Arial" w:eastAsia="Calibri" w:hAnsi="Arial" w:cs="Arial"/>
                <w:bCs/>
                <w:szCs w:val="22"/>
                <w:lang w:val="id-ID"/>
              </w:rPr>
              <w:t>Across the analyzed literature, Siskeudes demonstrated consistent positive impacts. Approximately 85% of reviewed studies reported enhanced transparency through standardized digital records, easier verification, and improved public access to financial information. About 78% of studies noted higher accountability supported by more accurate reporting, reduced manual errors, and strengthened oversight mechanisms. Efficiency gains were cited in 73% of studies, particularly in transaction processing and report preparation. However, significant barriers persisted, including human resource constraints in 62% of studies, inadequate technological infrastructure in 57%, limited community involvement in 49%, and weak administrative commitment in 41%.</w:t>
            </w:r>
          </w:p>
          <w:p w14:paraId="1E3DA143" w14:textId="29D6B53E" w:rsidR="00505F06" w:rsidRPr="00445A53" w:rsidRDefault="00810B1B" w:rsidP="00441B6F">
            <w:pPr>
              <w:pStyle w:val="Body"/>
              <w:spacing w:after="0"/>
              <w:rPr>
                <w:rFonts w:ascii="Arial" w:eastAsia="Calibri" w:hAnsi="Arial" w:cs="Arial"/>
                <w:szCs w:val="22"/>
                <w:lang w:val="id-ID"/>
              </w:rPr>
            </w:pPr>
            <w:r w:rsidRPr="00445A53">
              <w:rPr>
                <w:rFonts w:ascii="Arial" w:eastAsia="Calibri" w:hAnsi="Arial" w:cs="Arial"/>
                <w:b/>
                <w:bCs/>
                <w:szCs w:val="22"/>
                <w:lang w:val="id-ID"/>
              </w:rPr>
              <w:t xml:space="preserve">Conclusion: </w:t>
            </w:r>
            <w:r w:rsidRPr="00445A53">
              <w:rPr>
                <w:rFonts w:ascii="Arial" w:eastAsia="Calibri" w:hAnsi="Arial" w:cs="Arial"/>
                <w:szCs w:val="22"/>
                <w:lang w:val="id-ID"/>
              </w:rPr>
              <w:t>Siskeudes contributes substantially to improving transparency, accountability, and efficiency in village financial management, thereby supporting good village governance. Nonetheless, its effectiveness is moderated by institutional and infrastructural challenges. Enhancing human resource capacity, strengthening technological infrastructure, refining regulatory support, and promoting participatory mechanisms are essential for optimizing Siskeudes implementation and ensuring sustainable governance outcomes.</w:t>
            </w:r>
          </w:p>
        </w:tc>
      </w:tr>
    </w:tbl>
    <w:p w14:paraId="301201C9" w14:textId="77777777" w:rsidR="00636EB2" w:rsidRPr="00445A53" w:rsidRDefault="00636EB2" w:rsidP="00441B6F">
      <w:pPr>
        <w:pStyle w:val="Body"/>
        <w:spacing w:after="0"/>
        <w:rPr>
          <w:rFonts w:ascii="Arial" w:hAnsi="Arial" w:cs="Arial"/>
          <w:i/>
          <w:lang w:val="id-ID"/>
        </w:rPr>
      </w:pPr>
    </w:p>
    <w:p w14:paraId="3896CB7B" w14:textId="7B28D6F2" w:rsidR="0024282C" w:rsidRPr="00445A53" w:rsidRDefault="00A24E7E" w:rsidP="00810B1B">
      <w:pPr>
        <w:pStyle w:val="Body"/>
        <w:spacing w:after="0"/>
        <w:rPr>
          <w:rFonts w:ascii="Arial" w:hAnsi="Arial" w:cs="Arial"/>
          <w:i/>
          <w:lang w:val="id-ID"/>
        </w:rPr>
      </w:pPr>
      <w:r w:rsidRPr="00445A53">
        <w:rPr>
          <w:rFonts w:ascii="Arial" w:hAnsi="Arial" w:cs="Arial"/>
          <w:i/>
          <w:lang w:val="id-ID"/>
        </w:rPr>
        <w:t xml:space="preserve">Keywords: </w:t>
      </w:r>
      <w:r w:rsidR="00810B1B" w:rsidRPr="00445A53">
        <w:rPr>
          <w:rFonts w:ascii="Arial" w:hAnsi="Arial" w:cs="Arial"/>
          <w:i/>
          <w:lang w:val="id-ID"/>
        </w:rPr>
        <w:t>Siskeudes; Pengelolaan Keuangan Desa; Transparansi; Akuntabilitas</w:t>
      </w:r>
    </w:p>
    <w:p w14:paraId="0C08F492" w14:textId="77777777" w:rsidR="00505F06" w:rsidRPr="00445A53" w:rsidRDefault="00505F06" w:rsidP="00441B6F">
      <w:pPr>
        <w:pStyle w:val="Body"/>
        <w:spacing w:after="0"/>
        <w:rPr>
          <w:rFonts w:ascii="Arial" w:hAnsi="Arial" w:cs="Arial"/>
          <w:i/>
          <w:lang w:val="id-ID"/>
        </w:rPr>
      </w:pPr>
    </w:p>
    <w:p w14:paraId="4E9B3212" w14:textId="4E6E31C8" w:rsidR="007F7B32" w:rsidRPr="00445A53" w:rsidRDefault="00902823" w:rsidP="00441B6F">
      <w:pPr>
        <w:pStyle w:val="AbstHead"/>
        <w:spacing w:after="0"/>
        <w:jc w:val="both"/>
        <w:rPr>
          <w:rFonts w:ascii="Arial" w:hAnsi="Arial" w:cs="Arial"/>
          <w:lang w:val="id-ID"/>
        </w:rPr>
      </w:pPr>
      <w:r w:rsidRPr="00445A53">
        <w:rPr>
          <w:rFonts w:ascii="Arial" w:hAnsi="Arial" w:cs="Arial"/>
          <w:lang w:val="id-ID"/>
        </w:rPr>
        <w:lastRenderedPageBreak/>
        <w:t xml:space="preserve">1. </w:t>
      </w:r>
      <w:r w:rsidR="00B01FCD" w:rsidRPr="00445A53">
        <w:rPr>
          <w:rFonts w:ascii="Arial" w:hAnsi="Arial" w:cs="Arial"/>
          <w:lang w:val="id-ID"/>
        </w:rPr>
        <w:t>INTRODUCTION</w:t>
      </w:r>
      <w:r w:rsidR="007F7B32" w:rsidRPr="00445A53">
        <w:rPr>
          <w:rFonts w:ascii="Arial" w:hAnsi="Arial" w:cs="Arial"/>
          <w:lang w:val="id-ID"/>
        </w:rPr>
        <w:t xml:space="preserve"> </w:t>
      </w:r>
    </w:p>
    <w:p w14:paraId="32DCBCC0" w14:textId="77777777" w:rsidR="00790ADA" w:rsidRPr="00445A53" w:rsidRDefault="00790ADA" w:rsidP="00441B6F">
      <w:pPr>
        <w:pStyle w:val="AbstHead"/>
        <w:spacing w:after="0"/>
        <w:jc w:val="both"/>
        <w:rPr>
          <w:rFonts w:ascii="Arial" w:hAnsi="Arial" w:cs="Arial"/>
          <w:lang w:val="id-ID"/>
        </w:rPr>
      </w:pPr>
    </w:p>
    <w:p w14:paraId="69A783F4" w14:textId="77777777" w:rsidR="00810B1B" w:rsidRPr="00445A53" w:rsidRDefault="00810B1B" w:rsidP="00810B1B">
      <w:pPr>
        <w:pStyle w:val="Body"/>
        <w:rPr>
          <w:rFonts w:ascii="Arial" w:hAnsi="Arial" w:cs="Arial"/>
          <w:lang w:val="id-ID"/>
        </w:rPr>
      </w:pPr>
      <w:r w:rsidRPr="00445A53">
        <w:rPr>
          <w:rFonts w:ascii="Arial" w:hAnsi="Arial" w:cs="Arial"/>
          <w:lang w:val="id-ID"/>
        </w:rPr>
        <w:t>Village financial management in Indonesia has increasingly become a critical issue in line with the growing allocation of village funds from the central government. Law No. 6 of 2014 concerning Villages grants broad authority to village governments in managing finances to support development, community empowerment, and welfare improvement (Rivai 2025). However, such broad authority also requires transparent and accountable governance. Irregularities in financial records, weak oversight systems, and the potential misuse of village funds present challenges that must be addressed. In response, the government introduced the Village Financial System (Siskeudes) as a digital instrument designed to assist village officials in implementing the entire cycle of financial management from planning, implementation, administration, and reporting to accountability. The presence of Siskeudes is expected to reduce the risk of misappropriation while enhancing public trust in village governments (Rivan and Maksum 2019).</w:t>
      </w:r>
    </w:p>
    <w:p w14:paraId="5A7E29A4" w14:textId="77777777" w:rsidR="00810B1B" w:rsidRPr="00445A53" w:rsidRDefault="00810B1B" w:rsidP="00810B1B">
      <w:pPr>
        <w:pStyle w:val="Body"/>
        <w:rPr>
          <w:rFonts w:ascii="Arial" w:hAnsi="Arial" w:cs="Arial"/>
          <w:lang w:val="id-ID"/>
        </w:rPr>
      </w:pPr>
      <w:r w:rsidRPr="00445A53">
        <w:rPr>
          <w:rFonts w:ascii="Arial" w:hAnsi="Arial" w:cs="Arial"/>
          <w:lang w:val="id-ID"/>
        </w:rPr>
        <w:t>Siskeudes was developed through collaboration between the Financial and Development Supervisory Agency (BPKP) and the Ministry of Home Affairs. Its primary purpose is to simplify the administrative processes of village financial management and ensure that every transaction is well-documented. In this way, transparency and accountability can be more effectively achieved. Several studies emphasize that Siskeudes not only supports administrative processes but also constitutes an essential part of the digital transformation of village governance in Indonesia. Furthermore, Siskeudes is expected to reduce villages’ reliance on manual practices, which are prone to human error and data manipulation (Sulina et al. 2017).</w:t>
      </w:r>
    </w:p>
    <w:p w14:paraId="3510580A" w14:textId="77777777" w:rsidR="00810B1B" w:rsidRPr="00445A53" w:rsidRDefault="00810B1B" w:rsidP="00810B1B">
      <w:pPr>
        <w:pStyle w:val="Body"/>
        <w:rPr>
          <w:rFonts w:ascii="Arial" w:hAnsi="Arial" w:cs="Arial"/>
          <w:lang w:val="id-ID"/>
        </w:rPr>
      </w:pPr>
      <w:r w:rsidRPr="00445A53">
        <w:rPr>
          <w:rFonts w:ascii="Arial" w:hAnsi="Arial" w:cs="Arial"/>
          <w:lang w:val="id-ID"/>
        </w:rPr>
        <w:t>A study conducted by Ilham and Lusiani (2022) in Kukutio Village, Kolaka Regency, found that the implementation of Siskeudes significantly improved the regularity of village financial records. The application facilitated financial administration and reporting, resulting in more accurate and standardized reports. However, the study also identified a crucial challenge: limited human resources at the village level. Many village officials were not accustomed to computerized systems, necessitating intensive training to fully utilize the application. This suggests that the success of Siskeudes implementation depends not only on the availability of the system but also on the capacity of its users.</w:t>
      </w:r>
    </w:p>
    <w:p w14:paraId="4F0E3AD8" w14:textId="77777777" w:rsidR="00810B1B" w:rsidRPr="00445A53" w:rsidRDefault="00810B1B" w:rsidP="00810B1B">
      <w:pPr>
        <w:pStyle w:val="Body"/>
        <w:rPr>
          <w:rFonts w:ascii="Arial" w:hAnsi="Arial" w:cs="Arial"/>
          <w:lang w:val="id-ID"/>
        </w:rPr>
      </w:pPr>
      <w:r w:rsidRPr="00445A53">
        <w:rPr>
          <w:rFonts w:ascii="Arial" w:hAnsi="Arial" w:cs="Arial"/>
          <w:lang w:val="id-ID"/>
        </w:rPr>
        <w:t>In Jerowaru Village, East Lombok Regency, Siskeudes was employed to enhance the effectiveness and efficiency of financial management (Pujiani and Astuti 2022). Budget preparation, expenditure realization, and reporting became faster and more systematic. Nevertheless, technical obstacles such as limited internet access and inadequate hardware in several villages hindered optimal implementation. In other words, despite the system’s robust design, infrastructure remains a decisive factor for successful application in practice.</w:t>
      </w:r>
    </w:p>
    <w:p w14:paraId="6FF447AF" w14:textId="77777777" w:rsidR="00810B1B" w:rsidRPr="00445A53" w:rsidRDefault="00810B1B" w:rsidP="00810B1B">
      <w:pPr>
        <w:pStyle w:val="Body"/>
        <w:rPr>
          <w:rFonts w:ascii="Arial" w:hAnsi="Arial" w:cs="Arial"/>
          <w:lang w:val="id-ID"/>
        </w:rPr>
      </w:pPr>
      <w:r w:rsidRPr="00445A53">
        <w:rPr>
          <w:rFonts w:ascii="Arial" w:hAnsi="Arial" w:cs="Arial"/>
          <w:lang w:val="id-ID"/>
        </w:rPr>
        <w:t>Supyan and Triani (2025), in their study of Alamendah Village, highlighted another critical perspective: the role of Siskeudes in promoting transparency to the public. The application not only streamlined administrative work but also enabled communities to access information regarding village fund utilization more openly. This had a positive impact on public participation, as villagers could more easily monitor and provide feedback on financial policies. Thus, Siskeudes serves as an instrument that promotes not only internal accountability but also the legitimacy of village governments in the eyes of the community.</w:t>
      </w:r>
    </w:p>
    <w:p w14:paraId="096EEEE7" w14:textId="77777777" w:rsidR="00810B1B" w:rsidRPr="00445A53" w:rsidRDefault="00810B1B" w:rsidP="00810B1B">
      <w:pPr>
        <w:pStyle w:val="Body"/>
        <w:rPr>
          <w:rFonts w:ascii="Arial" w:hAnsi="Arial" w:cs="Arial"/>
          <w:lang w:val="id-ID"/>
        </w:rPr>
      </w:pPr>
      <w:r w:rsidRPr="00445A53">
        <w:rPr>
          <w:rFonts w:ascii="Arial" w:hAnsi="Arial" w:cs="Arial"/>
          <w:lang w:val="id-ID"/>
        </w:rPr>
        <w:t xml:space="preserve">Additionally, Martini et al. (2019) showed that Siskeudes enhances the capacity of village officials. By using the application, officials were encouraged to better understand accounting and financial reporting principles, which improved administrative quality and ensured timely reporting. This finding was reinforced by Lodan et al. (2023), who emphasized the importance </w:t>
      </w:r>
      <w:r w:rsidRPr="00445A53">
        <w:rPr>
          <w:rFonts w:ascii="Arial" w:hAnsi="Arial" w:cs="Arial"/>
          <w:lang w:val="id-ID"/>
        </w:rPr>
        <w:lastRenderedPageBreak/>
        <w:t>of continuous evaluation of Siskeudes implementation. Without systematic evaluation, the application risks becoming a mere formality without producing tangible improvements in accountability. Hence, routine evaluations are essential to ensure that the benefits of Siskeudes are broadly realized.</w:t>
      </w:r>
    </w:p>
    <w:p w14:paraId="7FCFBDCD" w14:textId="77777777" w:rsidR="00810B1B" w:rsidRPr="00445A53" w:rsidRDefault="00810B1B" w:rsidP="00810B1B">
      <w:pPr>
        <w:pStyle w:val="Body"/>
        <w:rPr>
          <w:rFonts w:ascii="Arial" w:hAnsi="Arial" w:cs="Arial"/>
          <w:lang w:val="id-ID"/>
        </w:rPr>
      </w:pPr>
      <w:r w:rsidRPr="00445A53">
        <w:rPr>
          <w:rFonts w:ascii="Arial" w:hAnsi="Arial" w:cs="Arial"/>
          <w:lang w:val="id-ID"/>
        </w:rPr>
        <w:t>Overall, the implementation of Siskeudes has had a significant impact on improving transparency and accountability in village financial management. However, this success remains constrained by several challenges, including limited human resources, inadequate technological infrastructure, and the commitment of village officials. As highlighted by Ilham and Lusiani (2022) and Pujiani and Astuti (2022), limitations in technological literacy and facilities often hinder optimal system use. Meanwhile, Supyan and Triani (2025) and Lodan et al. (2023) remind us that accountability depends not only on the availability of a system but also on transparency to the public and consistent evaluation mechanisms.</w:t>
      </w:r>
    </w:p>
    <w:p w14:paraId="394234BB" w14:textId="420A0CF1" w:rsidR="00B01FCD" w:rsidRPr="00445A53" w:rsidRDefault="00810B1B" w:rsidP="00810B1B">
      <w:pPr>
        <w:pStyle w:val="Body"/>
        <w:spacing w:after="0"/>
        <w:rPr>
          <w:rFonts w:ascii="Arial" w:hAnsi="Arial" w:cs="Arial"/>
          <w:lang w:val="id-ID"/>
        </w:rPr>
      </w:pPr>
      <w:r w:rsidRPr="00445A53">
        <w:rPr>
          <w:rFonts w:ascii="Arial" w:hAnsi="Arial" w:cs="Arial"/>
          <w:lang w:val="id-ID"/>
        </w:rPr>
        <w:t>Based on these previous studies, this literature review seeks to provide a comprehensive overview of the influence of Siskeudes implementation on transparency and accountability in village financial management in Indonesia. The article summarizes findings from various studies, analyzes emerging patterns, and identifies research gaps that remain. Thus, this review not only enriches the literature on village governance but also offers practical insights for policymakers and village governments in optimizing Siskeudes as an instrument of good governance.</w:t>
      </w:r>
      <w:r w:rsidR="006B57D0" w:rsidRPr="00445A53">
        <w:rPr>
          <w:rFonts w:ascii="Arial" w:hAnsi="Arial" w:cs="Arial"/>
          <w:lang w:val="id-ID"/>
        </w:rPr>
        <w:t>]</w:t>
      </w:r>
    </w:p>
    <w:p w14:paraId="3BEDBD41" w14:textId="77777777" w:rsidR="00790ADA" w:rsidRPr="00445A53" w:rsidRDefault="00790ADA" w:rsidP="00441B6F">
      <w:pPr>
        <w:pStyle w:val="Body"/>
        <w:spacing w:after="0"/>
        <w:rPr>
          <w:rFonts w:ascii="Arial" w:hAnsi="Arial" w:cs="Arial"/>
          <w:lang w:val="id-ID"/>
        </w:rPr>
      </w:pPr>
    </w:p>
    <w:p w14:paraId="61D874D8" w14:textId="38AB9560" w:rsidR="00790ADA" w:rsidRPr="00445A53" w:rsidRDefault="00902823" w:rsidP="00441B6F">
      <w:pPr>
        <w:pStyle w:val="AbstHead"/>
        <w:spacing w:after="0"/>
        <w:jc w:val="both"/>
        <w:rPr>
          <w:rFonts w:ascii="Arial" w:hAnsi="Arial" w:cs="Arial"/>
          <w:lang w:val="id-ID"/>
        </w:rPr>
      </w:pPr>
      <w:r w:rsidRPr="00445A53">
        <w:rPr>
          <w:rFonts w:ascii="Arial" w:hAnsi="Arial" w:cs="Arial"/>
          <w:lang w:val="id-ID"/>
        </w:rPr>
        <w:t>2. material and method</w:t>
      </w:r>
      <w:r w:rsidR="00000F8F" w:rsidRPr="00445A53">
        <w:rPr>
          <w:rFonts w:ascii="Arial" w:hAnsi="Arial" w:cs="Arial"/>
          <w:lang w:val="id-ID"/>
        </w:rPr>
        <w:t xml:space="preserve">s </w:t>
      </w:r>
    </w:p>
    <w:p w14:paraId="1C53BCD4" w14:textId="1AE3BAFA" w:rsidR="00810B1B" w:rsidRPr="00445A53" w:rsidRDefault="00810B1B" w:rsidP="00810B1B">
      <w:pPr>
        <w:pStyle w:val="Body"/>
        <w:rPr>
          <w:rFonts w:ascii="Arial" w:eastAsia="Calibri" w:hAnsi="Arial" w:cs="Arial"/>
          <w:szCs w:val="22"/>
          <w:lang w:val="id-ID"/>
        </w:rPr>
      </w:pPr>
      <w:r w:rsidRPr="00445A53">
        <w:rPr>
          <w:rFonts w:ascii="Arial" w:eastAsia="Calibri" w:hAnsi="Arial" w:cs="Arial"/>
          <w:szCs w:val="22"/>
          <w:lang w:val="id-ID"/>
        </w:rPr>
        <w:t>The research method employed in this study is a literature review, which involves the collection and analysis of data from written sources such as books, scholarly journals, research reports, and relevant online publications. The literature review was conducted through several key steps: identifying the research topic and keywords (Siskeudes, village financial system, transparency, accountability); searching the literature using academic databases such as Google Scholar, Garuda Ristekbrin, and ScienceDirect; and carrying out a critical evaluation to ensure the relevance and quality of the selected studies.</w:t>
      </w:r>
    </w:p>
    <w:p w14:paraId="48077CD4" w14:textId="67D40C24" w:rsidR="00B95236" w:rsidRPr="00445A53" w:rsidRDefault="00810B1B" w:rsidP="00810B1B">
      <w:pPr>
        <w:pStyle w:val="Body"/>
        <w:spacing w:after="0"/>
        <w:rPr>
          <w:rFonts w:ascii="Arial" w:hAnsi="Arial" w:cs="Arial"/>
          <w:lang w:val="id-ID"/>
        </w:rPr>
      </w:pPr>
      <w:r w:rsidRPr="00445A53">
        <w:rPr>
          <w:rFonts w:ascii="Arial" w:eastAsia="Calibri" w:hAnsi="Arial" w:cs="Arial"/>
          <w:szCs w:val="22"/>
          <w:lang w:val="id-ID"/>
        </w:rPr>
        <w:t>The search prioritized publications from 2017 to 2025 to obtain up-to-date insights, while also reviewing the reference lists of related articles to identify additional sources. The data utilized were secondary data obtained from previous research. All literature was analyzed to identify emerging patterns, research gaps, and the contributions of Siskeudes implementation to transparency and accountability in village financial management. Through this method, the study is expected to provide a comprehensive overview while enriching the body of literature on digital system–based village financial governance</w:t>
      </w:r>
      <w:r w:rsidR="00B95236" w:rsidRPr="00445A53">
        <w:rPr>
          <w:rFonts w:ascii="Arial" w:hAnsi="Arial" w:cs="Arial"/>
          <w:lang w:val="id-ID"/>
        </w:rPr>
        <w:t>.</w:t>
      </w:r>
    </w:p>
    <w:p w14:paraId="624C9C3E" w14:textId="77777777" w:rsidR="00790ADA" w:rsidRPr="00445A53" w:rsidRDefault="00790ADA" w:rsidP="00441B6F">
      <w:pPr>
        <w:pStyle w:val="Body"/>
        <w:spacing w:after="0"/>
        <w:rPr>
          <w:rFonts w:ascii="Arial" w:hAnsi="Arial" w:cs="Arial"/>
          <w:lang w:val="id-ID"/>
        </w:rPr>
      </w:pPr>
    </w:p>
    <w:p w14:paraId="5B33E41E" w14:textId="77777777" w:rsidR="00790ADA" w:rsidRPr="00445A53" w:rsidRDefault="00790ADA" w:rsidP="00441B6F">
      <w:pPr>
        <w:pStyle w:val="Body"/>
        <w:spacing w:after="0"/>
        <w:rPr>
          <w:rFonts w:ascii="Arial" w:hAnsi="Arial" w:cs="Arial"/>
          <w:lang w:val="id-ID"/>
        </w:rPr>
      </w:pPr>
    </w:p>
    <w:p w14:paraId="70C345C3" w14:textId="77777777" w:rsidR="00902823" w:rsidRPr="00445A53" w:rsidRDefault="00000F8F" w:rsidP="00441B6F">
      <w:pPr>
        <w:pStyle w:val="Head1"/>
        <w:spacing w:after="0"/>
        <w:jc w:val="both"/>
        <w:rPr>
          <w:rFonts w:ascii="Arial" w:hAnsi="Arial" w:cs="Arial"/>
          <w:lang w:val="id-ID"/>
        </w:rPr>
      </w:pPr>
      <w:r w:rsidRPr="00445A53">
        <w:rPr>
          <w:rFonts w:ascii="Arial" w:hAnsi="Arial" w:cs="Arial"/>
          <w:lang w:val="id-ID"/>
        </w:rPr>
        <w:t>3</w:t>
      </w:r>
      <w:r w:rsidR="00902823" w:rsidRPr="00445A53">
        <w:rPr>
          <w:rFonts w:ascii="Arial" w:hAnsi="Arial" w:cs="Arial"/>
          <w:lang w:val="id-ID"/>
        </w:rPr>
        <w:t xml:space="preserve">. </w:t>
      </w:r>
      <w:r w:rsidRPr="00445A53">
        <w:rPr>
          <w:rFonts w:ascii="Arial" w:hAnsi="Arial" w:cs="Arial"/>
          <w:lang w:val="id-ID"/>
        </w:rPr>
        <w:t>results and discussion</w:t>
      </w:r>
    </w:p>
    <w:p w14:paraId="0E584387" w14:textId="77777777" w:rsidR="00790ADA" w:rsidRPr="00445A53" w:rsidRDefault="00790ADA" w:rsidP="00441B6F">
      <w:pPr>
        <w:pStyle w:val="Head1"/>
        <w:spacing w:after="0"/>
        <w:jc w:val="both"/>
        <w:rPr>
          <w:rFonts w:ascii="Arial" w:hAnsi="Arial" w:cs="Arial"/>
          <w:lang w:val="id-ID"/>
        </w:rPr>
      </w:pPr>
    </w:p>
    <w:p w14:paraId="3A932D40" w14:textId="2A000AC3" w:rsidR="00BA42B7" w:rsidRPr="00445A53" w:rsidRDefault="00BA42B7" w:rsidP="00BA42B7">
      <w:pPr>
        <w:tabs>
          <w:tab w:val="left" w:pos="1080"/>
        </w:tabs>
        <w:jc w:val="both"/>
        <w:rPr>
          <w:rFonts w:ascii="Arial" w:hAnsi="Arial"/>
          <w:b/>
          <w:lang w:val="id-ID"/>
        </w:rPr>
      </w:pPr>
      <w:r w:rsidRPr="00445A53">
        <w:rPr>
          <w:rFonts w:ascii="Arial" w:hAnsi="Arial"/>
          <w:b/>
          <w:lang w:val="id-ID"/>
        </w:rPr>
        <w:t>Table 1.</w:t>
      </w:r>
      <w:r w:rsidRPr="00445A53">
        <w:rPr>
          <w:rFonts w:ascii="Arial" w:hAnsi="Arial"/>
          <w:b/>
          <w:lang w:val="id-ID"/>
        </w:rPr>
        <w:tab/>
        <w:t>Results of Literature Search</w:t>
      </w:r>
    </w:p>
    <w:tbl>
      <w:tblPr>
        <w:tblStyle w:val="TableGrid"/>
        <w:tblW w:w="5000" w:type="pct"/>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2153"/>
        <w:gridCol w:w="868"/>
        <w:gridCol w:w="5187"/>
      </w:tblGrid>
      <w:tr w:rsidR="00BA42B7" w:rsidRPr="00445A53" w14:paraId="493B4BBC" w14:textId="77777777" w:rsidTr="00E73559">
        <w:trPr>
          <w:tblHeader/>
        </w:trPr>
        <w:tc>
          <w:tcPr>
            <w:tcW w:w="1311" w:type="pct"/>
            <w:hideMark/>
          </w:tcPr>
          <w:p w14:paraId="40D6945D" w14:textId="77777777" w:rsidR="00BA42B7" w:rsidRPr="00445A53" w:rsidRDefault="00BA42B7" w:rsidP="00E73559">
            <w:pPr>
              <w:ind w:hanging="2"/>
              <w:jc w:val="center"/>
              <w:rPr>
                <w:rFonts w:ascii="Arial" w:hAnsi="Arial" w:cs="Arial"/>
                <w:b/>
                <w:bCs/>
                <w:sz w:val="20"/>
                <w:szCs w:val="20"/>
                <w:lang w:val="id-ID"/>
              </w:rPr>
            </w:pPr>
            <w:r w:rsidRPr="00445A53">
              <w:rPr>
                <w:rFonts w:ascii="Arial" w:hAnsi="Arial" w:cs="Arial"/>
                <w:b/>
                <w:bCs/>
                <w:sz w:val="20"/>
                <w:szCs w:val="20"/>
                <w:lang w:val="id-ID"/>
              </w:rPr>
              <w:t>Author(s)</w:t>
            </w:r>
          </w:p>
        </w:tc>
        <w:tc>
          <w:tcPr>
            <w:tcW w:w="529" w:type="pct"/>
            <w:hideMark/>
          </w:tcPr>
          <w:p w14:paraId="0306895B" w14:textId="77777777" w:rsidR="00BA42B7" w:rsidRPr="00445A53" w:rsidRDefault="00BA42B7" w:rsidP="00E73559">
            <w:pPr>
              <w:ind w:hanging="2"/>
              <w:jc w:val="center"/>
              <w:rPr>
                <w:rFonts w:ascii="Arial" w:hAnsi="Arial" w:cs="Arial"/>
                <w:b/>
                <w:bCs/>
                <w:sz w:val="20"/>
                <w:szCs w:val="20"/>
                <w:lang w:val="id-ID"/>
              </w:rPr>
            </w:pPr>
            <w:r w:rsidRPr="00445A53">
              <w:rPr>
                <w:rFonts w:ascii="Arial" w:hAnsi="Arial" w:cs="Arial"/>
                <w:b/>
                <w:bCs/>
                <w:sz w:val="20"/>
                <w:szCs w:val="20"/>
                <w:lang w:val="id-ID"/>
              </w:rPr>
              <w:t>Year</w:t>
            </w:r>
          </w:p>
        </w:tc>
        <w:tc>
          <w:tcPr>
            <w:tcW w:w="3160" w:type="pct"/>
            <w:hideMark/>
          </w:tcPr>
          <w:p w14:paraId="2CD02C2B" w14:textId="77777777" w:rsidR="00BA42B7" w:rsidRPr="00445A53" w:rsidRDefault="00BA42B7" w:rsidP="00E73559">
            <w:pPr>
              <w:ind w:hanging="2"/>
              <w:jc w:val="center"/>
              <w:rPr>
                <w:rFonts w:ascii="Arial" w:hAnsi="Arial" w:cs="Arial"/>
                <w:b/>
                <w:bCs/>
                <w:sz w:val="20"/>
                <w:szCs w:val="20"/>
                <w:lang w:val="id-ID"/>
              </w:rPr>
            </w:pPr>
            <w:r w:rsidRPr="00445A53">
              <w:rPr>
                <w:rFonts w:ascii="Arial" w:hAnsi="Arial" w:cs="Arial"/>
                <w:b/>
                <w:bCs/>
                <w:sz w:val="20"/>
                <w:szCs w:val="20"/>
                <w:lang w:val="id-ID"/>
              </w:rPr>
              <w:t>Research Findings</w:t>
            </w:r>
          </w:p>
        </w:tc>
      </w:tr>
      <w:tr w:rsidR="00BA42B7" w:rsidRPr="00445A53" w14:paraId="6B8E5951" w14:textId="77777777" w:rsidTr="00E73559">
        <w:tc>
          <w:tcPr>
            <w:tcW w:w="1311" w:type="pct"/>
            <w:hideMark/>
          </w:tcPr>
          <w:p w14:paraId="02D53B2D" w14:textId="77777777" w:rsidR="00BA42B7" w:rsidRPr="00445A53" w:rsidRDefault="00BA42B7" w:rsidP="00E73559">
            <w:pPr>
              <w:ind w:hanging="2"/>
              <w:rPr>
                <w:rFonts w:ascii="Arial" w:hAnsi="Arial" w:cs="Arial"/>
                <w:sz w:val="20"/>
                <w:szCs w:val="20"/>
                <w:lang w:val="id-ID"/>
              </w:rPr>
            </w:pPr>
            <w:r w:rsidRPr="00445A53">
              <w:rPr>
                <w:rFonts w:ascii="Arial" w:hAnsi="Arial" w:cs="Arial"/>
                <w:sz w:val="20"/>
                <w:szCs w:val="20"/>
                <w:lang w:val="id-ID"/>
              </w:rPr>
              <w:t>Rivan &amp; Maksum</w:t>
            </w:r>
          </w:p>
        </w:tc>
        <w:tc>
          <w:tcPr>
            <w:tcW w:w="529" w:type="pct"/>
            <w:hideMark/>
          </w:tcPr>
          <w:p w14:paraId="494BD296" w14:textId="77777777" w:rsidR="00BA42B7" w:rsidRPr="00445A53" w:rsidRDefault="00BA42B7" w:rsidP="00E73559">
            <w:pPr>
              <w:ind w:hanging="2"/>
              <w:jc w:val="both"/>
              <w:rPr>
                <w:rFonts w:ascii="Arial" w:hAnsi="Arial" w:cs="Arial"/>
                <w:sz w:val="20"/>
                <w:szCs w:val="20"/>
                <w:lang w:val="id-ID"/>
              </w:rPr>
            </w:pPr>
            <w:r w:rsidRPr="00445A53">
              <w:rPr>
                <w:rFonts w:ascii="Arial" w:hAnsi="Arial" w:cs="Arial"/>
                <w:sz w:val="20"/>
                <w:szCs w:val="20"/>
                <w:lang w:val="id-ID"/>
              </w:rPr>
              <w:t>2019</w:t>
            </w:r>
          </w:p>
        </w:tc>
        <w:tc>
          <w:tcPr>
            <w:tcW w:w="3160" w:type="pct"/>
            <w:hideMark/>
          </w:tcPr>
          <w:p w14:paraId="7CDAA8E5" w14:textId="77777777" w:rsidR="00BA42B7" w:rsidRPr="00445A53" w:rsidRDefault="00BA42B7" w:rsidP="00E73559">
            <w:pPr>
              <w:ind w:hanging="2"/>
              <w:jc w:val="both"/>
              <w:rPr>
                <w:rFonts w:ascii="Arial" w:hAnsi="Arial" w:cs="Arial"/>
                <w:sz w:val="20"/>
                <w:szCs w:val="20"/>
                <w:lang w:val="id-ID"/>
              </w:rPr>
            </w:pPr>
            <w:r w:rsidRPr="00445A53">
              <w:rPr>
                <w:rFonts w:ascii="Arial" w:hAnsi="Arial" w:cs="Arial"/>
                <w:sz w:val="20"/>
                <w:szCs w:val="20"/>
                <w:lang w:val="id-ID"/>
              </w:rPr>
              <w:t>Siskeudes supports transparency through more systematic financial recording. However, public access to information remains limited.</w:t>
            </w:r>
          </w:p>
        </w:tc>
      </w:tr>
      <w:tr w:rsidR="00BA42B7" w:rsidRPr="00445A53" w14:paraId="7AE12014" w14:textId="77777777" w:rsidTr="00E73559">
        <w:tc>
          <w:tcPr>
            <w:tcW w:w="1311" w:type="pct"/>
            <w:hideMark/>
          </w:tcPr>
          <w:p w14:paraId="4F0569A4" w14:textId="77777777" w:rsidR="00BA42B7" w:rsidRPr="00445A53" w:rsidRDefault="00BA42B7" w:rsidP="00E73559">
            <w:pPr>
              <w:ind w:hanging="2"/>
              <w:rPr>
                <w:rFonts w:ascii="Arial" w:hAnsi="Arial" w:cs="Arial"/>
                <w:sz w:val="20"/>
                <w:szCs w:val="20"/>
                <w:lang w:val="id-ID"/>
              </w:rPr>
            </w:pPr>
            <w:r w:rsidRPr="00445A53">
              <w:rPr>
                <w:rFonts w:ascii="Arial" w:hAnsi="Arial" w:cs="Arial"/>
                <w:sz w:val="20"/>
                <w:szCs w:val="20"/>
                <w:lang w:val="id-ID"/>
              </w:rPr>
              <w:t>Martini et al.</w:t>
            </w:r>
          </w:p>
        </w:tc>
        <w:tc>
          <w:tcPr>
            <w:tcW w:w="529" w:type="pct"/>
            <w:hideMark/>
          </w:tcPr>
          <w:p w14:paraId="1DB2A41A" w14:textId="77777777" w:rsidR="00BA42B7" w:rsidRPr="00445A53" w:rsidRDefault="00BA42B7" w:rsidP="00E73559">
            <w:pPr>
              <w:ind w:hanging="2"/>
              <w:jc w:val="both"/>
              <w:rPr>
                <w:rFonts w:ascii="Arial" w:hAnsi="Arial" w:cs="Arial"/>
                <w:sz w:val="20"/>
                <w:szCs w:val="20"/>
                <w:lang w:val="id-ID"/>
              </w:rPr>
            </w:pPr>
            <w:r w:rsidRPr="00445A53">
              <w:rPr>
                <w:rFonts w:ascii="Arial" w:hAnsi="Arial" w:cs="Arial"/>
                <w:sz w:val="20"/>
                <w:szCs w:val="20"/>
                <w:lang w:val="id-ID"/>
              </w:rPr>
              <w:t>2019</w:t>
            </w:r>
          </w:p>
        </w:tc>
        <w:tc>
          <w:tcPr>
            <w:tcW w:w="3160" w:type="pct"/>
            <w:hideMark/>
          </w:tcPr>
          <w:p w14:paraId="694E4605" w14:textId="77777777" w:rsidR="00BA42B7" w:rsidRPr="00445A53" w:rsidRDefault="00BA42B7" w:rsidP="00E73559">
            <w:pPr>
              <w:ind w:hanging="2"/>
              <w:jc w:val="both"/>
              <w:rPr>
                <w:rFonts w:ascii="Arial" w:hAnsi="Arial" w:cs="Arial"/>
                <w:sz w:val="20"/>
                <w:szCs w:val="20"/>
                <w:lang w:val="id-ID"/>
              </w:rPr>
            </w:pPr>
            <w:r w:rsidRPr="00445A53">
              <w:rPr>
                <w:rFonts w:ascii="Arial" w:hAnsi="Arial" w:cs="Arial"/>
                <w:sz w:val="20"/>
                <w:szCs w:val="20"/>
                <w:lang w:val="id-ID"/>
              </w:rPr>
              <w:t>The use of Siskeudes strengthens report accountability as transactions are well documented. Variations in village officials’ understanding affect its effectiveness.</w:t>
            </w:r>
          </w:p>
        </w:tc>
      </w:tr>
      <w:tr w:rsidR="00BA42B7" w:rsidRPr="00445A53" w14:paraId="75F26925" w14:textId="77777777" w:rsidTr="00E73559">
        <w:tc>
          <w:tcPr>
            <w:tcW w:w="1311" w:type="pct"/>
            <w:hideMark/>
          </w:tcPr>
          <w:p w14:paraId="29989F8B" w14:textId="77777777" w:rsidR="00BA42B7" w:rsidRPr="00445A53" w:rsidRDefault="00BA42B7" w:rsidP="00E73559">
            <w:pPr>
              <w:ind w:hanging="2"/>
              <w:rPr>
                <w:rFonts w:ascii="Arial" w:hAnsi="Arial" w:cs="Arial"/>
                <w:sz w:val="20"/>
                <w:szCs w:val="20"/>
                <w:lang w:val="id-ID"/>
              </w:rPr>
            </w:pPr>
            <w:r w:rsidRPr="00445A53">
              <w:rPr>
                <w:rFonts w:ascii="Arial" w:hAnsi="Arial" w:cs="Arial"/>
                <w:sz w:val="20"/>
                <w:szCs w:val="20"/>
                <w:lang w:val="id-ID"/>
              </w:rPr>
              <w:t>Maharani &amp; Akbar</w:t>
            </w:r>
          </w:p>
        </w:tc>
        <w:tc>
          <w:tcPr>
            <w:tcW w:w="529" w:type="pct"/>
            <w:hideMark/>
          </w:tcPr>
          <w:p w14:paraId="5F2D7022" w14:textId="77777777" w:rsidR="00BA42B7" w:rsidRPr="00445A53" w:rsidRDefault="00BA42B7" w:rsidP="00E73559">
            <w:pPr>
              <w:ind w:hanging="2"/>
              <w:jc w:val="both"/>
              <w:rPr>
                <w:rFonts w:ascii="Arial" w:hAnsi="Arial" w:cs="Arial"/>
                <w:sz w:val="20"/>
                <w:szCs w:val="20"/>
                <w:lang w:val="id-ID"/>
              </w:rPr>
            </w:pPr>
            <w:r w:rsidRPr="00445A53">
              <w:rPr>
                <w:rFonts w:ascii="Arial" w:hAnsi="Arial" w:cs="Arial"/>
                <w:sz w:val="20"/>
                <w:szCs w:val="20"/>
                <w:lang w:val="id-ID"/>
              </w:rPr>
              <w:t>2020</w:t>
            </w:r>
          </w:p>
        </w:tc>
        <w:tc>
          <w:tcPr>
            <w:tcW w:w="3160" w:type="pct"/>
            <w:hideMark/>
          </w:tcPr>
          <w:p w14:paraId="6D33C3FB" w14:textId="77777777" w:rsidR="00BA42B7" w:rsidRPr="00445A53" w:rsidRDefault="00BA42B7" w:rsidP="00E73559">
            <w:pPr>
              <w:ind w:hanging="2"/>
              <w:jc w:val="both"/>
              <w:rPr>
                <w:rFonts w:ascii="Arial" w:hAnsi="Arial" w:cs="Arial"/>
                <w:sz w:val="20"/>
                <w:szCs w:val="20"/>
                <w:lang w:val="id-ID"/>
              </w:rPr>
            </w:pPr>
            <w:r w:rsidRPr="00445A53">
              <w:rPr>
                <w:rFonts w:ascii="Arial" w:hAnsi="Arial" w:cs="Arial"/>
                <w:sz w:val="20"/>
                <w:szCs w:val="20"/>
                <w:lang w:val="id-ID"/>
              </w:rPr>
              <w:t>The implementation of Siskeudes contributes to improving village government accountability. However, consistency in its use needs to be improved.</w:t>
            </w:r>
          </w:p>
        </w:tc>
      </w:tr>
      <w:tr w:rsidR="00BA42B7" w:rsidRPr="00445A53" w14:paraId="0D509124" w14:textId="77777777" w:rsidTr="00E73559">
        <w:tc>
          <w:tcPr>
            <w:tcW w:w="1311" w:type="pct"/>
            <w:hideMark/>
          </w:tcPr>
          <w:p w14:paraId="6FB89F1C" w14:textId="77777777" w:rsidR="00BA42B7" w:rsidRPr="00445A53" w:rsidRDefault="00BA42B7" w:rsidP="00E73559">
            <w:pPr>
              <w:ind w:hanging="2"/>
              <w:rPr>
                <w:rFonts w:ascii="Arial" w:hAnsi="Arial" w:cs="Arial"/>
                <w:sz w:val="20"/>
                <w:szCs w:val="20"/>
                <w:lang w:val="id-ID"/>
              </w:rPr>
            </w:pPr>
            <w:r w:rsidRPr="00445A53">
              <w:rPr>
                <w:rFonts w:ascii="Arial" w:hAnsi="Arial" w:cs="Arial"/>
                <w:sz w:val="20"/>
                <w:szCs w:val="20"/>
                <w:lang w:val="id-ID"/>
              </w:rPr>
              <w:lastRenderedPageBreak/>
              <w:t>Hardianto et al.</w:t>
            </w:r>
          </w:p>
        </w:tc>
        <w:tc>
          <w:tcPr>
            <w:tcW w:w="529" w:type="pct"/>
            <w:hideMark/>
          </w:tcPr>
          <w:p w14:paraId="18BCD9F4" w14:textId="77777777" w:rsidR="00BA42B7" w:rsidRPr="00445A53" w:rsidRDefault="00BA42B7" w:rsidP="00E73559">
            <w:pPr>
              <w:ind w:hanging="2"/>
              <w:jc w:val="both"/>
              <w:rPr>
                <w:rFonts w:ascii="Arial" w:hAnsi="Arial" w:cs="Arial"/>
                <w:sz w:val="20"/>
                <w:szCs w:val="20"/>
                <w:lang w:val="id-ID"/>
              </w:rPr>
            </w:pPr>
            <w:r w:rsidRPr="00445A53">
              <w:rPr>
                <w:rFonts w:ascii="Arial" w:hAnsi="Arial" w:cs="Arial"/>
                <w:sz w:val="20"/>
                <w:szCs w:val="20"/>
                <w:lang w:val="id-ID"/>
              </w:rPr>
              <w:t>2021</w:t>
            </w:r>
          </w:p>
        </w:tc>
        <w:tc>
          <w:tcPr>
            <w:tcW w:w="3160" w:type="pct"/>
            <w:hideMark/>
          </w:tcPr>
          <w:p w14:paraId="200224F5" w14:textId="77777777" w:rsidR="00BA42B7" w:rsidRPr="00445A53" w:rsidRDefault="00BA42B7" w:rsidP="00E73559">
            <w:pPr>
              <w:ind w:hanging="2"/>
              <w:jc w:val="both"/>
              <w:rPr>
                <w:rFonts w:ascii="Arial" w:hAnsi="Arial" w:cs="Arial"/>
                <w:sz w:val="20"/>
                <w:szCs w:val="20"/>
                <w:lang w:val="id-ID"/>
              </w:rPr>
            </w:pPr>
            <w:r w:rsidRPr="00445A53">
              <w:rPr>
                <w:rFonts w:ascii="Arial" w:hAnsi="Arial" w:cs="Arial"/>
                <w:sz w:val="20"/>
                <w:szCs w:val="20"/>
                <w:lang w:val="id-ID"/>
              </w:rPr>
              <w:t>Evaluation shows that Siskeudes enhances accountability in village financial management in Kapuas, though technical limitations still arise.</w:t>
            </w:r>
          </w:p>
        </w:tc>
      </w:tr>
      <w:tr w:rsidR="00BA42B7" w:rsidRPr="00445A53" w14:paraId="694088FE" w14:textId="77777777" w:rsidTr="00E73559">
        <w:tc>
          <w:tcPr>
            <w:tcW w:w="1311" w:type="pct"/>
            <w:hideMark/>
          </w:tcPr>
          <w:p w14:paraId="66DCC627" w14:textId="77777777" w:rsidR="00BA42B7" w:rsidRPr="00445A53" w:rsidRDefault="00BA42B7" w:rsidP="00E73559">
            <w:pPr>
              <w:ind w:hanging="2"/>
              <w:rPr>
                <w:rFonts w:ascii="Arial" w:hAnsi="Arial" w:cs="Arial"/>
                <w:sz w:val="20"/>
                <w:szCs w:val="20"/>
                <w:lang w:val="id-ID"/>
              </w:rPr>
            </w:pPr>
            <w:r w:rsidRPr="00445A53">
              <w:rPr>
                <w:rFonts w:ascii="Arial" w:hAnsi="Arial" w:cs="Arial"/>
                <w:sz w:val="20"/>
                <w:szCs w:val="20"/>
                <w:lang w:val="id-ID"/>
              </w:rPr>
              <w:t>Ilham &amp; Lusiani</w:t>
            </w:r>
          </w:p>
        </w:tc>
        <w:tc>
          <w:tcPr>
            <w:tcW w:w="529" w:type="pct"/>
            <w:hideMark/>
          </w:tcPr>
          <w:p w14:paraId="3EAAA939" w14:textId="77777777" w:rsidR="00BA42B7" w:rsidRPr="00445A53" w:rsidRDefault="00BA42B7" w:rsidP="00E73559">
            <w:pPr>
              <w:ind w:hanging="2"/>
              <w:jc w:val="both"/>
              <w:rPr>
                <w:rFonts w:ascii="Arial" w:hAnsi="Arial" w:cs="Arial"/>
                <w:sz w:val="20"/>
                <w:szCs w:val="20"/>
                <w:lang w:val="id-ID"/>
              </w:rPr>
            </w:pPr>
            <w:r w:rsidRPr="00445A53">
              <w:rPr>
                <w:rFonts w:ascii="Arial" w:hAnsi="Arial" w:cs="Arial"/>
                <w:sz w:val="20"/>
                <w:szCs w:val="20"/>
                <w:lang w:val="id-ID"/>
              </w:rPr>
              <w:t>2022</w:t>
            </w:r>
          </w:p>
        </w:tc>
        <w:tc>
          <w:tcPr>
            <w:tcW w:w="3160" w:type="pct"/>
            <w:hideMark/>
          </w:tcPr>
          <w:p w14:paraId="342ACE7E" w14:textId="77777777" w:rsidR="00BA42B7" w:rsidRPr="00445A53" w:rsidRDefault="00BA42B7" w:rsidP="00E73559">
            <w:pPr>
              <w:ind w:hanging="2"/>
              <w:jc w:val="both"/>
              <w:rPr>
                <w:rFonts w:ascii="Arial" w:hAnsi="Arial" w:cs="Arial"/>
                <w:sz w:val="20"/>
                <w:szCs w:val="20"/>
                <w:lang w:val="id-ID"/>
              </w:rPr>
            </w:pPr>
            <w:r w:rsidRPr="00445A53">
              <w:rPr>
                <w:rFonts w:ascii="Arial" w:hAnsi="Arial" w:cs="Arial"/>
                <w:sz w:val="20"/>
                <w:szCs w:val="20"/>
                <w:lang w:val="id-ID"/>
              </w:rPr>
              <w:t>The application of Siskeudes in Kukutio Village strengthens financial transparency. However, community participation in oversight remains low.</w:t>
            </w:r>
          </w:p>
        </w:tc>
      </w:tr>
      <w:tr w:rsidR="00BA42B7" w:rsidRPr="00445A53" w14:paraId="48865B2E" w14:textId="77777777" w:rsidTr="00E73559">
        <w:tc>
          <w:tcPr>
            <w:tcW w:w="1311" w:type="pct"/>
            <w:hideMark/>
          </w:tcPr>
          <w:p w14:paraId="6BD47494" w14:textId="77777777" w:rsidR="00BA42B7" w:rsidRPr="00445A53" w:rsidRDefault="00BA42B7" w:rsidP="00E73559">
            <w:pPr>
              <w:ind w:hanging="2"/>
              <w:rPr>
                <w:rFonts w:ascii="Arial" w:hAnsi="Arial" w:cs="Arial"/>
                <w:sz w:val="20"/>
                <w:szCs w:val="20"/>
                <w:lang w:val="id-ID"/>
              </w:rPr>
            </w:pPr>
            <w:r w:rsidRPr="00445A53">
              <w:rPr>
                <w:rFonts w:ascii="Arial" w:hAnsi="Arial" w:cs="Arial"/>
                <w:sz w:val="20"/>
                <w:szCs w:val="20"/>
                <w:lang w:val="id-ID"/>
              </w:rPr>
              <w:t>Pujiani &amp; Astuti</w:t>
            </w:r>
          </w:p>
        </w:tc>
        <w:tc>
          <w:tcPr>
            <w:tcW w:w="529" w:type="pct"/>
            <w:hideMark/>
          </w:tcPr>
          <w:p w14:paraId="508938B7" w14:textId="77777777" w:rsidR="00BA42B7" w:rsidRPr="00445A53" w:rsidRDefault="00BA42B7" w:rsidP="00E73559">
            <w:pPr>
              <w:ind w:hanging="2"/>
              <w:jc w:val="both"/>
              <w:rPr>
                <w:rFonts w:ascii="Arial" w:hAnsi="Arial" w:cs="Arial"/>
                <w:sz w:val="20"/>
                <w:szCs w:val="20"/>
                <w:lang w:val="id-ID"/>
              </w:rPr>
            </w:pPr>
            <w:r w:rsidRPr="00445A53">
              <w:rPr>
                <w:rFonts w:ascii="Arial" w:hAnsi="Arial" w:cs="Arial"/>
                <w:sz w:val="20"/>
                <w:szCs w:val="20"/>
                <w:lang w:val="id-ID"/>
              </w:rPr>
              <w:t>2022</w:t>
            </w:r>
          </w:p>
        </w:tc>
        <w:tc>
          <w:tcPr>
            <w:tcW w:w="3160" w:type="pct"/>
            <w:hideMark/>
          </w:tcPr>
          <w:p w14:paraId="3B51B480" w14:textId="77777777" w:rsidR="00BA42B7" w:rsidRPr="00445A53" w:rsidRDefault="00BA42B7" w:rsidP="00E73559">
            <w:pPr>
              <w:ind w:hanging="2"/>
              <w:jc w:val="both"/>
              <w:rPr>
                <w:rFonts w:ascii="Arial" w:hAnsi="Arial" w:cs="Arial"/>
                <w:sz w:val="20"/>
                <w:szCs w:val="20"/>
                <w:lang w:val="id-ID"/>
              </w:rPr>
            </w:pPr>
            <w:r w:rsidRPr="00445A53">
              <w:rPr>
                <w:rFonts w:ascii="Arial" w:hAnsi="Arial" w:cs="Arial"/>
                <w:sz w:val="20"/>
                <w:szCs w:val="20"/>
                <w:lang w:val="id-ID"/>
              </w:rPr>
              <w:t>The implementation of Siskeudes improves the efficiency and effectiveness of financial reporting. Limited internet access is the main obstacle.</w:t>
            </w:r>
          </w:p>
        </w:tc>
      </w:tr>
      <w:tr w:rsidR="00BA42B7" w:rsidRPr="00445A53" w14:paraId="5C291B39" w14:textId="77777777" w:rsidTr="00E73559">
        <w:tc>
          <w:tcPr>
            <w:tcW w:w="1311" w:type="pct"/>
            <w:hideMark/>
          </w:tcPr>
          <w:p w14:paraId="6564D4E4" w14:textId="77777777" w:rsidR="00BA42B7" w:rsidRPr="00445A53" w:rsidRDefault="00BA42B7" w:rsidP="00E73559">
            <w:pPr>
              <w:ind w:hanging="2"/>
              <w:rPr>
                <w:rFonts w:ascii="Arial" w:hAnsi="Arial" w:cs="Arial"/>
                <w:sz w:val="20"/>
                <w:szCs w:val="20"/>
                <w:lang w:val="id-ID"/>
              </w:rPr>
            </w:pPr>
            <w:r w:rsidRPr="00445A53">
              <w:rPr>
                <w:rFonts w:ascii="Arial" w:hAnsi="Arial" w:cs="Arial"/>
                <w:sz w:val="20"/>
                <w:szCs w:val="20"/>
                <w:lang w:val="id-ID"/>
              </w:rPr>
              <w:t>Faizah</w:t>
            </w:r>
          </w:p>
        </w:tc>
        <w:tc>
          <w:tcPr>
            <w:tcW w:w="529" w:type="pct"/>
            <w:hideMark/>
          </w:tcPr>
          <w:p w14:paraId="68481F38" w14:textId="77777777" w:rsidR="00BA42B7" w:rsidRPr="00445A53" w:rsidRDefault="00BA42B7" w:rsidP="00E73559">
            <w:pPr>
              <w:ind w:hanging="2"/>
              <w:jc w:val="both"/>
              <w:rPr>
                <w:rFonts w:ascii="Arial" w:hAnsi="Arial" w:cs="Arial"/>
                <w:sz w:val="20"/>
                <w:szCs w:val="20"/>
                <w:lang w:val="id-ID"/>
              </w:rPr>
            </w:pPr>
            <w:r w:rsidRPr="00445A53">
              <w:rPr>
                <w:rFonts w:ascii="Arial" w:hAnsi="Arial" w:cs="Arial"/>
                <w:sz w:val="20"/>
                <w:szCs w:val="20"/>
                <w:lang w:val="id-ID"/>
              </w:rPr>
              <w:t>2022</w:t>
            </w:r>
          </w:p>
        </w:tc>
        <w:tc>
          <w:tcPr>
            <w:tcW w:w="3160" w:type="pct"/>
            <w:hideMark/>
          </w:tcPr>
          <w:p w14:paraId="31E292DE" w14:textId="77777777" w:rsidR="00BA42B7" w:rsidRPr="00445A53" w:rsidRDefault="00BA42B7" w:rsidP="00E73559">
            <w:pPr>
              <w:ind w:hanging="2"/>
              <w:jc w:val="both"/>
              <w:rPr>
                <w:rFonts w:ascii="Arial" w:hAnsi="Arial" w:cs="Arial"/>
                <w:sz w:val="20"/>
                <w:szCs w:val="20"/>
                <w:lang w:val="id-ID"/>
              </w:rPr>
            </w:pPr>
            <w:r w:rsidRPr="00445A53">
              <w:rPr>
                <w:rFonts w:ascii="Arial" w:hAnsi="Arial" w:cs="Arial"/>
                <w:sz w:val="20"/>
                <w:szCs w:val="20"/>
                <w:lang w:val="id-ID"/>
              </w:rPr>
              <w:t>The use of Siskeudes helps achieve more accountable financial management. However, village officials’ understanding of the system is still uneven.</w:t>
            </w:r>
          </w:p>
        </w:tc>
      </w:tr>
      <w:tr w:rsidR="00BA42B7" w:rsidRPr="00445A53" w14:paraId="5E23BF83" w14:textId="77777777" w:rsidTr="00E73559">
        <w:tc>
          <w:tcPr>
            <w:tcW w:w="1311" w:type="pct"/>
            <w:hideMark/>
          </w:tcPr>
          <w:p w14:paraId="30064BF9" w14:textId="77777777" w:rsidR="00BA42B7" w:rsidRPr="00445A53" w:rsidRDefault="00BA42B7" w:rsidP="00E73559">
            <w:pPr>
              <w:ind w:hanging="2"/>
              <w:rPr>
                <w:rFonts w:ascii="Arial" w:hAnsi="Arial" w:cs="Arial"/>
                <w:sz w:val="20"/>
                <w:szCs w:val="20"/>
                <w:lang w:val="id-ID"/>
              </w:rPr>
            </w:pPr>
            <w:r w:rsidRPr="00445A53">
              <w:rPr>
                <w:rFonts w:ascii="Arial" w:hAnsi="Arial" w:cs="Arial"/>
                <w:sz w:val="20"/>
                <w:szCs w:val="20"/>
                <w:lang w:val="id-ID"/>
              </w:rPr>
              <w:t>Zebua et al.</w:t>
            </w:r>
          </w:p>
        </w:tc>
        <w:tc>
          <w:tcPr>
            <w:tcW w:w="529" w:type="pct"/>
            <w:hideMark/>
          </w:tcPr>
          <w:p w14:paraId="7C9D695E" w14:textId="77777777" w:rsidR="00BA42B7" w:rsidRPr="00445A53" w:rsidRDefault="00BA42B7" w:rsidP="00E73559">
            <w:pPr>
              <w:ind w:hanging="2"/>
              <w:jc w:val="both"/>
              <w:rPr>
                <w:rFonts w:ascii="Arial" w:hAnsi="Arial" w:cs="Arial"/>
                <w:sz w:val="20"/>
                <w:szCs w:val="20"/>
                <w:lang w:val="id-ID"/>
              </w:rPr>
            </w:pPr>
            <w:r w:rsidRPr="00445A53">
              <w:rPr>
                <w:rFonts w:ascii="Arial" w:hAnsi="Arial" w:cs="Arial"/>
                <w:sz w:val="20"/>
                <w:szCs w:val="20"/>
                <w:lang w:val="id-ID"/>
              </w:rPr>
              <w:t>2022</w:t>
            </w:r>
          </w:p>
        </w:tc>
        <w:tc>
          <w:tcPr>
            <w:tcW w:w="3160" w:type="pct"/>
            <w:hideMark/>
          </w:tcPr>
          <w:p w14:paraId="3DE03A27" w14:textId="77777777" w:rsidR="00BA42B7" w:rsidRPr="00445A53" w:rsidRDefault="00BA42B7" w:rsidP="00E73559">
            <w:pPr>
              <w:ind w:hanging="2"/>
              <w:jc w:val="both"/>
              <w:rPr>
                <w:rFonts w:ascii="Arial" w:hAnsi="Arial" w:cs="Arial"/>
                <w:sz w:val="20"/>
                <w:szCs w:val="20"/>
                <w:lang w:val="id-ID"/>
              </w:rPr>
            </w:pPr>
            <w:r w:rsidRPr="00445A53">
              <w:rPr>
                <w:rFonts w:ascii="Arial" w:hAnsi="Arial" w:cs="Arial"/>
                <w:sz w:val="20"/>
                <w:szCs w:val="20"/>
                <w:lang w:val="id-ID"/>
              </w:rPr>
              <w:t>An evaluation in Orahili Tumori Village shows that Siskeudes improves the quality of financial reports, though technical skills remain a challenge.</w:t>
            </w:r>
          </w:p>
        </w:tc>
      </w:tr>
      <w:tr w:rsidR="00BA42B7" w:rsidRPr="00445A53" w14:paraId="02F1A832" w14:textId="77777777" w:rsidTr="00E73559">
        <w:tc>
          <w:tcPr>
            <w:tcW w:w="1311" w:type="pct"/>
            <w:hideMark/>
          </w:tcPr>
          <w:p w14:paraId="1C76DA29" w14:textId="77777777" w:rsidR="00BA42B7" w:rsidRPr="00445A53" w:rsidRDefault="00BA42B7" w:rsidP="00E73559">
            <w:pPr>
              <w:ind w:hanging="2"/>
              <w:rPr>
                <w:rFonts w:ascii="Arial" w:hAnsi="Arial" w:cs="Arial"/>
                <w:sz w:val="20"/>
                <w:szCs w:val="20"/>
                <w:lang w:val="id-ID"/>
              </w:rPr>
            </w:pPr>
            <w:r w:rsidRPr="00445A53">
              <w:rPr>
                <w:rFonts w:ascii="Arial" w:hAnsi="Arial" w:cs="Arial"/>
                <w:sz w:val="20"/>
                <w:szCs w:val="20"/>
                <w:lang w:val="id-ID"/>
              </w:rPr>
              <w:t>Milenia et al.</w:t>
            </w:r>
          </w:p>
        </w:tc>
        <w:tc>
          <w:tcPr>
            <w:tcW w:w="529" w:type="pct"/>
            <w:hideMark/>
          </w:tcPr>
          <w:p w14:paraId="169C1B02" w14:textId="77777777" w:rsidR="00BA42B7" w:rsidRPr="00445A53" w:rsidRDefault="00BA42B7" w:rsidP="00E73559">
            <w:pPr>
              <w:ind w:hanging="2"/>
              <w:jc w:val="both"/>
              <w:rPr>
                <w:rFonts w:ascii="Arial" w:hAnsi="Arial" w:cs="Arial"/>
                <w:sz w:val="20"/>
                <w:szCs w:val="20"/>
                <w:lang w:val="id-ID"/>
              </w:rPr>
            </w:pPr>
            <w:r w:rsidRPr="00445A53">
              <w:rPr>
                <w:rFonts w:ascii="Arial" w:hAnsi="Arial" w:cs="Arial"/>
                <w:sz w:val="20"/>
                <w:szCs w:val="20"/>
                <w:lang w:val="id-ID"/>
              </w:rPr>
              <w:t>2022</w:t>
            </w:r>
          </w:p>
        </w:tc>
        <w:tc>
          <w:tcPr>
            <w:tcW w:w="3160" w:type="pct"/>
            <w:hideMark/>
          </w:tcPr>
          <w:p w14:paraId="7DC4D378" w14:textId="77777777" w:rsidR="00BA42B7" w:rsidRPr="00445A53" w:rsidRDefault="00BA42B7" w:rsidP="00E73559">
            <w:pPr>
              <w:ind w:hanging="2"/>
              <w:jc w:val="both"/>
              <w:rPr>
                <w:rFonts w:ascii="Arial" w:hAnsi="Arial" w:cs="Arial"/>
                <w:sz w:val="20"/>
                <w:szCs w:val="20"/>
                <w:lang w:val="id-ID"/>
              </w:rPr>
            </w:pPr>
            <w:r w:rsidRPr="00445A53">
              <w:rPr>
                <w:rFonts w:ascii="Arial" w:hAnsi="Arial" w:cs="Arial"/>
                <w:sz w:val="20"/>
                <w:szCs w:val="20"/>
                <w:lang w:val="id-ID"/>
              </w:rPr>
              <w:t>Siskeudes implementation effectively improves village report accountability, though human resources remain a critical factor.</w:t>
            </w:r>
          </w:p>
        </w:tc>
      </w:tr>
      <w:tr w:rsidR="00BA42B7" w:rsidRPr="00445A53" w14:paraId="03954A55" w14:textId="77777777" w:rsidTr="00E73559">
        <w:tc>
          <w:tcPr>
            <w:tcW w:w="1311" w:type="pct"/>
            <w:hideMark/>
          </w:tcPr>
          <w:p w14:paraId="0BCE348C" w14:textId="77777777" w:rsidR="00BA42B7" w:rsidRPr="00445A53" w:rsidRDefault="00BA42B7" w:rsidP="00E73559">
            <w:pPr>
              <w:ind w:hanging="2"/>
              <w:rPr>
                <w:rFonts w:ascii="Arial" w:hAnsi="Arial" w:cs="Arial"/>
                <w:sz w:val="20"/>
                <w:szCs w:val="20"/>
                <w:lang w:val="id-ID"/>
              </w:rPr>
            </w:pPr>
            <w:r w:rsidRPr="00445A53">
              <w:rPr>
                <w:rFonts w:ascii="Arial" w:hAnsi="Arial" w:cs="Arial"/>
                <w:sz w:val="20"/>
                <w:szCs w:val="20"/>
                <w:lang w:val="id-ID"/>
              </w:rPr>
              <w:t>Mardaw et al.</w:t>
            </w:r>
          </w:p>
        </w:tc>
        <w:tc>
          <w:tcPr>
            <w:tcW w:w="529" w:type="pct"/>
            <w:hideMark/>
          </w:tcPr>
          <w:p w14:paraId="00C2A30D" w14:textId="77777777" w:rsidR="00BA42B7" w:rsidRPr="00445A53" w:rsidRDefault="00BA42B7" w:rsidP="00E73559">
            <w:pPr>
              <w:ind w:hanging="2"/>
              <w:jc w:val="both"/>
              <w:rPr>
                <w:rFonts w:ascii="Arial" w:hAnsi="Arial" w:cs="Arial"/>
                <w:sz w:val="20"/>
                <w:szCs w:val="20"/>
                <w:lang w:val="id-ID"/>
              </w:rPr>
            </w:pPr>
            <w:r w:rsidRPr="00445A53">
              <w:rPr>
                <w:rFonts w:ascii="Arial" w:hAnsi="Arial" w:cs="Arial"/>
                <w:sz w:val="20"/>
                <w:szCs w:val="20"/>
                <w:lang w:val="id-ID"/>
              </w:rPr>
              <w:t>2022</w:t>
            </w:r>
          </w:p>
        </w:tc>
        <w:tc>
          <w:tcPr>
            <w:tcW w:w="3160" w:type="pct"/>
            <w:hideMark/>
          </w:tcPr>
          <w:p w14:paraId="45F5D911" w14:textId="77777777" w:rsidR="00BA42B7" w:rsidRPr="00445A53" w:rsidRDefault="00BA42B7" w:rsidP="00E73559">
            <w:pPr>
              <w:ind w:hanging="2"/>
              <w:jc w:val="both"/>
              <w:rPr>
                <w:rFonts w:ascii="Arial" w:hAnsi="Arial" w:cs="Arial"/>
                <w:sz w:val="20"/>
                <w:szCs w:val="20"/>
                <w:lang w:val="id-ID"/>
              </w:rPr>
            </w:pPr>
            <w:r w:rsidRPr="00445A53">
              <w:rPr>
                <w:rFonts w:ascii="Arial" w:hAnsi="Arial" w:cs="Arial"/>
                <w:sz w:val="20"/>
                <w:szCs w:val="20"/>
                <w:lang w:val="id-ID"/>
              </w:rPr>
              <w:t>The implementation of Siskeudes in Lumajang strengthens transparency and accountability, though technical and infrastructure barriers need improvement.</w:t>
            </w:r>
          </w:p>
        </w:tc>
      </w:tr>
      <w:tr w:rsidR="00BA42B7" w:rsidRPr="00445A53" w14:paraId="0E15820E" w14:textId="77777777" w:rsidTr="00E73559">
        <w:tc>
          <w:tcPr>
            <w:tcW w:w="1311" w:type="pct"/>
            <w:hideMark/>
          </w:tcPr>
          <w:p w14:paraId="11515F2C" w14:textId="77777777" w:rsidR="00BA42B7" w:rsidRPr="00445A53" w:rsidRDefault="00BA42B7" w:rsidP="00E73559">
            <w:pPr>
              <w:ind w:hanging="2"/>
              <w:rPr>
                <w:rFonts w:ascii="Arial" w:hAnsi="Arial" w:cs="Arial"/>
                <w:sz w:val="20"/>
                <w:szCs w:val="20"/>
                <w:lang w:val="id-ID"/>
              </w:rPr>
            </w:pPr>
            <w:r w:rsidRPr="00445A53">
              <w:rPr>
                <w:rFonts w:ascii="Arial" w:hAnsi="Arial" w:cs="Arial"/>
                <w:sz w:val="20"/>
                <w:szCs w:val="20"/>
                <w:lang w:val="id-ID"/>
              </w:rPr>
              <w:t>Mega et al.</w:t>
            </w:r>
          </w:p>
        </w:tc>
        <w:tc>
          <w:tcPr>
            <w:tcW w:w="529" w:type="pct"/>
            <w:hideMark/>
          </w:tcPr>
          <w:p w14:paraId="79BCC89D" w14:textId="77777777" w:rsidR="00BA42B7" w:rsidRPr="00445A53" w:rsidRDefault="00BA42B7" w:rsidP="00E73559">
            <w:pPr>
              <w:ind w:hanging="2"/>
              <w:jc w:val="both"/>
              <w:rPr>
                <w:rFonts w:ascii="Arial" w:hAnsi="Arial" w:cs="Arial"/>
                <w:sz w:val="20"/>
                <w:szCs w:val="20"/>
                <w:lang w:val="id-ID"/>
              </w:rPr>
            </w:pPr>
            <w:r w:rsidRPr="00445A53">
              <w:rPr>
                <w:rFonts w:ascii="Arial" w:hAnsi="Arial" w:cs="Arial"/>
                <w:sz w:val="20"/>
                <w:szCs w:val="20"/>
                <w:lang w:val="id-ID"/>
              </w:rPr>
              <w:t>2022</w:t>
            </w:r>
          </w:p>
        </w:tc>
        <w:tc>
          <w:tcPr>
            <w:tcW w:w="3160" w:type="pct"/>
            <w:hideMark/>
          </w:tcPr>
          <w:p w14:paraId="5A6920A0" w14:textId="77777777" w:rsidR="00BA42B7" w:rsidRPr="00445A53" w:rsidRDefault="00BA42B7" w:rsidP="00E73559">
            <w:pPr>
              <w:ind w:hanging="2"/>
              <w:jc w:val="both"/>
              <w:rPr>
                <w:rFonts w:ascii="Arial" w:hAnsi="Arial" w:cs="Arial"/>
                <w:sz w:val="20"/>
                <w:szCs w:val="20"/>
                <w:lang w:val="id-ID"/>
              </w:rPr>
            </w:pPr>
            <w:r w:rsidRPr="00445A53">
              <w:rPr>
                <w:rFonts w:ascii="Arial" w:hAnsi="Arial" w:cs="Arial"/>
                <w:sz w:val="20"/>
                <w:szCs w:val="20"/>
                <w:lang w:val="id-ID"/>
              </w:rPr>
              <w:t>Siskeudes significantly affects financial accountability in East Bolaang Mongondow. However, the support of village officials still varies.</w:t>
            </w:r>
          </w:p>
        </w:tc>
      </w:tr>
      <w:tr w:rsidR="00BA42B7" w:rsidRPr="00445A53" w14:paraId="41FE85B9" w14:textId="77777777" w:rsidTr="00E73559">
        <w:tc>
          <w:tcPr>
            <w:tcW w:w="1311" w:type="pct"/>
            <w:hideMark/>
          </w:tcPr>
          <w:p w14:paraId="6A2B0416" w14:textId="77777777" w:rsidR="00BA42B7" w:rsidRPr="00445A53" w:rsidRDefault="00BA42B7" w:rsidP="00E73559">
            <w:pPr>
              <w:ind w:hanging="2"/>
              <w:rPr>
                <w:rFonts w:ascii="Arial" w:hAnsi="Arial" w:cs="Arial"/>
                <w:sz w:val="20"/>
                <w:szCs w:val="20"/>
                <w:lang w:val="id-ID"/>
              </w:rPr>
            </w:pPr>
            <w:r w:rsidRPr="00445A53">
              <w:rPr>
                <w:rFonts w:ascii="Arial" w:hAnsi="Arial" w:cs="Arial"/>
                <w:sz w:val="20"/>
                <w:szCs w:val="20"/>
                <w:lang w:val="id-ID"/>
              </w:rPr>
              <w:t>Rahma &amp; Abdillah</w:t>
            </w:r>
          </w:p>
        </w:tc>
        <w:tc>
          <w:tcPr>
            <w:tcW w:w="529" w:type="pct"/>
            <w:hideMark/>
          </w:tcPr>
          <w:p w14:paraId="0F48B841" w14:textId="77777777" w:rsidR="00BA42B7" w:rsidRPr="00445A53" w:rsidRDefault="00BA42B7" w:rsidP="00E73559">
            <w:pPr>
              <w:ind w:hanging="2"/>
              <w:jc w:val="both"/>
              <w:rPr>
                <w:rFonts w:ascii="Arial" w:hAnsi="Arial" w:cs="Arial"/>
                <w:sz w:val="20"/>
                <w:szCs w:val="20"/>
                <w:lang w:val="id-ID"/>
              </w:rPr>
            </w:pPr>
            <w:r w:rsidRPr="00445A53">
              <w:rPr>
                <w:rFonts w:ascii="Arial" w:hAnsi="Arial" w:cs="Arial"/>
                <w:sz w:val="20"/>
                <w:szCs w:val="20"/>
                <w:lang w:val="id-ID"/>
              </w:rPr>
              <w:t>2022</w:t>
            </w:r>
          </w:p>
        </w:tc>
        <w:tc>
          <w:tcPr>
            <w:tcW w:w="3160" w:type="pct"/>
            <w:hideMark/>
          </w:tcPr>
          <w:p w14:paraId="73D15D8B" w14:textId="77777777" w:rsidR="00BA42B7" w:rsidRPr="00445A53" w:rsidRDefault="00BA42B7" w:rsidP="00E73559">
            <w:pPr>
              <w:ind w:hanging="2"/>
              <w:jc w:val="both"/>
              <w:rPr>
                <w:rFonts w:ascii="Arial" w:hAnsi="Arial" w:cs="Arial"/>
                <w:sz w:val="20"/>
                <w:szCs w:val="20"/>
                <w:lang w:val="id-ID"/>
              </w:rPr>
            </w:pPr>
            <w:r w:rsidRPr="00445A53">
              <w:rPr>
                <w:rFonts w:ascii="Arial" w:hAnsi="Arial" w:cs="Arial"/>
                <w:sz w:val="20"/>
                <w:szCs w:val="20"/>
                <w:lang w:val="id-ID"/>
              </w:rPr>
              <w:t>Evaluation of Siskeudes shows an increase in financial accountability, but consistency in implementation is still weak in some villages.</w:t>
            </w:r>
          </w:p>
        </w:tc>
      </w:tr>
      <w:tr w:rsidR="00BA42B7" w:rsidRPr="00445A53" w14:paraId="04C52D0A" w14:textId="77777777" w:rsidTr="00E73559">
        <w:tc>
          <w:tcPr>
            <w:tcW w:w="1311" w:type="pct"/>
            <w:hideMark/>
          </w:tcPr>
          <w:p w14:paraId="5C5CD728" w14:textId="77777777" w:rsidR="00BA42B7" w:rsidRPr="00445A53" w:rsidRDefault="00BA42B7" w:rsidP="00E73559">
            <w:pPr>
              <w:ind w:hanging="2"/>
              <w:rPr>
                <w:rFonts w:ascii="Arial" w:hAnsi="Arial" w:cs="Arial"/>
                <w:sz w:val="20"/>
                <w:szCs w:val="20"/>
                <w:lang w:val="id-ID"/>
              </w:rPr>
            </w:pPr>
            <w:r w:rsidRPr="00445A53">
              <w:rPr>
                <w:rFonts w:ascii="Arial" w:hAnsi="Arial" w:cs="Arial"/>
                <w:sz w:val="20"/>
                <w:szCs w:val="20"/>
                <w:lang w:val="id-ID"/>
              </w:rPr>
              <w:t>Susano &amp; Rachmawati</w:t>
            </w:r>
          </w:p>
        </w:tc>
        <w:tc>
          <w:tcPr>
            <w:tcW w:w="529" w:type="pct"/>
            <w:hideMark/>
          </w:tcPr>
          <w:p w14:paraId="70B70846" w14:textId="77777777" w:rsidR="00BA42B7" w:rsidRPr="00445A53" w:rsidRDefault="00BA42B7" w:rsidP="00E73559">
            <w:pPr>
              <w:ind w:hanging="2"/>
              <w:jc w:val="both"/>
              <w:rPr>
                <w:rFonts w:ascii="Arial" w:hAnsi="Arial" w:cs="Arial"/>
                <w:sz w:val="20"/>
                <w:szCs w:val="20"/>
                <w:lang w:val="id-ID"/>
              </w:rPr>
            </w:pPr>
            <w:r w:rsidRPr="00445A53">
              <w:rPr>
                <w:rFonts w:ascii="Arial" w:hAnsi="Arial" w:cs="Arial"/>
                <w:sz w:val="20"/>
                <w:szCs w:val="20"/>
                <w:lang w:val="id-ID"/>
              </w:rPr>
              <w:t>2024</w:t>
            </w:r>
          </w:p>
        </w:tc>
        <w:tc>
          <w:tcPr>
            <w:tcW w:w="3160" w:type="pct"/>
            <w:hideMark/>
          </w:tcPr>
          <w:p w14:paraId="38C5511A" w14:textId="77777777" w:rsidR="00BA42B7" w:rsidRPr="00445A53" w:rsidRDefault="00BA42B7" w:rsidP="00E73559">
            <w:pPr>
              <w:ind w:hanging="2"/>
              <w:jc w:val="both"/>
              <w:rPr>
                <w:rFonts w:ascii="Arial" w:hAnsi="Arial" w:cs="Arial"/>
                <w:sz w:val="20"/>
                <w:szCs w:val="20"/>
                <w:lang w:val="id-ID"/>
              </w:rPr>
            </w:pPr>
            <w:r w:rsidRPr="00445A53">
              <w:rPr>
                <w:rFonts w:ascii="Arial" w:hAnsi="Arial" w:cs="Arial"/>
                <w:sz w:val="20"/>
                <w:szCs w:val="20"/>
                <w:lang w:val="id-ID"/>
              </w:rPr>
              <w:t>Siskeudes strengthens village financial transparency and accountability, supporting good governance practices.</w:t>
            </w:r>
          </w:p>
        </w:tc>
      </w:tr>
      <w:tr w:rsidR="00BA42B7" w:rsidRPr="00445A53" w14:paraId="22073F23" w14:textId="77777777" w:rsidTr="00E73559">
        <w:tc>
          <w:tcPr>
            <w:tcW w:w="1311" w:type="pct"/>
            <w:hideMark/>
          </w:tcPr>
          <w:p w14:paraId="1B5D7CE7" w14:textId="77777777" w:rsidR="00BA42B7" w:rsidRPr="00445A53" w:rsidRDefault="00BA42B7" w:rsidP="00E73559">
            <w:pPr>
              <w:ind w:hanging="2"/>
              <w:rPr>
                <w:rFonts w:ascii="Arial" w:hAnsi="Arial" w:cs="Arial"/>
                <w:sz w:val="20"/>
                <w:szCs w:val="20"/>
                <w:lang w:val="id-ID"/>
              </w:rPr>
            </w:pPr>
            <w:r w:rsidRPr="00445A53">
              <w:rPr>
                <w:rFonts w:ascii="Arial" w:hAnsi="Arial" w:cs="Arial"/>
                <w:sz w:val="20"/>
                <w:szCs w:val="20"/>
                <w:lang w:val="id-ID"/>
              </w:rPr>
              <w:t>Bagiada &amp; Hadi</w:t>
            </w:r>
          </w:p>
        </w:tc>
        <w:tc>
          <w:tcPr>
            <w:tcW w:w="529" w:type="pct"/>
            <w:hideMark/>
          </w:tcPr>
          <w:p w14:paraId="6C8D5A18" w14:textId="77777777" w:rsidR="00BA42B7" w:rsidRPr="00445A53" w:rsidRDefault="00BA42B7" w:rsidP="00E73559">
            <w:pPr>
              <w:ind w:hanging="2"/>
              <w:jc w:val="both"/>
              <w:rPr>
                <w:rFonts w:ascii="Arial" w:hAnsi="Arial" w:cs="Arial"/>
                <w:sz w:val="20"/>
                <w:szCs w:val="20"/>
                <w:lang w:val="id-ID"/>
              </w:rPr>
            </w:pPr>
            <w:r w:rsidRPr="00445A53">
              <w:rPr>
                <w:rFonts w:ascii="Arial" w:hAnsi="Arial" w:cs="Arial"/>
                <w:sz w:val="20"/>
                <w:szCs w:val="20"/>
                <w:lang w:val="id-ID"/>
              </w:rPr>
              <w:t>2023</w:t>
            </w:r>
          </w:p>
        </w:tc>
        <w:tc>
          <w:tcPr>
            <w:tcW w:w="3160" w:type="pct"/>
            <w:hideMark/>
          </w:tcPr>
          <w:p w14:paraId="05C6430F" w14:textId="77777777" w:rsidR="00BA42B7" w:rsidRPr="00445A53" w:rsidRDefault="00BA42B7" w:rsidP="00E73559">
            <w:pPr>
              <w:ind w:hanging="2"/>
              <w:jc w:val="both"/>
              <w:rPr>
                <w:rFonts w:ascii="Arial" w:hAnsi="Arial" w:cs="Arial"/>
                <w:sz w:val="20"/>
                <w:szCs w:val="20"/>
                <w:lang w:val="id-ID"/>
              </w:rPr>
            </w:pPr>
            <w:r w:rsidRPr="00445A53">
              <w:rPr>
                <w:rFonts w:ascii="Arial" w:hAnsi="Arial" w:cs="Arial"/>
                <w:sz w:val="20"/>
                <w:szCs w:val="20"/>
                <w:lang w:val="id-ID"/>
              </w:rPr>
              <w:t>Siskeudes contributes to improving village financial accountability, though implementation is influenced by internal village factors.</w:t>
            </w:r>
          </w:p>
        </w:tc>
      </w:tr>
      <w:tr w:rsidR="00BA42B7" w:rsidRPr="00445A53" w14:paraId="08ACDF0E" w14:textId="77777777" w:rsidTr="00E73559">
        <w:tc>
          <w:tcPr>
            <w:tcW w:w="1311" w:type="pct"/>
            <w:hideMark/>
          </w:tcPr>
          <w:p w14:paraId="0B0DED65" w14:textId="77777777" w:rsidR="00BA42B7" w:rsidRPr="00445A53" w:rsidRDefault="00BA42B7" w:rsidP="00E73559">
            <w:pPr>
              <w:ind w:hanging="2"/>
              <w:rPr>
                <w:rFonts w:ascii="Arial" w:hAnsi="Arial" w:cs="Arial"/>
                <w:sz w:val="20"/>
                <w:szCs w:val="20"/>
                <w:lang w:val="id-ID"/>
              </w:rPr>
            </w:pPr>
            <w:r w:rsidRPr="00445A53">
              <w:rPr>
                <w:rFonts w:ascii="Arial" w:hAnsi="Arial" w:cs="Arial"/>
                <w:sz w:val="20"/>
                <w:szCs w:val="20"/>
                <w:lang w:val="id-ID"/>
              </w:rPr>
              <w:t>Utami et al.</w:t>
            </w:r>
          </w:p>
        </w:tc>
        <w:tc>
          <w:tcPr>
            <w:tcW w:w="529" w:type="pct"/>
            <w:hideMark/>
          </w:tcPr>
          <w:p w14:paraId="305900B4" w14:textId="77777777" w:rsidR="00BA42B7" w:rsidRPr="00445A53" w:rsidRDefault="00BA42B7" w:rsidP="00E73559">
            <w:pPr>
              <w:ind w:hanging="2"/>
              <w:jc w:val="both"/>
              <w:rPr>
                <w:rFonts w:ascii="Arial" w:hAnsi="Arial" w:cs="Arial"/>
                <w:sz w:val="20"/>
                <w:szCs w:val="20"/>
                <w:lang w:val="id-ID"/>
              </w:rPr>
            </w:pPr>
            <w:r w:rsidRPr="00445A53">
              <w:rPr>
                <w:rFonts w:ascii="Arial" w:hAnsi="Arial" w:cs="Arial"/>
                <w:sz w:val="20"/>
                <w:szCs w:val="20"/>
                <w:lang w:val="id-ID"/>
              </w:rPr>
              <w:t>2023</w:t>
            </w:r>
          </w:p>
        </w:tc>
        <w:tc>
          <w:tcPr>
            <w:tcW w:w="3160" w:type="pct"/>
            <w:hideMark/>
          </w:tcPr>
          <w:p w14:paraId="617CB807" w14:textId="77777777" w:rsidR="00BA42B7" w:rsidRPr="00445A53" w:rsidRDefault="00BA42B7" w:rsidP="00E73559">
            <w:pPr>
              <w:ind w:hanging="2"/>
              <w:jc w:val="both"/>
              <w:rPr>
                <w:rFonts w:ascii="Arial" w:hAnsi="Arial" w:cs="Arial"/>
                <w:sz w:val="20"/>
                <w:szCs w:val="20"/>
                <w:lang w:val="id-ID"/>
              </w:rPr>
            </w:pPr>
            <w:r w:rsidRPr="00445A53">
              <w:rPr>
                <w:rFonts w:ascii="Arial" w:hAnsi="Arial" w:cs="Arial"/>
                <w:sz w:val="20"/>
                <w:szCs w:val="20"/>
                <w:lang w:val="id-ID"/>
              </w:rPr>
              <w:t>Siskeudes improves the accountability quality of village financial reports, though officials’ competence remains a challenge.</w:t>
            </w:r>
          </w:p>
        </w:tc>
      </w:tr>
      <w:tr w:rsidR="00BA42B7" w:rsidRPr="00445A53" w14:paraId="2D26D789" w14:textId="77777777" w:rsidTr="00E73559">
        <w:tc>
          <w:tcPr>
            <w:tcW w:w="1311" w:type="pct"/>
            <w:hideMark/>
          </w:tcPr>
          <w:p w14:paraId="6AF5CEE3" w14:textId="77777777" w:rsidR="00BA42B7" w:rsidRPr="00445A53" w:rsidRDefault="00BA42B7" w:rsidP="00E73559">
            <w:pPr>
              <w:ind w:hanging="2"/>
              <w:rPr>
                <w:rFonts w:ascii="Arial" w:hAnsi="Arial" w:cs="Arial"/>
                <w:sz w:val="20"/>
                <w:szCs w:val="20"/>
                <w:lang w:val="id-ID"/>
              </w:rPr>
            </w:pPr>
            <w:r w:rsidRPr="00445A53">
              <w:rPr>
                <w:rFonts w:ascii="Arial" w:hAnsi="Arial" w:cs="Arial"/>
                <w:sz w:val="20"/>
                <w:szCs w:val="20"/>
                <w:lang w:val="id-ID"/>
              </w:rPr>
              <w:t>Murtiani et al.</w:t>
            </w:r>
          </w:p>
        </w:tc>
        <w:tc>
          <w:tcPr>
            <w:tcW w:w="529" w:type="pct"/>
            <w:hideMark/>
          </w:tcPr>
          <w:p w14:paraId="730EBA25" w14:textId="77777777" w:rsidR="00BA42B7" w:rsidRPr="00445A53" w:rsidRDefault="00BA42B7" w:rsidP="00E73559">
            <w:pPr>
              <w:ind w:hanging="2"/>
              <w:jc w:val="both"/>
              <w:rPr>
                <w:rFonts w:ascii="Arial" w:hAnsi="Arial" w:cs="Arial"/>
                <w:sz w:val="20"/>
                <w:szCs w:val="20"/>
                <w:lang w:val="id-ID"/>
              </w:rPr>
            </w:pPr>
            <w:r w:rsidRPr="00445A53">
              <w:rPr>
                <w:rFonts w:ascii="Arial" w:hAnsi="Arial" w:cs="Arial"/>
                <w:sz w:val="20"/>
                <w:szCs w:val="20"/>
                <w:lang w:val="id-ID"/>
              </w:rPr>
              <w:t>2023</w:t>
            </w:r>
          </w:p>
        </w:tc>
        <w:tc>
          <w:tcPr>
            <w:tcW w:w="3160" w:type="pct"/>
            <w:hideMark/>
          </w:tcPr>
          <w:p w14:paraId="17081C00" w14:textId="77777777" w:rsidR="00BA42B7" w:rsidRPr="00445A53" w:rsidRDefault="00BA42B7" w:rsidP="00E73559">
            <w:pPr>
              <w:ind w:hanging="2"/>
              <w:jc w:val="both"/>
              <w:rPr>
                <w:rFonts w:ascii="Arial" w:hAnsi="Arial" w:cs="Arial"/>
                <w:sz w:val="20"/>
                <w:szCs w:val="20"/>
                <w:lang w:val="id-ID"/>
              </w:rPr>
            </w:pPr>
            <w:r w:rsidRPr="00445A53">
              <w:rPr>
                <w:rFonts w:ascii="Arial" w:hAnsi="Arial" w:cs="Arial"/>
                <w:sz w:val="20"/>
                <w:szCs w:val="20"/>
                <w:lang w:val="id-ID"/>
              </w:rPr>
              <w:t>Siskeudes implementation effectively enhances transparency and accountability in Lumajang, though technological infrastructure support still needs improvement.</w:t>
            </w:r>
          </w:p>
        </w:tc>
      </w:tr>
      <w:tr w:rsidR="00BA42B7" w:rsidRPr="00445A53" w14:paraId="7EA1AA55" w14:textId="77777777" w:rsidTr="00E73559">
        <w:tc>
          <w:tcPr>
            <w:tcW w:w="1311" w:type="pct"/>
            <w:hideMark/>
          </w:tcPr>
          <w:p w14:paraId="46276AB3" w14:textId="77777777" w:rsidR="00BA42B7" w:rsidRPr="00445A53" w:rsidRDefault="00BA42B7" w:rsidP="00E73559">
            <w:pPr>
              <w:ind w:hanging="2"/>
              <w:rPr>
                <w:rFonts w:ascii="Arial" w:hAnsi="Arial" w:cs="Arial"/>
                <w:sz w:val="20"/>
                <w:szCs w:val="20"/>
                <w:lang w:val="id-ID"/>
              </w:rPr>
            </w:pPr>
            <w:r w:rsidRPr="00445A53">
              <w:rPr>
                <w:rFonts w:ascii="Arial" w:hAnsi="Arial" w:cs="Arial"/>
                <w:sz w:val="20"/>
                <w:szCs w:val="20"/>
                <w:lang w:val="id-ID"/>
              </w:rPr>
              <w:t>Hidayani et al.</w:t>
            </w:r>
          </w:p>
        </w:tc>
        <w:tc>
          <w:tcPr>
            <w:tcW w:w="529" w:type="pct"/>
            <w:hideMark/>
          </w:tcPr>
          <w:p w14:paraId="71353D40" w14:textId="77777777" w:rsidR="00BA42B7" w:rsidRPr="00445A53" w:rsidRDefault="00BA42B7" w:rsidP="00E73559">
            <w:pPr>
              <w:ind w:hanging="2"/>
              <w:jc w:val="both"/>
              <w:rPr>
                <w:rFonts w:ascii="Arial" w:hAnsi="Arial" w:cs="Arial"/>
                <w:sz w:val="20"/>
                <w:szCs w:val="20"/>
                <w:lang w:val="id-ID"/>
              </w:rPr>
            </w:pPr>
            <w:r w:rsidRPr="00445A53">
              <w:rPr>
                <w:rFonts w:ascii="Arial" w:hAnsi="Arial" w:cs="Arial"/>
                <w:sz w:val="20"/>
                <w:szCs w:val="20"/>
                <w:lang w:val="id-ID"/>
              </w:rPr>
              <w:t>2023</w:t>
            </w:r>
          </w:p>
        </w:tc>
        <w:tc>
          <w:tcPr>
            <w:tcW w:w="3160" w:type="pct"/>
            <w:hideMark/>
          </w:tcPr>
          <w:p w14:paraId="227BB37E" w14:textId="77777777" w:rsidR="00BA42B7" w:rsidRPr="00445A53" w:rsidRDefault="00BA42B7" w:rsidP="00E73559">
            <w:pPr>
              <w:ind w:hanging="2"/>
              <w:jc w:val="both"/>
              <w:rPr>
                <w:rFonts w:ascii="Arial" w:hAnsi="Arial" w:cs="Arial"/>
                <w:sz w:val="20"/>
                <w:szCs w:val="20"/>
                <w:lang w:val="id-ID"/>
              </w:rPr>
            </w:pPr>
            <w:r w:rsidRPr="00445A53">
              <w:rPr>
                <w:rFonts w:ascii="Arial" w:hAnsi="Arial" w:cs="Arial"/>
                <w:sz w:val="20"/>
                <w:szCs w:val="20"/>
                <w:lang w:val="id-ID"/>
              </w:rPr>
              <w:t>Siskeudes strengthens financial transparency in Langkat. However, community participation in oversight is not yet optimal.</w:t>
            </w:r>
          </w:p>
        </w:tc>
      </w:tr>
      <w:tr w:rsidR="00BA42B7" w:rsidRPr="00445A53" w14:paraId="6ACD9C19" w14:textId="77777777" w:rsidTr="00E73559">
        <w:tc>
          <w:tcPr>
            <w:tcW w:w="1311" w:type="pct"/>
            <w:hideMark/>
          </w:tcPr>
          <w:p w14:paraId="1B107C9C" w14:textId="77777777" w:rsidR="00BA42B7" w:rsidRPr="00445A53" w:rsidRDefault="00BA42B7" w:rsidP="00E73559">
            <w:pPr>
              <w:ind w:hanging="2"/>
              <w:rPr>
                <w:rFonts w:ascii="Arial" w:hAnsi="Arial" w:cs="Arial"/>
                <w:sz w:val="20"/>
                <w:szCs w:val="20"/>
                <w:lang w:val="id-ID"/>
              </w:rPr>
            </w:pPr>
            <w:r w:rsidRPr="00445A53">
              <w:rPr>
                <w:rFonts w:ascii="Arial" w:hAnsi="Arial" w:cs="Arial"/>
                <w:sz w:val="20"/>
                <w:szCs w:val="20"/>
                <w:lang w:val="id-ID"/>
              </w:rPr>
              <w:t>Diana et al.</w:t>
            </w:r>
          </w:p>
        </w:tc>
        <w:tc>
          <w:tcPr>
            <w:tcW w:w="529" w:type="pct"/>
            <w:hideMark/>
          </w:tcPr>
          <w:p w14:paraId="62893EB7" w14:textId="77777777" w:rsidR="00BA42B7" w:rsidRPr="00445A53" w:rsidRDefault="00BA42B7" w:rsidP="00E73559">
            <w:pPr>
              <w:ind w:hanging="2"/>
              <w:jc w:val="both"/>
              <w:rPr>
                <w:rFonts w:ascii="Arial" w:hAnsi="Arial" w:cs="Arial"/>
                <w:sz w:val="20"/>
                <w:szCs w:val="20"/>
                <w:lang w:val="id-ID"/>
              </w:rPr>
            </w:pPr>
            <w:r w:rsidRPr="00445A53">
              <w:rPr>
                <w:rFonts w:ascii="Arial" w:hAnsi="Arial" w:cs="Arial"/>
                <w:sz w:val="20"/>
                <w:szCs w:val="20"/>
                <w:lang w:val="id-ID"/>
              </w:rPr>
              <w:t>2023</w:t>
            </w:r>
          </w:p>
        </w:tc>
        <w:tc>
          <w:tcPr>
            <w:tcW w:w="3160" w:type="pct"/>
            <w:hideMark/>
          </w:tcPr>
          <w:p w14:paraId="4637EEB6" w14:textId="77777777" w:rsidR="00BA42B7" w:rsidRPr="00445A53" w:rsidRDefault="00BA42B7" w:rsidP="00E73559">
            <w:pPr>
              <w:ind w:hanging="2"/>
              <w:jc w:val="both"/>
              <w:rPr>
                <w:rFonts w:ascii="Arial" w:hAnsi="Arial" w:cs="Arial"/>
                <w:sz w:val="20"/>
                <w:szCs w:val="20"/>
                <w:lang w:val="id-ID"/>
              </w:rPr>
            </w:pPr>
            <w:r w:rsidRPr="00445A53">
              <w:rPr>
                <w:rFonts w:ascii="Arial" w:hAnsi="Arial" w:cs="Arial"/>
                <w:sz w:val="20"/>
                <w:szCs w:val="20"/>
                <w:lang w:val="id-ID"/>
              </w:rPr>
              <w:t>The system improves accountability in village fund management, though stronger internal supervision is still needed.</w:t>
            </w:r>
          </w:p>
        </w:tc>
      </w:tr>
      <w:tr w:rsidR="00BA42B7" w:rsidRPr="00445A53" w14:paraId="5A292AEB" w14:textId="77777777" w:rsidTr="00E73559">
        <w:tc>
          <w:tcPr>
            <w:tcW w:w="1311" w:type="pct"/>
            <w:hideMark/>
          </w:tcPr>
          <w:p w14:paraId="6CEA5F12" w14:textId="77777777" w:rsidR="00BA42B7" w:rsidRPr="00445A53" w:rsidRDefault="00BA42B7" w:rsidP="00E73559">
            <w:pPr>
              <w:ind w:hanging="2"/>
              <w:rPr>
                <w:rFonts w:ascii="Arial" w:hAnsi="Arial" w:cs="Arial"/>
                <w:sz w:val="20"/>
                <w:szCs w:val="20"/>
                <w:lang w:val="id-ID"/>
              </w:rPr>
            </w:pPr>
            <w:r w:rsidRPr="00445A53">
              <w:rPr>
                <w:rFonts w:ascii="Arial" w:hAnsi="Arial" w:cs="Arial"/>
                <w:sz w:val="20"/>
                <w:szCs w:val="20"/>
                <w:lang w:val="id-ID"/>
              </w:rPr>
              <w:t>Nst et al.</w:t>
            </w:r>
          </w:p>
        </w:tc>
        <w:tc>
          <w:tcPr>
            <w:tcW w:w="529" w:type="pct"/>
            <w:hideMark/>
          </w:tcPr>
          <w:p w14:paraId="764E1645" w14:textId="77777777" w:rsidR="00BA42B7" w:rsidRPr="00445A53" w:rsidRDefault="00BA42B7" w:rsidP="00E73559">
            <w:pPr>
              <w:ind w:hanging="2"/>
              <w:jc w:val="both"/>
              <w:rPr>
                <w:rFonts w:ascii="Arial" w:hAnsi="Arial" w:cs="Arial"/>
                <w:sz w:val="20"/>
                <w:szCs w:val="20"/>
                <w:lang w:val="id-ID"/>
              </w:rPr>
            </w:pPr>
            <w:r w:rsidRPr="00445A53">
              <w:rPr>
                <w:rFonts w:ascii="Arial" w:hAnsi="Arial" w:cs="Arial"/>
                <w:sz w:val="20"/>
                <w:szCs w:val="20"/>
                <w:lang w:val="id-ID"/>
              </w:rPr>
              <w:t>2023</w:t>
            </w:r>
          </w:p>
        </w:tc>
        <w:tc>
          <w:tcPr>
            <w:tcW w:w="3160" w:type="pct"/>
            <w:hideMark/>
          </w:tcPr>
          <w:p w14:paraId="2CB94217" w14:textId="77777777" w:rsidR="00BA42B7" w:rsidRPr="00445A53" w:rsidRDefault="00BA42B7" w:rsidP="00E73559">
            <w:pPr>
              <w:ind w:hanging="2"/>
              <w:jc w:val="both"/>
              <w:rPr>
                <w:rFonts w:ascii="Arial" w:hAnsi="Arial" w:cs="Arial"/>
                <w:sz w:val="20"/>
                <w:szCs w:val="20"/>
                <w:lang w:val="id-ID"/>
              </w:rPr>
            </w:pPr>
            <w:r w:rsidRPr="00445A53">
              <w:rPr>
                <w:rFonts w:ascii="Arial" w:hAnsi="Arial" w:cs="Arial"/>
                <w:sz w:val="20"/>
                <w:szCs w:val="20"/>
                <w:lang w:val="id-ID"/>
              </w:rPr>
              <w:t>Siskeudes implementation in Langkat strengthens financial accountability, though community involvement remains limited.</w:t>
            </w:r>
          </w:p>
        </w:tc>
      </w:tr>
      <w:tr w:rsidR="00BA42B7" w:rsidRPr="00445A53" w14:paraId="79D56112" w14:textId="77777777" w:rsidTr="00E73559">
        <w:tc>
          <w:tcPr>
            <w:tcW w:w="1311" w:type="pct"/>
            <w:hideMark/>
          </w:tcPr>
          <w:p w14:paraId="78606CE8" w14:textId="77777777" w:rsidR="00BA42B7" w:rsidRPr="00445A53" w:rsidRDefault="00BA42B7" w:rsidP="00E73559">
            <w:pPr>
              <w:ind w:hanging="2"/>
              <w:rPr>
                <w:rFonts w:ascii="Arial" w:hAnsi="Arial" w:cs="Arial"/>
                <w:sz w:val="20"/>
                <w:szCs w:val="20"/>
                <w:lang w:val="id-ID"/>
              </w:rPr>
            </w:pPr>
            <w:r w:rsidRPr="00445A53">
              <w:rPr>
                <w:rFonts w:ascii="Arial" w:hAnsi="Arial" w:cs="Arial"/>
                <w:sz w:val="20"/>
                <w:szCs w:val="20"/>
                <w:lang w:val="id-ID"/>
              </w:rPr>
              <w:t>Prawitasari et al.</w:t>
            </w:r>
          </w:p>
        </w:tc>
        <w:tc>
          <w:tcPr>
            <w:tcW w:w="529" w:type="pct"/>
            <w:hideMark/>
          </w:tcPr>
          <w:p w14:paraId="263F03EF" w14:textId="77777777" w:rsidR="00BA42B7" w:rsidRPr="00445A53" w:rsidRDefault="00BA42B7" w:rsidP="00E73559">
            <w:pPr>
              <w:ind w:hanging="2"/>
              <w:jc w:val="both"/>
              <w:rPr>
                <w:rFonts w:ascii="Arial" w:hAnsi="Arial" w:cs="Arial"/>
                <w:sz w:val="20"/>
                <w:szCs w:val="20"/>
                <w:lang w:val="id-ID"/>
              </w:rPr>
            </w:pPr>
            <w:r w:rsidRPr="00445A53">
              <w:rPr>
                <w:rFonts w:ascii="Arial" w:hAnsi="Arial" w:cs="Arial"/>
                <w:sz w:val="20"/>
                <w:szCs w:val="20"/>
                <w:lang w:val="id-ID"/>
              </w:rPr>
              <w:t>2023</w:t>
            </w:r>
          </w:p>
        </w:tc>
        <w:tc>
          <w:tcPr>
            <w:tcW w:w="3160" w:type="pct"/>
            <w:hideMark/>
          </w:tcPr>
          <w:p w14:paraId="5A86A0D8" w14:textId="77777777" w:rsidR="00BA42B7" w:rsidRPr="00445A53" w:rsidRDefault="00BA42B7" w:rsidP="00E73559">
            <w:pPr>
              <w:ind w:hanging="2"/>
              <w:jc w:val="both"/>
              <w:rPr>
                <w:rFonts w:ascii="Arial" w:hAnsi="Arial" w:cs="Arial"/>
                <w:sz w:val="20"/>
                <w:szCs w:val="20"/>
                <w:lang w:val="id-ID"/>
              </w:rPr>
            </w:pPr>
            <w:r w:rsidRPr="00445A53">
              <w:rPr>
                <w:rFonts w:ascii="Arial" w:hAnsi="Arial" w:cs="Arial"/>
                <w:sz w:val="20"/>
                <w:szCs w:val="20"/>
                <w:lang w:val="id-ID"/>
              </w:rPr>
              <w:t>Transparency and internal control systems through Siskeudes enhance village accountability, though consistent implementation remains a challenge.</w:t>
            </w:r>
          </w:p>
        </w:tc>
      </w:tr>
      <w:tr w:rsidR="00BA42B7" w:rsidRPr="00445A53" w14:paraId="7D320841" w14:textId="77777777" w:rsidTr="00E73559">
        <w:tc>
          <w:tcPr>
            <w:tcW w:w="1311" w:type="pct"/>
            <w:hideMark/>
          </w:tcPr>
          <w:p w14:paraId="09F9F13E" w14:textId="77777777" w:rsidR="00BA42B7" w:rsidRPr="00445A53" w:rsidRDefault="00BA42B7" w:rsidP="00E73559">
            <w:pPr>
              <w:ind w:hanging="2"/>
              <w:rPr>
                <w:rFonts w:ascii="Arial" w:hAnsi="Arial" w:cs="Arial"/>
                <w:sz w:val="20"/>
                <w:szCs w:val="20"/>
                <w:lang w:val="id-ID"/>
              </w:rPr>
            </w:pPr>
            <w:r w:rsidRPr="00445A53">
              <w:rPr>
                <w:rFonts w:ascii="Arial" w:hAnsi="Arial" w:cs="Arial"/>
                <w:sz w:val="20"/>
                <w:szCs w:val="20"/>
                <w:lang w:val="id-ID"/>
              </w:rPr>
              <w:lastRenderedPageBreak/>
              <w:t>Lodan et al.</w:t>
            </w:r>
          </w:p>
        </w:tc>
        <w:tc>
          <w:tcPr>
            <w:tcW w:w="529" w:type="pct"/>
            <w:hideMark/>
          </w:tcPr>
          <w:p w14:paraId="54A89B2F" w14:textId="77777777" w:rsidR="00BA42B7" w:rsidRPr="00445A53" w:rsidRDefault="00BA42B7" w:rsidP="00E73559">
            <w:pPr>
              <w:ind w:hanging="2"/>
              <w:jc w:val="both"/>
              <w:rPr>
                <w:rFonts w:ascii="Arial" w:hAnsi="Arial" w:cs="Arial"/>
                <w:sz w:val="20"/>
                <w:szCs w:val="20"/>
                <w:lang w:val="id-ID"/>
              </w:rPr>
            </w:pPr>
            <w:r w:rsidRPr="00445A53">
              <w:rPr>
                <w:rFonts w:ascii="Arial" w:hAnsi="Arial" w:cs="Arial"/>
                <w:sz w:val="20"/>
                <w:szCs w:val="20"/>
                <w:lang w:val="id-ID"/>
              </w:rPr>
              <w:t>2023</w:t>
            </w:r>
          </w:p>
        </w:tc>
        <w:tc>
          <w:tcPr>
            <w:tcW w:w="3160" w:type="pct"/>
            <w:hideMark/>
          </w:tcPr>
          <w:p w14:paraId="635634BC" w14:textId="77777777" w:rsidR="00BA42B7" w:rsidRPr="00445A53" w:rsidRDefault="00BA42B7" w:rsidP="00E73559">
            <w:pPr>
              <w:ind w:hanging="2"/>
              <w:jc w:val="both"/>
              <w:rPr>
                <w:rFonts w:ascii="Arial" w:hAnsi="Arial" w:cs="Arial"/>
                <w:sz w:val="20"/>
                <w:szCs w:val="20"/>
                <w:lang w:val="id-ID"/>
              </w:rPr>
            </w:pPr>
            <w:r w:rsidRPr="00445A53">
              <w:rPr>
                <w:rFonts w:ascii="Arial" w:hAnsi="Arial" w:cs="Arial"/>
                <w:sz w:val="20"/>
                <w:szCs w:val="20"/>
                <w:lang w:val="id-ID"/>
              </w:rPr>
              <w:t>An evaluation in Riit Village shows that Siskeudes supports transparency and accountability, with village government commitment being crucial for sustainability.</w:t>
            </w:r>
          </w:p>
        </w:tc>
      </w:tr>
      <w:tr w:rsidR="00BA42B7" w:rsidRPr="00445A53" w14:paraId="71BABC9B" w14:textId="77777777" w:rsidTr="00E73559">
        <w:tc>
          <w:tcPr>
            <w:tcW w:w="1311" w:type="pct"/>
            <w:hideMark/>
          </w:tcPr>
          <w:p w14:paraId="03739E67" w14:textId="77777777" w:rsidR="00BA42B7" w:rsidRPr="00445A53" w:rsidRDefault="00BA42B7" w:rsidP="00E73559">
            <w:pPr>
              <w:ind w:hanging="2"/>
              <w:rPr>
                <w:rFonts w:ascii="Arial" w:hAnsi="Arial" w:cs="Arial"/>
                <w:sz w:val="20"/>
                <w:szCs w:val="20"/>
                <w:lang w:val="id-ID"/>
              </w:rPr>
            </w:pPr>
            <w:r w:rsidRPr="00445A53">
              <w:rPr>
                <w:rFonts w:ascii="Arial" w:hAnsi="Arial" w:cs="Arial"/>
                <w:sz w:val="20"/>
                <w:szCs w:val="20"/>
                <w:lang w:val="id-ID"/>
              </w:rPr>
              <w:t>Yap et al.</w:t>
            </w:r>
          </w:p>
        </w:tc>
        <w:tc>
          <w:tcPr>
            <w:tcW w:w="529" w:type="pct"/>
            <w:hideMark/>
          </w:tcPr>
          <w:p w14:paraId="05908168" w14:textId="77777777" w:rsidR="00BA42B7" w:rsidRPr="00445A53" w:rsidRDefault="00BA42B7" w:rsidP="00E73559">
            <w:pPr>
              <w:ind w:hanging="2"/>
              <w:jc w:val="both"/>
              <w:rPr>
                <w:rFonts w:ascii="Arial" w:hAnsi="Arial" w:cs="Arial"/>
                <w:sz w:val="20"/>
                <w:szCs w:val="20"/>
                <w:lang w:val="id-ID"/>
              </w:rPr>
            </w:pPr>
            <w:r w:rsidRPr="00445A53">
              <w:rPr>
                <w:rFonts w:ascii="Arial" w:hAnsi="Arial" w:cs="Arial"/>
                <w:sz w:val="20"/>
                <w:szCs w:val="20"/>
                <w:lang w:val="id-ID"/>
              </w:rPr>
              <w:t>2024</w:t>
            </w:r>
          </w:p>
        </w:tc>
        <w:tc>
          <w:tcPr>
            <w:tcW w:w="3160" w:type="pct"/>
            <w:hideMark/>
          </w:tcPr>
          <w:p w14:paraId="13C117CD" w14:textId="77777777" w:rsidR="00BA42B7" w:rsidRPr="00445A53" w:rsidRDefault="00BA42B7" w:rsidP="00E73559">
            <w:pPr>
              <w:ind w:hanging="2"/>
              <w:jc w:val="both"/>
              <w:rPr>
                <w:rFonts w:ascii="Arial" w:hAnsi="Arial" w:cs="Arial"/>
                <w:sz w:val="20"/>
                <w:szCs w:val="20"/>
                <w:lang w:val="id-ID"/>
              </w:rPr>
            </w:pPr>
            <w:r w:rsidRPr="00445A53">
              <w:rPr>
                <w:rFonts w:ascii="Arial" w:hAnsi="Arial" w:cs="Arial"/>
                <w:sz w:val="20"/>
                <w:szCs w:val="20"/>
                <w:lang w:val="id-ID"/>
              </w:rPr>
              <w:t>Siskeudes training improves village fund management accountability, highlighting the importance of officials’ capacity.</w:t>
            </w:r>
          </w:p>
        </w:tc>
      </w:tr>
      <w:tr w:rsidR="00BA42B7" w:rsidRPr="00445A53" w14:paraId="2D08672A" w14:textId="77777777" w:rsidTr="00E73559">
        <w:tc>
          <w:tcPr>
            <w:tcW w:w="1311" w:type="pct"/>
            <w:hideMark/>
          </w:tcPr>
          <w:p w14:paraId="23E27BCC" w14:textId="77777777" w:rsidR="00BA42B7" w:rsidRPr="00445A53" w:rsidRDefault="00BA42B7" w:rsidP="00E73559">
            <w:pPr>
              <w:ind w:hanging="2"/>
              <w:rPr>
                <w:rFonts w:ascii="Arial" w:hAnsi="Arial" w:cs="Arial"/>
                <w:sz w:val="20"/>
                <w:szCs w:val="20"/>
                <w:lang w:val="id-ID"/>
              </w:rPr>
            </w:pPr>
            <w:r w:rsidRPr="00445A53">
              <w:rPr>
                <w:rFonts w:ascii="Arial" w:hAnsi="Arial" w:cs="Arial"/>
                <w:sz w:val="20"/>
                <w:szCs w:val="20"/>
                <w:lang w:val="id-ID"/>
              </w:rPr>
              <w:t>Rahmawati et al.</w:t>
            </w:r>
          </w:p>
        </w:tc>
        <w:tc>
          <w:tcPr>
            <w:tcW w:w="529" w:type="pct"/>
            <w:hideMark/>
          </w:tcPr>
          <w:p w14:paraId="42B413C1" w14:textId="77777777" w:rsidR="00BA42B7" w:rsidRPr="00445A53" w:rsidRDefault="00BA42B7" w:rsidP="00E73559">
            <w:pPr>
              <w:ind w:hanging="2"/>
              <w:jc w:val="both"/>
              <w:rPr>
                <w:rFonts w:ascii="Arial" w:hAnsi="Arial" w:cs="Arial"/>
                <w:sz w:val="20"/>
                <w:szCs w:val="20"/>
                <w:lang w:val="id-ID"/>
              </w:rPr>
            </w:pPr>
            <w:r w:rsidRPr="00445A53">
              <w:rPr>
                <w:rFonts w:ascii="Arial" w:hAnsi="Arial" w:cs="Arial"/>
                <w:sz w:val="20"/>
                <w:szCs w:val="20"/>
                <w:lang w:val="id-ID"/>
              </w:rPr>
              <w:t>2024</w:t>
            </w:r>
          </w:p>
        </w:tc>
        <w:tc>
          <w:tcPr>
            <w:tcW w:w="3160" w:type="pct"/>
            <w:hideMark/>
          </w:tcPr>
          <w:p w14:paraId="1166BA5E" w14:textId="77777777" w:rsidR="00BA42B7" w:rsidRPr="00445A53" w:rsidRDefault="00BA42B7" w:rsidP="00E73559">
            <w:pPr>
              <w:ind w:hanging="2"/>
              <w:jc w:val="both"/>
              <w:rPr>
                <w:rFonts w:ascii="Arial" w:hAnsi="Arial" w:cs="Arial"/>
                <w:sz w:val="20"/>
                <w:szCs w:val="20"/>
                <w:lang w:val="id-ID"/>
              </w:rPr>
            </w:pPr>
            <w:r w:rsidRPr="00445A53">
              <w:rPr>
                <w:rFonts w:ascii="Arial" w:hAnsi="Arial" w:cs="Arial"/>
                <w:sz w:val="20"/>
                <w:szCs w:val="20"/>
                <w:lang w:val="id-ID"/>
              </w:rPr>
              <w:t>The implementation of Siskeudes in Tebel Village strengthens financial reporting accountability, though further socialization is needed.</w:t>
            </w:r>
          </w:p>
        </w:tc>
      </w:tr>
      <w:tr w:rsidR="00BA42B7" w:rsidRPr="00445A53" w14:paraId="01C60B27" w14:textId="77777777" w:rsidTr="00E73559">
        <w:tc>
          <w:tcPr>
            <w:tcW w:w="1311" w:type="pct"/>
            <w:hideMark/>
          </w:tcPr>
          <w:p w14:paraId="366A86E2" w14:textId="77777777" w:rsidR="00BA42B7" w:rsidRPr="00445A53" w:rsidRDefault="00BA42B7" w:rsidP="00E73559">
            <w:pPr>
              <w:ind w:hanging="2"/>
              <w:rPr>
                <w:rFonts w:ascii="Arial" w:hAnsi="Arial" w:cs="Arial"/>
                <w:sz w:val="20"/>
                <w:szCs w:val="20"/>
                <w:lang w:val="id-ID"/>
              </w:rPr>
            </w:pPr>
            <w:r w:rsidRPr="00445A53">
              <w:rPr>
                <w:rFonts w:ascii="Arial" w:hAnsi="Arial" w:cs="Arial"/>
                <w:sz w:val="20"/>
                <w:szCs w:val="20"/>
                <w:lang w:val="id-ID"/>
              </w:rPr>
              <w:t>Ermayani et al.</w:t>
            </w:r>
          </w:p>
        </w:tc>
        <w:tc>
          <w:tcPr>
            <w:tcW w:w="529" w:type="pct"/>
            <w:hideMark/>
          </w:tcPr>
          <w:p w14:paraId="2FC550AA" w14:textId="77777777" w:rsidR="00BA42B7" w:rsidRPr="00445A53" w:rsidRDefault="00BA42B7" w:rsidP="00E73559">
            <w:pPr>
              <w:ind w:hanging="2"/>
              <w:jc w:val="both"/>
              <w:rPr>
                <w:rFonts w:ascii="Arial" w:hAnsi="Arial" w:cs="Arial"/>
                <w:sz w:val="20"/>
                <w:szCs w:val="20"/>
                <w:lang w:val="id-ID"/>
              </w:rPr>
            </w:pPr>
            <w:r w:rsidRPr="00445A53">
              <w:rPr>
                <w:rFonts w:ascii="Arial" w:hAnsi="Arial" w:cs="Arial"/>
                <w:sz w:val="20"/>
                <w:szCs w:val="20"/>
                <w:lang w:val="id-ID"/>
              </w:rPr>
              <w:t>2024</w:t>
            </w:r>
          </w:p>
        </w:tc>
        <w:tc>
          <w:tcPr>
            <w:tcW w:w="3160" w:type="pct"/>
            <w:hideMark/>
          </w:tcPr>
          <w:p w14:paraId="3FB444F4" w14:textId="77777777" w:rsidR="00BA42B7" w:rsidRPr="00445A53" w:rsidRDefault="00BA42B7" w:rsidP="00E73559">
            <w:pPr>
              <w:ind w:hanging="2"/>
              <w:jc w:val="both"/>
              <w:rPr>
                <w:rFonts w:ascii="Arial" w:hAnsi="Arial" w:cs="Arial"/>
                <w:sz w:val="20"/>
                <w:szCs w:val="20"/>
                <w:lang w:val="id-ID"/>
              </w:rPr>
            </w:pPr>
            <w:r w:rsidRPr="00445A53">
              <w:rPr>
                <w:rFonts w:ascii="Arial" w:hAnsi="Arial" w:cs="Arial"/>
                <w:sz w:val="20"/>
                <w:szCs w:val="20"/>
                <w:lang w:val="id-ID"/>
              </w:rPr>
              <w:t>The study finds that Siskeudes impacts village fund accountability in Tapin, reinforced by budget clarity.</w:t>
            </w:r>
          </w:p>
        </w:tc>
      </w:tr>
      <w:tr w:rsidR="00BA42B7" w:rsidRPr="00445A53" w14:paraId="33901937" w14:textId="77777777" w:rsidTr="00E73559">
        <w:tc>
          <w:tcPr>
            <w:tcW w:w="1311" w:type="pct"/>
            <w:hideMark/>
          </w:tcPr>
          <w:p w14:paraId="25A687B9" w14:textId="77777777" w:rsidR="00BA42B7" w:rsidRPr="00445A53" w:rsidRDefault="00BA42B7" w:rsidP="00E73559">
            <w:pPr>
              <w:ind w:hanging="2"/>
              <w:rPr>
                <w:rFonts w:ascii="Arial" w:hAnsi="Arial" w:cs="Arial"/>
                <w:sz w:val="20"/>
                <w:szCs w:val="20"/>
                <w:lang w:val="id-ID"/>
              </w:rPr>
            </w:pPr>
            <w:r w:rsidRPr="00445A53">
              <w:rPr>
                <w:rFonts w:ascii="Arial" w:hAnsi="Arial" w:cs="Arial"/>
                <w:sz w:val="20"/>
                <w:szCs w:val="20"/>
                <w:lang w:val="id-ID"/>
              </w:rPr>
              <w:t>Elfirar &amp; Putri</w:t>
            </w:r>
          </w:p>
        </w:tc>
        <w:tc>
          <w:tcPr>
            <w:tcW w:w="529" w:type="pct"/>
            <w:hideMark/>
          </w:tcPr>
          <w:p w14:paraId="00B192AA" w14:textId="77777777" w:rsidR="00BA42B7" w:rsidRPr="00445A53" w:rsidRDefault="00BA42B7" w:rsidP="00E73559">
            <w:pPr>
              <w:ind w:hanging="2"/>
              <w:jc w:val="both"/>
              <w:rPr>
                <w:rFonts w:ascii="Arial" w:hAnsi="Arial" w:cs="Arial"/>
                <w:sz w:val="20"/>
                <w:szCs w:val="20"/>
                <w:lang w:val="id-ID"/>
              </w:rPr>
            </w:pPr>
            <w:r w:rsidRPr="00445A53">
              <w:rPr>
                <w:rFonts w:ascii="Arial" w:hAnsi="Arial" w:cs="Arial"/>
                <w:sz w:val="20"/>
                <w:szCs w:val="20"/>
                <w:lang w:val="id-ID"/>
              </w:rPr>
              <w:t>2024</w:t>
            </w:r>
          </w:p>
        </w:tc>
        <w:tc>
          <w:tcPr>
            <w:tcW w:w="3160" w:type="pct"/>
            <w:hideMark/>
          </w:tcPr>
          <w:p w14:paraId="37542EB1" w14:textId="77777777" w:rsidR="00BA42B7" w:rsidRPr="00445A53" w:rsidRDefault="00BA42B7" w:rsidP="00E73559">
            <w:pPr>
              <w:ind w:hanging="2"/>
              <w:jc w:val="both"/>
              <w:rPr>
                <w:rFonts w:ascii="Arial" w:hAnsi="Arial" w:cs="Arial"/>
                <w:sz w:val="20"/>
                <w:szCs w:val="20"/>
                <w:lang w:val="id-ID"/>
              </w:rPr>
            </w:pPr>
            <w:r w:rsidRPr="00445A53">
              <w:rPr>
                <w:rFonts w:ascii="Arial" w:hAnsi="Arial" w:cs="Arial"/>
                <w:sz w:val="20"/>
                <w:szCs w:val="20"/>
                <w:lang w:val="id-ID"/>
              </w:rPr>
              <w:t>Siskeudes improves financial accountability in Selayo, though limited technological capacity remains a barrier.</w:t>
            </w:r>
          </w:p>
        </w:tc>
      </w:tr>
      <w:tr w:rsidR="00BA42B7" w:rsidRPr="00445A53" w14:paraId="70BD4B3D" w14:textId="77777777" w:rsidTr="00E73559">
        <w:tc>
          <w:tcPr>
            <w:tcW w:w="1311" w:type="pct"/>
            <w:hideMark/>
          </w:tcPr>
          <w:p w14:paraId="3A241AEA" w14:textId="77777777" w:rsidR="00BA42B7" w:rsidRPr="00445A53" w:rsidRDefault="00BA42B7" w:rsidP="00E73559">
            <w:pPr>
              <w:ind w:hanging="2"/>
              <w:rPr>
                <w:rFonts w:ascii="Arial" w:hAnsi="Arial" w:cs="Arial"/>
                <w:sz w:val="20"/>
                <w:szCs w:val="20"/>
                <w:lang w:val="id-ID"/>
              </w:rPr>
            </w:pPr>
            <w:r w:rsidRPr="00445A53">
              <w:rPr>
                <w:rFonts w:ascii="Arial" w:hAnsi="Arial" w:cs="Arial"/>
                <w:sz w:val="20"/>
                <w:szCs w:val="20"/>
                <w:lang w:val="id-ID"/>
              </w:rPr>
              <w:t>Supyan &amp; Triani</w:t>
            </w:r>
          </w:p>
        </w:tc>
        <w:tc>
          <w:tcPr>
            <w:tcW w:w="529" w:type="pct"/>
            <w:hideMark/>
          </w:tcPr>
          <w:p w14:paraId="162944DF" w14:textId="77777777" w:rsidR="00BA42B7" w:rsidRPr="00445A53" w:rsidRDefault="00BA42B7" w:rsidP="00E73559">
            <w:pPr>
              <w:ind w:hanging="2"/>
              <w:jc w:val="both"/>
              <w:rPr>
                <w:rFonts w:ascii="Arial" w:hAnsi="Arial" w:cs="Arial"/>
                <w:sz w:val="20"/>
                <w:szCs w:val="20"/>
                <w:lang w:val="id-ID"/>
              </w:rPr>
            </w:pPr>
            <w:r w:rsidRPr="00445A53">
              <w:rPr>
                <w:rFonts w:ascii="Arial" w:hAnsi="Arial" w:cs="Arial"/>
                <w:sz w:val="20"/>
                <w:szCs w:val="20"/>
                <w:lang w:val="id-ID"/>
              </w:rPr>
              <w:t>2025</w:t>
            </w:r>
          </w:p>
        </w:tc>
        <w:tc>
          <w:tcPr>
            <w:tcW w:w="3160" w:type="pct"/>
            <w:hideMark/>
          </w:tcPr>
          <w:p w14:paraId="4843EBE3" w14:textId="77777777" w:rsidR="00BA42B7" w:rsidRPr="00445A53" w:rsidRDefault="00BA42B7" w:rsidP="00E73559">
            <w:pPr>
              <w:ind w:hanging="2"/>
              <w:jc w:val="both"/>
              <w:rPr>
                <w:rFonts w:ascii="Arial" w:hAnsi="Arial" w:cs="Arial"/>
                <w:sz w:val="20"/>
                <w:szCs w:val="20"/>
                <w:lang w:val="id-ID"/>
              </w:rPr>
            </w:pPr>
            <w:r w:rsidRPr="00445A53">
              <w:rPr>
                <w:rFonts w:ascii="Arial" w:hAnsi="Arial" w:cs="Arial"/>
                <w:sz w:val="20"/>
                <w:szCs w:val="20"/>
                <w:lang w:val="id-ID"/>
              </w:rPr>
              <w:t>Siskeudes implementation in Alamendah improves accountability in village fund use, with human resource capacity as a key factor.</w:t>
            </w:r>
          </w:p>
        </w:tc>
      </w:tr>
      <w:tr w:rsidR="00BA42B7" w:rsidRPr="00445A53" w14:paraId="401A3829" w14:textId="77777777" w:rsidTr="00E73559">
        <w:tc>
          <w:tcPr>
            <w:tcW w:w="1311" w:type="pct"/>
            <w:hideMark/>
          </w:tcPr>
          <w:p w14:paraId="28FC52F4" w14:textId="77777777" w:rsidR="00BA42B7" w:rsidRPr="00445A53" w:rsidRDefault="00BA42B7" w:rsidP="00E73559">
            <w:pPr>
              <w:ind w:hanging="2"/>
              <w:rPr>
                <w:rFonts w:ascii="Arial" w:hAnsi="Arial" w:cs="Arial"/>
                <w:sz w:val="20"/>
                <w:szCs w:val="20"/>
                <w:lang w:val="id-ID"/>
              </w:rPr>
            </w:pPr>
            <w:r w:rsidRPr="00445A53">
              <w:rPr>
                <w:rFonts w:ascii="Arial" w:hAnsi="Arial" w:cs="Arial"/>
                <w:sz w:val="20"/>
                <w:szCs w:val="20"/>
                <w:lang w:val="id-ID"/>
              </w:rPr>
              <w:t>Atira</w:t>
            </w:r>
          </w:p>
        </w:tc>
        <w:tc>
          <w:tcPr>
            <w:tcW w:w="529" w:type="pct"/>
            <w:hideMark/>
          </w:tcPr>
          <w:p w14:paraId="730734C7" w14:textId="77777777" w:rsidR="00BA42B7" w:rsidRPr="00445A53" w:rsidRDefault="00BA42B7" w:rsidP="00E73559">
            <w:pPr>
              <w:ind w:hanging="2"/>
              <w:jc w:val="both"/>
              <w:rPr>
                <w:rFonts w:ascii="Arial" w:hAnsi="Arial" w:cs="Arial"/>
                <w:sz w:val="20"/>
                <w:szCs w:val="20"/>
                <w:lang w:val="id-ID"/>
              </w:rPr>
            </w:pPr>
            <w:r w:rsidRPr="00445A53">
              <w:rPr>
                <w:rFonts w:ascii="Arial" w:hAnsi="Arial" w:cs="Arial"/>
                <w:sz w:val="20"/>
                <w:szCs w:val="20"/>
                <w:lang w:val="id-ID"/>
              </w:rPr>
              <w:t>2025</w:t>
            </w:r>
          </w:p>
        </w:tc>
        <w:tc>
          <w:tcPr>
            <w:tcW w:w="3160" w:type="pct"/>
            <w:hideMark/>
          </w:tcPr>
          <w:p w14:paraId="7680A3D6" w14:textId="77777777" w:rsidR="00BA42B7" w:rsidRPr="00445A53" w:rsidRDefault="00BA42B7" w:rsidP="00E73559">
            <w:pPr>
              <w:ind w:hanging="2"/>
              <w:jc w:val="both"/>
              <w:rPr>
                <w:rFonts w:ascii="Arial" w:hAnsi="Arial" w:cs="Arial"/>
                <w:sz w:val="20"/>
                <w:szCs w:val="20"/>
                <w:lang w:val="id-ID"/>
              </w:rPr>
            </w:pPr>
            <w:r w:rsidRPr="00445A53">
              <w:rPr>
                <w:rFonts w:ascii="Arial" w:hAnsi="Arial" w:cs="Arial"/>
                <w:sz w:val="20"/>
                <w:szCs w:val="20"/>
                <w:lang w:val="id-ID"/>
              </w:rPr>
              <w:t>The application of Siskeudes in Central Sulawesi ensures financial transparency and accountability, though infrastructure support remains insufficient.</w:t>
            </w:r>
          </w:p>
        </w:tc>
      </w:tr>
      <w:tr w:rsidR="00BA42B7" w:rsidRPr="00445A53" w14:paraId="06F317D2" w14:textId="77777777" w:rsidTr="00E73559">
        <w:tc>
          <w:tcPr>
            <w:tcW w:w="1311" w:type="pct"/>
            <w:hideMark/>
          </w:tcPr>
          <w:p w14:paraId="48E95AA1" w14:textId="77777777" w:rsidR="00BA42B7" w:rsidRPr="00445A53" w:rsidRDefault="00BA42B7" w:rsidP="00E73559">
            <w:pPr>
              <w:ind w:hanging="2"/>
              <w:rPr>
                <w:rFonts w:ascii="Arial" w:hAnsi="Arial" w:cs="Arial"/>
                <w:sz w:val="20"/>
                <w:szCs w:val="20"/>
                <w:lang w:val="id-ID"/>
              </w:rPr>
            </w:pPr>
            <w:r w:rsidRPr="00445A53">
              <w:rPr>
                <w:rFonts w:ascii="Arial" w:hAnsi="Arial" w:cs="Arial"/>
                <w:sz w:val="20"/>
                <w:szCs w:val="20"/>
                <w:lang w:val="id-ID"/>
              </w:rPr>
              <w:t>Rivai</w:t>
            </w:r>
          </w:p>
        </w:tc>
        <w:tc>
          <w:tcPr>
            <w:tcW w:w="529" w:type="pct"/>
            <w:hideMark/>
          </w:tcPr>
          <w:p w14:paraId="3B46B53F" w14:textId="77777777" w:rsidR="00BA42B7" w:rsidRPr="00445A53" w:rsidRDefault="00BA42B7" w:rsidP="00E73559">
            <w:pPr>
              <w:ind w:hanging="2"/>
              <w:jc w:val="both"/>
              <w:rPr>
                <w:rFonts w:ascii="Arial" w:hAnsi="Arial" w:cs="Arial"/>
                <w:sz w:val="20"/>
                <w:szCs w:val="20"/>
                <w:lang w:val="id-ID"/>
              </w:rPr>
            </w:pPr>
            <w:r w:rsidRPr="00445A53">
              <w:rPr>
                <w:rFonts w:ascii="Arial" w:hAnsi="Arial" w:cs="Arial"/>
                <w:sz w:val="20"/>
                <w:szCs w:val="20"/>
                <w:lang w:val="id-ID"/>
              </w:rPr>
              <w:t>2025</w:t>
            </w:r>
          </w:p>
        </w:tc>
        <w:tc>
          <w:tcPr>
            <w:tcW w:w="3160" w:type="pct"/>
            <w:hideMark/>
          </w:tcPr>
          <w:p w14:paraId="22A3F4CD" w14:textId="77777777" w:rsidR="00BA42B7" w:rsidRPr="00445A53" w:rsidRDefault="00BA42B7" w:rsidP="00E73559">
            <w:pPr>
              <w:ind w:hanging="2"/>
              <w:jc w:val="both"/>
              <w:rPr>
                <w:rFonts w:ascii="Arial" w:hAnsi="Arial" w:cs="Arial"/>
                <w:sz w:val="20"/>
                <w:szCs w:val="20"/>
                <w:lang w:val="id-ID"/>
              </w:rPr>
            </w:pPr>
            <w:r w:rsidRPr="00445A53">
              <w:rPr>
                <w:rFonts w:ascii="Arial" w:hAnsi="Arial" w:cs="Arial"/>
                <w:sz w:val="20"/>
                <w:szCs w:val="20"/>
                <w:lang w:val="id-ID"/>
              </w:rPr>
              <w:t>This legal study highlights the importance of regulations in supporting village fund governance. Siskeudes implementation must align with village regulations.</w:t>
            </w:r>
          </w:p>
        </w:tc>
      </w:tr>
      <w:tr w:rsidR="00BA42B7" w:rsidRPr="00445A53" w14:paraId="10076ED5" w14:textId="77777777" w:rsidTr="00E73559">
        <w:tc>
          <w:tcPr>
            <w:tcW w:w="1311" w:type="pct"/>
            <w:hideMark/>
          </w:tcPr>
          <w:p w14:paraId="36E5815F" w14:textId="77777777" w:rsidR="00BA42B7" w:rsidRPr="00445A53" w:rsidRDefault="00BA42B7" w:rsidP="00E73559">
            <w:pPr>
              <w:ind w:hanging="2"/>
              <w:rPr>
                <w:rFonts w:ascii="Arial" w:hAnsi="Arial" w:cs="Arial"/>
                <w:sz w:val="20"/>
                <w:szCs w:val="20"/>
                <w:lang w:val="id-ID"/>
              </w:rPr>
            </w:pPr>
            <w:r w:rsidRPr="00445A53">
              <w:rPr>
                <w:rFonts w:ascii="Arial" w:hAnsi="Arial" w:cs="Arial"/>
                <w:sz w:val="20"/>
                <w:szCs w:val="20"/>
                <w:lang w:val="id-ID"/>
              </w:rPr>
              <w:t>Sudaryat et al.</w:t>
            </w:r>
          </w:p>
        </w:tc>
        <w:tc>
          <w:tcPr>
            <w:tcW w:w="529" w:type="pct"/>
            <w:hideMark/>
          </w:tcPr>
          <w:p w14:paraId="1DA0E830" w14:textId="77777777" w:rsidR="00BA42B7" w:rsidRPr="00445A53" w:rsidRDefault="00BA42B7" w:rsidP="00E73559">
            <w:pPr>
              <w:ind w:hanging="2"/>
              <w:jc w:val="both"/>
              <w:rPr>
                <w:rFonts w:ascii="Arial" w:hAnsi="Arial" w:cs="Arial"/>
                <w:sz w:val="20"/>
                <w:szCs w:val="20"/>
                <w:lang w:val="id-ID"/>
              </w:rPr>
            </w:pPr>
            <w:r w:rsidRPr="00445A53">
              <w:rPr>
                <w:rFonts w:ascii="Arial" w:hAnsi="Arial" w:cs="Arial"/>
                <w:sz w:val="20"/>
                <w:szCs w:val="20"/>
                <w:lang w:val="id-ID"/>
              </w:rPr>
              <w:t>2025</w:t>
            </w:r>
          </w:p>
        </w:tc>
        <w:tc>
          <w:tcPr>
            <w:tcW w:w="3160" w:type="pct"/>
            <w:hideMark/>
          </w:tcPr>
          <w:p w14:paraId="40F848A3" w14:textId="77777777" w:rsidR="00BA42B7" w:rsidRPr="00445A53" w:rsidRDefault="00BA42B7" w:rsidP="00E73559">
            <w:pPr>
              <w:ind w:hanging="2"/>
              <w:jc w:val="both"/>
              <w:rPr>
                <w:rFonts w:ascii="Arial" w:hAnsi="Arial" w:cs="Arial"/>
                <w:sz w:val="20"/>
                <w:szCs w:val="20"/>
                <w:lang w:val="id-ID"/>
              </w:rPr>
            </w:pPr>
            <w:r w:rsidRPr="00445A53">
              <w:rPr>
                <w:rFonts w:ascii="Arial" w:hAnsi="Arial" w:cs="Arial"/>
                <w:sz w:val="20"/>
                <w:szCs w:val="20"/>
                <w:lang w:val="id-ID"/>
              </w:rPr>
              <w:t>An evaluation in Ciamis shows that Siskeudes improves financial transparency and accountability, with village leadership influencing effectiveness.</w:t>
            </w:r>
          </w:p>
        </w:tc>
      </w:tr>
      <w:tr w:rsidR="00BA42B7" w:rsidRPr="00445A53" w14:paraId="58F21505" w14:textId="77777777" w:rsidTr="00E73559">
        <w:tc>
          <w:tcPr>
            <w:tcW w:w="1311" w:type="pct"/>
            <w:hideMark/>
          </w:tcPr>
          <w:p w14:paraId="08339E26" w14:textId="77777777" w:rsidR="00BA42B7" w:rsidRPr="00445A53" w:rsidRDefault="00BA42B7" w:rsidP="00E73559">
            <w:pPr>
              <w:ind w:hanging="2"/>
              <w:rPr>
                <w:rFonts w:ascii="Arial" w:hAnsi="Arial" w:cs="Arial"/>
                <w:sz w:val="20"/>
                <w:szCs w:val="20"/>
                <w:lang w:val="id-ID"/>
              </w:rPr>
            </w:pPr>
            <w:r w:rsidRPr="00445A53">
              <w:rPr>
                <w:rFonts w:ascii="Arial" w:hAnsi="Arial" w:cs="Arial"/>
                <w:sz w:val="20"/>
                <w:szCs w:val="20"/>
                <w:lang w:val="id-ID"/>
              </w:rPr>
              <w:t>Septiani et al.</w:t>
            </w:r>
          </w:p>
        </w:tc>
        <w:tc>
          <w:tcPr>
            <w:tcW w:w="529" w:type="pct"/>
            <w:hideMark/>
          </w:tcPr>
          <w:p w14:paraId="3F46D732" w14:textId="77777777" w:rsidR="00BA42B7" w:rsidRPr="00445A53" w:rsidRDefault="00BA42B7" w:rsidP="00E73559">
            <w:pPr>
              <w:ind w:hanging="2"/>
              <w:jc w:val="both"/>
              <w:rPr>
                <w:rFonts w:ascii="Arial" w:hAnsi="Arial" w:cs="Arial"/>
                <w:sz w:val="20"/>
                <w:szCs w:val="20"/>
                <w:lang w:val="id-ID"/>
              </w:rPr>
            </w:pPr>
            <w:r w:rsidRPr="00445A53">
              <w:rPr>
                <w:rFonts w:ascii="Arial" w:hAnsi="Arial" w:cs="Arial"/>
                <w:sz w:val="20"/>
                <w:szCs w:val="20"/>
                <w:lang w:val="id-ID"/>
              </w:rPr>
              <w:t>2025</w:t>
            </w:r>
          </w:p>
        </w:tc>
        <w:tc>
          <w:tcPr>
            <w:tcW w:w="3160" w:type="pct"/>
            <w:hideMark/>
          </w:tcPr>
          <w:p w14:paraId="1BBA6645" w14:textId="77777777" w:rsidR="00BA42B7" w:rsidRPr="00445A53" w:rsidRDefault="00BA42B7" w:rsidP="00E73559">
            <w:pPr>
              <w:ind w:hanging="2"/>
              <w:jc w:val="both"/>
              <w:rPr>
                <w:rFonts w:ascii="Arial" w:hAnsi="Arial" w:cs="Arial"/>
                <w:sz w:val="20"/>
                <w:szCs w:val="20"/>
                <w:lang w:val="id-ID"/>
              </w:rPr>
            </w:pPr>
            <w:r w:rsidRPr="00445A53">
              <w:rPr>
                <w:rFonts w:ascii="Arial" w:hAnsi="Arial" w:cs="Arial"/>
                <w:sz w:val="20"/>
                <w:szCs w:val="20"/>
                <w:lang w:val="id-ID"/>
              </w:rPr>
              <w:t>Factors such as human resources and Siskeudes use significantly affect village financial accountability, underscoring the importance of continuous training.</w:t>
            </w:r>
          </w:p>
        </w:tc>
      </w:tr>
    </w:tbl>
    <w:p w14:paraId="3FA2BD27" w14:textId="77777777" w:rsidR="00BA42B7" w:rsidRPr="00445A53" w:rsidRDefault="00BA42B7" w:rsidP="00BA42B7">
      <w:pPr>
        <w:autoSpaceDE w:val="0"/>
        <w:autoSpaceDN w:val="0"/>
        <w:adjustRightInd w:val="0"/>
        <w:jc w:val="both"/>
        <w:rPr>
          <w:lang w:val="id-ID"/>
        </w:rPr>
      </w:pPr>
      <w:r w:rsidRPr="00445A53">
        <w:rPr>
          <w:lang w:val="id-ID"/>
        </w:rPr>
        <w:t>Source: Data processed by the researcher, 2025</w:t>
      </w:r>
    </w:p>
    <w:p w14:paraId="071B47B0" w14:textId="77777777" w:rsidR="00BA42B7" w:rsidRPr="00445A53" w:rsidRDefault="00BA42B7" w:rsidP="00441B6F">
      <w:pPr>
        <w:pStyle w:val="Body"/>
        <w:spacing w:after="0"/>
        <w:rPr>
          <w:rFonts w:ascii="Arial" w:hAnsi="Arial" w:cs="Arial"/>
          <w:lang w:val="id-ID"/>
        </w:rPr>
      </w:pPr>
    </w:p>
    <w:p w14:paraId="70322EAB" w14:textId="532B5B6C" w:rsidR="00BA42B7" w:rsidRPr="00445A53" w:rsidRDefault="00BA42B7" w:rsidP="00BA42B7">
      <w:pPr>
        <w:pStyle w:val="Body"/>
        <w:rPr>
          <w:rFonts w:ascii="Arial" w:hAnsi="Arial" w:cs="Arial"/>
          <w:lang w:val="id-ID"/>
        </w:rPr>
      </w:pPr>
      <w:r w:rsidRPr="00445A53">
        <w:rPr>
          <w:rFonts w:ascii="Arial" w:hAnsi="Arial" w:cs="Arial"/>
          <w:lang w:val="id-ID"/>
        </w:rPr>
        <w:t>Based on the results of the literature review summari</w:t>
      </w:r>
      <w:r w:rsidR="008D62C0">
        <w:rPr>
          <w:rFonts w:ascii="Arial" w:hAnsi="Arial" w:cs="Arial"/>
          <w:lang w:val="id-ID"/>
        </w:rPr>
        <w:t>s</w:t>
      </w:r>
      <w:r w:rsidRPr="00445A53">
        <w:rPr>
          <w:rFonts w:ascii="Arial" w:hAnsi="Arial" w:cs="Arial"/>
          <w:lang w:val="id-ID"/>
        </w:rPr>
        <w:t>ed in Table 1, it is evident that the implementation of Siskeudes has generally had a positive impact on transparency and accountability in village financial management across various regions in Indonesia. While the majority of studies indicate improvements in the quality of financial reporting, information disclosure, and public accountability, several challenges remain, including limited human resources, inadequate technological infrastructure, and inconsistencies in system application. Therefore, the following discussion provides a more in-depth exploration of the key findings from previous research in order to understand the patterns, challenges, and opportunities for further development of Siskeudes.</w:t>
      </w:r>
    </w:p>
    <w:p w14:paraId="503543F7" w14:textId="31BB7225" w:rsidR="00BA42B7" w:rsidRPr="00445A53" w:rsidRDefault="00BA42B7" w:rsidP="00BA42B7">
      <w:pPr>
        <w:pStyle w:val="Body"/>
        <w:rPr>
          <w:rFonts w:ascii="Arial" w:hAnsi="Arial" w:cs="Arial"/>
          <w:lang w:val="id-ID"/>
        </w:rPr>
      </w:pPr>
      <w:r w:rsidRPr="00445A53">
        <w:rPr>
          <w:rFonts w:ascii="Arial" w:hAnsi="Arial" w:cs="Arial"/>
          <w:lang w:val="id-ID"/>
        </w:rPr>
        <w:t>The implementation of the Village Financial System (Siskeudes) is one of the government’s strategic innovations designed to strengthen village financial governance in a transparent, accountable, and regulation-compliant manner. The system not only functions as a tool for recording financial transactions but also as a control mechanism to minimi</w:t>
      </w:r>
      <w:r w:rsidR="008D62C0">
        <w:rPr>
          <w:rFonts w:ascii="Arial" w:hAnsi="Arial" w:cs="Arial"/>
          <w:lang w:val="id-ID"/>
        </w:rPr>
        <w:t>s</w:t>
      </w:r>
      <w:r w:rsidRPr="00445A53">
        <w:rPr>
          <w:rFonts w:ascii="Arial" w:hAnsi="Arial" w:cs="Arial"/>
          <w:lang w:val="id-ID"/>
        </w:rPr>
        <w:t>e the potential misuse of village funds. Previous studies have shown that Siskeudes plays an important role in improving administrative systems, enhancing reporting efficiency, and strengthening the quality of public accountability (Maharani &amp; Akbar 2020; Susano &amp; Rachmawati</w:t>
      </w:r>
      <w:r w:rsidR="008D62C0">
        <w:rPr>
          <w:rFonts w:ascii="Arial" w:hAnsi="Arial" w:cs="Arial"/>
          <w:lang w:val="id-ID"/>
        </w:rPr>
        <w:t>,</w:t>
      </w:r>
      <w:r w:rsidRPr="00445A53">
        <w:rPr>
          <w:rFonts w:ascii="Arial" w:hAnsi="Arial" w:cs="Arial"/>
          <w:lang w:val="id-ID"/>
        </w:rPr>
        <w:t xml:space="preserve"> 2024). Nevertheless, the success of its implementation is strongly influenced by technical factors, the capacity of human resources, and institutional support at the village level.</w:t>
      </w:r>
    </w:p>
    <w:p w14:paraId="267D3FA9" w14:textId="77777777" w:rsidR="00BA42B7" w:rsidRPr="00445A53" w:rsidRDefault="00BA42B7" w:rsidP="00BA42B7">
      <w:pPr>
        <w:pStyle w:val="Body"/>
        <w:rPr>
          <w:rFonts w:ascii="Arial" w:hAnsi="Arial" w:cs="Arial"/>
          <w:lang w:val="id-ID"/>
        </w:rPr>
      </w:pPr>
      <w:r w:rsidRPr="00445A53">
        <w:rPr>
          <w:rFonts w:ascii="Arial" w:hAnsi="Arial" w:cs="Arial"/>
          <w:lang w:val="id-ID"/>
        </w:rPr>
        <w:t xml:space="preserve">Siskeudes has proven effective in improving village financial transparency through more systematic and standardized record-keeping. Rivan and Maksum (2019) emphasized that the </w:t>
      </w:r>
      <w:r w:rsidRPr="00445A53">
        <w:rPr>
          <w:rFonts w:ascii="Arial" w:hAnsi="Arial" w:cs="Arial"/>
          <w:lang w:val="id-ID"/>
        </w:rPr>
        <w:lastRenderedPageBreak/>
        <w:t>application helps village officials prepare reports in a standardized format that is easily understood by both auditors and the public. With this system, errors that commonly occur in manual bookkeeping can be significantly reduced. However, Rivan and Maksum (2019) also noted that public access to information remains limited, meaning that the principle of openness has not yet been fully realized. This indicates a gap between data availability and community participation in monitoring village finances.</w:t>
      </w:r>
    </w:p>
    <w:p w14:paraId="2E000392" w14:textId="77777777" w:rsidR="00BA42B7" w:rsidRPr="00445A53" w:rsidRDefault="00BA42B7" w:rsidP="00BA42B7">
      <w:pPr>
        <w:pStyle w:val="Body"/>
        <w:rPr>
          <w:rFonts w:ascii="Arial" w:hAnsi="Arial" w:cs="Arial"/>
          <w:lang w:val="id-ID"/>
        </w:rPr>
      </w:pPr>
      <w:r w:rsidRPr="00445A53">
        <w:rPr>
          <w:rFonts w:ascii="Arial" w:hAnsi="Arial" w:cs="Arial"/>
          <w:lang w:val="id-ID"/>
        </w:rPr>
        <w:t>From the perspective of accountability, Martini et al. (2019) provided evidence that every transaction recorded through Siskeudes is easier to trace and audit, as it is automatically documented. This condition enhances public trust in the management of village funds, since every expenditure and revenue leaves a clear digital footprint. However, variations in village officials’ ability to operate the application result in differing levels of effectiveness across regions. Some villages with limited human resources experience technical barriers that delay report preparation, preventing the system’s benefits from being fully realized.</w:t>
      </w:r>
    </w:p>
    <w:p w14:paraId="5195D553" w14:textId="77777777" w:rsidR="00BA42B7" w:rsidRPr="00445A53" w:rsidRDefault="00BA42B7" w:rsidP="00BA42B7">
      <w:pPr>
        <w:pStyle w:val="Body"/>
        <w:rPr>
          <w:rFonts w:ascii="Arial" w:hAnsi="Arial" w:cs="Arial"/>
          <w:lang w:val="id-ID"/>
        </w:rPr>
      </w:pPr>
      <w:r w:rsidRPr="00445A53">
        <w:rPr>
          <w:rFonts w:ascii="Arial" w:hAnsi="Arial" w:cs="Arial"/>
          <w:lang w:val="id-ID"/>
        </w:rPr>
        <w:t>Hardianto et al. (2021), in their study in Kapuas, found that the use of Siskeudes significantly increased accountability in village fund management. The implementation of the system facilitated transaction recording and accelerated the internal audit process. Nevertheless, challenges were identified in terms of technological infrastructure, such as insufficient computer facilities and unreliable electricity supply. A similar issue was highlighted by Pujiani and Astuti (2022), who found that weak internet connectivity often hindered financial reporting processes. These findings reinforce the notion that the success of digital technology implementation in villages is closely tied to the readiness of supporting infrastructure.</w:t>
      </w:r>
    </w:p>
    <w:p w14:paraId="7C25B075" w14:textId="4DB461B6" w:rsidR="00BA42B7" w:rsidRPr="00445A53" w:rsidRDefault="00BA42B7" w:rsidP="00BA42B7">
      <w:pPr>
        <w:pStyle w:val="Body"/>
        <w:rPr>
          <w:rFonts w:ascii="Arial" w:hAnsi="Arial" w:cs="Arial"/>
          <w:lang w:val="id-ID"/>
        </w:rPr>
      </w:pPr>
      <w:r w:rsidRPr="00445A53">
        <w:rPr>
          <w:rFonts w:ascii="Arial" w:hAnsi="Arial" w:cs="Arial"/>
          <w:lang w:val="id-ID"/>
        </w:rPr>
        <w:t>Ilham and Lusiani’s (2022) study in Kukutio Village showed that the implementation of Siskeudes encouraged greater openness of financial data, enabling village officials to be more transparent in presenting reports. However, community participation in the oversight process remained low, which meant that accountability objectives had not been optimally achieved. Similar findings were reported by Hidayani et al. (2023) in Langkat Regency, where</w:t>
      </w:r>
      <w:r w:rsidR="008D62C0">
        <w:rPr>
          <w:rFonts w:ascii="Arial" w:hAnsi="Arial" w:cs="Arial"/>
          <w:lang w:val="id-ID"/>
        </w:rPr>
        <w:t>,</w:t>
      </w:r>
      <w:r w:rsidRPr="00445A53">
        <w:rPr>
          <w:rFonts w:ascii="Arial" w:hAnsi="Arial" w:cs="Arial"/>
          <w:lang w:val="id-ID"/>
        </w:rPr>
        <w:t xml:space="preserve"> although the system supported transparency, citizen participation was not yet well integrated. This limited public involvement may be attributed to the community’s low level of village financial literacy and the absence of formal participatory mechanisms.</w:t>
      </w:r>
    </w:p>
    <w:p w14:paraId="4CEF7A81" w14:textId="77777777" w:rsidR="00BA42B7" w:rsidRPr="00445A53" w:rsidRDefault="00BA42B7" w:rsidP="00BA42B7">
      <w:pPr>
        <w:pStyle w:val="Body"/>
        <w:rPr>
          <w:rFonts w:ascii="Arial" w:hAnsi="Arial" w:cs="Arial"/>
          <w:lang w:val="id-ID"/>
        </w:rPr>
      </w:pPr>
      <w:r w:rsidRPr="00445A53">
        <w:rPr>
          <w:rFonts w:ascii="Arial" w:hAnsi="Arial" w:cs="Arial"/>
          <w:lang w:val="id-ID"/>
        </w:rPr>
        <w:t>Beyond transparency, research has also highlighted the work efficiency generated by the implementation of Siskeudes. Pujiani and Astuti (2022) emphasized that the system accelerated the preparation of village financial reports, as formats and procedures were already integrated into the application. This reduced the time previously spent on manual bookkeeping and minimized the risk of calculation errors. These findings are consistent with Milenia et al. (2022), who demonstrated that the implementation of Siskeudes effectively improved report accountability, although its success largely depended on the capacity of village human resources. In other words, without adequate competence among village officials, the efficiency benefits of the system could not be fully optimized.</w:t>
      </w:r>
    </w:p>
    <w:p w14:paraId="1A3B8666" w14:textId="77777777" w:rsidR="00BA42B7" w:rsidRPr="00445A53" w:rsidRDefault="00BA42B7" w:rsidP="00BA42B7">
      <w:pPr>
        <w:pStyle w:val="Body"/>
        <w:rPr>
          <w:rFonts w:ascii="Arial" w:hAnsi="Arial" w:cs="Arial"/>
          <w:lang w:val="id-ID"/>
        </w:rPr>
      </w:pPr>
      <w:r w:rsidRPr="00445A53">
        <w:rPr>
          <w:rFonts w:ascii="Arial" w:hAnsi="Arial" w:cs="Arial"/>
          <w:lang w:val="id-ID"/>
        </w:rPr>
        <w:t>Faizah (2022) highlighted that the use of Siskeudes made village financial reports more accountable and easier to justify. However, she also noted that village officials’ understanding of the system remained uneven. Differences in digital literacy levels among officials meant that some villages were able to maximize the system, while others still faced difficulties. This is consistent with the findings of Utami et al. (2023), who stressed that the limited competence of village officials was the main obstacle that needed to be addressed through continuous training. Thus, digital literacy emerges as a key factor determining the effectiveness of system implementation.</w:t>
      </w:r>
    </w:p>
    <w:p w14:paraId="789FC13B" w14:textId="77777777" w:rsidR="00BA42B7" w:rsidRPr="00445A53" w:rsidRDefault="00BA42B7" w:rsidP="00BA42B7">
      <w:pPr>
        <w:pStyle w:val="Body"/>
        <w:rPr>
          <w:rFonts w:ascii="Arial" w:hAnsi="Arial" w:cs="Arial"/>
          <w:lang w:val="id-ID"/>
        </w:rPr>
      </w:pPr>
      <w:r w:rsidRPr="00445A53">
        <w:rPr>
          <w:rFonts w:ascii="Arial" w:hAnsi="Arial" w:cs="Arial"/>
          <w:lang w:val="id-ID"/>
        </w:rPr>
        <w:lastRenderedPageBreak/>
        <w:t>In relation to report quality, Zebua et al. (2022) in their study in Orahili Tumori Village found that Siskeudes improved the quality of financial reporting. The system enabled reports to be prepared in a more structured, complete, and audit-compliant manner. However, the technical skills of village officials remained an unresolved challenge, meaning that report outputs were not always consistent. Mega et al. (2022) also emphasized that although Siskeudes significantly influenced accountability, its effectiveness was heavily dependent on the unequal support provided by village officials. Therefore, the availability of the system must be accompanied by improvements in the quality of managerial human resources.</w:t>
      </w:r>
    </w:p>
    <w:p w14:paraId="23C4EDE5" w14:textId="77777777" w:rsidR="00BA42B7" w:rsidRPr="00445A53" w:rsidRDefault="00BA42B7" w:rsidP="00BA42B7">
      <w:pPr>
        <w:pStyle w:val="Body"/>
        <w:rPr>
          <w:rFonts w:ascii="Arial" w:hAnsi="Arial" w:cs="Arial"/>
          <w:lang w:val="id-ID"/>
        </w:rPr>
      </w:pPr>
      <w:r w:rsidRPr="00445A53">
        <w:rPr>
          <w:rFonts w:ascii="Arial" w:hAnsi="Arial" w:cs="Arial"/>
          <w:lang w:val="id-ID"/>
        </w:rPr>
        <w:t>Rahma and Abdillah (2022) revealed that the consistency of Siskeudes use remained weak in some villages, indicating that the issue did not only lie in infrastructure or human resources but also in commitment. Lodan et al. (2023) reinforced this finding by emphasizing that village government commitment is a critical factor in ensuring the sustainability of the system. Without strong commitment from village leaders, the implementation of Siskeudes often proceeds effectively in its early stages but weakens over time. Therefore, leadership plays a central role in ensuring that the system operates sustainably.</w:t>
      </w:r>
    </w:p>
    <w:p w14:paraId="54E72E9A" w14:textId="77777777" w:rsidR="00BA42B7" w:rsidRPr="00445A53" w:rsidRDefault="00BA42B7" w:rsidP="00BA42B7">
      <w:pPr>
        <w:pStyle w:val="Body"/>
        <w:rPr>
          <w:rFonts w:ascii="Arial" w:hAnsi="Arial" w:cs="Arial"/>
          <w:lang w:val="id-ID"/>
        </w:rPr>
      </w:pPr>
      <w:r w:rsidRPr="00445A53">
        <w:rPr>
          <w:rFonts w:ascii="Arial" w:hAnsi="Arial" w:cs="Arial"/>
          <w:lang w:val="id-ID"/>
        </w:rPr>
        <w:t>Several recent studies have also highlighted the contribution of Siskeudes to improved village governance. Susano and Rachmawati (2024) emphasized that the system strengthens transparency and accountability, thereby supporting the practice of good governance at the village level. However, Bagiada and Hadi (2023) added that the success of implementation is still strongly influenced by internal village factors such as leadership, organizational culture, and the officials’ awareness of the importance of accountability. This demonstrates that technology is merely a tool, while organizational culture determines whether the system will be used optimally.</w:t>
      </w:r>
    </w:p>
    <w:p w14:paraId="43F39D91" w14:textId="77777777" w:rsidR="00BA42B7" w:rsidRPr="00445A53" w:rsidRDefault="00BA42B7" w:rsidP="00BA42B7">
      <w:pPr>
        <w:pStyle w:val="Body"/>
        <w:rPr>
          <w:rFonts w:ascii="Arial" w:hAnsi="Arial" w:cs="Arial"/>
          <w:lang w:val="id-ID"/>
        </w:rPr>
      </w:pPr>
      <w:r w:rsidRPr="00445A53">
        <w:rPr>
          <w:rFonts w:ascii="Arial" w:hAnsi="Arial" w:cs="Arial"/>
          <w:lang w:val="id-ID"/>
        </w:rPr>
        <w:t>The study by Murtiani et al. (2023) in Lumajang showed that the implementation of Siskeudes has been relatively effective in enhancing accountability, although infrastructural barriers remain. Diana et al. (2023) further pointed out that despite improvements in accountability, internal supervision needs to be strengthened so that it does not rely solely on the system. Meanwhile, Nst et al. (2023) found that community involvement in monitoring village funds remained limited, even though financial reports had become more transparent. These findings indicate that technology must go hand in hand with the strengthening of participatory oversight mechanisms.</w:t>
      </w:r>
    </w:p>
    <w:p w14:paraId="73F0926C" w14:textId="77777777" w:rsidR="00BA42B7" w:rsidRPr="00445A53" w:rsidRDefault="00BA42B7" w:rsidP="00BA42B7">
      <w:pPr>
        <w:pStyle w:val="Body"/>
        <w:rPr>
          <w:rFonts w:ascii="Arial" w:hAnsi="Arial" w:cs="Arial"/>
          <w:lang w:val="id-ID"/>
        </w:rPr>
      </w:pPr>
      <w:r w:rsidRPr="00445A53">
        <w:rPr>
          <w:rFonts w:ascii="Arial" w:hAnsi="Arial" w:cs="Arial"/>
          <w:lang w:val="id-ID"/>
        </w:rPr>
        <w:t>Prawitasari et al. (2023) stressed the importance of an internal control system integrated with Siskeudes. The combination of system transparency with strong internal controls can significantly strengthen the accountability of village financial management. This aligns with the study by Ermayani et al. (2024), which showed that beyond the system itself, the clarity of budgetary objectives is a crucial factor in achieving accountability. With clear objectives, the system can be used more effectively as a tool to ensure the attainment of village development goals.</w:t>
      </w:r>
    </w:p>
    <w:p w14:paraId="6F2E35C3" w14:textId="77777777" w:rsidR="00BA42B7" w:rsidRPr="00445A53" w:rsidRDefault="00BA42B7" w:rsidP="00BA42B7">
      <w:pPr>
        <w:pStyle w:val="Body"/>
        <w:rPr>
          <w:rFonts w:ascii="Arial" w:hAnsi="Arial" w:cs="Arial"/>
          <w:lang w:val="id-ID"/>
        </w:rPr>
      </w:pPr>
      <w:r w:rsidRPr="00445A53">
        <w:rPr>
          <w:rFonts w:ascii="Arial" w:hAnsi="Arial" w:cs="Arial"/>
          <w:lang w:val="id-ID"/>
        </w:rPr>
        <w:t>Other studies have underscored the importance of strengthening human resource capacity. Yap et al. (2024) found that Siskeudes-based financial management training significantly enhanced the accountability of village funds. This suggests that interventions aimed at improving technical capacity can close the understanding gap among village officials. Supyan and Triani (2025) also emphasized that the quality of human resources is the main factor in the successful implementation of Siskeudes. Therefore, continuous training and mentoring programs need to be expanded to ensure that all villages possess equal capabilities.</w:t>
      </w:r>
    </w:p>
    <w:p w14:paraId="5AD175D8" w14:textId="77777777" w:rsidR="00BA42B7" w:rsidRPr="00445A53" w:rsidRDefault="00BA42B7" w:rsidP="00BA42B7">
      <w:pPr>
        <w:pStyle w:val="Body"/>
        <w:rPr>
          <w:rFonts w:ascii="Arial" w:hAnsi="Arial" w:cs="Arial"/>
          <w:lang w:val="id-ID"/>
        </w:rPr>
      </w:pPr>
      <w:r w:rsidRPr="00445A53">
        <w:rPr>
          <w:rFonts w:ascii="Arial" w:hAnsi="Arial" w:cs="Arial"/>
          <w:lang w:val="id-ID"/>
        </w:rPr>
        <w:t xml:space="preserve">In addition to technical and human resource aspects, regulation also plays an important role in determining the success of Siskeudes implementation. Rivai (2025) asserted that the </w:t>
      </w:r>
      <w:r w:rsidRPr="00445A53">
        <w:rPr>
          <w:rFonts w:ascii="Arial" w:hAnsi="Arial" w:cs="Arial"/>
          <w:lang w:val="id-ID"/>
        </w:rPr>
        <w:lastRenderedPageBreak/>
        <w:t>system’s application must be aligned with village regulations to ensure that village financial governance has strong legal legitimacy. If regulations are inconsistent or unclear, system implementation may lose its legal foundation. Sudaryat et al. (2025) further added that village leadership is essential in ensuring that officials are willing and consistent in using the application. With proactive leadership, regulations can be consistently applied in financial management.</w:t>
      </w:r>
    </w:p>
    <w:p w14:paraId="5BBEAC1C" w14:textId="30A2D0FD" w:rsidR="00502516" w:rsidRPr="00445A53" w:rsidRDefault="00BA42B7" w:rsidP="00BA42B7">
      <w:pPr>
        <w:pStyle w:val="Body"/>
        <w:spacing w:after="0"/>
        <w:rPr>
          <w:rFonts w:ascii="Arial" w:hAnsi="Arial" w:cs="Arial"/>
          <w:lang w:val="id-ID"/>
        </w:rPr>
      </w:pPr>
      <w:r w:rsidRPr="00445A53">
        <w:rPr>
          <w:rFonts w:ascii="Arial" w:hAnsi="Arial" w:cs="Arial"/>
          <w:lang w:val="id-ID"/>
        </w:rPr>
        <w:t>Based on the diverse body of research, it can be concluded that Siskeudes is not merely a financial application but also part of a broader strategy to build sound village governance. The system has been proven to support transparency, accountability, efficiency, and the quality of village financial reporting. However, the key determinants of success lie not only in the sophistication of the system but also in infrastructure readiness, human resource capacity, regulatory support, and the commitment of village governments (Atira 2025; Septiani et al. 2025). Thus, Siskeudes can function optimally as a governance instrument when accompanied by holistic and sustainable supporting strategies</w:t>
      </w:r>
      <w:r w:rsidR="00502516" w:rsidRPr="00445A53">
        <w:rPr>
          <w:rFonts w:ascii="Arial" w:hAnsi="Arial" w:cs="Arial"/>
          <w:lang w:val="id-ID"/>
        </w:rPr>
        <w:t>.</w:t>
      </w:r>
    </w:p>
    <w:p w14:paraId="3CDD864A" w14:textId="77777777" w:rsidR="00790ADA" w:rsidRPr="00445A53" w:rsidRDefault="00790ADA" w:rsidP="00441B6F">
      <w:pPr>
        <w:pStyle w:val="Body"/>
        <w:spacing w:after="0"/>
        <w:rPr>
          <w:rFonts w:ascii="Arial" w:hAnsi="Arial" w:cs="Arial"/>
          <w:lang w:val="id-ID"/>
        </w:rPr>
      </w:pPr>
    </w:p>
    <w:p w14:paraId="58478D6F" w14:textId="77777777" w:rsidR="00E053D0" w:rsidRPr="00445A53" w:rsidRDefault="00E053D0" w:rsidP="00441B6F">
      <w:pPr>
        <w:pStyle w:val="Body"/>
        <w:spacing w:after="0"/>
        <w:rPr>
          <w:rFonts w:ascii="Arial" w:hAnsi="Arial" w:cs="Arial"/>
          <w:lang w:val="id-ID"/>
        </w:rPr>
      </w:pPr>
    </w:p>
    <w:p w14:paraId="4C09B9F5" w14:textId="77777777" w:rsidR="00790ADA" w:rsidRPr="00445A53" w:rsidRDefault="00790ADA" w:rsidP="00441B6F">
      <w:pPr>
        <w:pStyle w:val="Body"/>
        <w:spacing w:after="0"/>
        <w:rPr>
          <w:rFonts w:ascii="Arial" w:hAnsi="Arial" w:cs="Arial"/>
          <w:lang w:val="id-ID"/>
        </w:rPr>
      </w:pPr>
    </w:p>
    <w:p w14:paraId="2C2FD5A8" w14:textId="77777777" w:rsidR="00B01FCD" w:rsidRPr="00445A53" w:rsidRDefault="00000F8F" w:rsidP="00441B6F">
      <w:pPr>
        <w:pStyle w:val="ConcHead"/>
        <w:spacing w:after="0"/>
        <w:jc w:val="both"/>
        <w:rPr>
          <w:rFonts w:ascii="Arial" w:hAnsi="Arial" w:cs="Arial"/>
          <w:lang w:val="id-ID"/>
        </w:rPr>
      </w:pPr>
      <w:r w:rsidRPr="00445A53">
        <w:rPr>
          <w:rFonts w:ascii="Arial" w:hAnsi="Arial" w:cs="Arial"/>
          <w:lang w:val="id-ID"/>
        </w:rPr>
        <w:t xml:space="preserve">4. </w:t>
      </w:r>
      <w:r w:rsidR="00B01FCD" w:rsidRPr="00445A53">
        <w:rPr>
          <w:rFonts w:ascii="Arial" w:hAnsi="Arial" w:cs="Arial"/>
          <w:lang w:val="id-ID"/>
        </w:rPr>
        <w:t>Conclusion</w:t>
      </w:r>
    </w:p>
    <w:p w14:paraId="422445DA" w14:textId="77777777" w:rsidR="00790ADA" w:rsidRPr="00445A53" w:rsidRDefault="00790ADA" w:rsidP="00441B6F">
      <w:pPr>
        <w:pStyle w:val="ConcHead"/>
        <w:spacing w:after="0"/>
        <w:jc w:val="both"/>
        <w:rPr>
          <w:rFonts w:ascii="Arial" w:hAnsi="Arial" w:cs="Arial"/>
          <w:lang w:val="id-ID"/>
        </w:rPr>
      </w:pPr>
    </w:p>
    <w:p w14:paraId="1846AACD" w14:textId="30FED710" w:rsidR="00BA42B7" w:rsidRPr="00445A53" w:rsidRDefault="00BA42B7" w:rsidP="00BA42B7">
      <w:pPr>
        <w:pStyle w:val="Body"/>
        <w:rPr>
          <w:rFonts w:ascii="Arial" w:hAnsi="Arial" w:cs="Arial"/>
          <w:lang w:val="id-ID"/>
        </w:rPr>
      </w:pPr>
      <w:r w:rsidRPr="00445A53">
        <w:rPr>
          <w:rFonts w:ascii="Arial" w:hAnsi="Arial" w:cs="Arial"/>
          <w:lang w:val="id-ID"/>
        </w:rPr>
        <w:t>Based on the literature review, it can be concluded that the implementation of the Village Financial System (Siskeudes) makes a significant contribution to strengthening village financial governance in Indonesia. In general, the system has been proven to enhance transparency, accountability, efficiency, and the quality of financial reporting, thereby supporting the practice of good governance at the local level. Its application also promotes the openness of village financial data and facilitates the auditing process, which in turn increases public trust in the management of village funds.</w:t>
      </w:r>
    </w:p>
    <w:p w14:paraId="6A133417" w14:textId="77777777" w:rsidR="00BA42B7" w:rsidRPr="00445A53" w:rsidRDefault="00BA42B7" w:rsidP="00BA42B7">
      <w:pPr>
        <w:pStyle w:val="Body"/>
        <w:rPr>
          <w:rFonts w:ascii="Arial" w:hAnsi="Arial" w:cs="Arial"/>
          <w:lang w:val="id-ID"/>
        </w:rPr>
      </w:pPr>
      <w:r w:rsidRPr="00445A53">
        <w:rPr>
          <w:rFonts w:ascii="Arial" w:hAnsi="Arial" w:cs="Arial"/>
          <w:lang w:val="id-ID"/>
        </w:rPr>
        <w:t>Nevertheless, the effectiveness of Siskeudes still faces various challenges. Limitations in human resources, uneven technological infrastructure, low levels of community participation, and weak commitment from village governments often become major obstacles. Furthermore, variations in the competencies of village officials in operating the application result in differing outcomes of implementation across regions. Leadership, organizational culture, and clear regulations are key determinants in both the success and sustainability of the system’s implementation.</w:t>
      </w:r>
    </w:p>
    <w:p w14:paraId="0498A267" w14:textId="11110268" w:rsidR="00B01FCD" w:rsidRPr="00445A53" w:rsidRDefault="00BA42B7" w:rsidP="00BA42B7">
      <w:pPr>
        <w:pStyle w:val="Body"/>
        <w:spacing w:after="0"/>
        <w:rPr>
          <w:rFonts w:ascii="Arial" w:hAnsi="Arial" w:cs="Arial"/>
          <w:lang w:val="id-ID"/>
        </w:rPr>
      </w:pPr>
      <w:r w:rsidRPr="00445A53">
        <w:rPr>
          <w:rFonts w:ascii="Arial" w:hAnsi="Arial" w:cs="Arial"/>
          <w:lang w:val="id-ID"/>
        </w:rPr>
        <w:t>Therefore, to ensure that Siskeudes functions optimally as an instrument of village financial governance, holistic supporting strategies are required. These efforts include strengthening human resource capacity through continuous training, developing adequate technological infrastructure, reinforcing regulations and internal control systems, and encouraging community participation in monitoring village finances. The synergy between technical, regulatory, and social aspects will ensure that Siskeudes is not merely an administrative application, but also a strategic instrument in realizing sustainable transparency and accountability in village financial management.</w:t>
      </w:r>
    </w:p>
    <w:p w14:paraId="6E9AF39A" w14:textId="77777777" w:rsidR="00790ADA" w:rsidRPr="00445A53" w:rsidRDefault="00790ADA" w:rsidP="00441B6F">
      <w:pPr>
        <w:pStyle w:val="Body"/>
        <w:spacing w:after="0"/>
        <w:rPr>
          <w:rFonts w:ascii="Arial" w:hAnsi="Arial" w:cs="Arial"/>
          <w:lang w:val="id-ID"/>
        </w:rPr>
      </w:pPr>
    </w:p>
    <w:p w14:paraId="49803EE6" w14:textId="77777777" w:rsidR="00B01FCD" w:rsidRPr="00445A53" w:rsidRDefault="00B01FCD" w:rsidP="00441B6F">
      <w:pPr>
        <w:pStyle w:val="AcknHead"/>
        <w:spacing w:after="0"/>
        <w:jc w:val="both"/>
        <w:rPr>
          <w:rFonts w:ascii="Arial" w:hAnsi="Arial" w:cs="Arial"/>
          <w:lang w:val="id-ID"/>
        </w:rPr>
      </w:pPr>
      <w:r w:rsidRPr="00445A53">
        <w:rPr>
          <w:rFonts w:ascii="Arial" w:hAnsi="Arial" w:cs="Arial"/>
          <w:lang w:val="id-ID"/>
        </w:rPr>
        <w:t>Acknowledg</w:t>
      </w:r>
      <w:r w:rsidR="003E2904" w:rsidRPr="00445A53">
        <w:rPr>
          <w:rFonts w:ascii="Arial" w:hAnsi="Arial" w:cs="Arial"/>
          <w:lang w:val="id-ID"/>
        </w:rPr>
        <w:t>E</w:t>
      </w:r>
      <w:r w:rsidRPr="00445A53">
        <w:rPr>
          <w:rFonts w:ascii="Arial" w:hAnsi="Arial" w:cs="Arial"/>
          <w:lang w:val="id-ID"/>
        </w:rPr>
        <w:t>ments</w:t>
      </w:r>
    </w:p>
    <w:p w14:paraId="57F9E362" w14:textId="77777777" w:rsidR="00790ADA" w:rsidRPr="00445A53" w:rsidRDefault="00790ADA" w:rsidP="00441B6F">
      <w:pPr>
        <w:pStyle w:val="AcknHead"/>
        <w:spacing w:after="0"/>
        <w:jc w:val="both"/>
        <w:rPr>
          <w:rFonts w:ascii="Arial" w:hAnsi="Arial" w:cs="Arial"/>
          <w:lang w:val="id-ID"/>
        </w:rPr>
      </w:pPr>
    </w:p>
    <w:p w14:paraId="349D6632" w14:textId="0402BC31" w:rsidR="00315186" w:rsidRDefault="0009125F" w:rsidP="0009125F">
      <w:pPr>
        <w:pStyle w:val="Body"/>
        <w:rPr>
          <w:rFonts w:ascii="Arial" w:hAnsi="Arial" w:cs="Arial"/>
          <w:lang w:val="id-ID"/>
        </w:rPr>
      </w:pPr>
      <w:r w:rsidRPr="0009125F">
        <w:rPr>
          <w:rFonts w:ascii="Arial" w:hAnsi="Arial" w:cs="Arial"/>
          <w:lang w:val="id-ID"/>
        </w:rPr>
        <w:t>The authors would like to express their sincere gratitude to the Department of Accounting, Universitas Jember, for providing academic support throughout the preparation of this manuscript. Special appreciation is extended to all lecturers and colleagues who contributed valuable insights during discussions related to village governance and public sector accountability. The authors also acknowledge the institutional resources that facilitated access to literature and reference materials used in this study.</w:t>
      </w:r>
      <w:r>
        <w:rPr>
          <w:rFonts w:ascii="Arial" w:hAnsi="Arial" w:cs="Arial"/>
          <w:lang w:val="id-ID"/>
        </w:rPr>
        <w:t xml:space="preserve"> </w:t>
      </w:r>
      <w:r w:rsidRPr="0009125F">
        <w:rPr>
          <w:rFonts w:ascii="Arial" w:hAnsi="Arial" w:cs="Arial"/>
          <w:lang w:val="id-ID"/>
        </w:rPr>
        <w:t xml:space="preserve">This research did not receive any </w:t>
      </w:r>
      <w:r w:rsidRPr="0009125F">
        <w:rPr>
          <w:rFonts w:ascii="Arial" w:hAnsi="Arial" w:cs="Arial"/>
          <w:lang w:val="id-ID"/>
        </w:rPr>
        <w:lastRenderedPageBreak/>
        <w:t>specific grant from funding agencies in the public, commercial, or not-for-profit sectors. The funding body had no role in the study design, data collection, analysis, interpretation of the literature, or in the writing of the manuscript. Responsibility for the content of this article rests solely with the authors</w:t>
      </w:r>
      <w:r w:rsidR="002561B8" w:rsidRPr="00445A53">
        <w:rPr>
          <w:rFonts w:ascii="Arial" w:hAnsi="Arial" w:cs="Arial"/>
          <w:lang w:val="id-ID"/>
        </w:rPr>
        <w:t>.</w:t>
      </w:r>
    </w:p>
    <w:p w14:paraId="77FA60A4" w14:textId="7906628C" w:rsidR="008D62C0" w:rsidRPr="008D62C0" w:rsidRDefault="008D62C0" w:rsidP="0009125F">
      <w:pPr>
        <w:pStyle w:val="Body"/>
        <w:rPr>
          <w:rFonts w:ascii="Arial" w:hAnsi="Arial" w:cs="Arial"/>
          <w:b/>
          <w:lang w:val="en-GB"/>
        </w:rPr>
      </w:pPr>
      <w:r w:rsidRPr="008D62C0">
        <w:rPr>
          <w:rFonts w:ascii="Arial" w:hAnsi="Arial" w:cs="Arial"/>
          <w:b/>
          <w:lang w:val="en-GB"/>
        </w:rPr>
        <w:t>Significance of the study</w:t>
      </w:r>
    </w:p>
    <w:p w14:paraId="0F7300C6" w14:textId="77777777" w:rsidR="008D62C0" w:rsidRDefault="008D62C0" w:rsidP="008D62C0">
      <w:pPr>
        <w:pStyle w:val="ReferHead"/>
        <w:jc w:val="both"/>
        <w:rPr>
          <w:rFonts w:ascii="Arial" w:hAnsi="Arial" w:cs="Arial"/>
          <w:b w:val="0"/>
          <w:caps w:val="0"/>
          <w:sz w:val="20"/>
          <w:lang w:val="id-ID"/>
        </w:rPr>
      </w:pPr>
      <w:r w:rsidRPr="0084575E">
        <w:rPr>
          <w:rFonts w:ascii="Arial" w:hAnsi="Arial" w:cs="Arial"/>
          <w:b w:val="0"/>
          <w:caps w:val="0"/>
          <w:sz w:val="20"/>
          <w:highlight w:val="yellow"/>
          <w:lang w:val="id-ID"/>
        </w:rPr>
        <w:t>The paper offers a solid con</w:t>
      </w:r>
      <w:bookmarkStart w:id="0" w:name="_GoBack"/>
      <w:bookmarkEnd w:id="0"/>
      <w:r w:rsidRPr="0084575E">
        <w:rPr>
          <w:rFonts w:ascii="Arial" w:hAnsi="Arial" w:cs="Arial"/>
          <w:b w:val="0"/>
          <w:caps w:val="0"/>
          <w:sz w:val="20"/>
          <w:highlight w:val="yellow"/>
          <w:lang w:val="id-ID"/>
        </w:rPr>
        <w:t>tribution to digital governance and public financial management literature. It synthesizes evidence on how Siskeudes affects village-level transparency and accountability across Indonesia. It is also relevant for policymakers, practitioners, and researchers working on decentralization and e-governance in developing contexts. Finally, it identifies key institutional challenges that point to useful areas for future work.</w:t>
      </w:r>
    </w:p>
    <w:p w14:paraId="15665A8B" w14:textId="77777777" w:rsidR="00315186" w:rsidRPr="00445A53" w:rsidRDefault="00315186" w:rsidP="00441B6F">
      <w:pPr>
        <w:rPr>
          <w:lang w:val="id-ID"/>
        </w:rPr>
      </w:pPr>
    </w:p>
    <w:p w14:paraId="12AC39D3" w14:textId="77777777" w:rsidR="00860000" w:rsidRPr="00445A53" w:rsidRDefault="00860000" w:rsidP="00441B6F">
      <w:pPr>
        <w:pStyle w:val="ReferHead"/>
        <w:spacing w:after="0"/>
        <w:jc w:val="both"/>
        <w:rPr>
          <w:rFonts w:ascii="Arial" w:hAnsi="Arial" w:cs="Arial"/>
          <w:bCs/>
          <w:lang w:val="id-ID"/>
        </w:rPr>
      </w:pPr>
      <w:r w:rsidRPr="00445A53">
        <w:rPr>
          <w:rFonts w:ascii="Arial" w:hAnsi="Arial" w:cs="Arial"/>
          <w:bCs/>
          <w:lang w:val="id-ID"/>
        </w:rPr>
        <w:t>Competing interests</w:t>
      </w:r>
    </w:p>
    <w:p w14:paraId="74331762" w14:textId="77777777" w:rsidR="00860000" w:rsidRPr="00445A53" w:rsidRDefault="00860000" w:rsidP="00441B6F">
      <w:pPr>
        <w:pStyle w:val="ReferHead"/>
        <w:spacing w:after="0"/>
        <w:jc w:val="both"/>
        <w:rPr>
          <w:rFonts w:ascii="Arial" w:hAnsi="Arial" w:cs="Arial"/>
          <w:lang w:val="id-ID"/>
        </w:rPr>
      </w:pPr>
    </w:p>
    <w:p w14:paraId="67151298" w14:textId="19E33E73" w:rsidR="00860000" w:rsidRPr="00445A53" w:rsidRDefault="002561B8" w:rsidP="00441B6F">
      <w:pPr>
        <w:pStyle w:val="ReferHead"/>
        <w:spacing w:after="0"/>
        <w:jc w:val="both"/>
        <w:rPr>
          <w:rFonts w:ascii="Arial" w:hAnsi="Arial" w:cs="Arial"/>
          <w:b w:val="0"/>
          <w:caps w:val="0"/>
          <w:sz w:val="20"/>
          <w:lang w:val="id-ID"/>
        </w:rPr>
      </w:pPr>
      <w:r w:rsidRPr="00445A53">
        <w:rPr>
          <w:rFonts w:ascii="Arial" w:hAnsi="Arial" w:cs="Arial"/>
          <w:b w:val="0"/>
          <w:caps w:val="0"/>
          <w:sz w:val="20"/>
          <w:lang w:val="id-ID"/>
        </w:rPr>
        <w:t>The authors declare that there are no competing interests regarding the publication of this manuscript. All authors confirm that they have no financial, professional, or personal relationships that could be perceived to influence the work reported in this article.</w:t>
      </w:r>
    </w:p>
    <w:p w14:paraId="2E774522" w14:textId="77777777" w:rsidR="00371FB6" w:rsidRPr="00445A53" w:rsidRDefault="00371FB6" w:rsidP="00441B6F">
      <w:pPr>
        <w:pStyle w:val="ReferHead"/>
        <w:spacing w:after="0"/>
        <w:jc w:val="both"/>
        <w:rPr>
          <w:rFonts w:ascii="Arial" w:hAnsi="Arial" w:cs="Arial"/>
          <w:b w:val="0"/>
          <w:caps w:val="0"/>
          <w:sz w:val="20"/>
          <w:lang w:val="id-ID"/>
        </w:rPr>
      </w:pPr>
    </w:p>
    <w:p w14:paraId="30A4031E" w14:textId="77777777" w:rsidR="00371FB6" w:rsidRPr="00445A53" w:rsidRDefault="00371FB6" w:rsidP="00441B6F">
      <w:pPr>
        <w:pStyle w:val="ReferHead"/>
        <w:spacing w:after="0"/>
        <w:jc w:val="both"/>
        <w:rPr>
          <w:rFonts w:ascii="Arial" w:hAnsi="Arial" w:cs="Arial"/>
          <w:bCs/>
          <w:lang w:val="id-ID"/>
        </w:rPr>
      </w:pPr>
      <w:r w:rsidRPr="00445A53">
        <w:rPr>
          <w:rFonts w:ascii="Arial" w:hAnsi="Arial" w:cs="Arial"/>
          <w:bCs/>
          <w:lang w:val="id-ID"/>
        </w:rPr>
        <w:t>Authors’ Contributions</w:t>
      </w:r>
    </w:p>
    <w:p w14:paraId="1F18609B" w14:textId="77777777" w:rsidR="00371FB6" w:rsidRPr="006E3935" w:rsidRDefault="00371FB6" w:rsidP="00441B6F">
      <w:pPr>
        <w:pStyle w:val="ReferHead"/>
        <w:spacing w:after="0"/>
        <w:jc w:val="both"/>
        <w:rPr>
          <w:rFonts w:ascii="Arial" w:hAnsi="Arial" w:cs="Arial"/>
          <w:bCs/>
          <w:lang w:val="id-ID"/>
        </w:rPr>
      </w:pPr>
    </w:p>
    <w:p w14:paraId="053ED176" w14:textId="23551E3D" w:rsidR="00371FB6" w:rsidRDefault="00F9376B" w:rsidP="002561B8">
      <w:pPr>
        <w:pStyle w:val="ReferHead"/>
        <w:jc w:val="both"/>
        <w:rPr>
          <w:rFonts w:ascii="Arial" w:hAnsi="Arial" w:cs="Arial"/>
          <w:b w:val="0"/>
          <w:caps w:val="0"/>
          <w:sz w:val="20"/>
          <w:lang w:val="id-ID"/>
        </w:rPr>
      </w:pPr>
      <w:r w:rsidRPr="006E3935">
        <w:rPr>
          <w:rFonts w:ascii="Arial" w:hAnsi="Arial" w:cs="Arial"/>
          <w:b w:val="0"/>
          <w:caps w:val="0"/>
          <w:sz w:val="20"/>
          <w:lang w:val="id-ID"/>
        </w:rPr>
        <w:t>Dina Niastuti designed the study, developed the research framework, collected the data, performed the data analysis, and prepared the first draft of the manuscript. Taufik Kurrohman and Yosefa Sayekti supervised the research process, guided the methodological and analytical refinement, and contributed to the critical review and improvement of the manuscript.</w:t>
      </w:r>
      <w:r w:rsidR="002561B8" w:rsidRPr="006E3935">
        <w:rPr>
          <w:rFonts w:ascii="Arial" w:hAnsi="Arial" w:cs="Arial"/>
          <w:b w:val="0"/>
          <w:caps w:val="0"/>
          <w:sz w:val="20"/>
          <w:lang w:val="id-ID"/>
        </w:rPr>
        <w:t xml:space="preserve"> </w:t>
      </w:r>
      <w:r w:rsidRPr="006E3935">
        <w:rPr>
          <w:rFonts w:ascii="Arial" w:hAnsi="Arial" w:cs="Arial"/>
          <w:b w:val="0"/>
          <w:caps w:val="0"/>
          <w:sz w:val="20"/>
          <w:lang w:val="id-ID"/>
        </w:rPr>
        <w:t>All authors read and approved the final manuscript.</w:t>
      </w:r>
    </w:p>
    <w:p w14:paraId="32059AA4" w14:textId="77777777" w:rsidR="00FA1408" w:rsidRPr="00FA1408" w:rsidRDefault="00FA1408" w:rsidP="00FA1408">
      <w:pPr>
        <w:rPr>
          <w:highlight w:val="yellow"/>
        </w:rPr>
      </w:pPr>
      <w:r w:rsidRPr="00FA1408">
        <w:rPr>
          <w:highlight w:val="yellow"/>
        </w:rPr>
        <w:t>Disclaimer (Artificial intelligence)</w:t>
      </w:r>
    </w:p>
    <w:p w14:paraId="1C0A6052" w14:textId="77777777" w:rsidR="00FA1408" w:rsidRPr="00FA1408" w:rsidRDefault="00FA1408" w:rsidP="00FA1408">
      <w:pPr>
        <w:rPr>
          <w:highlight w:val="yellow"/>
        </w:rPr>
      </w:pPr>
      <w:r w:rsidRPr="00FA1408">
        <w:rPr>
          <w:highlight w:val="yellow"/>
        </w:rPr>
        <w:t xml:space="preserve">Option 1: </w:t>
      </w:r>
    </w:p>
    <w:p w14:paraId="551DDBFD" w14:textId="77777777" w:rsidR="00FA1408" w:rsidRPr="00FA1408" w:rsidRDefault="00FA1408" w:rsidP="00FA1408">
      <w:pPr>
        <w:rPr>
          <w:highlight w:val="yellow"/>
        </w:rPr>
      </w:pPr>
      <w:r w:rsidRPr="00FA1408">
        <w:rPr>
          <w:highlight w:val="yellow"/>
        </w:rPr>
        <w:t xml:space="preserve">Author(s) hereby declare that NO generative AI technologies such as Large Language Models (ChatGPT, COPILOT, etc.) and text-to-image generators have been used during the writing or editing of this manuscript. </w:t>
      </w:r>
    </w:p>
    <w:p w14:paraId="758D6D92" w14:textId="77777777" w:rsidR="00FA1408" w:rsidRPr="00FA1408" w:rsidRDefault="00FA1408" w:rsidP="00FA1408">
      <w:pPr>
        <w:rPr>
          <w:highlight w:val="yellow"/>
        </w:rPr>
      </w:pPr>
      <w:r w:rsidRPr="00FA1408">
        <w:rPr>
          <w:highlight w:val="yellow"/>
        </w:rPr>
        <w:t xml:space="preserve">Option 2: </w:t>
      </w:r>
    </w:p>
    <w:p w14:paraId="4DB1731F" w14:textId="77777777" w:rsidR="00FA1408" w:rsidRPr="00FA1408" w:rsidRDefault="00FA1408" w:rsidP="00FA1408">
      <w:pPr>
        <w:rPr>
          <w:highlight w:val="yellow"/>
        </w:rPr>
      </w:pPr>
      <w:r w:rsidRPr="00FA1408">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2B9A5A7C" w14:textId="77777777" w:rsidR="00FA1408" w:rsidRPr="00FA1408" w:rsidRDefault="00FA1408" w:rsidP="00FA1408">
      <w:pPr>
        <w:rPr>
          <w:highlight w:val="yellow"/>
        </w:rPr>
      </w:pPr>
      <w:r w:rsidRPr="00FA1408">
        <w:rPr>
          <w:highlight w:val="yellow"/>
        </w:rPr>
        <w:t>Details of the AI usage are given below:</w:t>
      </w:r>
    </w:p>
    <w:p w14:paraId="5B8E01F0" w14:textId="77777777" w:rsidR="00FA1408" w:rsidRPr="00FA1408" w:rsidRDefault="00FA1408" w:rsidP="00FA1408">
      <w:pPr>
        <w:rPr>
          <w:highlight w:val="yellow"/>
        </w:rPr>
      </w:pPr>
      <w:r w:rsidRPr="00FA1408">
        <w:rPr>
          <w:highlight w:val="yellow"/>
        </w:rPr>
        <w:t>1.</w:t>
      </w:r>
    </w:p>
    <w:p w14:paraId="71ED4B8C" w14:textId="77777777" w:rsidR="00FA1408" w:rsidRPr="00FA1408" w:rsidRDefault="00FA1408" w:rsidP="00FA1408">
      <w:pPr>
        <w:rPr>
          <w:highlight w:val="yellow"/>
        </w:rPr>
      </w:pPr>
      <w:r w:rsidRPr="00FA1408">
        <w:rPr>
          <w:highlight w:val="yellow"/>
        </w:rPr>
        <w:t>2.</w:t>
      </w:r>
    </w:p>
    <w:p w14:paraId="37782143" w14:textId="77777777" w:rsidR="00FA1408" w:rsidRPr="0053103C" w:rsidRDefault="00FA1408" w:rsidP="00FA1408">
      <w:r w:rsidRPr="00FA1408">
        <w:rPr>
          <w:highlight w:val="yellow"/>
        </w:rPr>
        <w:t>3.</w:t>
      </w:r>
    </w:p>
    <w:p w14:paraId="4A4B0F97" w14:textId="77777777" w:rsidR="00FA1408" w:rsidRPr="006E3935" w:rsidRDefault="00FA1408" w:rsidP="002561B8">
      <w:pPr>
        <w:pStyle w:val="ReferHead"/>
        <w:jc w:val="both"/>
        <w:rPr>
          <w:rFonts w:ascii="Arial" w:hAnsi="Arial" w:cs="Arial"/>
          <w:b w:val="0"/>
          <w:caps w:val="0"/>
          <w:sz w:val="20"/>
          <w:lang w:val="id-ID"/>
        </w:rPr>
      </w:pPr>
    </w:p>
    <w:p w14:paraId="65DF6A76" w14:textId="77777777" w:rsidR="00860000" w:rsidRPr="00445A53" w:rsidRDefault="00860000" w:rsidP="00441B6F">
      <w:pPr>
        <w:pStyle w:val="ReferHead"/>
        <w:spacing w:after="0"/>
        <w:jc w:val="both"/>
        <w:rPr>
          <w:rFonts w:ascii="Arial" w:hAnsi="Arial" w:cs="Arial"/>
          <w:lang w:val="id-ID"/>
        </w:rPr>
      </w:pPr>
    </w:p>
    <w:p w14:paraId="4704174B" w14:textId="77777777" w:rsidR="00B01FCD" w:rsidRPr="00445A53" w:rsidRDefault="00B01FCD" w:rsidP="00441B6F">
      <w:pPr>
        <w:pStyle w:val="ReferHead"/>
        <w:spacing w:after="0"/>
        <w:jc w:val="both"/>
        <w:rPr>
          <w:rFonts w:ascii="Arial" w:hAnsi="Arial" w:cs="Arial"/>
          <w:lang w:val="id-ID"/>
        </w:rPr>
      </w:pPr>
      <w:r w:rsidRPr="00445A53">
        <w:rPr>
          <w:rFonts w:ascii="Arial" w:hAnsi="Arial" w:cs="Arial"/>
          <w:lang w:val="id-ID"/>
        </w:rPr>
        <w:t>References</w:t>
      </w:r>
    </w:p>
    <w:p w14:paraId="02FE7DB4" w14:textId="77777777" w:rsidR="00790ADA" w:rsidRPr="00445A53" w:rsidRDefault="00790ADA" w:rsidP="00441B6F">
      <w:pPr>
        <w:pStyle w:val="ReferHead"/>
        <w:spacing w:after="0"/>
        <w:jc w:val="both"/>
        <w:rPr>
          <w:rFonts w:ascii="Arial" w:hAnsi="Arial" w:cs="Arial"/>
          <w:lang w:val="id-ID"/>
        </w:rPr>
      </w:pPr>
    </w:p>
    <w:p w14:paraId="2A1257A1" w14:textId="77777777" w:rsidR="005671B6" w:rsidRPr="005671B6" w:rsidRDefault="005671B6" w:rsidP="005671B6">
      <w:pPr>
        <w:pStyle w:val="Body"/>
        <w:spacing w:after="0"/>
        <w:rPr>
          <w:lang w:val="en-ID"/>
        </w:rPr>
      </w:pPr>
      <w:r w:rsidRPr="005671B6">
        <w:rPr>
          <w:lang w:val="en-ID"/>
        </w:rPr>
        <w:t>Atira, A. (2025). Implementation of the Village Financial System (</w:t>
      </w:r>
      <w:proofErr w:type="spellStart"/>
      <w:r w:rsidRPr="005671B6">
        <w:rPr>
          <w:lang w:val="en-ID"/>
        </w:rPr>
        <w:t>Siskeudes</w:t>
      </w:r>
      <w:proofErr w:type="spellEnd"/>
      <w:r w:rsidRPr="005671B6">
        <w:rPr>
          <w:lang w:val="en-ID"/>
        </w:rPr>
        <w:t xml:space="preserve">) to realize the principles of transparency and accountability in village financial management (Study in </w:t>
      </w:r>
      <w:proofErr w:type="spellStart"/>
      <w:r w:rsidRPr="005671B6">
        <w:rPr>
          <w:lang w:val="en-ID"/>
        </w:rPr>
        <w:t>Tinggede</w:t>
      </w:r>
      <w:proofErr w:type="spellEnd"/>
      <w:r w:rsidRPr="005671B6">
        <w:rPr>
          <w:lang w:val="en-ID"/>
        </w:rPr>
        <w:t xml:space="preserve"> Village, </w:t>
      </w:r>
      <w:proofErr w:type="spellStart"/>
      <w:r w:rsidRPr="005671B6">
        <w:rPr>
          <w:lang w:val="en-ID"/>
        </w:rPr>
        <w:t>Marawola</w:t>
      </w:r>
      <w:proofErr w:type="spellEnd"/>
      <w:r w:rsidRPr="005671B6">
        <w:rPr>
          <w:lang w:val="en-ID"/>
        </w:rPr>
        <w:t xml:space="preserve"> District, Sigi Regency, Central Sulawesi Province). </w:t>
      </w:r>
      <w:proofErr w:type="spellStart"/>
      <w:r w:rsidRPr="005671B6">
        <w:rPr>
          <w:i/>
          <w:iCs/>
          <w:lang w:val="en-ID"/>
        </w:rPr>
        <w:t>Jurnal</w:t>
      </w:r>
      <w:proofErr w:type="spellEnd"/>
      <w:r w:rsidRPr="005671B6">
        <w:rPr>
          <w:i/>
          <w:iCs/>
          <w:lang w:val="en-ID"/>
        </w:rPr>
        <w:t xml:space="preserve"> </w:t>
      </w:r>
      <w:proofErr w:type="spellStart"/>
      <w:r w:rsidRPr="005671B6">
        <w:rPr>
          <w:i/>
          <w:iCs/>
          <w:lang w:val="en-ID"/>
        </w:rPr>
        <w:t>Kolaboratif</w:t>
      </w:r>
      <w:proofErr w:type="spellEnd"/>
      <w:r w:rsidRPr="005671B6">
        <w:rPr>
          <w:i/>
          <w:iCs/>
          <w:lang w:val="en-ID"/>
        </w:rPr>
        <w:t xml:space="preserve"> </w:t>
      </w:r>
      <w:proofErr w:type="spellStart"/>
      <w:r w:rsidRPr="005671B6">
        <w:rPr>
          <w:i/>
          <w:iCs/>
          <w:lang w:val="en-ID"/>
        </w:rPr>
        <w:t>Sains</w:t>
      </w:r>
      <w:proofErr w:type="spellEnd"/>
      <w:r w:rsidRPr="005671B6">
        <w:rPr>
          <w:i/>
          <w:iCs/>
          <w:lang w:val="en-ID"/>
        </w:rPr>
        <w:t>, 8</w:t>
      </w:r>
      <w:r w:rsidRPr="005671B6">
        <w:rPr>
          <w:lang w:val="en-ID"/>
        </w:rPr>
        <w:t>(3), 1622–1629.</w:t>
      </w:r>
    </w:p>
    <w:p w14:paraId="1CB88525" w14:textId="77777777" w:rsidR="005671B6" w:rsidRPr="005671B6" w:rsidRDefault="005671B6" w:rsidP="005671B6">
      <w:pPr>
        <w:pStyle w:val="Body"/>
        <w:spacing w:after="0"/>
        <w:rPr>
          <w:lang w:val="en-ID"/>
        </w:rPr>
      </w:pPr>
      <w:proofErr w:type="spellStart"/>
      <w:r w:rsidRPr="005671B6">
        <w:rPr>
          <w:lang w:val="en-ID"/>
        </w:rPr>
        <w:lastRenderedPageBreak/>
        <w:t>Bagiada</w:t>
      </w:r>
      <w:proofErr w:type="spellEnd"/>
      <w:r w:rsidRPr="005671B6">
        <w:rPr>
          <w:lang w:val="en-ID"/>
        </w:rPr>
        <w:t>, P. P., &amp; Hadi, M. (2023). Application of the Village Financial System (</w:t>
      </w:r>
      <w:proofErr w:type="spellStart"/>
      <w:r w:rsidRPr="005671B6">
        <w:rPr>
          <w:lang w:val="en-ID"/>
        </w:rPr>
        <w:t>Siskeudes</w:t>
      </w:r>
      <w:proofErr w:type="spellEnd"/>
      <w:r w:rsidRPr="005671B6">
        <w:rPr>
          <w:lang w:val="en-ID"/>
        </w:rPr>
        <w:t xml:space="preserve">) and accountability of village financial management. </w:t>
      </w:r>
      <w:r w:rsidRPr="005671B6">
        <w:rPr>
          <w:i/>
          <w:iCs/>
          <w:lang w:val="en-ID"/>
        </w:rPr>
        <w:t xml:space="preserve">METHOMIKA: </w:t>
      </w:r>
      <w:proofErr w:type="spellStart"/>
      <w:r w:rsidRPr="005671B6">
        <w:rPr>
          <w:i/>
          <w:iCs/>
          <w:lang w:val="en-ID"/>
        </w:rPr>
        <w:t>Jurnal</w:t>
      </w:r>
      <w:proofErr w:type="spellEnd"/>
      <w:r w:rsidRPr="005671B6">
        <w:rPr>
          <w:i/>
          <w:iCs/>
          <w:lang w:val="en-ID"/>
        </w:rPr>
        <w:t xml:space="preserve"> </w:t>
      </w:r>
      <w:proofErr w:type="spellStart"/>
      <w:r w:rsidRPr="005671B6">
        <w:rPr>
          <w:i/>
          <w:iCs/>
          <w:lang w:val="en-ID"/>
        </w:rPr>
        <w:t>Manajemen</w:t>
      </w:r>
      <w:proofErr w:type="spellEnd"/>
      <w:r w:rsidRPr="005671B6">
        <w:rPr>
          <w:i/>
          <w:iCs/>
          <w:lang w:val="en-ID"/>
        </w:rPr>
        <w:t xml:space="preserve"> </w:t>
      </w:r>
      <w:proofErr w:type="spellStart"/>
      <w:r w:rsidRPr="005671B6">
        <w:rPr>
          <w:i/>
          <w:iCs/>
          <w:lang w:val="en-ID"/>
        </w:rPr>
        <w:t>Informatika</w:t>
      </w:r>
      <w:proofErr w:type="spellEnd"/>
      <w:r w:rsidRPr="005671B6">
        <w:rPr>
          <w:i/>
          <w:iCs/>
          <w:lang w:val="en-ID"/>
        </w:rPr>
        <w:t xml:space="preserve"> dan </w:t>
      </w:r>
      <w:proofErr w:type="spellStart"/>
      <w:r w:rsidRPr="005671B6">
        <w:rPr>
          <w:i/>
          <w:iCs/>
          <w:lang w:val="en-ID"/>
        </w:rPr>
        <w:t>Komputerisasi</w:t>
      </w:r>
      <w:proofErr w:type="spellEnd"/>
      <w:r w:rsidRPr="005671B6">
        <w:rPr>
          <w:i/>
          <w:iCs/>
          <w:lang w:val="en-ID"/>
        </w:rPr>
        <w:t xml:space="preserve"> </w:t>
      </w:r>
      <w:proofErr w:type="spellStart"/>
      <w:r w:rsidRPr="005671B6">
        <w:rPr>
          <w:i/>
          <w:iCs/>
          <w:lang w:val="en-ID"/>
        </w:rPr>
        <w:t>Akuntansi</w:t>
      </w:r>
      <w:proofErr w:type="spellEnd"/>
      <w:r w:rsidRPr="005671B6">
        <w:rPr>
          <w:i/>
          <w:iCs/>
          <w:lang w:val="en-ID"/>
        </w:rPr>
        <w:t>, 7</w:t>
      </w:r>
      <w:r w:rsidRPr="005671B6">
        <w:rPr>
          <w:lang w:val="en-ID"/>
        </w:rPr>
        <w:t>(2), 278–289.</w:t>
      </w:r>
    </w:p>
    <w:p w14:paraId="6DD8A51F" w14:textId="77777777" w:rsidR="005671B6" w:rsidRPr="005671B6" w:rsidRDefault="005671B6" w:rsidP="005671B6">
      <w:pPr>
        <w:pStyle w:val="Body"/>
        <w:spacing w:after="0"/>
        <w:rPr>
          <w:lang w:val="en-ID"/>
        </w:rPr>
      </w:pPr>
      <w:r w:rsidRPr="005671B6">
        <w:rPr>
          <w:lang w:val="en-ID"/>
        </w:rPr>
        <w:t xml:space="preserve">Diana, P., Lestari, B. A. H., &amp; </w:t>
      </w:r>
      <w:proofErr w:type="spellStart"/>
      <w:r w:rsidRPr="005671B6">
        <w:rPr>
          <w:lang w:val="en-ID"/>
        </w:rPr>
        <w:t>Nurabiah</w:t>
      </w:r>
      <w:proofErr w:type="spellEnd"/>
      <w:r w:rsidRPr="005671B6">
        <w:rPr>
          <w:lang w:val="en-ID"/>
        </w:rPr>
        <w:t xml:space="preserve">, N. (2023). The role of the Village Financial System in improving the quality of village financial accountability in </w:t>
      </w:r>
      <w:proofErr w:type="spellStart"/>
      <w:r w:rsidRPr="005671B6">
        <w:rPr>
          <w:lang w:val="en-ID"/>
        </w:rPr>
        <w:t>Penujak</w:t>
      </w:r>
      <w:proofErr w:type="spellEnd"/>
      <w:r w:rsidRPr="005671B6">
        <w:rPr>
          <w:lang w:val="en-ID"/>
        </w:rPr>
        <w:t xml:space="preserve"> Village. </w:t>
      </w:r>
      <w:proofErr w:type="spellStart"/>
      <w:r w:rsidRPr="005671B6">
        <w:rPr>
          <w:i/>
          <w:iCs/>
          <w:lang w:val="en-ID"/>
        </w:rPr>
        <w:t>Jurnal</w:t>
      </w:r>
      <w:proofErr w:type="spellEnd"/>
      <w:r w:rsidRPr="005671B6">
        <w:rPr>
          <w:i/>
          <w:iCs/>
          <w:lang w:val="en-ID"/>
        </w:rPr>
        <w:t xml:space="preserve"> </w:t>
      </w:r>
      <w:proofErr w:type="spellStart"/>
      <w:r w:rsidRPr="005671B6">
        <w:rPr>
          <w:i/>
          <w:iCs/>
          <w:lang w:val="en-ID"/>
        </w:rPr>
        <w:t>Aplikasi</w:t>
      </w:r>
      <w:proofErr w:type="spellEnd"/>
      <w:r w:rsidRPr="005671B6">
        <w:rPr>
          <w:i/>
          <w:iCs/>
          <w:lang w:val="en-ID"/>
        </w:rPr>
        <w:t xml:space="preserve"> </w:t>
      </w:r>
      <w:proofErr w:type="spellStart"/>
      <w:r w:rsidRPr="005671B6">
        <w:rPr>
          <w:i/>
          <w:iCs/>
          <w:lang w:val="en-ID"/>
        </w:rPr>
        <w:t>Akuntansi</w:t>
      </w:r>
      <w:proofErr w:type="spellEnd"/>
      <w:r w:rsidRPr="005671B6">
        <w:rPr>
          <w:i/>
          <w:iCs/>
          <w:lang w:val="en-ID"/>
        </w:rPr>
        <w:t>, 7</w:t>
      </w:r>
      <w:r w:rsidRPr="005671B6">
        <w:rPr>
          <w:lang w:val="en-ID"/>
        </w:rPr>
        <w:t>(2), 298–314.</w:t>
      </w:r>
    </w:p>
    <w:p w14:paraId="2B437772" w14:textId="77777777" w:rsidR="005671B6" w:rsidRPr="005671B6" w:rsidRDefault="005671B6" w:rsidP="005671B6">
      <w:pPr>
        <w:pStyle w:val="Body"/>
        <w:spacing w:after="0"/>
        <w:rPr>
          <w:lang w:val="en-ID"/>
        </w:rPr>
      </w:pPr>
      <w:proofErr w:type="spellStart"/>
      <w:r w:rsidRPr="005671B6">
        <w:rPr>
          <w:lang w:val="en-ID"/>
        </w:rPr>
        <w:t>Elfirar</w:t>
      </w:r>
      <w:proofErr w:type="spellEnd"/>
      <w:r w:rsidRPr="005671B6">
        <w:rPr>
          <w:lang w:val="en-ID"/>
        </w:rPr>
        <w:t xml:space="preserve">, I., &amp; Putri, N. E. (2024). Application of the </w:t>
      </w:r>
      <w:proofErr w:type="spellStart"/>
      <w:r w:rsidRPr="005671B6">
        <w:rPr>
          <w:lang w:val="en-ID"/>
        </w:rPr>
        <w:t>Siskeudes</w:t>
      </w:r>
      <w:proofErr w:type="spellEnd"/>
      <w:r w:rsidRPr="005671B6">
        <w:rPr>
          <w:lang w:val="en-ID"/>
        </w:rPr>
        <w:t xml:space="preserve"> app to improve the quality of village financial accountability in Nagari </w:t>
      </w:r>
      <w:proofErr w:type="spellStart"/>
      <w:r w:rsidRPr="005671B6">
        <w:rPr>
          <w:lang w:val="en-ID"/>
        </w:rPr>
        <w:t>Selayo</w:t>
      </w:r>
      <w:proofErr w:type="spellEnd"/>
      <w:r w:rsidRPr="005671B6">
        <w:rPr>
          <w:lang w:val="en-ID"/>
        </w:rPr>
        <w:t xml:space="preserve">. </w:t>
      </w:r>
      <w:proofErr w:type="spellStart"/>
      <w:r w:rsidRPr="005671B6">
        <w:rPr>
          <w:i/>
          <w:iCs/>
          <w:lang w:val="en-ID"/>
        </w:rPr>
        <w:t>Jurnal</w:t>
      </w:r>
      <w:proofErr w:type="spellEnd"/>
      <w:r w:rsidRPr="005671B6">
        <w:rPr>
          <w:i/>
          <w:iCs/>
          <w:lang w:val="en-ID"/>
        </w:rPr>
        <w:t xml:space="preserve"> </w:t>
      </w:r>
      <w:proofErr w:type="spellStart"/>
      <w:r w:rsidRPr="005671B6">
        <w:rPr>
          <w:i/>
          <w:iCs/>
          <w:lang w:val="en-ID"/>
        </w:rPr>
        <w:t>Administrasi</w:t>
      </w:r>
      <w:proofErr w:type="spellEnd"/>
      <w:r w:rsidRPr="005671B6">
        <w:rPr>
          <w:i/>
          <w:iCs/>
          <w:lang w:val="en-ID"/>
        </w:rPr>
        <w:t xml:space="preserve"> </w:t>
      </w:r>
      <w:proofErr w:type="spellStart"/>
      <w:r w:rsidRPr="005671B6">
        <w:rPr>
          <w:i/>
          <w:iCs/>
          <w:lang w:val="en-ID"/>
        </w:rPr>
        <w:t>Pemerintahan</w:t>
      </w:r>
      <w:proofErr w:type="spellEnd"/>
      <w:r w:rsidRPr="005671B6">
        <w:rPr>
          <w:i/>
          <w:iCs/>
          <w:lang w:val="en-ID"/>
        </w:rPr>
        <w:t xml:space="preserve"> </w:t>
      </w:r>
      <w:proofErr w:type="spellStart"/>
      <w:r w:rsidRPr="005671B6">
        <w:rPr>
          <w:i/>
          <w:iCs/>
          <w:lang w:val="en-ID"/>
        </w:rPr>
        <w:t>Desa</w:t>
      </w:r>
      <w:proofErr w:type="spellEnd"/>
      <w:r w:rsidRPr="005671B6">
        <w:rPr>
          <w:i/>
          <w:iCs/>
          <w:lang w:val="en-ID"/>
        </w:rPr>
        <w:t>, 5</w:t>
      </w:r>
      <w:r w:rsidRPr="005671B6">
        <w:rPr>
          <w:lang w:val="en-ID"/>
        </w:rPr>
        <w:t>(1), 11–18.</w:t>
      </w:r>
    </w:p>
    <w:p w14:paraId="564A1A84" w14:textId="77777777" w:rsidR="005671B6" w:rsidRPr="005671B6" w:rsidRDefault="005671B6" w:rsidP="005671B6">
      <w:pPr>
        <w:pStyle w:val="Body"/>
        <w:spacing w:after="0"/>
        <w:rPr>
          <w:lang w:val="en-ID"/>
        </w:rPr>
      </w:pPr>
      <w:proofErr w:type="spellStart"/>
      <w:r w:rsidRPr="005671B6">
        <w:rPr>
          <w:lang w:val="en-ID"/>
        </w:rPr>
        <w:t>Ermayani</w:t>
      </w:r>
      <w:proofErr w:type="spellEnd"/>
      <w:r w:rsidRPr="005671B6">
        <w:rPr>
          <w:lang w:val="en-ID"/>
        </w:rPr>
        <w:t xml:space="preserve">, I., </w:t>
      </w:r>
      <w:proofErr w:type="spellStart"/>
      <w:r w:rsidRPr="005671B6">
        <w:rPr>
          <w:lang w:val="en-ID"/>
        </w:rPr>
        <w:t>Hifni</w:t>
      </w:r>
      <w:proofErr w:type="spellEnd"/>
      <w:r w:rsidRPr="005671B6">
        <w:rPr>
          <w:lang w:val="en-ID"/>
        </w:rPr>
        <w:t>, S., &amp; Sarwani, S. (2024). The influence of the Village Financial System (</w:t>
      </w:r>
      <w:proofErr w:type="spellStart"/>
      <w:r w:rsidRPr="005671B6">
        <w:rPr>
          <w:lang w:val="en-ID"/>
        </w:rPr>
        <w:t>Siskeudes</w:t>
      </w:r>
      <w:proofErr w:type="spellEnd"/>
      <w:r w:rsidRPr="005671B6">
        <w:rPr>
          <w:lang w:val="en-ID"/>
        </w:rPr>
        <w:t xml:space="preserve">), government internal control system, and clarity of budget targets on the accountability of village fund management in </w:t>
      </w:r>
      <w:proofErr w:type="spellStart"/>
      <w:r w:rsidRPr="005671B6">
        <w:rPr>
          <w:lang w:val="en-ID"/>
        </w:rPr>
        <w:t>Tapin</w:t>
      </w:r>
      <w:proofErr w:type="spellEnd"/>
      <w:r w:rsidRPr="005671B6">
        <w:rPr>
          <w:lang w:val="en-ID"/>
        </w:rPr>
        <w:t xml:space="preserve"> Regency. </w:t>
      </w:r>
      <w:proofErr w:type="spellStart"/>
      <w:r w:rsidRPr="005671B6">
        <w:rPr>
          <w:i/>
          <w:iCs/>
          <w:lang w:val="en-ID"/>
        </w:rPr>
        <w:t>Edunomics</w:t>
      </w:r>
      <w:proofErr w:type="spellEnd"/>
      <w:r w:rsidRPr="005671B6">
        <w:rPr>
          <w:i/>
          <w:iCs/>
          <w:lang w:val="en-ID"/>
        </w:rPr>
        <w:t xml:space="preserve"> Journal, 5</w:t>
      </w:r>
      <w:r w:rsidRPr="005671B6">
        <w:rPr>
          <w:lang w:val="en-ID"/>
        </w:rPr>
        <w:t>(2), 160–177.</w:t>
      </w:r>
    </w:p>
    <w:p w14:paraId="73E82C71" w14:textId="77777777" w:rsidR="005671B6" w:rsidRPr="005671B6" w:rsidRDefault="005671B6" w:rsidP="005671B6">
      <w:pPr>
        <w:pStyle w:val="Body"/>
        <w:spacing w:after="0"/>
        <w:rPr>
          <w:lang w:val="en-ID"/>
        </w:rPr>
      </w:pPr>
      <w:r w:rsidRPr="005671B6">
        <w:rPr>
          <w:lang w:val="en-ID"/>
        </w:rPr>
        <w:t>Faizah, A. (2022). Analysis of the application of the Village Financial System (</w:t>
      </w:r>
      <w:proofErr w:type="spellStart"/>
      <w:r w:rsidRPr="005671B6">
        <w:rPr>
          <w:lang w:val="en-ID"/>
        </w:rPr>
        <w:t>Siskeudes</w:t>
      </w:r>
      <w:proofErr w:type="spellEnd"/>
      <w:r w:rsidRPr="005671B6">
        <w:rPr>
          <w:lang w:val="en-ID"/>
        </w:rPr>
        <w:t xml:space="preserve">) in financial management in </w:t>
      </w:r>
      <w:proofErr w:type="spellStart"/>
      <w:r w:rsidRPr="005671B6">
        <w:rPr>
          <w:lang w:val="en-ID"/>
        </w:rPr>
        <w:t>Banyudono</w:t>
      </w:r>
      <w:proofErr w:type="spellEnd"/>
      <w:r w:rsidRPr="005671B6">
        <w:rPr>
          <w:lang w:val="en-ID"/>
        </w:rPr>
        <w:t xml:space="preserve"> Village, Dukun District. </w:t>
      </w:r>
      <w:proofErr w:type="spellStart"/>
      <w:r w:rsidRPr="005671B6">
        <w:rPr>
          <w:i/>
          <w:iCs/>
          <w:lang w:val="en-ID"/>
        </w:rPr>
        <w:t>Jesya</w:t>
      </w:r>
      <w:proofErr w:type="spellEnd"/>
      <w:r w:rsidRPr="005671B6">
        <w:rPr>
          <w:i/>
          <w:iCs/>
          <w:lang w:val="en-ID"/>
        </w:rPr>
        <w:t xml:space="preserve">: </w:t>
      </w:r>
      <w:proofErr w:type="spellStart"/>
      <w:r w:rsidRPr="005671B6">
        <w:rPr>
          <w:i/>
          <w:iCs/>
          <w:lang w:val="en-ID"/>
        </w:rPr>
        <w:t>Jurnal</w:t>
      </w:r>
      <w:proofErr w:type="spellEnd"/>
      <w:r w:rsidRPr="005671B6">
        <w:rPr>
          <w:i/>
          <w:iCs/>
          <w:lang w:val="en-ID"/>
        </w:rPr>
        <w:t xml:space="preserve"> </w:t>
      </w:r>
      <w:proofErr w:type="spellStart"/>
      <w:r w:rsidRPr="005671B6">
        <w:rPr>
          <w:i/>
          <w:iCs/>
          <w:lang w:val="en-ID"/>
        </w:rPr>
        <w:t>Ekonomi</w:t>
      </w:r>
      <w:proofErr w:type="spellEnd"/>
      <w:r w:rsidRPr="005671B6">
        <w:rPr>
          <w:i/>
          <w:iCs/>
          <w:lang w:val="en-ID"/>
        </w:rPr>
        <w:t xml:space="preserve"> dan Ekonomi Syariah, 5</w:t>
      </w:r>
      <w:r w:rsidRPr="005671B6">
        <w:rPr>
          <w:lang w:val="en-ID"/>
        </w:rPr>
        <w:t>(1), 763–776.</w:t>
      </w:r>
    </w:p>
    <w:p w14:paraId="2CFDD9DF" w14:textId="77777777" w:rsidR="005671B6" w:rsidRPr="005671B6" w:rsidRDefault="005671B6" w:rsidP="005671B6">
      <w:pPr>
        <w:pStyle w:val="Body"/>
        <w:spacing w:after="0"/>
        <w:rPr>
          <w:lang w:val="en-ID"/>
        </w:rPr>
      </w:pPr>
      <w:proofErr w:type="spellStart"/>
      <w:r w:rsidRPr="005671B6">
        <w:rPr>
          <w:lang w:val="en-ID"/>
        </w:rPr>
        <w:t>Hardianto</w:t>
      </w:r>
      <w:proofErr w:type="spellEnd"/>
      <w:r w:rsidRPr="005671B6">
        <w:rPr>
          <w:lang w:val="en-ID"/>
        </w:rPr>
        <w:t xml:space="preserve">, W. T., </w:t>
      </w:r>
      <w:proofErr w:type="spellStart"/>
      <w:r w:rsidRPr="005671B6">
        <w:rPr>
          <w:lang w:val="en-ID"/>
        </w:rPr>
        <w:t>Finambello</w:t>
      </w:r>
      <w:proofErr w:type="spellEnd"/>
      <w:r w:rsidRPr="005671B6">
        <w:rPr>
          <w:lang w:val="en-ID"/>
        </w:rPr>
        <w:t xml:space="preserve">, F., &amp; Rifa’i, M. (2021). Accountability of village financial management in Kapuas District reviewed from the evaluation of the </w:t>
      </w:r>
      <w:proofErr w:type="spellStart"/>
      <w:r w:rsidRPr="005671B6">
        <w:rPr>
          <w:lang w:val="en-ID"/>
        </w:rPr>
        <w:t>Siskeudes</w:t>
      </w:r>
      <w:proofErr w:type="spellEnd"/>
      <w:r w:rsidRPr="005671B6">
        <w:rPr>
          <w:lang w:val="en-ID"/>
        </w:rPr>
        <w:t xml:space="preserve"> application. </w:t>
      </w:r>
      <w:r w:rsidRPr="005671B6">
        <w:rPr>
          <w:i/>
          <w:iCs/>
          <w:lang w:val="en-ID"/>
        </w:rPr>
        <w:t xml:space="preserve">Governance: </w:t>
      </w:r>
      <w:proofErr w:type="spellStart"/>
      <w:r w:rsidRPr="005671B6">
        <w:rPr>
          <w:i/>
          <w:iCs/>
          <w:lang w:val="en-ID"/>
        </w:rPr>
        <w:t>Jurnal</w:t>
      </w:r>
      <w:proofErr w:type="spellEnd"/>
      <w:r w:rsidRPr="005671B6">
        <w:rPr>
          <w:i/>
          <w:iCs/>
          <w:lang w:val="en-ID"/>
        </w:rPr>
        <w:t xml:space="preserve"> </w:t>
      </w:r>
      <w:proofErr w:type="spellStart"/>
      <w:r w:rsidRPr="005671B6">
        <w:rPr>
          <w:i/>
          <w:iCs/>
          <w:lang w:val="en-ID"/>
        </w:rPr>
        <w:t>Kebijakan</w:t>
      </w:r>
      <w:proofErr w:type="spellEnd"/>
      <w:r w:rsidRPr="005671B6">
        <w:rPr>
          <w:i/>
          <w:iCs/>
          <w:lang w:val="en-ID"/>
        </w:rPr>
        <w:t xml:space="preserve"> &amp; </w:t>
      </w:r>
      <w:proofErr w:type="spellStart"/>
      <w:r w:rsidRPr="005671B6">
        <w:rPr>
          <w:i/>
          <w:iCs/>
          <w:lang w:val="en-ID"/>
        </w:rPr>
        <w:t>Manajemen</w:t>
      </w:r>
      <w:proofErr w:type="spellEnd"/>
      <w:r w:rsidRPr="005671B6">
        <w:rPr>
          <w:i/>
          <w:iCs/>
          <w:lang w:val="en-ID"/>
        </w:rPr>
        <w:t xml:space="preserve"> Publik, 11</w:t>
      </w:r>
      <w:r w:rsidRPr="005671B6">
        <w:rPr>
          <w:lang w:val="en-ID"/>
        </w:rPr>
        <w:t>(1), 53–64.</w:t>
      </w:r>
    </w:p>
    <w:p w14:paraId="219C0C5E" w14:textId="77777777" w:rsidR="005671B6" w:rsidRPr="005671B6" w:rsidRDefault="005671B6" w:rsidP="005671B6">
      <w:pPr>
        <w:pStyle w:val="Body"/>
        <w:spacing w:after="0"/>
        <w:rPr>
          <w:lang w:val="en-ID"/>
        </w:rPr>
      </w:pPr>
      <w:r w:rsidRPr="005671B6">
        <w:rPr>
          <w:lang w:val="en-ID"/>
        </w:rPr>
        <w:t>Hidayani, S., Kamilah, K., &amp; Tambunan, K. (2023). Transparency and accountability in the implementation of the Village Financial System (</w:t>
      </w:r>
      <w:proofErr w:type="spellStart"/>
      <w:r w:rsidRPr="005671B6">
        <w:rPr>
          <w:lang w:val="en-ID"/>
        </w:rPr>
        <w:t>Siskeudes</w:t>
      </w:r>
      <w:proofErr w:type="spellEnd"/>
      <w:r w:rsidRPr="005671B6">
        <w:rPr>
          <w:lang w:val="en-ID"/>
        </w:rPr>
        <w:t xml:space="preserve">) in </w:t>
      </w:r>
      <w:proofErr w:type="spellStart"/>
      <w:r w:rsidRPr="005671B6">
        <w:rPr>
          <w:lang w:val="en-ID"/>
        </w:rPr>
        <w:t>Banyumas</w:t>
      </w:r>
      <w:proofErr w:type="spellEnd"/>
      <w:r w:rsidRPr="005671B6">
        <w:rPr>
          <w:lang w:val="en-ID"/>
        </w:rPr>
        <w:t xml:space="preserve"> Village, Stabat District, </w:t>
      </w:r>
      <w:proofErr w:type="spellStart"/>
      <w:r w:rsidRPr="005671B6">
        <w:rPr>
          <w:lang w:val="en-ID"/>
        </w:rPr>
        <w:t>Langkat</w:t>
      </w:r>
      <w:proofErr w:type="spellEnd"/>
      <w:r w:rsidRPr="005671B6">
        <w:rPr>
          <w:lang w:val="en-ID"/>
        </w:rPr>
        <w:t xml:space="preserve"> Regency. </w:t>
      </w:r>
      <w:proofErr w:type="spellStart"/>
      <w:r w:rsidRPr="005671B6">
        <w:rPr>
          <w:i/>
          <w:iCs/>
          <w:lang w:val="en-ID"/>
        </w:rPr>
        <w:t>Jurnal</w:t>
      </w:r>
      <w:proofErr w:type="spellEnd"/>
      <w:r w:rsidRPr="005671B6">
        <w:rPr>
          <w:i/>
          <w:iCs/>
          <w:lang w:val="en-ID"/>
        </w:rPr>
        <w:t xml:space="preserve"> </w:t>
      </w:r>
      <w:proofErr w:type="spellStart"/>
      <w:r w:rsidRPr="005671B6">
        <w:rPr>
          <w:i/>
          <w:iCs/>
          <w:lang w:val="en-ID"/>
        </w:rPr>
        <w:t>Ilmiah</w:t>
      </w:r>
      <w:proofErr w:type="spellEnd"/>
      <w:r w:rsidRPr="005671B6">
        <w:rPr>
          <w:i/>
          <w:iCs/>
          <w:lang w:val="en-ID"/>
        </w:rPr>
        <w:t xml:space="preserve"> </w:t>
      </w:r>
      <w:proofErr w:type="spellStart"/>
      <w:r w:rsidRPr="005671B6">
        <w:rPr>
          <w:i/>
          <w:iCs/>
          <w:lang w:val="en-ID"/>
        </w:rPr>
        <w:t>Mahasiswa</w:t>
      </w:r>
      <w:proofErr w:type="spellEnd"/>
      <w:r w:rsidRPr="005671B6">
        <w:rPr>
          <w:i/>
          <w:iCs/>
          <w:lang w:val="en-ID"/>
        </w:rPr>
        <w:t xml:space="preserve"> </w:t>
      </w:r>
      <w:proofErr w:type="spellStart"/>
      <w:r w:rsidRPr="005671B6">
        <w:rPr>
          <w:i/>
          <w:iCs/>
          <w:lang w:val="en-ID"/>
        </w:rPr>
        <w:t>Ekonomi</w:t>
      </w:r>
      <w:proofErr w:type="spellEnd"/>
      <w:r w:rsidRPr="005671B6">
        <w:rPr>
          <w:i/>
          <w:iCs/>
          <w:lang w:val="en-ID"/>
        </w:rPr>
        <w:t xml:space="preserve"> Akuntansi, 8</w:t>
      </w:r>
      <w:r w:rsidRPr="005671B6">
        <w:rPr>
          <w:lang w:val="en-ID"/>
        </w:rPr>
        <w:t>(3), 406–417.</w:t>
      </w:r>
    </w:p>
    <w:p w14:paraId="7A932924" w14:textId="77777777" w:rsidR="005671B6" w:rsidRPr="005671B6" w:rsidRDefault="005671B6" w:rsidP="005671B6">
      <w:pPr>
        <w:pStyle w:val="Body"/>
        <w:spacing w:after="0"/>
        <w:rPr>
          <w:lang w:val="en-ID"/>
        </w:rPr>
      </w:pPr>
      <w:r w:rsidRPr="005671B6">
        <w:rPr>
          <w:lang w:val="en-ID"/>
        </w:rPr>
        <w:t xml:space="preserve">Ilham, S., &amp; </w:t>
      </w:r>
      <w:proofErr w:type="spellStart"/>
      <w:r w:rsidRPr="005671B6">
        <w:rPr>
          <w:lang w:val="en-ID"/>
        </w:rPr>
        <w:t>Lusiani</w:t>
      </w:r>
      <w:proofErr w:type="spellEnd"/>
      <w:r w:rsidRPr="005671B6">
        <w:rPr>
          <w:lang w:val="en-ID"/>
        </w:rPr>
        <w:t>, K. E. (2022). Analysis of the implementation of the Village Financial System (</w:t>
      </w:r>
      <w:proofErr w:type="spellStart"/>
      <w:r w:rsidRPr="005671B6">
        <w:rPr>
          <w:lang w:val="en-ID"/>
        </w:rPr>
        <w:t>Siskeudes</w:t>
      </w:r>
      <w:proofErr w:type="spellEnd"/>
      <w:r w:rsidRPr="005671B6">
        <w:rPr>
          <w:lang w:val="en-ID"/>
        </w:rPr>
        <w:t xml:space="preserve">) in village financial management in </w:t>
      </w:r>
      <w:proofErr w:type="spellStart"/>
      <w:r w:rsidRPr="005671B6">
        <w:rPr>
          <w:lang w:val="en-ID"/>
        </w:rPr>
        <w:t>Kukutio</w:t>
      </w:r>
      <w:proofErr w:type="spellEnd"/>
      <w:r w:rsidRPr="005671B6">
        <w:rPr>
          <w:lang w:val="en-ID"/>
        </w:rPr>
        <w:t xml:space="preserve"> Village, </w:t>
      </w:r>
      <w:proofErr w:type="spellStart"/>
      <w:r w:rsidRPr="005671B6">
        <w:rPr>
          <w:lang w:val="en-ID"/>
        </w:rPr>
        <w:t>Kolaka</w:t>
      </w:r>
      <w:proofErr w:type="spellEnd"/>
      <w:r w:rsidRPr="005671B6">
        <w:rPr>
          <w:lang w:val="en-ID"/>
        </w:rPr>
        <w:t xml:space="preserve"> Regency. </w:t>
      </w:r>
      <w:proofErr w:type="spellStart"/>
      <w:r w:rsidRPr="005671B6">
        <w:rPr>
          <w:i/>
          <w:iCs/>
          <w:lang w:val="en-ID"/>
        </w:rPr>
        <w:t>Jurnal</w:t>
      </w:r>
      <w:proofErr w:type="spellEnd"/>
      <w:r w:rsidRPr="005671B6">
        <w:rPr>
          <w:i/>
          <w:iCs/>
          <w:lang w:val="en-ID"/>
        </w:rPr>
        <w:t xml:space="preserve"> </w:t>
      </w:r>
      <w:proofErr w:type="spellStart"/>
      <w:r w:rsidRPr="005671B6">
        <w:rPr>
          <w:i/>
          <w:iCs/>
          <w:lang w:val="en-ID"/>
        </w:rPr>
        <w:t>Akuntansi</w:t>
      </w:r>
      <w:proofErr w:type="spellEnd"/>
      <w:r w:rsidRPr="005671B6">
        <w:rPr>
          <w:i/>
          <w:iCs/>
          <w:lang w:val="en-ID"/>
        </w:rPr>
        <w:t xml:space="preserve"> </w:t>
      </w:r>
      <w:proofErr w:type="spellStart"/>
      <w:r w:rsidRPr="005671B6">
        <w:rPr>
          <w:i/>
          <w:iCs/>
          <w:lang w:val="en-ID"/>
        </w:rPr>
        <w:t>Kompetif</w:t>
      </w:r>
      <w:proofErr w:type="spellEnd"/>
      <w:r w:rsidRPr="005671B6">
        <w:rPr>
          <w:i/>
          <w:iCs/>
          <w:lang w:val="en-ID"/>
        </w:rPr>
        <w:t>, 5</w:t>
      </w:r>
      <w:r w:rsidRPr="005671B6">
        <w:rPr>
          <w:lang w:val="en-ID"/>
        </w:rPr>
        <w:t>(2), 180–192.</w:t>
      </w:r>
    </w:p>
    <w:p w14:paraId="7A9E56B7" w14:textId="77777777" w:rsidR="005671B6" w:rsidRPr="005671B6" w:rsidRDefault="005671B6" w:rsidP="005671B6">
      <w:pPr>
        <w:pStyle w:val="Body"/>
        <w:spacing w:after="0"/>
        <w:rPr>
          <w:lang w:val="en-ID"/>
        </w:rPr>
      </w:pPr>
      <w:proofErr w:type="spellStart"/>
      <w:r w:rsidRPr="005671B6">
        <w:rPr>
          <w:lang w:val="en-ID"/>
        </w:rPr>
        <w:t>Lodan</w:t>
      </w:r>
      <w:proofErr w:type="spellEnd"/>
      <w:r w:rsidRPr="005671B6">
        <w:rPr>
          <w:lang w:val="en-ID"/>
        </w:rPr>
        <w:t xml:space="preserve">, R., </w:t>
      </w:r>
      <w:proofErr w:type="spellStart"/>
      <w:r w:rsidRPr="005671B6">
        <w:rPr>
          <w:lang w:val="en-ID"/>
        </w:rPr>
        <w:t>Dince</w:t>
      </w:r>
      <w:proofErr w:type="spellEnd"/>
      <w:r w:rsidRPr="005671B6">
        <w:rPr>
          <w:lang w:val="en-ID"/>
        </w:rPr>
        <w:t xml:space="preserve">, M. N., &amp; </w:t>
      </w:r>
      <w:proofErr w:type="spellStart"/>
      <w:r w:rsidRPr="005671B6">
        <w:rPr>
          <w:lang w:val="en-ID"/>
        </w:rPr>
        <w:t>Jaeng</w:t>
      </w:r>
      <w:proofErr w:type="spellEnd"/>
      <w:r w:rsidRPr="005671B6">
        <w:rPr>
          <w:lang w:val="en-ID"/>
        </w:rPr>
        <w:t xml:space="preserve">, W. M. Y. (2023). Implementation and evaluation of the use of </w:t>
      </w:r>
      <w:proofErr w:type="spellStart"/>
      <w:r w:rsidRPr="005671B6">
        <w:rPr>
          <w:lang w:val="en-ID"/>
        </w:rPr>
        <w:t>Siskeudes</w:t>
      </w:r>
      <w:proofErr w:type="spellEnd"/>
      <w:r w:rsidRPr="005671B6">
        <w:rPr>
          <w:lang w:val="en-ID"/>
        </w:rPr>
        <w:t xml:space="preserve"> to improve village financial accountability in Riit Village. </w:t>
      </w:r>
      <w:r w:rsidRPr="005671B6">
        <w:rPr>
          <w:i/>
          <w:iCs/>
          <w:lang w:val="en-ID"/>
        </w:rPr>
        <w:t xml:space="preserve">Accounting UNIPA – </w:t>
      </w:r>
      <w:proofErr w:type="spellStart"/>
      <w:r w:rsidRPr="005671B6">
        <w:rPr>
          <w:i/>
          <w:iCs/>
          <w:lang w:val="en-ID"/>
        </w:rPr>
        <w:t>Jurnal</w:t>
      </w:r>
      <w:proofErr w:type="spellEnd"/>
      <w:r w:rsidRPr="005671B6">
        <w:rPr>
          <w:i/>
          <w:iCs/>
          <w:lang w:val="en-ID"/>
        </w:rPr>
        <w:t xml:space="preserve"> </w:t>
      </w:r>
      <w:proofErr w:type="spellStart"/>
      <w:r w:rsidRPr="005671B6">
        <w:rPr>
          <w:i/>
          <w:iCs/>
          <w:lang w:val="en-ID"/>
        </w:rPr>
        <w:t>Akuntansi</w:t>
      </w:r>
      <w:proofErr w:type="spellEnd"/>
      <w:r w:rsidRPr="005671B6">
        <w:rPr>
          <w:i/>
          <w:iCs/>
          <w:lang w:val="en-ID"/>
        </w:rPr>
        <w:t>, 2</w:t>
      </w:r>
      <w:r w:rsidRPr="005671B6">
        <w:rPr>
          <w:lang w:val="en-ID"/>
        </w:rPr>
        <w:t>(1), 1–10.</w:t>
      </w:r>
    </w:p>
    <w:p w14:paraId="2771A870" w14:textId="77777777" w:rsidR="005671B6" w:rsidRPr="005671B6" w:rsidRDefault="005671B6" w:rsidP="005671B6">
      <w:pPr>
        <w:pStyle w:val="Body"/>
        <w:spacing w:after="0"/>
        <w:rPr>
          <w:lang w:val="en-ID"/>
        </w:rPr>
      </w:pPr>
      <w:r w:rsidRPr="005671B6">
        <w:rPr>
          <w:lang w:val="en-ID"/>
        </w:rPr>
        <w:t>Maharani, D. N., &amp; Akbar, F. S. (2020). Implementation of the Village Financial System (</w:t>
      </w:r>
      <w:proofErr w:type="spellStart"/>
      <w:r w:rsidRPr="005671B6">
        <w:rPr>
          <w:lang w:val="en-ID"/>
        </w:rPr>
        <w:t>Siskeudes</w:t>
      </w:r>
      <w:proofErr w:type="spellEnd"/>
      <w:r w:rsidRPr="005671B6">
        <w:rPr>
          <w:lang w:val="en-ID"/>
        </w:rPr>
        <w:t xml:space="preserve">) to realize village government accountability. </w:t>
      </w:r>
      <w:proofErr w:type="spellStart"/>
      <w:r w:rsidRPr="005671B6">
        <w:rPr>
          <w:i/>
          <w:iCs/>
          <w:lang w:val="en-ID"/>
        </w:rPr>
        <w:t>Behavioral</w:t>
      </w:r>
      <w:proofErr w:type="spellEnd"/>
      <w:r w:rsidRPr="005671B6">
        <w:rPr>
          <w:i/>
          <w:iCs/>
          <w:lang w:val="en-ID"/>
        </w:rPr>
        <w:t xml:space="preserve"> Accounting Journal, 3</w:t>
      </w:r>
      <w:r w:rsidRPr="005671B6">
        <w:rPr>
          <w:lang w:val="en-ID"/>
        </w:rPr>
        <w:t>(1), 1–20.</w:t>
      </w:r>
    </w:p>
    <w:p w14:paraId="4E579133" w14:textId="77777777" w:rsidR="005671B6" w:rsidRPr="005671B6" w:rsidRDefault="005671B6" w:rsidP="005671B6">
      <w:pPr>
        <w:pStyle w:val="Body"/>
        <w:spacing w:after="0"/>
        <w:rPr>
          <w:lang w:val="en-ID"/>
        </w:rPr>
      </w:pPr>
      <w:proofErr w:type="spellStart"/>
      <w:r w:rsidRPr="005671B6">
        <w:rPr>
          <w:lang w:val="en-ID"/>
        </w:rPr>
        <w:t>Mardaw</w:t>
      </w:r>
      <w:proofErr w:type="spellEnd"/>
      <w:r w:rsidRPr="005671B6">
        <w:rPr>
          <w:lang w:val="en-ID"/>
        </w:rPr>
        <w:t>, M., Mawardi, M. C., &amp; Anwar, S. A. (2022). Effectiveness of the application of the Village Financial System (</w:t>
      </w:r>
      <w:proofErr w:type="spellStart"/>
      <w:r w:rsidRPr="005671B6">
        <w:rPr>
          <w:lang w:val="en-ID"/>
        </w:rPr>
        <w:t>Siskeudes</w:t>
      </w:r>
      <w:proofErr w:type="spellEnd"/>
      <w:r w:rsidRPr="005671B6">
        <w:rPr>
          <w:lang w:val="en-ID"/>
        </w:rPr>
        <w:t xml:space="preserve">) in improving accountability and transparency of financial reports in </w:t>
      </w:r>
      <w:proofErr w:type="spellStart"/>
      <w:r w:rsidRPr="005671B6">
        <w:rPr>
          <w:lang w:val="en-ID"/>
        </w:rPr>
        <w:t>Grati</w:t>
      </w:r>
      <w:proofErr w:type="spellEnd"/>
      <w:r w:rsidRPr="005671B6">
        <w:rPr>
          <w:lang w:val="en-ID"/>
        </w:rPr>
        <w:t xml:space="preserve"> Village, </w:t>
      </w:r>
      <w:proofErr w:type="spellStart"/>
      <w:r w:rsidRPr="005671B6">
        <w:rPr>
          <w:lang w:val="en-ID"/>
        </w:rPr>
        <w:t>Sumbersuko</w:t>
      </w:r>
      <w:proofErr w:type="spellEnd"/>
      <w:r w:rsidRPr="005671B6">
        <w:rPr>
          <w:lang w:val="en-ID"/>
        </w:rPr>
        <w:t xml:space="preserve"> District, </w:t>
      </w:r>
      <w:proofErr w:type="spellStart"/>
      <w:r w:rsidRPr="005671B6">
        <w:rPr>
          <w:lang w:val="en-ID"/>
        </w:rPr>
        <w:t>Lumajang</w:t>
      </w:r>
      <w:proofErr w:type="spellEnd"/>
      <w:r w:rsidRPr="005671B6">
        <w:rPr>
          <w:lang w:val="en-ID"/>
        </w:rPr>
        <w:t xml:space="preserve"> Regency. </w:t>
      </w:r>
      <w:r w:rsidRPr="005671B6">
        <w:rPr>
          <w:i/>
          <w:iCs/>
          <w:lang w:val="en-ID"/>
        </w:rPr>
        <w:t>E-</w:t>
      </w:r>
      <w:proofErr w:type="spellStart"/>
      <w:r w:rsidRPr="005671B6">
        <w:rPr>
          <w:i/>
          <w:iCs/>
          <w:lang w:val="en-ID"/>
        </w:rPr>
        <w:t>Jurnal</w:t>
      </w:r>
      <w:proofErr w:type="spellEnd"/>
      <w:r w:rsidRPr="005671B6">
        <w:rPr>
          <w:i/>
          <w:iCs/>
          <w:lang w:val="en-ID"/>
        </w:rPr>
        <w:t xml:space="preserve"> </w:t>
      </w:r>
      <w:proofErr w:type="spellStart"/>
      <w:r w:rsidRPr="005671B6">
        <w:rPr>
          <w:i/>
          <w:iCs/>
          <w:lang w:val="en-ID"/>
        </w:rPr>
        <w:t>Ilmiah</w:t>
      </w:r>
      <w:proofErr w:type="spellEnd"/>
      <w:r w:rsidRPr="005671B6">
        <w:rPr>
          <w:i/>
          <w:iCs/>
          <w:lang w:val="en-ID"/>
        </w:rPr>
        <w:t xml:space="preserve"> </w:t>
      </w:r>
      <w:proofErr w:type="spellStart"/>
      <w:r w:rsidRPr="005671B6">
        <w:rPr>
          <w:i/>
          <w:iCs/>
          <w:lang w:val="en-ID"/>
        </w:rPr>
        <w:t>Riset</w:t>
      </w:r>
      <w:proofErr w:type="spellEnd"/>
      <w:r w:rsidRPr="005671B6">
        <w:rPr>
          <w:i/>
          <w:iCs/>
          <w:lang w:val="en-ID"/>
        </w:rPr>
        <w:t xml:space="preserve"> </w:t>
      </w:r>
      <w:proofErr w:type="spellStart"/>
      <w:r w:rsidRPr="005671B6">
        <w:rPr>
          <w:i/>
          <w:iCs/>
          <w:lang w:val="en-ID"/>
        </w:rPr>
        <w:t>Akuntansi</w:t>
      </w:r>
      <w:proofErr w:type="spellEnd"/>
      <w:r w:rsidRPr="005671B6">
        <w:rPr>
          <w:i/>
          <w:iCs/>
          <w:lang w:val="en-ID"/>
        </w:rPr>
        <w:t>, 11</w:t>
      </w:r>
      <w:r w:rsidRPr="005671B6">
        <w:rPr>
          <w:lang w:val="en-ID"/>
        </w:rPr>
        <w:t>(8), 1–12.</w:t>
      </w:r>
    </w:p>
    <w:p w14:paraId="106A3A6E" w14:textId="77777777" w:rsidR="005671B6" w:rsidRPr="005671B6" w:rsidRDefault="005671B6" w:rsidP="005671B6">
      <w:pPr>
        <w:pStyle w:val="Body"/>
        <w:spacing w:after="0"/>
        <w:rPr>
          <w:lang w:val="en-ID"/>
        </w:rPr>
      </w:pPr>
      <w:r w:rsidRPr="005671B6">
        <w:rPr>
          <w:lang w:val="en-ID"/>
        </w:rPr>
        <w:t xml:space="preserve">Martini, R., Agustin, R., </w:t>
      </w:r>
      <w:proofErr w:type="spellStart"/>
      <w:r w:rsidRPr="005671B6">
        <w:rPr>
          <w:lang w:val="en-ID"/>
        </w:rPr>
        <w:t>Fairuzdita</w:t>
      </w:r>
      <w:proofErr w:type="spellEnd"/>
      <w:r w:rsidRPr="005671B6">
        <w:rPr>
          <w:lang w:val="en-ID"/>
        </w:rPr>
        <w:t xml:space="preserve">, A., &amp; </w:t>
      </w:r>
      <w:proofErr w:type="spellStart"/>
      <w:r w:rsidRPr="005671B6">
        <w:rPr>
          <w:lang w:val="en-ID"/>
        </w:rPr>
        <w:t>Murinda</w:t>
      </w:r>
      <w:proofErr w:type="spellEnd"/>
      <w:r w:rsidRPr="005671B6">
        <w:rPr>
          <w:lang w:val="en-ID"/>
        </w:rPr>
        <w:t xml:space="preserve">, A. N. (2019). Application-based village financial management using the Village Financial System. </w:t>
      </w:r>
      <w:proofErr w:type="spellStart"/>
      <w:r w:rsidRPr="005671B6">
        <w:rPr>
          <w:i/>
          <w:iCs/>
          <w:lang w:val="en-ID"/>
        </w:rPr>
        <w:t>Jurnal</w:t>
      </w:r>
      <w:proofErr w:type="spellEnd"/>
      <w:r w:rsidRPr="005671B6">
        <w:rPr>
          <w:i/>
          <w:iCs/>
          <w:lang w:val="en-ID"/>
        </w:rPr>
        <w:t xml:space="preserve"> </w:t>
      </w:r>
      <w:proofErr w:type="spellStart"/>
      <w:r w:rsidRPr="005671B6">
        <w:rPr>
          <w:i/>
          <w:iCs/>
          <w:lang w:val="en-ID"/>
        </w:rPr>
        <w:t>Pengabdian</w:t>
      </w:r>
      <w:proofErr w:type="spellEnd"/>
      <w:r w:rsidRPr="005671B6">
        <w:rPr>
          <w:i/>
          <w:iCs/>
          <w:lang w:val="en-ID"/>
        </w:rPr>
        <w:t xml:space="preserve"> </w:t>
      </w:r>
      <w:proofErr w:type="spellStart"/>
      <w:r w:rsidRPr="005671B6">
        <w:rPr>
          <w:i/>
          <w:iCs/>
          <w:lang w:val="en-ID"/>
        </w:rPr>
        <w:t>Kepada</w:t>
      </w:r>
      <w:proofErr w:type="spellEnd"/>
      <w:r w:rsidRPr="005671B6">
        <w:rPr>
          <w:i/>
          <w:iCs/>
          <w:lang w:val="en-ID"/>
        </w:rPr>
        <w:t xml:space="preserve"> Masyarakat, 25</w:t>
      </w:r>
      <w:r w:rsidRPr="005671B6">
        <w:rPr>
          <w:lang w:val="en-ID"/>
        </w:rPr>
        <w:t>(2), 69–74.</w:t>
      </w:r>
    </w:p>
    <w:p w14:paraId="56504CD3" w14:textId="77777777" w:rsidR="005671B6" w:rsidRPr="005671B6" w:rsidRDefault="005671B6" w:rsidP="005671B6">
      <w:pPr>
        <w:pStyle w:val="Body"/>
        <w:spacing w:after="0"/>
        <w:rPr>
          <w:lang w:val="en-ID"/>
        </w:rPr>
      </w:pPr>
      <w:r w:rsidRPr="005671B6">
        <w:rPr>
          <w:lang w:val="en-ID"/>
        </w:rPr>
        <w:t xml:space="preserve">Mega, K. N., </w:t>
      </w:r>
      <w:proofErr w:type="spellStart"/>
      <w:r w:rsidRPr="005671B6">
        <w:rPr>
          <w:lang w:val="en-ID"/>
        </w:rPr>
        <w:t>Kalangi</w:t>
      </w:r>
      <w:proofErr w:type="spellEnd"/>
      <w:r w:rsidRPr="005671B6">
        <w:rPr>
          <w:lang w:val="en-ID"/>
        </w:rPr>
        <w:t xml:space="preserve">, L., &amp; </w:t>
      </w:r>
      <w:proofErr w:type="spellStart"/>
      <w:r w:rsidRPr="005671B6">
        <w:rPr>
          <w:lang w:val="en-ID"/>
        </w:rPr>
        <w:t>Kapojos</w:t>
      </w:r>
      <w:proofErr w:type="spellEnd"/>
      <w:r w:rsidRPr="005671B6">
        <w:rPr>
          <w:lang w:val="en-ID"/>
        </w:rPr>
        <w:t>, P. M. (2022). The effect of the Village Financial System (</w:t>
      </w:r>
      <w:proofErr w:type="spellStart"/>
      <w:r w:rsidRPr="005671B6">
        <w:rPr>
          <w:lang w:val="en-ID"/>
        </w:rPr>
        <w:t>Siskeudes</w:t>
      </w:r>
      <w:proofErr w:type="spellEnd"/>
      <w:r w:rsidRPr="005671B6">
        <w:rPr>
          <w:lang w:val="en-ID"/>
        </w:rPr>
        <w:t xml:space="preserve">) on village financial accountability in East </w:t>
      </w:r>
      <w:proofErr w:type="spellStart"/>
      <w:r w:rsidRPr="005671B6">
        <w:rPr>
          <w:lang w:val="en-ID"/>
        </w:rPr>
        <w:t>Bolaang</w:t>
      </w:r>
      <w:proofErr w:type="spellEnd"/>
      <w:r w:rsidRPr="005671B6">
        <w:rPr>
          <w:lang w:val="en-ID"/>
        </w:rPr>
        <w:t xml:space="preserve"> </w:t>
      </w:r>
      <w:proofErr w:type="spellStart"/>
      <w:r w:rsidRPr="005671B6">
        <w:rPr>
          <w:lang w:val="en-ID"/>
        </w:rPr>
        <w:t>Mongondow</w:t>
      </w:r>
      <w:proofErr w:type="spellEnd"/>
      <w:r w:rsidRPr="005671B6">
        <w:rPr>
          <w:lang w:val="en-ID"/>
        </w:rPr>
        <w:t xml:space="preserve"> Regency. </w:t>
      </w:r>
      <w:r w:rsidRPr="005671B6">
        <w:rPr>
          <w:i/>
          <w:iCs/>
          <w:lang w:val="en-ID"/>
        </w:rPr>
        <w:t xml:space="preserve">Going Concern: </w:t>
      </w:r>
      <w:proofErr w:type="spellStart"/>
      <w:r w:rsidRPr="005671B6">
        <w:rPr>
          <w:i/>
          <w:iCs/>
          <w:lang w:val="en-ID"/>
        </w:rPr>
        <w:t>Jurnal</w:t>
      </w:r>
      <w:proofErr w:type="spellEnd"/>
      <w:r w:rsidRPr="005671B6">
        <w:rPr>
          <w:i/>
          <w:iCs/>
          <w:lang w:val="en-ID"/>
        </w:rPr>
        <w:t xml:space="preserve"> </w:t>
      </w:r>
      <w:proofErr w:type="spellStart"/>
      <w:r w:rsidRPr="005671B6">
        <w:rPr>
          <w:i/>
          <w:iCs/>
          <w:lang w:val="en-ID"/>
        </w:rPr>
        <w:t>Riset</w:t>
      </w:r>
      <w:proofErr w:type="spellEnd"/>
      <w:r w:rsidRPr="005671B6">
        <w:rPr>
          <w:i/>
          <w:iCs/>
          <w:lang w:val="en-ID"/>
        </w:rPr>
        <w:t xml:space="preserve"> </w:t>
      </w:r>
      <w:proofErr w:type="spellStart"/>
      <w:r w:rsidRPr="005671B6">
        <w:rPr>
          <w:i/>
          <w:iCs/>
          <w:lang w:val="en-ID"/>
        </w:rPr>
        <w:t>Akuntansi</w:t>
      </w:r>
      <w:proofErr w:type="spellEnd"/>
      <w:r w:rsidRPr="005671B6">
        <w:rPr>
          <w:i/>
          <w:iCs/>
          <w:lang w:val="en-ID"/>
        </w:rPr>
        <w:t>, 17</w:t>
      </w:r>
      <w:r w:rsidRPr="005671B6">
        <w:rPr>
          <w:lang w:val="en-ID"/>
        </w:rPr>
        <w:t>(3), 150–161.</w:t>
      </w:r>
    </w:p>
    <w:p w14:paraId="61A023B3" w14:textId="77777777" w:rsidR="005671B6" w:rsidRPr="005671B6" w:rsidRDefault="005671B6" w:rsidP="005671B6">
      <w:pPr>
        <w:pStyle w:val="Body"/>
        <w:spacing w:after="0"/>
        <w:rPr>
          <w:lang w:val="en-ID"/>
        </w:rPr>
      </w:pPr>
      <w:r w:rsidRPr="005671B6">
        <w:rPr>
          <w:lang w:val="en-ID"/>
        </w:rPr>
        <w:t xml:space="preserve">Milenia, H. A., Effendy, L., &amp; </w:t>
      </w:r>
      <w:proofErr w:type="spellStart"/>
      <w:r w:rsidRPr="005671B6">
        <w:rPr>
          <w:lang w:val="en-ID"/>
        </w:rPr>
        <w:t>Nurabiah</w:t>
      </w:r>
      <w:proofErr w:type="spellEnd"/>
      <w:r w:rsidRPr="005671B6">
        <w:rPr>
          <w:lang w:val="en-ID"/>
        </w:rPr>
        <w:t>, N. (2022). Effectiveness of the Village Financial System (</w:t>
      </w:r>
      <w:proofErr w:type="spellStart"/>
      <w:r w:rsidRPr="005671B6">
        <w:rPr>
          <w:lang w:val="en-ID"/>
        </w:rPr>
        <w:t>Siskeudes</w:t>
      </w:r>
      <w:proofErr w:type="spellEnd"/>
      <w:r w:rsidRPr="005671B6">
        <w:rPr>
          <w:lang w:val="en-ID"/>
        </w:rPr>
        <w:t xml:space="preserve">) in improving village financial report accountability (Case study: Taman Sari Village). </w:t>
      </w:r>
      <w:r w:rsidRPr="005671B6">
        <w:rPr>
          <w:i/>
          <w:iCs/>
          <w:lang w:val="en-ID"/>
        </w:rPr>
        <w:t xml:space="preserve">JAKU: </w:t>
      </w:r>
      <w:proofErr w:type="spellStart"/>
      <w:r w:rsidRPr="005671B6">
        <w:rPr>
          <w:i/>
          <w:iCs/>
          <w:lang w:val="en-ID"/>
        </w:rPr>
        <w:t>Jurnal</w:t>
      </w:r>
      <w:proofErr w:type="spellEnd"/>
      <w:r w:rsidRPr="005671B6">
        <w:rPr>
          <w:i/>
          <w:iCs/>
          <w:lang w:val="en-ID"/>
        </w:rPr>
        <w:t xml:space="preserve"> </w:t>
      </w:r>
      <w:proofErr w:type="spellStart"/>
      <w:r w:rsidRPr="005671B6">
        <w:rPr>
          <w:i/>
          <w:iCs/>
          <w:lang w:val="en-ID"/>
        </w:rPr>
        <w:t>Akuntansi</w:t>
      </w:r>
      <w:proofErr w:type="spellEnd"/>
      <w:r w:rsidRPr="005671B6">
        <w:rPr>
          <w:i/>
          <w:iCs/>
          <w:lang w:val="en-ID"/>
        </w:rPr>
        <w:t xml:space="preserve"> &amp; </w:t>
      </w:r>
      <w:proofErr w:type="spellStart"/>
      <w:r w:rsidRPr="005671B6">
        <w:rPr>
          <w:i/>
          <w:iCs/>
          <w:lang w:val="en-ID"/>
        </w:rPr>
        <w:t>Keuangan</w:t>
      </w:r>
      <w:proofErr w:type="spellEnd"/>
      <w:r w:rsidRPr="005671B6">
        <w:rPr>
          <w:i/>
          <w:iCs/>
          <w:lang w:val="en-ID"/>
        </w:rPr>
        <w:t xml:space="preserve"> </w:t>
      </w:r>
      <w:proofErr w:type="spellStart"/>
      <w:r w:rsidRPr="005671B6">
        <w:rPr>
          <w:i/>
          <w:iCs/>
          <w:lang w:val="en-ID"/>
        </w:rPr>
        <w:t>Unja</w:t>
      </w:r>
      <w:proofErr w:type="spellEnd"/>
      <w:r w:rsidRPr="005671B6">
        <w:rPr>
          <w:i/>
          <w:iCs/>
          <w:lang w:val="en-ID"/>
        </w:rPr>
        <w:t>, 7</w:t>
      </w:r>
      <w:r w:rsidRPr="005671B6">
        <w:rPr>
          <w:lang w:val="en-ID"/>
        </w:rPr>
        <w:t>(2), 67–81.</w:t>
      </w:r>
    </w:p>
    <w:p w14:paraId="57867D31" w14:textId="77777777" w:rsidR="005671B6" w:rsidRPr="005671B6" w:rsidRDefault="005671B6" w:rsidP="005671B6">
      <w:pPr>
        <w:pStyle w:val="Body"/>
        <w:spacing w:after="0"/>
        <w:rPr>
          <w:lang w:val="en-ID"/>
        </w:rPr>
      </w:pPr>
      <w:proofErr w:type="spellStart"/>
      <w:r w:rsidRPr="005671B6">
        <w:rPr>
          <w:lang w:val="en-ID"/>
        </w:rPr>
        <w:t>Murtiani</w:t>
      </w:r>
      <w:proofErr w:type="spellEnd"/>
      <w:r w:rsidRPr="005671B6">
        <w:rPr>
          <w:lang w:val="en-ID"/>
        </w:rPr>
        <w:t xml:space="preserve">, M., Handajani, L., &amp; </w:t>
      </w:r>
      <w:proofErr w:type="spellStart"/>
      <w:r w:rsidRPr="005671B6">
        <w:rPr>
          <w:lang w:val="en-ID"/>
        </w:rPr>
        <w:t>Waksito</w:t>
      </w:r>
      <w:proofErr w:type="spellEnd"/>
      <w:r w:rsidRPr="005671B6">
        <w:rPr>
          <w:lang w:val="en-ID"/>
        </w:rPr>
        <w:t xml:space="preserve">, I. (2023). Effectiveness of </w:t>
      </w:r>
      <w:proofErr w:type="spellStart"/>
      <w:r w:rsidRPr="005671B6">
        <w:rPr>
          <w:lang w:val="en-ID"/>
        </w:rPr>
        <w:t>Siskeudes</w:t>
      </w:r>
      <w:proofErr w:type="spellEnd"/>
      <w:r w:rsidRPr="005671B6">
        <w:rPr>
          <w:lang w:val="en-ID"/>
        </w:rPr>
        <w:t xml:space="preserve"> application implementation in improving accountability and transparency of village financial management. </w:t>
      </w:r>
      <w:proofErr w:type="spellStart"/>
      <w:r w:rsidRPr="005671B6">
        <w:rPr>
          <w:i/>
          <w:iCs/>
          <w:lang w:val="en-ID"/>
        </w:rPr>
        <w:t>UMMagelang</w:t>
      </w:r>
      <w:proofErr w:type="spellEnd"/>
      <w:r w:rsidRPr="005671B6">
        <w:rPr>
          <w:i/>
          <w:iCs/>
          <w:lang w:val="en-ID"/>
        </w:rPr>
        <w:t xml:space="preserve"> Conference Series</w:t>
      </w:r>
      <w:r w:rsidRPr="005671B6">
        <w:rPr>
          <w:lang w:val="en-ID"/>
        </w:rPr>
        <w:t>, 931–947.</w:t>
      </w:r>
    </w:p>
    <w:p w14:paraId="5D7DA19B" w14:textId="77777777" w:rsidR="005671B6" w:rsidRPr="005671B6" w:rsidRDefault="005671B6" w:rsidP="005671B6">
      <w:pPr>
        <w:pStyle w:val="Body"/>
        <w:spacing w:after="0"/>
        <w:rPr>
          <w:lang w:val="en-ID"/>
        </w:rPr>
      </w:pPr>
      <w:proofErr w:type="spellStart"/>
      <w:r w:rsidRPr="005671B6">
        <w:rPr>
          <w:lang w:val="en-ID"/>
        </w:rPr>
        <w:t>Nst</w:t>
      </w:r>
      <w:proofErr w:type="spellEnd"/>
      <w:r w:rsidRPr="005671B6">
        <w:rPr>
          <w:lang w:val="en-ID"/>
        </w:rPr>
        <w:t xml:space="preserve">, A. P., </w:t>
      </w:r>
      <w:proofErr w:type="spellStart"/>
      <w:r w:rsidRPr="005671B6">
        <w:rPr>
          <w:lang w:val="en-ID"/>
        </w:rPr>
        <w:t>Malikhah</w:t>
      </w:r>
      <w:proofErr w:type="spellEnd"/>
      <w:r w:rsidRPr="005671B6">
        <w:rPr>
          <w:lang w:val="en-ID"/>
        </w:rPr>
        <w:t xml:space="preserve">, I., &amp; </w:t>
      </w:r>
      <w:proofErr w:type="spellStart"/>
      <w:r w:rsidRPr="005671B6">
        <w:rPr>
          <w:lang w:val="en-ID"/>
        </w:rPr>
        <w:t>Oktari</w:t>
      </w:r>
      <w:proofErr w:type="spellEnd"/>
      <w:r w:rsidRPr="005671B6">
        <w:rPr>
          <w:lang w:val="en-ID"/>
        </w:rPr>
        <w:t xml:space="preserve">, D. (2023). Analysis of the success of </w:t>
      </w:r>
      <w:proofErr w:type="spellStart"/>
      <w:r w:rsidRPr="005671B6">
        <w:rPr>
          <w:lang w:val="en-ID"/>
        </w:rPr>
        <w:t>Siskeudes</w:t>
      </w:r>
      <w:proofErr w:type="spellEnd"/>
      <w:r w:rsidRPr="005671B6">
        <w:rPr>
          <w:lang w:val="en-ID"/>
        </w:rPr>
        <w:t xml:space="preserve"> implementation to achieve accountability in </w:t>
      </w:r>
      <w:proofErr w:type="spellStart"/>
      <w:r w:rsidRPr="005671B6">
        <w:rPr>
          <w:lang w:val="en-ID"/>
        </w:rPr>
        <w:t>Pematang</w:t>
      </w:r>
      <w:proofErr w:type="spellEnd"/>
      <w:r w:rsidRPr="005671B6">
        <w:rPr>
          <w:lang w:val="en-ID"/>
        </w:rPr>
        <w:t xml:space="preserve"> </w:t>
      </w:r>
      <w:proofErr w:type="spellStart"/>
      <w:r w:rsidRPr="005671B6">
        <w:rPr>
          <w:lang w:val="en-ID"/>
        </w:rPr>
        <w:t>Serai</w:t>
      </w:r>
      <w:proofErr w:type="spellEnd"/>
      <w:r w:rsidRPr="005671B6">
        <w:rPr>
          <w:lang w:val="en-ID"/>
        </w:rPr>
        <w:t xml:space="preserve"> Village, </w:t>
      </w:r>
      <w:proofErr w:type="spellStart"/>
      <w:r w:rsidRPr="005671B6">
        <w:rPr>
          <w:lang w:val="en-ID"/>
        </w:rPr>
        <w:t>Langkat</w:t>
      </w:r>
      <w:proofErr w:type="spellEnd"/>
      <w:r w:rsidRPr="005671B6">
        <w:rPr>
          <w:lang w:val="en-ID"/>
        </w:rPr>
        <w:t xml:space="preserve"> Regency. </w:t>
      </w:r>
      <w:proofErr w:type="spellStart"/>
      <w:r w:rsidRPr="005671B6">
        <w:rPr>
          <w:i/>
          <w:iCs/>
          <w:lang w:val="en-ID"/>
        </w:rPr>
        <w:t>Jurnal</w:t>
      </w:r>
      <w:proofErr w:type="spellEnd"/>
      <w:r w:rsidRPr="005671B6">
        <w:rPr>
          <w:i/>
          <w:iCs/>
          <w:lang w:val="en-ID"/>
        </w:rPr>
        <w:t xml:space="preserve"> </w:t>
      </w:r>
      <w:proofErr w:type="spellStart"/>
      <w:r w:rsidRPr="005671B6">
        <w:rPr>
          <w:i/>
          <w:iCs/>
          <w:lang w:val="en-ID"/>
        </w:rPr>
        <w:t>Riset</w:t>
      </w:r>
      <w:proofErr w:type="spellEnd"/>
      <w:r w:rsidRPr="005671B6">
        <w:rPr>
          <w:i/>
          <w:iCs/>
          <w:lang w:val="en-ID"/>
        </w:rPr>
        <w:t xml:space="preserve"> </w:t>
      </w:r>
      <w:proofErr w:type="spellStart"/>
      <w:r w:rsidRPr="005671B6">
        <w:rPr>
          <w:i/>
          <w:iCs/>
          <w:lang w:val="en-ID"/>
        </w:rPr>
        <w:t>Akuntansi</w:t>
      </w:r>
      <w:proofErr w:type="spellEnd"/>
      <w:r w:rsidRPr="005671B6">
        <w:rPr>
          <w:i/>
          <w:iCs/>
          <w:lang w:val="en-ID"/>
        </w:rPr>
        <w:t xml:space="preserve"> dan Bisnis, 23</w:t>
      </w:r>
      <w:r w:rsidRPr="005671B6">
        <w:rPr>
          <w:lang w:val="en-ID"/>
        </w:rPr>
        <w:t>(1), 63–72.</w:t>
      </w:r>
    </w:p>
    <w:p w14:paraId="37ADAB39" w14:textId="77777777" w:rsidR="005671B6" w:rsidRPr="005671B6" w:rsidRDefault="005671B6" w:rsidP="005671B6">
      <w:pPr>
        <w:pStyle w:val="Body"/>
        <w:spacing w:after="0"/>
        <w:rPr>
          <w:lang w:val="en-ID"/>
        </w:rPr>
      </w:pPr>
      <w:proofErr w:type="spellStart"/>
      <w:r w:rsidRPr="005671B6">
        <w:rPr>
          <w:lang w:val="en-ID"/>
        </w:rPr>
        <w:t>Prawitasari</w:t>
      </w:r>
      <w:proofErr w:type="spellEnd"/>
      <w:r w:rsidRPr="005671B6">
        <w:rPr>
          <w:lang w:val="en-ID"/>
        </w:rPr>
        <w:t xml:space="preserve">, P. P., Sari, M. R. N., </w:t>
      </w:r>
      <w:proofErr w:type="spellStart"/>
      <w:r w:rsidRPr="005671B6">
        <w:rPr>
          <w:lang w:val="en-ID"/>
        </w:rPr>
        <w:t>Dewiningrat</w:t>
      </w:r>
      <w:proofErr w:type="spellEnd"/>
      <w:r w:rsidRPr="005671B6">
        <w:rPr>
          <w:lang w:val="en-ID"/>
        </w:rPr>
        <w:t xml:space="preserve">, A. I., &amp; </w:t>
      </w:r>
      <w:proofErr w:type="spellStart"/>
      <w:r w:rsidRPr="005671B6">
        <w:rPr>
          <w:lang w:val="en-ID"/>
        </w:rPr>
        <w:t>Krismajayanti</w:t>
      </w:r>
      <w:proofErr w:type="spellEnd"/>
      <w:r w:rsidRPr="005671B6">
        <w:rPr>
          <w:lang w:val="en-ID"/>
        </w:rPr>
        <w:t xml:space="preserve">, N. P. A. (2023). Implementation of internal control system, transparency, and the </w:t>
      </w:r>
      <w:proofErr w:type="spellStart"/>
      <w:r w:rsidRPr="005671B6">
        <w:rPr>
          <w:lang w:val="en-ID"/>
        </w:rPr>
        <w:t>Siskeudes</w:t>
      </w:r>
      <w:proofErr w:type="spellEnd"/>
      <w:r w:rsidRPr="005671B6">
        <w:rPr>
          <w:lang w:val="en-ID"/>
        </w:rPr>
        <w:t xml:space="preserve"> application on village financial accountability. </w:t>
      </w:r>
      <w:r w:rsidRPr="005671B6">
        <w:rPr>
          <w:i/>
          <w:iCs/>
          <w:lang w:val="en-ID"/>
        </w:rPr>
        <w:t>Syntax Idea, 5</w:t>
      </w:r>
      <w:r w:rsidRPr="005671B6">
        <w:rPr>
          <w:lang w:val="en-ID"/>
        </w:rPr>
        <w:t>(12), 2453–2471.</w:t>
      </w:r>
    </w:p>
    <w:p w14:paraId="1C8E8379" w14:textId="77777777" w:rsidR="005671B6" w:rsidRPr="005671B6" w:rsidRDefault="005671B6" w:rsidP="005671B6">
      <w:pPr>
        <w:pStyle w:val="Body"/>
        <w:spacing w:after="0"/>
        <w:rPr>
          <w:lang w:val="en-ID"/>
        </w:rPr>
      </w:pPr>
      <w:proofErr w:type="spellStart"/>
      <w:r w:rsidRPr="005671B6">
        <w:rPr>
          <w:lang w:val="en-ID"/>
        </w:rPr>
        <w:lastRenderedPageBreak/>
        <w:t>Pujiani</w:t>
      </w:r>
      <w:proofErr w:type="spellEnd"/>
      <w:r w:rsidRPr="005671B6">
        <w:rPr>
          <w:lang w:val="en-ID"/>
        </w:rPr>
        <w:t xml:space="preserve">, E. S., &amp; Astuti, W. (2022). Analysis of the effectiveness and efficiency of </w:t>
      </w:r>
      <w:proofErr w:type="spellStart"/>
      <w:r w:rsidRPr="005671B6">
        <w:rPr>
          <w:lang w:val="en-ID"/>
        </w:rPr>
        <w:t>Siskeudes</w:t>
      </w:r>
      <w:proofErr w:type="spellEnd"/>
      <w:r w:rsidRPr="005671B6">
        <w:rPr>
          <w:lang w:val="en-ID"/>
        </w:rPr>
        <w:t xml:space="preserve"> application implementation in village financial management. </w:t>
      </w:r>
      <w:proofErr w:type="spellStart"/>
      <w:r w:rsidRPr="005671B6">
        <w:rPr>
          <w:i/>
          <w:iCs/>
          <w:lang w:val="en-ID"/>
        </w:rPr>
        <w:t>Jurnal</w:t>
      </w:r>
      <w:proofErr w:type="spellEnd"/>
      <w:r w:rsidRPr="005671B6">
        <w:rPr>
          <w:i/>
          <w:iCs/>
          <w:lang w:val="en-ID"/>
        </w:rPr>
        <w:t xml:space="preserve"> </w:t>
      </w:r>
      <w:proofErr w:type="spellStart"/>
      <w:r w:rsidRPr="005671B6">
        <w:rPr>
          <w:i/>
          <w:iCs/>
          <w:lang w:val="en-ID"/>
        </w:rPr>
        <w:t>Riset</w:t>
      </w:r>
      <w:proofErr w:type="spellEnd"/>
      <w:r w:rsidRPr="005671B6">
        <w:rPr>
          <w:i/>
          <w:iCs/>
          <w:lang w:val="en-ID"/>
        </w:rPr>
        <w:t xml:space="preserve"> </w:t>
      </w:r>
      <w:proofErr w:type="spellStart"/>
      <w:r w:rsidRPr="005671B6">
        <w:rPr>
          <w:i/>
          <w:iCs/>
          <w:lang w:val="en-ID"/>
        </w:rPr>
        <w:t>Mahasiswa</w:t>
      </w:r>
      <w:proofErr w:type="spellEnd"/>
      <w:r w:rsidRPr="005671B6">
        <w:rPr>
          <w:i/>
          <w:iCs/>
          <w:lang w:val="en-ID"/>
        </w:rPr>
        <w:t xml:space="preserve"> </w:t>
      </w:r>
      <w:proofErr w:type="spellStart"/>
      <w:r w:rsidRPr="005671B6">
        <w:rPr>
          <w:i/>
          <w:iCs/>
          <w:lang w:val="en-ID"/>
        </w:rPr>
        <w:t>Akuntansi</w:t>
      </w:r>
      <w:proofErr w:type="spellEnd"/>
      <w:r w:rsidRPr="005671B6">
        <w:rPr>
          <w:i/>
          <w:iCs/>
          <w:lang w:val="en-ID"/>
        </w:rPr>
        <w:t>, 2</w:t>
      </w:r>
      <w:r w:rsidRPr="005671B6">
        <w:rPr>
          <w:lang w:val="en-ID"/>
        </w:rPr>
        <w:t>(3), 598–607.</w:t>
      </w:r>
    </w:p>
    <w:p w14:paraId="225683AA" w14:textId="77777777" w:rsidR="005671B6" w:rsidRPr="005671B6" w:rsidRDefault="005671B6" w:rsidP="005671B6">
      <w:pPr>
        <w:pStyle w:val="Body"/>
        <w:spacing w:after="0"/>
        <w:rPr>
          <w:lang w:val="en-ID"/>
        </w:rPr>
      </w:pPr>
      <w:r w:rsidRPr="005671B6">
        <w:rPr>
          <w:lang w:val="en-ID"/>
        </w:rPr>
        <w:t xml:space="preserve">Rahma, R., &amp; Abdillah, M. A. (2022). Evaluation of the use of </w:t>
      </w:r>
      <w:proofErr w:type="spellStart"/>
      <w:r w:rsidRPr="005671B6">
        <w:rPr>
          <w:lang w:val="en-ID"/>
        </w:rPr>
        <w:t>Siskeudes</w:t>
      </w:r>
      <w:proofErr w:type="spellEnd"/>
      <w:r w:rsidRPr="005671B6">
        <w:rPr>
          <w:lang w:val="en-ID"/>
        </w:rPr>
        <w:t xml:space="preserve"> in improving the quality of village financial accountability. </w:t>
      </w:r>
      <w:r w:rsidRPr="005671B6">
        <w:rPr>
          <w:i/>
          <w:iCs/>
          <w:lang w:val="en-ID"/>
        </w:rPr>
        <w:t>Kinerja, 5</w:t>
      </w:r>
      <w:r w:rsidRPr="005671B6">
        <w:rPr>
          <w:lang w:val="en-ID"/>
        </w:rPr>
        <w:t>(1), 80–90.</w:t>
      </w:r>
    </w:p>
    <w:p w14:paraId="6C05C7E7" w14:textId="77777777" w:rsidR="005671B6" w:rsidRPr="005671B6" w:rsidRDefault="005671B6" w:rsidP="005671B6">
      <w:pPr>
        <w:pStyle w:val="Body"/>
        <w:spacing w:after="0"/>
        <w:rPr>
          <w:lang w:val="en-ID"/>
        </w:rPr>
      </w:pPr>
      <w:r w:rsidRPr="005671B6">
        <w:rPr>
          <w:lang w:val="en-ID"/>
        </w:rPr>
        <w:t xml:space="preserve">Rahmawati, M. A., </w:t>
      </w:r>
      <w:proofErr w:type="spellStart"/>
      <w:r w:rsidRPr="005671B6">
        <w:rPr>
          <w:lang w:val="en-ID"/>
        </w:rPr>
        <w:t>Krisnawati</w:t>
      </w:r>
      <w:proofErr w:type="spellEnd"/>
      <w:r w:rsidRPr="005671B6">
        <w:rPr>
          <w:lang w:val="en-ID"/>
        </w:rPr>
        <w:t xml:space="preserve">, A., </w:t>
      </w:r>
      <w:proofErr w:type="spellStart"/>
      <w:r w:rsidRPr="005671B6">
        <w:rPr>
          <w:lang w:val="en-ID"/>
        </w:rPr>
        <w:t>Nadzah</w:t>
      </w:r>
      <w:proofErr w:type="spellEnd"/>
      <w:r w:rsidRPr="005671B6">
        <w:rPr>
          <w:lang w:val="en-ID"/>
        </w:rPr>
        <w:t xml:space="preserve">, S., </w:t>
      </w:r>
      <w:proofErr w:type="spellStart"/>
      <w:r w:rsidRPr="005671B6">
        <w:rPr>
          <w:lang w:val="en-ID"/>
        </w:rPr>
        <w:t>Widianti</w:t>
      </w:r>
      <w:proofErr w:type="spellEnd"/>
      <w:r w:rsidRPr="005671B6">
        <w:rPr>
          <w:lang w:val="en-ID"/>
        </w:rPr>
        <w:t xml:space="preserve">, N. P., &amp; Utomo, H. A. R. (2024). Implementation of the </w:t>
      </w:r>
      <w:proofErr w:type="spellStart"/>
      <w:r w:rsidRPr="005671B6">
        <w:rPr>
          <w:lang w:val="en-ID"/>
        </w:rPr>
        <w:t>Siskeudes</w:t>
      </w:r>
      <w:proofErr w:type="spellEnd"/>
      <w:r w:rsidRPr="005671B6">
        <w:rPr>
          <w:lang w:val="en-ID"/>
        </w:rPr>
        <w:t xml:space="preserve"> application as an effort to improve village financial accountability in </w:t>
      </w:r>
      <w:proofErr w:type="spellStart"/>
      <w:r w:rsidRPr="005671B6">
        <w:rPr>
          <w:lang w:val="en-ID"/>
        </w:rPr>
        <w:t>Tebel</w:t>
      </w:r>
      <w:proofErr w:type="spellEnd"/>
      <w:r w:rsidRPr="005671B6">
        <w:rPr>
          <w:lang w:val="en-ID"/>
        </w:rPr>
        <w:t xml:space="preserve"> Village, </w:t>
      </w:r>
      <w:proofErr w:type="spellStart"/>
      <w:r w:rsidRPr="005671B6">
        <w:rPr>
          <w:lang w:val="en-ID"/>
        </w:rPr>
        <w:t>Gedangan</w:t>
      </w:r>
      <w:proofErr w:type="spellEnd"/>
      <w:r w:rsidRPr="005671B6">
        <w:rPr>
          <w:lang w:val="en-ID"/>
        </w:rPr>
        <w:t xml:space="preserve"> District. </w:t>
      </w:r>
      <w:r w:rsidRPr="005671B6">
        <w:rPr>
          <w:i/>
          <w:iCs/>
          <w:lang w:val="en-ID"/>
        </w:rPr>
        <w:t>SUSTAINABLE, 4</w:t>
      </w:r>
      <w:r w:rsidRPr="005671B6">
        <w:rPr>
          <w:lang w:val="en-ID"/>
        </w:rPr>
        <w:t>(2), 197–210.</w:t>
      </w:r>
    </w:p>
    <w:p w14:paraId="34D2DD22" w14:textId="77777777" w:rsidR="005671B6" w:rsidRPr="005671B6" w:rsidRDefault="005671B6" w:rsidP="005671B6">
      <w:pPr>
        <w:pStyle w:val="Body"/>
        <w:spacing w:after="0"/>
        <w:rPr>
          <w:lang w:val="en-ID"/>
        </w:rPr>
      </w:pPr>
      <w:proofErr w:type="spellStart"/>
      <w:r w:rsidRPr="005671B6">
        <w:rPr>
          <w:lang w:val="en-ID"/>
        </w:rPr>
        <w:t>Rivai</w:t>
      </w:r>
      <w:proofErr w:type="spellEnd"/>
      <w:r w:rsidRPr="005671B6">
        <w:rPr>
          <w:lang w:val="en-ID"/>
        </w:rPr>
        <w:t xml:space="preserve">, N. T. E. (2025). Village fund allocation management based on Law Number 6 of 2014 and Ministerial Regulation Number 113 of 2014. </w:t>
      </w:r>
      <w:r w:rsidRPr="005671B6">
        <w:rPr>
          <w:i/>
          <w:iCs/>
          <w:lang w:val="en-ID"/>
        </w:rPr>
        <w:t xml:space="preserve">Judge: </w:t>
      </w:r>
      <w:proofErr w:type="spellStart"/>
      <w:r w:rsidRPr="005671B6">
        <w:rPr>
          <w:i/>
          <w:iCs/>
          <w:lang w:val="en-ID"/>
        </w:rPr>
        <w:t>Jurnal</w:t>
      </w:r>
      <w:proofErr w:type="spellEnd"/>
      <w:r w:rsidRPr="005671B6">
        <w:rPr>
          <w:i/>
          <w:iCs/>
          <w:lang w:val="en-ID"/>
        </w:rPr>
        <w:t xml:space="preserve"> </w:t>
      </w:r>
      <w:proofErr w:type="spellStart"/>
      <w:r w:rsidRPr="005671B6">
        <w:rPr>
          <w:i/>
          <w:iCs/>
          <w:lang w:val="en-ID"/>
        </w:rPr>
        <w:t>Hukum</w:t>
      </w:r>
      <w:proofErr w:type="spellEnd"/>
      <w:r w:rsidRPr="005671B6">
        <w:rPr>
          <w:i/>
          <w:iCs/>
          <w:lang w:val="en-ID"/>
        </w:rPr>
        <w:t>, 6</w:t>
      </w:r>
      <w:r w:rsidRPr="005671B6">
        <w:rPr>
          <w:lang w:val="en-ID"/>
        </w:rPr>
        <w:t>(3), 425–438.</w:t>
      </w:r>
    </w:p>
    <w:p w14:paraId="187A30B4" w14:textId="77777777" w:rsidR="005671B6" w:rsidRPr="005671B6" w:rsidRDefault="005671B6" w:rsidP="005671B6">
      <w:pPr>
        <w:pStyle w:val="Body"/>
        <w:spacing w:after="0"/>
        <w:rPr>
          <w:lang w:val="en-ID"/>
        </w:rPr>
      </w:pPr>
      <w:r w:rsidRPr="005671B6">
        <w:rPr>
          <w:lang w:val="en-ID"/>
        </w:rPr>
        <w:t xml:space="preserve">Rivan, A., &amp; </w:t>
      </w:r>
      <w:proofErr w:type="spellStart"/>
      <w:r w:rsidRPr="005671B6">
        <w:rPr>
          <w:lang w:val="en-ID"/>
        </w:rPr>
        <w:t>Maksum</w:t>
      </w:r>
      <w:proofErr w:type="spellEnd"/>
      <w:r w:rsidRPr="005671B6">
        <w:rPr>
          <w:lang w:val="en-ID"/>
        </w:rPr>
        <w:t>, I. R. (2019). Implementation of the Village Financial System (</w:t>
      </w:r>
      <w:proofErr w:type="spellStart"/>
      <w:r w:rsidRPr="005671B6">
        <w:rPr>
          <w:lang w:val="en-ID"/>
        </w:rPr>
        <w:t>Siskeudes</w:t>
      </w:r>
      <w:proofErr w:type="spellEnd"/>
      <w:r w:rsidRPr="005671B6">
        <w:rPr>
          <w:lang w:val="en-ID"/>
        </w:rPr>
        <w:t xml:space="preserve">) in village financial management. </w:t>
      </w:r>
      <w:proofErr w:type="spellStart"/>
      <w:r w:rsidRPr="005671B6">
        <w:rPr>
          <w:i/>
          <w:iCs/>
          <w:lang w:val="en-ID"/>
        </w:rPr>
        <w:t>Jurnal</w:t>
      </w:r>
      <w:proofErr w:type="spellEnd"/>
      <w:r w:rsidRPr="005671B6">
        <w:rPr>
          <w:i/>
          <w:iCs/>
          <w:lang w:val="en-ID"/>
        </w:rPr>
        <w:t xml:space="preserve"> </w:t>
      </w:r>
      <w:proofErr w:type="spellStart"/>
      <w:r w:rsidRPr="005671B6">
        <w:rPr>
          <w:i/>
          <w:iCs/>
          <w:lang w:val="en-ID"/>
        </w:rPr>
        <w:t>Administrasi</w:t>
      </w:r>
      <w:proofErr w:type="spellEnd"/>
      <w:r w:rsidRPr="005671B6">
        <w:rPr>
          <w:i/>
          <w:iCs/>
          <w:lang w:val="en-ID"/>
        </w:rPr>
        <w:t xml:space="preserve"> </w:t>
      </w:r>
      <w:proofErr w:type="spellStart"/>
      <w:r w:rsidRPr="005671B6">
        <w:rPr>
          <w:i/>
          <w:iCs/>
          <w:lang w:val="en-ID"/>
        </w:rPr>
        <w:t>Publik</w:t>
      </w:r>
      <w:proofErr w:type="spellEnd"/>
      <w:r w:rsidRPr="005671B6">
        <w:rPr>
          <w:i/>
          <w:iCs/>
          <w:lang w:val="en-ID"/>
        </w:rPr>
        <w:t>, 9</w:t>
      </w:r>
      <w:r w:rsidRPr="005671B6">
        <w:rPr>
          <w:lang w:val="en-ID"/>
        </w:rPr>
        <w:t>(2), 92–100.</w:t>
      </w:r>
    </w:p>
    <w:p w14:paraId="22AB2A95" w14:textId="77777777" w:rsidR="005671B6" w:rsidRPr="005671B6" w:rsidRDefault="005671B6" w:rsidP="005671B6">
      <w:pPr>
        <w:pStyle w:val="Body"/>
        <w:spacing w:after="0"/>
        <w:rPr>
          <w:lang w:val="en-ID"/>
        </w:rPr>
      </w:pPr>
      <w:proofErr w:type="spellStart"/>
      <w:r w:rsidRPr="005671B6">
        <w:rPr>
          <w:lang w:val="en-ID"/>
        </w:rPr>
        <w:t>Septiani</w:t>
      </w:r>
      <w:proofErr w:type="spellEnd"/>
      <w:r w:rsidRPr="005671B6">
        <w:rPr>
          <w:lang w:val="en-ID"/>
        </w:rPr>
        <w:t>, S., Putra, W. E., &amp; Mansur, F. (2025). Factors affecting the accountability of village fund management through the implementation of the Village Financial System (</w:t>
      </w:r>
      <w:proofErr w:type="spellStart"/>
      <w:r w:rsidRPr="005671B6">
        <w:rPr>
          <w:lang w:val="en-ID"/>
        </w:rPr>
        <w:t>Siskeudes</w:t>
      </w:r>
      <w:proofErr w:type="spellEnd"/>
      <w:r w:rsidRPr="005671B6">
        <w:rPr>
          <w:lang w:val="en-ID"/>
        </w:rPr>
        <w:t xml:space="preserve">). </w:t>
      </w:r>
      <w:r w:rsidRPr="005671B6">
        <w:rPr>
          <w:i/>
          <w:iCs/>
          <w:lang w:val="en-ID"/>
        </w:rPr>
        <w:t>J-MACC: Journal of Management and Accounting, 8</w:t>
      </w:r>
      <w:r w:rsidRPr="005671B6">
        <w:rPr>
          <w:lang w:val="en-ID"/>
        </w:rPr>
        <w:t>(1), 103–117.</w:t>
      </w:r>
    </w:p>
    <w:p w14:paraId="1B8D4AA8" w14:textId="77777777" w:rsidR="005671B6" w:rsidRPr="005671B6" w:rsidRDefault="005671B6" w:rsidP="005671B6">
      <w:pPr>
        <w:pStyle w:val="Body"/>
        <w:spacing w:after="0"/>
        <w:rPr>
          <w:lang w:val="en-ID"/>
        </w:rPr>
      </w:pPr>
      <w:proofErr w:type="spellStart"/>
      <w:r w:rsidRPr="005671B6">
        <w:rPr>
          <w:lang w:val="en-ID"/>
        </w:rPr>
        <w:t>Sudaryat</w:t>
      </w:r>
      <w:proofErr w:type="spellEnd"/>
      <w:r w:rsidRPr="005671B6">
        <w:rPr>
          <w:lang w:val="en-ID"/>
        </w:rPr>
        <w:t xml:space="preserve">, Y., </w:t>
      </w:r>
      <w:proofErr w:type="spellStart"/>
      <w:r w:rsidRPr="005671B6">
        <w:rPr>
          <w:lang w:val="en-ID"/>
        </w:rPr>
        <w:t>Djadjuli</w:t>
      </w:r>
      <w:proofErr w:type="spellEnd"/>
      <w:r w:rsidRPr="005671B6">
        <w:rPr>
          <w:lang w:val="en-ID"/>
        </w:rPr>
        <w:t xml:space="preserve">, R. D., </w:t>
      </w:r>
      <w:proofErr w:type="spellStart"/>
      <w:r w:rsidRPr="005671B6">
        <w:rPr>
          <w:lang w:val="en-ID"/>
        </w:rPr>
        <w:t>Juliarso</w:t>
      </w:r>
      <w:proofErr w:type="spellEnd"/>
      <w:r w:rsidRPr="005671B6">
        <w:rPr>
          <w:lang w:val="en-ID"/>
        </w:rPr>
        <w:t xml:space="preserve">, A., Hidayat, E. S., &amp; </w:t>
      </w:r>
      <w:proofErr w:type="spellStart"/>
      <w:r w:rsidRPr="005671B6">
        <w:rPr>
          <w:lang w:val="en-ID"/>
        </w:rPr>
        <w:t>Marliani</w:t>
      </w:r>
      <w:proofErr w:type="spellEnd"/>
      <w:r w:rsidRPr="005671B6">
        <w:rPr>
          <w:lang w:val="en-ID"/>
        </w:rPr>
        <w:t xml:space="preserve">, L. (2025). Evaluation of the implementation of the Village Financial System in improving transparency and accountability. </w:t>
      </w:r>
      <w:proofErr w:type="spellStart"/>
      <w:r w:rsidRPr="005671B6">
        <w:rPr>
          <w:i/>
          <w:iCs/>
          <w:lang w:val="en-ID"/>
        </w:rPr>
        <w:t>Moderat</w:t>
      </w:r>
      <w:proofErr w:type="spellEnd"/>
      <w:r w:rsidRPr="005671B6">
        <w:rPr>
          <w:i/>
          <w:iCs/>
          <w:lang w:val="en-ID"/>
        </w:rPr>
        <w:t xml:space="preserve">: </w:t>
      </w:r>
      <w:proofErr w:type="spellStart"/>
      <w:r w:rsidRPr="005671B6">
        <w:rPr>
          <w:i/>
          <w:iCs/>
          <w:lang w:val="en-ID"/>
        </w:rPr>
        <w:t>Jurnal</w:t>
      </w:r>
      <w:proofErr w:type="spellEnd"/>
      <w:r w:rsidRPr="005671B6">
        <w:rPr>
          <w:i/>
          <w:iCs/>
          <w:lang w:val="en-ID"/>
        </w:rPr>
        <w:t xml:space="preserve"> </w:t>
      </w:r>
      <w:proofErr w:type="spellStart"/>
      <w:r w:rsidRPr="005671B6">
        <w:rPr>
          <w:i/>
          <w:iCs/>
          <w:lang w:val="en-ID"/>
        </w:rPr>
        <w:t>Ilmiah</w:t>
      </w:r>
      <w:proofErr w:type="spellEnd"/>
      <w:r w:rsidRPr="005671B6">
        <w:rPr>
          <w:i/>
          <w:iCs/>
          <w:lang w:val="en-ID"/>
        </w:rPr>
        <w:t xml:space="preserve"> </w:t>
      </w:r>
      <w:proofErr w:type="spellStart"/>
      <w:r w:rsidRPr="005671B6">
        <w:rPr>
          <w:i/>
          <w:iCs/>
          <w:lang w:val="en-ID"/>
        </w:rPr>
        <w:t>Ilmu</w:t>
      </w:r>
      <w:proofErr w:type="spellEnd"/>
      <w:r w:rsidRPr="005671B6">
        <w:rPr>
          <w:i/>
          <w:iCs/>
          <w:lang w:val="en-ID"/>
        </w:rPr>
        <w:t xml:space="preserve"> Pemerintahan, 11</w:t>
      </w:r>
      <w:r w:rsidRPr="005671B6">
        <w:rPr>
          <w:lang w:val="en-ID"/>
        </w:rPr>
        <w:t>(1), 99–107.</w:t>
      </w:r>
    </w:p>
    <w:p w14:paraId="1675CF2C" w14:textId="77777777" w:rsidR="005671B6" w:rsidRPr="005671B6" w:rsidRDefault="005671B6" w:rsidP="005671B6">
      <w:pPr>
        <w:pStyle w:val="Body"/>
        <w:spacing w:after="0"/>
        <w:rPr>
          <w:lang w:val="en-ID"/>
        </w:rPr>
      </w:pPr>
      <w:r w:rsidRPr="005671B6">
        <w:rPr>
          <w:lang w:val="en-ID"/>
        </w:rPr>
        <w:t xml:space="preserve">Sulina, I. G. A. T., Wahyuni, M. A., Kurniawan, P. S., &amp; M. S. T. (2017). The role of the Village Financial System in village government performance. </w:t>
      </w:r>
      <w:r w:rsidRPr="005671B6">
        <w:rPr>
          <w:i/>
          <w:iCs/>
          <w:lang w:val="en-ID"/>
        </w:rPr>
        <w:t xml:space="preserve">JIMAT: </w:t>
      </w:r>
      <w:proofErr w:type="spellStart"/>
      <w:r w:rsidRPr="005671B6">
        <w:rPr>
          <w:i/>
          <w:iCs/>
          <w:lang w:val="en-ID"/>
        </w:rPr>
        <w:t>Jurnal</w:t>
      </w:r>
      <w:proofErr w:type="spellEnd"/>
      <w:r w:rsidRPr="005671B6">
        <w:rPr>
          <w:i/>
          <w:iCs/>
          <w:lang w:val="en-ID"/>
        </w:rPr>
        <w:t xml:space="preserve"> </w:t>
      </w:r>
      <w:proofErr w:type="spellStart"/>
      <w:r w:rsidRPr="005671B6">
        <w:rPr>
          <w:i/>
          <w:iCs/>
          <w:lang w:val="en-ID"/>
        </w:rPr>
        <w:t>Ilmiah</w:t>
      </w:r>
      <w:proofErr w:type="spellEnd"/>
      <w:r w:rsidRPr="005671B6">
        <w:rPr>
          <w:i/>
          <w:iCs/>
          <w:lang w:val="en-ID"/>
        </w:rPr>
        <w:t xml:space="preserve"> </w:t>
      </w:r>
      <w:proofErr w:type="spellStart"/>
      <w:r w:rsidRPr="005671B6">
        <w:rPr>
          <w:i/>
          <w:iCs/>
          <w:lang w:val="en-ID"/>
        </w:rPr>
        <w:t>Mahasiswa</w:t>
      </w:r>
      <w:proofErr w:type="spellEnd"/>
      <w:r w:rsidRPr="005671B6">
        <w:rPr>
          <w:i/>
          <w:iCs/>
          <w:lang w:val="en-ID"/>
        </w:rPr>
        <w:t xml:space="preserve"> </w:t>
      </w:r>
      <w:proofErr w:type="spellStart"/>
      <w:r w:rsidRPr="005671B6">
        <w:rPr>
          <w:i/>
          <w:iCs/>
          <w:lang w:val="en-ID"/>
        </w:rPr>
        <w:t>Akuntansi</w:t>
      </w:r>
      <w:proofErr w:type="spellEnd"/>
      <w:r w:rsidRPr="005671B6">
        <w:rPr>
          <w:i/>
          <w:iCs/>
          <w:lang w:val="en-ID"/>
        </w:rPr>
        <w:t>, 8</w:t>
      </w:r>
      <w:r w:rsidRPr="005671B6">
        <w:rPr>
          <w:lang w:val="en-ID"/>
        </w:rPr>
        <w:t>(2), 1–10.</w:t>
      </w:r>
    </w:p>
    <w:p w14:paraId="4099910B" w14:textId="77777777" w:rsidR="005671B6" w:rsidRPr="005671B6" w:rsidRDefault="005671B6" w:rsidP="005671B6">
      <w:pPr>
        <w:pStyle w:val="Body"/>
        <w:spacing w:after="0"/>
        <w:rPr>
          <w:lang w:val="en-ID"/>
        </w:rPr>
      </w:pPr>
      <w:r w:rsidRPr="005671B6">
        <w:rPr>
          <w:lang w:val="en-ID"/>
        </w:rPr>
        <w:t>Supyan, I. S., &amp; Triani, A. (2025). Implementation of the Village Financial System (</w:t>
      </w:r>
      <w:proofErr w:type="spellStart"/>
      <w:r w:rsidRPr="005671B6">
        <w:rPr>
          <w:lang w:val="en-ID"/>
        </w:rPr>
        <w:t>Siskeudes</w:t>
      </w:r>
      <w:proofErr w:type="spellEnd"/>
      <w:r w:rsidRPr="005671B6">
        <w:rPr>
          <w:lang w:val="en-ID"/>
        </w:rPr>
        <w:t xml:space="preserve">) in </w:t>
      </w:r>
      <w:proofErr w:type="spellStart"/>
      <w:r w:rsidRPr="005671B6">
        <w:rPr>
          <w:lang w:val="en-ID"/>
        </w:rPr>
        <w:t>Alamendah</w:t>
      </w:r>
      <w:proofErr w:type="spellEnd"/>
      <w:r w:rsidRPr="005671B6">
        <w:rPr>
          <w:lang w:val="en-ID"/>
        </w:rPr>
        <w:t xml:space="preserve"> Village. </w:t>
      </w:r>
      <w:r w:rsidRPr="005671B6">
        <w:rPr>
          <w:i/>
          <w:iCs/>
          <w:lang w:val="en-ID"/>
        </w:rPr>
        <w:t xml:space="preserve">J-CEKI: </w:t>
      </w:r>
      <w:proofErr w:type="spellStart"/>
      <w:r w:rsidRPr="005671B6">
        <w:rPr>
          <w:i/>
          <w:iCs/>
          <w:lang w:val="en-ID"/>
        </w:rPr>
        <w:t>Jurnal</w:t>
      </w:r>
      <w:proofErr w:type="spellEnd"/>
      <w:r w:rsidRPr="005671B6">
        <w:rPr>
          <w:i/>
          <w:iCs/>
          <w:lang w:val="en-ID"/>
        </w:rPr>
        <w:t xml:space="preserve"> </w:t>
      </w:r>
      <w:proofErr w:type="spellStart"/>
      <w:r w:rsidRPr="005671B6">
        <w:rPr>
          <w:i/>
          <w:iCs/>
          <w:lang w:val="en-ID"/>
        </w:rPr>
        <w:t>Cendekia</w:t>
      </w:r>
      <w:proofErr w:type="spellEnd"/>
      <w:r w:rsidRPr="005671B6">
        <w:rPr>
          <w:i/>
          <w:iCs/>
          <w:lang w:val="en-ID"/>
        </w:rPr>
        <w:t xml:space="preserve"> </w:t>
      </w:r>
      <w:proofErr w:type="spellStart"/>
      <w:r w:rsidRPr="005671B6">
        <w:rPr>
          <w:i/>
          <w:iCs/>
          <w:lang w:val="en-ID"/>
        </w:rPr>
        <w:t>Ilmiah</w:t>
      </w:r>
      <w:proofErr w:type="spellEnd"/>
      <w:r w:rsidRPr="005671B6">
        <w:rPr>
          <w:i/>
          <w:iCs/>
          <w:lang w:val="en-ID"/>
        </w:rPr>
        <w:t>, 4</w:t>
      </w:r>
      <w:r w:rsidRPr="005671B6">
        <w:rPr>
          <w:lang w:val="en-ID"/>
        </w:rPr>
        <w:t>(4), 1463–1472.</w:t>
      </w:r>
    </w:p>
    <w:p w14:paraId="5E5E2677" w14:textId="77777777" w:rsidR="005671B6" w:rsidRPr="005671B6" w:rsidRDefault="005671B6" w:rsidP="005671B6">
      <w:pPr>
        <w:pStyle w:val="Body"/>
        <w:spacing w:after="0"/>
        <w:rPr>
          <w:lang w:val="en-ID"/>
        </w:rPr>
      </w:pPr>
      <w:r w:rsidRPr="005671B6">
        <w:rPr>
          <w:lang w:val="en-ID"/>
        </w:rPr>
        <w:t xml:space="preserve">Susano, A., &amp; </w:t>
      </w:r>
      <w:proofErr w:type="spellStart"/>
      <w:r w:rsidRPr="005671B6">
        <w:rPr>
          <w:lang w:val="en-ID"/>
        </w:rPr>
        <w:t>Rachmawati</w:t>
      </w:r>
      <w:proofErr w:type="spellEnd"/>
      <w:r w:rsidRPr="005671B6">
        <w:rPr>
          <w:lang w:val="en-ID"/>
        </w:rPr>
        <w:t>, M. (2024). Transparency and accountability of village finances through the Village Financial System (</w:t>
      </w:r>
      <w:proofErr w:type="spellStart"/>
      <w:r w:rsidRPr="005671B6">
        <w:rPr>
          <w:lang w:val="en-ID"/>
        </w:rPr>
        <w:t>Siskeudes</w:t>
      </w:r>
      <w:proofErr w:type="spellEnd"/>
      <w:r w:rsidRPr="005671B6">
        <w:rPr>
          <w:lang w:val="en-ID"/>
        </w:rPr>
        <w:t xml:space="preserve">). </w:t>
      </w:r>
      <w:r w:rsidRPr="005671B6">
        <w:rPr>
          <w:i/>
          <w:iCs/>
          <w:lang w:val="en-ID"/>
        </w:rPr>
        <w:t xml:space="preserve">EKOBIS: </w:t>
      </w:r>
      <w:proofErr w:type="spellStart"/>
      <w:r w:rsidRPr="005671B6">
        <w:rPr>
          <w:i/>
          <w:iCs/>
          <w:lang w:val="en-ID"/>
        </w:rPr>
        <w:t>Jurnal</w:t>
      </w:r>
      <w:proofErr w:type="spellEnd"/>
      <w:r w:rsidRPr="005671B6">
        <w:rPr>
          <w:i/>
          <w:iCs/>
          <w:lang w:val="en-ID"/>
        </w:rPr>
        <w:t xml:space="preserve"> </w:t>
      </w:r>
      <w:proofErr w:type="spellStart"/>
      <w:r w:rsidRPr="005671B6">
        <w:rPr>
          <w:i/>
          <w:iCs/>
          <w:lang w:val="en-ID"/>
        </w:rPr>
        <w:t>Ilmu</w:t>
      </w:r>
      <w:proofErr w:type="spellEnd"/>
      <w:r w:rsidRPr="005671B6">
        <w:rPr>
          <w:i/>
          <w:iCs/>
          <w:lang w:val="en-ID"/>
        </w:rPr>
        <w:t xml:space="preserve"> </w:t>
      </w:r>
      <w:proofErr w:type="spellStart"/>
      <w:r w:rsidRPr="005671B6">
        <w:rPr>
          <w:i/>
          <w:iCs/>
          <w:lang w:val="en-ID"/>
        </w:rPr>
        <w:t>Manajemen</w:t>
      </w:r>
      <w:proofErr w:type="spellEnd"/>
      <w:r w:rsidRPr="005671B6">
        <w:rPr>
          <w:i/>
          <w:iCs/>
          <w:lang w:val="en-ID"/>
        </w:rPr>
        <w:t xml:space="preserve"> dan </w:t>
      </w:r>
      <w:proofErr w:type="spellStart"/>
      <w:r w:rsidRPr="005671B6">
        <w:rPr>
          <w:i/>
          <w:iCs/>
          <w:lang w:val="en-ID"/>
        </w:rPr>
        <w:t>Akuntansi</w:t>
      </w:r>
      <w:proofErr w:type="spellEnd"/>
      <w:r w:rsidRPr="005671B6">
        <w:rPr>
          <w:i/>
          <w:iCs/>
          <w:lang w:val="en-ID"/>
        </w:rPr>
        <w:t>, 12</w:t>
      </w:r>
      <w:r w:rsidRPr="005671B6">
        <w:rPr>
          <w:lang w:val="en-ID"/>
        </w:rPr>
        <w:t>(1), 50–58.</w:t>
      </w:r>
    </w:p>
    <w:p w14:paraId="5CF68A68" w14:textId="77777777" w:rsidR="005671B6" w:rsidRPr="005671B6" w:rsidRDefault="005671B6" w:rsidP="005671B6">
      <w:pPr>
        <w:pStyle w:val="Body"/>
        <w:spacing w:after="0"/>
        <w:rPr>
          <w:lang w:val="en-ID"/>
        </w:rPr>
      </w:pPr>
      <w:r w:rsidRPr="005671B6">
        <w:rPr>
          <w:lang w:val="en-ID"/>
        </w:rPr>
        <w:t xml:space="preserve">Utami, O. P., Agustin, E., &amp; </w:t>
      </w:r>
      <w:proofErr w:type="spellStart"/>
      <w:r w:rsidRPr="005671B6">
        <w:rPr>
          <w:lang w:val="en-ID"/>
        </w:rPr>
        <w:t>Priyono</w:t>
      </w:r>
      <w:proofErr w:type="spellEnd"/>
      <w:r w:rsidRPr="005671B6">
        <w:rPr>
          <w:lang w:val="en-ID"/>
        </w:rPr>
        <w:t xml:space="preserve">, N. (2023). Analysis of the implementation of the </w:t>
      </w:r>
      <w:proofErr w:type="spellStart"/>
      <w:r w:rsidRPr="005671B6">
        <w:rPr>
          <w:lang w:val="en-ID"/>
        </w:rPr>
        <w:t>Siskeudes</w:t>
      </w:r>
      <w:proofErr w:type="spellEnd"/>
      <w:r w:rsidRPr="005671B6">
        <w:rPr>
          <w:lang w:val="en-ID"/>
        </w:rPr>
        <w:t xml:space="preserve"> application in improving the quality of village financial accountability. </w:t>
      </w:r>
      <w:proofErr w:type="spellStart"/>
      <w:r w:rsidRPr="005671B6">
        <w:rPr>
          <w:i/>
          <w:iCs/>
          <w:lang w:val="en-ID"/>
        </w:rPr>
        <w:t>Jurnal</w:t>
      </w:r>
      <w:proofErr w:type="spellEnd"/>
      <w:r w:rsidRPr="005671B6">
        <w:rPr>
          <w:i/>
          <w:iCs/>
          <w:lang w:val="en-ID"/>
        </w:rPr>
        <w:t xml:space="preserve"> Mutiara </w:t>
      </w:r>
      <w:proofErr w:type="spellStart"/>
      <w:r w:rsidRPr="005671B6">
        <w:rPr>
          <w:i/>
          <w:iCs/>
          <w:lang w:val="en-ID"/>
        </w:rPr>
        <w:t>Ilmu</w:t>
      </w:r>
      <w:proofErr w:type="spellEnd"/>
      <w:r w:rsidRPr="005671B6">
        <w:rPr>
          <w:i/>
          <w:iCs/>
          <w:lang w:val="en-ID"/>
        </w:rPr>
        <w:t xml:space="preserve"> </w:t>
      </w:r>
      <w:proofErr w:type="spellStart"/>
      <w:r w:rsidRPr="005671B6">
        <w:rPr>
          <w:i/>
          <w:iCs/>
          <w:lang w:val="en-ID"/>
        </w:rPr>
        <w:t>Akuntansi</w:t>
      </w:r>
      <w:proofErr w:type="spellEnd"/>
      <w:r w:rsidRPr="005671B6">
        <w:rPr>
          <w:i/>
          <w:iCs/>
          <w:lang w:val="en-ID"/>
        </w:rPr>
        <w:t>, 1</w:t>
      </w:r>
      <w:r w:rsidRPr="005671B6">
        <w:rPr>
          <w:lang w:val="en-ID"/>
        </w:rPr>
        <w:t>(3), 65–75.</w:t>
      </w:r>
    </w:p>
    <w:p w14:paraId="79289630" w14:textId="77777777" w:rsidR="005671B6" w:rsidRPr="005671B6" w:rsidRDefault="005671B6" w:rsidP="005671B6">
      <w:pPr>
        <w:pStyle w:val="Body"/>
        <w:spacing w:after="0"/>
        <w:rPr>
          <w:lang w:val="en-ID"/>
        </w:rPr>
      </w:pPr>
      <w:r w:rsidRPr="005671B6">
        <w:rPr>
          <w:lang w:val="en-ID"/>
        </w:rPr>
        <w:t xml:space="preserve">Yap, N., </w:t>
      </w:r>
      <w:proofErr w:type="spellStart"/>
      <w:r w:rsidRPr="005671B6">
        <w:rPr>
          <w:lang w:val="en-ID"/>
        </w:rPr>
        <w:t>Laely</w:t>
      </w:r>
      <w:proofErr w:type="spellEnd"/>
      <w:r w:rsidRPr="005671B6">
        <w:rPr>
          <w:lang w:val="en-ID"/>
        </w:rPr>
        <w:t xml:space="preserve">, N., </w:t>
      </w:r>
      <w:proofErr w:type="spellStart"/>
      <w:r w:rsidRPr="005671B6">
        <w:rPr>
          <w:lang w:val="en-ID"/>
        </w:rPr>
        <w:t>Triwidyati</w:t>
      </w:r>
      <w:proofErr w:type="spellEnd"/>
      <w:r w:rsidRPr="005671B6">
        <w:rPr>
          <w:lang w:val="en-ID"/>
        </w:rPr>
        <w:t xml:space="preserve">, E., Agustina, E., &amp; </w:t>
      </w:r>
      <w:proofErr w:type="spellStart"/>
      <w:r w:rsidRPr="005671B6">
        <w:rPr>
          <w:lang w:val="en-ID"/>
        </w:rPr>
        <w:t>Prihardini</w:t>
      </w:r>
      <w:proofErr w:type="spellEnd"/>
      <w:r w:rsidRPr="005671B6">
        <w:rPr>
          <w:lang w:val="en-ID"/>
        </w:rPr>
        <w:t xml:space="preserve">, O. W. (2024). Training on village financial management using </w:t>
      </w:r>
      <w:proofErr w:type="spellStart"/>
      <w:r w:rsidRPr="005671B6">
        <w:rPr>
          <w:lang w:val="en-ID"/>
        </w:rPr>
        <w:t>Siskeudes</w:t>
      </w:r>
      <w:proofErr w:type="spellEnd"/>
      <w:r w:rsidRPr="005671B6">
        <w:rPr>
          <w:lang w:val="en-ID"/>
        </w:rPr>
        <w:t xml:space="preserve"> to improve village fund accountability. </w:t>
      </w:r>
      <w:r w:rsidRPr="005671B6">
        <w:rPr>
          <w:i/>
          <w:iCs/>
          <w:lang w:val="en-ID"/>
        </w:rPr>
        <w:t xml:space="preserve">ARSY: </w:t>
      </w:r>
      <w:proofErr w:type="spellStart"/>
      <w:r w:rsidRPr="005671B6">
        <w:rPr>
          <w:i/>
          <w:iCs/>
          <w:lang w:val="en-ID"/>
        </w:rPr>
        <w:t>Jurnal</w:t>
      </w:r>
      <w:proofErr w:type="spellEnd"/>
      <w:r w:rsidRPr="005671B6">
        <w:rPr>
          <w:i/>
          <w:iCs/>
          <w:lang w:val="en-ID"/>
        </w:rPr>
        <w:t xml:space="preserve"> </w:t>
      </w:r>
      <w:proofErr w:type="spellStart"/>
      <w:r w:rsidRPr="005671B6">
        <w:rPr>
          <w:i/>
          <w:iCs/>
          <w:lang w:val="en-ID"/>
        </w:rPr>
        <w:t>Aplikasi</w:t>
      </w:r>
      <w:proofErr w:type="spellEnd"/>
      <w:r w:rsidRPr="005671B6">
        <w:rPr>
          <w:i/>
          <w:iCs/>
          <w:lang w:val="en-ID"/>
        </w:rPr>
        <w:t xml:space="preserve"> </w:t>
      </w:r>
      <w:proofErr w:type="spellStart"/>
      <w:r w:rsidRPr="005671B6">
        <w:rPr>
          <w:i/>
          <w:iCs/>
          <w:lang w:val="en-ID"/>
        </w:rPr>
        <w:t>Riset</w:t>
      </w:r>
      <w:proofErr w:type="spellEnd"/>
      <w:r w:rsidRPr="005671B6">
        <w:rPr>
          <w:i/>
          <w:iCs/>
          <w:lang w:val="en-ID"/>
        </w:rPr>
        <w:t xml:space="preserve"> </w:t>
      </w:r>
      <w:proofErr w:type="spellStart"/>
      <w:r w:rsidRPr="005671B6">
        <w:rPr>
          <w:i/>
          <w:iCs/>
          <w:lang w:val="en-ID"/>
        </w:rPr>
        <w:t>kepada</w:t>
      </w:r>
      <w:proofErr w:type="spellEnd"/>
      <w:r w:rsidRPr="005671B6">
        <w:rPr>
          <w:i/>
          <w:iCs/>
          <w:lang w:val="en-ID"/>
        </w:rPr>
        <w:t xml:space="preserve"> Masyarakat, 5</w:t>
      </w:r>
      <w:r w:rsidRPr="005671B6">
        <w:rPr>
          <w:lang w:val="en-ID"/>
        </w:rPr>
        <w:t>(1), 65–73.</w:t>
      </w:r>
    </w:p>
    <w:p w14:paraId="2516AA8C" w14:textId="77777777" w:rsidR="005671B6" w:rsidRPr="005671B6" w:rsidRDefault="005671B6" w:rsidP="005671B6">
      <w:pPr>
        <w:pStyle w:val="Body"/>
        <w:spacing w:after="0"/>
        <w:rPr>
          <w:lang w:val="en-ID"/>
        </w:rPr>
      </w:pPr>
      <w:proofErr w:type="spellStart"/>
      <w:r w:rsidRPr="005671B6">
        <w:rPr>
          <w:lang w:val="en-ID"/>
        </w:rPr>
        <w:t>Zebua</w:t>
      </w:r>
      <w:proofErr w:type="spellEnd"/>
      <w:r w:rsidRPr="005671B6">
        <w:rPr>
          <w:lang w:val="en-ID"/>
        </w:rPr>
        <w:t xml:space="preserve">, F. Z., </w:t>
      </w:r>
      <w:proofErr w:type="spellStart"/>
      <w:r w:rsidRPr="005671B6">
        <w:rPr>
          <w:lang w:val="en-ID"/>
        </w:rPr>
        <w:t>Ndraha</w:t>
      </w:r>
      <w:proofErr w:type="spellEnd"/>
      <w:r w:rsidRPr="005671B6">
        <w:rPr>
          <w:lang w:val="en-ID"/>
        </w:rPr>
        <w:t xml:space="preserve">, A. B., &amp; </w:t>
      </w:r>
      <w:proofErr w:type="spellStart"/>
      <w:r w:rsidRPr="005671B6">
        <w:rPr>
          <w:lang w:val="en-ID"/>
        </w:rPr>
        <w:t>Telaumbanua</w:t>
      </w:r>
      <w:proofErr w:type="spellEnd"/>
      <w:r w:rsidRPr="005671B6">
        <w:rPr>
          <w:lang w:val="en-ID"/>
        </w:rPr>
        <w:t>, Y. (2022). Evaluation of the implementation of the Village Financial System (</w:t>
      </w:r>
      <w:proofErr w:type="spellStart"/>
      <w:r w:rsidRPr="005671B6">
        <w:rPr>
          <w:lang w:val="en-ID"/>
        </w:rPr>
        <w:t>Siskeudes</w:t>
      </w:r>
      <w:proofErr w:type="spellEnd"/>
      <w:r w:rsidRPr="005671B6">
        <w:rPr>
          <w:lang w:val="en-ID"/>
        </w:rPr>
        <w:t xml:space="preserve">) in </w:t>
      </w:r>
      <w:proofErr w:type="spellStart"/>
      <w:r w:rsidRPr="005671B6">
        <w:rPr>
          <w:lang w:val="en-ID"/>
        </w:rPr>
        <w:t>Orahili</w:t>
      </w:r>
      <w:proofErr w:type="spellEnd"/>
      <w:r w:rsidRPr="005671B6">
        <w:rPr>
          <w:lang w:val="en-ID"/>
        </w:rPr>
        <w:t xml:space="preserve"> </w:t>
      </w:r>
      <w:proofErr w:type="spellStart"/>
      <w:r w:rsidRPr="005671B6">
        <w:rPr>
          <w:lang w:val="en-ID"/>
        </w:rPr>
        <w:t>Tumori</w:t>
      </w:r>
      <w:proofErr w:type="spellEnd"/>
      <w:r w:rsidRPr="005671B6">
        <w:rPr>
          <w:lang w:val="en-ID"/>
        </w:rPr>
        <w:t xml:space="preserve"> Village. </w:t>
      </w:r>
      <w:proofErr w:type="spellStart"/>
      <w:r w:rsidRPr="005671B6">
        <w:rPr>
          <w:i/>
          <w:iCs/>
          <w:lang w:val="en-ID"/>
        </w:rPr>
        <w:t>Jurnal</w:t>
      </w:r>
      <w:proofErr w:type="spellEnd"/>
      <w:r w:rsidRPr="005671B6">
        <w:rPr>
          <w:i/>
          <w:iCs/>
          <w:lang w:val="en-ID"/>
        </w:rPr>
        <w:t xml:space="preserve"> EMBA, 10</w:t>
      </w:r>
      <w:r w:rsidRPr="005671B6">
        <w:rPr>
          <w:lang w:val="en-ID"/>
        </w:rPr>
        <w:t>(4), 1410–1416.</w:t>
      </w:r>
    </w:p>
    <w:p w14:paraId="63359257" w14:textId="51490140" w:rsidR="004D4277" w:rsidRPr="00445A53" w:rsidRDefault="004D4277" w:rsidP="00441B6F">
      <w:pPr>
        <w:pStyle w:val="Appendix"/>
        <w:spacing w:after="0"/>
        <w:jc w:val="both"/>
        <w:rPr>
          <w:rFonts w:ascii="Arial" w:hAnsi="Arial" w:cs="Arial"/>
          <w:b w:val="0"/>
          <w:lang w:val="id-ID"/>
        </w:rPr>
        <w:sectPr w:rsidR="004D4277" w:rsidRPr="00445A53" w:rsidSect="000B1E33">
          <w:footerReference w:type="default" r:id="rId10"/>
          <w:type w:val="continuous"/>
          <w:pgSz w:w="12240" w:h="15840"/>
          <w:pgMar w:top="1440" w:right="2016" w:bottom="2016" w:left="2016" w:header="720" w:footer="1123" w:gutter="0"/>
          <w:lnNumType w:countBy="1" w:restart="continuous"/>
          <w:cols w:space="720"/>
          <w:docGrid w:linePitch="272"/>
        </w:sectPr>
      </w:pPr>
    </w:p>
    <w:p w14:paraId="193C0187" w14:textId="77777777" w:rsidR="00B01FCD" w:rsidRPr="00445A53" w:rsidRDefault="00B01FCD" w:rsidP="00441B6F">
      <w:pPr>
        <w:pStyle w:val="Appendix"/>
        <w:spacing w:after="0"/>
        <w:jc w:val="both"/>
        <w:rPr>
          <w:rFonts w:ascii="Arial" w:hAnsi="Arial" w:cs="Arial"/>
          <w:b w:val="0"/>
          <w:lang w:val="id-ID"/>
        </w:rPr>
      </w:pPr>
    </w:p>
    <w:sectPr w:rsidR="00B01FCD" w:rsidRPr="00445A53" w:rsidSect="00412475">
      <w:type w:val="continuous"/>
      <w:pgSz w:w="12240" w:h="15840"/>
      <w:pgMar w:top="720" w:right="720" w:bottom="720" w:left="72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27CC2B" w14:textId="77777777" w:rsidR="00610364" w:rsidRDefault="00610364" w:rsidP="00C37E61">
      <w:r>
        <w:separator/>
      </w:r>
    </w:p>
  </w:endnote>
  <w:endnote w:type="continuationSeparator" w:id="0">
    <w:p w14:paraId="2FE0B4B5" w14:textId="77777777" w:rsidR="00610364" w:rsidRDefault="00610364"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645677" w14:textId="77777777" w:rsidR="009E048A" w:rsidRDefault="009E048A">
    <w:pPr>
      <w:pStyle w:val="Footer"/>
      <w:rPr>
        <w:rFonts w:ascii="Arial" w:hAnsi="Arial" w:cs="Arial"/>
        <w:sz w:val="16"/>
      </w:rPr>
    </w:pPr>
  </w:p>
  <w:p w14:paraId="5255D025"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411F0F22" w14:textId="77777777" w:rsidR="009E048A" w:rsidRDefault="009E048A">
    <w:pPr>
      <w:pStyle w:val="Footer"/>
      <w:rPr>
        <w:rFonts w:ascii="Arial" w:hAnsi="Arial" w:cs="Arial"/>
        <w:sz w:val="16"/>
      </w:rPr>
    </w:pPr>
  </w:p>
  <w:p w14:paraId="5F945036"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985BF6"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4A6E0B" w14:textId="77777777" w:rsidR="00610364" w:rsidRDefault="00610364" w:rsidP="00C37E61">
      <w:r>
        <w:separator/>
      </w:r>
    </w:p>
  </w:footnote>
  <w:footnote w:type="continuationSeparator" w:id="0">
    <w:p w14:paraId="4B7900DE" w14:textId="77777777" w:rsidR="00610364" w:rsidRDefault="00610364"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5574A1" w14:textId="77777777" w:rsidR="00296529" w:rsidRPr="00296529" w:rsidRDefault="00296529" w:rsidP="00296529">
    <w:pPr>
      <w:ind w:left="2160"/>
      <w:jc w:val="center"/>
      <w:rPr>
        <w:rFonts w:ascii="Times New Roman" w:eastAsia="Calibri" w:hAnsi="Times New Roman"/>
        <w:i/>
        <w:sz w:val="18"/>
        <w:szCs w:val="22"/>
      </w:rPr>
    </w:pPr>
  </w:p>
  <w:p w14:paraId="30683D80"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2A0C1877"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D135337"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96C317B"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6B326FC"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41EB4938"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I0Mzc1NrG0NDQzNDBU0lEKTi0uzszPAykwrAUASzc6rywAAAA="/>
  </w:docVars>
  <w:rsids>
    <w:rsidRoot w:val="00AA6219"/>
    <w:rsid w:val="00000F8F"/>
    <w:rsid w:val="00030174"/>
    <w:rsid w:val="0004579C"/>
    <w:rsid w:val="0009125F"/>
    <w:rsid w:val="000A47FA"/>
    <w:rsid w:val="000A65D3"/>
    <w:rsid w:val="000B1E33"/>
    <w:rsid w:val="000D689F"/>
    <w:rsid w:val="000E7B7B"/>
    <w:rsid w:val="000E7D62"/>
    <w:rsid w:val="00103357"/>
    <w:rsid w:val="00123C9F"/>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561B8"/>
    <w:rsid w:val="00283105"/>
    <w:rsid w:val="00284C4C"/>
    <w:rsid w:val="00287E68"/>
    <w:rsid w:val="00296529"/>
    <w:rsid w:val="002B27FB"/>
    <w:rsid w:val="002B685A"/>
    <w:rsid w:val="002C57D2"/>
    <w:rsid w:val="002E0D56"/>
    <w:rsid w:val="002E2A80"/>
    <w:rsid w:val="002E7DFB"/>
    <w:rsid w:val="00315186"/>
    <w:rsid w:val="0033343E"/>
    <w:rsid w:val="003512C2"/>
    <w:rsid w:val="00371FB6"/>
    <w:rsid w:val="003763C1"/>
    <w:rsid w:val="00376BBE"/>
    <w:rsid w:val="003852B2"/>
    <w:rsid w:val="0039224F"/>
    <w:rsid w:val="003A43A4"/>
    <w:rsid w:val="003A7E18"/>
    <w:rsid w:val="003C4C86"/>
    <w:rsid w:val="003C6258"/>
    <w:rsid w:val="003E2904"/>
    <w:rsid w:val="003F3360"/>
    <w:rsid w:val="00401927"/>
    <w:rsid w:val="0041027F"/>
    <w:rsid w:val="00412475"/>
    <w:rsid w:val="00423789"/>
    <w:rsid w:val="004311C7"/>
    <w:rsid w:val="00440F43"/>
    <w:rsid w:val="00441B6F"/>
    <w:rsid w:val="00445A53"/>
    <w:rsid w:val="00446221"/>
    <w:rsid w:val="00450E62"/>
    <w:rsid w:val="004539DB"/>
    <w:rsid w:val="00471A80"/>
    <w:rsid w:val="004D305E"/>
    <w:rsid w:val="004D4277"/>
    <w:rsid w:val="00502516"/>
    <w:rsid w:val="00505F06"/>
    <w:rsid w:val="00506828"/>
    <w:rsid w:val="0053056E"/>
    <w:rsid w:val="00554FDA"/>
    <w:rsid w:val="005671B6"/>
    <w:rsid w:val="005901AA"/>
    <w:rsid w:val="005C784C"/>
    <w:rsid w:val="005D17F6"/>
    <w:rsid w:val="005E5539"/>
    <w:rsid w:val="00602BF5"/>
    <w:rsid w:val="00610364"/>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E3935"/>
    <w:rsid w:val="006F11EC"/>
    <w:rsid w:val="0070082C"/>
    <w:rsid w:val="007369E6"/>
    <w:rsid w:val="00746E59"/>
    <w:rsid w:val="00754C9A"/>
    <w:rsid w:val="0075599A"/>
    <w:rsid w:val="00761D52"/>
    <w:rsid w:val="0077749E"/>
    <w:rsid w:val="00790ADA"/>
    <w:rsid w:val="007957BB"/>
    <w:rsid w:val="007D2288"/>
    <w:rsid w:val="007E088F"/>
    <w:rsid w:val="007F7B32"/>
    <w:rsid w:val="00804BC2"/>
    <w:rsid w:val="00810B1B"/>
    <w:rsid w:val="0081431A"/>
    <w:rsid w:val="0083216F"/>
    <w:rsid w:val="0084575E"/>
    <w:rsid w:val="00860000"/>
    <w:rsid w:val="00863BD3"/>
    <w:rsid w:val="008641ED"/>
    <w:rsid w:val="00866D66"/>
    <w:rsid w:val="008671C6"/>
    <w:rsid w:val="00875803"/>
    <w:rsid w:val="00882D44"/>
    <w:rsid w:val="008951DE"/>
    <w:rsid w:val="008B459E"/>
    <w:rsid w:val="008D62C0"/>
    <w:rsid w:val="008E13AE"/>
    <w:rsid w:val="008E1506"/>
    <w:rsid w:val="008E66AF"/>
    <w:rsid w:val="008E710C"/>
    <w:rsid w:val="008F69D6"/>
    <w:rsid w:val="00902823"/>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66FC"/>
    <w:rsid w:val="00AB703F"/>
    <w:rsid w:val="00AC6BB8"/>
    <w:rsid w:val="00AE008F"/>
    <w:rsid w:val="00B01FCD"/>
    <w:rsid w:val="00B1776C"/>
    <w:rsid w:val="00B52583"/>
    <w:rsid w:val="00B52896"/>
    <w:rsid w:val="00B9194B"/>
    <w:rsid w:val="00B95236"/>
    <w:rsid w:val="00B96BD9"/>
    <w:rsid w:val="00BA1B01"/>
    <w:rsid w:val="00BA2641"/>
    <w:rsid w:val="00BA42B7"/>
    <w:rsid w:val="00BB37AA"/>
    <w:rsid w:val="00BC53A0"/>
    <w:rsid w:val="00BE62AD"/>
    <w:rsid w:val="00BF121F"/>
    <w:rsid w:val="00BF1F80"/>
    <w:rsid w:val="00C03C97"/>
    <w:rsid w:val="00C166EF"/>
    <w:rsid w:val="00C17EB0"/>
    <w:rsid w:val="00C27F5F"/>
    <w:rsid w:val="00C30A0F"/>
    <w:rsid w:val="00C37E61"/>
    <w:rsid w:val="00C6268A"/>
    <w:rsid w:val="00C70F1B"/>
    <w:rsid w:val="00C71A47"/>
    <w:rsid w:val="00C7464C"/>
    <w:rsid w:val="00C85588"/>
    <w:rsid w:val="00CD6755"/>
    <w:rsid w:val="00CD6856"/>
    <w:rsid w:val="00CE0089"/>
    <w:rsid w:val="00CE793C"/>
    <w:rsid w:val="00CF193C"/>
    <w:rsid w:val="00CF2670"/>
    <w:rsid w:val="00D173F1"/>
    <w:rsid w:val="00D74CB0"/>
    <w:rsid w:val="00D8295D"/>
    <w:rsid w:val="00DC2A65"/>
    <w:rsid w:val="00DE15F0"/>
    <w:rsid w:val="00DE5663"/>
    <w:rsid w:val="00DE78AA"/>
    <w:rsid w:val="00E053D0"/>
    <w:rsid w:val="00E15994"/>
    <w:rsid w:val="00E3114E"/>
    <w:rsid w:val="00E31A70"/>
    <w:rsid w:val="00E35B02"/>
    <w:rsid w:val="00E4749E"/>
    <w:rsid w:val="00E637B3"/>
    <w:rsid w:val="00E66496"/>
    <w:rsid w:val="00E66B35"/>
    <w:rsid w:val="00E66E10"/>
    <w:rsid w:val="00E769F6"/>
    <w:rsid w:val="00E8407C"/>
    <w:rsid w:val="00E84F3C"/>
    <w:rsid w:val="00E95B9E"/>
    <w:rsid w:val="00EA012C"/>
    <w:rsid w:val="00EC6A55"/>
    <w:rsid w:val="00ED0288"/>
    <w:rsid w:val="00EE52CB"/>
    <w:rsid w:val="00EF581D"/>
    <w:rsid w:val="00EF7FD8"/>
    <w:rsid w:val="00F06F59"/>
    <w:rsid w:val="00F17988"/>
    <w:rsid w:val="00F469F0"/>
    <w:rsid w:val="00F53273"/>
    <w:rsid w:val="00F755E4"/>
    <w:rsid w:val="00F77D02"/>
    <w:rsid w:val="00F9376B"/>
    <w:rsid w:val="00FA1408"/>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4B8EF0"/>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06ABBD-FEDF-422F-B924-F42C150742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69</TotalTime>
  <Pages>11</Pages>
  <Words>5524</Words>
  <Characters>31490</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36941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PC New 16</cp:lastModifiedBy>
  <cp:revision>22</cp:revision>
  <cp:lastPrinted>1999-07-06T11:00:00Z</cp:lastPrinted>
  <dcterms:created xsi:type="dcterms:W3CDTF">2025-12-23T13:54:00Z</dcterms:created>
  <dcterms:modified xsi:type="dcterms:W3CDTF">2026-01-06T10:09:00Z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d985daea-0f0f-4178-b6a5-c68ffe7e54c1</vt:lpwstr>
  </property>
</Properties>
</file>