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708E6" w14:textId="4C82880C" w:rsidR="0023241C" w:rsidRPr="00BE48F1" w:rsidRDefault="00BE48F1" w:rsidP="00D91CB0">
      <w:pPr>
        <w:pStyle w:val="Title"/>
        <w:jc w:val="center"/>
        <w:rPr>
          <w:rFonts w:ascii="Times New Roman" w:hAnsi="Times New Roman" w:cs="Times New Roman"/>
          <w:spacing w:val="-2"/>
        </w:rPr>
      </w:pPr>
      <w:r w:rsidRPr="00BE48F1">
        <w:rPr>
          <w:rFonts w:ascii="Times New Roman" w:eastAsia="MS Mincho" w:hAnsi="Times New Roman" w:cs="Times New Roman"/>
          <w:bCs w:val="0"/>
          <w:lang w:val="en-GB"/>
        </w:rPr>
        <w:t>EMPHASIZES THE ROLE, APPLICATIONS</w:t>
      </w:r>
      <w:r>
        <w:rPr>
          <w:rFonts w:ascii="Times New Roman" w:eastAsia="MS Mincho" w:hAnsi="Times New Roman" w:cs="Times New Roman"/>
          <w:bCs w:val="0"/>
          <w:lang w:val="en-GB"/>
        </w:rPr>
        <w:t xml:space="preserve"> </w:t>
      </w:r>
      <w:r w:rsidRPr="00BE48F1">
        <w:rPr>
          <w:rFonts w:ascii="Times New Roman" w:eastAsia="MS Mincho" w:hAnsi="Times New Roman" w:cs="Times New Roman"/>
          <w:bCs w:val="0"/>
          <w:lang w:val="en-GB"/>
        </w:rPr>
        <w:t>AND IMPACT OF ARTIFICIAL INTELLIGENCE IN PHARMACEUTICAL SALES AND MARKETING</w:t>
      </w:r>
      <w:r w:rsidRPr="00BE48F1">
        <w:rPr>
          <w:rFonts w:ascii="Times New Roman" w:hAnsi="Times New Roman" w:cs="Times New Roman"/>
        </w:rPr>
        <w:t xml:space="preserve"> </w:t>
      </w:r>
    </w:p>
    <w:p w14:paraId="455325A6" w14:textId="50C3358B" w:rsidR="00455ED2" w:rsidRPr="00BE48F1" w:rsidRDefault="00BE48F1" w:rsidP="009845BA">
      <w:pPr>
        <w:pStyle w:val="Title"/>
        <w:jc w:val="center"/>
        <w:rPr>
          <w:rFonts w:ascii="Times New Roman" w:hAnsi="Times New Roman" w:cs="Times New Roman"/>
          <w:spacing w:val="-2"/>
        </w:rPr>
      </w:pPr>
      <w:r w:rsidRPr="00BE48F1">
        <w:rPr>
          <w:rFonts w:ascii="Times New Roman" w:hAnsi="Times New Roman" w:cs="Times New Roman"/>
          <w:spacing w:val="-2"/>
        </w:rPr>
        <w:br/>
      </w:r>
    </w:p>
    <w:p w14:paraId="5027B1B2" w14:textId="77777777" w:rsidR="00002D26" w:rsidRPr="00CE1DFF" w:rsidRDefault="00002D26" w:rsidP="00730709">
      <w:pPr>
        <w:pStyle w:val="Title"/>
        <w:jc w:val="both"/>
        <w:rPr>
          <w:rFonts w:ascii="Times New Roman" w:hAnsi="Times New Roman" w:cs="Times New Roman"/>
          <w:sz w:val="28"/>
          <w:szCs w:val="28"/>
        </w:rPr>
      </w:pPr>
    </w:p>
    <w:p w14:paraId="5E9710A3" w14:textId="77777777" w:rsidR="00F27988" w:rsidRPr="00CE1DFF" w:rsidRDefault="00CE6057" w:rsidP="00730709">
      <w:pPr>
        <w:pStyle w:val="Heading1"/>
        <w:spacing w:before="190"/>
        <w:rPr>
          <w:rFonts w:ascii="Times New Roman" w:hAnsi="Times New Roman" w:cs="Times New Roman"/>
          <w:spacing w:val="-2"/>
        </w:rPr>
      </w:pPr>
      <w:r w:rsidRPr="00CE1DFF">
        <w:rPr>
          <w:rFonts w:ascii="Times New Roman" w:hAnsi="Times New Roman" w:cs="Times New Roman"/>
          <w:spacing w:val="-2"/>
        </w:rPr>
        <w:t>Abstract:</w:t>
      </w:r>
    </w:p>
    <w:p w14:paraId="74621F71" w14:textId="77777777" w:rsidR="00B95F5E" w:rsidRPr="00B95F5E" w:rsidRDefault="00B95F5E" w:rsidP="00B95F5E">
      <w:pPr>
        <w:pStyle w:val="Heading1"/>
        <w:spacing w:before="190"/>
        <w:rPr>
          <w:rFonts w:ascii="Times New Roman" w:hAnsi="Times New Roman" w:cs="Times New Roman"/>
          <w:b w:val="0"/>
          <w:bCs w:val="0"/>
          <w:sz w:val="24"/>
          <w:szCs w:val="24"/>
        </w:rPr>
      </w:pPr>
      <w:r w:rsidRPr="00B95F5E">
        <w:rPr>
          <w:rFonts w:ascii="Times New Roman" w:hAnsi="Times New Roman" w:cs="Times New Roman"/>
          <w:b w:val="0"/>
          <w:bCs w:val="0"/>
          <w:sz w:val="24"/>
          <w:szCs w:val="24"/>
        </w:rPr>
        <w:t>Artificial Intelligence (AI) is rapidly transforming pharmaceutical sales and marketing by enabling data-centric and technology-driven decision-making. Through the application of machine learning, natural language processing, predictive analytics, and intelligent automation, AI assists pharmaceutical organizations in analyzing large volumes of structured and unstructured healthcare data. These technologies support the identification of market opportunities, optimization of promotional strategies, and enhancement of engagement with healthcare professionals and patients.</w:t>
      </w:r>
    </w:p>
    <w:p w14:paraId="735D243D" w14:textId="4AD72B1D" w:rsidR="00B95F5E" w:rsidRPr="00B95F5E" w:rsidRDefault="00B95F5E" w:rsidP="00B95F5E">
      <w:pPr>
        <w:pStyle w:val="Heading1"/>
        <w:spacing w:before="190"/>
        <w:rPr>
          <w:rFonts w:ascii="Times New Roman" w:hAnsi="Times New Roman" w:cs="Times New Roman"/>
          <w:b w:val="0"/>
          <w:bCs w:val="0"/>
          <w:sz w:val="24"/>
          <w:szCs w:val="24"/>
        </w:rPr>
      </w:pPr>
      <w:r w:rsidRPr="00B95F5E">
        <w:rPr>
          <w:rFonts w:ascii="Times New Roman" w:hAnsi="Times New Roman" w:cs="Times New Roman"/>
          <w:b w:val="0"/>
          <w:bCs w:val="0"/>
          <w:sz w:val="24"/>
          <w:szCs w:val="24"/>
        </w:rPr>
        <w:t xml:space="preserve">AI-based systems automate routine operational tasks such as customer data management, performance reporting, and sales forecasting, thereby improving productivity and operational efficiency. Predictive analytics enables organizations to anticipate prescribing </w:t>
      </w:r>
      <w:proofErr w:type="spellStart"/>
      <w:r w:rsidRPr="00B95F5E">
        <w:rPr>
          <w:rFonts w:ascii="Times New Roman" w:hAnsi="Times New Roman" w:cs="Times New Roman"/>
          <w:b w:val="0"/>
          <w:bCs w:val="0"/>
          <w:sz w:val="24"/>
          <w:szCs w:val="24"/>
        </w:rPr>
        <w:t>behavio</w:t>
      </w:r>
      <w:r w:rsidR="002E4AC9">
        <w:rPr>
          <w:rFonts w:ascii="Times New Roman" w:hAnsi="Times New Roman" w:cs="Times New Roman"/>
          <w:b w:val="0"/>
          <w:bCs w:val="0"/>
          <w:sz w:val="24"/>
          <w:szCs w:val="24"/>
        </w:rPr>
        <w:t>u</w:t>
      </w:r>
      <w:r w:rsidRPr="00B95F5E">
        <w:rPr>
          <w:rFonts w:ascii="Times New Roman" w:hAnsi="Times New Roman" w:cs="Times New Roman"/>
          <w:b w:val="0"/>
          <w:bCs w:val="0"/>
          <w:sz w:val="24"/>
          <w:szCs w:val="24"/>
        </w:rPr>
        <w:t>rs</w:t>
      </w:r>
      <w:proofErr w:type="spellEnd"/>
      <w:r w:rsidRPr="00B95F5E">
        <w:rPr>
          <w:rFonts w:ascii="Times New Roman" w:hAnsi="Times New Roman" w:cs="Times New Roman"/>
          <w:b w:val="0"/>
          <w:bCs w:val="0"/>
          <w:sz w:val="24"/>
          <w:szCs w:val="24"/>
        </w:rPr>
        <w:t>, evaluate physician preferences, and forecast product demand with greater accuracy. In addition, AI facilitates advanced customer segmentation and personalized communication, leading to improved marketing effectiveness and stronger professional relationships.</w:t>
      </w:r>
    </w:p>
    <w:p w14:paraId="136FB7AC" w14:textId="0BBF3842" w:rsidR="0025413B" w:rsidRDefault="00B95F5E" w:rsidP="00B95F5E">
      <w:pPr>
        <w:pStyle w:val="Heading1"/>
        <w:spacing w:before="190"/>
        <w:rPr>
          <w:rFonts w:ascii="Times New Roman" w:hAnsi="Times New Roman" w:cs="Times New Roman"/>
          <w:b w:val="0"/>
          <w:bCs w:val="0"/>
          <w:sz w:val="24"/>
          <w:szCs w:val="24"/>
        </w:rPr>
      </w:pPr>
      <w:r w:rsidRPr="00B95F5E">
        <w:rPr>
          <w:rFonts w:ascii="Times New Roman" w:hAnsi="Times New Roman" w:cs="Times New Roman"/>
          <w:b w:val="0"/>
          <w:bCs w:val="0"/>
          <w:sz w:val="24"/>
          <w:szCs w:val="24"/>
        </w:rPr>
        <w:t>The integration of AI-powered tools, including chatbots, virtual assistants, and recommendation systems, enhances real-time customer interaction and ensures consistent and compliant information delivery. From a practical perspective, AI-driven insights help sales teams prioritize high-value customers, optimize field force deployment, and improve return on marketing investment. Although challenges such as data privacy concerns, infrastructure limitations, ethical considerations, and reduced human interaction exist, AI continues to play a vital role in reshaping pharmaceutical marketing. Overall, AI-driven approaches contribute to a more efficient, compliant, and patient-focused pharmaceutical sales ecosystem.</w:t>
      </w:r>
    </w:p>
    <w:p w14:paraId="41DDEFFA" w14:textId="69751B01" w:rsidR="007929BD" w:rsidRDefault="007929BD" w:rsidP="00B95F5E">
      <w:pPr>
        <w:pStyle w:val="Heading1"/>
        <w:spacing w:before="190"/>
        <w:rPr>
          <w:rFonts w:ascii="Times New Roman" w:hAnsi="Times New Roman" w:cs="Times New Roman"/>
          <w:b w:val="0"/>
          <w:bCs w:val="0"/>
          <w:sz w:val="24"/>
          <w:szCs w:val="24"/>
        </w:rPr>
      </w:pPr>
      <w:r>
        <w:rPr>
          <w:rFonts w:ascii="Times New Roman" w:hAnsi="Times New Roman" w:cs="Times New Roman"/>
          <w:b w:val="0"/>
          <w:bCs w:val="0"/>
          <w:sz w:val="24"/>
          <w:szCs w:val="24"/>
        </w:rPr>
        <w:t xml:space="preserve">Keywords: </w:t>
      </w:r>
      <w:r w:rsidRPr="007929BD">
        <w:rPr>
          <w:rFonts w:ascii="Times New Roman" w:hAnsi="Times New Roman" w:cs="Times New Roman"/>
          <w:b w:val="0"/>
          <w:bCs w:val="0"/>
          <w:sz w:val="24"/>
          <w:szCs w:val="24"/>
        </w:rPr>
        <w:t>Artificial Intelligence (AI)</w:t>
      </w:r>
      <w:r>
        <w:rPr>
          <w:rFonts w:ascii="Times New Roman" w:hAnsi="Times New Roman" w:cs="Times New Roman"/>
          <w:b w:val="0"/>
          <w:bCs w:val="0"/>
          <w:sz w:val="24"/>
          <w:szCs w:val="24"/>
        </w:rPr>
        <w:t xml:space="preserve">, </w:t>
      </w:r>
      <w:r w:rsidRPr="007929BD">
        <w:rPr>
          <w:rFonts w:ascii="Times New Roman" w:hAnsi="Times New Roman" w:cs="Times New Roman"/>
          <w:b w:val="0"/>
          <w:bCs w:val="0"/>
          <w:sz w:val="24"/>
          <w:szCs w:val="24"/>
        </w:rPr>
        <w:t>Pharmaceutical Sales</w:t>
      </w:r>
      <w:r>
        <w:rPr>
          <w:rFonts w:ascii="Times New Roman" w:hAnsi="Times New Roman" w:cs="Times New Roman"/>
          <w:b w:val="0"/>
          <w:bCs w:val="0"/>
          <w:sz w:val="24"/>
          <w:szCs w:val="24"/>
        </w:rPr>
        <w:t xml:space="preserve">, </w:t>
      </w:r>
      <w:r w:rsidRPr="007929BD">
        <w:rPr>
          <w:rFonts w:ascii="Times New Roman" w:hAnsi="Times New Roman" w:cs="Times New Roman"/>
          <w:b w:val="0"/>
          <w:bCs w:val="0"/>
          <w:sz w:val="24"/>
          <w:szCs w:val="24"/>
        </w:rPr>
        <w:t>pharmaceutical marketing</w:t>
      </w:r>
      <w:r>
        <w:rPr>
          <w:rFonts w:ascii="Times New Roman" w:hAnsi="Times New Roman" w:cs="Times New Roman"/>
          <w:b w:val="0"/>
          <w:bCs w:val="0"/>
          <w:sz w:val="24"/>
          <w:szCs w:val="24"/>
        </w:rPr>
        <w:t xml:space="preserve">, </w:t>
      </w:r>
      <w:r w:rsidRPr="007929BD">
        <w:rPr>
          <w:rFonts w:ascii="Times New Roman" w:hAnsi="Times New Roman" w:cs="Times New Roman"/>
          <w:b w:val="0"/>
          <w:bCs w:val="0"/>
          <w:sz w:val="24"/>
          <w:szCs w:val="24"/>
        </w:rPr>
        <w:t>healthcare professionals</w:t>
      </w:r>
    </w:p>
    <w:p w14:paraId="751948D2" w14:textId="77777777" w:rsidR="00B95F5E" w:rsidRPr="001A6598" w:rsidRDefault="00B95F5E" w:rsidP="00B95F5E">
      <w:pPr>
        <w:pStyle w:val="Heading1"/>
        <w:spacing w:before="190"/>
        <w:rPr>
          <w:rFonts w:ascii="Times New Roman" w:hAnsi="Times New Roman" w:cs="Times New Roman"/>
          <w:b w:val="0"/>
          <w:bCs w:val="0"/>
          <w:sz w:val="24"/>
          <w:szCs w:val="24"/>
        </w:rPr>
      </w:pPr>
    </w:p>
    <w:p w14:paraId="5E9710A7" w14:textId="77777777" w:rsidR="00F27988" w:rsidRPr="001A6598" w:rsidRDefault="00CE6057" w:rsidP="00730709">
      <w:pPr>
        <w:pStyle w:val="Heading1"/>
        <w:rPr>
          <w:rFonts w:ascii="Times New Roman" w:hAnsi="Times New Roman" w:cs="Times New Roman"/>
          <w:spacing w:val="-2"/>
        </w:rPr>
      </w:pPr>
      <w:r w:rsidRPr="001A6598">
        <w:rPr>
          <w:rFonts w:ascii="Times New Roman" w:hAnsi="Times New Roman" w:cs="Times New Roman"/>
          <w:spacing w:val="-2"/>
        </w:rPr>
        <w:t>Introduction:</w:t>
      </w:r>
    </w:p>
    <w:p w14:paraId="6167E688" w14:textId="46AA1D1C" w:rsidR="00B95F5E" w:rsidRPr="00B95F5E" w:rsidRDefault="00B95F5E" w:rsidP="00BE48F1">
      <w:pPr>
        <w:pStyle w:val="Heading1"/>
        <w:ind w:left="0"/>
        <w:rPr>
          <w:rFonts w:ascii="Times New Roman" w:hAnsi="Times New Roman" w:cs="Times New Roman"/>
          <w:b w:val="0"/>
          <w:bCs w:val="0"/>
          <w:sz w:val="24"/>
          <w:szCs w:val="24"/>
        </w:rPr>
      </w:pPr>
      <w:r w:rsidRPr="00B95F5E">
        <w:rPr>
          <w:rFonts w:ascii="Times New Roman" w:hAnsi="Times New Roman" w:cs="Times New Roman"/>
          <w:b w:val="0"/>
          <w:bCs w:val="0"/>
          <w:sz w:val="24"/>
          <w:szCs w:val="24"/>
        </w:rPr>
        <w:t>Artificial Intelligence (AI) is rapidly transforming pharmaceutical sales and marketing by enabling data-centric and technology-driven decision-making. Through the application of machine learning, natural language processing, predictive analytics, and intelligent automation, AI assists pharmaceutical organizations in analyzing large volumes of structured and unstructured healthcare data. These technologies support the identification of market opportunities, optimization of promotional strategies, and enhancement of engagement with healthcare professionals and patients.</w:t>
      </w:r>
    </w:p>
    <w:p w14:paraId="6A03E378" w14:textId="77777777" w:rsidR="00B95F5E" w:rsidRPr="00B95F5E" w:rsidRDefault="00B95F5E" w:rsidP="00B95F5E">
      <w:pPr>
        <w:pStyle w:val="Heading1"/>
        <w:rPr>
          <w:rFonts w:ascii="Times New Roman" w:hAnsi="Times New Roman" w:cs="Times New Roman"/>
          <w:b w:val="0"/>
          <w:bCs w:val="0"/>
          <w:sz w:val="24"/>
          <w:szCs w:val="24"/>
        </w:rPr>
      </w:pPr>
      <w:r w:rsidRPr="00B95F5E">
        <w:rPr>
          <w:rFonts w:ascii="Times New Roman" w:hAnsi="Times New Roman" w:cs="Times New Roman"/>
          <w:b w:val="0"/>
          <w:bCs w:val="0"/>
          <w:sz w:val="24"/>
          <w:szCs w:val="24"/>
        </w:rPr>
        <w:t xml:space="preserve">AI-based systems automate routine operational tasks such as customer data management, performance reporting, and sales forecasting, thereby improving productivity and operational efficiency. Predictive analytics enables organizations to anticipate prescribing behaviors, evaluate physician preferences, and forecast product demand with greater accuracy. In addition, AI facilitates advanced customer segmentation and personalized communication, leading to </w:t>
      </w:r>
      <w:r w:rsidRPr="00B95F5E">
        <w:rPr>
          <w:rFonts w:ascii="Times New Roman" w:hAnsi="Times New Roman" w:cs="Times New Roman"/>
          <w:b w:val="0"/>
          <w:bCs w:val="0"/>
          <w:sz w:val="24"/>
          <w:szCs w:val="24"/>
        </w:rPr>
        <w:lastRenderedPageBreak/>
        <w:t>improved marketing effectiveness and stronger professional relationships.</w:t>
      </w:r>
    </w:p>
    <w:p w14:paraId="323A5A4C" w14:textId="77777777" w:rsidR="00B95F5E" w:rsidRPr="00B95F5E" w:rsidRDefault="00B95F5E" w:rsidP="00B95F5E">
      <w:pPr>
        <w:pStyle w:val="Heading1"/>
        <w:rPr>
          <w:rFonts w:ascii="Times New Roman" w:hAnsi="Times New Roman" w:cs="Times New Roman"/>
          <w:b w:val="0"/>
          <w:bCs w:val="0"/>
          <w:sz w:val="24"/>
          <w:szCs w:val="24"/>
        </w:rPr>
      </w:pPr>
      <w:r w:rsidRPr="00B95F5E">
        <w:rPr>
          <w:rFonts w:ascii="Times New Roman" w:hAnsi="Times New Roman" w:cs="Times New Roman"/>
          <w:b w:val="0"/>
          <w:bCs w:val="0"/>
          <w:sz w:val="24"/>
          <w:szCs w:val="24"/>
        </w:rPr>
        <w:t>The integration of AI-powered tools, including chatbots, virtual assistants, and recommendation systems, enhances real-time customer interaction and ensures consistent and compliant information delivery. From a practical perspective, AI-driven insights help sales teams prioritize high-value customers, optimize field force deployment, and improve return on marketing investment. Although challenges such as data privacy concerns, infrastructure limitations, ethical considerations, and reduced human interaction exist, AI continues to play a vital role in reshaping pharmaceutical marketing. Overall, AI-driven approaches contribute to a more efficient, compliant, and patient-focused pharmaceutical sales ecosystem.</w:t>
      </w:r>
    </w:p>
    <w:p w14:paraId="233629A8" w14:textId="12FE8AED" w:rsidR="00E37B40" w:rsidRDefault="005F001A" w:rsidP="005F001A">
      <w:pPr>
        <w:pStyle w:val="Heading1"/>
        <w:jc w:val="center"/>
        <w:rPr>
          <w:rFonts w:ascii="Times New Roman" w:hAnsi="Times New Roman" w:cs="Times New Roman"/>
          <w:b w:val="0"/>
          <w:bCs w:val="0"/>
          <w:sz w:val="24"/>
          <w:szCs w:val="24"/>
        </w:rPr>
      </w:pPr>
      <w:r>
        <w:rPr>
          <w:rFonts w:ascii="Times New Roman" w:hAnsi="Times New Roman" w:cs="Times New Roman"/>
          <w:b w:val="0"/>
          <w:bCs w:val="0"/>
          <w:noProof/>
          <w:sz w:val="24"/>
          <w:szCs w:val="24"/>
        </w:rPr>
        <w:drawing>
          <wp:inline distT="0" distB="0" distL="0" distR="0" wp14:anchorId="4A2456A7" wp14:editId="71243119">
            <wp:extent cx="4107766" cy="3854450"/>
            <wp:effectExtent l="0" t="0" r="7620" b="0"/>
            <wp:docPr id="1843477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77127" name="Picture 1843477127"/>
                    <pic:cNvPicPr/>
                  </pic:nvPicPr>
                  <pic:blipFill>
                    <a:blip r:embed="rId7">
                      <a:extLst>
                        <a:ext uri="{28A0092B-C50C-407E-A947-70E740481C1C}">
                          <a14:useLocalDpi xmlns:a14="http://schemas.microsoft.com/office/drawing/2010/main" val="0"/>
                        </a:ext>
                      </a:extLst>
                    </a:blip>
                    <a:stretch>
                      <a:fillRect/>
                    </a:stretch>
                  </pic:blipFill>
                  <pic:spPr>
                    <a:xfrm>
                      <a:off x="0" y="0"/>
                      <a:ext cx="4143910" cy="3888365"/>
                    </a:xfrm>
                    <a:prstGeom prst="rect">
                      <a:avLst/>
                    </a:prstGeom>
                  </pic:spPr>
                </pic:pic>
              </a:graphicData>
            </a:graphic>
          </wp:inline>
        </w:drawing>
      </w:r>
    </w:p>
    <w:p w14:paraId="53CAB169" w14:textId="661589A1" w:rsidR="00E37B40" w:rsidRDefault="00B6330C" w:rsidP="00730709">
      <w:pPr>
        <w:pStyle w:val="Heading1"/>
        <w:rPr>
          <w:rFonts w:ascii="Times New Roman" w:hAnsi="Times New Roman" w:cs="Times New Roman"/>
          <w:b w:val="0"/>
          <w:bCs w:val="0"/>
          <w:sz w:val="24"/>
          <w:szCs w:val="24"/>
        </w:rPr>
      </w:pPr>
      <w:r>
        <w:rPr>
          <w:rFonts w:ascii="Times New Roman" w:hAnsi="Times New Roman" w:cs="Times New Roman"/>
          <w:b w:val="0"/>
          <w:bCs w:val="0"/>
          <w:sz w:val="24"/>
          <w:szCs w:val="24"/>
        </w:rPr>
        <w:t xml:space="preserve">Fig 1: </w:t>
      </w:r>
      <w:r w:rsidR="00171B4E">
        <w:rPr>
          <w:rFonts w:ascii="Times New Roman" w:hAnsi="Times New Roman" w:cs="Times New Roman"/>
          <w:b w:val="0"/>
          <w:bCs w:val="0"/>
          <w:sz w:val="24"/>
          <w:szCs w:val="24"/>
        </w:rPr>
        <w:t xml:space="preserve"> A</w:t>
      </w:r>
      <w:r w:rsidR="00171B4E" w:rsidRPr="001A6598">
        <w:rPr>
          <w:rFonts w:ascii="Times New Roman" w:hAnsi="Times New Roman" w:cs="Times New Roman"/>
          <w:b w:val="0"/>
          <w:bCs w:val="0"/>
          <w:sz w:val="24"/>
          <w:szCs w:val="24"/>
        </w:rPr>
        <w:t>pplications</w:t>
      </w:r>
      <w:r w:rsidR="00171B4E">
        <w:rPr>
          <w:rFonts w:ascii="Times New Roman" w:hAnsi="Times New Roman" w:cs="Times New Roman"/>
          <w:b w:val="0"/>
          <w:bCs w:val="0"/>
          <w:sz w:val="24"/>
          <w:szCs w:val="24"/>
        </w:rPr>
        <w:t xml:space="preserve"> of AI</w:t>
      </w:r>
      <w:r w:rsidR="00171B4E" w:rsidRPr="001A6598">
        <w:rPr>
          <w:rFonts w:ascii="Times New Roman" w:hAnsi="Times New Roman" w:cs="Times New Roman"/>
          <w:b w:val="0"/>
          <w:bCs w:val="0"/>
          <w:sz w:val="24"/>
          <w:szCs w:val="24"/>
        </w:rPr>
        <w:t xml:space="preserve"> in </w:t>
      </w:r>
      <w:r w:rsidR="00171B4E">
        <w:rPr>
          <w:rFonts w:ascii="Times New Roman" w:hAnsi="Times New Roman" w:cs="Times New Roman"/>
          <w:b w:val="0"/>
          <w:bCs w:val="0"/>
          <w:sz w:val="24"/>
          <w:szCs w:val="24"/>
        </w:rPr>
        <w:t xml:space="preserve">the </w:t>
      </w:r>
      <w:r w:rsidR="007E0497">
        <w:rPr>
          <w:rFonts w:ascii="Times New Roman" w:hAnsi="Times New Roman" w:cs="Times New Roman"/>
          <w:b w:val="0"/>
          <w:bCs w:val="0"/>
          <w:sz w:val="24"/>
          <w:szCs w:val="24"/>
        </w:rPr>
        <w:t>Pharmaceutical Industry</w:t>
      </w:r>
    </w:p>
    <w:p w14:paraId="72AA6747" w14:textId="77777777" w:rsidR="00B95F5E" w:rsidRDefault="00B95F5E" w:rsidP="00730709">
      <w:pPr>
        <w:pStyle w:val="Heading1"/>
        <w:rPr>
          <w:rFonts w:ascii="Times New Roman" w:hAnsi="Times New Roman" w:cs="Times New Roman"/>
          <w:b w:val="0"/>
          <w:bCs w:val="0"/>
          <w:sz w:val="24"/>
          <w:szCs w:val="24"/>
        </w:rPr>
      </w:pPr>
    </w:p>
    <w:p w14:paraId="5E9710AE" w14:textId="77777777" w:rsidR="00F27988" w:rsidRPr="001A6598" w:rsidRDefault="00CE6057" w:rsidP="005F001A">
      <w:pPr>
        <w:pStyle w:val="Heading1"/>
        <w:ind w:left="0"/>
        <w:rPr>
          <w:rFonts w:ascii="Times New Roman" w:hAnsi="Times New Roman" w:cs="Times New Roman"/>
          <w:spacing w:val="-2"/>
        </w:rPr>
      </w:pPr>
      <w:r w:rsidRPr="001A6598">
        <w:rPr>
          <w:rFonts w:ascii="Times New Roman" w:hAnsi="Times New Roman" w:cs="Times New Roman"/>
          <w:spacing w:val="-2"/>
        </w:rPr>
        <w:t>History:</w:t>
      </w:r>
    </w:p>
    <w:p w14:paraId="1D09896A" w14:textId="77777777" w:rsidR="00B95F5E" w:rsidRPr="00B95F5E" w:rsidRDefault="00B95F5E" w:rsidP="00B95F5E">
      <w:pPr>
        <w:pStyle w:val="Heading1"/>
        <w:rPr>
          <w:rFonts w:ascii="Times New Roman" w:hAnsi="Times New Roman" w:cs="Times New Roman"/>
          <w:b w:val="0"/>
          <w:bCs w:val="0"/>
          <w:sz w:val="24"/>
          <w:szCs w:val="24"/>
        </w:rPr>
      </w:pPr>
      <w:r w:rsidRPr="00B95F5E">
        <w:rPr>
          <w:rFonts w:ascii="Times New Roman" w:hAnsi="Times New Roman" w:cs="Times New Roman"/>
          <w:b w:val="0"/>
          <w:bCs w:val="0"/>
          <w:sz w:val="24"/>
          <w:szCs w:val="24"/>
        </w:rPr>
        <w:t>The origins of Artificial Intelligence (AI) can be traced back to the mid-1900s, when researchers began exploring whether computational systems could replicate aspects of human thinking and problem-solving. Early theoretical contributions laid the foundation for intelligent machines, even though the initial systems were limited to fixed rules and basic logic. These early efforts were mainly experimental but played an essential role in shaping the future development of AI technologies.</w:t>
      </w:r>
    </w:p>
    <w:p w14:paraId="11E95E49" w14:textId="77777777" w:rsidR="00B95F5E" w:rsidRPr="00B95F5E" w:rsidRDefault="00B95F5E" w:rsidP="00B95F5E">
      <w:pPr>
        <w:pStyle w:val="Heading1"/>
        <w:rPr>
          <w:rFonts w:ascii="Times New Roman" w:hAnsi="Times New Roman" w:cs="Times New Roman"/>
          <w:b w:val="0"/>
          <w:bCs w:val="0"/>
          <w:sz w:val="24"/>
          <w:szCs w:val="24"/>
        </w:rPr>
      </w:pPr>
      <w:r w:rsidRPr="00B95F5E">
        <w:rPr>
          <w:rFonts w:ascii="Times New Roman" w:hAnsi="Times New Roman" w:cs="Times New Roman"/>
          <w:b w:val="0"/>
          <w:bCs w:val="0"/>
          <w:sz w:val="24"/>
          <w:szCs w:val="24"/>
        </w:rPr>
        <w:t>In the later decades of the twentieth century, particularly during the 1980s and 1990s, the pharmaceutical industry started adopting digital tools to support data handling and analytical tasks. These systems were primarily used for record management, numerical analysis, and early research support. While they enhanced efficiency, they did not possess learning capabilities or predictive intelligence, and their impact on sales and marketing activities remained minimal.</w:t>
      </w:r>
    </w:p>
    <w:p w14:paraId="40D2C187" w14:textId="77777777" w:rsidR="00B95F5E" w:rsidRPr="00B95F5E" w:rsidRDefault="00B95F5E" w:rsidP="00B95F5E">
      <w:pPr>
        <w:pStyle w:val="Heading1"/>
        <w:rPr>
          <w:rFonts w:ascii="Times New Roman" w:hAnsi="Times New Roman" w:cs="Times New Roman"/>
          <w:b w:val="0"/>
          <w:bCs w:val="0"/>
          <w:sz w:val="24"/>
          <w:szCs w:val="24"/>
        </w:rPr>
      </w:pPr>
      <w:r w:rsidRPr="00B95F5E">
        <w:rPr>
          <w:rFonts w:ascii="Times New Roman" w:hAnsi="Times New Roman" w:cs="Times New Roman"/>
          <w:b w:val="0"/>
          <w:bCs w:val="0"/>
          <w:sz w:val="24"/>
          <w:szCs w:val="24"/>
        </w:rPr>
        <w:t xml:space="preserve">A major shift occurred in the early 2000s with the advancement of machine learning models, improvements in data storage technologies, and the availability of cloud-based computing </w:t>
      </w:r>
      <w:r w:rsidRPr="00B95F5E">
        <w:rPr>
          <w:rFonts w:ascii="Times New Roman" w:hAnsi="Times New Roman" w:cs="Times New Roman"/>
          <w:b w:val="0"/>
          <w:bCs w:val="0"/>
          <w:sz w:val="24"/>
          <w:szCs w:val="24"/>
        </w:rPr>
        <w:lastRenderedPageBreak/>
        <w:t>platforms. These innovations enabled AI systems to process large and diverse healthcare datasets, including clinical, commercial, and real-world evidence. This phase marked the transition of AI from a theoretical concept to a practical tool with increasing relevance across pharmaceutical functions.</w:t>
      </w:r>
    </w:p>
    <w:p w14:paraId="70573BEB" w14:textId="77777777" w:rsidR="00B95F5E" w:rsidRPr="00B95F5E" w:rsidRDefault="00B95F5E" w:rsidP="00B95F5E">
      <w:pPr>
        <w:pStyle w:val="Heading1"/>
        <w:rPr>
          <w:rFonts w:ascii="Times New Roman" w:hAnsi="Times New Roman" w:cs="Times New Roman"/>
          <w:b w:val="0"/>
          <w:bCs w:val="0"/>
          <w:sz w:val="24"/>
          <w:szCs w:val="24"/>
        </w:rPr>
      </w:pPr>
      <w:r w:rsidRPr="00B95F5E">
        <w:rPr>
          <w:rFonts w:ascii="Times New Roman" w:hAnsi="Times New Roman" w:cs="Times New Roman"/>
          <w:b w:val="0"/>
          <w:bCs w:val="0"/>
          <w:sz w:val="24"/>
          <w:szCs w:val="24"/>
        </w:rPr>
        <w:t>During the 2010s, pharmaceutical companies began actively implementing AI across research, clinical development, and commercial operations. In sales and marketing, AI applications expanded to include demand prediction, analysis of prescribing trends, sales performance evaluation, and targeted promotional strategies. The growth of digital communication channels further encouraged the use of AI for personalized engagement and data-driven marketing decisions.</w:t>
      </w:r>
    </w:p>
    <w:p w14:paraId="7609FAFB" w14:textId="5DA2AB71" w:rsidR="0025413B" w:rsidRPr="006062EC" w:rsidRDefault="00B95F5E" w:rsidP="00B95F5E">
      <w:pPr>
        <w:pStyle w:val="Heading1"/>
        <w:rPr>
          <w:b w:val="0"/>
          <w:bCs w:val="0"/>
        </w:rPr>
      </w:pPr>
      <w:r w:rsidRPr="00B95F5E">
        <w:rPr>
          <w:rFonts w:ascii="Times New Roman" w:hAnsi="Times New Roman" w:cs="Times New Roman"/>
          <w:b w:val="0"/>
          <w:bCs w:val="0"/>
          <w:sz w:val="24"/>
          <w:szCs w:val="24"/>
        </w:rPr>
        <w:t>In the current era, AI has become deeply embedded within the pharmaceutical value chain. Its role in sales and marketing has evolved from operational support to strategic decision-making, enabling more precise targeting, efficient resource utilization, and improved customer relationship management. As healthcare systems continue to digitalize, AI is expected to further influence pharmaceutical business strategies and contribute to sustainable competitive advantage in an increasingly data-driven environment.</w:t>
      </w:r>
    </w:p>
    <w:p w14:paraId="4C8A399F" w14:textId="77EE6FAF" w:rsidR="00865ECC" w:rsidRPr="001A6598" w:rsidRDefault="00865ECC" w:rsidP="00730709">
      <w:pPr>
        <w:pStyle w:val="BodyText"/>
        <w:spacing w:line="259" w:lineRule="auto"/>
        <w:rPr>
          <w:rFonts w:ascii="Times New Roman" w:hAnsi="Times New Roman" w:cs="Times New Roman"/>
          <w:b/>
          <w:bCs/>
          <w:sz w:val="28"/>
          <w:szCs w:val="28"/>
        </w:rPr>
      </w:pPr>
      <w:r w:rsidRPr="001A6598">
        <w:rPr>
          <w:rFonts w:ascii="Times New Roman" w:hAnsi="Times New Roman" w:cs="Times New Roman"/>
          <w:b/>
          <w:bCs/>
          <w:sz w:val="28"/>
          <w:szCs w:val="28"/>
        </w:rPr>
        <w:t>Need for Artificial Intelligence in Pharmaceutical Sales and Marketing</w:t>
      </w:r>
      <w:r w:rsidR="0025413B">
        <w:rPr>
          <w:rFonts w:ascii="Times New Roman" w:hAnsi="Times New Roman" w:cs="Times New Roman"/>
          <w:b/>
          <w:bCs/>
          <w:sz w:val="28"/>
          <w:szCs w:val="28"/>
        </w:rPr>
        <w:t>:</w:t>
      </w:r>
    </w:p>
    <w:p w14:paraId="6DD15DBA" w14:textId="77777777" w:rsidR="00865ECC" w:rsidRPr="001A6598" w:rsidRDefault="00865ECC" w:rsidP="00730709">
      <w:pPr>
        <w:pStyle w:val="BodyText"/>
        <w:spacing w:line="259" w:lineRule="auto"/>
        <w:rPr>
          <w:rFonts w:ascii="Times New Roman" w:hAnsi="Times New Roman" w:cs="Times New Roman"/>
        </w:rPr>
      </w:pPr>
      <w:r w:rsidRPr="001A6598">
        <w:rPr>
          <w:rFonts w:ascii="Times New Roman" w:hAnsi="Times New Roman" w:cs="Times New Roman"/>
        </w:rPr>
        <w:t>The demand for Artificial Intelligence (AI) in pharmaceutical sales and marketing has increased significantly due to the growing complexity and competitiveness of the healthcare sector. The industry generates vast volumes of data daily from sources such as prescription records, electronic health data, clinical studies, digital interactions, and market research. Analyzing and interpreting this information manually is both time-consuming and inefficient. AI enables pharmaceutical organizations to process large datasets rapidly and accurately, uncovering meaningful patterns and trends that support informed and timely decision-making.</w:t>
      </w:r>
    </w:p>
    <w:p w14:paraId="1405A807" w14:textId="77777777" w:rsidR="00865ECC" w:rsidRPr="001A6598" w:rsidRDefault="00865ECC" w:rsidP="00730709">
      <w:pPr>
        <w:pStyle w:val="BodyText"/>
        <w:spacing w:line="259" w:lineRule="auto"/>
        <w:rPr>
          <w:rFonts w:ascii="Times New Roman" w:hAnsi="Times New Roman" w:cs="Times New Roman"/>
        </w:rPr>
      </w:pPr>
      <w:r w:rsidRPr="001A6598">
        <w:rPr>
          <w:rFonts w:ascii="Times New Roman" w:hAnsi="Times New Roman" w:cs="Times New Roman"/>
        </w:rPr>
        <w:t>AI is essential for improving targeting and market segmentation by identifying the most relevant healthcare professionals, patient populations, and geographical regions. Through predictive analytics, AI helps forecast product demand, anticipate prescribing behavior, and optimize resource allocation. This capability allows companies to design more effective sales strategies and maximize the impact of marketing campaigns.</w:t>
      </w:r>
    </w:p>
    <w:p w14:paraId="380BC6F8" w14:textId="77777777" w:rsidR="00865ECC" w:rsidRPr="001A6598" w:rsidRDefault="00865ECC" w:rsidP="00730709">
      <w:pPr>
        <w:pStyle w:val="BodyText"/>
        <w:spacing w:line="259" w:lineRule="auto"/>
        <w:rPr>
          <w:rFonts w:ascii="Times New Roman" w:hAnsi="Times New Roman" w:cs="Times New Roman"/>
        </w:rPr>
      </w:pPr>
      <w:r w:rsidRPr="001A6598">
        <w:rPr>
          <w:rFonts w:ascii="Times New Roman" w:hAnsi="Times New Roman" w:cs="Times New Roman"/>
        </w:rPr>
        <w:t>Personalization has become a critical requirement in modern pharmaceutical marketing. AI-driven tools enable customized communication by tailoring content, product information, and engagement strategies according to the specific needs and preferences of healthcare professionals and patients. Such personalized approaches enhance engagement, trust, and long-term relationships.</w:t>
      </w:r>
    </w:p>
    <w:p w14:paraId="36DCFB4D" w14:textId="77777777" w:rsidR="00865ECC" w:rsidRPr="001A6598" w:rsidRDefault="00865ECC" w:rsidP="00730709">
      <w:pPr>
        <w:pStyle w:val="BodyText"/>
        <w:spacing w:line="259" w:lineRule="auto"/>
        <w:rPr>
          <w:rFonts w:ascii="Times New Roman" w:hAnsi="Times New Roman" w:cs="Times New Roman"/>
        </w:rPr>
      </w:pPr>
      <w:r w:rsidRPr="001A6598">
        <w:rPr>
          <w:rFonts w:ascii="Times New Roman" w:hAnsi="Times New Roman" w:cs="Times New Roman"/>
        </w:rPr>
        <w:t>Another important need for AI is operational efficiency. Automation of routine tasks—such as scheduling sales visits, generating reports, managing customer interactions, and conducting follow-ups—reduces manual workload and allows sales teams to focus on strategic and relationship-oriented activities. Additionally, AI supports compliance by monitoring promotional practices, ensuring adherence to regulatory guidelines, and minimizing the risk of errors or ethical violations.</w:t>
      </w:r>
    </w:p>
    <w:p w14:paraId="53897674" w14:textId="77777777" w:rsidR="00865ECC" w:rsidRDefault="00865ECC" w:rsidP="00730709">
      <w:pPr>
        <w:pStyle w:val="BodyText"/>
        <w:spacing w:line="259" w:lineRule="auto"/>
        <w:rPr>
          <w:rFonts w:ascii="Times New Roman" w:hAnsi="Times New Roman" w:cs="Times New Roman"/>
        </w:rPr>
      </w:pPr>
      <w:r w:rsidRPr="001A6598">
        <w:rPr>
          <w:rFonts w:ascii="Times New Roman" w:hAnsi="Times New Roman" w:cs="Times New Roman"/>
        </w:rPr>
        <w:t>In an environment marked by intense competition, evolving customer expectations, and strict regulatory standards, AI has become a strategic necessity rather than a technological option. Its adoption helps pharmaceutical companies remain competitive, strengthen engagement with healthcare professionals, and ultimately deliver improved value and outcomes</w:t>
      </w:r>
      <w:r w:rsidR="00531AA6" w:rsidRPr="001A6598">
        <w:rPr>
          <w:rFonts w:ascii="Times New Roman" w:hAnsi="Times New Roman" w:cs="Times New Roman"/>
        </w:rPr>
        <w:t xml:space="preserve"> </w:t>
      </w:r>
      <w:r w:rsidRPr="001A6598">
        <w:rPr>
          <w:rFonts w:ascii="Times New Roman" w:hAnsi="Times New Roman" w:cs="Times New Roman"/>
        </w:rPr>
        <w:t>for patients</w:t>
      </w:r>
      <w:r w:rsidR="0025413B">
        <w:rPr>
          <w:rFonts w:ascii="Times New Roman" w:hAnsi="Times New Roman" w:cs="Times New Roman"/>
        </w:rPr>
        <w:t>.</w:t>
      </w:r>
    </w:p>
    <w:p w14:paraId="12A30209" w14:textId="77777777" w:rsidR="0025413B" w:rsidRDefault="0025413B" w:rsidP="00730709">
      <w:pPr>
        <w:pStyle w:val="Heading1"/>
        <w:spacing w:before="21"/>
        <w:ind w:left="0"/>
        <w:rPr>
          <w:rFonts w:ascii="Times New Roman" w:hAnsi="Times New Roman" w:cs="Times New Roman"/>
          <w:spacing w:val="-2"/>
        </w:rPr>
      </w:pPr>
    </w:p>
    <w:p w14:paraId="692814F9" w14:textId="2CE61AE8" w:rsidR="0025413B" w:rsidRDefault="0025413B" w:rsidP="00730709">
      <w:pPr>
        <w:pStyle w:val="Heading1"/>
        <w:spacing w:before="21"/>
        <w:ind w:left="0"/>
        <w:rPr>
          <w:spacing w:val="-2"/>
        </w:rPr>
      </w:pPr>
      <w:r w:rsidRPr="001A6598">
        <w:rPr>
          <w:rFonts w:ascii="Times New Roman" w:hAnsi="Times New Roman" w:cs="Times New Roman"/>
          <w:spacing w:val="-2"/>
        </w:rPr>
        <w:t>Limitations of Artificial Intelligence in Pharmaceutical Sales and Marketing</w:t>
      </w:r>
      <w:r>
        <w:rPr>
          <w:spacing w:val="-2"/>
        </w:rPr>
        <w:t>:</w:t>
      </w:r>
    </w:p>
    <w:p w14:paraId="41B97258" w14:textId="77777777" w:rsidR="0025413B" w:rsidRDefault="0025413B" w:rsidP="00730709">
      <w:pPr>
        <w:pStyle w:val="Heading1"/>
        <w:spacing w:before="21"/>
        <w:rPr>
          <w:spacing w:val="-2"/>
        </w:rPr>
      </w:pPr>
    </w:p>
    <w:p w14:paraId="0264644D" w14:textId="77777777" w:rsidR="0025413B" w:rsidRPr="00383AAC" w:rsidRDefault="0025413B" w:rsidP="00730709">
      <w:pPr>
        <w:pStyle w:val="Heading1"/>
        <w:spacing w:before="21"/>
        <w:rPr>
          <w:rFonts w:ascii="Times New Roman" w:hAnsi="Times New Roman" w:cs="Times New Roman"/>
          <w:b w:val="0"/>
          <w:bCs w:val="0"/>
          <w:spacing w:val="-2"/>
          <w:sz w:val="24"/>
          <w:szCs w:val="24"/>
        </w:rPr>
      </w:pPr>
      <w:r w:rsidRPr="00383AAC">
        <w:rPr>
          <w:rFonts w:ascii="Times New Roman" w:hAnsi="Times New Roman" w:cs="Times New Roman"/>
          <w:b w:val="0"/>
          <w:bCs w:val="0"/>
          <w:spacing w:val="-2"/>
          <w:sz w:val="24"/>
          <w:szCs w:val="24"/>
        </w:rPr>
        <w:t>Despite its growing importance, the application of Artificial Intelligence (AI) in pharmaceutical sales and marketing is associated with several limitations that must be carefully considered</w:t>
      </w:r>
    </w:p>
    <w:p w14:paraId="606898A4" w14:textId="77777777" w:rsidR="0025413B" w:rsidRPr="00383AAC" w:rsidRDefault="0025413B" w:rsidP="00730709">
      <w:pPr>
        <w:pStyle w:val="Heading1"/>
        <w:spacing w:before="21"/>
        <w:ind w:left="0"/>
        <w:rPr>
          <w:rFonts w:ascii="Times New Roman" w:hAnsi="Times New Roman" w:cs="Times New Roman"/>
          <w:b w:val="0"/>
          <w:bCs w:val="0"/>
          <w:spacing w:val="-2"/>
          <w:sz w:val="24"/>
          <w:szCs w:val="24"/>
        </w:rPr>
      </w:pPr>
    </w:p>
    <w:p w14:paraId="27B4AE0A" w14:textId="77777777" w:rsidR="0025413B" w:rsidRDefault="0025413B" w:rsidP="00730709">
      <w:pPr>
        <w:pStyle w:val="Heading1"/>
        <w:numPr>
          <w:ilvl w:val="0"/>
          <w:numId w:val="7"/>
        </w:numPr>
        <w:spacing w:before="21"/>
        <w:rPr>
          <w:rFonts w:ascii="Times New Roman" w:hAnsi="Times New Roman" w:cs="Times New Roman"/>
          <w:spacing w:val="-2"/>
          <w:sz w:val="24"/>
          <w:szCs w:val="24"/>
        </w:rPr>
      </w:pPr>
      <w:r w:rsidRPr="001A6598">
        <w:rPr>
          <w:rFonts w:ascii="Times New Roman" w:hAnsi="Times New Roman" w:cs="Times New Roman"/>
          <w:spacing w:val="-2"/>
          <w:sz w:val="24"/>
          <w:szCs w:val="24"/>
        </w:rPr>
        <w:t>Dependence on Data Quality:</w:t>
      </w:r>
    </w:p>
    <w:p w14:paraId="598573AC" w14:textId="77777777" w:rsidR="0025413B" w:rsidRPr="001A6598" w:rsidRDefault="0025413B" w:rsidP="00730709">
      <w:pPr>
        <w:pStyle w:val="Heading1"/>
        <w:spacing w:before="21"/>
        <w:ind w:left="383"/>
        <w:rPr>
          <w:rFonts w:ascii="Times New Roman" w:hAnsi="Times New Roman" w:cs="Times New Roman"/>
          <w:spacing w:val="-2"/>
          <w:sz w:val="24"/>
          <w:szCs w:val="24"/>
        </w:rPr>
      </w:pPr>
    </w:p>
    <w:p w14:paraId="6FB3769B" w14:textId="77777777" w:rsidR="0025413B" w:rsidRDefault="0025413B" w:rsidP="00730709">
      <w:pPr>
        <w:pStyle w:val="Heading1"/>
        <w:spacing w:before="21"/>
        <w:rPr>
          <w:rFonts w:ascii="Times New Roman" w:hAnsi="Times New Roman" w:cs="Times New Roman"/>
          <w:b w:val="0"/>
          <w:bCs w:val="0"/>
          <w:spacing w:val="-2"/>
          <w:sz w:val="24"/>
          <w:szCs w:val="24"/>
        </w:rPr>
      </w:pPr>
      <w:r w:rsidRPr="00383AAC">
        <w:rPr>
          <w:rFonts w:ascii="Times New Roman" w:hAnsi="Times New Roman" w:cs="Times New Roman"/>
          <w:b w:val="0"/>
          <w:bCs w:val="0"/>
          <w:spacing w:val="-2"/>
          <w:sz w:val="24"/>
          <w:szCs w:val="24"/>
        </w:rPr>
        <w:t>AI systems rely heavily on large volumes of accurate and reliable data. When data is incomplete, outdated, or biased, AI-generated insights and predictions may be misleading, negatively affecting decision-making processes.</w:t>
      </w:r>
    </w:p>
    <w:p w14:paraId="52DA1271" w14:textId="77777777" w:rsidR="0025413B" w:rsidRPr="00383AAC" w:rsidRDefault="0025413B" w:rsidP="00D91CB0">
      <w:pPr>
        <w:pStyle w:val="Heading1"/>
        <w:spacing w:before="21"/>
        <w:ind w:left="0"/>
        <w:rPr>
          <w:rFonts w:ascii="Times New Roman" w:hAnsi="Times New Roman" w:cs="Times New Roman"/>
          <w:b w:val="0"/>
          <w:bCs w:val="0"/>
          <w:spacing w:val="-2"/>
          <w:sz w:val="24"/>
          <w:szCs w:val="24"/>
        </w:rPr>
      </w:pPr>
    </w:p>
    <w:p w14:paraId="130255E4" w14:textId="77777777" w:rsidR="0025413B" w:rsidRDefault="0025413B" w:rsidP="00730709">
      <w:pPr>
        <w:pStyle w:val="Heading1"/>
        <w:numPr>
          <w:ilvl w:val="0"/>
          <w:numId w:val="7"/>
        </w:numPr>
        <w:spacing w:before="21"/>
        <w:rPr>
          <w:rFonts w:ascii="Times New Roman" w:hAnsi="Times New Roman" w:cs="Times New Roman"/>
          <w:spacing w:val="-2"/>
          <w:sz w:val="24"/>
          <w:szCs w:val="24"/>
        </w:rPr>
      </w:pPr>
      <w:r w:rsidRPr="001A6598">
        <w:rPr>
          <w:rFonts w:ascii="Times New Roman" w:hAnsi="Times New Roman" w:cs="Times New Roman"/>
          <w:spacing w:val="-2"/>
          <w:sz w:val="24"/>
          <w:szCs w:val="24"/>
        </w:rPr>
        <w:t>High Implementation Costs:</w:t>
      </w:r>
    </w:p>
    <w:p w14:paraId="5BA5C153" w14:textId="77777777" w:rsidR="0025413B" w:rsidRPr="001A6598" w:rsidRDefault="0025413B" w:rsidP="00730709">
      <w:pPr>
        <w:pStyle w:val="Heading1"/>
        <w:spacing w:before="21"/>
        <w:ind w:left="383"/>
        <w:rPr>
          <w:rFonts w:ascii="Times New Roman" w:hAnsi="Times New Roman" w:cs="Times New Roman"/>
          <w:spacing w:val="-2"/>
          <w:sz w:val="24"/>
          <w:szCs w:val="24"/>
        </w:rPr>
      </w:pPr>
    </w:p>
    <w:p w14:paraId="00F68185" w14:textId="77777777" w:rsidR="0025413B" w:rsidRPr="00383AAC" w:rsidRDefault="0025413B" w:rsidP="00730709">
      <w:pPr>
        <w:pStyle w:val="Heading1"/>
        <w:spacing w:before="21"/>
        <w:rPr>
          <w:rFonts w:ascii="Times New Roman" w:hAnsi="Times New Roman" w:cs="Times New Roman"/>
          <w:b w:val="0"/>
          <w:bCs w:val="0"/>
          <w:spacing w:val="-2"/>
          <w:sz w:val="24"/>
          <w:szCs w:val="24"/>
        </w:rPr>
      </w:pPr>
      <w:r w:rsidRPr="00383AAC">
        <w:rPr>
          <w:rFonts w:ascii="Times New Roman" w:hAnsi="Times New Roman" w:cs="Times New Roman"/>
          <w:b w:val="0"/>
          <w:bCs w:val="0"/>
          <w:spacing w:val="-2"/>
          <w:sz w:val="24"/>
          <w:szCs w:val="24"/>
        </w:rPr>
        <w:t>The development, deployment, and maintenance of AI technologies require substantial financial investment. In addition to infrastructure costs, organizations must employ skilled professionals to manage and operate these advanced systems, which can be challenging for smaller companies.</w:t>
      </w:r>
    </w:p>
    <w:p w14:paraId="0BD3822B" w14:textId="77777777" w:rsidR="0025413B" w:rsidRPr="001A6598" w:rsidRDefault="0025413B" w:rsidP="00730709">
      <w:pPr>
        <w:pStyle w:val="Heading1"/>
        <w:spacing w:before="21"/>
        <w:rPr>
          <w:rFonts w:ascii="Times New Roman" w:hAnsi="Times New Roman" w:cs="Times New Roman"/>
          <w:spacing w:val="-2"/>
          <w:sz w:val="24"/>
          <w:szCs w:val="24"/>
        </w:rPr>
      </w:pPr>
    </w:p>
    <w:p w14:paraId="4C355D99" w14:textId="77777777" w:rsidR="0025413B" w:rsidRDefault="0025413B" w:rsidP="00730709">
      <w:pPr>
        <w:pStyle w:val="Heading1"/>
        <w:numPr>
          <w:ilvl w:val="0"/>
          <w:numId w:val="7"/>
        </w:numPr>
        <w:spacing w:before="21"/>
        <w:rPr>
          <w:rFonts w:ascii="Times New Roman" w:hAnsi="Times New Roman" w:cs="Times New Roman"/>
          <w:spacing w:val="-2"/>
          <w:sz w:val="24"/>
          <w:szCs w:val="24"/>
        </w:rPr>
      </w:pPr>
      <w:r w:rsidRPr="001A6598">
        <w:rPr>
          <w:rFonts w:ascii="Times New Roman" w:hAnsi="Times New Roman" w:cs="Times New Roman"/>
          <w:spacing w:val="-2"/>
          <w:sz w:val="24"/>
          <w:szCs w:val="24"/>
        </w:rPr>
        <w:t>Data Privacy and Security Concerns:</w:t>
      </w:r>
    </w:p>
    <w:p w14:paraId="3654A1D8" w14:textId="77777777" w:rsidR="0025413B" w:rsidRPr="001A6598" w:rsidRDefault="0025413B" w:rsidP="00730709">
      <w:pPr>
        <w:pStyle w:val="Heading1"/>
        <w:spacing w:before="21"/>
        <w:ind w:left="383"/>
        <w:rPr>
          <w:rFonts w:ascii="Times New Roman" w:hAnsi="Times New Roman" w:cs="Times New Roman"/>
          <w:spacing w:val="-2"/>
          <w:sz w:val="24"/>
          <w:szCs w:val="24"/>
        </w:rPr>
      </w:pPr>
    </w:p>
    <w:p w14:paraId="67D1A2CC" w14:textId="77777777" w:rsidR="0025413B" w:rsidRPr="00383AAC" w:rsidRDefault="0025413B" w:rsidP="00730709">
      <w:pPr>
        <w:pStyle w:val="Heading1"/>
        <w:spacing w:before="21"/>
        <w:rPr>
          <w:rFonts w:ascii="Times New Roman" w:hAnsi="Times New Roman" w:cs="Times New Roman"/>
          <w:b w:val="0"/>
          <w:bCs w:val="0"/>
          <w:spacing w:val="-2"/>
          <w:sz w:val="24"/>
          <w:szCs w:val="24"/>
        </w:rPr>
      </w:pPr>
      <w:r w:rsidRPr="00383AAC">
        <w:rPr>
          <w:rFonts w:ascii="Times New Roman" w:hAnsi="Times New Roman" w:cs="Times New Roman"/>
          <w:b w:val="0"/>
          <w:bCs w:val="0"/>
          <w:spacing w:val="-2"/>
          <w:sz w:val="24"/>
          <w:szCs w:val="24"/>
        </w:rPr>
        <w:t>AI applications often utilize sensitive information related to patients and healthcare professionals. Ensuring data confidentiality and compliance with data protection regulations is critical, as any breach or misuse of data can result in serious legal and ethical consequences.</w:t>
      </w:r>
    </w:p>
    <w:p w14:paraId="705F6950" w14:textId="77777777" w:rsidR="0025413B" w:rsidRPr="00383AAC" w:rsidRDefault="0025413B" w:rsidP="00730709">
      <w:pPr>
        <w:pStyle w:val="Heading1"/>
        <w:spacing w:before="21"/>
        <w:ind w:left="0"/>
        <w:rPr>
          <w:rFonts w:ascii="Times New Roman" w:hAnsi="Times New Roman" w:cs="Times New Roman"/>
          <w:b w:val="0"/>
          <w:bCs w:val="0"/>
          <w:spacing w:val="-2"/>
          <w:sz w:val="24"/>
          <w:szCs w:val="24"/>
        </w:rPr>
      </w:pPr>
    </w:p>
    <w:p w14:paraId="17580FE9" w14:textId="77777777" w:rsidR="0025413B" w:rsidRDefault="0025413B" w:rsidP="00730709">
      <w:pPr>
        <w:pStyle w:val="Heading1"/>
        <w:numPr>
          <w:ilvl w:val="0"/>
          <w:numId w:val="7"/>
        </w:numPr>
        <w:spacing w:before="21"/>
        <w:rPr>
          <w:rFonts w:ascii="Times New Roman" w:hAnsi="Times New Roman" w:cs="Times New Roman"/>
          <w:spacing w:val="-2"/>
          <w:sz w:val="24"/>
          <w:szCs w:val="24"/>
        </w:rPr>
      </w:pPr>
      <w:r w:rsidRPr="001A6598">
        <w:rPr>
          <w:rFonts w:ascii="Times New Roman" w:hAnsi="Times New Roman" w:cs="Times New Roman"/>
          <w:spacing w:val="-2"/>
          <w:sz w:val="24"/>
          <w:szCs w:val="24"/>
        </w:rPr>
        <w:t>Reduced Human Interaction:</w:t>
      </w:r>
    </w:p>
    <w:p w14:paraId="28671C36" w14:textId="77777777" w:rsidR="0025413B" w:rsidRPr="001A6598" w:rsidRDefault="0025413B" w:rsidP="00730709">
      <w:pPr>
        <w:pStyle w:val="Heading1"/>
        <w:spacing w:before="21"/>
        <w:ind w:left="383"/>
        <w:rPr>
          <w:rFonts w:ascii="Times New Roman" w:hAnsi="Times New Roman" w:cs="Times New Roman"/>
          <w:spacing w:val="-2"/>
          <w:sz w:val="24"/>
          <w:szCs w:val="24"/>
        </w:rPr>
      </w:pPr>
    </w:p>
    <w:p w14:paraId="16B210CC" w14:textId="77777777" w:rsidR="0025413B" w:rsidRPr="00383AAC" w:rsidRDefault="0025413B" w:rsidP="00730709">
      <w:pPr>
        <w:pStyle w:val="Heading1"/>
        <w:spacing w:before="21"/>
        <w:rPr>
          <w:rFonts w:ascii="Times New Roman" w:hAnsi="Times New Roman" w:cs="Times New Roman"/>
          <w:b w:val="0"/>
          <w:bCs w:val="0"/>
          <w:spacing w:val="-2"/>
          <w:sz w:val="24"/>
          <w:szCs w:val="24"/>
        </w:rPr>
      </w:pPr>
      <w:r w:rsidRPr="00383AAC">
        <w:rPr>
          <w:rFonts w:ascii="Times New Roman" w:hAnsi="Times New Roman" w:cs="Times New Roman"/>
          <w:b w:val="0"/>
          <w:bCs w:val="0"/>
          <w:spacing w:val="-2"/>
          <w:sz w:val="24"/>
          <w:szCs w:val="24"/>
        </w:rPr>
        <w:t>Pharmaceutical sales traditionally depend on trust-based relationships between sales representatives and healthcare professionals. AI lacks emotional intelligence and interpersonal skills, making it incapable of fully replacing the human element in relationship-driven marketing.</w:t>
      </w:r>
    </w:p>
    <w:p w14:paraId="483B1908" w14:textId="77777777" w:rsidR="0025413B" w:rsidRPr="001A6598" w:rsidRDefault="0025413B" w:rsidP="00730709">
      <w:pPr>
        <w:pStyle w:val="Heading1"/>
        <w:spacing w:before="21"/>
        <w:rPr>
          <w:rFonts w:ascii="Times New Roman" w:hAnsi="Times New Roman" w:cs="Times New Roman"/>
          <w:spacing w:val="-2"/>
          <w:sz w:val="24"/>
          <w:szCs w:val="24"/>
        </w:rPr>
      </w:pPr>
    </w:p>
    <w:p w14:paraId="1E3C2738" w14:textId="77777777" w:rsidR="0025413B" w:rsidRDefault="0025413B" w:rsidP="00730709">
      <w:pPr>
        <w:pStyle w:val="Heading1"/>
        <w:numPr>
          <w:ilvl w:val="0"/>
          <w:numId w:val="7"/>
        </w:numPr>
        <w:spacing w:before="21"/>
        <w:rPr>
          <w:rFonts w:ascii="Times New Roman" w:hAnsi="Times New Roman" w:cs="Times New Roman"/>
          <w:spacing w:val="-2"/>
          <w:sz w:val="24"/>
          <w:szCs w:val="24"/>
        </w:rPr>
      </w:pPr>
      <w:r w:rsidRPr="001A6598">
        <w:rPr>
          <w:rFonts w:ascii="Times New Roman" w:hAnsi="Times New Roman" w:cs="Times New Roman"/>
          <w:spacing w:val="-2"/>
          <w:sz w:val="24"/>
          <w:szCs w:val="24"/>
        </w:rPr>
        <w:t>Complexity and Lack of Transparency:</w:t>
      </w:r>
    </w:p>
    <w:p w14:paraId="04B9449F" w14:textId="77777777" w:rsidR="0025413B" w:rsidRPr="001A6598" w:rsidRDefault="0025413B" w:rsidP="00730709">
      <w:pPr>
        <w:pStyle w:val="Heading1"/>
        <w:spacing w:before="21"/>
        <w:ind w:left="383"/>
        <w:rPr>
          <w:rFonts w:ascii="Times New Roman" w:hAnsi="Times New Roman" w:cs="Times New Roman"/>
          <w:spacing w:val="-2"/>
          <w:sz w:val="24"/>
          <w:szCs w:val="24"/>
        </w:rPr>
      </w:pPr>
    </w:p>
    <w:p w14:paraId="528A40DB" w14:textId="77777777" w:rsidR="0025413B" w:rsidRDefault="0025413B" w:rsidP="00730709">
      <w:pPr>
        <w:pStyle w:val="Heading1"/>
        <w:spacing w:before="21"/>
        <w:rPr>
          <w:rFonts w:ascii="Times New Roman" w:hAnsi="Times New Roman" w:cs="Times New Roman"/>
          <w:b w:val="0"/>
          <w:bCs w:val="0"/>
          <w:spacing w:val="-2"/>
          <w:sz w:val="24"/>
          <w:szCs w:val="24"/>
        </w:rPr>
      </w:pPr>
      <w:r w:rsidRPr="00383AAC">
        <w:rPr>
          <w:rFonts w:ascii="Times New Roman" w:hAnsi="Times New Roman" w:cs="Times New Roman"/>
          <w:b w:val="0"/>
          <w:bCs w:val="0"/>
          <w:spacing w:val="-2"/>
          <w:sz w:val="24"/>
          <w:szCs w:val="24"/>
        </w:rPr>
        <w:t>Many AI systems function as complex models that are difficult to interpret. In some cases, even experts may find it challenging to explain how specific decisions or predictions are generated, which can reduce trust in AI outcomes.</w:t>
      </w:r>
    </w:p>
    <w:p w14:paraId="1CE6FB23" w14:textId="77777777" w:rsidR="0025413B" w:rsidRPr="001A6598" w:rsidRDefault="0025413B" w:rsidP="00730709">
      <w:pPr>
        <w:pStyle w:val="Heading1"/>
        <w:spacing w:before="21"/>
        <w:rPr>
          <w:rFonts w:ascii="Times New Roman" w:hAnsi="Times New Roman" w:cs="Times New Roman"/>
          <w:spacing w:val="-2"/>
          <w:sz w:val="24"/>
          <w:szCs w:val="24"/>
        </w:rPr>
      </w:pPr>
    </w:p>
    <w:p w14:paraId="643D1E91" w14:textId="77777777" w:rsidR="0025413B" w:rsidRDefault="0025413B" w:rsidP="00730709">
      <w:pPr>
        <w:pStyle w:val="Heading1"/>
        <w:numPr>
          <w:ilvl w:val="0"/>
          <w:numId w:val="7"/>
        </w:numPr>
        <w:spacing w:before="21"/>
        <w:rPr>
          <w:rFonts w:ascii="Times New Roman" w:hAnsi="Times New Roman" w:cs="Times New Roman"/>
          <w:spacing w:val="-2"/>
          <w:sz w:val="24"/>
          <w:szCs w:val="24"/>
        </w:rPr>
      </w:pPr>
      <w:r w:rsidRPr="001A6598">
        <w:rPr>
          <w:rFonts w:ascii="Times New Roman" w:hAnsi="Times New Roman" w:cs="Times New Roman"/>
          <w:spacing w:val="-2"/>
          <w:sz w:val="24"/>
          <w:szCs w:val="24"/>
        </w:rPr>
        <w:t>Resistance to Adoption:</w:t>
      </w:r>
    </w:p>
    <w:p w14:paraId="17CA8B00" w14:textId="77777777" w:rsidR="0025413B" w:rsidRPr="001A6598" w:rsidRDefault="0025413B" w:rsidP="00730709">
      <w:pPr>
        <w:pStyle w:val="Heading1"/>
        <w:spacing w:before="21"/>
        <w:ind w:left="383"/>
        <w:rPr>
          <w:rFonts w:ascii="Times New Roman" w:hAnsi="Times New Roman" w:cs="Times New Roman"/>
          <w:spacing w:val="-2"/>
          <w:sz w:val="24"/>
          <w:szCs w:val="24"/>
        </w:rPr>
      </w:pPr>
    </w:p>
    <w:p w14:paraId="50434F2C" w14:textId="77777777" w:rsidR="0025413B" w:rsidRPr="00383AAC" w:rsidRDefault="0025413B" w:rsidP="00730709">
      <w:pPr>
        <w:pStyle w:val="Heading1"/>
        <w:spacing w:before="21"/>
        <w:rPr>
          <w:rFonts w:ascii="Times New Roman" w:hAnsi="Times New Roman" w:cs="Times New Roman"/>
          <w:b w:val="0"/>
          <w:bCs w:val="0"/>
          <w:spacing w:val="-2"/>
          <w:sz w:val="24"/>
          <w:szCs w:val="24"/>
        </w:rPr>
      </w:pPr>
      <w:r w:rsidRPr="00383AAC">
        <w:rPr>
          <w:rFonts w:ascii="Times New Roman" w:hAnsi="Times New Roman" w:cs="Times New Roman"/>
          <w:b w:val="0"/>
          <w:bCs w:val="0"/>
          <w:spacing w:val="-2"/>
          <w:sz w:val="24"/>
          <w:szCs w:val="24"/>
        </w:rPr>
        <w:t>Employees and healthcare professionals may be reluctant to shift from conventional sales and marketing practices to AI-based approaches. This resistance can slow down implementation and reduce the effectiveness of AI solutions.</w:t>
      </w:r>
    </w:p>
    <w:p w14:paraId="41413276" w14:textId="77777777" w:rsidR="0025413B" w:rsidRPr="00383AAC" w:rsidRDefault="0025413B" w:rsidP="00730709">
      <w:pPr>
        <w:pStyle w:val="Heading1"/>
        <w:spacing w:before="21"/>
        <w:rPr>
          <w:rFonts w:ascii="Times New Roman" w:hAnsi="Times New Roman" w:cs="Times New Roman"/>
          <w:b w:val="0"/>
          <w:bCs w:val="0"/>
          <w:spacing w:val="-2"/>
          <w:sz w:val="24"/>
          <w:szCs w:val="24"/>
        </w:rPr>
      </w:pPr>
    </w:p>
    <w:p w14:paraId="7D39ACC9" w14:textId="77777777" w:rsidR="0025413B" w:rsidRDefault="0025413B" w:rsidP="00730709">
      <w:pPr>
        <w:pStyle w:val="Heading1"/>
        <w:numPr>
          <w:ilvl w:val="0"/>
          <w:numId w:val="7"/>
        </w:numPr>
        <w:spacing w:before="21"/>
        <w:rPr>
          <w:rFonts w:ascii="Times New Roman" w:hAnsi="Times New Roman" w:cs="Times New Roman"/>
          <w:spacing w:val="-2"/>
          <w:sz w:val="24"/>
          <w:szCs w:val="24"/>
        </w:rPr>
      </w:pPr>
      <w:r w:rsidRPr="001A6598">
        <w:rPr>
          <w:rFonts w:ascii="Times New Roman" w:hAnsi="Times New Roman" w:cs="Times New Roman"/>
          <w:spacing w:val="-2"/>
          <w:sz w:val="24"/>
          <w:szCs w:val="24"/>
        </w:rPr>
        <w:t>Regulatory and Compliance Challenges:</w:t>
      </w:r>
    </w:p>
    <w:p w14:paraId="28A685A5" w14:textId="77777777" w:rsidR="0025413B" w:rsidRPr="001A6598" w:rsidRDefault="0025413B" w:rsidP="00730709">
      <w:pPr>
        <w:pStyle w:val="Heading1"/>
        <w:spacing w:before="21"/>
        <w:ind w:left="0"/>
        <w:rPr>
          <w:rFonts w:ascii="Times New Roman" w:hAnsi="Times New Roman" w:cs="Times New Roman"/>
          <w:spacing w:val="-2"/>
          <w:sz w:val="24"/>
          <w:szCs w:val="24"/>
        </w:rPr>
      </w:pPr>
    </w:p>
    <w:p w14:paraId="1761D0B4" w14:textId="77777777" w:rsidR="0025413B" w:rsidRDefault="0025413B" w:rsidP="00730709">
      <w:pPr>
        <w:pStyle w:val="Heading1"/>
        <w:spacing w:before="21"/>
        <w:rPr>
          <w:rFonts w:ascii="Times New Roman" w:hAnsi="Times New Roman" w:cs="Times New Roman"/>
          <w:b w:val="0"/>
          <w:bCs w:val="0"/>
          <w:spacing w:val="-2"/>
          <w:sz w:val="24"/>
          <w:szCs w:val="24"/>
        </w:rPr>
      </w:pPr>
      <w:r w:rsidRPr="00383AAC">
        <w:rPr>
          <w:rFonts w:ascii="Times New Roman" w:hAnsi="Times New Roman" w:cs="Times New Roman"/>
          <w:b w:val="0"/>
          <w:bCs w:val="0"/>
          <w:spacing w:val="-2"/>
          <w:sz w:val="24"/>
          <w:szCs w:val="24"/>
        </w:rPr>
        <w:t>The pharmaceutical industry is governed by strict marketing and ethical regulations. If AI-generated content or recommendations violate regulatory guidelines, organizations may face penalties, legal action, or reputational damage.</w:t>
      </w:r>
    </w:p>
    <w:p w14:paraId="6C29BA3C" w14:textId="77777777" w:rsidR="0025413B" w:rsidRDefault="0025413B" w:rsidP="00730709">
      <w:pPr>
        <w:pStyle w:val="BodyText"/>
        <w:spacing w:line="259" w:lineRule="auto"/>
        <w:ind w:left="0"/>
        <w:rPr>
          <w:rFonts w:ascii="Times New Roman" w:hAnsi="Times New Roman" w:cs="Times New Roman"/>
        </w:rPr>
      </w:pPr>
    </w:p>
    <w:p w14:paraId="2B597A49" w14:textId="77777777" w:rsidR="0025413B" w:rsidRPr="00383AAC" w:rsidRDefault="0025413B" w:rsidP="00730709">
      <w:pPr>
        <w:pStyle w:val="Heading1"/>
        <w:spacing w:before="21"/>
        <w:rPr>
          <w:rFonts w:ascii="Times New Roman" w:hAnsi="Times New Roman" w:cs="Times New Roman"/>
          <w:spacing w:val="-2"/>
        </w:rPr>
      </w:pPr>
      <w:r w:rsidRPr="00383AAC">
        <w:rPr>
          <w:rFonts w:ascii="Times New Roman" w:hAnsi="Times New Roman" w:cs="Times New Roman"/>
          <w:spacing w:val="-2"/>
        </w:rPr>
        <w:lastRenderedPageBreak/>
        <w:t>Key Concepts of Artificial Intelligence (AI):</w:t>
      </w:r>
    </w:p>
    <w:p w14:paraId="22B51D69" w14:textId="77777777" w:rsidR="0025413B" w:rsidRPr="00273DD3" w:rsidRDefault="0025413B" w:rsidP="00730709">
      <w:pPr>
        <w:pStyle w:val="Heading1"/>
        <w:spacing w:before="21"/>
        <w:rPr>
          <w:spacing w:val="-2"/>
        </w:rPr>
      </w:pPr>
    </w:p>
    <w:p w14:paraId="19360549" w14:textId="77777777" w:rsidR="0025413B" w:rsidRDefault="0025413B" w:rsidP="00730709">
      <w:pPr>
        <w:pStyle w:val="Heading1"/>
        <w:spacing w:before="21"/>
        <w:rPr>
          <w:rFonts w:ascii="Times New Roman" w:hAnsi="Times New Roman" w:cs="Times New Roman"/>
          <w:b w:val="0"/>
          <w:bCs w:val="0"/>
          <w:spacing w:val="-2"/>
          <w:sz w:val="24"/>
          <w:szCs w:val="24"/>
        </w:rPr>
      </w:pPr>
      <w:r w:rsidRPr="008C4CCF">
        <w:rPr>
          <w:rFonts w:ascii="Times New Roman" w:hAnsi="Times New Roman" w:cs="Times New Roman"/>
          <w:b w:val="0"/>
          <w:bCs w:val="0"/>
          <w:spacing w:val="-2"/>
          <w:sz w:val="24"/>
          <w:szCs w:val="24"/>
        </w:rPr>
        <w:t>Artificial Intelligence is based on several core concepts that enable systems to simulate human intelligence and support complex decision-making across industries, including pharmaceutical sales and marketing.</w:t>
      </w:r>
    </w:p>
    <w:p w14:paraId="48758794" w14:textId="77777777" w:rsidR="0025413B" w:rsidRPr="008C4CCF" w:rsidRDefault="0025413B" w:rsidP="00730709">
      <w:pPr>
        <w:pStyle w:val="Heading1"/>
        <w:spacing w:before="21"/>
        <w:rPr>
          <w:rFonts w:ascii="Times New Roman" w:hAnsi="Times New Roman" w:cs="Times New Roman"/>
          <w:b w:val="0"/>
          <w:bCs w:val="0"/>
          <w:spacing w:val="-2"/>
          <w:sz w:val="24"/>
          <w:szCs w:val="24"/>
        </w:rPr>
      </w:pPr>
    </w:p>
    <w:p w14:paraId="5FDF0C3C" w14:textId="77777777" w:rsidR="0025413B" w:rsidRDefault="0025413B" w:rsidP="00730709">
      <w:pPr>
        <w:pStyle w:val="Heading1"/>
        <w:numPr>
          <w:ilvl w:val="0"/>
          <w:numId w:val="8"/>
        </w:numPr>
        <w:spacing w:before="21"/>
        <w:rPr>
          <w:rFonts w:ascii="Times New Roman" w:hAnsi="Times New Roman" w:cs="Times New Roman"/>
          <w:spacing w:val="-2"/>
          <w:sz w:val="24"/>
          <w:szCs w:val="24"/>
        </w:rPr>
      </w:pPr>
      <w:r w:rsidRPr="008C4CCF">
        <w:rPr>
          <w:rFonts w:ascii="Times New Roman" w:hAnsi="Times New Roman" w:cs="Times New Roman"/>
          <w:spacing w:val="-2"/>
          <w:sz w:val="24"/>
          <w:szCs w:val="24"/>
        </w:rPr>
        <w:t>Machine Learning (ML):</w:t>
      </w:r>
    </w:p>
    <w:p w14:paraId="0AE540FA" w14:textId="77777777" w:rsidR="0025413B" w:rsidRPr="008C4CCF" w:rsidRDefault="0025413B" w:rsidP="00730709">
      <w:pPr>
        <w:pStyle w:val="Heading1"/>
        <w:spacing w:before="21"/>
        <w:ind w:left="383"/>
        <w:rPr>
          <w:rFonts w:ascii="Times New Roman" w:hAnsi="Times New Roman" w:cs="Times New Roman"/>
          <w:spacing w:val="-2"/>
          <w:sz w:val="24"/>
          <w:szCs w:val="24"/>
        </w:rPr>
      </w:pPr>
    </w:p>
    <w:p w14:paraId="17FA6EDF" w14:textId="77777777" w:rsidR="0025413B" w:rsidRDefault="0025413B" w:rsidP="00730709">
      <w:pPr>
        <w:pStyle w:val="Heading1"/>
        <w:spacing w:before="21"/>
        <w:rPr>
          <w:rFonts w:ascii="Times New Roman" w:hAnsi="Times New Roman" w:cs="Times New Roman"/>
          <w:b w:val="0"/>
          <w:bCs w:val="0"/>
          <w:spacing w:val="-2"/>
          <w:sz w:val="24"/>
          <w:szCs w:val="24"/>
        </w:rPr>
      </w:pPr>
      <w:r w:rsidRPr="008C4CCF">
        <w:rPr>
          <w:rFonts w:ascii="Times New Roman" w:hAnsi="Times New Roman" w:cs="Times New Roman"/>
          <w:b w:val="0"/>
          <w:bCs w:val="0"/>
          <w:spacing w:val="-2"/>
          <w:sz w:val="24"/>
          <w:szCs w:val="24"/>
        </w:rPr>
        <w:t>Machine Learning enables computer systems to learn from historical data and improve performance over time without explicit programming. It supports pattern recognition, prediction, and data-driven decision-making.</w:t>
      </w:r>
    </w:p>
    <w:p w14:paraId="6C72AACD"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Machine Learning is a branch of AI where systems “learn” from historical data to improve performance over time without being explicitly programmed for every scenario. ML identifies patterns, trends, and correlations in data to make predictions or decisions. It is the foundation for many AI applications, from recommendation engines to fraud detection.</w:t>
      </w:r>
    </w:p>
    <w:p w14:paraId="060F6686"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Example:</w:t>
      </w:r>
    </w:p>
    <w:p w14:paraId="17DCD376"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Healthcare: ML algorithms analyze past patient records to predict the likelihood of hospital readmissions. Hospitals can then allocate resources proactively.</w:t>
      </w:r>
    </w:p>
    <w:p w14:paraId="0DA912DD" w14:textId="77777777" w:rsid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Pharmaceuticals: ML predicts which drugs are most likely to be prescribed by certain physicians based on historical prescription patterns.</w:t>
      </w:r>
    </w:p>
    <w:p w14:paraId="62EFC574" w14:textId="77777777" w:rsidR="005F001A" w:rsidRPr="005F001A" w:rsidRDefault="005F001A" w:rsidP="005F001A">
      <w:pPr>
        <w:pStyle w:val="Heading1"/>
        <w:spacing w:before="21"/>
        <w:rPr>
          <w:rFonts w:ascii="Times New Roman" w:hAnsi="Times New Roman" w:cs="Times New Roman"/>
          <w:b w:val="0"/>
          <w:bCs w:val="0"/>
          <w:spacing w:val="-2"/>
          <w:sz w:val="24"/>
          <w:szCs w:val="24"/>
        </w:rPr>
      </w:pPr>
    </w:p>
    <w:p w14:paraId="2A455638"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Impact:</w:t>
      </w:r>
    </w:p>
    <w:p w14:paraId="41096315" w14:textId="004C9F2F"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Improves decision-making accuracy</w:t>
      </w:r>
      <w:r w:rsidR="00D91CB0">
        <w:rPr>
          <w:rFonts w:ascii="Times New Roman" w:hAnsi="Times New Roman" w:cs="Times New Roman"/>
          <w:b w:val="0"/>
          <w:bCs w:val="0"/>
          <w:spacing w:val="-2"/>
          <w:sz w:val="24"/>
          <w:szCs w:val="24"/>
        </w:rPr>
        <w:t>.</w:t>
      </w:r>
    </w:p>
    <w:p w14:paraId="202AF413" w14:textId="16836B86"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Reduces manual effort in data analysis</w:t>
      </w:r>
      <w:r w:rsidR="00D91CB0">
        <w:rPr>
          <w:rFonts w:ascii="Times New Roman" w:hAnsi="Times New Roman" w:cs="Times New Roman"/>
          <w:b w:val="0"/>
          <w:bCs w:val="0"/>
          <w:spacing w:val="-2"/>
          <w:sz w:val="24"/>
          <w:szCs w:val="24"/>
        </w:rPr>
        <w:t>.</w:t>
      </w:r>
    </w:p>
    <w:p w14:paraId="7D7C0F64" w14:textId="4AC0B5EB" w:rsidR="0025413B"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Enables predictive insights for proactive actions</w:t>
      </w:r>
      <w:r w:rsidR="00D91CB0">
        <w:rPr>
          <w:rFonts w:ascii="Times New Roman" w:hAnsi="Times New Roman" w:cs="Times New Roman"/>
          <w:b w:val="0"/>
          <w:bCs w:val="0"/>
          <w:spacing w:val="-2"/>
          <w:sz w:val="24"/>
          <w:szCs w:val="24"/>
        </w:rPr>
        <w:t>.</w:t>
      </w:r>
    </w:p>
    <w:p w14:paraId="22E9E518" w14:textId="77777777" w:rsidR="005F001A" w:rsidRPr="008C4CCF" w:rsidRDefault="005F001A" w:rsidP="005F001A">
      <w:pPr>
        <w:pStyle w:val="Heading1"/>
        <w:spacing w:before="21"/>
        <w:rPr>
          <w:rFonts w:ascii="Times New Roman" w:hAnsi="Times New Roman" w:cs="Times New Roman"/>
          <w:b w:val="0"/>
          <w:bCs w:val="0"/>
          <w:spacing w:val="-2"/>
          <w:sz w:val="24"/>
          <w:szCs w:val="24"/>
        </w:rPr>
      </w:pPr>
    </w:p>
    <w:p w14:paraId="1B6759E1" w14:textId="77777777" w:rsidR="0025413B" w:rsidRDefault="0025413B" w:rsidP="00730709">
      <w:pPr>
        <w:pStyle w:val="Heading1"/>
        <w:numPr>
          <w:ilvl w:val="0"/>
          <w:numId w:val="8"/>
        </w:numPr>
        <w:spacing w:before="21"/>
        <w:rPr>
          <w:rFonts w:ascii="Times New Roman" w:hAnsi="Times New Roman" w:cs="Times New Roman"/>
          <w:spacing w:val="-2"/>
          <w:sz w:val="24"/>
          <w:szCs w:val="24"/>
        </w:rPr>
      </w:pPr>
      <w:r w:rsidRPr="008C4CCF">
        <w:rPr>
          <w:rFonts w:ascii="Times New Roman" w:hAnsi="Times New Roman" w:cs="Times New Roman"/>
          <w:spacing w:val="-2"/>
          <w:sz w:val="24"/>
          <w:szCs w:val="24"/>
        </w:rPr>
        <w:t>Deep Learning:</w:t>
      </w:r>
    </w:p>
    <w:p w14:paraId="66EFCB9A" w14:textId="77777777" w:rsidR="0025413B" w:rsidRPr="008C4CCF" w:rsidRDefault="0025413B" w:rsidP="00730709">
      <w:pPr>
        <w:pStyle w:val="Heading1"/>
        <w:spacing w:before="21"/>
        <w:ind w:left="383"/>
        <w:rPr>
          <w:rFonts w:ascii="Times New Roman" w:hAnsi="Times New Roman" w:cs="Times New Roman"/>
          <w:spacing w:val="-2"/>
          <w:sz w:val="24"/>
          <w:szCs w:val="24"/>
        </w:rPr>
      </w:pPr>
    </w:p>
    <w:p w14:paraId="1862BBFF" w14:textId="77777777" w:rsidR="0025413B" w:rsidRDefault="0025413B" w:rsidP="00730709">
      <w:pPr>
        <w:pStyle w:val="Heading1"/>
        <w:spacing w:before="21"/>
        <w:rPr>
          <w:rFonts w:ascii="Times New Roman" w:hAnsi="Times New Roman" w:cs="Times New Roman"/>
          <w:b w:val="0"/>
          <w:bCs w:val="0"/>
          <w:spacing w:val="-2"/>
          <w:sz w:val="24"/>
          <w:szCs w:val="24"/>
        </w:rPr>
      </w:pPr>
      <w:r w:rsidRPr="008C4CCF">
        <w:rPr>
          <w:rFonts w:ascii="Times New Roman" w:hAnsi="Times New Roman" w:cs="Times New Roman"/>
          <w:b w:val="0"/>
          <w:bCs w:val="0"/>
          <w:spacing w:val="-2"/>
          <w:sz w:val="24"/>
          <w:szCs w:val="24"/>
        </w:rPr>
        <w:t>Deep Learning is a specialized subset of machine learning that utilizes artificial neural networks with multiple layers. It allows AI systems to process complex data and identify intricate patterns, closely resembling human cognitive processes.</w:t>
      </w:r>
    </w:p>
    <w:p w14:paraId="035D4F8D" w14:textId="77777777" w:rsid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Deep Learning is a specialized subset of ML that uses artificial neural networks with multiple layers (“deep” networks). It excels at processing complex data such as images, audio, or unstructured text, and can detect intricate patterns that simpler ML models may miss.</w:t>
      </w:r>
    </w:p>
    <w:p w14:paraId="4CBAF7CE" w14:textId="77777777" w:rsidR="005F001A" w:rsidRPr="005F001A" w:rsidRDefault="005F001A" w:rsidP="005F001A">
      <w:pPr>
        <w:pStyle w:val="Heading1"/>
        <w:spacing w:before="21"/>
        <w:rPr>
          <w:rFonts w:ascii="Times New Roman" w:hAnsi="Times New Roman" w:cs="Times New Roman"/>
          <w:b w:val="0"/>
          <w:bCs w:val="0"/>
          <w:spacing w:val="-2"/>
          <w:sz w:val="24"/>
          <w:szCs w:val="24"/>
        </w:rPr>
      </w:pPr>
    </w:p>
    <w:p w14:paraId="2DC18A06"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Example:</w:t>
      </w:r>
    </w:p>
    <w:p w14:paraId="74D8CBB0"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Medical Imaging: Deep learning models can analyze MRI or X-ray scans to detect tumors with accuracy comparable to radiologists.</w:t>
      </w:r>
    </w:p>
    <w:p w14:paraId="3C0B1207" w14:textId="77777777" w:rsid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Drug Discovery: Neural networks predict molecular activity, helping researchers identify promising drug candidates faster.</w:t>
      </w:r>
    </w:p>
    <w:p w14:paraId="099BED36" w14:textId="77777777" w:rsidR="005F001A" w:rsidRPr="005F001A" w:rsidRDefault="005F001A" w:rsidP="005F001A">
      <w:pPr>
        <w:pStyle w:val="Heading1"/>
        <w:spacing w:before="21"/>
        <w:rPr>
          <w:rFonts w:ascii="Times New Roman" w:hAnsi="Times New Roman" w:cs="Times New Roman"/>
          <w:b w:val="0"/>
          <w:bCs w:val="0"/>
          <w:spacing w:val="-2"/>
          <w:sz w:val="24"/>
          <w:szCs w:val="24"/>
        </w:rPr>
      </w:pPr>
    </w:p>
    <w:p w14:paraId="0FBF7063"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Impact:</w:t>
      </w:r>
    </w:p>
    <w:p w14:paraId="3E473146" w14:textId="5E0FD018"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Handles highly complex, unstructured data</w:t>
      </w:r>
      <w:r w:rsidR="00D91CB0">
        <w:rPr>
          <w:rFonts w:ascii="Times New Roman" w:hAnsi="Times New Roman" w:cs="Times New Roman"/>
          <w:b w:val="0"/>
          <w:bCs w:val="0"/>
          <w:spacing w:val="-2"/>
          <w:sz w:val="24"/>
          <w:szCs w:val="24"/>
        </w:rPr>
        <w:t>.</w:t>
      </w:r>
    </w:p>
    <w:p w14:paraId="4C3A23D2" w14:textId="1FAEFEF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Reduces time for diagnosis or research</w:t>
      </w:r>
      <w:r w:rsidR="00D91CB0">
        <w:rPr>
          <w:rFonts w:ascii="Times New Roman" w:hAnsi="Times New Roman" w:cs="Times New Roman"/>
          <w:b w:val="0"/>
          <w:bCs w:val="0"/>
          <w:spacing w:val="-2"/>
          <w:sz w:val="24"/>
          <w:szCs w:val="24"/>
        </w:rPr>
        <w:t>.</w:t>
      </w:r>
    </w:p>
    <w:p w14:paraId="1ED2F271" w14:textId="1777FFD5" w:rsidR="0025413B"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Enhances accuracy in tasks that involve pattern recognition</w:t>
      </w:r>
      <w:r w:rsidR="00D91CB0">
        <w:rPr>
          <w:rFonts w:ascii="Times New Roman" w:hAnsi="Times New Roman" w:cs="Times New Roman"/>
          <w:b w:val="0"/>
          <w:bCs w:val="0"/>
          <w:spacing w:val="-2"/>
          <w:sz w:val="24"/>
          <w:szCs w:val="24"/>
        </w:rPr>
        <w:t>.</w:t>
      </w:r>
    </w:p>
    <w:p w14:paraId="02F58C1A" w14:textId="77777777" w:rsidR="005F001A" w:rsidRPr="008C4CCF" w:rsidRDefault="005F001A" w:rsidP="005F001A">
      <w:pPr>
        <w:pStyle w:val="Heading1"/>
        <w:spacing w:before="21"/>
        <w:rPr>
          <w:rFonts w:ascii="Times New Roman" w:hAnsi="Times New Roman" w:cs="Times New Roman"/>
          <w:b w:val="0"/>
          <w:bCs w:val="0"/>
          <w:spacing w:val="-2"/>
          <w:sz w:val="24"/>
          <w:szCs w:val="24"/>
        </w:rPr>
      </w:pPr>
    </w:p>
    <w:p w14:paraId="1DAB937F" w14:textId="77777777" w:rsidR="0025413B" w:rsidRDefault="0025413B" w:rsidP="00730709">
      <w:pPr>
        <w:pStyle w:val="Heading1"/>
        <w:numPr>
          <w:ilvl w:val="0"/>
          <w:numId w:val="8"/>
        </w:numPr>
        <w:spacing w:before="21"/>
        <w:rPr>
          <w:rFonts w:ascii="Times New Roman" w:hAnsi="Times New Roman" w:cs="Times New Roman"/>
          <w:spacing w:val="-2"/>
          <w:sz w:val="24"/>
          <w:szCs w:val="24"/>
        </w:rPr>
      </w:pPr>
      <w:r w:rsidRPr="008C4CCF">
        <w:rPr>
          <w:rFonts w:ascii="Times New Roman" w:hAnsi="Times New Roman" w:cs="Times New Roman"/>
          <w:spacing w:val="-2"/>
          <w:sz w:val="24"/>
          <w:szCs w:val="24"/>
        </w:rPr>
        <w:t>Natural Language Processing (NLP):</w:t>
      </w:r>
    </w:p>
    <w:p w14:paraId="5A463CB0" w14:textId="77777777" w:rsidR="0025413B" w:rsidRPr="008C4CCF" w:rsidRDefault="0025413B" w:rsidP="00730709">
      <w:pPr>
        <w:pStyle w:val="Heading1"/>
        <w:spacing w:before="21"/>
        <w:ind w:left="383"/>
        <w:rPr>
          <w:rFonts w:ascii="Times New Roman" w:hAnsi="Times New Roman" w:cs="Times New Roman"/>
          <w:spacing w:val="-2"/>
          <w:sz w:val="24"/>
          <w:szCs w:val="24"/>
        </w:rPr>
      </w:pPr>
    </w:p>
    <w:p w14:paraId="539305B3" w14:textId="77777777" w:rsidR="0025413B" w:rsidRDefault="0025413B" w:rsidP="00730709">
      <w:pPr>
        <w:pStyle w:val="Heading1"/>
        <w:spacing w:before="21"/>
        <w:rPr>
          <w:rFonts w:ascii="Times New Roman" w:hAnsi="Times New Roman" w:cs="Times New Roman"/>
          <w:b w:val="0"/>
          <w:bCs w:val="0"/>
          <w:spacing w:val="-2"/>
          <w:sz w:val="24"/>
          <w:szCs w:val="24"/>
        </w:rPr>
      </w:pPr>
      <w:r w:rsidRPr="00290F41">
        <w:rPr>
          <w:rFonts w:ascii="Times New Roman" w:hAnsi="Times New Roman" w:cs="Times New Roman"/>
          <w:b w:val="0"/>
          <w:bCs w:val="0"/>
          <w:spacing w:val="-2"/>
          <w:sz w:val="24"/>
          <w:szCs w:val="24"/>
        </w:rPr>
        <w:t xml:space="preserve">Natural Language Processing allows machines to understand, analyze, and generate human </w:t>
      </w:r>
      <w:r w:rsidRPr="00290F41">
        <w:rPr>
          <w:rFonts w:ascii="Times New Roman" w:hAnsi="Times New Roman" w:cs="Times New Roman"/>
          <w:b w:val="0"/>
          <w:bCs w:val="0"/>
          <w:spacing w:val="-2"/>
          <w:sz w:val="24"/>
          <w:szCs w:val="24"/>
        </w:rPr>
        <w:lastRenderedPageBreak/>
        <w:t>language. It plays a vital role in applications such as chatbots, voice assistants, and text analysis, enhancing communication between humans and AI systems.</w:t>
      </w:r>
    </w:p>
    <w:p w14:paraId="05CA5E5C" w14:textId="77777777" w:rsid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NLP enables computers to understand, interpret, and generate human language. This allows AI to interact with humans naturally through text or voice, extract insights from written or spoken data, and automate communication tasks.</w:t>
      </w:r>
    </w:p>
    <w:p w14:paraId="106681D4" w14:textId="77777777" w:rsidR="005F001A" w:rsidRPr="005F001A" w:rsidRDefault="005F001A" w:rsidP="005F001A">
      <w:pPr>
        <w:pStyle w:val="Heading1"/>
        <w:spacing w:before="21"/>
        <w:rPr>
          <w:rFonts w:ascii="Times New Roman" w:hAnsi="Times New Roman" w:cs="Times New Roman"/>
          <w:b w:val="0"/>
          <w:bCs w:val="0"/>
          <w:spacing w:val="-2"/>
          <w:sz w:val="24"/>
          <w:szCs w:val="24"/>
        </w:rPr>
      </w:pPr>
    </w:p>
    <w:p w14:paraId="3F92AB84"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Example:</w:t>
      </w:r>
    </w:p>
    <w:p w14:paraId="78CAB45A"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Chatbots in Healthcare: NLP powers virtual assistants that answer patient questions about medications or procedures.</w:t>
      </w:r>
    </w:p>
    <w:p w14:paraId="1375D2E4" w14:textId="77777777" w:rsid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Pharma Marketing: NLP analyzes physician reviews, online forums, and social media to assess sentiment toward a drug.</w:t>
      </w:r>
    </w:p>
    <w:p w14:paraId="5F0968E1" w14:textId="77777777" w:rsidR="005F001A" w:rsidRPr="005F001A" w:rsidRDefault="005F001A" w:rsidP="005F001A">
      <w:pPr>
        <w:pStyle w:val="Heading1"/>
        <w:spacing w:before="21"/>
        <w:rPr>
          <w:rFonts w:ascii="Times New Roman" w:hAnsi="Times New Roman" w:cs="Times New Roman"/>
          <w:b w:val="0"/>
          <w:bCs w:val="0"/>
          <w:spacing w:val="-2"/>
          <w:sz w:val="24"/>
          <w:szCs w:val="24"/>
        </w:rPr>
      </w:pPr>
    </w:p>
    <w:p w14:paraId="2A28216A"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Impact:</w:t>
      </w:r>
    </w:p>
    <w:p w14:paraId="609695E7" w14:textId="719E4766"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Enhances communication between humans and machines</w:t>
      </w:r>
      <w:r w:rsidR="00D91CB0">
        <w:rPr>
          <w:rFonts w:ascii="Times New Roman" w:hAnsi="Times New Roman" w:cs="Times New Roman"/>
          <w:b w:val="0"/>
          <w:bCs w:val="0"/>
          <w:spacing w:val="-2"/>
          <w:sz w:val="24"/>
          <w:szCs w:val="24"/>
        </w:rPr>
        <w:t>.</w:t>
      </w:r>
    </w:p>
    <w:p w14:paraId="0C01BA2E" w14:textId="6025F6A9"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Enables large-scale analysis of text and speech</w:t>
      </w:r>
      <w:r w:rsidR="00D91CB0">
        <w:rPr>
          <w:rFonts w:ascii="Times New Roman" w:hAnsi="Times New Roman" w:cs="Times New Roman"/>
          <w:b w:val="0"/>
          <w:bCs w:val="0"/>
          <w:spacing w:val="-2"/>
          <w:sz w:val="24"/>
          <w:szCs w:val="24"/>
        </w:rPr>
        <w:t>.</w:t>
      </w:r>
    </w:p>
    <w:p w14:paraId="4A4E9518" w14:textId="07095815" w:rsidR="0025413B"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Supports automation in customer support and sentiment monitoring</w:t>
      </w:r>
      <w:r>
        <w:rPr>
          <w:rFonts w:ascii="Times New Roman" w:hAnsi="Times New Roman" w:cs="Times New Roman"/>
          <w:b w:val="0"/>
          <w:bCs w:val="0"/>
          <w:spacing w:val="-2"/>
          <w:sz w:val="24"/>
          <w:szCs w:val="24"/>
        </w:rPr>
        <w:t>.</w:t>
      </w:r>
    </w:p>
    <w:p w14:paraId="50CA04C2" w14:textId="77777777" w:rsidR="005F001A" w:rsidRDefault="005F001A" w:rsidP="005F001A">
      <w:pPr>
        <w:pStyle w:val="Heading1"/>
        <w:spacing w:before="21"/>
        <w:rPr>
          <w:rFonts w:ascii="Times New Roman" w:hAnsi="Times New Roman" w:cs="Times New Roman"/>
          <w:b w:val="0"/>
          <w:bCs w:val="0"/>
          <w:spacing w:val="-2"/>
          <w:sz w:val="24"/>
          <w:szCs w:val="24"/>
        </w:rPr>
      </w:pPr>
    </w:p>
    <w:p w14:paraId="25BC05D5" w14:textId="77777777" w:rsidR="005F001A" w:rsidRPr="00290F41" w:rsidRDefault="005F001A" w:rsidP="005F001A">
      <w:pPr>
        <w:pStyle w:val="Heading1"/>
        <w:spacing w:before="21"/>
        <w:rPr>
          <w:rFonts w:ascii="Times New Roman" w:hAnsi="Times New Roman" w:cs="Times New Roman"/>
          <w:b w:val="0"/>
          <w:bCs w:val="0"/>
          <w:spacing w:val="-2"/>
          <w:sz w:val="24"/>
          <w:szCs w:val="24"/>
        </w:rPr>
      </w:pPr>
    </w:p>
    <w:p w14:paraId="43BA973B" w14:textId="77777777" w:rsidR="0025413B" w:rsidRDefault="0025413B" w:rsidP="00730709">
      <w:pPr>
        <w:pStyle w:val="Heading1"/>
        <w:numPr>
          <w:ilvl w:val="0"/>
          <w:numId w:val="8"/>
        </w:numPr>
        <w:spacing w:before="21"/>
        <w:rPr>
          <w:rFonts w:ascii="Times New Roman" w:hAnsi="Times New Roman" w:cs="Times New Roman"/>
          <w:spacing w:val="-2"/>
          <w:sz w:val="24"/>
          <w:szCs w:val="24"/>
        </w:rPr>
      </w:pPr>
      <w:r w:rsidRPr="008C4CCF">
        <w:rPr>
          <w:rFonts w:ascii="Times New Roman" w:hAnsi="Times New Roman" w:cs="Times New Roman"/>
          <w:spacing w:val="-2"/>
          <w:sz w:val="24"/>
          <w:szCs w:val="24"/>
        </w:rPr>
        <w:t>Predictive Analytics:</w:t>
      </w:r>
    </w:p>
    <w:p w14:paraId="4E43F0BB" w14:textId="77777777" w:rsidR="00730709" w:rsidRDefault="00730709" w:rsidP="00730709">
      <w:pPr>
        <w:pStyle w:val="Heading1"/>
        <w:spacing w:before="21"/>
        <w:ind w:left="0"/>
        <w:rPr>
          <w:rFonts w:ascii="Times New Roman" w:hAnsi="Times New Roman" w:cs="Times New Roman"/>
          <w:spacing w:val="-2"/>
          <w:sz w:val="24"/>
          <w:szCs w:val="24"/>
        </w:rPr>
      </w:pPr>
    </w:p>
    <w:p w14:paraId="406E3FCB" w14:textId="5EADD7FD" w:rsidR="0025413B" w:rsidRDefault="0025413B" w:rsidP="00730709">
      <w:pPr>
        <w:pStyle w:val="Heading1"/>
        <w:spacing w:before="21"/>
        <w:ind w:left="0"/>
        <w:rPr>
          <w:rFonts w:ascii="Times New Roman" w:hAnsi="Times New Roman" w:cs="Times New Roman"/>
          <w:b w:val="0"/>
          <w:bCs w:val="0"/>
          <w:spacing w:val="-2"/>
          <w:sz w:val="24"/>
          <w:szCs w:val="24"/>
        </w:rPr>
      </w:pPr>
      <w:r w:rsidRPr="00290F41">
        <w:rPr>
          <w:rFonts w:ascii="Times New Roman" w:hAnsi="Times New Roman" w:cs="Times New Roman"/>
          <w:b w:val="0"/>
          <w:bCs w:val="0"/>
          <w:spacing w:val="-2"/>
          <w:sz w:val="24"/>
          <w:szCs w:val="24"/>
        </w:rPr>
        <w:t>Predictive analytics uses AI algorithms and historical data to forecast future events or trends. It assists organizations in strategic planning, demand forecasting, and proactive decision-making.</w:t>
      </w:r>
    </w:p>
    <w:p w14:paraId="5382FA2C" w14:textId="77777777" w:rsid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Predictive analytics combines historical data, statistical models, and AI algorithms to forecast future outcomes. It is widely used in business planning, risk management, and strategic decision-making.</w:t>
      </w:r>
    </w:p>
    <w:p w14:paraId="29DEFC21" w14:textId="77777777" w:rsidR="005F001A" w:rsidRPr="005F001A" w:rsidRDefault="005F001A" w:rsidP="005F001A">
      <w:pPr>
        <w:pStyle w:val="Heading1"/>
        <w:spacing w:before="21"/>
        <w:rPr>
          <w:rFonts w:ascii="Times New Roman" w:hAnsi="Times New Roman" w:cs="Times New Roman"/>
          <w:b w:val="0"/>
          <w:bCs w:val="0"/>
          <w:spacing w:val="-2"/>
          <w:sz w:val="24"/>
          <w:szCs w:val="24"/>
        </w:rPr>
      </w:pPr>
    </w:p>
    <w:p w14:paraId="62C45C06"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Example:</w:t>
      </w:r>
    </w:p>
    <w:p w14:paraId="220B3D8E"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Pharmaceutical Demand Forecasting: Predictive analytics models anticipate medication demand based on seasonal trends, past sales, and outbreak patterns.</w:t>
      </w:r>
    </w:p>
    <w:p w14:paraId="24452F3A" w14:textId="77777777" w:rsid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Patient Risk Assessment: Hospitals predict which patients are at high risk for chronic diseases, enabling early interventions.</w:t>
      </w:r>
    </w:p>
    <w:p w14:paraId="15FF930E" w14:textId="77777777" w:rsidR="005F001A" w:rsidRPr="005F001A" w:rsidRDefault="005F001A" w:rsidP="005F001A">
      <w:pPr>
        <w:pStyle w:val="Heading1"/>
        <w:spacing w:before="21"/>
        <w:rPr>
          <w:rFonts w:ascii="Times New Roman" w:hAnsi="Times New Roman" w:cs="Times New Roman"/>
          <w:b w:val="0"/>
          <w:bCs w:val="0"/>
          <w:spacing w:val="-2"/>
          <w:sz w:val="24"/>
          <w:szCs w:val="24"/>
        </w:rPr>
      </w:pPr>
    </w:p>
    <w:p w14:paraId="0D319838"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Impact:</w:t>
      </w:r>
    </w:p>
    <w:p w14:paraId="42A94F25" w14:textId="2B748CBC"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Supports proactive planning</w:t>
      </w:r>
      <w:r w:rsidR="00D91CB0">
        <w:rPr>
          <w:rFonts w:ascii="Times New Roman" w:hAnsi="Times New Roman" w:cs="Times New Roman"/>
          <w:b w:val="0"/>
          <w:bCs w:val="0"/>
          <w:spacing w:val="-2"/>
          <w:sz w:val="24"/>
          <w:szCs w:val="24"/>
        </w:rPr>
        <w:t>.</w:t>
      </w:r>
    </w:p>
    <w:p w14:paraId="744E1E1F" w14:textId="3147CBE2"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Reduces business and operational risks</w:t>
      </w:r>
      <w:r w:rsidR="00D91CB0">
        <w:rPr>
          <w:rFonts w:ascii="Times New Roman" w:hAnsi="Times New Roman" w:cs="Times New Roman"/>
          <w:b w:val="0"/>
          <w:bCs w:val="0"/>
          <w:spacing w:val="-2"/>
          <w:sz w:val="24"/>
          <w:szCs w:val="24"/>
        </w:rPr>
        <w:t>.</w:t>
      </w:r>
    </w:p>
    <w:p w14:paraId="60922F54" w14:textId="034464E7" w:rsidR="0025413B"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Improves efficiency in resource allocatio</w:t>
      </w:r>
      <w:r>
        <w:rPr>
          <w:rFonts w:ascii="Times New Roman" w:hAnsi="Times New Roman" w:cs="Times New Roman"/>
          <w:b w:val="0"/>
          <w:bCs w:val="0"/>
          <w:spacing w:val="-2"/>
          <w:sz w:val="24"/>
          <w:szCs w:val="24"/>
        </w:rPr>
        <w:t>n.</w:t>
      </w:r>
    </w:p>
    <w:p w14:paraId="4806BE6D" w14:textId="77777777" w:rsidR="005F001A" w:rsidRPr="00290F41" w:rsidRDefault="005F001A" w:rsidP="005F001A">
      <w:pPr>
        <w:pStyle w:val="Heading1"/>
        <w:spacing w:before="21"/>
        <w:rPr>
          <w:rFonts w:ascii="Times New Roman" w:hAnsi="Times New Roman" w:cs="Times New Roman"/>
          <w:b w:val="0"/>
          <w:bCs w:val="0"/>
          <w:spacing w:val="-2"/>
          <w:sz w:val="24"/>
          <w:szCs w:val="24"/>
        </w:rPr>
      </w:pPr>
    </w:p>
    <w:p w14:paraId="632E8886" w14:textId="77777777" w:rsidR="0025413B" w:rsidRDefault="0025413B" w:rsidP="00730709">
      <w:pPr>
        <w:pStyle w:val="Heading1"/>
        <w:numPr>
          <w:ilvl w:val="0"/>
          <w:numId w:val="8"/>
        </w:numPr>
        <w:spacing w:before="21"/>
        <w:rPr>
          <w:rFonts w:ascii="Times New Roman" w:hAnsi="Times New Roman" w:cs="Times New Roman"/>
          <w:spacing w:val="-2"/>
          <w:sz w:val="24"/>
          <w:szCs w:val="24"/>
        </w:rPr>
      </w:pPr>
      <w:r w:rsidRPr="008C4CCF">
        <w:rPr>
          <w:rFonts w:ascii="Times New Roman" w:hAnsi="Times New Roman" w:cs="Times New Roman"/>
          <w:spacing w:val="-2"/>
          <w:sz w:val="24"/>
          <w:szCs w:val="24"/>
        </w:rPr>
        <w:t>Data Mining:</w:t>
      </w:r>
    </w:p>
    <w:p w14:paraId="0B3862CF" w14:textId="77777777" w:rsidR="0025413B" w:rsidRPr="008C4CCF" w:rsidRDefault="0025413B" w:rsidP="00730709">
      <w:pPr>
        <w:pStyle w:val="Heading1"/>
        <w:spacing w:before="21"/>
        <w:ind w:left="383"/>
        <w:rPr>
          <w:rFonts w:ascii="Times New Roman" w:hAnsi="Times New Roman" w:cs="Times New Roman"/>
          <w:spacing w:val="-2"/>
          <w:sz w:val="24"/>
          <w:szCs w:val="24"/>
        </w:rPr>
      </w:pPr>
    </w:p>
    <w:p w14:paraId="0D3368C8" w14:textId="77777777" w:rsidR="0025413B" w:rsidRDefault="0025413B" w:rsidP="00730709">
      <w:pPr>
        <w:pStyle w:val="Heading1"/>
        <w:spacing w:before="21"/>
        <w:rPr>
          <w:rFonts w:ascii="Times New Roman" w:hAnsi="Times New Roman" w:cs="Times New Roman"/>
          <w:b w:val="0"/>
          <w:bCs w:val="0"/>
          <w:spacing w:val="-2"/>
          <w:sz w:val="24"/>
          <w:szCs w:val="24"/>
        </w:rPr>
      </w:pPr>
      <w:r w:rsidRPr="00EA77DE">
        <w:rPr>
          <w:rFonts w:ascii="Times New Roman" w:hAnsi="Times New Roman" w:cs="Times New Roman"/>
          <w:b w:val="0"/>
          <w:bCs w:val="0"/>
          <w:spacing w:val="-2"/>
          <w:sz w:val="24"/>
          <w:szCs w:val="24"/>
        </w:rPr>
        <w:t>Data mining involves extracting meaningful insights and relationships from large datasets. It helps transform raw data into actionable information that supports business strategies and performance improvement.</w:t>
      </w:r>
    </w:p>
    <w:p w14:paraId="3BF02ECD" w14:textId="77777777" w:rsid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Data mining is the process of exploring large datasets to uncover hidden patterns, correlations, and insights. It transforms raw data into actionable knowledge, often as the first step before applying ML or predictive analytics.</w:t>
      </w:r>
    </w:p>
    <w:p w14:paraId="462C02B4" w14:textId="77777777" w:rsidR="005F001A" w:rsidRPr="005F001A" w:rsidRDefault="005F001A" w:rsidP="005F001A">
      <w:pPr>
        <w:pStyle w:val="Heading1"/>
        <w:spacing w:before="21"/>
        <w:rPr>
          <w:rFonts w:ascii="Times New Roman" w:hAnsi="Times New Roman" w:cs="Times New Roman"/>
          <w:b w:val="0"/>
          <w:bCs w:val="0"/>
          <w:spacing w:val="-2"/>
          <w:sz w:val="24"/>
          <w:szCs w:val="24"/>
        </w:rPr>
      </w:pPr>
    </w:p>
    <w:p w14:paraId="084050A2"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Example:</w:t>
      </w:r>
    </w:p>
    <w:p w14:paraId="26620862"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Healthcare: Mining electronic health records (EHRs) reveals patterns in treatment effectiveness or adverse drug reactions.</w:t>
      </w:r>
    </w:p>
    <w:p w14:paraId="19E84D8D" w14:textId="77777777" w:rsid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lastRenderedPageBreak/>
        <w:t>Pharma Marketing: Analysis of prescription and sales data identifies high-performing regions or patient demographics.</w:t>
      </w:r>
    </w:p>
    <w:p w14:paraId="73350124" w14:textId="77777777" w:rsidR="005F001A" w:rsidRPr="005F001A" w:rsidRDefault="005F001A" w:rsidP="005F001A">
      <w:pPr>
        <w:pStyle w:val="Heading1"/>
        <w:spacing w:before="21"/>
        <w:rPr>
          <w:rFonts w:ascii="Times New Roman" w:hAnsi="Times New Roman" w:cs="Times New Roman"/>
          <w:b w:val="0"/>
          <w:bCs w:val="0"/>
          <w:spacing w:val="-2"/>
          <w:sz w:val="24"/>
          <w:szCs w:val="24"/>
        </w:rPr>
      </w:pPr>
    </w:p>
    <w:p w14:paraId="7FF3EBAB"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Impact:</w:t>
      </w:r>
    </w:p>
    <w:p w14:paraId="4BA4E9F8" w14:textId="288FF210"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Unlocks insights from large datasets</w:t>
      </w:r>
      <w:r w:rsidR="00D91CB0">
        <w:rPr>
          <w:rFonts w:ascii="Times New Roman" w:hAnsi="Times New Roman" w:cs="Times New Roman"/>
          <w:b w:val="0"/>
          <w:bCs w:val="0"/>
          <w:spacing w:val="-2"/>
          <w:sz w:val="24"/>
          <w:szCs w:val="24"/>
        </w:rPr>
        <w:t>.</w:t>
      </w:r>
    </w:p>
    <w:p w14:paraId="10B0A9D6" w14:textId="354625AE"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Informs business strategy and operational decisions</w:t>
      </w:r>
      <w:r w:rsidR="00D91CB0">
        <w:rPr>
          <w:rFonts w:ascii="Times New Roman" w:hAnsi="Times New Roman" w:cs="Times New Roman"/>
          <w:b w:val="0"/>
          <w:bCs w:val="0"/>
          <w:spacing w:val="-2"/>
          <w:sz w:val="24"/>
          <w:szCs w:val="24"/>
        </w:rPr>
        <w:t>.</w:t>
      </w:r>
    </w:p>
    <w:p w14:paraId="4266227E" w14:textId="5F206431" w:rsidR="0025413B" w:rsidRDefault="005F001A" w:rsidP="005F001A">
      <w:pPr>
        <w:pStyle w:val="Heading1"/>
        <w:spacing w:before="21"/>
        <w:ind w:left="0"/>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Enables evidence-based decision-making</w:t>
      </w:r>
      <w:r w:rsidR="00D91CB0">
        <w:rPr>
          <w:rFonts w:ascii="Times New Roman" w:hAnsi="Times New Roman" w:cs="Times New Roman"/>
          <w:b w:val="0"/>
          <w:bCs w:val="0"/>
          <w:spacing w:val="-2"/>
          <w:sz w:val="24"/>
          <w:szCs w:val="24"/>
        </w:rPr>
        <w:t>.</w:t>
      </w:r>
    </w:p>
    <w:p w14:paraId="3A9A51D6" w14:textId="77777777" w:rsidR="005055E1" w:rsidRDefault="005055E1" w:rsidP="005055E1">
      <w:pPr>
        <w:pStyle w:val="Heading1"/>
        <w:spacing w:before="21"/>
        <w:ind w:left="0"/>
        <w:rPr>
          <w:rFonts w:ascii="Times New Roman" w:hAnsi="Times New Roman" w:cs="Times New Roman"/>
          <w:b w:val="0"/>
          <w:bCs w:val="0"/>
          <w:spacing w:val="-2"/>
          <w:sz w:val="24"/>
          <w:szCs w:val="24"/>
        </w:rPr>
      </w:pPr>
    </w:p>
    <w:p w14:paraId="0847825F" w14:textId="77777777" w:rsidR="0025413B" w:rsidRPr="00EA77DE" w:rsidRDefault="0025413B" w:rsidP="00730709">
      <w:pPr>
        <w:pStyle w:val="Heading1"/>
        <w:spacing w:before="21"/>
        <w:rPr>
          <w:rFonts w:ascii="Times New Roman" w:hAnsi="Times New Roman" w:cs="Times New Roman"/>
          <w:b w:val="0"/>
          <w:bCs w:val="0"/>
          <w:spacing w:val="-2"/>
          <w:sz w:val="24"/>
          <w:szCs w:val="24"/>
        </w:rPr>
      </w:pPr>
    </w:p>
    <w:p w14:paraId="3A613574" w14:textId="77777777" w:rsidR="0025413B" w:rsidRDefault="0025413B" w:rsidP="00730709">
      <w:pPr>
        <w:pStyle w:val="Heading1"/>
        <w:numPr>
          <w:ilvl w:val="0"/>
          <w:numId w:val="8"/>
        </w:numPr>
        <w:spacing w:before="21"/>
        <w:rPr>
          <w:rFonts w:ascii="Times New Roman" w:hAnsi="Times New Roman" w:cs="Times New Roman"/>
          <w:spacing w:val="-2"/>
          <w:sz w:val="24"/>
          <w:szCs w:val="24"/>
        </w:rPr>
      </w:pPr>
      <w:r w:rsidRPr="008C4CCF">
        <w:rPr>
          <w:rFonts w:ascii="Times New Roman" w:hAnsi="Times New Roman" w:cs="Times New Roman"/>
          <w:spacing w:val="-2"/>
          <w:sz w:val="24"/>
          <w:szCs w:val="24"/>
        </w:rPr>
        <w:t>Automation:</w:t>
      </w:r>
    </w:p>
    <w:p w14:paraId="3E4C6CCC" w14:textId="77777777" w:rsidR="0025413B" w:rsidRPr="008C4CCF" w:rsidRDefault="0025413B" w:rsidP="00730709">
      <w:pPr>
        <w:pStyle w:val="Heading1"/>
        <w:spacing w:before="21"/>
        <w:ind w:left="383"/>
        <w:rPr>
          <w:rFonts w:ascii="Times New Roman" w:hAnsi="Times New Roman" w:cs="Times New Roman"/>
          <w:spacing w:val="-2"/>
          <w:sz w:val="24"/>
          <w:szCs w:val="24"/>
        </w:rPr>
      </w:pPr>
    </w:p>
    <w:p w14:paraId="14F696CB" w14:textId="77777777" w:rsidR="0025413B" w:rsidRDefault="0025413B" w:rsidP="00730709">
      <w:pPr>
        <w:pStyle w:val="Heading1"/>
        <w:spacing w:before="21"/>
        <w:rPr>
          <w:rFonts w:ascii="Times New Roman" w:hAnsi="Times New Roman" w:cs="Times New Roman"/>
          <w:b w:val="0"/>
          <w:bCs w:val="0"/>
          <w:spacing w:val="-2"/>
          <w:sz w:val="24"/>
          <w:szCs w:val="24"/>
        </w:rPr>
      </w:pPr>
      <w:r w:rsidRPr="005B78FF">
        <w:rPr>
          <w:rFonts w:ascii="Times New Roman" w:hAnsi="Times New Roman" w:cs="Times New Roman"/>
          <w:b w:val="0"/>
          <w:bCs w:val="0"/>
          <w:spacing w:val="-2"/>
          <w:sz w:val="24"/>
          <w:szCs w:val="24"/>
        </w:rPr>
        <w:t>Automation refers to the application of AI technologies to perform repetitive and routine tasks with minimal human involvement. It enhances efficiency, minimizes errors, and allows professionals to concentrate on higher-value activities.</w:t>
      </w:r>
    </w:p>
    <w:p w14:paraId="727D71A8" w14:textId="77777777" w:rsid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Automation uses AI to perform repetitive or routine tasks without constant human intervention. It increases efficiency, reduces errors, and frees professionals to focus on higher-value work that requires judgment or creativity.</w:t>
      </w:r>
    </w:p>
    <w:p w14:paraId="3E642235" w14:textId="77777777" w:rsidR="005F001A" w:rsidRPr="005F001A" w:rsidRDefault="005F001A" w:rsidP="00BE48F1">
      <w:pPr>
        <w:pStyle w:val="Heading1"/>
        <w:spacing w:before="21"/>
        <w:ind w:left="0"/>
        <w:rPr>
          <w:rFonts w:ascii="Times New Roman" w:hAnsi="Times New Roman" w:cs="Times New Roman"/>
          <w:b w:val="0"/>
          <w:bCs w:val="0"/>
          <w:spacing w:val="-2"/>
          <w:sz w:val="24"/>
          <w:szCs w:val="24"/>
        </w:rPr>
      </w:pPr>
    </w:p>
    <w:p w14:paraId="517E2FAC"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Example:</w:t>
      </w:r>
    </w:p>
    <w:p w14:paraId="70F7AAC7"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Administrative Tasks: AI automates medical billing, scheduling, or report generation in hospitals.</w:t>
      </w:r>
    </w:p>
    <w:p w14:paraId="146CE60D" w14:textId="685F9791" w:rsidR="0025413B" w:rsidRPr="005B78FF"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Sales Automation in Pharma: AI schedules sales visits, tracks customer interactions, and generates performance reports automatically.</w:t>
      </w:r>
    </w:p>
    <w:p w14:paraId="5303A490" w14:textId="77777777" w:rsidR="0025413B" w:rsidRDefault="0025413B" w:rsidP="00730709">
      <w:pPr>
        <w:pStyle w:val="Heading1"/>
        <w:spacing w:before="21"/>
      </w:pPr>
    </w:p>
    <w:p w14:paraId="478AFD22" w14:textId="7D18456E" w:rsidR="0025413B" w:rsidRPr="00D67440" w:rsidRDefault="0025413B" w:rsidP="00730709">
      <w:pPr>
        <w:pStyle w:val="Heading1"/>
        <w:spacing w:before="161"/>
        <w:ind w:left="0"/>
        <w:rPr>
          <w:rFonts w:ascii="Times New Roman" w:hAnsi="Times New Roman" w:cs="Times New Roman"/>
          <w:spacing w:val="-2"/>
        </w:rPr>
      </w:pPr>
      <w:r w:rsidRPr="00D67440">
        <w:rPr>
          <w:rFonts w:ascii="Times New Roman" w:hAnsi="Times New Roman" w:cs="Times New Roman"/>
          <w:spacing w:val="-2"/>
        </w:rPr>
        <w:t>Types of AI Based on Capability</w:t>
      </w:r>
      <w:r>
        <w:rPr>
          <w:rFonts w:ascii="Times New Roman" w:hAnsi="Times New Roman" w:cs="Times New Roman"/>
          <w:spacing w:val="-2"/>
        </w:rPr>
        <w:t>:</w:t>
      </w:r>
    </w:p>
    <w:p w14:paraId="50399CE9" w14:textId="77777777" w:rsidR="0025413B" w:rsidRPr="00D67440" w:rsidRDefault="0025413B" w:rsidP="00730709">
      <w:pPr>
        <w:pStyle w:val="Heading1"/>
        <w:spacing w:before="161"/>
        <w:rPr>
          <w:rFonts w:ascii="Times New Roman" w:hAnsi="Times New Roman" w:cs="Times New Roman"/>
          <w:spacing w:val="-2"/>
          <w:sz w:val="24"/>
          <w:szCs w:val="24"/>
        </w:rPr>
      </w:pPr>
      <w:r w:rsidRPr="002928FC">
        <w:rPr>
          <w:spacing w:val="-2"/>
        </w:rPr>
        <w:t>1</w:t>
      </w:r>
      <w:r w:rsidRPr="00D67440">
        <w:rPr>
          <w:rFonts w:ascii="Times New Roman" w:hAnsi="Times New Roman" w:cs="Times New Roman"/>
          <w:spacing w:val="-2"/>
          <w:sz w:val="24"/>
          <w:szCs w:val="24"/>
        </w:rPr>
        <w:t>. Narrow Artificial Intelligence (Weak AI):</w:t>
      </w:r>
    </w:p>
    <w:p w14:paraId="4D458996" w14:textId="77777777" w:rsidR="0025413B" w:rsidRPr="002F6CD2" w:rsidRDefault="0025413B" w:rsidP="00730709">
      <w:pPr>
        <w:pStyle w:val="Heading1"/>
        <w:spacing w:before="161"/>
        <w:rPr>
          <w:rFonts w:ascii="Times New Roman" w:hAnsi="Times New Roman" w:cs="Times New Roman"/>
          <w:b w:val="0"/>
          <w:bCs w:val="0"/>
          <w:spacing w:val="-2"/>
          <w:sz w:val="24"/>
          <w:szCs w:val="24"/>
        </w:rPr>
      </w:pPr>
      <w:r w:rsidRPr="002F6CD2">
        <w:rPr>
          <w:rFonts w:ascii="Times New Roman" w:hAnsi="Times New Roman" w:cs="Times New Roman"/>
          <w:b w:val="0"/>
          <w:bCs w:val="0"/>
          <w:spacing w:val="-2"/>
          <w:sz w:val="24"/>
          <w:szCs w:val="24"/>
        </w:rPr>
        <w:t>Narrow AI refers to intelligent systems developed to carry out a specific and well-defined task. These systems function within a limited scope and do not have self-awareness or general reasoning abilities. They rely on programmed instructions and data analysis to perform specialized activities such as speech recognition, data interpretation, and product recommendations. Most AI applications currently used across industries—including pharmaceutical sales and marketing—fall under this category.</w:t>
      </w:r>
    </w:p>
    <w:p w14:paraId="7FBC0B64" w14:textId="77777777" w:rsidR="0025413B" w:rsidRPr="00D67440" w:rsidRDefault="0025413B" w:rsidP="00730709">
      <w:pPr>
        <w:pStyle w:val="Heading1"/>
        <w:spacing w:before="161"/>
        <w:rPr>
          <w:rFonts w:ascii="Times New Roman" w:hAnsi="Times New Roman" w:cs="Times New Roman"/>
          <w:spacing w:val="-2"/>
          <w:sz w:val="24"/>
          <w:szCs w:val="24"/>
        </w:rPr>
      </w:pPr>
      <w:r w:rsidRPr="00D67440">
        <w:rPr>
          <w:rFonts w:ascii="Times New Roman" w:hAnsi="Times New Roman" w:cs="Times New Roman"/>
          <w:spacing w:val="-2"/>
          <w:sz w:val="24"/>
          <w:szCs w:val="24"/>
        </w:rPr>
        <w:t>2. General Artificial Intelligence (Strong AI):</w:t>
      </w:r>
    </w:p>
    <w:p w14:paraId="6C0DFB9A" w14:textId="77777777" w:rsidR="0025413B" w:rsidRPr="002F6CD2" w:rsidRDefault="0025413B" w:rsidP="00730709">
      <w:pPr>
        <w:pStyle w:val="Heading1"/>
        <w:spacing w:before="161"/>
        <w:rPr>
          <w:rFonts w:ascii="Times New Roman" w:hAnsi="Times New Roman" w:cs="Times New Roman"/>
          <w:b w:val="0"/>
          <w:bCs w:val="0"/>
          <w:spacing w:val="-2"/>
          <w:sz w:val="24"/>
          <w:szCs w:val="24"/>
        </w:rPr>
      </w:pPr>
      <w:r w:rsidRPr="002F6CD2">
        <w:rPr>
          <w:rFonts w:ascii="Times New Roman" w:hAnsi="Times New Roman" w:cs="Times New Roman"/>
          <w:b w:val="0"/>
          <w:bCs w:val="0"/>
          <w:spacing w:val="-2"/>
          <w:sz w:val="24"/>
          <w:szCs w:val="24"/>
        </w:rPr>
        <w:t>General AI describes a theoretical form of intelligence in which machines possess the ability to understand, learn, reason, and apply knowledge across a wide range of tasks, similar to human cognitive abilities. Such systems would be capable of independent thinking and problem-solving in unfamiliar situations. At present, General AI remains a concept and has not yet been realized in practice.</w:t>
      </w:r>
    </w:p>
    <w:p w14:paraId="6F7A41F2" w14:textId="77777777" w:rsidR="0025413B" w:rsidRPr="00D67440" w:rsidRDefault="0025413B" w:rsidP="00730709">
      <w:pPr>
        <w:pStyle w:val="Heading1"/>
        <w:spacing w:before="161"/>
        <w:rPr>
          <w:rFonts w:ascii="Times New Roman" w:hAnsi="Times New Roman" w:cs="Times New Roman"/>
          <w:spacing w:val="-2"/>
          <w:sz w:val="24"/>
          <w:szCs w:val="24"/>
        </w:rPr>
      </w:pPr>
      <w:r w:rsidRPr="00D67440">
        <w:rPr>
          <w:rFonts w:ascii="Times New Roman" w:hAnsi="Times New Roman" w:cs="Times New Roman"/>
          <w:spacing w:val="-2"/>
          <w:sz w:val="24"/>
          <w:szCs w:val="24"/>
        </w:rPr>
        <w:t>3. Artificial Superintelligence (Super AI):</w:t>
      </w:r>
    </w:p>
    <w:p w14:paraId="4040DC9F" w14:textId="77777777" w:rsidR="0025413B" w:rsidRDefault="0025413B" w:rsidP="00730709">
      <w:pPr>
        <w:pStyle w:val="Heading1"/>
        <w:spacing w:before="161"/>
        <w:rPr>
          <w:rFonts w:ascii="Times New Roman" w:hAnsi="Times New Roman" w:cs="Times New Roman"/>
          <w:b w:val="0"/>
          <w:bCs w:val="0"/>
          <w:spacing w:val="-2"/>
          <w:sz w:val="24"/>
          <w:szCs w:val="24"/>
        </w:rPr>
      </w:pPr>
      <w:r w:rsidRPr="002F6CD2">
        <w:rPr>
          <w:rFonts w:ascii="Times New Roman" w:hAnsi="Times New Roman" w:cs="Times New Roman"/>
          <w:b w:val="0"/>
          <w:bCs w:val="0"/>
          <w:spacing w:val="-2"/>
          <w:sz w:val="24"/>
          <w:szCs w:val="24"/>
        </w:rPr>
        <w:t>Super AI refers to a hypothetical stage of artificial intelligence that would exceed human intelligence in all areas, including creativity, decision-making, problem-solving, and emotional understanding. Although it does not currently exist, Super AI represents a future vision of AI research and raises important ethical and philosophical considerations.</w:t>
      </w:r>
    </w:p>
    <w:p w14:paraId="719B0850" w14:textId="77777777" w:rsidR="0025413B" w:rsidRPr="002F6CD2" w:rsidRDefault="0025413B" w:rsidP="00730709">
      <w:pPr>
        <w:pStyle w:val="Heading1"/>
        <w:spacing w:before="161"/>
        <w:rPr>
          <w:rFonts w:ascii="Times New Roman" w:hAnsi="Times New Roman" w:cs="Times New Roman"/>
          <w:b w:val="0"/>
          <w:bCs w:val="0"/>
          <w:spacing w:val="-2"/>
          <w:sz w:val="24"/>
          <w:szCs w:val="24"/>
        </w:rPr>
      </w:pPr>
    </w:p>
    <w:p w14:paraId="135C9568" w14:textId="77777777" w:rsidR="0025413B" w:rsidRPr="00D67440" w:rsidRDefault="0025413B" w:rsidP="00730709">
      <w:pPr>
        <w:pStyle w:val="Heading1"/>
        <w:spacing w:before="161"/>
        <w:rPr>
          <w:rFonts w:ascii="Times New Roman" w:hAnsi="Times New Roman" w:cs="Times New Roman"/>
          <w:spacing w:val="-2"/>
        </w:rPr>
      </w:pPr>
      <w:r w:rsidRPr="00D67440">
        <w:rPr>
          <w:rFonts w:ascii="Times New Roman" w:hAnsi="Times New Roman" w:cs="Times New Roman"/>
          <w:spacing w:val="-2"/>
        </w:rPr>
        <w:t>Functional Types of Artificial Intelligence:</w:t>
      </w:r>
    </w:p>
    <w:p w14:paraId="61DC81DC" w14:textId="77777777" w:rsidR="0025413B" w:rsidRPr="00D67440" w:rsidRDefault="0025413B" w:rsidP="00730709">
      <w:pPr>
        <w:pStyle w:val="Heading1"/>
        <w:spacing w:before="161"/>
        <w:rPr>
          <w:rFonts w:ascii="Times New Roman" w:hAnsi="Times New Roman" w:cs="Times New Roman"/>
          <w:spacing w:val="-2"/>
          <w:sz w:val="24"/>
          <w:szCs w:val="24"/>
        </w:rPr>
      </w:pPr>
      <w:r w:rsidRPr="002928FC">
        <w:rPr>
          <w:spacing w:val="-2"/>
        </w:rPr>
        <w:lastRenderedPageBreak/>
        <w:t xml:space="preserve">1. </w:t>
      </w:r>
      <w:r w:rsidRPr="00D67440">
        <w:rPr>
          <w:rFonts w:ascii="Times New Roman" w:hAnsi="Times New Roman" w:cs="Times New Roman"/>
          <w:spacing w:val="-2"/>
          <w:sz w:val="24"/>
          <w:szCs w:val="24"/>
        </w:rPr>
        <w:t>Reactive Machines:</w:t>
      </w:r>
    </w:p>
    <w:p w14:paraId="636EAEE9" w14:textId="77777777" w:rsidR="0025413B" w:rsidRPr="002F6CD2" w:rsidRDefault="0025413B" w:rsidP="00730709">
      <w:pPr>
        <w:pStyle w:val="Heading1"/>
        <w:spacing w:before="161"/>
        <w:rPr>
          <w:rFonts w:ascii="Times New Roman" w:hAnsi="Times New Roman" w:cs="Times New Roman"/>
          <w:b w:val="0"/>
          <w:bCs w:val="0"/>
          <w:spacing w:val="-2"/>
          <w:sz w:val="24"/>
          <w:szCs w:val="24"/>
        </w:rPr>
      </w:pPr>
      <w:r w:rsidRPr="002F6CD2">
        <w:rPr>
          <w:rFonts w:ascii="Times New Roman" w:hAnsi="Times New Roman" w:cs="Times New Roman"/>
          <w:b w:val="0"/>
          <w:bCs w:val="0"/>
          <w:spacing w:val="-2"/>
          <w:sz w:val="24"/>
          <w:szCs w:val="24"/>
        </w:rPr>
        <w:t>Reactive machines are the most basic form of AI. They respond to specific inputs with predefined actions and do not have the ability to store memories or learn from past experiences. Their operations are limited to current situations and are entirely rule-based.</w:t>
      </w:r>
    </w:p>
    <w:p w14:paraId="28390041" w14:textId="77777777" w:rsidR="0025413B" w:rsidRPr="00D67440" w:rsidRDefault="0025413B" w:rsidP="00730709">
      <w:pPr>
        <w:pStyle w:val="Heading1"/>
        <w:spacing w:before="161"/>
        <w:rPr>
          <w:rFonts w:ascii="Times New Roman" w:hAnsi="Times New Roman" w:cs="Times New Roman"/>
          <w:spacing w:val="-2"/>
          <w:sz w:val="24"/>
          <w:szCs w:val="24"/>
        </w:rPr>
      </w:pPr>
      <w:r w:rsidRPr="00D67440">
        <w:rPr>
          <w:rFonts w:ascii="Times New Roman" w:hAnsi="Times New Roman" w:cs="Times New Roman"/>
          <w:spacing w:val="-2"/>
          <w:sz w:val="24"/>
          <w:szCs w:val="24"/>
        </w:rPr>
        <w:t>2. Limited Memory Systems:</w:t>
      </w:r>
    </w:p>
    <w:p w14:paraId="2DCB8EC3" w14:textId="77777777" w:rsidR="0025413B" w:rsidRPr="002F6CD2" w:rsidRDefault="0025413B" w:rsidP="00730709">
      <w:pPr>
        <w:pStyle w:val="Heading1"/>
        <w:spacing w:before="161"/>
        <w:rPr>
          <w:rFonts w:ascii="Times New Roman" w:hAnsi="Times New Roman" w:cs="Times New Roman"/>
          <w:b w:val="0"/>
          <w:bCs w:val="0"/>
          <w:spacing w:val="-2"/>
          <w:sz w:val="24"/>
          <w:szCs w:val="24"/>
        </w:rPr>
      </w:pPr>
      <w:r w:rsidRPr="002F6CD2">
        <w:rPr>
          <w:rFonts w:ascii="Times New Roman" w:hAnsi="Times New Roman" w:cs="Times New Roman"/>
          <w:b w:val="0"/>
          <w:bCs w:val="0"/>
          <w:spacing w:val="-2"/>
          <w:sz w:val="24"/>
          <w:szCs w:val="24"/>
        </w:rPr>
        <w:t>Limited memory AI systems can use historical data to improve decision-making. They learn from previous experiences but do not retain information permanently. Most modern AI applications, including recommendation systems, autonomous tools, and chatbots, operate within this category.</w:t>
      </w:r>
    </w:p>
    <w:p w14:paraId="75309DD0" w14:textId="77777777" w:rsidR="0025413B" w:rsidRPr="00D67440" w:rsidRDefault="0025413B" w:rsidP="00730709">
      <w:pPr>
        <w:pStyle w:val="Heading1"/>
        <w:spacing w:before="161"/>
        <w:rPr>
          <w:rFonts w:ascii="Times New Roman" w:hAnsi="Times New Roman" w:cs="Times New Roman"/>
          <w:spacing w:val="-2"/>
          <w:sz w:val="24"/>
          <w:szCs w:val="24"/>
        </w:rPr>
      </w:pPr>
      <w:r w:rsidRPr="00D67440">
        <w:rPr>
          <w:rFonts w:ascii="Times New Roman" w:hAnsi="Times New Roman" w:cs="Times New Roman"/>
          <w:spacing w:val="-2"/>
          <w:sz w:val="24"/>
          <w:szCs w:val="24"/>
        </w:rPr>
        <w:t>3. Theory of Mind AI:</w:t>
      </w:r>
    </w:p>
    <w:p w14:paraId="7F4D2598" w14:textId="6044900F" w:rsidR="0025413B" w:rsidRDefault="0025413B" w:rsidP="005F001A">
      <w:pPr>
        <w:pStyle w:val="Heading1"/>
        <w:spacing w:before="161"/>
        <w:rPr>
          <w:rFonts w:ascii="Times New Roman" w:hAnsi="Times New Roman" w:cs="Times New Roman"/>
          <w:b w:val="0"/>
          <w:bCs w:val="0"/>
          <w:spacing w:val="-2"/>
          <w:sz w:val="24"/>
          <w:szCs w:val="24"/>
        </w:rPr>
      </w:pPr>
      <w:r w:rsidRPr="002F6CD2">
        <w:rPr>
          <w:rFonts w:ascii="Times New Roman" w:hAnsi="Times New Roman" w:cs="Times New Roman"/>
          <w:b w:val="0"/>
          <w:bCs w:val="0"/>
          <w:spacing w:val="-2"/>
          <w:sz w:val="24"/>
          <w:szCs w:val="24"/>
        </w:rPr>
        <w:t>Theory of Mind AI is an emerging area of research that aims to enable machines to understand human emotions, beliefs, intentions, and social behaviors. Such systems would allow more natural, responsive, and human-like interactions between people and machines.</w:t>
      </w:r>
    </w:p>
    <w:p w14:paraId="53ADF3B0" w14:textId="77777777" w:rsidR="005F001A" w:rsidRPr="002F6CD2" w:rsidRDefault="005F001A" w:rsidP="005F001A">
      <w:pPr>
        <w:pStyle w:val="Heading1"/>
        <w:spacing w:before="161"/>
        <w:rPr>
          <w:rFonts w:ascii="Times New Roman" w:hAnsi="Times New Roman" w:cs="Times New Roman"/>
          <w:b w:val="0"/>
          <w:bCs w:val="0"/>
          <w:spacing w:val="-2"/>
          <w:sz w:val="24"/>
          <w:szCs w:val="24"/>
        </w:rPr>
      </w:pPr>
    </w:p>
    <w:p w14:paraId="0F81796C" w14:textId="77777777" w:rsidR="0025413B" w:rsidRPr="00D67440" w:rsidRDefault="0025413B" w:rsidP="00730709">
      <w:pPr>
        <w:pStyle w:val="Heading1"/>
        <w:spacing w:before="161"/>
        <w:rPr>
          <w:rFonts w:ascii="Times New Roman" w:hAnsi="Times New Roman" w:cs="Times New Roman"/>
          <w:spacing w:val="-2"/>
          <w:sz w:val="24"/>
          <w:szCs w:val="24"/>
        </w:rPr>
      </w:pPr>
      <w:r w:rsidRPr="00D67440">
        <w:rPr>
          <w:rFonts w:ascii="Times New Roman" w:hAnsi="Times New Roman" w:cs="Times New Roman"/>
          <w:spacing w:val="-2"/>
          <w:sz w:val="24"/>
          <w:szCs w:val="24"/>
        </w:rPr>
        <w:t>4. Self-Aware AI:</w:t>
      </w:r>
    </w:p>
    <w:p w14:paraId="751BE977" w14:textId="77777777" w:rsidR="0025413B" w:rsidRPr="002F6CD2" w:rsidRDefault="0025413B" w:rsidP="00730709">
      <w:pPr>
        <w:pStyle w:val="Heading1"/>
        <w:spacing w:before="161"/>
        <w:rPr>
          <w:rFonts w:ascii="Times New Roman" w:hAnsi="Times New Roman" w:cs="Times New Roman"/>
          <w:b w:val="0"/>
          <w:bCs w:val="0"/>
          <w:spacing w:val="-2"/>
          <w:sz w:val="24"/>
          <w:szCs w:val="24"/>
        </w:rPr>
      </w:pPr>
      <w:r w:rsidRPr="002F6CD2">
        <w:rPr>
          <w:rFonts w:ascii="Times New Roman" w:hAnsi="Times New Roman" w:cs="Times New Roman"/>
          <w:b w:val="0"/>
          <w:bCs w:val="0"/>
          <w:spacing w:val="-2"/>
          <w:sz w:val="24"/>
          <w:szCs w:val="24"/>
        </w:rPr>
        <w:t>Self-aware AI represents the most advanced and currently hypothetical stage of artificial intelligence. These systems would possess consciousness, self-recognition, and independent thought processes. Self-aware AI remains a subject of future scientific exploration and ethical debate.</w:t>
      </w:r>
    </w:p>
    <w:p w14:paraId="4B5F54D1" w14:textId="77777777" w:rsidR="0025413B" w:rsidRDefault="0025413B" w:rsidP="00730709">
      <w:pPr>
        <w:pStyle w:val="Heading1"/>
        <w:ind w:left="0"/>
      </w:pPr>
    </w:p>
    <w:p w14:paraId="62C770C6" w14:textId="4ACD91CD" w:rsidR="0025413B" w:rsidRPr="00D67440" w:rsidRDefault="0025413B" w:rsidP="00730709">
      <w:pPr>
        <w:pStyle w:val="Heading1"/>
        <w:ind w:left="0"/>
        <w:rPr>
          <w:rFonts w:ascii="Times New Roman" w:hAnsi="Times New Roman" w:cs="Times New Roman"/>
        </w:rPr>
      </w:pPr>
      <w:r w:rsidRPr="00D67440">
        <w:rPr>
          <w:rFonts w:ascii="Times New Roman" w:hAnsi="Times New Roman" w:cs="Times New Roman"/>
        </w:rPr>
        <w:t>Applications of Artificial Intelligence in Pharmaceutical Sales and Marketing</w:t>
      </w:r>
      <w:r>
        <w:rPr>
          <w:rFonts w:ascii="Times New Roman" w:hAnsi="Times New Roman" w:cs="Times New Roman"/>
        </w:rPr>
        <w:t>:</w:t>
      </w:r>
    </w:p>
    <w:p w14:paraId="183E5145" w14:textId="77777777"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Artificial Intelligence plays a significant role in enhancing the efficiency and effectiveness of pharmaceutical sales and marketing activities. Its applications support data-driven decision-making, personalized engagement, and regulatory compliance.</w:t>
      </w:r>
    </w:p>
    <w:p w14:paraId="06B18DC5" w14:textId="77777777" w:rsidR="005055E1" w:rsidRPr="002F6CD2" w:rsidRDefault="005055E1" w:rsidP="00730709">
      <w:pPr>
        <w:pStyle w:val="Heading1"/>
        <w:rPr>
          <w:rFonts w:ascii="Times New Roman" w:hAnsi="Times New Roman" w:cs="Times New Roman"/>
          <w:b w:val="0"/>
          <w:bCs w:val="0"/>
          <w:sz w:val="24"/>
          <w:szCs w:val="24"/>
        </w:rPr>
      </w:pPr>
    </w:p>
    <w:p w14:paraId="29C088C7" w14:textId="77777777"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1. Market Research and Competitive Analysis:</w:t>
      </w:r>
    </w:p>
    <w:p w14:paraId="5A4C036C" w14:textId="77777777"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AI systems analyze extensive datasets obtained from market reports, digital platforms, and industry sources to identify emerging market trends, competitive strategies, and changing customer preferences. This enables pharmaceutical companies to make informed strategic decisions.</w:t>
      </w:r>
    </w:p>
    <w:p w14:paraId="4D492C75" w14:textId="77777777" w:rsidR="006365A4" w:rsidRPr="002F6CD2" w:rsidRDefault="006365A4" w:rsidP="00730709">
      <w:pPr>
        <w:pStyle w:val="Heading1"/>
        <w:rPr>
          <w:rFonts w:ascii="Times New Roman" w:hAnsi="Times New Roman" w:cs="Times New Roman"/>
          <w:b w:val="0"/>
          <w:bCs w:val="0"/>
          <w:sz w:val="24"/>
          <w:szCs w:val="24"/>
        </w:rPr>
      </w:pPr>
    </w:p>
    <w:p w14:paraId="312C2ADD" w14:textId="77777777"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2. Customer Segmentation and Targeting:</w:t>
      </w:r>
    </w:p>
    <w:p w14:paraId="067537F5" w14:textId="77777777"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AI classifies healthcare professionals, hospitals, pharmacies, and patient groups based on factors such as prescribing behavior, specialization, treatment preferences, and engagement history. This segmentation allows companies to implement more focused and effective marketing strategies.</w:t>
      </w:r>
    </w:p>
    <w:p w14:paraId="7DD05C75" w14:textId="77777777" w:rsidR="006365A4" w:rsidRPr="002F6CD2" w:rsidRDefault="006365A4" w:rsidP="00730709">
      <w:pPr>
        <w:pStyle w:val="Heading1"/>
        <w:rPr>
          <w:rFonts w:ascii="Times New Roman" w:hAnsi="Times New Roman" w:cs="Times New Roman"/>
          <w:b w:val="0"/>
          <w:bCs w:val="0"/>
          <w:sz w:val="24"/>
          <w:szCs w:val="24"/>
        </w:rPr>
      </w:pPr>
    </w:p>
    <w:p w14:paraId="59F0530C" w14:textId="77777777"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3. Predictive Analytics:</w:t>
      </w:r>
    </w:p>
    <w:p w14:paraId="73AED12B" w14:textId="77777777"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 xml:space="preserve">By examining historical sales data and prescribing patterns, AI predicts future product demand, </w:t>
      </w:r>
      <w:r w:rsidRPr="002F6CD2">
        <w:rPr>
          <w:rFonts w:ascii="Times New Roman" w:hAnsi="Times New Roman" w:cs="Times New Roman"/>
          <w:b w:val="0"/>
          <w:bCs w:val="0"/>
          <w:sz w:val="24"/>
          <w:szCs w:val="24"/>
        </w:rPr>
        <w:lastRenderedPageBreak/>
        <w:t>sales performance, and the likelihood of prescription adoption by specific physicians. This supports proactive planning and resource optimization.</w:t>
      </w:r>
    </w:p>
    <w:p w14:paraId="3F9462AD" w14:textId="77777777" w:rsidR="006365A4" w:rsidRPr="002F6CD2" w:rsidRDefault="006365A4" w:rsidP="00730709">
      <w:pPr>
        <w:pStyle w:val="Heading1"/>
        <w:rPr>
          <w:rFonts w:ascii="Times New Roman" w:hAnsi="Times New Roman" w:cs="Times New Roman"/>
          <w:b w:val="0"/>
          <w:bCs w:val="0"/>
          <w:sz w:val="24"/>
          <w:szCs w:val="24"/>
        </w:rPr>
      </w:pPr>
    </w:p>
    <w:p w14:paraId="149B4859" w14:textId="77777777"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4. Personalized Marketing and Content Delivery:</w:t>
      </w:r>
    </w:p>
    <w:p w14:paraId="24333D33" w14:textId="77777777"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AI enables the creation of tailored marketing messages, educational materials, and promotional content designed to meet the individual needs and interests of healthcare professionals and patients. Personalized communication enhances engagement and improves marketing outcomes.</w:t>
      </w:r>
    </w:p>
    <w:p w14:paraId="4C1AD889" w14:textId="77777777" w:rsidR="006365A4" w:rsidRPr="002F6CD2" w:rsidRDefault="006365A4" w:rsidP="00730709">
      <w:pPr>
        <w:pStyle w:val="Heading1"/>
        <w:rPr>
          <w:rFonts w:ascii="Times New Roman" w:hAnsi="Times New Roman" w:cs="Times New Roman"/>
          <w:b w:val="0"/>
          <w:bCs w:val="0"/>
          <w:sz w:val="24"/>
          <w:szCs w:val="24"/>
        </w:rPr>
      </w:pPr>
    </w:p>
    <w:p w14:paraId="5CBF9036" w14:textId="77777777"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5. Sales Forecasting and Planning:</w:t>
      </w:r>
    </w:p>
    <w:p w14:paraId="3C0C5AC8" w14:textId="77777777"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AI-driven forecasting models provide accurate predictions of future sales volumes. These insights help organizations align production, inventory management, and marketing strategies with anticipated market demand.</w:t>
      </w:r>
    </w:p>
    <w:p w14:paraId="2CD4EED6" w14:textId="77777777" w:rsidR="005055E1" w:rsidRPr="002F6CD2" w:rsidRDefault="005055E1" w:rsidP="00D91CB0">
      <w:pPr>
        <w:pStyle w:val="Heading1"/>
        <w:ind w:left="0"/>
        <w:rPr>
          <w:rFonts w:ascii="Times New Roman" w:hAnsi="Times New Roman" w:cs="Times New Roman"/>
          <w:b w:val="0"/>
          <w:bCs w:val="0"/>
          <w:sz w:val="24"/>
          <w:szCs w:val="24"/>
        </w:rPr>
      </w:pPr>
    </w:p>
    <w:p w14:paraId="41038B77" w14:textId="77777777"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6. Automation of Routine Sales Activities:</w:t>
      </w:r>
    </w:p>
    <w:p w14:paraId="27089F84" w14:textId="0C426B43" w:rsidR="006365A4" w:rsidRPr="002F6CD2" w:rsidRDefault="0025413B" w:rsidP="00D91CB0">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Routine tasks such as scheduling appointments, managing customer databases, sending follow-up communications, and generating performance reports can be automated using AI. This reduces manual workload and increases operational efficiency.</w:t>
      </w:r>
    </w:p>
    <w:p w14:paraId="5FBECF6B" w14:textId="77777777"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7. AI-Powered Chatbots and Virtual Assistants:</w:t>
      </w:r>
    </w:p>
    <w:p w14:paraId="36282CF0" w14:textId="77777777"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Chatbots and virtual assistants offer continuous support by responding to queries from healthcare professionals and patients, providing product information, and assisting with appointment scheduling, thereby enhancing customer experience.</w:t>
      </w:r>
    </w:p>
    <w:p w14:paraId="42FC094F" w14:textId="77777777" w:rsidR="0025413B" w:rsidRPr="002F6CD2" w:rsidRDefault="0025413B" w:rsidP="00730709">
      <w:pPr>
        <w:pStyle w:val="Heading1"/>
        <w:rPr>
          <w:rFonts w:ascii="Times New Roman" w:hAnsi="Times New Roman" w:cs="Times New Roman"/>
          <w:b w:val="0"/>
          <w:bCs w:val="0"/>
          <w:sz w:val="24"/>
          <w:szCs w:val="24"/>
        </w:rPr>
      </w:pPr>
    </w:p>
    <w:p w14:paraId="3E50D0B3" w14:textId="77777777"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8. Performance Monitoring and Optimization:</w:t>
      </w:r>
    </w:p>
    <w:p w14:paraId="3D6330E1" w14:textId="77777777"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AI tools continuously evaluate the effectiveness of sales initiatives and marketing campaigns by analyzing engagement metrics and performance indicators. Based on these insights, recommendations are generated to improve future outcomes.</w:t>
      </w:r>
    </w:p>
    <w:p w14:paraId="4DD987C9" w14:textId="77777777" w:rsidR="00BF4AD1" w:rsidRPr="002F6CD2" w:rsidRDefault="00BF4AD1" w:rsidP="00730709">
      <w:pPr>
        <w:pStyle w:val="Heading1"/>
        <w:rPr>
          <w:rFonts w:ascii="Times New Roman" w:hAnsi="Times New Roman" w:cs="Times New Roman"/>
          <w:b w:val="0"/>
          <w:bCs w:val="0"/>
          <w:sz w:val="24"/>
          <w:szCs w:val="24"/>
        </w:rPr>
      </w:pPr>
    </w:p>
    <w:p w14:paraId="2156F704" w14:textId="77777777"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9. Regulatory Compliance Management:</w:t>
      </w:r>
    </w:p>
    <w:p w14:paraId="204F0EAD" w14:textId="77777777"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AI assists in reviewing promotional content and communication materials to ensure compliance with pharmaceutical regulations and ethical standards, minimizing the risk of legal or regulatory violations.</w:t>
      </w:r>
    </w:p>
    <w:p w14:paraId="4EAAC297" w14:textId="77777777" w:rsidR="00BF4AD1" w:rsidRPr="002F6CD2" w:rsidRDefault="00BF4AD1" w:rsidP="00730709">
      <w:pPr>
        <w:pStyle w:val="Heading1"/>
        <w:rPr>
          <w:rFonts w:ascii="Times New Roman" w:hAnsi="Times New Roman" w:cs="Times New Roman"/>
          <w:b w:val="0"/>
          <w:bCs w:val="0"/>
          <w:sz w:val="24"/>
          <w:szCs w:val="24"/>
        </w:rPr>
      </w:pPr>
    </w:p>
    <w:p w14:paraId="13F2BB7F" w14:textId="77777777"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10. Sentiment Analysis and Brand Perception:</w:t>
      </w:r>
    </w:p>
    <w:p w14:paraId="620FB6E6" w14:textId="77777777" w:rsidR="0025413B" w:rsidRPr="002F6CD2"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AI analyzes social media interactions, online reviews, and feedback platforms to assess opinions and sentiments of healthcare professionals and patients regarding pharmaceutical products. These insights help companies refine their strategies and improve brand perception.</w:t>
      </w:r>
    </w:p>
    <w:p w14:paraId="0FE88580" w14:textId="77777777" w:rsidR="0025413B" w:rsidRDefault="0025413B" w:rsidP="00730709">
      <w:pPr>
        <w:pStyle w:val="Heading1"/>
        <w:rPr>
          <w:b w:val="0"/>
          <w:bCs w:val="0"/>
        </w:rPr>
      </w:pPr>
    </w:p>
    <w:p w14:paraId="15EDBC64" w14:textId="77777777" w:rsidR="0025413B" w:rsidRPr="00D67440" w:rsidRDefault="0025413B" w:rsidP="00730709">
      <w:pPr>
        <w:pStyle w:val="Heading1"/>
        <w:rPr>
          <w:rFonts w:ascii="Times New Roman" w:hAnsi="Times New Roman" w:cs="Times New Roman"/>
        </w:rPr>
      </w:pPr>
      <w:r w:rsidRPr="00D67440">
        <w:rPr>
          <w:rFonts w:ascii="Times New Roman" w:hAnsi="Times New Roman" w:cs="Times New Roman"/>
        </w:rPr>
        <w:t>AI-Based Strategies Used in Pharmaceutical Sales and Marketing</w:t>
      </w:r>
    </w:p>
    <w:p w14:paraId="5C611102" w14:textId="77777777" w:rsidR="0025413B" w:rsidRPr="002F6CD2"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lastRenderedPageBreak/>
        <w:t>In the rapidly evolving healthcare landscape, pharmaceutical companies face increasing pressure to engage healthcare professionals and patients in more effective and meaningful ways. Traditional sales and marketing approaches are no longer sufficient due to rising competition, information overload, and changing customer expectations. As a result, data-driven, personalized, and efficient strategies have become essential. Artificial Intelligence (AI) addresses these needs by reshaping how pharmaceutical organizations design, implement, and assess their sales and marketing activities.</w:t>
      </w:r>
    </w:p>
    <w:p w14:paraId="5D85A9CA" w14:textId="0F81D488"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By integrating data analytics, machine learning, and automation, AI enables pharmaceutical companies to enhance decision-making accuracy, improve communication, and achieve sustainable business growth. The following AI-based strategies are playing a crucial role in redefining pharmaceutical sales and marketing practices.</w:t>
      </w:r>
    </w:p>
    <w:p w14:paraId="1C587888" w14:textId="77777777" w:rsidR="005055E1" w:rsidRPr="002F6CD2" w:rsidRDefault="005055E1" w:rsidP="00730709">
      <w:pPr>
        <w:pStyle w:val="Heading1"/>
        <w:rPr>
          <w:rFonts w:ascii="Times New Roman" w:hAnsi="Times New Roman" w:cs="Times New Roman"/>
          <w:b w:val="0"/>
          <w:bCs w:val="0"/>
          <w:sz w:val="24"/>
          <w:szCs w:val="24"/>
        </w:rPr>
      </w:pPr>
    </w:p>
    <w:p w14:paraId="446A66AC" w14:textId="07F7F73F"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1. Predictive Analytics and Demand Forecasting</w:t>
      </w:r>
      <w:r w:rsidR="00BF4AD1">
        <w:rPr>
          <w:rFonts w:ascii="Times New Roman" w:hAnsi="Times New Roman" w:cs="Times New Roman"/>
          <w:sz w:val="24"/>
          <w:szCs w:val="24"/>
        </w:rPr>
        <w:t>:</w:t>
      </w:r>
    </w:p>
    <w:p w14:paraId="20777224" w14:textId="58DF2577" w:rsidR="006365A4" w:rsidRDefault="0025413B" w:rsidP="00BF4AD1">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Predictive analytics is a core AI strategy that uses historical and real-time data to forecast market behavior, medicine demand, and prescribing trends. These insights allow companies to anticipate market changes, plan product launches effectively, and allocate resources more efficiently. AI-driven forecasting models support proactive and evidence-based decision-making, reducing uncertainty and business risk</w:t>
      </w:r>
      <w:r w:rsidR="00BF4AD1">
        <w:rPr>
          <w:rFonts w:ascii="Times New Roman" w:hAnsi="Times New Roman" w:cs="Times New Roman"/>
          <w:b w:val="0"/>
          <w:bCs w:val="0"/>
          <w:sz w:val="24"/>
          <w:szCs w:val="24"/>
        </w:rPr>
        <w:t>.</w:t>
      </w:r>
    </w:p>
    <w:p w14:paraId="032853D8" w14:textId="77777777" w:rsidR="005F001A" w:rsidRPr="005F001A" w:rsidRDefault="005F001A" w:rsidP="005F001A">
      <w:pPr>
        <w:pStyle w:val="Heading1"/>
        <w:rPr>
          <w:rFonts w:ascii="Times New Roman" w:hAnsi="Times New Roman" w:cs="Times New Roman"/>
          <w:b w:val="0"/>
          <w:bCs w:val="0"/>
          <w:sz w:val="24"/>
          <w:szCs w:val="24"/>
        </w:rPr>
      </w:pPr>
      <w:r w:rsidRPr="005F001A">
        <w:rPr>
          <w:rFonts w:ascii="Times New Roman" w:hAnsi="Times New Roman" w:cs="Times New Roman"/>
          <w:b w:val="0"/>
          <w:bCs w:val="0"/>
          <w:sz w:val="24"/>
          <w:szCs w:val="24"/>
        </w:rPr>
        <w:t>Example: A pharmaceutical company uses AI to forecast flu medication demand by analyzing historical sales data, current infection rates, weather patterns, and online symptom searches.</w:t>
      </w:r>
    </w:p>
    <w:p w14:paraId="584AFFCB" w14:textId="1D0B3BF7" w:rsidR="005F001A" w:rsidRPr="002F6CD2" w:rsidRDefault="005F001A" w:rsidP="00D91CB0">
      <w:pPr>
        <w:pStyle w:val="Heading1"/>
        <w:rPr>
          <w:rFonts w:ascii="Times New Roman" w:hAnsi="Times New Roman" w:cs="Times New Roman"/>
          <w:b w:val="0"/>
          <w:bCs w:val="0"/>
          <w:sz w:val="24"/>
          <w:szCs w:val="24"/>
        </w:rPr>
      </w:pPr>
      <w:r w:rsidRPr="005F001A">
        <w:rPr>
          <w:rFonts w:ascii="Times New Roman" w:hAnsi="Times New Roman" w:cs="Times New Roman"/>
          <w:b w:val="0"/>
          <w:bCs w:val="0"/>
          <w:sz w:val="24"/>
          <w:szCs w:val="24"/>
        </w:rPr>
        <w:t>Impact: Ensures sufficient stock levels, reduces shortages or overproduction, and supports timely market launches. Improves resource allocation and lowers operational costs</w:t>
      </w:r>
      <w:r w:rsidR="00D91CB0">
        <w:rPr>
          <w:rFonts w:ascii="Times New Roman" w:hAnsi="Times New Roman" w:cs="Times New Roman"/>
          <w:b w:val="0"/>
          <w:bCs w:val="0"/>
          <w:sz w:val="24"/>
          <w:szCs w:val="24"/>
        </w:rPr>
        <w:t>.</w:t>
      </w:r>
    </w:p>
    <w:p w14:paraId="155FD94E" w14:textId="03AD3D5F"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2. Intelligent Customer Segmentation and Targeting</w:t>
      </w:r>
      <w:r w:rsidR="00BF4AD1">
        <w:rPr>
          <w:rFonts w:ascii="Times New Roman" w:hAnsi="Times New Roman" w:cs="Times New Roman"/>
          <w:sz w:val="24"/>
          <w:szCs w:val="24"/>
        </w:rPr>
        <w:t>:</w:t>
      </w:r>
    </w:p>
    <w:p w14:paraId="1920513E" w14:textId="77777777"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AI enables advanced segmentation of healthcare professionals, institutions, and patient groups by analyzing prescribing habits, demographic factors, digital engagement, and regional data. This intelligent targeting helps marketers identify high-potential customers and tailor strategies accordingly. As a result, marketing efforts become more focused, relevant, and cost-effective.</w:t>
      </w:r>
    </w:p>
    <w:p w14:paraId="6AF8F5AF" w14:textId="77777777" w:rsidR="005F001A" w:rsidRPr="005F001A" w:rsidRDefault="005F001A" w:rsidP="005F001A">
      <w:pPr>
        <w:pStyle w:val="Heading1"/>
        <w:rPr>
          <w:rFonts w:ascii="Times New Roman" w:hAnsi="Times New Roman" w:cs="Times New Roman"/>
          <w:b w:val="0"/>
          <w:bCs w:val="0"/>
          <w:sz w:val="24"/>
          <w:szCs w:val="24"/>
        </w:rPr>
      </w:pPr>
      <w:r w:rsidRPr="005F001A">
        <w:rPr>
          <w:rFonts w:ascii="Times New Roman" w:hAnsi="Times New Roman" w:cs="Times New Roman"/>
          <w:b w:val="0"/>
          <w:bCs w:val="0"/>
          <w:sz w:val="24"/>
          <w:szCs w:val="24"/>
        </w:rPr>
        <w:t>Example: AI segments physicians based on prescription history, patient demographics, and digital engagement. High-prescribing physicians are prioritized for educational webinars, while low-prescribers receive awareness campaigns.</w:t>
      </w:r>
    </w:p>
    <w:p w14:paraId="59D9A1AB" w14:textId="6BF62E43" w:rsidR="005F001A" w:rsidRDefault="005F001A" w:rsidP="005F001A">
      <w:pPr>
        <w:pStyle w:val="Heading1"/>
        <w:rPr>
          <w:rFonts w:ascii="Times New Roman" w:hAnsi="Times New Roman" w:cs="Times New Roman"/>
          <w:b w:val="0"/>
          <w:bCs w:val="0"/>
          <w:sz w:val="24"/>
          <w:szCs w:val="24"/>
        </w:rPr>
      </w:pPr>
      <w:r w:rsidRPr="005F001A">
        <w:rPr>
          <w:rFonts w:ascii="Times New Roman" w:hAnsi="Times New Roman" w:cs="Times New Roman"/>
          <w:b w:val="0"/>
          <w:bCs w:val="0"/>
          <w:sz w:val="24"/>
          <w:szCs w:val="24"/>
        </w:rPr>
        <w:t>Impact: Marketing budgets are spent more efficiently, engagement improves, and conversion rates rise. Enables a more precise, data-driven approach to customer outreach.</w:t>
      </w:r>
    </w:p>
    <w:p w14:paraId="31178A75" w14:textId="77777777" w:rsidR="005F001A" w:rsidRPr="002F6CD2" w:rsidRDefault="005F001A" w:rsidP="005F001A">
      <w:pPr>
        <w:pStyle w:val="Heading1"/>
        <w:rPr>
          <w:rFonts w:ascii="Times New Roman" w:hAnsi="Times New Roman" w:cs="Times New Roman"/>
          <w:b w:val="0"/>
          <w:bCs w:val="0"/>
          <w:sz w:val="24"/>
          <w:szCs w:val="24"/>
        </w:rPr>
      </w:pPr>
    </w:p>
    <w:p w14:paraId="07D96B14" w14:textId="281811A5"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3. Personalized Marketing and Content Customization</w:t>
      </w:r>
      <w:r w:rsidR="00BF4AD1">
        <w:rPr>
          <w:rFonts w:ascii="Times New Roman" w:hAnsi="Times New Roman" w:cs="Times New Roman"/>
          <w:sz w:val="24"/>
          <w:szCs w:val="24"/>
        </w:rPr>
        <w:t>:</w:t>
      </w:r>
    </w:p>
    <w:p w14:paraId="11118E1D" w14:textId="6F0978A7" w:rsidR="0025413B" w:rsidRDefault="0025413B" w:rsidP="006365A4">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AI-driven systems assess individual preferences and engagement patterns to deliver customized promotional content. Rather than using a uniform marketing approach, AI ensures that healthcare professionals receive information aligned with their interests and clinical needs. Additionally, AI identifies the most effective communication channels—such as email, webinars, or mobile platforms—thereby improving engagement and relationship quality</w:t>
      </w:r>
      <w:r w:rsidR="006365A4">
        <w:rPr>
          <w:rFonts w:ascii="Times New Roman" w:hAnsi="Times New Roman" w:cs="Times New Roman"/>
          <w:b w:val="0"/>
          <w:bCs w:val="0"/>
          <w:sz w:val="24"/>
          <w:szCs w:val="24"/>
        </w:rPr>
        <w:t>.</w:t>
      </w:r>
    </w:p>
    <w:p w14:paraId="5C6DE26B" w14:textId="77777777" w:rsidR="005F001A" w:rsidRPr="005F001A" w:rsidRDefault="005F001A" w:rsidP="005F001A">
      <w:pPr>
        <w:pStyle w:val="Heading1"/>
        <w:rPr>
          <w:rFonts w:ascii="Times New Roman" w:hAnsi="Times New Roman" w:cs="Times New Roman"/>
          <w:b w:val="0"/>
          <w:bCs w:val="0"/>
          <w:sz w:val="24"/>
          <w:szCs w:val="24"/>
        </w:rPr>
      </w:pPr>
      <w:r w:rsidRPr="005F001A">
        <w:rPr>
          <w:rFonts w:ascii="Times New Roman" w:hAnsi="Times New Roman" w:cs="Times New Roman"/>
          <w:b w:val="0"/>
          <w:bCs w:val="0"/>
          <w:sz w:val="24"/>
          <w:szCs w:val="24"/>
        </w:rPr>
        <w:t>Example: AI analyzes a doctor’s specialty, prescribing behavior, and prior engagement to deliver tailored emails highlighting relevant clinical studies or product updates.</w:t>
      </w:r>
    </w:p>
    <w:p w14:paraId="55BA476E" w14:textId="7E940D57" w:rsidR="005F001A" w:rsidRDefault="005F001A" w:rsidP="005F001A">
      <w:pPr>
        <w:pStyle w:val="Heading1"/>
        <w:rPr>
          <w:rFonts w:ascii="Times New Roman" w:hAnsi="Times New Roman" w:cs="Times New Roman"/>
          <w:b w:val="0"/>
          <w:bCs w:val="0"/>
          <w:sz w:val="24"/>
          <w:szCs w:val="24"/>
        </w:rPr>
      </w:pPr>
      <w:r w:rsidRPr="005F001A">
        <w:rPr>
          <w:rFonts w:ascii="Times New Roman" w:hAnsi="Times New Roman" w:cs="Times New Roman"/>
          <w:b w:val="0"/>
          <w:bCs w:val="0"/>
          <w:sz w:val="24"/>
          <w:szCs w:val="24"/>
        </w:rPr>
        <w:t>Impact: Higher open and click-through rates, stronger physician relationships, and increased trust in brand communications. Reduces generic messaging that often gets ignored.</w:t>
      </w:r>
    </w:p>
    <w:p w14:paraId="34722980" w14:textId="77777777" w:rsidR="005F001A" w:rsidRPr="002F6CD2" w:rsidRDefault="005F001A" w:rsidP="005F001A">
      <w:pPr>
        <w:pStyle w:val="Heading1"/>
        <w:rPr>
          <w:rFonts w:ascii="Times New Roman" w:hAnsi="Times New Roman" w:cs="Times New Roman"/>
          <w:b w:val="0"/>
          <w:bCs w:val="0"/>
          <w:sz w:val="24"/>
          <w:szCs w:val="24"/>
        </w:rPr>
      </w:pPr>
    </w:p>
    <w:p w14:paraId="46CEF9C4" w14:textId="3E69C042"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4. Sales Force Automation and Performance Optimization</w:t>
      </w:r>
      <w:r w:rsidR="00BF4AD1">
        <w:rPr>
          <w:rFonts w:ascii="Times New Roman" w:hAnsi="Times New Roman" w:cs="Times New Roman"/>
          <w:sz w:val="24"/>
          <w:szCs w:val="24"/>
        </w:rPr>
        <w:t>:</w:t>
      </w:r>
    </w:p>
    <w:p w14:paraId="0D50A2CE" w14:textId="77777777"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AI-based sales tools support representatives by recommending optimal visit schedules, target physicians, and discussion topics. Automation of administrative tasks, including reporting, scheduling, and data entry, reduces manual workload. This enables sales teams to concentrate on relationship-building activities, leading to higher productivity and improved sales outcomes.</w:t>
      </w:r>
    </w:p>
    <w:p w14:paraId="716C8C6C" w14:textId="77777777" w:rsidR="005F001A" w:rsidRPr="005F001A" w:rsidRDefault="005F001A" w:rsidP="005F001A">
      <w:pPr>
        <w:pStyle w:val="Heading1"/>
        <w:rPr>
          <w:rFonts w:ascii="Times New Roman" w:hAnsi="Times New Roman" w:cs="Times New Roman"/>
          <w:b w:val="0"/>
          <w:bCs w:val="0"/>
          <w:sz w:val="24"/>
          <w:szCs w:val="24"/>
        </w:rPr>
      </w:pPr>
      <w:r w:rsidRPr="005F001A">
        <w:rPr>
          <w:rFonts w:ascii="Times New Roman" w:hAnsi="Times New Roman" w:cs="Times New Roman"/>
          <w:b w:val="0"/>
          <w:bCs w:val="0"/>
          <w:sz w:val="24"/>
          <w:szCs w:val="24"/>
        </w:rPr>
        <w:t>Example: An AI tool recommends the best times for sales reps to visit doctors, suggests which products to promote based on physician preferences, and automates reporting.</w:t>
      </w:r>
    </w:p>
    <w:p w14:paraId="101CD676" w14:textId="6C54128D" w:rsidR="008B3623" w:rsidRDefault="005F001A" w:rsidP="005F001A">
      <w:pPr>
        <w:pStyle w:val="Heading1"/>
        <w:rPr>
          <w:rFonts w:ascii="Times New Roman" w:hAnsi="Times New Roman" w:cs="Times New Roman"/>
          <w:b w:val="0"/>
          <w:bCs w:val="0"/>
          <w:sz w:val="24"/>
          <w:szCs w:val="24"/>
        </w:rPr>
      </w:pPr>
      <w:r w:rsidRPr="005F001A">
        <w:rPr>
          <w:rFonts w:ascii="Times New Roman" w:hAnsi="Times New Roman" w:cs="Times New Roman"/>
          <w:b w:val="0"/>
          <w:bCs w:val="0"/>
          <w:sz w:val="24"/>
          <w:szCs w:val="24"/>
        </w:rPr>
        <w:t>Impact: Increases sales productivity, reduces administrative workload, and allows reps to focus on meaningful interactions. Leads to higher sales and improved customer satisfaction.</w:t>
      </w:r>
    </w:p>
    <w:p w14:paraId="14FA433E" w14:textId="77777777" w:rsidR="005F001A" w:rsidRPr="002F6CD2" w:rsidRDefault="005F001A" w:rsidP="005F001A">
      <w:pPr>
        <w:pStyle w:val="Heading1"/>
        <w:rPr>
          <w:rFonts w:ascii="Times New Roman" w:hAnsi="Times New Roman" w:cs="Times New Roman"/>
          <w:b w:val="0"/>
          <w:bCs w:val="0"/>
          <w:sz w:val="24"/>
          <w:szCs w:val="24"/>
        </w:rPr>
      </w:pPr>
    </w:p>
    <w:p w14:paraId="69828111" w14:textId="7A016B3B"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5. Chatbots and Virtual Engagement Tools</w:t>
      </w:r>
      <w:r w:rsidR="00BF4AD1">
        <w:rPr>
          <w:rFonts w:ascii="Times New Roman" w:hAnsi="Times New Roman" w:cs="Times New Roman"/>
          <w:sz w:val="24"/>
          <w:szCs w:val="24"/>
        </w:rPr>
        <w:t>:</w:t>
      </w:r>
    </w:p>
    <w:p w14:paraId="4E9E46E9" w14:textId="77777777"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AI-powered chatbots and virtual assistants provide continuous support to healthcare professionals and patients by responding to inquiries, sharing product details, and guiding users through digital platforms. These tools enhance customer experience by ensuring timely access to accurate and consistent information.</w:t>
      </w:r>
    </w:p>
    <w:p w14:paraId="02919229" w14:textId="77777777" w:rsidR="00D91CB0" w:rsidRPr="00D91CB0" w:rsidRDefault="00D91CB0" w:rsidP="00D91CB0">
      <w:pPr>
        <w:pStyle w:val="Heading1"/>
        <w:rPr>
          <w:rFonts w:ascii="Times New Roman" w:hAnsi="Times New Roman" w:cs="Times New Roman"/>
          <w:b w:val="0"/>
          <w:bCs w:val="0"/>
          <w:sz w:val="24"/>
          <w:szCs w:val="24"/>
        </w:rPr>
      </w:pPr>
      <w:r w:rsidRPr="00D91CB0">
        <w:rPr>
          <w:rFonts w:ascii="Times New Roman" w:hAnsi="Times New Roman" w:cs="Times New Roman"/>
          <w:b w:val="0"/>
          <w:bCs w:val="0"/>
          <w:sz w:val="24"/>
          <w:szCs w:val="24"/>
        </w:rPr>
        <w:t>Example: A virtual assistant responds to healthcare professional inquiries about drug interactions, dosage guidelines, or clinical trial results instantly, even outside business hours.</w:t>
      </w:r>
    </w:p>
    <w:p w14:paraId="787B042C" w14:textId="25A0D4F6" w:rsidR="00AD3841" w:rsidRDefault="00D91CB0" w:rsidP="00D91CB0">
      <w:pPr>
        <w:pStyle w:val="Heading1"/>
        <w:rPr>
          <w:rFonts w:ascii="Times New Roman" w:hAnsi="Times New Roman" w:cs="Times New Roman"/>
          <w:b w:val="0"/>
          <w:bCs w:val="0"/>
          <w:sz w:val="24"/>
          <w:szCs w:val="24"/>
        </w:rPr>
      </w:pPr>
      <w:r w:rsidRPr="00D91CB0">
        <w:rPr>
          <w:rFonts w:ascii="Times New Roman" w:hAnsi="Times New Roman" w:cs="Times New Roman"/>
          <w:b w:val="0"/>
          <w:bCs w:val="0"/>
          <w:sz w:val="24"/>
          <w:szCs w:val="24"/>
        </w:rPr>
        <w:t>Impact: Enhances accessibility and reliability of information, improves customer experience, and reduces dependency on human support staff. Builds trust and loyalty.</w:t>
      </w:r>
    </w:p>
    <w:p w14:paraId="7F96B868" w14:textId="77777777" w:rsidR="00D91CB0" w:rsidRDefault="00D91CB0" w:rsidP="00D91CB0">
      <w:pPr>
        <w:pStyle w:val="Heading1"/>
        <w:rPr>
          <w:rFonts w:ascii="Times New Roman" w:hAnsi="Times New Roman" w:cs="Times New Roman"/>
          <w:b w:val="0"/>
          <w:bCs w:val="0"/>
          <w:sz w:val="24"/>
          <w:szCs w:val="24"/>
        </w:rPr>
      </w:pPr>
    </w:p>
    <w:p w14:paraId="4CEB790A" w14:textId="77777777" w:rsidR="00D91CB0" w:rsidRPr="00D91CB0" w:rsidRDefault="00D91CB0" w:rsidP="00D91CB0">
      <w:pPr>
        <w:pStyle w:val="Heading1"/>
        <w:rPr>
          <w:rFonts w:ascii="Times New Roman" w:hAnsi="Times New Roman" w:cs="Times New Roman"/>
          <w:b w:val="0"/>
          <w:bCs w:val="0"/>
          <w:sz w:val="24"/>
          <w:szCs w:val="24"/>
        </w:rPr>
      </w:pPr>
    </w:p>
    <w:p w14:paraId="29133B67" w14:textId="237BACAC"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6. Social Media Intelligence and Sentiment Analysis</w:t>
      </w:r>
      <w:r w:rsidR="00BF4AD1">
        <w:rPr>
          <w:rFonts w:ascii="Times New Roman" w:hAnsi="Times New Roman" w:cs="Times New Roman"/>
          <w:sz w:val="24"/>
          <w:szCs w:val="24"/>
        </w:rPr>
        <w:t>:</w:t>
      </w:r>
    </w:p>
    <w:p w14:paraId="61DAA154" w14:textId="77777777"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AI technologies monitor social media platforms, online forums, and digital channels to assess public perception of pharmaceutical products and brands. Sentiment analysis helps companies understand audience attitudes, respond promptly to feedback, and adjust marketing strategies to align with customer expectations and market sentiment.</w:t>
      </w:r>
    </w:p>
    <w:p w14:paraId="0FA27084" w14:textId="77777777" w:rsidR="00D91CB0" w:rsidRPr="00D91CB0" w:rsidRDefault="00D91CB0" w:rsidP="00D91CB0">
      <w:pPr>
        <w:pStyle w:val="Heading1"/>
        <w:rPr>
          <w:rFonts w:ascii="Times New Roman" w:hAnsi="Times New Roman" w:cs="Times New Roman"/>
          <w:b w:val="0"/>
          <w:bCs w:val="0"/>
          <w:sz w:val="24"/>
          <w:szCs w:val="24"/>
        </w:rPr>
      </w:pPr>
      <w:r w:rsidRPr="00D91CB0">
        <w:rPr>
          <w:rFonts w:ascii="Times New Roman" w:hAnsi="Times New Roman" w:cs="Times New Roman"/>
          <w:b w:val="0"/>
          <w:bCs w:val="0"/>
          <w:sz w:val="24"/>
          <w:szCs w:val="24"/>
        </w:rPr>
        <w:t>Example: AI scans Twitter, medical forums, and patient reviews to detect negative sentiment about a newly launched drug. The system alerts the marketing team to respond with clarifications or educational content.</w:t>
      </w:r>
    </w:p>
    <w:p w14:paraId="131BBCA5" w14:textId="65C33A1D" w:rsidR="00D91CB0" w:rsidRDefault="00D91CB0" w:rsidP="00D91CB0">
      <w:pPr>
        <w:pStyle w:val="Heading1"/>
        <w:rPr>
          <w:rFonts w:ascii="Times New Roman" w:hAnsi="Times New Roman" w:cs="Times New Roman"/>
          <w:b w:val="0"/>
          <w:bCs w:val="0"/>
          <w:sz w:val="24"/>
          <w:szCs w:val="24"/>
        </w:rPr>
      </w:pPr>
      <w:r w:rsidRPr="00D91CB0">
        <w:rPr>
          <w:rFonts w:ascii="Times New Roman" w:hAnsi="Times New Roman" w:cs="Times New Roman"/>
          <w:b w:val="0"/>
          <w:bCs w:val="0"/>
          <w:sz w:val="24"/>
          <w:szCs w:val="24"/>
        </w:rPr>
        <w:t>Impact: Rapid identification of public concerns, protects brand reputation, and allows proactive crisis management. Supports more informed marketing and communication strategies.</w:t>
      </w:r>
    </w:p>
    <w:p w14:paraId="4E1CEECF" w14:textId="77777777" w:rsidR="00D91CB0" w:rsidRPr="00D91CB0" w:rsidRDefault="00D91CB0" w:rsidP="00D91CB0">
      <w:pPr>
        <w:pStyle w:val="Heading1"/>
        <w:rPr>
          <w:rFonts w:ascii="Times New Roman" w:hAnsi="Times New Roman" w:cs="Times New Roman"/>
          <w:b w:val="0"/>
          <w:bCs w:val="0"/>
          <w:sz w:val="24"/>
          <w:szCs w:val="24"/>
        </w:rPr>
      </w:pPr>
    </w:p>
    <w:p w14:paraId="5F9F5034" w14:textId="5A9C0E3C" w:rsidR="00AD3841" w:rsidRPr="00AD3841" w:rsidRDefault="0025413B" w:rsidP="00AD3841">
      <w:pPr>
        <w:pStyle w:val="Heading1"/>
        <w:numPr>
          <w:ilvl w:val="0"/>
          <w:numId w:val="8"/>
        </w:numPr>
        <w:rPr>
          <w:rFonts w:ascii="Times New Roman" w:hAnsi="Times New Roman" w:cs="Times New Roman"/>
          <w:sz w:val="24"/>
          <w:szCs w:val="24"/>
        </w:rPr>
      </w:pPr>
      <w:r w:rsidRPr="00D67440">
        <w:rPr>
          <w:rFonts w:ascii="Times New Roman" w:hAnsi="Times New Roman" w:cs="Times New Roman"/>
          <w:sz w:val="24"/>
          <w:szCs w:val="24"/>
        </w:rPr>
        <w:t>Campaign Performance Measurement and Optimizati</w:t>
      </w:r>
      <w:r w:rsidRPr="00AD3841">
        <w:rPr>
          <w:rFonts w:ascii="Times New Roman" w:hAnsi="Times New Roman" w:cs="Times New Roman"/>
          <w:sz w:val="24"/>
          <w:szCs w:val="24"/>
        </w:rPr>
        <w:t>on</w:t>
      </w:r>
      <w:r w:rsidR="00BF4AD1">
        <w:rPr>
          <w:rFonts w:ascii="Times New Roman" w:hAnsi="Times New Roman" w:cs="Times New Roman"/>
          <w:sz w:val="24"/>
          <w:szCs w:val="24"/>
        </w:rPr>
        <w:t>:</w:t>
      </w:r>
    </w:p>
    <w:p w14:paraId="28FC97D8" w14:textId="6D35B3AC" w:rsidR="00D91CB0" w:rsidRPr="00D91CB0" w:rsidRDefault="0025413B" w:rsidP="00D91CB0">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AI improves marketing effectiveness by analyzing campaign data in real time. It identifies high-performing strategies, evaluates channel effectiveness, and highlights areas requiring improvement. This continuous performance evaluation allows organizations to refine campaigns promptly and maximize return on investment (ROI).</w:t>
      </w:r>
    </w:p>
    <w:p w14:paraId="7D5A14CE" w14:textId="77777777" w:rsidR="00D91CB0" w:rsidRPr="00D91CB0" w:rsidRDefault="00D91CB0" w:rsidP="00D91CB0">
      <w:pPr>
        <w:pStyle w:val="Heading1"/>
        <w:rPr>
          <w:rFonts w:ascii="Times New Roman" w:hAnsi="Times New Roman" w:cs="Times New Roman"/>
          <w:b w:val="0"/>
          <w:bCs w:val="0"/>
          <w:sz w:val="24"/>
          <w:szCs w:val="24"/>
        </w:rPr>
      </w:pPr>
      <w:r w:rsidRPr="00D91CB0">
        <w:rPr>
          <w:rFonts w:ascii="Times New Roman" w:hAnsi="Times New Roman" w:cs="Times New Roman"/>
          <w:b w:val="0"/>
          <w:bCs w:val="0"/>
          <w:sz w:val="24"/>
          <w:szCs w:val="24"/>
        </w:rPr>
        <w:t>Example: AI analyzes email campaigns, webinar attendance, and ad clicks to identify which content or channel drives the most engagement. It automatically reallocates budget to high-performing channels.</w:t>
      </w:r>
    </w:p>
    <w:p w14:paraId="7ACC53B4" w14:textId="03DD0CCA" w:rsidR="00AD3841" w:rsidRDefault="00D91CB0" w:rsidP="00D91CB0">
      <w:pPr>
        <w:pStyle w:val="Heading1"/>
        <w:rPr>
          <w:rFonts w:ascii="Times New Roman" w:hAnsi="Times New Roman" w:cs="Times New Roman"/>
          <w:b w:val="0"/>
          <w:bCs w:val="0"/>
          <w:sz w:val="24"/>
          <w:szCs w:val="24"/>
        </w:rPr>
      </w:pPr>
      <w:r w:rsidRPr="00D91CB0">
        <w:rPr>
          <w:rFonts w:ascii="Times New Roman" w:hAnsi="Times New Roman" w:cs="Times New Roman"/>
          <w:b w:val="0"/>
          <w:bCs w:val="0"/>
          <w:sz w:val="24"/>
          <w:szCs w:val="24"/>
        </w:rPr>
        <w:lastRenderedPageBreak/>
        <w:t>Impact: Maximizes ROI, continuously improves campaign efficiency, and ensures marketing efforts are aligned with audience preferences.</w:t>
      </w:r>
    </w:p>
    <w:p w14:paraId="2ACF2C3D" w14:textId="77777777" w:rsidR="00D91CB0" w:rsidRPr="002F6CD2" w:rsidRDefault="00D91CB0" w:rsidP="00D91CB0">
      <w:pPr>
        <w:pStyle w:val="Heading1"/>
        <w:rPr>
          <w:rFonts w:ascii="Times New Roman" w:hAnsi="Times New Roman" w:cs="Times New Roman"/>
          <w:b w:val="0"/>
          <w:bCs w:val="0"/>
          <w:sz w:val="24"/>
          <w:szCs w:val="24"/>
        </w:rPr>
      </w:pPr>
    </w:p>
    <w:p w14:paraId="249486D8" w14:textId="2FDB0624"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8. Compliance Monitoring and Risk Control</w:t>
      </w:r>
      <w:r w:rsidR="00BF4AD1">
        <w:rPr>
          <w:rFonts w:ascii="Times New Roman" w:hAnsi="Times New Roman" w:cs="Times New Roman"/>
          <w:sz w:val="24"/>
          <w:szCs w:val="24"/>
        </w:rPr>
        <w:t>:</w:t>
      </w:r>
    </w:p>
    <w:p w14:paraId="1457DF65" w14:textId="4821EAA8" w:rsidR="00002D26" w:rsidRDefault="0025413B" w:rsidP="00265F78">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Given the strict regulatory environment in pharmaceutical marketing, AI assists in ensuring compliance by automatically reviewing promotional content for potential violations. This minimizes human error, enhances transparency, and protects organizations from legal and ethical risks</w:t>
      </w:r>
      <w:r w:rsidR="00265F78">
        <w:rPr>
          <w:rFonts w:ascii="Times New Roman" w:hAnsi="Times New Roman" w:cs="Times New Roman"/>
          <w:b w:val="0"/>
          <w:bCs w:val="0"/>
          <w:sz w:val="24"/>
          <w:szCs w:val="24"/>
        </w:rPr>
        <w:t>.</w:t>
      </w:r>
    </w:p>
    <w:p w14:paraId="37026607" w14:textId="77777777" w:rsidR="00D91CB0" w:rsidRPr="00D91CB0" w:rsidRDefault="00D91CB0" w:rsidP="00D91CB0">
      <w:pPr>
        <w:pStyle w:val="Heading1"/>
        <w:rPr>
          <w:rFonts w:ascii="Times New Roman" w:hAnsi="Times New Roman" w:cs="Times New Roman"/>
          <w:b w:val="0"/>
          <w:bCs w:val="0"/>
          <w:sz w:val="24"/>
          <w:szCs w:val="24"/>
        </w:rPr>
      </w:pPr>
      <w:r w:rsidRPr="00D91CB0">
        <w:rPr>
          <w:rFonts w:ascii="Times New Roman" w:hAnsi="Times New Roman" w:cs="Times New Roman"/>
          <w:b w:val="0"/>
          <w:bCs w:val="0"/>
          <w:sz w:val="24"/>
          <w:szCs w:val="24"/>
        </w:rPr>
        <w:t>Example: AI reviews all marketing materials before release to ensure claims are medically accurate and meet FDA or EMA regulations.</w:t>
      </w:r>
    </w:p>
    <w:p w14:paraId="16C7677F" w14:textId="7210D8BB" w:rsidR="00D91CB0" w:rsidRDefault="00D91CB0" w:rsidP="00D91CB0">
      <w:pPr>
        <w:pStyle w:val="Heading1"/>
        <w:rPr>
          <w:rFonts w:ascii="Times New Roman" w:hAnsi="Times New Roman" w:cs="Times New Roman"/>
          <w:b w:val="0"/>
          <w:bCs w:val="0"/>
          <w:sz w:val="24"/>
          <w:szCs w:val="24"/>
        </w:rPr>
      </w:pPr>
      <w:r w:rsidRPr="00D91CB0">
        <w:rPr>
          <w:rFonts w:ascii="Times New Roman" w:hAnsi="Times New Roman" w:cs="Times New Roman"/>
          <w:b w:val="0"/>
          <w:bCs w:val="0"/>
          <w:sz w:val="24"/>
          <w:szCs w:val="24"/>
        </w:rPr>
        <w:t>Impact: Reduces risk of regulatory penalties, enhances transparency, and protects the company’s reputation. Minimizes human errors that could lead to legal complications.</w:t>
      </w:r>
    </w:p>
    <w:p w14:paraId="602F3B6F" w14:textId="77777777" w:rsidR="00D91CB0" w:rsidRPr="002F6CD2" w:rsidRDefault="00D91CB0" w:rsidP="00D91CB0">
      <w:pPr>
        <w:pStyle w:val="Heading1"/>
        <w:rPr>
          <w:rFonts w:ascii="Times New Roman" w:hAnsi="Times New Roman" w:cs="Times New Roman"/>
          <w:b w:val="0"/>
          <w:bCs w:val="0"/>
          <w:sz w:val="24"/>
          <w:szCs w:val="24"/>
        </w:rPr>
      </w:pPr>
    </w:p>
    <w:p w14:paraId="08C908BD" w14:textId="39A78589"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9. Patient Engagement and Support Initiatives</w:t>
      </w:r>
      <w:r w:rsidR="00002D26">
        <w:rPr>
          <w:rFonts w:ascii="Times New Roman" w:hAnsi="Times New Roman" w:cs="Times New Roman"/>
          <w:sz w:val="24"/>
          <w:szCs w:val="24"/>
        </w:rPr>
        <w:t>:</w:t>
      </w:r>
    </w:p>
    <w:p w14:paraId="2360F76E" w14:textId="77777777"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AI-based patient support programs help strengthen long-term relationships through medication reminders, adherence monitoring, and personalized health education. These tools improve patient satisfaction, encourage treatment compliance, and contribute to better healthcare outcomes while fostering trust and loyalty</w:t>
      </w:r>
      <w:r>
        <w:rPr>
          <w:rFonts w:ascii="Times New Roman" w:hAnsi="Times New Roman" w:cs="Times New Roman"/>
          <w:b w:val="0"/>
          <w:bCs w:val="0"/>
          <w:sz w:val="24"/>
          <w:szCs w:val="24"/>
        </w:rPr>
        <w:t>.</w:t>
      </w:r>
    </w:p>
    <w:p w14:paraId="37F4EAB6" w14:textId="77777777" w:rsidR="00D91CB0" w:rsidRPr="00D91CB0" w:rsidRDefault="00D91CB0" w:rsidP="00D91CB0">
      <w:pPr>
        <w:pStyle w:val="Heading1"/>
        <w:rPr>
          <w:rFonts w:ascii="Times New Roman" w:hAnsi="Times New Roman" w:cs="Times New Roman"/>
          <w:b w:val="0"/>
          <w:bCs w:val="0"/>
          <w:sz w:val="24"/>
          <w:szCs w:val="24"/>
        </w:rPr>
      </w:pPr>
      <w:r w:rsidRPr="00D91CB0">
        <w:rPr>
          <w:rFonts w:ascii="Times New Roman" w:hAnsi="Times New Roman" w:cs="Times New Roman"/>
          <w:b w:val="0"/>
          <w:bCs w:val="0"/>
          <w:sz w:val="24"/>
          <w:szCs w:val="24"/>
        </w:rPr>
        <w:t>Example: An AI-powered app sends medication reminders, tracks adherence, and offers educational content personalized to patient conditions.</w:t>
      </w:r>
    </w:p>
    <w:p w14:paraId="770EC0B3" w14:textId="7A068D81" w:rsidR="00D91CB0" w:rsidRDefault="00D91CB0" w:rsidP="00D91CB0">
      <w:pPr>
        <w:pStyle w:val="Heading1"/>
        <w:rPr>
          <w:rFonts w:ascii="Times New Roman" w:hAnsi="Times New Roman" w:cs="Times New Roman"/>
          <w:b w:val="0"/>
          <w:bCs w:val="0"/>
          <w:sz w:val="24"/>
          <w:szCs w:val="24"/>
        </w:rPr>
      </w:pPr>
      <w:r w:rsidRPr="00D91CB0">
        <w:rPr>
          <w:rFonts w:ascii="Times New Roman" w:hAnsi="Times New Roman" w:cs="Times New Roman"/>
          <w:b w:val="0"/>
          <w:bCs w:val="0"/>
          <w:sz w:val="24"/>
          <w:szCs w:val="24"/>
        </w:rPr>
        <w:t>Impact: Increases medication adherence, improves patient outcomes, strengthens loyalty, and fosters trust in the healthcare provider or pharmaceutical brand.</w:t>
      </w:r>
    </w:p>
    <w:p w14:paraId="6E234B64" w14:textId="77777777" w:rsidR="00D91CB0" w:rsidRDefault="00D91CB0" w:rsidP="00D91CB0">
      <w:pPr>
        <w:pStyle w:val="Heading1"/>
        <w:rPr>
          <w:rFonts w:ascii="Times New Roman" w:hAnsi="Times New Roman" w:cs="Times New Roman"/>
          <w:b w:val="0"/>
          <w:bCs w:val="0"/>
          <w:sz w:val="24"/>
          <w:szCs w:val="24"/>
        </w:rPr>
      </w:pPr>
    </w:p>
    <w:p w14:paraId="18194A1F" w14:textId="77777777" w:rsidR="00D91CB0" w:rsidRDefault="00D91CB0" w:rsidP="00D91CB0">
      <w:pPr>
        <w:pStyle w:val="Heading1"/>
        <w:rPr>
          <w:rFonts w:ascii="Times New Roman" w:hAnsi="Times New Roman" w:cs="Times New Roman"/>
          <w:b w:val="0"/>
          <w:bCs w:val="0"/>
          <w:sz w:val="24"/>
          <w:szCs w:val="24"/>
        </w:rPr>
      </w:pPr>
    </w:p>
    <w:p w14:paraId="552ED5C5" w14:textId="36E04B58" w:rsidR="00D91CB0" w:rsidRPr="00D91CB0" w:rsidRDefault="00D91CB0" w:rsidP="00D91CB0">
      <w:pPr>
        <w:pStyle w:val="Heading1"/>
        <w:rPr>
          <w:rFonts w:ascii="Times New Roman" w:hAnsi="Times New Roman" w:cs="Times New Roman"/>
        </w:rPr>
      </w:pPr>
      <w:r w:rsidRPr="00D91CB0">
        <w:rPr>
          <w:rFonts w:ascii="Times New Roman" w:hAnsi="Times New Roman" w:cs="Times New Roman"/>
        </w:rPr>
        <w:t>Real-World Case Examples of AI in Pharmaceutical Sales and Marketing</w:t>
      </w:r>
      <w:r>
        <w:rPr>
          <w:rFonts w:ascii="Times New Roman" w:hAnsi="Times New Roman" w:cs="Times New Roman"/>
        </w:rPr>
        <w:t>:</w:t>
      </w:r>
    </w:p>
    <w:p w14:paraId="00CBBDB6" w14:textId="77777777" w:rsidR="00D91CB0" w:rsidRPr="00D91CB0" w:rsidRDefault="00D91CB0" w:rsidP="00D91CB0">
      <w:pPr>
        <w:pStyle w:val="Heading1"/>
        <w:rPr>
          <w:rFonts w:ascii="Times New Roman" w:hAnsi="Times New Roman" w:cs="Times New Roman"/>
          <w:b w:val="0"/>
          <w:bCs w:val="0"/>
          <w:sz w:val="24"/>
          <w:szCs w:val="24"/>
        </w:rPr>
      </w:pPr>
      <w:r w:rsidRPr="00D91CB0">
        <w:rPr>
          <w:rFonts w:ascii="Times New Roman" w:hAnsi="Times New Roman" w:cs="Times New Roman"/>
          <w:b w:val="0"/>
          <w:bCs w:val="0"/>
          <w:sz w:val="24"/>
          <w:szCs w:val="24"/>
        </w:rPr>
        <w:t>Several global pharmaceutical companies have successfully implemented Artificial Intelligence (AI) to enhance their sales and marketing effectiveness.</w:t>
      </w:r>
    </w:p>
    <w:p w14:paraId="2339AC1C" w14:textId="77777777" w:rsidR="00D91CB0" w:rsidRPr="00D91CB0" w:rsidRDefault="00D91CB0" w:rsidP="00D91CB0">
      <w:pPr>
        <w:pStyle w:val="Heading1"/>
        <w:rPr>
          <w:rFonts w:ascii="Times New Roman" w:hAnsi="Times New Roman" w:cs="Times New Roman"/>
          <w:b w:val="0"/>
          <w:bCs w:val="0"/>
          <w:sz w:val="24"/>
          <w:szCs w:val="24"/>
        </w:rPr>
      </w:pPr>
    </w:p>
    <w:p w14:paraId="38267873" w14:textId="77777777" w:rsidR="00D91CB0" w:rsidRDefault="00D91CB0" w:rsidP="00D91CB0">
      <w:pPr>
        <w:pStyle w:val="Heading1"/>
        <w:numPr>
          <w:ilvl w:val="0"/>
          <w:numId w:val="11"/>
        </w:numPr>
        <w:rPr>
          <w:rFonts w:ascii="Times New Roman" w:hAnsi="Times New Roman" w:cs="Times New Roman"/>
          <w:sz w:val="24"/>
          <w:szCs w:val="24"/>
        </w:rPr>
      </w:pPr>
      <w:bookmarkStart w:id="0" w:name="_Hlk218342661"/>
      <w:r w:rsidRPr="00D91CB0">
        <w:rPr>
          <w:rFonts w:ascii="Times New Roman" w:hAnsi="Times New Roman" w:cs="Times New Roman"/>
          <w:sz w:val="24"/>
          <w:szCs w:val="24"/>
        </w:rPr>
        <w:t>Pfizer</w:t>
      </w:r>
      <w:bookmarkEnd w:id="0"/>
      <w:r>
        <w:rPr>
          <w:rFonts w:ascii="Times New Roman" w:hAnsi="Times New Roman" w:cs="Times New Roman"/>
          <w:sz w:val="24"/>
          <w:szCs w:val="24"/>
        </w:rPr>
        <w:t>:</w:t>
      </w:r>
    </w:p>
    <w:p w14:paraId="768C8277" w14:textId="36E7B809" w:rsidR="00D91CB0" w:rsidRPr="00D91CB0" w:rsidRDefault="00D91CB0" w:rsidP="00D91CB0">
      <w:pPr>
        <w:pStyle w:val="Heading1"/>
        <w:ind w:left="720"/>
        <w:rPr>
          <w:rFonts w:ascii="Times New Roman" w:hAnsi="Times New Roman" w:cs="Times New Roman"/>
          <w:sz w:val="24"/>
          <w:szCs w:val="24"/>
        </w:rPr>
      </w:pPr>
      <w:r w:rsidRPr="00D91CB0">
        <w:rPr>
          <w:rFonts w:ascii="Times New Roman" w:hAnsi="Times New Roman" w:cs="Times New Roman"/>
          <w:b w:val="0"/>
          <w:bCs w:val="0"/>
          <w:sz w:val="24"/>
          <w:szCs w:val="24"/>
        </w:rPr>
        <w:t>Pfizer has adopted AI-driven analytics platforms to analyze physician prescribing behavior and market trends. These systems help sales teams identify high-value healthcare professionals and tailor promotional strategies accordingly, resulting in improved targeting and higher engagement rates.</w:t>
      </w:r>
    </w:p>
    <w:p w14:paraId="077601D6" w14:textId="77777777" w:rsidR="00D91CB0" w:rsidRPr="00D91CB0" w:rsidRDefault="00D91CB0" w:rsidP="00D91CB0">
      <w:pPr>
        <w:pStyle w:val="Heading1"/>
        <w:rPr>
          <w:rFonts w:ascii="Times New Roman" w:hAnsi="Times New Roman" w:cs="Times New Roman"/>
          <w:b w:val="0"/>
          <w:bCs w:val="0"/>
          <w:sz w:val="24"/>
          <w:szCs w:val="24"/>
        </w:rPr>
      </w:pPr>
    </w:p>
    <w:p w14:paraId="0C8BC0EC" w14:textId="77777777" w:rsidR="00D91CB0" w:rsidRDefault="00D91CB0" w:rsidP="00D91CB0">
      <w:pPr>
        <w:pStyle w:val="Heading1"/>
        <w:numPr>
          <w:ilvl w:val="0"/>
          <w:numId w:val="11"/>
        </w:numPr>
        <w:rPr>
          <w:rFonts w:ascii="Times New Roman" w:hAnsi="Times New Roman" w:cs="Times New Roman"/>
          <w:sz w:val="24"/>
          <w:szCs w:val="24"/>
        </w:rPr>
      </w:pPr>
      <w:bookmarkStart w:id="1" w:name="_Hlk218342708"/>
      <w:r w:rsidRPr="00D91CB0">
        <w:rPr>
          <w:rFonts w:ascii="Times New Roman" w:hAnsi="Times New Roman" w:cs="Times New Roman"/>
          <w:sz w:val="24"/>
          <w:szCs w:val="24"/>
        </w:rPr>
        <w:t>Novartis</w:t>
      </w:r>
      <w:bookmarkEnd w:id="1"/>
      <w:r>
        <w:rPr>
          <w:rFonts w:ascii="Times New Roman" w:hAnsi="Times New Roman" w:cs="Times New Roman"/>
          <w:sz w:val="24"/>
          <w:szCs w:val="24"/>
        </w:rPr>
        <w:t>:</w:t>
      </w:r>
    </w:p>
    <w:p w14:paraId="55312E81" w14:textId="6874D52E" w:rsidR="00D91CB0" w:rsidRPr="00D91CB0" w:rsidRDefault="00D91CB0" w:rsidP="00D91CB0">
      <w:pPr>
        <w:pStyle w:val="Heading1"/>
        <w:ind w:left="720"/>
        <w:rPr>
          <w:rFonts w:ascii="Times New Roman" w:hAnsi="Times New Roman" w:cs="Times New Roman"/>
          <w:b w:val="0"/>
          <w:bCs w:val="0"/>
          <w:sz w:val="24"/>
          <w:szCs w:val="24"/>
        </w:rPr>
      </w:pPr>
      <w:r w:rsidRPr="00D91CB0">
        <w:rPr>
          <w:rFonts w:ascii="Times New Roman" w:hAnsi="Times New Roman" w:cs="Times New Roman"/>
          <w:b w:val="0"/>
          <w:bCs w:val="0"/>
          <w:sz w:val="24"/>
          <w:szCs w:val="24"/>
        </w:rPr>
        <w:t>Novartis uses AI-powered customer relationship management (CRM) tools to optimize sales force activities. AI assists in territory planning, call scheduling, and content recommendations, enabling representatives to deliver more personalized and relevant interactions with healthcare professionals.</w:t>
      </w:r>
    </w:p>
    <w:p w14:paraId="5AD1FACE" w14:textId="77777777" w:rsidR="00D91CB0" w:rsidRPr="00D91CB0" w:rsidRDefault="00D91CB0" w:rsidP="00D91CB0">
      <w:pPr>
        <w:pStyle w:val="Heading1"/>
        <w:rPr>
          <w:rFonts w:ascii="Times New Roman" w:hAnsi="Times New Roman" w:cs="Times New Roman"/>
          <w:b w:val="0"/>
          <w:bCs w:val="0"/>
          <w:sz w:val="24"/>
          <w:szCs w:val="24"/>
        </w:rPr>
      </w:pPr>
    </w:p>
    <w:p w14:paraId="7C1C7147" w14:textId="77777777" w:rsidR="00D91CB0" w:rsidRDefault="00D91CB0" w:rsidP="00D91CB0">
      <w:pPr>
        <w:pStyle w:val="Heading1"/>
        <w:numPr>
          <w:ilvl w:val="0"/>
          <w:numId w:val="11"/>
        </w:numPr>
        <w:rPr>
          <w:rFonts w:ascii="Times New Roman" w:hAnsi="Times New Roman" w:cs="Times New Roman"/>
          <w:sz w:val="24"/>
          <w:szCs w:val="24"/>
        </w:rPr>
      </w:pPr>
      <w:bookmarkStart w:id="2" w:name="_Hlk218342759"/>
      <w:r w:rsidRPr="00D91CB0">
        <w:rPr>
          <w:rFonts w:ascii="Times New Roman" w:hAnsi="Times New Roman" w:cs="Times New Roman"/>
          <w:sz w:val="24"/>
          <w:szCs w:val="24"/>
        </w:rPr>
        <w:t>Roche</w:t>
      </w:r>
      <w:bookmarkEnd w:id="2"/>
      <w:r>
        <w:rPr>
          <w:rFonts w:ascii="Times New Roman" w:hAnsi="Times New Roman" w:cs="Times New Roman"/>
          <w:sz w:val="24"/>
          <w:szCs w:val="24"/>
        </w:rPr>
        <w:t>:</w:t>
      </w:r>
    </w:p>
    <w:p w14:paraId="448F98E9" w14:textId="2E0C2280" w:rsidR="00D91CB0" w:rsidRPr="00D91CB0" w:rsidRDefault="00D91CB0" w:rsidP="00D91CB0">
      <w:pPr>
        <w:pStyle w:val="Heading1"/>
        <w:ind w:left="720"/>
        <w:rPr>
          <w:rFonts w:ascii="Times New Roman" w:hAnsi="Times New Roman" w:cs="Times New Roman"/>
          <w:b w:val="0"/>
          <w:bCs w:val="0"/>
          <w:sz w:val="24"/>
          <w:szCs w:val="24"/>
        </w:rPr>
      </w:pPr>
      <w:r w:rsidRPr="00D91CB0">
        <w:rPr>
          <w:rFonts w:ascii="Times New Roman" w:hAnsi="Times New Roman" w:cs="Times New Roman"/>
          <w:b w:val="0"/>
          <w:bCs w:val="0"/>
          <w:sz w:val="24"/>
          <w:szCs w:val="24"/>
        </w:rPr>
        <w:t>Roche</w:t>
      </w:r>
      <w:r>
        <w:rPr>
          <w:rFonts w:ascii="Times New Roman" w:hAnsi="Times New Roman" w:cs="Times New Roman"/>
          <w:b w:val="0"/>
          <w:bCs w:val="0"/>
          <w:sz w:val="24"/>
          <w:szCs w:val="24"/>
        </w:rPr>
        <w:t xml:space="preserve"> </w:t>
      </w:r>
      <w:r w:rsidRPr="00D91CB0">
        <w:rPr>
          <w:rFonts w:ascii="Times New Roman" w:hAnsi="Times New Roman" w:cs="Times New Roman"/>
          <w:b w:val="0"/>
          <w:bCs w:val="0"/>
          <w:sz w:val="24"/>
          <w:szCs w:val="24"/>
        </w:rPr>
        <w:t>has integrated AI into its digital marketing strategy by using machine learning algorithms to personalize communication across multiple digital channels. This approach has improved customer experience and increased the effectiveness of omnichannel marketing campaigns.</w:t>
      </w:r>
    </w:p>
    <w:p w14:paraId="53EA07F2" w14:textId="0CB546DB" w:rsidR="00D91CB0" w:rsidRPr="00D91CB0" w:rsidRDefault="00D91CB0" w:rsidP="00D91CB0">
      <w:pPr>
        <w:pStyle w:val="Heading1"/>
        <w:ind w:left="0"/>
        <w:rPr>
          <w:rFonts w:ascii="Times New Roman" w:hAnsi="Times New Roman" w:cs="Times New Roman"/>
          <w:b w:val="0"/>
          <w:bCs w:val="0"/>
          <w:sz w:val="24"/>
          <w:szCs w:val="24"/>
        </w:rPr>
      </w:pPr>
    </w:p>
    <w:p w14:paraId="1ED66B24" w14:textId="77777777" w:rsidR="00D91CB0" w:rsidRPr="00D91CB0" w:rsidRDefault="00D91CB0" w:rsidP="00D91CB0">
      <w:pPr>
        <w:pStyle w:val="Heading1"/>
        <w:numPr>
          <w:ilvl w:val="0"/>
          <w:numId w:val="11"/>
        </w:numPr>
        <w:rPr>
          <w:rFonts w:ascii="Times New Roman" w:hAnsi="Times New Roman" w:cs="Times New Roman"/>
          <w:sz w:val="24"/>
          <w:szCs w:val="24"/>
        </w:rPr>
      </w:pPr>
      <w:r w:rsidRPr="00D91CB0">
        <w:rPr>
          <w:rFonts w:ascii="Times New Roman" w:hAnsi="Times New Roman" w:cs="Times New Roman"/>
          <w:sz w:val="24"/>
          <w:szCs w:val="24"/>
        </w:rPr>
        <w:t>Sanofi:</w:t>
      </w:r>
    </w:p>
    <w:p w14:paraId="543FBEEE" w14:textId="605E5B03" w:rsidR="00D91CB0" w:rsidRPr="00D91CB0" w:rsidRDefault="00D91CB0" w:rsidP="00D91CB0">
      <w:pPr>
        <w:pStyle w:val="Heading1"/>
        <w:ind w:left="720"/>
        <w:rPr>
          <w:rFonts w:ascii="Times New Roman" w:hAnsi="Times New Roman" w:cs="Times New Roman"/>
          <w:b w:val="0"/>
          <w:bCs w:val="0"/>
          <w:sz w:val="24"/>
          <w:szCs w:val="24"/>
        </w:rPr>
      </w:pPr>
      <w:r w:rsidRPr="00D91CB0">
        <w:rPr>
          <w:rFonts w:ascii="Times New Roman" w:hAnsi="Times New Roman" w:cs="Times New Roman"/>
          <w:b w:val="0"/>
          <w:bCs w:val="0"/>
          <w:sz w:val="24"/>
          <w:szCs w:val="24"/>
        </w:rPr>
        <w:t>Sanofi employs AI-based predictive analytics to forecast product demand and assess market opportunities. These insights support better inventory planning and allow marketing teams to align promotional efforts with anticipated prescribing trends.</w:t>
      </w:r>
    </w:p>
    <w:p w14:paraId="2C8C9F82" w14:textId="77777777" w:rsidR="00D91CB0" w:rsidRPr="00D91CB0" w:rsidRDefault="00D91CB0" w:rsidP="00D91CB0">
      <w:pPr>
        <w:pStyle w:val="Heading1"/>
        <w:rPr>
          <w:rFonts w:ascii="Times New Roman" w:hAnsi="Times New Roman" w:cs="Times New Roman"/>
          <w:b w:val="0"/>
          <w:bCs w:val="0"/>
          <w:sz w:val="24"/>
          <w:szCs w:val="24"/>
        </w:rPr>
      </w:pPr>
    </w:p>
    <w:p w14:paraId="236CA875" w14:textId="77777777" w:rsidR="00D91CB0" w:rsidRDefault="00D91CB0" w:rsidP="00D91CB0">
      <w:pPr>
        <w:pStyle w:val="Heading1"/>
        <w:numPr>
          <w:ilvl w:val="0"/>
          <w:numId w:val="11"/>
        </w:numPr>
        <w:rPr>
          <w:rFonts w:ascii="Times New Roman" w:hAnsi="Times New Roman" w:cs="Times New Roman"/>
          <w:sz w:val="24"/>
          <w:szCs w:val="24"/>
        </w:rPr>
      </w:pPr>
      <w:bookmarkStart w:id="3" w:name="_Hlk218342829"/>
      <w:r w:rsidRPr="00D91CB0">
        <w:rPr>
          <w:rFonts w:ascii="Times New Roman" w:hAnsi="Times New Roman" w:cs="Times New Roman"/>
          <w:sz w:val="24"/>
          <w:szCs w:val="24"/>
        </w:rPr>
        <w:t>AstraZeneca</w:t>
      </w:r>
      <w:bookmarkEnd w:id="3"/>
      <w:r>
        <w:rPr>
          <w:rFonts w:ascii="Times New Roman" w:hAnsi="Times New Roman" w:cs="Times New Roman"/>
          <w:sz w:val="24"/>
          <w:szCs w:val="24"/>
        </w:rPr>
        <w:t>:</w:t>
      </w:r>
    </w:p>
    <w:p w14:paraId="29CFF90C" w14:textId="32B227D0" w:rsidR="00D91CB0" w:rsidRPr="00D91CB0" w:rsidRDefault="00D91CB0" w:rsidP="00D91CB0">
      <w:pPr>
        <w:pStyle w:val="Heading1"/>
        <w:ind w:left="720"/>
        <w:rPr>
          <w:rFonts w:ascii="Times New Roman" w:hAnsi="Times New Roman" w:cs="Times New Roman"/>
          <w:sz w:val="24"/>
          <w:szCs w:val="24"/>
        </w:rPr>
      </w:pPr>
      <w:r w:rsidRPr="00D91CB0">
        <w:rPr>
          <w:rFonts w:ascii="Times New Roman" w:hAnsi="Times New Roman" w:cs="Times New Roman"/>
          <w:b w:val="0"/>
          <w:bCs w:val="0"/>
          <w:sz w:val="24"/>
          <w:szCs w:val="24"/>
        </w:rPr>
        <w:t>AstraZeneca uses AI-enabled platforms for social media monitoring and sentiment analysis to understand healthcare professional</w:t>
      </w:r>
      <w:r w:rsidR="002E4AC9">
        <w:rPr>
          <w:rFonts w:ascii="Times New Roman" w:hAnsi="Times New Roman" w:cs="Times New Roman"/>
          <w:b w:val="0"/>
          <w:bCs w:val="0"/>
          <w:sz w:val="24"/>
          <w:szCs w:val="24"/>
        </w:rPr>
        <w:t>s'</w:t>
      </w:r>
      <w:r w:rsidRPr="00D91CB0">
        <w:rPr>
          <w:rFonts w:ascii="Times New Roman" w:hAnsi="Times New Roman" w:cs="Times New Roman"/>
          <w:b w:val="0"/>
          <w:bCs w:val="0"/>
          <w:sz w:val="24"/>
          <w:szCs w:val="24"/>
        </w:rPr>
        <w:t xml:space="preserve"> and patient perceptions. This enables the company to respond proactively to feedback and strengthen brand positioning.</w:t>
      </w:r>
    </w:p>
    <w:p w14:paraId="2A920B64" w14:textId="77777777" w:rsidR="00D91CB0" w:rsidRPr="00D91CB0" w:rsidRDefault="00D91CB0" w:rsidP="00D91CB0">
      <w:pPr>
        <w:pStyle w:val="Heading1"/>
        <w:rPr>
          <w:rFonts w:ascii="Times New Roman" w:hAnsi="Times New Roman" w:cs="Times New Roman"/>
          <w:b w:val="0"/>
          <w:bCs w:val="0"/>
          <w:sz w:val="24"/>
          <w:szCs w:val="24"/>
        </w:rPr>
      </w:pPr>
    </w:p>
    <w:p w14:paraId="181D7135" w14:textId="3B9DE049" w:rsidR="00D91CB0" w:rsidRDefault="00D91CB0" w:rsidP="00D91CB0">
      <w:pPr>
        <w:pStyle w:val="Heading1"/>
        <w:rPr>
          <w:rFonts w:ascii="Times New Roman" w:hAnsi="Times New Roman" w:cs="Times New Roman"/>
          <w:b w:val="0"/>
          <w:bCs w:val="0"/>
          <w:sz w:val="24"/>
          <w:szCs w:val="24"/>
        </w:rPr>
      </w:pPr>
      <w:r w:rsidRPr="00D91CB0">
        <w:rPr>
          <w:rFonts w:ascii="Times New Roman" w:hAnsi="Times New Roman" w:cs="Times New Roman"/>
          <w:b w:val="0"/>
          <w:bCs w:val="0"/>
          <w:sz w:val="24"/>
          <w:szCs w:val="24"/>
        </w:rPr>
        <w:t xml:space="preserve">These real-world examples demonstrate that AI is not merely a theoretical concept but a practical and strategic tool in pharmaceutical sales and marketing. By enabling data-driven decision-making, personalized engagement, and operational efficiency, AI helps pharmaceutical companies achieve </w:t>
      </w:r>
      <w:r w:rsidR="002E4AC9">
        <w:rPr>
          <w:rFonts w:ascii="Times New Roman" w:hAnsi="Times New Roman" w:cs="Times New Roman"/>
          <w:b w:val="0"/>
          <w:bCs w:val="0"/>
          <w:sz w:val="24"/>
          <w:szCs w:val="24"/>
        </w:rPr>
        <w:t xml:space="preserve">a </w:t>
      </w:r>
      <w:r w:rsidRPr="00D91CB0">
        <w:rPr>
          <w:rFonts w:ascii="Times New Roman" w:hAnsi="Times New Roman" w:cs="Times New Roman"/>
          <w:b w:val="0"/>
          <w:bCs w:val="0"/>
          <w:sz w:val="24"/>
          <w:szCs w:val="24"/>
        </w:rPr>
        <w:t>competitive advantage while maintaining regulatory compliance</w:t>
      </w:r>
    </w:p>
    <w:p w14:paraId="5D72C53B" w14:textId="77777777" w:rsidR="00D91CB0" w:rsidRPr="002F6CD2" w:rsidRDefault="00D91CB0" w:rsidP="00D91CB0">
      <w:pPr>
        <w:pStyle w:val="Heading1"/>
        <w:rPr>
          <w:rFonts w:ascii="Times New Roman" w:hAnsi="Times New Roman" w:cs="Times New Roman"/>
          <w:b w:val="0"/>
          <w:bCs w:val="0"/>
          <w:sz w:val="24"/>
          <w:szCs w:val="24"/>
        </w:rPr>
      </w:pPr>
    </w:p>
    <w:p w14:paraId="5A00F659" w14:textId="77777777" w:rsidR="0025413B" w:rsidRPr="002F6CD2" w:rsidRDefault="0025413B" w:rsidP="00730709">
      <w:pPr>
        <w:pStyle w:val="Heading1"/>
        <w:spacing w:before="159"/>
        <w:rPr>
          <w:rFonts w:ascii="Times New Roman" w:hAnsi="Times New Roman" w:cs="Times New Roman"/>
          <w:spacing w:val="-2"/>
        </w:rPr>
      </w:pPr>
      <w:r w:rsidRPr="002F6CD2">
        <w:rPr>
          <w:rFonts w:ascii="Times New Roman" w:hAnsi="Times New Roman" w:cs="Times New Roman"/>
          <w:spacing w:val="-2"/>
        </w:rPr>
        <w:t>Conclusion:</w:t>
      </w:r>
    </w:p>
    <w:p w14:paraId="71F7A7CB" w14:textId="77777777" w:rsidR="0025413B" w:rsidRPr="002F6CD2" w:rsidRDefault="0025413B" w:rsidP="00730709">
      <w:pPr>
        <w:pStyle w:val="Heading1"/>
        <w:spacing w:before="159"/>
        <w:rPr>
          <w:rFonts w:ascii="Times New Roman" w:hAnsi="Times New Roman" w:cs="Times New Roman"/>
          <w:b w:val="0"/>
          <w:bCs w:val="0"/>
          <w:sz w:val="24"/>
          <w:szCs w:val="24"/>
        </w:rPr>
      </w:pPr>
      <w:r w:rsidRPr="002F6CD2">
        <w:rPr>
          <w:rFonts w:ascii="Times New Roman" w:hAnsi="Times New Roman" w:cs="Times New Roman"/>
          <w:b w:val="0"/>
          <w:bCs w:val="0"/>
          <w:sz w:val="24"/>
          <w:szCs w:val="24"/>
        </w:rPr>
        <w:t>Artificial Intelligence (AI) has emerged as a powerful force reshaping pharmaceutical sales and marketing by enhancing efficiency, precision, and customer-centricity. Through advanced technologies such as machine learning, natural language processing, and predictive analytics, AI enables pharmaceutical organizations to transform extensive healthcare and market data into actionable insights. These capabilities support accurate customer segmentation, improved targeting, and data-driven decision-making, resulting in more effective marketing strategies and strengthened patient engagement.</w:t>
      </w:r>
    </w:p>
    <w:p w14:paraId="44ED136D" w14:textId="77777777" w:rsidR="0025413B" w:rsidRPr="002F6CD2" w:rsidRDefault="0025413B" w:rsidP="00730709">
      <w:pPr>
        <w:pStyle w:val="Heading1"/>
        <w:spacing w:before="159"/>
        <w:rPr>
          <w:rFonts w:ascii="Times New Roman" w:hAnsi="Times New Roman" w:cs="Times New Roman"/>
          <w:b w:val="0"/>
          <w:bCs w:val="0"/>
          <w:sz w:val="24"/>
          <w:szCs w:val="24"/>
        </w:rPr>
      </w:pPr>
      <w:r w:rsidRPr="002F6CD2">
        <w:rPr>
          <w:rFonts w:ascii="Times New Roman" w:hAnsi="Times New Roman" w:cs="Times New Roman"/>
          <w:b w:val="0"/>
          <w:bCs w:val="0"/>
          <w:sz w:val="24"/>
          <w:szCs w:val="24"/>
        </w:rPr>
        <w:t>Beyond automation of routine tasks, AI improves communication and interaction among pharmaceutical companies, healthcare professionals, and patients. It contributes to operational efficiency by reducing manual workload, supporting regulatory compliance, and optimizing resource utiliza</w:t>
      </w:r>
      <w:bookmarkStart w:id="4" w:name="_GoBack"/>
      <w:bookmarkEnd w:id="4"/>
      <w:r w:rsidRPr="002F6CD2">
        <w:rPr>
          <w:rFonts w:ascii="Times New Roman" w:hAnsi="Times New Roman" w:cs="Times New Roman"/>
          <w:b w:val="0"/>
          <w:bCs w:val="0"/>
          <w:sz w:val="24"/>
          <w:szCs w:val="24"/>
        </w:rPr>
        <w:t>tion across the marketing value chain. However, successful implementation requires careful management of challenges related to data security, ethical considerations, high deployment costs, system transparency, and the availability of skilled personnel.</w:t>
      </w:r>
    </w:p>
    <w:p w14:paraId="560F2007" w14:textId="77777777" w:rsidR="0025413B" w:rsidRDefault="0025413B" w:rsidP="00730709">
      <w:pPr>
        <w:pStyle w:val="Heading1"/>
        <w:spacing w:before="159"/>
        <w:rPr>
          <w:rFonts w:ascii="Times New Roman" w:hAnsi="Times New Roman" w:cs="Times New Roman"/>
          <w:b w:val="0"/>
          <w:bCs w:val="0"/>
          <w:sz w:val="24"/>
          <w:szCs w:val="24"/>
        </w:rPr>
      </w:pPr>
      <w:r w:rsidRPr="002F6CD2">
        <w:rPr>
          <w:rFonts w:ascii="Times New Roman" w:hAnsi="Times New Roman" w:cs="Times New Roman"/>
          <w:b w:val="0"/>
          <w:bCs w:val="0"/>
          <w:sz w:val="24"/>
          <w:szCs w:val="24"/>
        </w:rPr>
        <w:t xml:space="preserve">Despite these challenges, the transformative potential of AI in the pharmaceutical industry is substantial. AI is driving a shift away from traditional, experience-based marketing approaches toward intelligent, analytics-driven strategies. As technological advancements continue, AI is expected to play an increasingly critical role in shaping the future of pharmaceutical marketing by enabling personalized engagement, fostering long-term professional relationships, and supporting sustainable business growth. Overall, AI serves as a strategic enabler that integrates </w:t>
      </w:r>
      <w:r w:rsidRPr="002F6CD2">
        <w:rPr>
          <w:rFonts w:ascii="Times New Roman" w:hAnsi="Times New Roman" w:cs="Times New Roman"/>
          <w:b w:val="0"/>
          <w:bCs w:val="0"/>
          <w:sz w:val="24"/>
          <w:szCs w:val="24"/>
        </w:rPr>
        <w:lastRenderedPageBreak/>
        <w:t>scientific innovation, data intelligence, and human expertise to create a more responsive and efficient healthcare ecosystem.</w:t>
      </w:r>
    </w:p>
    <w:p w14:paraId="38ED1DA4" w14:textId="77777777" w:rsidR="00EE6446" w:rsidRDefault="00EE6446" w:rsidP="00730709">
      <w:pPr>
        <w:pStyle w:val="Heading1"/>
        <w:spacing w:before="159"/>
        <w:rPr>
          <w:rFonts w:ascii="Times New Roman" w:hAnsi="Times New Roman" w:cs="Times New Roman"/>
          <w:b w:val="0"/>
          <w:bCs w:val="0"/>
          <w:sz w:val="24"/>
          <w:szCs w:val="24"/>
        </w:rPr>
      </w:pPr>
    </w:p>
    <w:p w14:paraId="3DECE56B" w14:textId="787A71A3" w:rsidR="00EE6446" w:rsidRPr="003A29C6" w:rsidRDefault="00EE6446" w:rsidP="00EE6446">
      <w:pPr>
        <w:jc w:val="both"/>
        <w:outlineLvl w:val="0"/>
        <w:rPr>
          <w:rFonts w:ascii="Arial" w:hAnsi="Arial" w:cs="Arial"/>
        </w:rPr>
      </w:pPr>
      <w:r w:rsidRPr="003A29C6">
        <w:rPr>
          <w:rFonts w:ascii="Arial" w:hAnsi="Arial" w:cs="Arial"/>
          <w:b/>
          <w:bCs/>
        </w:rPr>
        <w:t>COMPETING INTERESTS:</w:t>
      </w:r>
    </w:p>
    <w:p w14:paraId="442A0254" w14:textId="77777777" w:rsidR="00EE6446" w:rsidRDefault="00EE6446" w:rsidP="00EE6446">
      <w:r w:rsidRPr="00A10EDE">
        <w:t>Authors have declared that they have no known competing financial interests OR non-financial interests OR personal relationships that could have appeared to influence the work reported in this paper.</w:t>
      </w:r>
    </w:p>
    <w:p w14:paraId="1AA81CCC" w14:textId="77777777" w:rsidR="00EE6446" w:rsidRDefault="00EE6446" w:rsidP="00EE6446"/>
    <w:p w14:paraId="3E656E24" w14:textId="77777777" w:rsidR="00EE6446" w:rsidRDefault="00EE6446" w:rsidP="00EE6446"/>
    <w:p w14:paraId="7C674DB2" w14:textId="77777777" w:rsidR="00C7126F" w:rsidRDefault="00C7126F" w:rsidP="00C7126F">
      <w:pPr>
        <w:rPr>
          <w:rFonts w:cs="Times New Roman"/>
          <w:kern w:val="2"/>
          <w:highlight w:val="yellow"/>
        </w:rPr>
      </w:pPr>
    </w:p>
    <w:p w14:paraId="221CAFAF" w14:textId="77777777" w:rsidR="00C7126F" w:rsidRPr="00005ED1" w:rsidRDefault="00C7126F" w:rsidP="00C7126F">
      <w:pPr>
        <w:pStyle w:val="NoSpacing"/>
        <w:rPr>
          <w:rFonts w:ascii="Arial" w:hAnsi="Arial" w:cs="Arial"/>
          <w:highlight w:val="yellow"/>
        </w:rPr>
      </w:pPr>
      <w:bookmarkStart w:id="5" w:name="_Hlk198031404"/>
      <w:r w:rsidRPr="00005ED1">
        <w:rPr>
          <w:rFonts w:ascii="Arial" w:hAnsi="Arial" w:cs="Arial"/>
          <w:highlight w:val="yellow"/>
        </w:rPr>
        <w:t>Disclaimer (Artificial intelligence)</w:t>
      </w:r>
    </w:p>
    <w:p w14:paraId="418C9687" w14:textId="77777777" w:rsidR="00C7126F" w:rsidRPr="00005ED1" w:rsidRDefault="00C7126F" w:rsidP="00C7126F">
      <w:pPr>
        <w:pStyle w:val="NoSpacing"/>
        <w:rPr>
          <w:rFonts w:ascii="Arial" w:hAnsi="Arial" w:cs="Arial"/>
          <w:highlight w:val="yellow"/>
        </w:rPr>
      </w:pPr>
    </w:p>
    <w:p w14:paraId="49779D99" w14:textId="77777777" w:rsidR="00C7126F" w:rsidRPr="00005ED1" w:rsidRDefault="00C7126F" w:rsidP="00C7126F">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5"/>
    <w:p w14:paraId="0CE5C749" w14:textId="77777777" w:rsidR="00C7126F" w:rsidRDefault="00C7126F" w:rsidP="00C7126F">
      <w:pPr>
        <w:pStyle w:val="NoSpacing"/>
        <w:rPr>
          <w:rFonts w:ascii="Arial" w:hAnsi="Arial" w:cs="Arial"/>
        </w:rPr>
      </w:pPr>
    </w:p>
    <w:p w14:paraId="6B2D24E2" w14:textId="77777777" w:rsidR="00EE6446" w:rsidRDefault="00EE6446" w:rsidP="00730709">
      <w:pPr>
        <w:pStyle w:val="Heading1"/>
        <w:spacing w:before="159"/>
        <w:rPr>
          <w:rFonts w:ascii="Times New Roman" w:hAnsi="Times New Roman" w:cs="Times New Roman"/>
          <w:b w:val="0"/>
          <w:bCs w:val="0"/>
          <w:sz w:val="24"/>
          <w:szCs w:val="24"/>
        </w:rPr>
      </w:pPr>
    </w:p>
    <w:p w14:paraId="1D4C87CF" w14:textId="77777777" w:rsidR="0025413B" w:rsidRPr="00ED78EC" w:rsidRDefault="0025413B" w:rsidP="00730709">
      <w:pPr>
        <w:pStyle w:val="Heading1"/>
        <w:spacing w:before="159"/>
        <w:rPr>
          <w:rFonts w:ascii="Times New Roman" w:hAnsi="Times New Roman" w:cs="Times New Roman"/>
          <w:b w:val="0"/>
          <w:bCs w:val="0"/>
          <w:sz w:val="24"/>
          <w:szCs w:val="24"/>
        </w:rPr>
      </w:pPr>
    </w:p>
    <w:p w14:paraId="1C02CCD2" w14:textId="77777777" w:rsidR="0025413B" w:rsidRPr="00ED78EC" w:rsidRDefault="0025413B" w:rsidP="00730709">
      <w:pPr>
        <w:pStyle w:val="Heading1"/>
        <w:spacing w:before="159"/>
        <w:rPr>
          <w:rFonts w:ascii="Times New Roman" w:hAnsi="Times New Roman" w:cs="Times New Roman"/>
          <w:spacing w:val="-2"/>
        </w:rPr>
      </w:pPr>
      <w:r w:rsidRPr="00ED78EC">
        <w:rPr>
          <w:rFonts w:ascii="Times New Roman" w:hAnsi="Times New Roman" w:cs="Times New Roman"/>
          <w:spacing w:val="-2"/>
        </w:rPr>
        <w:t>References:</w:t>
      </w:r>
    </w:p>
    <w:p w14:paraId="1E15510D"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Obermeyer, Z., &amp; Emanuel, E. J. (2016). Predicting the Future — Big Data, Machine Learning, and Clinical Medicine. The New England Journal of Medicine, 375(13), 1216–1219. https://doi.org/10.1056/NEJMp1606181</w:t>
      </w:r>
    </w:p>
    <w:p w14:paraId="32D3245C"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 xml:space="preserve">Davenport, T., &amp; </w:t>
      </w:r>
      <w:proofErr w:type="spellStart"/>
      <w:r w:rsidRPr="00B95F5E">
        <w:rPr>
          <w:rFonts w:ascii="Times New Roman" w:hAnsi="Times New Roman" w:cs="Times New Roman"/>
          <w:b w:val="0"/>
          <w:bCs w:val="0"/>
          <w:spacing w:val="-2"/>
          <w:sz w:val="24"/>
          <w:szCs w:val="24"/>
        </w:rPr>
        <w:t>Kalakota</w:t>
      </w:r>
      <w:proofErr w:type="spellEnd"/>
      <w:r w:rsidRPr="00B95F5E">
        <w:rPr>
          <w:rFonts w:ascii="Times New Roman" w:hAnsi="Times New Roman" w:cs="Times New Roman"/>
          <w:b w:val="0"/>
          <w:bCs w:val="0"/>
          <w:spacing w:val="-2"/>
          <w:sz w:val="24"/>
          <w:szCs w:val="24"/>
        </w:rPr>
        <w:t>, R. (2019). The potential for artificial intelligence in healthcare. Future Healthcare Journal, 6(2), 94–98. https://doi.org/10.7861/futurehosp.6-2-94</w:t>
      </w:r>
    </w:p>
    <w:p w14:paraId="69269F95"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 xml:space="preserve">Mak, K. K., &amp; </w:t>
      </w:r>
      <w:proofErr w:type="spellStart"/>
      <w:r w:rsidRPr="00B95F5E">
        <w:rPr>
          <w:rFonts w:ascii="Times New Roman" w:hAnsi="Times New Roman" w:cs="Times New Roman"/>
          <w:b w:val="0"/>
          <w:bCs w:val="0"/>
          <w:spacing w:val="-2"/>
          <w:sz w:val="24"/>
          <w:szCs w:val="24"/>
        </w:rPr>
        <w:t>Pichika</w:t>
      </w:r>
      <w:proofErr w:type="spellEnd"/>
      <w:r w:rsidRPr="00B95F5E">
        <w:rPr>
          <w:rFonts w:ascii="Times New Roman" w:hAnsi="Times New Roman" w:cs="Times New Roman"/>
          <w:b w:val="0"/>
          <w:bCs w:val="0"/>
          <w:spacing w:val="-2"/>
          <w:sz w:val="24"/>
          <w:szCs w:val="24"/>
        </w:rPr>
        <w:t>, M. R. (2019). Artificial intelligence in drug development: present status and future prospects. Drug Discovery Today. https://doi.org/10.1016/j.drudis.2018.11.014</w:t>
      </w:r>
    </w:p>
    <w:p w14:paraId="09C4FFE2"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proofErr w:type="spellStart"/>
      <w:r w:rsidRPr="00B95F5E">
        <w:rPr>
          <w:rFonts w:ascii="Times New Roman" w:hAnsi="Times New Roman" w:cs="Times New Roman"/>
          <w:b w:val="0"/>
          <w:bCs w:val="0"/>
          <w:spacing w:val="-2"/>
          <w:sz w:val="24"/>
          <w:szCs w:val="24"/>
        </w:rPr>
        <w:t>Rajkomar</w:t>
      </w:r>
      <w:proofErr w:type="spellEnd"/>
      <w:r w:rsidRPr="00B95F5E">
        <w:rPr>
          <w:rFonts w:ascii="Times New Roman" w:hAnsi="Times New Roman" w:cs="Times New Roman"/>
          <w:b w:val="0"/>
          <w:bCs w:val="0"/>
          <w:spacing w:val="-2"/>
          <w:sz w:val="24"/>
          <w:szCs w:val="24"/>
        </w:rPr>
        <w:t xml:space="preserve">, A., Dean, J., &amp; </w:t>
      </w:r>
      <w:proofErr w:type="spellStart"/>
      <w:r w:rsidRPr="00B95F5E">
        <w:rPr>
          <w:rFonts w:ascii="Times New Roman" w:hAnsi="Times New Roman" w:cs="Times New Roman"/>
          <w:b w:val="0"/>
          <w:bCs w:val="0"/>
          <w:spacing w:val="-2"/>
          <w:sz w:val="24"/>
          <w:szCs w:val="24"/>
        </w:rPr>
        <w:t>Kohane</w:t>
      </w:r>
      <w:proofErr w:type="spellEnd"/>
      <w:r w:rsidRPr="00B95F5E">
        <w:rPr>
          <w:rFonts w:ascii="Times New Roman" w:hAnsi="Times New Roman" w:cs="Times New Roman"/>
          <w:b w:val="0"/>
          <w:bCs w:val="0"/>
          <w:spacing w:val="-2"/>
          <w:sz w:val="24"/>
          <w:szCs w:val="24"/>
        </w:rPr>
        <w:t>, I. (2019). Machine learning in medicine. The New England Journal of Medicine, 380(14), 1347–1358. https://doi.org/10.1056/NEJMra1814259</w:t>
      </w:r>
    </w:p>
    <w:p w14:paraId="65993207"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Ghosh, P., &amp; Verma, R. (2019). Ethical issues in AI-based pharmaceutical marketing. Indian Journal of Ethics in Health Care, 5(2), 89–95.</w:t>
      </w:r>
    </w:p>
    <w:p w14:paraId="412127D6"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Chui, M., Hall, B., &amp; McCarthy, B. (2020). What’s next for AI in sales and marketing. McKinsey Quarterly.</w:t>
      </w:r>
    </w:p>
    <w:p w14:paraId="300208CC"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McKinsey &amp; Company. (2020). How Artificial Intelligence is Revolutionizing Pharmaceutical Sales and Marketing. McKinsey Insights Report.</w:t>
      </w:r>
    </w:p>
    <w:p w14:paraId="59183B98"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Kapoor, S., &amp; Bansal, M. (2020). Impact of artificial intelligence on sales force automation in the pharma sector. International Journal of Business Management and Research, 10(1), 35–48.</w:t>
      </w:r>
    </w:p>
    <w:p w14:paraId="11B32CFC"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Chatterjee, A., &amp; Banerjee, S. (2020). Artificial intelligence in healthcare: Trends and opportunities. Health Informatics Journal, 26(3), 1818–1834.</w:t>
      </w:r>
    </w:p>
    <w:p w14:paraId="21D16F34"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 xml:space="preserve">Goyal, M., Knackstedt, T., Yan, S., &amp; Hassanpour, S. (2020). Artificial intelligence-based image classification methods for diagnosis of skin cancer: Challenges and opportunities. </w:t>
      </w:r>
      <w:r w:rsidRPr="00B95F5E">
        <w:rPr>
          <w:rFonts w:ascii="Times New Roman" w:hAnsi="Times New Roman" w:cs="Times New Roman"/>
          <w:b w:val="0"/>
          <w:bCs w:val="0"/>
          <w:spacing w:val="-2"/>
          <w:sz w:val="24"/>
          <w:szCs w:val="24"/>
        </w:rPr>
        <w:lastRenderedPageBreak/>
        <w:t>Computers in Biology and Medicine, 127, 104065. https://doi.org/10.1016/j.compbiomed.2020.104065</w:t>
      </w:r>
    </w:p>
    <w:p w14:paraId="7AA3E572"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PwC Health Research Institute. (2020). AI in Pharma: Reinventing Sales and Marketing for the Digital Age. PricewaterhouseCoopers.</w:t>
      </w:r>
    </w:p>
    <w:p w14:paraId="7CA63228"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Kumar, V., &amp; Patel, S. (2020). Sentiment analysis in pharmaceutical marketing: Role of AI and big data. International Journal of Data Science and Analytics, 8(2), 99–112.</w:t>
      </w:r>
    </w:p>
    <w:p w14:paraId="0EDF3088" w14:textId="62C58051"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Narayanan, S., &amp; Iyer, R. (2020). Deep learning applications in pharmaceutical data analysis. IEEE Access, 8, 228123–228135.</w:t>
      </w:r>
    </w:p>
    <w:p w14:paraId="23557899"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Binns, R. (2020). AI and data ethics in healthcare marketing. Journal of Business Ethics, 162(1), 1–15.</w:t>
      </w:r>
    </w:p>
    <w:p w14:paraId="210038FC"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Kesavan, S., Kushwaha, T., &amp; Gauri, D. (2021). Artificial intelligence for pharmaceutical marketing decision-making. Journal of Marketing Analytics, 9(3), 123–135.</w:t>
      </w:r>
    </w:p>
    <w:p w14:paraId="2096E641"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Gupta, R., &amp; Sharma, V. (2021). Role of artificial intelligence in pharmaceutical marketing. International Journal of Pharmaceutical Sciences Review and Research, 68(2), 45–50.</w:t>
      </w:r>
    </w:p>
    <w:p w14:paraId="580C02C2"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IQVIA Institute for Human Data Science. (2021). AI in Life Sciences: The Next Frontier for Innovation. IQVIA Report.</w:t>
      </w:r>
    </w:p>
    <w:p w14:paraId="5FD2C0B0"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Lee, S. Y., &amp; Kim, J. H. (2021). Applications of artificial intelligence in pharmaceutical business models. Journal of Pharmaceutical Innovation, 16(4), 712–726.</w:t>
      </w:r>
    </w:p>
    <w:p w14:paraId="33371593"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Kaur, G., &amp; Singh, P. (2021). AI-powered marketing in the pharmaceutical industry: Opportunities and challenges. International Journal of Marketing and Technology, 11(2), 25–38.</w:t>
      </w:r>
    </w:p>
    <w:p w14:paraId="634388FC"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Deloitte. (2021). Intelligent automation in life sciences: The next frontier. Deloitte Insights. https://www2.deloitte.com/global/en/pages/life-sciences-and-healthcare/articles/intelligent-automation-life-sciences.html</w:t>
      </w:r>
    </w:p>
    <w:p w14:paraId="30EB0A8F"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Singh, A., &amp; Thomas, J. (2021). Data-driven sales forecasting using AI in pharmaceutical industries. Journal of Business Analytics, 4(3), 213–226.</w:t>
      </w:r>
    </w:p>
    <w:p w14:paraId="4400CFB7"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Reddy, K. R., &amp; Nair, P. (2021). The future of AI in pharmaceutical communication and compliance. Journal of Regulatory Science, 9(4), 17–26.</w:t>
      </w:r>
    </w:p>
    <w:p w14:paraId="6E2D690F"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Zhou, L., &amp; Pan, S. (2021). Chatbots in healthcare and pharmaceuticals: A review. Artificial Intelligence in Medicine, 118, 102204.</w:t>
      </w:r>
    </w:p>
    <w:p w14:paraId="32743376"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World Health Organization. (2021). Ethics and governance of artificial intelligence for health. https://www.who.int/publications/i/item/9789240029200</w:t>
      </w:r>
    </w:p>
    <w:p w14:paraId="2EE7176D"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Accenture. (2022). Artificial Intelligence: Transforming the Pharmaceutical Commercial Model. Accenture Life Sciences Report.</w:t>
      </w:r>
    </w:p>
    <w:p w14:paraId="727A771A"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Bhattacharya, S., &amp; Sen, D. (2022). Leveraging AI for patient engagement and adherence in pharma. Healthcare Technology Letters, 9(1), 33–42.</w:t>
      </w:r>
    </w:p>
    <w:p w14:paraId="5F381DB9"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Verma, A., &amp; Bhattacharya, S. (2023). AI-enabled personalization strategies in pharmaceutical marketing. International Journal of Pharmaceutical and Healthcare Marketing, 17(3), 389–404.</w:t>
      </w:r>
    </w:p>
    <w:p w14:paraId="06D93706"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IQVIA. (2025). AI in Life Sciences Commercialization. https://www.iqvia.com/solutions/ai-in-life-sciences-commercialization</w:t>
      </w:r>
    </w:p>
    <w:p w14:paraId="56209B79"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lastRenderedPageBreak/>
        <w:t>Deloitte Insights. (2024). From data to engagement: AI-driven sales models in life sciences.</w:t>
      </w:r>
    </w:p>
    <w:p w14:paraId="3BF956EF"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proofErr w:type="spellStart"/>
      <w:r w:rsidRPr="00B95F5E">
        <w:rPr>
          <w:rFonts w:ascii="Times New Roman" w:hAnsi="Times New Roman" w:cs="Times New Roman"/>
          <w:b w:val="0"/>
          <w:bCs w:val="0"/>
          <w:spacing w:val="-2"/>
          <w:sz w:val="24"/>
          <w:szCs w:val="24"/>
        </w:rPr>
        <w:t>Bhadana</w:t>
      </w:r>
      <w:proofErr w:type="spellEnd"/>
      <w:r w:rsidRPr="00B95F5E">
        <w:rPr>
          <w:rFonts w:ascii="Times New Roman" w:hAnsi="Times New Roman" w:cs="Times New Roman"/>
          <w:b w:val="0"/>
          <w:bCs w:val="0"/>
          <w:spacing w:val="-2"/>
          <w:sz w:val="24"/>
          <w:szCs w:val="24"/>
        </w:rPr>
        <w:t>, C., &amp; DeLuca, J. (2024). The rise of AI in pharma. Pharmaceutical Executive. https://www.pharmexec.com/view/the-rise-of-ai-in-pharma</w:t>
      </w:r>
    </w:p>
    <w:p w14:paraId="6788F0D4"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Kumar, R., &amp; Anand, S. (2025). Use of artificial intelligence in pharmaceutical marketing. Journal of Biomedical and Pharmaceutical Research, 14(1), 45–52.</w:t>
      </w:r>
    </w:p>
    <w:p w14:paraId="0B8BE556" w14:textId="77777777" w:rsidR="00B95F5E" w:rsidRPr="00B95F5E" w:rsidRDefault="00B95F5E" w:rsidP="00BE48F1">
      <w:pPr>
        <w:pStyle w:val="Heading1"/>
        <w:numPr>
          <w:ilvl w:val="0"/>
          <w:numId w:val="13"/>
        </w:numPr>
        <w:spacing w:before="159"/>
        <w:rPr>
          <w:rFonts w:ascii="Times New Roman" w:hAnsi="Times New Roman" w:cs="Times New Roman"/>
          <w:b w:val="0"/>
          <w:bCs w:val="0"/>
          <w:spacing w:val="-2"/>
          <w:sz w:val="24"/>
          <w:szCs w:val="24"/>
        </w:rPr>
      </w:pPr>
      <w:r w:rsidRPr="00B95F5E">
        <w:rPr>
          <w:rFonts w:ascii="Times New Roman" w:hAnsi="Times New Roman" w:cs="Times New Roman"/>
          <w:b w:val="0"/>
          <w:bCs w:val="0"/>
          <w:spacing w:val="-2"/>
          <w:sz w:val="24"/>
          <w:szCs w:val="24"/>
        </w:rPr>
        <w:t>Wasiullah, M., Yadav, P., Maurya, P. D., &amp; Singh, S. (2025). The impact of artificial intelligence on the sales and marketing of pharmaceutical products. Research and Reviews: A Journal of Health Professions, 15(1).</w:t>
      </w:r>
    </w:p>
    <w:p w14:paraId="5E971135" w14:textId="04FA58BE" w:rsidR="00F27988" w:rsidRPr="00DB0FE8" w:rsidRDefault="00F27988" w:rsidP="00B95F5E">
      <w:pPr>
        <w:tabs>
          <w:tab w:val="left" w:pos="741"/>
          <w:tab w:val="left" w:pos="743"/>
        </w:tabs>
        <w:spacing w:before="165" w:line="256" w:lineRule="auto"/>
        <w:ind w:right="24"/>
        <w:jc w:val="both"/>
        <w:rPr>
          <w:sz w:val="24"/>
        </w:rPr>
      </w:pPr>
    </w:p>
    <w:sectPr w:rsidR="00F27988" w:rsidRPr="00DB0FE8">
      <w:headerReference w:type="even" r:id="rId8"/>
      <w:headerReference w:type="default" r:id="rId9"/>
      <w:footerReference w:type="even" r:id="rId10"/>
      <w:footerReference w:type="default" r:id="rId11"/>
      <w:headerReference w:type="first" r:id="rId12"/>
      <w:footerReference w:type="first" r:id="rId13"/>
      <w:pgSz w:w="11910" w:h="16840"/>
      <w:pgMar w:top="138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47A90" w14:textId="77777777" w:rsidR="00396D90" w:rsidRDefault="00396D90" w:rsidP="009845BA">
      <w:r>
        <w:separator/>
      </w:r>
    </w:p>
  </w:endnote>
  <w:endnote w:type="continuationSeparator" w:id="0">
    <w:p w14:paraId="24E4FCFB" w14:textId="77777777" w:rsidR="00396D90" w:rsidRDefault="00396D90" w:rsidP="00984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BF2C9" w14:textId="77777777" w:rsidR="009845BA" w:rsidRDefault="00984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C73D1" w14:textId="77777777" w:rsidR="009845BA" w:rsidRDefault="009845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6156D" w14:textId="77777777" w:rsidR="009845BA" w:rsidRDefault="00984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6C094" w14:textId="77777777" w:rsidR="00396D90" w:rsidRDefault="00396D90" w:rsidP="009845BA">
      <w:r>
        <w:separator/>
      </w:r>
    </w:p>
  </w:footnote>
  <w:footnote w:type="continuationSeparator" w:id="0">
    <w:p w14:paraId="6EB70717" w14:textId="77777777" w:rsidR="00396D90" w:rsidRDefault="00396D90" w:rsidP="00984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DD42D" w14:textId="5137286C" w:rsidR="009845BA" w:rsidRDefault="002E4AC9">
    <w:pPr>
      <w:pStyle w:val="Header"/>
    </w:pPr>
    <w:r>
      <w:rPr>
        <w:noProof/>
      </w:rPr>
      <w:pict w14:anchorId="6C1A8A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979969" o:spid="_x0000_s2050" type="#_x0000_t136" style="position:absolute;margin-left:0;margin-top:0;width:538.3pt;height: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79435" w14:textId="24B0B0F7" w:rsidR="009845BA" w:rsidRDefault="002E4AC9">
    <w:pPr>
      <w:pStyle w:val="Header"/>
    </w:pPr>
    <w:r>
      <w:rPr>
        <w:noProof/>
      </w:rPr>
      <w:pict w14:anchorId="72579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979970" o:spid="_x0000_s2051" type="#_x0000_t136" style="position:absolute;margin-left:0;margin-top:0;width:538.3pt;height: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4DECF" w14:textId="6ADD6386" w:rsidR="009845BA" w:rsidRDefault="002E4AC9">
    <w:pPr>
      <w:pStyle w:val="Header"/>
    </w:pPr>
    <w:r>
      <w:rPr>
        <w:noProof/>
      </w:rPr>
      <w:pict w14:anchorId="78F85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979968" o:spid="_x0000_s2049" type="#_x0000_t136" style="position:absolute;margin-left:0;margin-top:0;width:538.3pt;height: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7B8B"/>
    <w:multiLevelType w:val="hybridMultilevel"/>
    <w:tmpl w:val="91BC52B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874101"/>
    <w:multiLevelType w:val="hybridMultilevel"/>
    <w:tmpl w:val="04AEFEAE"/>
    <w:lvl w:ilvl="0" w:tplc="FF2CDFD4">
      <w:start w:val="1"/>
      <w:numFmt w:val="decimal"/>
      <w:lvlText w:val="%1."/>
      <w:lvlJc w:val="left"/>
      <w:pPr>
        <w:ind w:left="265" w:hanging="242"/>
        <w:jc w:val="left"/>
      </w:pPr>
      <w:rPr>
        <w:rFonts w:ascii="Calibri" w:eastAsia="Calibri" w:hAnsi="Calibri" w:cs="Calibri" w:hint="default"/>
        <w:b/>
        <w:bCs/>
        <w:i w:val="0"/>
        <w:iCs w:val="0"/>
        <w:spacing w:val="-1"/>
        <w:w w:val="100"/>
        <w:sz w:val="24"/>
        <w:szCs w:val="24"/>
        <w:lang w:val="en-US" w:eastAsia="en-US" w:bidi="ar-SA"/>
      </w:rPr>
    </w:lvl>
    <w:lvl w:ilvl="1" w:tplc="871EEA02">
      <w:numFmt w:val="bullet"/>
      <w:lvlText w:val="•"/>
      <w:lvlJc w:val="left"/>
      <w:pPr>
        <w:ind w:left="1141" w:hanging="242"/>
      </w:pPr>
      <w:rPr>
        <w:rFonts w:hint="default"/>
        <w:lang w:val="en-US" w:eastAsia="en-US" w:bidi="ar-SA"/>
      </w:rPr>
    </w:lvl>
    <w:lvl w:ilvl="2" w:tplc="DA4E6628">
      <w:numFmt w:val="bullet"/>
      <w:lvlText w:val="•"/>
      <w:lvlJc w:val="left"/>
      <w:pPr>
        <w:ind w:left="2022" w:hanging="242"/>
      </w:pPr>
      <w:rPr>
        <w:rFonts w:hint="default"/>
        <w:lang w:val="en-US" w:eastAsia="en-US" w:bidi="ar-SA"/>
      </w:rPr>
    </w:lvl>
    <w:lvl w:ilvl="3" w:tplc="AC224078">
      <w:numFmt w:val="bullet"/>
      <w:lvlText w:val="•"/>
      <w:lvlJc w:val="left"/>
      <w:pPr>
        <w:ind w:left="2903" w:hanging="242"/>
      </w:pPr>
      <w:rPr>
        <w:rFonts w:hint="default"/>
        <w:lang w:val="en-US" w:eastAsia="en-US" w:bidi="ar-SA"/>
      </w:rPr>
    </w:lvl>
    <w:lvl w:ilvl="4" w:tplc="C7663772">
      <w:numFmt w:val="bullet"/>
      <w:lvlText w:val="•"/>
      <w:lvlJc w:val="left"/>
      <w:pPr>
        <w:ind w:left="3784" w:hanging="242"/>
      </w:pPr>
      <w:rPr>
        <w:rFonts w:hint="default"/>
        <w:lang w:val="en-US" w:eastAsia="en-US" w:bidi="ar-SA"/>
      </w:rPr>
    </w:lvl>
    <w:lvl w:ilvl="5" w:tplc="7EF4C7CA">
      <w:numFmt w:val="bullet"/>
      <w:lvlText w:val="•"/>
      <w:lvlJc w:val="left"/>
      <w:pPr>
        <w:ind w:left="4666" w:hanging="242"/>
      </w:pPr>
      <w:rPr>
        <w:rFonts w:hint="default"/>
        <w:lang w:val="en-US" w:eastAsia="en-US" w:bidi="ar-SA"/>
      </w:rPr>
    </w:lvl>
    <w:lvl w:ilvl="6" w:tplc="221CF09C">
      <w:numFmt w:val="bullet"/>
      <w:lvlText w:val="•"/>
      <w:lvlJc w:val="left"/>
      <w:pPr>
        <w:ind w:left="5547" w:hanging="242"/>
      </w:pPr>
      <w:rPr>
        <w:rFonts w:hint="default"/>
        <w:lang w:val="en-US" w:eastAsia="en-US" w:bidi="ar-SA"/>
      </w:rPr>
    </w:lvl>
    <w:lvl w:ilvl="7" w:tplc="2E2466FE">
      <w:numFmt w:val="bullet"/>
      <w:lvlText w:val="•"/>
      <w:lvlJc w:val="left"/>
      <w:pPr>
        <w:ind w:left="6428" w:hanging="242"/>
      </w:pPr>
      <w:rPr>
        <w:rFonts w:hint="default"/>
        <w:lang w:val="en-US" w:eastAsia="en-US" w:bidi="ar-SA"/>
      </w:rPr>
    </w:lvl>
    <w:lvl w:ilvl="8" w:tplc="79124204">
      <w:numFmt w:val="bullet"/>
      <w:lvlText w:val="•"/>
      <w:lvlJc w:val="left"/>
      <w:pPr>
        <w:ind w:left="7309" w:hanging="242"/>
      </w:pPr>
      <w:rPr>
        <w:rFonts w:hint="default"/>
        <w:lang w:val="en-US" w:eastAsia="en-US" w:bidi="ar-SA"/>
      </w:rPr>
    </w:lvl>
  </w:abstractNum>
  <w:abstractNum w:abstractNumId="2" w15:restartNumberingAfterBreak="0">
    <w:nsid w:val="0F3A45A3"/>
    <w:multiLevelType w:val="hybridMultilevel"/>
    <w:tmpl w:val="6366AA30"/>
    <w:lvl w:ilvl="0" w:tplc="A3A22FA6">
      <w:start w:val="1"/>
      <w:numFmt w:val="decimal"/>
      <w:lvlText w:val="%1."/>
      <w:lvlJc w:val="left"/>
      <w:pPr>
        <w:ind w:left="265" w:hanging="242"/>
        <w:jc w:val="left"/>
      </w:pPr>
      <w:rPr>
        <w:rFonts w:ascii="Calibri" w:eastAsia="Calibri" w:hAnsi="Calibri" w:cs="Calibri" w:hint="default"/>
        <w:b/>
        <w:bCs/>
        <w:i w:val="0"/>
        <w:iCs w:val="0"/>
        <w:spacing w:val="-1"/>
        <w:w w:val="100"/>
        <w:sz w:val="24"/>
        <w:szCs w:val="24"/>
        <w:lang w:val="en-US" w:eastAsia="en-US" w:bidi="ar-SA"/>
      </w:rPr>
    </w:lvl>
    <w:lvl w:ilvl="1" w:tplc="743C9AB0">
      <w:numFmt w:val="bullet"/>
      <w:lvlText w:val="•"/>
      <w:lvlJc w:val="left"/>
      <w:pPr>
        <w:ind w:left="1141" w:hanging="242"/>
      </w:pPr>
      <w:rPr>
        <w:rFonts w:hint="default"/>
        <w:lang w:val="en-US" w:eastAsia="en-US" w:bidi="ar-SA"/>
      </w:rPr>
    </w:lvl>
    <w:lvl w:ilvl="2" w:tplc="EA043170">
      <w:numFmt w:val="bullet"/>
      <w:lvlText w:val="•"/>
      <w:lvlJc w:val="left"/>
      <w:pPr>
        <w:ind w:left="2022" w:hanging="242"/>
      </w:pPr>
      <w:rPr>
        <w:rFonts w:hint="default"/>
        <w:lang w:val="en-US" w:eastAsia="en-US" w:bidi="ar-SA"/>
      </w:rPr>
    </w:lvl>
    <w:lvl w:ilvl="3" w:tplc="DEDC2DB2">
      <w:numFmt w:val="bullet"/>
      <w:lvlText w:val="•"/>
      <w:lvlJc w:val="left"/>
      <w:pPr>
        <w:ind w:left="2903" w:hanging="242"/>
      </w:pPr>
      <w:rPr>
        <w:rFonts w:hint="default"/>
        <w:lang w:val="en-US" w:eastAsia="en-US" w:bidi="ar-SA"/>
      </w:rPr>
    </w:lvl>
    <w:lvl w:ilvl="4" w:tplc="5D9A39A2">
      <w:numFmt w:val="bullet"/>
      <w:lvlText w:val="•"/>
      <w:lvlJc w:val="left"/>
      <w:pPr>
        <w:ind w:left="3784" w:hanging="242"/>
      </w:pPr>
      <w:rPr>
        <w:rFonts w:hint="default"/>
        <w:lang w:val="en-US" w:eastAsia="en-US" w:bidi="ar-SA"/>
      </w:rPr>
    </w:lvl>
    <w:lvl w:ilvl="5" w:tplc="7B866490">
      <w:numFmt w:val="bullet"/>
      <w:lvlText w:val="•"/>
      <w:lvlJc w:val="left"/>
      <w:pPr>
        <w:ind w:left="4666" w:hanging="242"/>
      </w:pPr>
      <w:rPr>
        <w:rFonts w:hint="default"/>
        <w:lang w:val="en-US" w:eastAsia="en-US" w:bidi="ar-SA"/>
      </w:rPr>
    </w:lvl>
    <w:lvl w:ilvl="6" w:tplc="58EE39CC">
      <w:numFmt w:val="bullet"/>
      <w:lvlText w:val="•"/>
      <w:lvlJc w:val="left"/>
      <w:pPr>
        <w:ind w:left="5547" w:hanging="242"/>
      </w:pPr>
      <w:rPr>
        <w:rFonts w:hint="default"/>
        <w:lang w:val="en-US" w:eastAsia="en-US" w:bidi="ar-SA"/>
      </w:rPr>
    </w:lvl>
    <w:lvl w:ilvl="7" w:tplc="B47C8F8E">
      <w:numFmt w:val="bullet"/>
      <w:lvlText w:val="•"/>
      <w:lvlJc w:val="left"/>
      <w:pPr>
        <w:ind w:left="6428" w:hanging="242"/>
      </w:pPr>
      <w:rPr>
        <w:rFonts w:hint="default"/>
        <w:lang w:val="en-US" w:eastAsia="en-US" w:bidi="ar-SA"/>
      </w:rPr>
    </w:lvl>
    <w:lvl w:ilvl="8" w:tplc="AC50F176">
      <w:numFmt w:val="bullet"/>
      <w:lvlText w:val="•"/>
      <w:lvlJc w:val="left"/>
      <w:pPr>
        <w:ind w:left="7309" w:hanging="242"/>
      </w:pPr>
      <w:rPr>
        <w:rFonts w:hint="default"/>
        <w:lang w:val="en-US" w:eastAsia="en-US" w:bidi="ar-SA"/>
      </w:rPr>
    </w:lvl>
  </w:abstractNum>
  <w:abstractNum w:abstractNumId="3" w15:restartNumberingAfterBreak="0">
    <w:nsid w:val="1F1517BF"/>
    <w:multiLevelType w:val="hybridMultilevel"/>
    <w:tmpl w:val="6C160CE2"/>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3267039"/>
    <w:multiLevelType w:val="hybridMultilevel"/>
    <w:tmpl w:val="1382C602"/>
    <w:lvl w:ilvl="0" w:tplc="4009000F">
      <w:start w:val="1"/>
      <w:numFmt w:val="decimal"/>
      <w:lvlText w:val="%1."/>
      <w:lvlJc w:val="left"/>
      <w:pPr>
        <w:ind w:left="1068" w:hanging="360"/>
      </w:pPr>
    </w:lvl>
    <w:lvl w:ilvl="1" w:tplc="40090019" w:tentative="1">
      <w:start w:val="1"/>
      <w:numFmt w:val="lowerLetter"/>
      <w:lvlText w:val="%2."/>
      <w:lvlJc w:val="left"/>
      <w:pPr>
        <w:ind w:left="1788" w:hanging="360"/>
      </w:pPr>
    </w:lvl>
    <w:lvl w:ilvl="2" w:tplc="4009001B" w:tentative="1">
      <w:start w:val="1"/>
      <w:numFmt w:val="lowerRoman"/>
      <w:lvlText w:val="%3."/>
      <w:lvlJc w:val="right"/>
      <w:pPr>
        <w:ind w:left="2508" w:hanging="180"/>
      </w:pPr>
    </w:lvl>
    <w:lvl w:ilvl="3" w:tplc="4009000F" w:tentative="1">
      <w:start w:val="1"/>
      <w:numFmt w:val="decimal"/>
      <w:lvlText w:val="%4."/>
      <w:lvlJc w:val="left"/>
      <w:pPr>
        <w:ind w:left="3228" w:hanging="360"/>
      </w:pPr>
    </w:lvl>
    <w:lvl w:ilvl="4" w:tplc="40090019" w:tentative="1">
      <w:start w:val="1"/>
      <w:numFmt w:val="lowerLetter"/>
      <w:lvlText w:val="%5."/>
      <w:lvlJc w:val="left"/>
      <w:pPr>
        <w:ind w:left="3948" w:hanging="360"/>
      </w:pPr>
    </w:lvl>
    <w:lvl w:ilvl="5" w:tplc="4009001B" w:tentative="1">
      <w:start w:val="1"/>
      <w:numFmt w:val="lowerRoman"/>
      <w:lvlText w:val="%6."/>
      <w:lvlJc w:val="right"/>
      <w:pPr>
        <w:ind w:left="4668" w:hanging="180"/>
      </w:pPr>
    </w:lvl>
    <w:lvl w:ilvl="6" w:tplc="4009000F" w:tentative="1">
      <w:start w:val="1"/>
      <w:numFmt w:val="decimal"/>
      <w:lvlText w:val="%7."/>
      <w:lvlJc w:val="left"/>
      <w:pPr>
        <w:ind w:left="5388" w:hanging="360"/>
      </w:pPr>
    </w:lvl>
    <w:lvl w:ilvl="7" w:tplc="40090019" w:tentative="1">
      <w:start w:val="1"/>
      <w:numFmt w:val="lowerLetter"/>
      <w:lvlText w:val="%8."/>
      <w:lvlJc w:val="left"/>
      <w:pPr>
        <w:ind w:left="6108" w:hanging="360"/>
      </w:pPr>
    </w:lvl>
    <w:lvl w:ilvl="8" w:tplc="4009001B" w:tentative="1">
      <w:start w:val="1"/>
      <w:numFmt w:val="lowerRoman"/>
      <w:lvlText w:val="%9."/>
      <w:lvlJc w:val="right"/>
      <w:pPr>
        <w:ind w:left="6828" w:hanging="180"/>
      </w:pPr>
    </w:lvl>
  </w:abstractNum>
  <w:abstractNum w:abstractNumId="5" w15:restartNumberingAfterBreak="0">
    <w:nsid w:val="40140802"/>
    <w:multiLevelType w:val="hybridMultilevel"/>
    <w:tmpl w:val="CDE2FBB2"/>
    <w:lvl w:ilvl="0" w:tplc="B7165F68">
      <w:start w:val="1"/>
      <w:numFmt w:val="decimal"/>
      <w:lvlText w:val="%1."/>
      <w:lvlJc w:val="left"/>
      <w:pPr>
        <w:ind w:left="383" w:hanging="360"/>
      </w:pPr>
      <w:rPr>
        <w:rFonts w:hint="default"/>
      </w:rPr>
    </w:lvl>
    <w:lvl w:ilvl="1" w:tplc="40090019" w:tentative="1">
      <w:start w:val="1"/>
      <w:numFmt w:val="lowerLetter"/>
      <w:lvlText w:val="%2."/>
      <w:lvlJc w:val="left"/>
      <w:pPr>
        <w:ind w:left="1103" w:hanging="360"/>
      </w:pPr>
    </w:lvl>
    <w:lvl w:ilvl="2" w:tplc="4009001B" w:tentative="1">
      <w:start w:val="1"/>
      <w:numFmt w:val="lowerRoman"/>
      <w:lvlText w:val="%3."/>
      <w:lvlJc w:val="right"/>
      <w:pPr>
        <w:ind w:left="1823" w:hanging="180"/>
      </w:pPr>
    </w:lvl>
    <w:lvl w:ilvl="3" w:tplc="4009000F" w:tentative="1">
      <w:start w:val="1"/>
      <w:numFmt w:val="decimal"/>
      <w:lvlText w:val="%4."/>
      <w:lvlJc w:val="left"/>
      <w:pPr>
        <w:ind w:left="2543" w:hanging="360"/>
      </w:pPr>
    </w:lvl>
    <w:lvl w:ilvl="4" w:tplc="40090019" w:tentative="1">
      <w:start w:val="1"/>
      <w:numFmt w:val="lowerLetter"/>
      <w:lvlText w:val="%5."/>
      <w:lvlJc w:val="left"/>
      <w:pPr>
        <w:ind w:left="3263" w:hanging="360"/>
      </w:pPr>
    </w:lvl>
    <w:lvl w:ilvl="5" w:tplc="4009001B" w:tentative="1">
      <w:start w:val="1"/>
      <w:numFmt w:val="lowerRoman"/>
      <w:lvlText w:val="%6."/>
      <w:lvlJc w:val="right"/>
      <w:pPr>
        <w:ind w:left="3983" w:hanging="180"/>
      </w:pPr>
    </w:lvl>
    <w:lvl w:ilvl="6" w:tplc="4009000F" w:tentative="1">
      <w:start w:val="1"/>
      <w:numFmt w:val="decimal"/>
      <w:lvlText w:val="%7."/>
      <w:lvlJc w:val="left"/>
      <w:pPr>
        <w:ind w:left="4703" w:hanging="360"/>
      </w:pPr>
    </w:lvl>
    <w:lvl w:ilvl="7" w:tplc="40090019" w:tentative="1">
      <w:start w:val="1"/>
      <w:numFmt w:val="lowerLetter"/>
      <w:lvlText w:val="%8."/>
      <w:lvlJc w:val="left"/>
      <w:pPr>
        <w:ind w:left="5423" w:hanging="360"/>
      </w:pPr>
    </w:lvl>
    <w:lvl w:ilvl="8" w:tplc="4009001B" w:tentative="1">
      <w:start w:val="1"/>
      <w:numFmt w:val="lowerRoman"/>
      <w:lvlText w:val="%9."/>
      <w:lvlJc w:val="right"/>
      <w:pPr>
        <w:ind w:left="6143" w:hanging="180"/>
      </w:pPr>
    </w:lvl>
  </w:abstractNum>
  <w:abstractNum w:abstractNumId="6" w15:restartNumberingAfterBreak="0">
    <w:nsid w:val="408A30EF"/>
    <w:multiLevelType w:val="hybridMultilevel"/>
    <w:tmpl w:val="E7A68C06"/>
    <w:lvl w:ilvl="0" w:tplc="483CBA3A">
      <w:start w:val="1"/>
      <w:numFmt w:val="decimal"/>
      <w:lvlText w:val="%1."/>
      <w:lvlJc w:val="left"/>
      <w:pPr>
        <w:ind w:left="242" w:hanging="242"/>
        <w:jc w:val="left"/>
      </w:pPr>
      <w:rPr>
        <w:rFonts w:ascii="Calibri" w:eastAsia="Calibri" w:hAnsi="Calibri" w:cs="Calibri" w:hint="default"/>
        <w:b/>
        <w:bCs/>
        <w:i w:val="0"/>
        <w:iCs w:val="0"/>
        <w:spacing w:val="-1"/>
        <w:w w:val="100"/>
        <w:sz w:val="24"/>
        <w:szCs w:val="24"/>
        <w:lang w:val="en-US" w:eastAsia="en-US" w:bidi="ar-SA"/>
      </w:rPr>
    </w:lvl>
    <w:lvl w:ilvl="1" w:tplc="BE94CA72">
      <w:numFmt w:val="bullet"/>
      <w:lvlText w:val="•"/>
      <w:lvlJc w:val="left"/>
      <w:pPr>
        <w:ind w:left="1118" w:hanging="242"/>
      </w:pPr>
      <w:rPr>
        <w:rFonts w:hint="default"/>
        <w:lang w:val="en-US" w:eastAsia="en-US" w:bidi="ar-SA"/>
      </w:rPr>
    </w:lvl>
    <w:lvl w:ilvl="2" w:tplc="2FC4D2C6">
      <w:numFmt w:val="bullet"/>
      <w:lvlText w:val="•"/>
      <w:lvlJc w:val="left"/>
      <w:pPr>
        <w:ind w:left="1999" w:hanging="242"/>
      </w:pPr>
      <w:rPr>
        <w:rFonts w:hint="default"/>
        <w:lang w:val="en-US" w:eastAsia="en-US" w:bidi="ar-SA"/>
      </w:rPr>
    </w:lvl>
    <w:lvl w:ilvl="3" w:tplc="A7D041CE">
      <w:numFmt w:val="bullet"/>
      <w:lvlText w:val="•"/>
      <w:lvlJc w:val="left"/>
      <w:pPr>
        <w:ind w:left="2880" w:hanging="242"/>
      </w:pPr>
      <w:rPr>
        <w:rFonts w:hint="default"/>
        <w:lang w:val="en-US" w:eastAsia="en-US" w:bidi="ar-SA"/>
      </w:rPr>
    </w:lvl>
    <w:lvl w:ilvl="4" w:tplc="11A65F60">
      <w:numFmt w:val="bullet"/>
      <w:lvlText w:val="•"/>
      <w:lvlJc w:val="left"/>
      <w:pPr>
        <w:ind w:left="3761" w:hanging="242"/>
      </w:pPr>
      <w:rPr>
        <w:rFonts w:hint="default"/>
        <w:lang w:val="en-US" w:eastAsia="en-US" w:bidi="ar-SA"/>
      </w:rPr>
    </w:lvl>
    <w:lvl w:ilvl="5" w:tplc="6DAE0F52">
      <w:numFmt w:val="bullet"/>
      <w:lvlText w:val="•"/>
      <w:lvlJc w:val="left"/>
      <w:pPr>
        <w:ind w:left="4643" w:hanging="242"/>
      </w:pPr>
      <w:rPr>
        <w:rFonts w:hint="default"/>
        <w:lang w:val="en-US" w:eastAsia="en-US" w:bidi="ar-SA"/>
      </w:rPr>
    </w:lvl>
    <w:lvl w:ilvl="6" w:tplc="FDBA746E">
      <w:numFmt w:val="bullet"/>
      <w:lvlText w:val="•"/>
      <w:lvlJc w:val="left"/>
      <w:pPr>
        <w:ind w:left="5524" w:hanging="242"/>
      </w:pPr>
      <w:rPr>
        <w:rFonts w:hint="default"/>
        <w:lang w:val="en-US" w:eastAsia="en-US" w:bidi="ar-SA"/>
      </w:rPr>
    </w:lvl>
    <w:lvl w:ilvl="7" w:tplc="103C3D92">
      <w:numFmt w:val="bullet"/>
      <w:lvlText w:val="•"/>
      <w:lvlJc w:val="left"/>
      <w:pPr>
        <w:ind w:left="6405" w:hanging="242"/>
      </w:pPr>
      <w:rPr>
        <w:rFonts w:hint="default"/>
        <w:lang w:val="en-US" w:eastAsia="en-US" w:bidi="ar-SA"/>
      </w:rPr>
    </w:lvl>
    <w:lvl w:ilvl="8" w:tplc="9106F8E8">
      <w:numFmt w:val="bullet"/>
      <w:lvlText w:val="•"/>
      <w:lvlJc w:val="left"/>
      <w:pPr>
        <w:ind w:left="7286" w:hanging="242"/>
      </w:pPr>
      <w:rPr>
        <w:rFonts w:hint="default"/>
        <w:lang w:val="en-US" w:eastAsia="en-US" w:bidi="ar-SA"/>
      </w:rPr>
    </w:lvl>
  </w:abstractNum>
  <w:abstractNum w:abstractNumId="7" w15:restartNumberingAfterBreak="0">
    <w:nsid w:val="4A7B0E55"/>
    <w:multiLevelType w:val="hybridMultilevel"/>
    <w:tmpl w:val="F964F896"/>
    <w:lvl w:ilvl="0" w:tplc="33FCAB72">
      <w:start w:val="1"/>
      <w:numFmt w:val="decimal"/>
      <w:lvlText w:val="%1."/>
      <w:lvlJc w:val="left"/>
      <w:pPr>
        <w:ind w:left="265" w:hanging="242"/>
        <w:jc w:val="left"/>
      </w:pPr>
      <w:rPr>
        <w:rFonts w:ascii="Calibri" w:eastAsia="Calibri" w:hAnsi="Calibri" w:cs="Calibri" w:hint="default"/>
        <w:b/>
        <w:bCs/>
        <w:i w:val="0"/>
        <w:iCs w:val="0"/>
        <w:spacing w:val="-1"/>
        <w:w w:val="100"/>
        <w:sz w:val="24"/>
        <w:szCs w:val="24"/>
        <w:lang w:val="en-US" w:eastAsia="en-US" w:bidi="ar-SA"/>
      </w:rPr>
    </w:lvl>
    <w:lvl w:ilvl="1" w:tplc="E6B0AF70">
      <w:numFmt w:val="bullet"/>
      <w:lvlText w:val="•"/>
      <w:lvlJc w:val="left"/>
      <w:pPr>
        <w:ind w:left="1141" w:hanging="242"/>
      </w:pPr>
      <w:rPr>
        <w:rFonts w:hint="default"/>
        <w:lang w:val="en-US" w:eastAsia="en-US" w:bidi="ar-SA"/>
      </w:rPr>
    </w:lvl>
    <w:lvl w:ilvl="2" w:tplc="E8A81C40">
      <w:numFmt w:val="bullet"/>
      <w:lvlText w:val="•"/>
      <w:lvlJc w:val="left"/>
      <w:pPr>
        <w:ind w:left="2022" w:hanging="242"/>
      </w:pPr>
      <w:rPr>
        <w:rFonts w:hint="default"/>
        <w:lang w:val="en-US" w:eastAsia="en-US" w:bidi="ar-SA"/>
      </w:rPr>
    </w:lvl>
    <w:lvl w:ilvl="3" w:tplc="443E8A4E">
      <w:numFmt w:val="bullet"/>
      <w:lvlText w:val="•"/>
      <w:lvlJc w:val="left"/>
      <w:pPr>
        <w:ind w:left="2903" w:hanging="242"/>
      </w:pPr>
      <w:rPr>
        <w:rFonts w:hint="default"/>
        <w:lang w:val="en-US" w:eastAsia="en-US" w:bidi="ar-SA"/>
      </w:rPr>
    </w:lvl>
    <w:lvl w:ilvl="4" w:tplc="6BBA426E">
      <w:numFmt w:val="bullet"/>
      <w:lvlText w:val="•"/>
      <w:lvlJc w:val="left"/>
      <w:pPr>
        <w:ind w:left="3784" w:hanging="242"/>
      </w:pPr>
      <w:rPr>
        <w:rFonts w:hint="default"/>
        <w:lang w:val="en-US" w:eastAsia="en-US" w:bidi="ar-SA"/>
      </w:rPr>
    </w:lvl>
    <w:lvl w:ilvl="5" w:tplc="F41A355E">
      <w:numFmt w:val="bullet"/>
      <w:lvlText w:val="•"/>
      <w:lvlJc w:val="left"/>
      <w:pPr>
        <w:ind w:left="4666" w:hanging="242"/>
      </w:pPr>
      <w:rPr>
        <w:rFonts w:hint="default"/>
        <w:lang w:val="en-US" w:eastAsia="en-US" w:bidi="ar-SA"/>
      </w:rPr>
    </w:lvl>
    <w:lvl w:ilvl="6" w:tplc="DE88979C">
      <w:numFmt w:val="bullet"/>
      <w:lvlText w:val="•"/>
      <w:lvlJc w:val="left"/>
      <w:pPr>
        <w:ind w:left="5547" w:hanging="242"/>
      </w:pPr>
      <w:rPr>
        <w:rFonts w:hint="default"/>
        <w:lang w:val="en-US" w:eastAsia="en-US" w:bidi="ar-SA"/>
      </w:rPr>
    </w:lvl>
    <w:lvl w:ilvl="7" w:tplc="D7DA4BF0">
      <w:numFmt w:val="bullet"/>
      <w:lvlText w:val="•"/>
      <w:lvlJc w:val="left"/>
      <w:pPr>
        <w:ind w:left="6428" w:hanging="242"/>
      </w:pPr>
      <w:rPr>
        <w:rFonts w:hint="default"/>
        <w:lang w:val="en-US" w:eastAsia="en-US" w:bidi="ar-SA"/>
      </w:rPr>
    </w:lvl>
    <w:lvl w:ilvl="8" w:tplc="90128FE2">
      <w:numFmt w:val="bullet"/>
      <w:lvlText w:val="•"/>
      <w:lvlJc w:val="left"/>
      <w:pPr>
        <w:ind w:left="7309" w:hanging="242"/>
      </w:pPr>
      <w:rPr>
        <w:rFonts w:hint="default"/>
        <w:lang w:val="en-US" w:eastAsia="en-US" w:bidi="ar-SA"/>
      </w:rPr>
    </w:lvl>
  </w:abstractNum>
  <w:abstractNum w:abstractNumId="8" w15:restartNumberingAfterBreak="0">
    <w:nsid w:val="5576652F"/>
    <w:multiLevelType w:val="hybridMultilevel"/>
    <w:tmpl w:val="280CD18E"/>
    <w:lvl w:ilvl="0" w:tplc="D3E6C304">
      <w:start w:val="1"/>
      <w:numFmt w:val="decimal"/>
      <w:lvlText w:val="%1."/>
      <w:lvlJc w:val="left"/>
      <w:pPr>
        <w:ind w:left="265" w:hanging="242"/>
        <w:jc w:val="left"/>
      </w:pPr>
      <w:rPr>
        <w:rFonts w:ascii="Calibri" w:eastAsia="Calibri" w:hAnsi="Calibri" w:cs="Calibri" w:hint="default"/>
        <w:b/>
        <w:bCs/>
        <w:i w:val="0"/>
        <w:iCs w:val="0"/>
        <w:spacing w:val="-1"/>
        <w:w w:val="100"/>
        <w:sz w:val="24"/>
        <w:szCs w:val="24"/>
        <w:lang w:val="en-US" w:eastAsia="en-US" w:bidi="ar-SA"/>
      </w:rPr>
    </w:lvl>
    <w:lvl w:ilvl="1" w:tplc="1BA4EAB0">
      <w:numFmt w:val="bullet"/>
      <w:lvlText w:val="•"/>
      <w:lvlJc w:val="left"/>
      <w:pPr>
        <w:ind w:left="1141" w:hanging="242"/>
      </w:pPr>
      <w:rPr>
        <w:rFonts w:hint="default"/>
        <w:lang w:val="en-US" w:eastAsia="en-US" w:bidi="ar-SA"/>
      </w:rPr>
    </w:lvl>
    <w:lvl w:ilvl="2" w:tplc="0388E20C">
      <w:numFmt w:val="bullet"/>
      <w:lvlText w:val="•"/>
      <w:lvlJc w:val="left"/>
      <w:pPr>
        <w:ind w:left="2022" w:hanging="242"/>
      </w:pPr>
      <w:rPr>
        <w:rFonts w:hint="default"/>
        <w:lang w:val="en-US" w:eastAsia="en-US" w:bidi="ar-SA"/>
      </w:rPr>
    </w:lvl>
    <w:lvl w:ilvl="3" w:tplc="84B466C0">
      <w:numFmt w:val="bullet"/>
      <w:lvlText w:val="•"/>
      <w:lvlJc w:val="left"/>
      <w:pPr>
        <w:ind w:left="2903" w:hanging="242"/>
      </w:pPr>
      <w:rPr>
        <w:rFonts w:hint="default"/>
        <w:lang w:val="en-US" w:eastAsia="en-US" w:bidi="ar-SA"/>
      </w:rPr>
    </w:lvl>
    <w:lvl w:ilvl="4" w:tplc="4BC8D068">
      <w:numFmt w:val="bullet"/>
      <w:lvlText w:val="•"/>
      <w:lvlJc w:val="left"/>
      <w:pPr>
        <w:ind w:left="3784" w:hanging="242"/>
      </w:pPr>
      <w:rPr>
        <w:rFonts w:hint="default"/>
        <w:lang w:val="en-US" w:eastAsia="en-US" w:bidi="ar-SA"/>
      </w:rPr>
    </w:lvl>
    <w:lvl w:ilvl="5" w:tplc="D62C0FF6">
      <w:numFmt w:val="bullet"/>
      <w:lvlText w:val="•"/>
      <w:lvlJc w:val="left"/>
      <w:pPr>
        <w:ind w:left="4666" w:hanging="242"/>
      </w:pPr>
      <w:rPr>
        <w:rFonts w:hint="default"/>
        <w:lang w:val="en-US" w:eastAsia="en-US" w:bidi="ar-SA"/>
      </w:rPr>
    </w:lvl>
    <w:lvl w:ilvl="6" w:tplc="9AEA8DAA">
      <w:numFmt w:val="bullet"/>
      <w:lvlText w:val="•"/>
      <w:lvlJc w:val="left"/>
      <w:pPr>
        <w:ind w:left="5547" w:hanging="242"/>
      </w:pPr>
      <w:rPr>
        <w:rFonts w:hint="default"/>
        <w:lang w:val="en-US" w:eastAsia="en-US" w:bidi="ar-SA"/>
      </w:rPr>
    </w:lvl>
    <w:lvl w:ilvl="7" w:tplc="37F4D5C8">
      <w:numFmt w:val="bullet"/>
      <w:lvlText w:val="•"/>
      <w:lvlJc w:val="left"/>
      <w:pPr>
        <w:ind w:left="6428" w:hanging="242"/>
      </w:pPr>
      <w:rPr>
        <w:rFonts w:hint="default"/>
        <w:lang w:val="en-US" w:eastAsia="en-US" w:bidi="ar-SA"/>
      </w:rPr>
    </w:lvl>
    <w:lvl w:ilvl="8" w:tplc="EAB23290">
      <w:numFmt w:val="bullet"/>
      <w:lvlText w:val="•"/>
      <w:lvlJc w:val="left"/>
      <w:pPr>
        <w:ind w:left="7309" w:hanging="242"/>
      </w:pPr>
      <w:rPr>
        <w:rFonts w:hint="default"/>
        <w:lang w:val="en-US" w:eastAsia="en-US" w:bidi="ar-SA"/>
      </w:rPr>
    </w:lvl>
  </w:abstractNum>
  <w:abstractNum w:abstractNumId="9" w15:restartNumberingAfterBreak="0">
    <w:nsid w:val="586A2D65"/>
    <w:multiLevelType w:val="hybridMultilevel"/>
    <w:tmpl w:val="30208A38"/>
    <w:lvl w:ilvl="0" w:tplc="B7165F68">
      <w:start w:val="1"/>
      <w:numFmt w:val="decimal"/>
      <w:lvlText w:val="%1."/>
      <w:lvlJc w:val="left"/>
      <w:pPr>
        <w:ind w:left="383" w:hanging="360"/>
      </w:pPr>
      <w:rPr>
        <w:rFonts w:hint="default"/>
      </w:rPr>
    </w:lvl>
    <w:lvl w:ilvl="1" w:tplc="FFFFFFFF" w:tentative="1">
      <w:start w:val="1"/>
      <w:numFmt w:val="lowerLetter"/>
      <w:lvlText w:val="%2."/>
      <w:lvlJc w:val="left"/>
      <w:pPr>
        <w:ind w:left="1103" w:hanging="360"/>
      </w:pPr>
    </w:lvl>
    <w:lvl w:ilvl="2" w:tplc="FFFFFFFF" w:tentative="1">
      <w:start w:val="1"/>
      <w:numFmt w:val="lowerRoman"/>
      <w:lvlText w:val="%3."/>
      <w:lvlJc w:val="right"/>
      <w:pPr>
        <w:ind w:left="1823" w:hanging="180"/>
      </w:pPr>
    </w:lvl>
    <w:lvl w:ilvl="3" w:tplc="FFFFFFFF" w:tentative="1">
      <w:start w:val="1"/>
      <w:numFmt w:val="decimal"/>
      <w:lvlText w:val="%4."/>
      <w:lvlJc w:val="left"/>
      <w:pPr>
        <w:ind w:left="2543" w:hanging="360"/>
      </w:pPr>
    </w:lvl>
    <w:lvl w:ilvl="4" w:tplc="FFFFFFFF" w:tentative="1">
      <w:start w:val="1"/>
      <w:numFmt w:val="lowerLetter"/>
      <w:lvlText w:val="%5."/>
      <w:lvlJc w:val="left"/>
      <w:pPr>
        <w:ind w:left="3263" w:hanging="360"/>
      </w:pPr>
    </w:lvl>
    <w:lvl w:ilvl="5" w:tplc="FFFFFFFF" w:tentative="1">
      <w:start w:val="1"/>
      <w:numFmt w:val="lowerRoman"/>
      <w:lvlText w:val="%6."/>
      <w:lvlJc w:val="right"/>
      <w:pPr>
        <w:ind w:left="3983" w:hanging="180"/>
      </w:pPr>
    </w:lvl>
    <w:lvl w:ilvl="6" w:tplc="FFFFFFFF" w:tentative="1">
      <w:start w:val="1"/>
      <w:numFmt w:val="decimal"/>
      <w:lvlText w:val="%7."/>
      <w:lvlJc w:val="left"/>
      <w:pPr>
        <w:ind w:left="4703" w:hanging="360"/>
      </w:pPr>
    </w:lvl>
    <w:lvl w:ilvl="7" w:tplc="FFFFFFFF" w:tentative="1">
      <w:start w:val="1"/>
      <w:numFmt w:val="lowerLetter"/>
      <w:lvlText w:val="%8."/>
      <w:lvlJc w:val="left"/>
      <w:pPr>
        <w:ind w:left="5423" w:hanging="360"/>
      </w:pPr>
    </w:lvl>
    <w:lvl w:ilvl="8" w:tplc="FFFFFFFF" w:tentative="1">
      <w:start w:val="1"/>
      <w:numFmt w:val="lowerRoman"/>
      <w:lvlText w:val="%9."/>
      <w:lvlJc w:val="right"/>
      <w:pPr>
        <w:ind w:left="6143" w:hanging="180"/>
      </w:pPr>
    </w:lvl>
  </w:abstractNum>
  <w:abstractNum w:abstractNumId="10" w15:restartNumberingAfterBreak="0">
    <w:nsid w:val="5EAC43DE"/>
    <w:multiLevelType w:val="hybridMultilevel"/>
    <w:tmpl w:val="D246519A"/>
    <w:lvl w:ilvl="0" w:tplc="4009000F">
      <w:start w:val="1"/>
      <w:numFmt w:val="decimal"/>
      <w:lvlText w:val="%1."/>
      <w:lvlJc w:val="left"/>
      <w:pPr>
        <w:ind w:left="743" w:hanging="360"/>
      </w:pPr>
    </w:lvl>
    <w:lvl w:ilvl="1" w:tplc="40090019" w:tentative="1">
      <w:start w:val="1"/>
      <w:numFmt w:val="lowerLetter"/>
      <w:lvlText w:val="%2."/>
      <w:lvlJc w:val="left"/>
      <w:pPr>
        <w:ind w:left="1463" w:hanging="360"/>
      </w:pPr>
    </w:lvl>
    <w:lvl w:ilvl="2" w:tplc="4009001B" w:tentative="1">
      <w:start w:val="1"/>
      <w:numFmt w:val="lowerRoman"/>
      <w:lvlText w:val="%3."/>
      <w:lvlJc w:val="right"/>
      <w:pPr>
        <w:ind w:left="2183" w:hanging="180"/>
      </w:pPr>
    </w:lvl>
    <w:lvl w:ilvl="3" w:tplc="4009000F" w:tentative="1">
      <w:start w:val="1"/>
      <w:numFmt w:val="decimal"/>
      <w:lvlText w:val="%4."/>
      <w:lvlJc w:val="left"/>
      <w:pPr>
        <w:ind w:left="2903" w:hanging="360"/>
      </w:pPr>
    </w:lvl>
    <w:lvl w:ilvl="4" w:tplc="40090019" w:tentative="1">
      <w:start w:val="1"/>
      <w:numFmt w:val="lowerLetter"/>
      <w:lvlText w:val="%5."/>
      <w:lvlJc w:val="left"/>
      <w:pPr>
        <w:ind w:left="3623" w:hanging="360"/>
      </w:pPr>
    </w:lvl>
    <w:lvl w:ilvl="5" w:tplc="4009001B" w:tentative="1">
      <w:start w:val="1"/>
      <w:numFmt w:val="lowerRoman"/>
      <w:lvlText w:val="%6."/>
      <w:lvlJc w:val="right"/>
      <w:pPr>
        <w:ind w:left="4343" w:hanging="180"/>
      </w:pPr>
    </w:lvl>
    <w:lvl w:ilvl="6" w:tplc="4009000F" w:tentative="1">
      <w:start w:val="1"/>
      <w:numFmt w:val="decimal"/>
      <w:lvlText w:val="%7."/>
      <w:lvlJc w:val="left"/>
      <w:pPr>
        <w:ind w:left="5063" w:hanging="360"/>
      </w:pPr>
    </w:lvl>
    <w:lvl w:ilvl="7" w:tplc="40090019" w:tentative="1">
      <w:start w:val="1"/>
      <w:numFmt w:val="lowerLetter"/>
      <w:lvlText w:val="%8."/>
      <w:lvlJc w:val="left"/>
      <w:pPr>
        <w:ind w:left="5783" w:hanging="360"/>
      </w:pPr>
    </w:lvl>
    <w:lvl w:ilvl="8" w:tplc="4009001B" w:tentative="1">
      <w:start w:val="1"/>
      <w:numFmt w:val="lowerRoman"/>
      <w:lvlText w:val="%9."/>
      <w:lvlJc w:val="right"/>
      <w:pPr>
        <w:ind w:left="6503" w:hanging="180"/>
      </w:pPr>
    </w:lvl>
  </w:abstractNum>
  <w:abstractNum w:abstractNumId="11" w15:restartNumberingAfterBreak="0">
    <w:nsid w:val="64653761"/>
    <w:multiLevelType w:val="hybridMultilevel"/>
    <w:tmpl w:val="83F49B6E"/>
    <w:lvl w:ilvl="0" w:tplc="694E6FD8">
      <w:start w:val="1"/>
      <w:numFmt w:val="decimal"/>
      <w:lvlText w:val="%1."/>
      <w:lvlJc w:val="left"/>
      <w:pPr>
        <w:ind w:left="265" w:hanging="242"/>
        <w:jc w:val="left"/>
      </w:pPr>
      <w:rPr>
        <w:rFonts w:ascii="Calibri" w:eastAsia="Calibri" w:hAnsi="Calibri" w:cs="Calibri" w:hint="default"/>
        <w:b/>
        <w:bCs/>
        <w:i w:val="0"/>
        <w:iCs w:val="0"/>
        <w:spacing w:val="-1"/>
        <w:w w:val="100"/>
        <w:sz w:val="24"/>
        <w:szCs w:val="24"/>
        <w:lang w:val="en-US" w:eastAsia="en-US" w:bidi="ar-SA"/>
      </w:rPr>
    </w:lvl>
    <w:lvl w:ilvl="1" w:tplc="0FBE45FA">
      <w:start w:val="1"/>
      <w:numFmt w:val="decimal"/>
      <w:lvlText w:val="%2."/>
      <w:lvlJc w:val="left"/>
      <w:pPr>
        <w:ind w:left="743" w:hanging="360"/>
        <w:jc w:val="left"/>
      </w:pPr>
      <w:rPr>
        <w:rFonts w:ascii="Calibri" w:eastAsia="Calibri" w:hAnsi="Calibri" w:cs="Calibri" w:hint="default"/>
        <w:b w:val="0"/>
        <w:bCs w:val="0"/>
        <w:i w:val="0"/>
        <w:iCs w:val="0"/>
        <w:spacing w:val="0"/>
        <w:w w:val="100"/>
        <w:sz w:val="24"/>
        <w:szCs w:val="24"/>
        <w:lang w:val="en-US" w:eastAsia="en-US" w:bidi="ar-SA"/>
      </w:rPr>
    </w:lvl>
    <w:lvl w:ilvl="2" w:tplc="ECFAB2B4">
      <w:numFmt w:val="bullet"/>
      <w:lvlText w:val="•"/>
      <w:lvlJc w:val="left"/>
      <w:pPr>
        <w:ind w:left="1665" w:hanging="360"/>
      </w:pPr>
      <w:rPr>
        <w:rFonts w:hint="default"/>
        <w:lang w:val="en-US" w:eastAsia="en-US" w:bidi="ar-SA"/>
      </w:rPr>
    </w:lvl>
    <w:lvl w:ilvl="3" w:tplc="1F2C3720">
      <w:numFmt w:val="bullet"/>
      <w:lvlText w:val="•"/>
      <w:lvlJc w:val="left"/>
      <w:pPr>
        <w:ind w:left="2591" w:hanging="360"/>
      </w:pPr>
      <w:rPr>
        <w:rFonts w:hint="default"/>
        <w:lang w:val="en-US" w:eastAsia="en-US" w:bidi="ar-SA"/>
      </w:rPr>
    </w:lvl>
    <w:lvl w:ilvl="4" w:tplc="3E4EC3FE">
      <w:numFmt w:val="bullet"/>
      <w:lvlText w:val="•"/>
      <w:lvlJc w:val="left"/>
      <w:pPr>
        <w:ind w:left="3517" w:hanging="360"/>
      </w:pPr>
      <w:rPr>
        <w:rFonts w:hint="default"/>
        <w:lang w:val="en-US" w:eastAsia="en-US" w:bidi="ar-SA"/>
      </w:rPr>
    </w:lvl>
    <w:lvl w:ilvl="5" w:tplc="9B129238">
      <w:numFmt w:val="bullet"/>
      <w:lvlText w:val="•"/>
      <w:lvlJc w:val="left"/>
      <w:pPr>
        <w:ind w:left="4443" w:hanging="360"/>
      </w:pPr>
      <w:rPr>
        <w:rFonts w:hint="default"/>
        <w:lang w:val="en-US" w:eastAsia="en-US" w:bidi="ar-SA"/>
      </w:rPr>
    </w:lvl>
    <w:lvl w:ilvl="6" w:tplc="E0C8FD48">
      <w:numFmt w:val="bullet"/>
      <w:lvlText w:val="•"/>
      <w:lvlJc w:val="left"/>
      <w:pPr>
        <w:ind w:left="5369" w:hanging="360"/>
      </w:pPr>
      <w:rPr>
        <w:rFonts w:hint="default"/>
        <w:lang w:val="en-US" w:eastAsia="en-US" w:bidi="ar-SA"/>
      </w:rPr>
    </w:lvl>
    <w:lvl w:ilvl="7" w:tplc="70A27C88">
      <w:numFmt w:val="bullet"/>
      <w:lvlText w:val="•"/>
      <w:lvlJc w:val="left"/>
      <w:pPr>
        <w:ind w:left="6294" w:hanging="360"/>
      </w:pPr>
      <w:rPr>
        <w:rFonts w:hint="default"/>
        <w:lang w:val="en-US" w:eastAsia="en-US" w:bidi="ar-SA"/>
      </w:rPr>
    </w:lvl>
    <w:lvl w:ilvl="8" w:tplc="DF0A41B2">
      <w:numFmt w:val="bullet"/>
      <w:lvlText w:val="•"/>
      <w:lvlJc w:val="left"/>
      <w:pPr>
        <w:ind w:left="7220" w:hanging="360"/>
      </w:pPr>
      <w:rPr>
        <w:rFonts w:hint="default"/>
        <w:lang w:val="en-US" w:eastAsia="en-US" w:bidi="ar-SA"/>
      </w:rPr>
    </w:lvl>
  </w:abstractNum>
  <w:abstractNum w:abstractNumId="12" w15:restartNumberingAfterBreak="0">
    <w:nsid w:val="6B433C61"/>
    <w:multiLevelType w:val="hybridMultilevel"/>
    <w:tmpl w:val="5A50175E"/>
    <w:lvl w:ilvl="0" w:tplc="448C39E4">
      <w:start w:val="1"/>
      <w:numFmt w:val="decimal"/>
      <w:lvlText w:val="%1."/>
      <w:lvlJc w:val="left"/>
      <w:pPr>
        <w:ind w:left="383" w:hanging="360"/>
      </w:pPr>
      <w:rPr>
        <w:rFonts w:hint="default"/>
      </w:rPr>
    </w:lvl>
    <w:lvl w:ilvl="1" w:tplc="40090019" w:tentative="1">
      <w:start w:val="1"/>
      <w:numFmt w:val="lowerLetter"/>
      <w:lvlText w:val="%2."/>
      <w:lvlJc w:val="left"/>
      <w:pPr>
        <w:ind w:left="1103" w:hanging="360"/>
      </w:pPr>
    </w:lvl>
    <w:lvl w:ilvl="2" w:tplc="4009001B" w:tentative="1">
      <w:start w:val="1"/>
      <w:numFmt w:val="lowerRoman"/>
      <w:lvlText w:val="%3."/>
      <w:lvlJc w:val="right"/>
      <w:pPr>
        <w:ind w:left="1823" w:hanging="180"/>
      </w:pPr>
    </w:lvl>
    <w:lvl w:ilvl="3" w:tplc="4009000F" w:tentative="1">
      <w:start w:val="1"/>
      <w:numFmt w:val="decimal"/>
      <w:lvlText w:val="%4."/>
      <w:lvlJc w:val="left"/>
      <w:pPr>
        <w:ind w:left="2543" w:hanging="360"/>
      </w:pPr>
    </w:lvl>
    <w:lvl w:ilvl="4" w:tplc="40090019" w:tentative="1">
      <w:start w:val="1"/>
      <w:numFmt w:val="lowerLetter"/>
      <w:lvlText w:val="%5."/>
      <w:lvlJc w:val="left"/>
      <w:pPr>
        <w:ind w:left="3263" w:hanging="360"/>
      </w:pPr>
    </w:lvl>
    <w:lvl w:ilvl="5" w:tplc="4009001B" w:tentative="1">
      <w:start w:val="1"/>
      <w:numFmt w:val="lowerRoman"/>
      <w:lvlText w:val="%6."/>
      <w:lvlJc w:val="right"/>
      <w:pPr>
        <w:ind w:left="3983" w:hanging="180"/>
      </w:pPr>
    </w:lvl>
    <w:lvl w:ilvl="6" w:tplc="4009000F" w:tentative="1">
      <w:start w:val="1"/>
      <w:numFmt w:val="decimal"/>
      <w:lvlText w:val="%7."/>
      <w:lvlJc w:val="left"/>
      <w:pPr>
        <w:ind w:left="4703" w:hanging="360"/>
      </w:pPr>
    </w:lvl>
    <w:lvl w:ilvl="7" w:tplc="40090019" w:tentative="1">
      <w:start w:val="1"/>
      <w:numFmt w:val="lowerLetter"/>
      <w:lvlText w:val="%8."/>
      <w:lvlJc w:val="left"/>
      <w:pPr>
        <w:ind w:left="5423" w:hanging="360"/>
      </w:pPr>
    </w:lvl>
    <w:lvl w:ilvl="8" w:tplc="4009001B" w:tentative="1">
      <w:start w:val="1"/>
      <w:numFmt w:val="lowerRoman"/>
      <w:lvlText w:val="%9."/>
      <w:lvlJc w:val="right"/>
      <w:pPr>
        <w:ind w:left="6143" w:hanging="180"/>
      </w:pPr>
    </w:lvl>
  </w:abstractNum>
  <w:num w:numId="1">
    <w:abstractNumId w:val="11"/>
  </w:num>
  <w:num w:numId="2">
    <w:abstractNumId w:val="6"/>
  </w:num>
  <w:num w:numId="3">
    <w:abstractNumId w:val="7"/>
  </w:num>
  <w:num w:numId="4">
    <w:abstractNumId w:val="1"/>
  </w:num>
  <w:num w:numId="5">
    <w:abstractNumId w:val="8"/>
  </w:num>
  <w:num w:numId="6">
    <w:abstractNumId w:val="2"/>
  </w:num>
  <w:num w:numId="7">
    <w:abstractNumId w:val="12"/>
  </w:num>
  <w:num w:numId="8">
    <w:abstractNumId w:val="5"/>
  </w:num>
  <w:num w:numId="9">
    <w:abstractNumId w:val="9"/>
  </w:num>
  <w:num w:numId="10">
    <w:abstractNumId w:val="0"/>
  </w:num>
  <w:num w:numId="11">
    <w:abstractNumId w:val="3"/>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QEkcYm5uZGRiZmSjpKwanFxZn5eSAFRrUAAxzZLSwAAAA="/>
  </w:docVars>
  <w:rsids>
    <w:rsidRoot w:val="00F27988"/>
    <w:rsid w:val="00002D26"/>
    <w:rsid w:val="0003072E"/>
    <w:rsid w:val="00095C27"/>
    <w:rsid w:val="000C60AF"/>
    <w:rsid w:val="00124076"/>
    <w:rsid w:val="00171B4E"/>
    <w:rsid w:val="00184B91"/>
    <w:rsid w:val="001A6598"/>
    <w:rsid w:val="0023241C"/>
    <w:rsid w:val="0025413B"/>
    <w:rsid w:val="00254F61"/>
    <w:rsid w:val="0026400C"/>
    <w:rsid w:val="00265F78"/>
    <w:rsid w:val="00273DD3"/>
    <w:rsid w:val="002753E6"/>
    <w:rsid w:val="00290F41"/>
    <w:rsid w:val="00291CBB"/>
    <w:rsid w:val="002928FC"/>
    <w:rsid w:val="002A7845"/>
    <w:rsid w:val="002E02BA"/>
    <w:rsid w:val="002E4AC9"/>
    <w:rsid w:val="002F0B8F"/>
    <w:rsid w:val="002F6CD2"/>
    <w:rsid w:val="00301475"/>
    <w:rsid w:val="003710FC"/>
    <w:rsid w:val="00383AAC"/>
    <w:rsid w:val="003862E8"/>
    <w:rsid w:val="00396D90"/>
    <w:rsid w:val="00422C91"/>
    <w:rsid w:val="0042568C"/>
    <w:rsid w:val="004274A8"/>
    <w:rsid w:val="00455ED2"/>
    <w:rsid w:val="004721C1"/>
    <w:rsid w:val="005055E1"/>
    <w:rsid w:val="00531AA6"/>
    <w:rsid w:val="0058029C"/>
    <w:rsid w:val="005B78FF"/>
    <w:rsid w:val="005F001A"/>
    <w:rsid w:val="006062EC"/>
    <w:rsid w:val="006365A4"/>
    <w:rsid w:val="00641227"/>
    <w:rsid w:val="0064187F"/>
    <w:rsid w:val="00652DD4"/>
    <w:rsid w:val="00686F26"/>
    <w:rsid w:val="006A6E1E"/>
    <w:rsid w:val="006C068A"/>
    <w:rsid w:val="006D748E"/>
    <w:rsid w:val="006E0199"/>
    <w:rsid w:val="00730709"/>
    <w:rsid w:val="007929BD"/>
    <w:rsid w:val="00793EAC"/>
    <w:rsid w:val="007E0497"/>
    <w:rsid w:val="007E199E"/>
    <w:rsid w:val="008425FD"/>
    <w:rsid w:val="00865ECC"/>
    <w:rsid w:val="008917E9"/>
    <w:rsid w:val="008B0F91"/>
    <w:rsid w:val="008B3623"/>
    <w:rsid w:val="008C4CCF"/>
    <w:rsid w:val="0093683B"/>
    <w:rsid w:val="00974603"/>
    <w:rsid w:val="00977EDA"/>
    <w:rsid w:val="009845BA"/>
    <w:rsid w:val="00A0596F"/>
    <w:rsid w:val="00A05B98"/>
    <w:rsid w:val="00A31886"/>
    <w:rsid w:val="00AC606A"/>
    <w:rsid w:val="00AD3841"/>
    <w:rsid w:val="00AD58A4"/>
    <w:rsid w:val="00B6330C"/>
    <w:rsid w:val="00B821E0"/>
    <w:rsid w:val="00B866F6"/>
    <w:rsid w:val="00B95F5E"/>
    <w:rsid w:val="00BE48F1"/>
    <w:rsid w:val="00BF4AD1"/>
    <w:rsid w:val="00C21C39"/>
    <w:rsid w:val="00C31BAC"/>
    <w:rsid w:val="00C7126F"/>
    <w:rsid w:val="00C81714"/>
    <w:rsid w:val="00C92C1A"/>
    <w:rsid w:val="00CB0062"/>
    <w:rsid w:val="00CE0B62"/>
    <w:rsid w:val="00CE1DFF"/>
    <w:rsid w:val="00CE6057"/>
    <w:rsid w:val="00D67440"/>
    <w:rsid w:val="00D91CB0"/>
    <w:rsid w:val="00D957D3"/>
    <w:rsid w:val="00DB0FE8"/>
    <w:rsid w:val="00DB4AA1"/>
    <w:rsid w:val="00DC6E63"/>
    <w:rsid w:val="00DE658B"/>
    <w:rsid w:val="00E37B40"/>
    <w:rsid w:val="00E730D3"/>
    <w:rsid w:val="00EA77DE"/>
    <w:rsid w:val="00ED78EC"/>
    <w:rsid w:val="00EE14F1"/>
    <w:rsid w:val="00EE6446"/>
    <w:rsid w:val="00F27988"/>
    <w:rsid w:val="00F30523"/>
    <w:rsid w:val="00F32910"/>
    <w:rsid w:val="00F350F1"/>
    <w:rsid w:val="00F52350"/>
    <w:rsid w:val="00F541AB"/>
    <w:rsid w:val="00FA50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9710A2"/>
  <w15:docId w15:val="{290E066D-2575-459E-B52C-B98F256F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0"/>
      <w:ind w:left="23"/>
      <w:jc w:val="both"/>
      <w:outlineLvl w:val="0"/>
    </w:pPr>
    <w:rPr>
      <w:b/>
      <w:bCs/>
      <w:sz w:val="28"/>
      <w:szCs w:val="28"/>
    </w:rPr>
  </w:style>
  <w:style w:type="paragraph" w:styleId="Heading2">
    <w:name w:val="heading 2"/>
    <w:basedOn w:val="Normal"/>
    <w:uiPriority w:val="9"/>
    <w:unhideWhenUsed/>
    <w:qFormat/>
    <w:pPr>
      <w:spacing w:before="159"/>
      <w:ind w:left="263" w:hanging="2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2"/>
      <w:ind w:left="23" w:right="17"/>
      <w:jc w:val="both"/>
    </w:pPr>
    <w:rPr>
      <w:sz w:val="24"/>
      <w:szCs w:val="24"/>
    </w:rPr>
  </w:style>
  <w:style w:type="paragraph" w:styleId="Title">
    <w:name w:val="Title"/>
    <w:basedOn w:val="Normal"/>
    <w:uiPriority w:val="10"/>
    <w:qFormat/>
    <w:pPr>
      <w:spacing w:before="22"/>
      <w:ind w:left="357"/>
    </w:pPr>
    <w:rPr>
      <w:b/>
      <w:bCs/>
      <w:sz w:val="32"/>
      <w:szCs w:val="32"/>
    </w:rPr>
  </w:style>
  <w:style w:type="paragraph" w:styleId="ListParagraph">
    <w:name w:val="List Paragraph"/>
    <w:basedOn w:val="Normal"/>
    <w:uiPriority w:val="1"/>
    <w:qFormat/>
    <w:pPr>
      <w:spacing w:before="159"/>
      <w:ind w:left="263" w:hanging="24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55ED2"/>
    <w:rPr>
      <w:color w:val="0000FF" w:themeColor="hyperlink"/>
      <w:u w:val="single"/>
    </w:rPr>
  </w:style>
  <w:style w:type="character" w:customStyle="1" w:styleId="UnresolvedMention1">
    <w:name w:val="Unresolved Mention1"/>
    <w:basedOn w:val="DefaultParagraphFont"/>
    <w:uiPriority w:val="99"/>
    <w:semiHidden/>
    <w:unhideWhenUsed/>
    <w:rsid w:val="00455ED2"/>
    <w:rPr>
      <w:color w:val="605E5C"/>
      <w:shd w:val="clear" w:color="auto" w:fill="E1DFDD"/>
    </w:rPr>
  </w:style>
  <w:style w:type="paragraph" w:styleId="Header">
    <w:name w:val="header"/>
    <w:basedOn w:val="Normal"/>
    <w:link w:val="HeaderChar"/>
    <w:uiPriority w:val="99"/>
    <w:unhideWhenUsed/>
    <w:rsid w:val="009845BA"/>
    <w:pPr>
      <w:tabs>
        <w:tab w:val="center" w:pos="4680"/>
        <w:tab w:val="right" w:pos="9360"/>
      </w:tabs>
    </w:pPr>
  </w:style>
  <w:style w:type="character" w:customStyle="1" w:styleId="HeaderChar">
    <w:name w:val="Header Char"/>
    <w:basedOn w:val="DefaultParagraphFont"/>
    <w:link w:val="Header"/>
    <w:uiPriority w:val="99"/>
    <w:rsid w:val="009845BA"/>
    <w:rPr>
      <w:rFonts w:ascii="Calibri" w:eastAsia="Calibri" w:hAnsi="Calibri" w:cs="Calibri"/>
    </w:rPr>
  </w:style>
  <w:style w:type="paragraph" w:styleId="Footer">
    <w:name w:val="footer"/>
    <w:basedOn w:val="Normal"/>
    <w:link w:val="FooterChar"/>
    <w:uiPriority w:val="99"/>
    <w:unhideWhenUsed/>
    <w:rsid w:val="009845BA"/>
    <w:pPr>
      <w:tabs>
        <w:tab w:val="center" w:pos="4680"/>
        <w:tab w:val="right" w:pos="9360"/>
      </w:tabs>
    </w:pPr>
  </w:style>
  <w:style w:type="character" w:customStyle="1" w:styleId="FooterChar">
    <w:name w:val="Footer Char"/>
    <w:basedOn w:val="DefaultParagraphFont"/>
    <w:link w:val="Footer"/>
    <w:uiPriority w:val="99"/>
    <w:rsid w:val="009845BA"/>
    <w:rPr>
      <w:rFonts w:ascii="Calibri" w:eastAsia="Calibri" w:hAnsi="Calibri" w:cs="Calibri"/>
    </w:rPr>
  </w:style>
  <w:style w:type="paragraph" w:styleId="NoSpacing">
    <w:name w:val="No Spacing"/>
    <w:uiPriority w:val="1"/>
    <w:qFormat/>
    <w:rsid w:val="00C7126F"/>
    <w:pPr>
      <w:widowControl/>
      <w:autoSpaceDE/>
      <w:autoSpaceDN/>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16</Pages>
  <Words>5908</Words>
  <Characters>33676</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Rahul Patil</dc:creator>
  <cp:lastModifiedBy>SDI PC New 16</cp:lastModifiedBy>
  <cp:revision>41</cp:revision>
  <cp:lastPrinted>2026-01-03T07:05:00Z</cp:lastPrinted>
  <dcterms:created xsi:type="dcterms:W3CDTF">2026-01-03T07:02:00Z</dcterms:created>
  <dcterms:modified xsi:type="dcterms:W3CDTF">2026-01-19T07:05:00Z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Microsoft® Word 2021</vt:lpwstr>
  </property>
  <property fmtid="{D5CDD505-2E9C-101B-9397-08002B2CF9AE}" pid="4" name="LastSaved">
    <vt:filetime>2026-01-01T00:00:00Z</vt:filetime>
  </property>
  <property fmtid="{D5CDD505-2E9C-101B-9397-08002B2CF9AE}" pid="5" name="Producer">
    <vt:lpwstr>Microsoft® Word 2021</vt:lpwstr>
  </property>
  <property fmtid="{D5CDD505-2E9C-101B-9397-08002B2CF9AE}" pid="6" name="GrammarlyDocumentId">
    <vt:lpwstr>d9aaee15-64c4-4d9e-a5a4-59a888b60d12</vt:lpwstr>
  </property>
</Properties>
</file>