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F4" w:rsidRDefault="009F34F4" w:rsidP="009F34F4">
      <w:pPr>
        <w:tabs>
          <w:tab w:val="left" w:pos="1770"/>
        </w:tabs>
      </w:pPr>
    </w:p>
    <w:p w:rsidR="00133C63" w:rsidRDefault="00133C63" w:rsidP="00A57945">
      <w:pPr>
        <w:pStyle w:val="p1"/>
        <w:jc w:val="center"/>
        <w:rPr>
          <w:b/>
          <w:bCs/>
          <w:sz w:val="28"/>
          <w:szCs w:val="28"/>
        </w:rPr>
      </w:pPr>
      <w:r w:rsidRPr="00A57945">
        <w:rPr>
          <w:b/>
          <w:bCs/>
          <w:sz w:val="28"/>
          <w:szCs w:val="28"/>
        </w:rPr>
        <w:t xml:space="preserve">Estimation of </w:t>
      </w:r>
      <w:r w:rsidR="00D34BFF" w:rsidRPr="00A57945">
        <w:rPr>
          <w:b/>
          <w:bCs/>
          <w:sz w:val="28"/>
          <w:szCs w:val="28"/>
        </w:rPr>
        <w:t>PCV</w:t>
      </w:r>
      <w:r w:rsidRPr="00A57945">
        <w:rPr>
          <w:b/>
          <w:bCs/>
          <w:sz w:val="28"/>
          <w:szCs w:val="28"/>
        </w:rPr>
        <w:t>,</w:t>
      </w:r>
      <w:r w:rsidR="00D34BFF" w:rsidRPr="00A57945">
        <w:rPr>
          <w:b/>
          <w:bCs/>
          <w:sz w:val="28"/>
          <w:szCs w:val="28"/>
        </w:rPr>
        <w:t xml:space="preserve"> GCV,</w:t>
      </w:r>
      <w:r w:rsidRPr="00A57945">
        <w:rPr>
          <w:b/>
          <w:bCs/>
          <w:sz w:val="28"/>
          <w:szCs w:val="28"/>
        </w:rPr>
        <w:t xml:space="preserve"> </w:t>
      </w:r>
      <w:r w:rsidR="00D34BFF" w:rsidRPr="00A57945">
        <w:rPr>
          <w:b/>
          <w:bCs/>
          <w:sz w:val="28"/>
          <w:szCs w:val="28"/>
        </w:rPr>
        <w:t>H</w:t>
      </w:r>
      <w:r w:rsidRPr="00A57945">
        <w:rPr>
          <w:b/>
          <w:bCs/>
          <w:sz w:val="28"/>
          <w:szCs w:val="28"/>
        </w:rPr>
        <w:t xml:space="preserve">eritability, </w:t>
      </w:r>
      <w:r w:rsidR="00D34BFF" w:rsidRPr="00A57945">
        <w:rPr>
          <w:b/>
          <w:bCs/>
          <w:sz w:val="28"/>
          <w:szCs w:val="28"/>
        </w:rPr>
        <w:t>G</w:t>
      </w:r>
      <w:r w:rsidRPr="00A57945">
        <w:rPr>
          <w:b/>
          <w:bCs/>
          <w:sz w:val="28"/>
          <w:szCs w:val="28"/>
        </w:rPr>
        <w:t xml:space="preserve">enetic </w:t>
      </w:r>
      <w:r w:rsidR="00D34BFF" w:rsidRPr="00A57945">
        <w:rPr>
          <w:b/>
          <w:bCs/>
          <w:sz w:val="28"/>
          <w:szCs w:val="28"/>
        </w:rPr>
        <w:t>A</w:t>
      </w:r>
      <w:r w:rsidRPr="00A57945">
        <w:rPr>
          <w:b/>
          <w:bCs/>
          <w:sz w:val="28"/>
          <w:szCs w:val="28"/>
        </w:rPr>
        <w:t xml:space="preserve">dvance, and </w:t>
      </w:r>
      <w:r w:rsidR="00B41678">
        <w:rPr>
          <w:b/>
          <w:bCs/>
          <w:sz w:val="28"/>
          <w:szCs w:val="28"/>
        </w:rPr>
        <w:t>G</w:t>
      </w:r>
      <w:r w:rsidRPr="00A57945">
        <w:rPr>
          <w:b/>
          <w:bCs/>
          <w:sz w:val="28"/>
          <w:szCs w:val="28"/>
        </w:rPr>
        <w:t xml:space="preserve">enetic </w:t>
      </w:r>
      <w:r w:rsidR="00B41678">
        <w:rPr>
          <w:b/>
          <w:bCs/>
          <w:sz w:val="28"/>
          <w:szCs w:val="28"/>
        </w:rPr>
        <w:t>G</w:t>
      </w:r>
      <w:r w:rsidRPr="00A57945">
        <w:rPr>
          <w:b/>
          <w:bCs/>
          <w:sz w:val="28"/>
          <w:szCs w:val="28"/>
        </w:rPr>
        <w:t xml:space="preserve">ain </w:t>
      </w:r>
      <w:proofErr w:type="gramStart"/>
      <w:r w:rsidRPr="00A57945">
        <w:rPr>
          <w:b/>
          <w:bCs/>
          <w:sz w:val="28"/>
          <w:szCs w:val="28"/>
        </w:rPr>
        <w:t xml:space="preserve">in </w:t>
      </w:r>
      <w:r w:rsidRPr="00A57945">
        <w:rPr>
          <w:b/>
          <w:bCs/>
          <w:sz w:val="28"/>
          <w:szCs w:val="28"/>
          <w:lang w:val="en-US"/>
        </w:rPr>
        <w:t xml:space="preserve"> </w:t>
      </w:r>
      <w:r w:rsidR="00A57945" w:rsidRPr="00A57945">
        <w:rPr>
          <w:b/>
          <w:bCs/>
          <w:sz w:val="28"/>
          <w:szCs w:val="28"/>
          <w:lang w:val="en-US"/>
        </w:rPr>
        <w:t>B</w:t>
      </w:r>
      <w:r w:rsidRPr="00A57945">
        <w:rPr>
          <w:b/>
          <w:bCs/>
          <w:sz w:val="28"/>
          <w:szCs w:val="28"/>
          <w:lang w:val="en-US"/>
        </w:rPr>
        <w:t>lackgram</w:t>
      </w:r>
      <w:proofErr w:type="gramEnd"/>
      <w:r w:rsidRPr="00A57945">
        <w:rPr>
          <w:b/>
          <w:bCs/>
          <w:sz w:val="28"/>
          <w:szCs w:val="28"/>
          <w:lang w:val="en-US"/>
        </w:rPr>
        <w:t xml:space="preserve"> </w:t>
      </w:r>
      <w:r w:rsidR="00A57945" w:rsidRPr="00A57945">
        <w:rPr>
          <w:b/>
          <w:bCs/>
          <w:sz w:val="28"/>
          <w:szCs w:val="28"/>
        </w:rPr>
        <w:t>[</w:t>
      </w:r>
      <w:r w:rsidR="00A57945" w:rsidRPr="00A57945">
        <w:rPr>
          <w:b/>
          <w:bCs/>
          <w:i/>
          <w:iCs/>
          <w:sz w:val="28"/>
          <w:szCs w:val="28"/>
        </w:rPr>
        <w:t>Vigna mungo</w:t>
      </w:r>
      <w:r w:rsidR="00A57945" w:rsidRPr="00A57945">
        <w:rPr>
          <w:b/>
          <w:bCs/>
          <w:sz w:val="28"/>
          <w:szCs w:val="28"/>
        </w:rPr>
        <w:t xml:space="preserve"> (L.) Hepper</w:t>
      </w:r>
      <w:r w:rsidR="00A57945">
        <w:rPr>
          <w:b/>
          <w:bCs/>
          <w:sz w:val="28"/>
          <w:szCs w:val="28"/>
        </w:rPr>
        <w:t>]</w:t>
      </w:r>
    </w:p>
    <w:p w:rsidR="00A57945" w:rsidRPr="00A57945" w:rsidRDefault="00A57945" w:rsidP="00A57945">
      <w:pPr>
        <w:pStyle w:val="p1"/>
        <w:jc w:val="center"/>
        <w:rPr>
          <w:sz w:val="28"/>
          <w:szCs w:val="28"/>
        </w:rPr>
      </w:pPr>
    </w:p>
    <w:p w:rsidR="00133C63" w:rsidRDefault="00133C63" w:rsidP="00A6621D">
      <w:pPr>
        <w:jc w:val="center"/>
        <w:rPr>
          <w:lang w:val="en-US"/>
        </w:rPr>
      </w:pPr>
    </w:p>
    <w:p w:rsidR="008867F4" w:rsidRDefault="008867F4" w:rsidP="00A6621D">
      <w:pPr>
        <w:jc w:val="center"/>
        <w:rPr>
          <w:lang w:val="en-US"/>
        </w:rPr>
      </w:pPr>
    </w:p>
    <w:p w:rsidR="008867F4" w:rsidRPr="00A57945" w:rsidRDefault="008867F4" w:rsidP="00A6621D">
      <w:pPr>
        <w:jc w:val="center"/>
        <w:rPr>
          <w:lang w:val="en-US"/>
        </w:rPr>
      </w:pPr>
    </w:p>
    <w:p w:rsidR="00A77D6D" w:rsidRPr="00A57945" w:rsidRDefault="00A77D6D" w:rsidP="00133C63">
      <w:pPr>
        <w:jc w:val="center"/>
        <w:rPr>
          <w:b/>
          <w:bCs/>
          <w:sz w:val="28"/>
          <w:szCs w:val="28"/>
          <w:lang w:val="en-US"/>
        </w:rPr>
      </w:pPr>
      <w:r w:rsidRPr="00A57945">
        <w:rPr>
          <w:b/>
          <w:bCs/>
          <w:sz w:val="28"/>
          <w:szCs w:val="28"/>
          <w:lang w:val="en-US"/>
        </w:rPr>
        <w:t>Abstract</w:t>
      </w:r>
    </w:p>
    <w:p w:rsidR="00133C63" w:rsidRDefault="00DE586E" w:rsidP="009D49F8">
      <w:pPr>
        <w:jc w:val="both"/>
        <w:rPr>
          <w:sz w:val="28"/>
          <w:szCs w:val="28"/>
          <w:lang w:val="en-US"/>
        </w:rPr>
      </w:pPr>
      <w:r>
        <w:rPr>
          <w:sz w:val="28"/>
          <w:szCs w:val="28"/>
          <w:lang w:val="en-US"/>
        </w:rPr>
        <w:t xml:space="preserve">The current research trail was conducted at </w:t>
      </w:r>
      <w:r w:rsidR="007F795F">
        <w:rPr>
          <w:sz w:val="28"/>
          <w:szCs w:val="28"/>
          <w:lang w:val="en-US"/>
        </w:rPr>
        <w:t xml:space="preserve">the </w:t>
      </w:r>
      <w:r>
        <w:rPr>
          <w:sz w:val="28"/>
          <w:szCs w:val="28"/>
          <w:lang w:val="en-US"/>
        </w:rPr>
        <w:t xml:space="preserve">School of Agriculture, Loyola Academy Degree &amp; PG College. </w:t>
      </w:r>
      <w:r w:rsidR="007F795F">
        <w:rPr>
          <w:sz w:val="28"/>
          <w:szCs w:val="28"/>
          <w:lang w:val="en-US"/>
        </w:rPr>
        <w:t>D</w:t>
      </w:r>
      <w:r w:rsidR="009D49F8" w:rsidRPr="009D49F8">
        <w:rPr>
          <w:sz w:val="28"/>
          <w:szCs w:val="28"/>
          <w:lang w:val="en-US"/>
        </w:rPr>
        <w:t xml:space="preserve">uring </w:t>
      </w:r>
      <w:r w:rsidR="007F795F">
        <w:rPr>
          <w:sz w:val="28"/>
          <w:szCs w:val="28"/>
          <w:lang w:val="en-US"/>
        </w:rPr>
        <w:t>K</w:t>
      </w:r>
      <w:r w:rsidR="009D49F8" w:rsidRPr="009D49F8">
        <w:rPr>
          <w:sz w:val="28"/>
          <w:szCs w:val="28"/>
          <w:lang w:val="en-US"/>
        </w:rPr>
        <w:t>harif 20</w:t>
      </w:r>
      <w:r w:rsidR="009D49F8">
        <w:rPr>
          <w:sz w:val="28"/>
          <w:szCs w:val="28"/>
          <w:lang w:val="en-US"/>
        </w:rPr>
        <w:t>24</w:t>
      </w:r>
      <w:r w:rsidR="007F795F">
        <w:rPr>
          <w:sz w:val="28"/>
          <w:szCs w:val="28"/>
          <w:lang w:val="en-US"/>
        </w:rPr>
        <w:t>,</w:t>
      </w:r>
      <w:r w:rsidR="009D49F8" w:rsidRPr="009D49F8">
        <w:rPr>
          <w:sz w:val="28"/>
          <w:szCs w:val="28"/>
          <w:lang w:val="en-US"/>
        </w:rPr>
        <w:t xml:space="preserve"> in </w:t>
      </w:r>
      <w:r w:rsidR="007F795F">
        <w:rPr>
          <w:sz w:val="28"/>
          <w:szCs w:val="28"/>
          <w:lang w:val="en-US"/>
        </w:rPr>
        <w:t xml:space="preserve">a </w:t>
      </w:r>
      <w:r w:rsidR="009D49F8" w:rsidRPr="009D49F8">
        <w:rPr>
          <w:sz w:val="28"/>
          <w:szCs w:val="28"/>
          <w:lang w:val="en-US"/>
        </w:rPr>
        <w:t>Randomi</w:t>
      </w:r>
      <w:r w:rsidR="007F795F">
        <w:rPr>
          <w:sz w:val="28"/>
          <w:szCs w:val="28"/>
          <w:lang w:val="en-US"/>
        </w:rPr>
        <w:t>s</w:t>
      </w:r>
      <w:r w:rsidR="009D49F8" w:rsidRPr="009D49F8">
        <w:rPr>
          <w:sz w:val="28"/>
          <w:szCs w:val="28"/>
          <w:lang w:val="en-US"/>
        </w:rPr>
        <w:t>ed Block Design with three</w:t>
      </w:r>
      <w:r w:rsidR="009D49F8">
        <w:rPr>
          <w:sz w:val="28"/>
          <w:szCs w:val="28"/>
          <w:lang w:val="en-US"/>
        </w:rPr>
        <w:t xml:space="preserve"> </w:t>
      </w:r>
      <w:r w:rsidR="009D49F8" w:rsidRPr="009D49F8">
        <w:rPr>
          <w:sz w:val="28"/>
          <w:szCs w:val="28"/>
          <w:lang w:val="en-US"/>
        </w:rPr>
        <w:t xml:space="preserve">replications. The present investigation was </w:t>
      </w:r>
      <w:r w:rsidR="007F795F">
        <w:rPr>
          <w:sz w:val="28"/>
          <w:szCs w:val="28"/>
          <w:lang w:val="en-US"/>
        </w:rPr>
        <w:t>conduct</w:t>
      </w:r>
      <w:r w:rsidR="009D49F8" w:rsidRPr="009D49F8">
        <w:rPr>
          <w:sz w:val="28"/>
          <w:szCs w:val="28"/>
          <w:lang w:val="en-US"/>
        </w:rPr>
        <w:t>ed to examine the 40 blackgram genotypes</w:t>
      </w:r>
      <w:r w:rsidR="009D49F8">
        <w:rPr>
          <w:sz w:val="28"/>
          <w:szCs w:val="28"/>
          <w:lang w:val="en-US"/>
        </w:rPr>
        <w:t xml:space="preserve"> </w:t>
      </w:r>
      <w:r w:rsidR="009D49F8" w:rsidRPr="009D49F8">
        <w:rPr>
          <w:sz w:val="28"/>
          <w:szCs w:val="28"/>
          <w:lang w:val="en-US"/>
        </w:rPr>
        <w:t>along with one check (T-9)</w:t>
      </w:r>
      <w:r w:rsidR="000A420A">
        <w:rPr>
          <w:sz w:val="28"/>
          <w:szCs w:val="28"/>
          <w:lang w:val="en-US"/>
        </w:rPr>
        <w:t>.</w:t>
      </w:r>
      <w:r w:rsidR="00B41678">
        <w:rPr>
          <w:sz w:val="28"/>
          <w:szCs w:val="28"/>
          <w:lang w:val="en-US"/>
        </w:rPr>
        <w:t xml:space="preserve"> </w:t>
      </w:r>
      <w:r w:rsidR="009D49F8" w:rsidRPr="009D49F8">
        <w:rPr>
          <w:sz w:val="28"/>
          <w:szCs w:val="28"/>
          <w:lang w:val="en-US"/>
        </w:rPr>
        <w:t>Analysis of variance showed highly</w:t>
      </w:r>
      <w:r w:rsidR="009D49F8">
        <w:rPr>
          <w:sz w:val="28"/>
          <w:szCs w:val="28"/>
          <w:lang w:val="en-US"/>
        </w:rPr>
        <w:t xml:space="preserve"> </w:t>
      </w:r>
      <w:r w:rsidR="009D49F8" w:rsidRPr="009D49F8">
        <w:rPr>
          <w:sz w:val="28"/>
          <w:szCs w:val="28"/>
          <w:lang w:val="en-US"/>
        </w:rPr>
        <w:t xml:space="preserve">significant differences among 40 blackgram genotypes </w:t>
      </w:r>
      <w:r w:rsidR="007F795F">
        <w:rPr>
          <w:sz w:val="28"/>
          <w:szCs w:val="28"/>
          <w:lang w:val="en-US"/>
        </w:rPr>
        <w:t xml:space="preserve">in </w:t>
      </w:r>
      <w:r w:rsidR="009D49F8" w:rsidRPr="009D49F8">
        <w:rPr>
          <w:sz w:val="28"/>
          <w:szCs w:val="28"/>
          <w:lang w:val="en-US"/>
        </w:rPr>
        <w:t>all the 13 quantitative characters</w:t>
      </w:r>
      <w:r w:rsidR="009D49F8">
        <w:rPr>
          <w:sz w:val="28"/>
          <w:szCs w:val="28"/>
          <w:lang w:val="en-US"/>
        </w:rPr>
        <w:t xml:space="preserve"> </w:t>
      </w:r>
      <w:r w:rsidR="009D49F8" w:rsidRPr="009D49F8">
        <w:rPr>
          <w:sz w:val="28"/>
          <w:szCs w:val="28"/>
          <w:lang w:val="en-US"/>
        </w:rPr>
        <w:t>studied. Maximum genotypic and phenotypic variance was recorded for biological</w:t>
      </w:r>
      <w:r w:rsidR="007F795F">
        <w:rPr>
          <w:sz w:val="28"/>
          <w:szCs w:val="28"/>
          <w:lang w:val="en-US"/>
        </w:rPr>
        <w:t xml:space="preserve"> </w:t>
      </w:r>
      <w:r w:rsidR="009D49F8" w:rsidRPr="009D49F8">
        <w:rPr>
          <w:sz w:val="28"/>
          <w:szCs w:val="28"/>
          <w:lang w:val="en-US"/>
        </w:rPr>
        <w:t>yield/plant, plant height and harvest index. Maximum GCV and PCV were recorded for</w:t>
      </w:r>
      <w:r w:rsidR="009D49F8">
        <w:rPr>
          <w:sz w:val="28"/>
          <w:szCs w:val="28"/>
          <w:lang w:val="en-US"/>
        </w:rPr>
        <w:t xml:space="preserve"> </w:t>
      </w:r>
      <w:r w:rsidR="007F795F">
        <w:rPr>
          <w:sz w:val="28"/>
          <w:szCs w:val="28"/>
          <w:lang w:val="en-US"/>
        </w:rPr>
        <w:t xml:space="preserve">the </w:t>
      </w:r>
      <w:r w:rsidR="009D49F8" w:rsidRPr="009D49F8">
        <w:rPr>
          <w:sz w:val="28"/>
          <w:szCs w:val="28"/>
          <w:lang w:val="en-US"/>
        </w:rPr>
        <w:t xml:space="preserve">number of </w:t>
      </w:r>
      <w:r w:rsidR="007F795F" w:rsidRPr="009D49F8">
        <w:rPr>
          <w:sz w:val="28"/>
          <w:szCs w:val="28"/>
          <w:lang w:val="en-US"/>
        </w:rPr>
        <w:t>branches/plants</w:t>
      </w:r>
      <w:r w:rsidR="009D49F8" w:rsidRPr="009D49F8">
        <w:rPr>
          <w:sz w:val="28"/>
          <w:szCs w:val="28"/>
          <w:lang w:val="en-US"/>
        </w:rPr>
        <w:t>, biological yield/plant and seed yield /plant. High heritability was</w:t>
      </w:r>
      <w:r w:rsidR="009D49F8">
        <w:rPr>
          <w:sz w:val="28"/>
          <w:szCs w:val="28"/>
          <w:lang w:val="en-US"/>
        </w:rPr>
        <w:t xml:space="preserve"> </w:t>
      </w:r>
      <w:r w:rsidR="009D49F8" w:rsidRPr="009D49F8">
        <w:rPr>
          <w:sz w:val="28"/>
          <w:szCs w:val="28"/>
          <w:lang w:val="en-US"/>
        </w:rPr>
        <w:t>recorded for biological yield/plant, days to maturity, seed/pod, number of branches/plant and</w:t>
      </w:r>
      <w:r w:rsidR="009D49F8">
        <w:rPr>
          <w:sz w:val="28"/>
          <w:szCs w:val="28"/>
          <w:lang w:val="en-US"/>
        </w:rPr>
        <w:t xml:space="preserve"> </w:t>
      </w:r>
      <w:r w:rsidR="009D49F8" w:rsidRPr="009D49F8">
        <w:rPr>
          <w:sz w:val="28"/>
          <w:szCs w:val="28"/>
          <w:lang w:val="en-US"/>
        </w:rPr>
        <w:t xml:space="preserve">seed yield/plant. High heritability coupled with high genetic advance as </w:t>
      </w:r>
      <w:r w:rsidR="007F795F">
        <w:rPr>
          <w:sz w:val="28"/>
          <w:szCs w:val="28"/>
          <w:lang w:val="en-US"/>
        </w:rPr>
        <w:t xml:space="preserve">a </w:t>
      </w:r>
      <w:r w:rsidR="009D49F8" w:rsidRPr="009D49F8">
        <w:rPr>
          <w:sz w:val="28"/>
          <w:szCs w:val="28"/>
          <w:lang w:val="en-US"/>
        </w:rPr>
        <w:t xml:space="preserve">percentage of </w:t>
      </w:r>
      <w:r w:rsidR="007F795F">
        <w:rPr>
          <w:sz w:val="28"/>
          <w:szCs w:val="28"/>
          <w:lang w:val="en-US"/>
        </w:rPr>
        <w:t xml:space="preserve">the </w:t>
      </w:r>
      <w:r w:rsidR="009D49F8" w:rsidRPr="009D49F8">
        <w:rPr>
          <w:sz w:val="28"/>
          <w:szCs w:val="28"/>
          <w:lang w:val="en-US"/>
        </w:rPr>
        <w:t>mean</w:t>
      </w:r>
      <w:r w:rsidR="007F795F">
        <w:rPr>
          <w:sz w:val="28"/>
          <w:szCs w:val="28"/>
          <w:lang w:val="en-US"/>
        </w:rPr>
        <w:t>,</w:t>
      </w:r>
      <w:r w:rsidR="009D49F8">
        <w:rPr>
          <w:sz w:val="28"/>
          <w:szCs w:val="28"/>
          <w:lang w:val="en-US"/>
        </w:rPr>
        <w:t xml:space="preserve"> </w:t>
      </w:r>
      <w:r w:rsidR="009D49F8" w:rsidRPr="009D49F8">
        <w:rPr>
          <w:sz w:val="28"/>
          <w:szCs w:val="28"/>
          <w:lang w:val="en-US"/>
        </w:rPr>
        <w:t>was recorded for biological yield/plant.</w:t>
      </w:r>
    </w:p>
    <w:p w:rsidR="000A420A" w:rsidRDefault="000A420A" w:rsidP="00A57945">
      <w:pPr>
        <w:jc w:val="both"/>
        <w:rPr>
          <w:sz w:val="28"/>
          <w:szCs w:val="28"/>
          <w:lang w:val="en-US"/>
        </w:rPr>
      </w:pPr>
    </w:p>
    <w:p w:rsidR="00133C63" w:rsidRPr="000A420A" w:rsidRDefault="007F795F" w:rsidP="00A57945">
      <w:pPr>
        <w:jc w:val="both"/>
        <w:rPr>
          <w:b/>
          <w:bCs/>
          <w:lang w:val="en-US"/>
        </w:rPr>
      </w:pPr>
      <w:r w:rsidRPr="000A420A">
        <w:rPr>
          <w:b/>
          <w:bCs/>
          <w:lang w:val="en-US"/>
        </w:rPr>
        <w:t>Key Words: GCV, PCV, Heritability, Biological yield, Quantitative characters</w:t>
      </w:r>
    </w:p>
    <w:p w:rsidR="00A57945" w:rsidRDefault="00A57945" w:rsidP="00DE586E">
      <w:pPr>
        <w:rPr>
          <w:sz w:val="28"/>
          <w:szCs w:val="28"/>
          <w:lang w:val="en-US"/>
        </w:rPr>
      </w:pPr>
    </w:p>
    <w:p w:rsidR="00DE586E" w:rsidRDefault="00133C63" w:rsidP="00DE586E">
      <w:pPr>
        <w:rPr>
          <w:b/>
          <w:bCs/>
          <w:sz w:val="28"/>
          <w:szCs w:val="28"/>
          <w:lang w:val="en-US"/>
        </w:rPr>
      </w:pPr>
      <w:r w:rsidRPr="0056595A">
        <w:rPr>
          <w:b/>
          <w:bCs/>
          <w:sz w:val="28"/>
          <w:szCs w:val="28"/>
          <w:lang w:val="en-US"/>
        </w:rPr>
        <w:t>Introduction</w:t>
      </w:r>
      <w:r w:rsidR="0056595A" w:rsidRPr="0056595A">
        <w:rPr>
          <w:b/>
          <w:bCs/>
          <w:sz w:val="28"/>
          <w:szCs w:val="28"/>
          <w:lang w:val="en-US"/>
        </w:rPr>
        <w:t xml:space="preserve">: </w:t>
      </w:r>
    </w:p>
    <w:p w:rsidR="0056595A" w:rsidRPr="0056595A" w:rsidRDefault="0056595A" w:rsidP="00DE586E">
      <w:pPr>
        <w:rPr>
          <w:b/>
          <w:bCs/>
          <w:sz w:val="28"/>
          <w:szCs w:val="28"/>
          <w:lang w:val="en-US"/>
        </w:rPr>
      </w:pPr>
    </w:p>
    <w:p w:rsidR="00DE586E" w:rsidRDefault="00133C63" w:rsidP="00DE586E">
      <w:pPr>
        <w:jc w:val="both"/>
      </w:pPr>
      <w:r w:rsidRPr="00760FCE">
        <w:t xml:space="preserve">Blackgram </w:t>
      </w:r>
      <w:r w:rsidRPr="00760FCE">
        <w:rPr>
          <w:b/>
        </w:rPr>
        <w:t>(</w:t>
      </w:r>
      <w:r w:rsidRPr="00760FCE">
        <w:rPr>
          <w:b/>
          <w:i/>
        </w:rPr>
        <w:t>Vigna mungo</w:t>
      </w:r>
      <w:r w:rsidRPr="00760FCE">
        <w:rPr>
          <w:b/>
        </w:rPr>
        <w:t xml:space="preserve"> L. Hepper)</w:t>
      </w:r>
      <w:r w:rsidR="00BF6571">
        <w:rPr>
          <w:b/>
        </w:rPr>
        <w:t>,</w:t>
      </w:r>
      <w:r w:rsidRPr="00760FCE">
        <w:t xml:space="preserve"> popularly known as urdbean or mash, is a grain legume domesticated from </w:t>
      </w:r>
      <w:r w:rsidRPr="00760FCE">
        <w:rPr>
          <w:i/>
        </w:rPr>
        <w:t xml:space="preserve">V. mungo var. silvestris </w:t>
      </w:r>
      <w:r w:rsidRPr="00760FCE">
        <w:rPr>
          <w:b/>
        </w:rPr>
        <w:t xml:space="preserve">(Lukoki, 1980). </w:t>
      </w:r>
      <w:r w:rsidRPr="00760FCE">
        <w:t xml:space="preserve">It belongs to </w:t>
      </w:r>
      <w:r w:rsidR="00BF6571">
        <w:t xml:space="preserve">the </w:t>
      </w:r>
      <w:r w:rsidRPr="00760FCE">
        <w:t xml:space="preserve">family </w:t>
      </w:r>
      <w:r w:rsidR="00BF6571">
        <w:t>Leguminos</w:t>
      </w:r>
      <w:r w:rsidRPr="00760FCE">
        <w:t xml:space="preserve">ae with chromosome number 2n=2x=22. Blackgram </w:t>
      </w:r>
      <w:r w:rsidRPr="00760FCE">
        <w:rPr>
          <w:color w:val="000000"/>
        </w:rPr>
        <w:t xml:space="preserve">is reported to </w:t>
      </w:r>
      <w:r w:rsidR="00BF6571">
        <w:rPr>
          <w:color w:val="000000"/>
        </w:rPr>
        <w:t>hav</w:t>
      </w:r>
      <w:r w:rsidRPr="00760FCE">
        <w:rPr>
          <w:color w:val="000000"/>
        </w:rPr>
        <w:t xml:space="preserve">e originated in India </w:t>
      </w:r>
      <w:r w:rsidRPr="00760FCE">
        <w:rPr>
          <w:b/>
          <w:color w:val="000000"/>
        </w:rPr>
        <w:t>(Zukovskiji, 1962).</w:t>
      </w:r>
      <w:r w:rsidRPr="00CC6EF4">
        <w:rPr>
          <w:shd w:val="clear" w:color="auto" w:fill="FFFFFF"/>
        </w:rPr>
        <w:t xml:space="preserve"> </w:t>
      </w:r>
      <w:r w:rsidRPr="00760FCE">
        <w:rPr>
          <w:shd w:val="clear" w:color="auto" w:fill="FFFFFF"/>
        </w:rPr>
        <w:t>In 2014-2015, 1.61 million tonnes</w:t>
      </w:r>
      <w:r>
        <w:rPr>
          <w:shd w:val="clear" w:color="auto" w:fill="FFFFFF"/>
        </w:rPr>
        <w:t xml:space="preserve"> </w:t>
      </w:r>
      <w:r w:rsidR="00BF6571">
        <w:rPr>
          <w:shd w:val="clear" w:color="auto" w:fill="FFFFFF"/>
        </w:rPr>
        <w:t xml:space="preserve">of </w:t>
      </w:r>
      <w:r w:rsidRPr="00760FCE">
        <w:rPr>
          <w:shd w:val="clear" w:color="auto" w:fill="FFFFFF"/>
        </w:rPr>
        <w:t>Urd production in the country is largely concentrated in five states</w:t>
      </w:r>
      <w:r w:rsidR="00BF6571">
        <w:rPr>
          <w:shd w:val="clear" w:color="auto" w:fill="FFFFFF"/>
        </w:rPr>
        <w:t>,</w:t>
      </w:r>
      <w:r w:rsidRPr="00760FCE">
        <w:rPr>
          <w:shd w:val="clear" w:color="auto" w:fill="FFFFFF"/>
        </w:rPr>
        <w:t xml:space="preserve"> </w:t>
      </w:r>
      <w:r w:rsidRPr="00760FCE">
        <w:rPr>
          <w:i/>
          <w:shd w:val="clear" w:color="auto" w:fill="FFFFFF"/>
        </w:rPr>
        <w:t>viz,</w:t>
      </w:r>
      <w:r w:rsidRPr="00760FCE">
        <w:rPr>
          <w:shd w:val="clear" w:color="auto" w:fill="FFFFFF"/>
        </w:rPr>
        <w:t xml:space="preserve"> Uttar Pradesh (UP), Maharashtra, Madhya Pradesh, Andhra Pradesh and Tamil Nadu. These five states together contribute about 70% of total urd production in the country (</w:t>
      </w:r>
      <w:r w:rsidRPr="00760FCE">
        <w:rPr>
          <w:b/>
          <w:i/>
          <w:iCs/>
          <w:shd w:val="clear" w:color="auto" w:fill="FFFFFF"/>
        </w:rPr>
        <w:t>Ministry of Agriculture, Govt. of India, 2015</w:t>
      </w:r>
      <w:r w:rsidRPr="00760FCE">
        <w:rPr>
          <w:b/>
          <w:iCs/>
          <w:shd w:val="clear" w:color="auto" w:fill="FFFFFF"/>
        </w:rPr>
        <w:t>)</w:t>
      </w:r>
      <w:r w:rsidRPr="00760FCE">
        <w:rPr>
          <w:b/>
          <w:i/>
          <w:iCs/>
          <w:shd w:val="clear" w:color="auto" w:fill="FFFFFF"/>
        </w:rPr>
        <w:t>.</w:t>
      </w:r>
      <w:r w:rsidRPr="00CC6EF4">
        <w:t xml:space="preserve"> </w:t>
      </w:r>
    </w:p>
    <w:p w:rsidR="0056595A" w:rsidRDefault="0056595A" w:rsidP="00DE586E">
      <w:pPr>
        <w:jc w:val="both"/>
      </w:pPr>
    </w:p>
    <w:p w:rsidR="00DE586E" w:rsidRDefault="00133C63" w:rsidP="00DE586E">
      <w:pPr>
        <w:jc w:val="both"/>
      </w:pPr>
      <w:r w:rsidRPr="00760FCE">
        <w:t xml:space="preserve">It is a cheap source of dietary protein (24%). It also contributes 76% carbohydrate 3-5% Fibre, 1.74% Fat and a major portion of lysine in the vegetarian diet. It is the richest source of phosphoric acid. Being 5-10 times richer than other crops. Besides being used as food for </w:t>
      </w:r>
      <w:r w:rsidR="00BF6571">
        <w:t xml:space="preserve">an </w:t>
      </w:r>
      <w:r w:rsidRPr="00760FCE">
        <w:t>inexpensive source of dietary protein</w:t>
      </w:r>
      <w:r w:rsidR="00BF6571">
        <w:t>,</w:t>
      </w:r>
      <w:r w:rsidRPr="00760FCE">
        <w:t xml:space="preserve"> it is better to use bean sprouts than mung</w:t>
      </w:r>
      <w:r w:rsidR="00BF6571">
        <w:t xml:space="preserve"> </w:t>
      </w:r>
      <w:r w:rsidRPr="00760FCE">
        <w:t>bean</w:t>
      </w:r>
      <w:r w:rsidR="00BF6571">
        <w:t>s</w:t>
      </w:r>
      <w:r w:rsidRPr="00760FCE">
        <w:t xml:space="preserve"> for its longer shelf life (</w:t>
      </w:r>
      <w:r w:rsidRPr="00760FCE">
        <w:rPr>
          <w:b/>
          <w:bCs/>
        </w:rPr>
        <w:t>Mishra and Khan, 2001).</w:t>
      </w:r>
      <w:r w:rsidRPr="00CC6EF4">
        <w:t xml:space="preserve"> </w:t>
      </w:r>
    </w:p>
    <w:p w:rsidR="0056595A" w:rsidRDefault="0056595A" w:rsidP="00DE586E">
      <w:pPr>
        <w:jc w:val="both"/>
      </w:pPr>
    </w:p>
    <w:p w:rsidR="00DE586E" w:rsidRDefault="00133C63" w:rsidP="00DE586E">
      <w:pPr>
        <w:jc w:val="both"/>
      </w:pPr>
      <w:r w:rsidRPr="00760FCE">
        <w:t>Therefore</w:t>
      </w:r>
      <w:r w:rsidR="00BF6571">
        <w:t>,</w:t>
      </w:r>
      <w:r w:rsidRPr="00760FCE">
        <w:t xml:space="preserve"> genetic variability is the basic requirement for making progress in crop breeding </w:t>
      </w:r>
      <w:r>
        <w:rPr>
          <w:b/>
        </w:rPr>
        <w:t xml:space="preserve">(Appalaswamy and Reddy, </w:t>
      </w:r>
      <w:r w:rsidRPr="00760FCE">
        <w:rPr>
          <w:b/>
        </w:rPr>
        <w:t>2004)</w:t>
      </w:r>
      <w:r w:rsidRPr="00760FCE">
        <w:t>.</w:t>
      </w:r>
      <w:r w:rsidR="00BF6571">
        <w:t xml:space="preserve"> </w:t>
      </w:r>
      <w:r w:rsidRPr="00760FCE">
        <w:t xml:space="preserve">An assessment of the genetic diversity of pulses is an important first step in a programme to improve crop yield. </w:t>
      </w:r>
    </w:p>
    <w:p w:rsidR="0056595A" w:rsidRDefault="00133C63" w:rsidP="00DE586E">
      <w:pPr>
        <w:spacing w:line="276" w:lineRule="auto"/>
        <w:jc w:val="both"/>
      </w:pPr>
      <w:r w:rsidRPr="00760FCE">
        <w:t xml:space="preserve">The proper estimate of </w:t>
      </w:r>
      <w:r w:rsidR="00BF6571">
        <w:t xml:space="preserve">the </w:t>
      </w:r>
      <w:r w:rsidRPr="00760FCE">
        <w:t xml:space="preserve">nature and magnitude of diversity in a crop is essential </w:t>
      </w:r>
      <w:r w:rsidR="00BF6571">
        <w:t>for</w:t>
      </w:r>
      <w:r w:rsidRPr="00760FCE">
        <w:t xml:space="preserve"> information about </w:t>
      </w:r>
      <w:r w:rsidR="00BF6571">
        <w:t xml:space="preserve">the </w:t>
      </w:r>
      <w:r w:rsidRPr="00760FCE">
        <w:t xml:space="preserve">extent of variation available for yield and its component traits. </w:t>
      </w:r>
    </w:p>
    <w:p w:rsidR="0056595A" w:rsidRDefault="0056595A" w:rsidP="00DE586E">
      <w:pPr>
        <w:spacing w:line="276" w:lineRule="auto"/>
        <w:jc w:val="both"/>
      </w:pPr>
    </w:p>
    <w:p w:rsidR="00133C63" w:rsidRDefault="00133C63" w:rsidP="00DE586E">
      <w:pPr>
        <w:spacing w:line="276" w:lineRule="auto"/>
        <w:jc w:val="both"/>
        <w:rPr>
          <w:b/>
        </w:rPr>
      </w:pPr>
      <w:r w:rsidRPr="00760FCE">
        <w:lastRenderedPageBreak/>
        <w:t xml:space="preserve">Seed yield is </w:t>
      </w:r>
      <w:r w:rsidR="00BF6571">
        <w:t xml:space="preserve">a </w:t>
      </w:r>
      <w:r w:rsidRPr="00760FCE">
        <w:t xml:space="preserve">complex character, which depends on its main components </w:t>
      </w:r>
      <w:r w:rsidRPr="00760FCE">
        <w:rPr>
          <w:i/>
        </w:rPr>
        <w:t>viz</w:t>
      </w:r>
      <w:r w:rsidR="00BF6571">
        <w:t>,</w:t>
      </w:r>
      <w:r w:rsidRPr="00760FCE">
        <w:t xml:space="preserve"> number of pod</w:t>
      </w:r>
      <w:r w:rsidR="00BF6571">
        <w:t>s</w:t>
      </w:r>
      <w:r w:rsidRPr="00760FCE">
        <w:t xml:space="preserve"> per plant, pod length, number of seed</w:t>
      </w:r>
      <w:r w:rsidR="00BF6571">
        <w:t>s</w:t>
      </w:r>
      <w:r w:rsidRPr="00760FCE">
        <w:t xml:space="preserve"> per pod and 100</w:t>
      </w:r>
      <w:r w:rsidR="00BF6571">
        <w:t>-</w:t>
      </w:r>
      <w:r w:rsidRPr="00760FCE">
        <w:t>seed weight. In other words, for the improvement in any crop species, the knowledge of genetic variability for characters of economic importance and their heritability and genetic advance is of utmost importance in planning future breeding programme</w:t>
      </w:r>
      <w:r>
        <w:t>s</w:t>
      </w:r>
      <w:r w:rsidRPr="00F06581">
        <w:rPr>
          <w:b/>
        </w:rPr>
        <w:t xml:space="preserve">. </w:t>
      </w:r>
    </w:p>
    <w:p w:rsidR="0056595A" w:rsidRPr="00DE586E" w:rsidRDefault="0056595A" w:rsidP="00DE586E">
      <w:pPr>
        <w:spacing w:line="276" w:lineRule="auto"/>
        <w:jc w:val="both"/>
        <w:rPr>
          <w:rFonts w:eastAsiaTheme="minorEastAsia"/>
          <w:sz w:val="28"/>
          <w:szCs w:val="28"/>
          <w:lang w:val="en-US"/>
        </w:rPr>
      </w:pPr>
    </w:p>
    <w:p w:rsidR="00133C63" w:rsidRDefault="00133C63" w:rsidP="00A77D6D">
      <w:pPr>
        <w:jc w:val="both"/>
        <w:rPr>
          <w:b/>
        </w:rPr>
      </w:pPr>
      <w:r>
        <w:rPr>
          <w:b/>
        </w:rPr>
        <w:t>Materials and Methods</w:t>
      </w:r>
    </w:p>
    <w:p w:rsidR="00A77D6D" w:rsidRPr="00887701" w:rsidRDefault="00133C63" w:rsidP="00A57945">
      <w:pPr>
        <w:spacing w:before="120"/>
        <w:ind w:firstLine="720"/>
        <w:jc w:val="both"/>
        <w:rPr>
          <w:rFonts w:eastAsiaTheme="minorHAnsi"/>
        </w:rPr>
      </w:pPr>
      <w:r w:rsidRPr="00887701">
        <w:rPr>
          <w:bCs/>
        </w:rPr>
        <w:t xml:space="preserve">The research trial was conducted at the School of Agriculture, </w:t>
      </w:r>
      <w:r w:rsidR="00887701">
        <w:rPr>
          <w:bCs/>
        </w:rPr>
        <w:t xml:space="preserve">the </w:t>
      </w:r>
      <w:r w:rsidRPr="00887701">
        <w:rPr>
          <w:bCs/>
        </w:rPr>
        <w:t xml:space="preserve">main farm of Loyola </w:t>
      </w:r>
      <w:r w:rsidR="00D34BFF" w:rsidRPr="00887701">
        <w:rPr>
          <w:bCs/>
        </w:rPr>
        <w:t>Academy.</w:t>
      </w:r>
      <w:r w:rsidR="00D34BFF" w:rsidRPr="00887701">
        <w:t xml:space="preserve"> The</w:t>
      </w:r>
      <w:r w:rsidRPr="00887701">
        <w:t xml:space="preserve"> research experiment was carried out during the </w:t>
      </w:r>
      <w:proofErr w:type="gramStart"/>
      <w:r w:rsidRPr="00887701">
        <w:rPr>
          <w:b/>
          <w:i/>
          <w:iCs/>
        </w:rPr>
        <w:t>Kharif</w:t>
      </w:r>
      <w:r w:rsidR="00C1472D">
        <w:rPr>
          <w:b/>
          <w:i/>
          <w:iCs/>
        </w:rPr>
        <w:t xml:space="preserve"> </w:t>
      </w:r>
      <w:r w:rsidRPr="00887701">
        <w:rPr>
          <w:b/>
          <w:i/>
          <w:iCs/>
        </w:rPr>
        <w:t xml:space="preserve"> </w:t>
      </w:r>
      <w:r w:rsidRPr="00887701">
        <w:rPr>
          <w:iCs/>
        </w:rPr>
        <w:t>season</w:t>
      </w:r>
      <w:proofErr w:type="gramEnd"/>
      <w:r w:rsidRPr="00887701">
        <w:rPr>
          <w:iCs/>
        </w:rPr>
        <w:t>,</w:t>
      </w:r>
      <w:r w:rsidRPr="00887701">
        <w:t xml:space="preserve"> 2024, comprising 40 genotypes of blackgram for the study of </w:t>
      </w:r>
      <w:r w:rsidR="00887701" w:rsidRPr="00887701">
        <w:rPr>
          <w:b/>
          <w:bCs/>
        </w:rPr>
        <w:t xml:space="preserve">Estimation of PCV, GCV, Heritability, Genetic Advance, and Genetic Gain in </w:t>
      </w:r>
      <w:r w:rsidR="00887701" w:rsidRPr="00887701">
        <w:rPr>
          <w:b/>
          <w:bCs/>
          <w:lang w:val="en-US"/>
        </w:rPr>
        <w:t xml:space="preserve"> Blackgram </w:t>
      </w:r>
      <w:r w:rsidR="00887701" w:rsidRPr="00887701">
        <w:rPr>
          <w:b/>
          <w:bCs/>
        </w:rPr>
        <w:t>[</w:t>
      </w:r>
      <w:r w:rsidR="00887701" w:rsidRPr="00887701">
        <w:rPr>
          <w:b/>
          <w:bCs/>
          <w:i/>
          <w:iCs/>
        </w:rPr>
        <w:t>Vigna mungo</w:t>
      </w:r>
      <w:r w:rsidR="00887701" w:rsidRPr="00887701">
        <w:rPr>
          <w:b/>
          <w:bCs/>
        </w:rPr>
        <w:t xml:space="preserve"> (L.) Hepper].</w:t>
      </w:r>
      <w:r w:rsidR="00887701">
        <w:rPr>
          <w:b/>
          <w:bCs/>
        </w:rPr>
        <w:t xml:space="preserve"> </w:t>
      </w:r>
      <w:r w:rsidR="00887701" w:rsidRPr="00887701">
        <w:t xml:space="preserve">The list of genotypes </w:t>
      </w:r>
      <w:r w:rsidR="00887701">
        <w:t xml:space="preserve">is </w:t>
      </w:r>
      <w:r w:rsidR="00887701" w:rsidRPr="00887701">
        <w:t xml:space="preserve">mentioned below in </w:t>
      </w:r>
      <w:r w:rsidR="00887701">
        <w:t>T</w:t>
      </w:r>
      <w:r w:rsidR="00887701" w:rsidRPr="00887701">
        <w:t>able 1.</w:t>
      </w:r>
    </w:p>
    <w:p w:rsidR="00133C63" w:rsidRPr="00A77D6D" w:rsidRDefault="00133C63" w:rsidP="00A77D6D">
      <w:pPr>
        <w:jc w:val="center"/>
        <w:rPr>
          <w:b/>
        </w:rPr>
      </w:pPr>
      <w:r w:rsidRPr="00A77D6D">
        <w:rPr>
          <w:b/>
        </w:rPr>
        <w:t>Table-</w:t>
      </w:r>
      <w:r w:rsidR="00887701">
        <w:rPr>
          <w:b/>
        </w:rPr>
        <w:t>1</w:t>
      </w:r>
      <w:r w:rsidRPr="00A77D6D">
        <w:rPr>
          <w:b/>
        </w:rPr>
        <w:t xml:space="preserve"> List </w:t>
      </w:r>
      <w:proofErr w:type="gramStart"/>
      <w:r w:rsidRPr="00A77D6D">
        <w:rPr>
          <w:b/>
        </w:rPr>
        <w:t>of  Black</w:t>
      </w:r>
      <w:proofErr w:type="gramEnd"/>
      <w:r w:rsidRPr="00A77D6D">
        <w:rPr>
          <w:b/>
        </w:rPr>
        <w:t xml:space="preserve"> Gram genotypes</w:t>
      </w:r>
    </w:p>
    <w:tbl>
      <w:tblPr>
        <w:tblStyle w:val="TableGrid"/>
        <w:tblW w:w="0" w:type="auto"/>
        <w:tblInd w:w="-5" w:type="dxa"/>
        <w:tblLook w:val="04A0" w:firstRow="1" w:lastRow="0" w:firstColumn="1" w:lastColumn="0" w:noHBand="0" w:noVBand="1"/>
      </w:tblPr>
      <w:tblGrid>
        <w:gridCol w:w="1672"/>
        <w:gridCol w:w="2835"/>
        <w:gridCol w:w="1699"/>
        <w:gridCol w:w="2815"/>
      </w:tblGrid>
      <w:tr w:rsidR="00133C63" w:rsidRPr="00A77D6D" w:rsidTr="00A77D6D">
        <w:tc>
          <w:tcPr>
            <w:tcW w:w="1673" w:type="dxa"/>
          </w:tcPr>
          <w:p w:rsidR="00133C63" w:rsidRPr="00A77D6D" w:rsidRDefault="00133C63" w:rsidP="00A77D6D">
            <w:pPr>
              <w:ind w:left="540" w:right="-90"/>
              <w:jc w:val="both"/>
              <w:rPr>
                <w:b/>
                <w:bCs/>
              </w:rPr>
            </w:pPr>
            <w:r w:rsidRPr="00A77D6D">
              <w:rPr>
                <w:b/>
                <w:bCs/>
              </w:rPr>
              <w:t>S. No</w:t>
            </w:r>
          </w:p>
        </w:tc>
        <w:tc>
          <w:tcPr>
            <w:tcW w:w="2836" w:type="dxa"/>
          </w:tcPr>
          <w:p w:rsidR="00133C63" w:rsidRPr="00A77D6D" w:rsidRDefault="00A77D6D" w:rsidP="00A77D6D">
            <w:pPr>
              <w:ind w:right="-90"/>
              <w:jc w:val="both"/>
              <w:rPr>
                <w:b/>
                <w:bCs/>
              </w:rPr>
            </w:pPr>
            <w:r>
              <w:rPr>
                <w:b/>
                <w:bCs/>
              </w:rPr>
              <w:t xml:space="preserve">           </w:t>
            </w:r>
            <w:r w:rsidR="00133C63" w:rsidRPr="00A77D6D">
              <w:rPr>
                <w:b/>
                <w:bCs/>
              </w:rPr>
              <w:t>Germplasm</w:t>
            </w:r>
          </w:p>
        </w:tc>
        <w:tc>
          <w:tcPr>
            <w:tcW w:w="1700" w:type="dxa"/>
          </w:tcPr>
          <w:p w:rsidR="00133C63" w:rsidRPr="00A77D6D" w:rsidRDefault="00133C63" w:rsidP="00A77D6D">
            <w:pPr>
              <w:ind w:left="540" w:right="-90"/>
              <w:jc w:val="both"/>
              <w:rPr>
                <w:b/>
                <w:bCs/>
              </w:rPr>
            </w:pPr>
            <w:r w:rsidRPr="00A77D6D">
              <w:rPr>
                <w:b/>
                <w:bCs/>
              </w:rPr>
              <w:t>S. No</w:t>
            </w:r>
          </w:p>
        </w:tc>
        <w:tc>
          <w:tcPr>
            <w:tcW w:w="2816" w:type="dxa"/>
          </w:tcPr>
          <w:p w:rsidR="00133C63" w:rsidRPr="00A77D6D" w:rsidRDefault="00A77D6D" w:rsidP="00A77D6D">
            <w:pPr>
              <w:ind w:right="-90"/>
              <w:jc w:val="both"/>
              <w:rPr>
                <w:b/>
                <w:bCs/>
              </w:rPr>
            </w:pPr>
            <w:r>
              <w:rPr>
                <w:b/>
                <w:bCs/>
              </w:rPr>
              <w:t xml:space="preserve">          </w:t>
            </w:r>
            <w:r w:rsidR="00133C63" w:rsidRPr="00A77D6D">
              <w:rPr>
                <w:b/>
                <w:bCs/>
              </w:rPr>
              <w:t>Germplasm</w:t>
            </w:r>
          </w:p>
        </w:tc>
      </w:tr>
      <w:tr w:rsidR="00133C63" w:rsidRPr="00A77D6D" w:rsidTr="00A77D6D">
        <w:tc>
          <w:tcPr>
            <w:tcW w:w="1673" w:type="dxa"/>
          </w:tcPr>
          <w:p w:rsidR="00133C63" w:rsidRPr="00A77D6D" w:rsidRDefault="00133C63" w:rsidP="00A77D6D">
            <w:pPr>
              <w:jc w:val="center"/>
            </w:pPr>
            <w:r w:rsidRPr="00A77D6D">
              <w:t>1</w:t>
            </w:r>
          </w:p>
        </w:tc>
        <w:tc>
          <w:tcPr>
            <w:tcW w:w="2836" w:type="dxa"/>
          </w:tcPr>
          <w:p w:rsidR="00133C63" w:rsidRPr="00A77D6D" w:rsidRDefault="00133C63" w:rsidP="00A77D6D">
            <w:pPr>
              <w:jc w:val="center"/>
            </w:pPr>
            <w:r w:rsidRPr="00A77D6D">
              <w:t>IC-24129</w:t>
            </w:r>
          </w:p>
        </w:tc>
        <w:tc>
          <w:tcPr>
            <w:tcW w:w="1700" w:type="dxa"/>
          </w:tcPr>
          <w:p w:rsidR="00133C63" w:rsidRPr="00A77D6D" w:rsidRDefault="00133C63" w:rsidP="00A77D6D">
            <w:pPr>
              <w:jc w:val="center"/>
            </w:pPr>
            <w:r w:rsidRPr="00A77D6D">
              <w:t>21</w:t>
            </w:r>
          </w:p>
        </w:tc>
        <w:tc>
          <w:tcPr>
            <w:tcW w:w="2816" w:type="dxa"/>
          </w:tcPr>
          <w:p w:rsidR="00133C63" w:rsidRPr="00A77D6D" w:rsidRDefault="00133C63" w:rsidP="00A77D6D">
            <w:pPr>
              <w:jc w:val="center"/>
            </w:pPr>
            <w:r w:rsidRPr="00A77D6D">
              <w:t>IC-250190</w:t>
            </w:r>
          </w:p>
        </w:tc>
      </w:tr>
      <w:tr w:rsidR="00133C63" w:rsidRPr="00A77D6D" w:rsidTr="00A77D6D">
        <w:tc>
          <w:tcPr>
            <w:tcW w:w="1673" w:type="dxa"/>
          </w:tcPr>
          <w:p w:rsidR="00133C63" w:rsidRPr="00A77D6D" w:rsidRDefault="00133C63" w:rsidP="00A77D6D">
            <w:pPr>
              <w:jc w:val="center"/>
            </w:pPr>
            <w:r w:rsidRPr="00A77D6D">
              <w:t>2</w:t>
            </w:r>
          </w:p>
        </w:tc>
        <w:tc>
          <w:tcPr>
            <w:tcW w:w="2836" w:type="dxa"/>
          </w:tcPr>
          <w:p w:rsidR="00133C63" w:rsidRPr="00A77D6D" w:rsidRDefault="00133C63" w:rsidP="00A77D6D">
            <w:pPr>
              <w:jc w:val="center"/>
            </w:pPr>
            <w:r w:rsidRPr="00A77D6D">
              <w:t>IC-250188</w:t>
            </w:r>
          </w:p>
        </w:tc>
        <w:tc>
          <w:tcPr>
            <w:tcW w:w="1700" w:type="dxa"/>
          </w:tcPr>
          <w:p w:rsidR="00133C63" w:rsidRPr="00A77D6D" w:rsidRDefault="00133C63" w:rsidP="00A77D6D">
            <w:pPr>
              <w:jc w:val="center"/>
            </w:pPr>
            <w:r w:rsidRPr="00A77D6D">
              <w:t>22</w:t>
            </w:r>
          </w:p>
        </w:tc>
        <w:tc>
          <w:tcPr>
            <w:tcW w:w="2816" w:type="dxa"/>
          </w:tcPr>
          <w:p w:rsidR="00133C63" w:rsidRPr="00A77D6D" w:rsidRDefault="00133C63" w:rsidP="00A77D6D">
            <w:pPr>
              <w:jc w:val="center"/>
            </w:pPr>
            <w:r w:rsidRPr="00A77D6D">
              <w:t>UH-85-5</w:t>
            </w:r>
          </w:p>
        </w:tc>
      </w:tr>
      <w:tr w:rsidR="00133C63" w:rsidRPr="00A77D6D" w:rsidTr="00A77D6D">
        <w:tc>
          <w:tcPr>
            <w:tcW w:w="1673" w:type="dxa"/>
          </w:tcPr>
          <w:p w:rsidR="00133C63" w:rsidRPr="00A77D6D" w:rsidRDefault="00133C63" w:rsidP="00A77D6D">
            <w:pPr>
              <w:jc w:val="center"/>
            </w:pPr>
            <w:r w:rsidRPr="00A77D6D">
              <w:t>3</w:t>
            </w:r>
          </w:p>
        </w:tc>
        <w:tc>
          <w:tcPr>
            <w:tcW w:w="2836" w:type="dxa"/>
          </w:tcPr>
          <w:p w:rsidR="00133C63" w:rsidRPr="00A77D6D" w:rsidRDefault="00133C63" w:rsidP="00A77D6D">
            <w:pPr>
              <w:jc w:val="center"/>
            </w:pPr>
            <w:r w:rsidRPr="00A77D6D">
              <w:t>IPU 96-1</w:t>
            </w:r>
          </w:p>
        </w:tc>
        <w:tc>
          <w:tcPr>
            <w:tcW w:w="1700" w:type="dxa"/>
          </w:tcPr>
          <w:p w:rsidR="00133C63" w:rsidRPr="00A77D6D" w:rsidRDefault="00133C63" w:rsidP="00A77D6D">
            <w:pPr>
              <w:jc w:val="center"/>
            </w:pPr>
            <w:r w:rsidRPr="00A77D6D">
              <w:t>23</w:t>
            </w:r>
          </w:p>
        </w:tc>
        <w:tc>
          <w:tcPr>
            <w:tcW w:w="2816" w:type="dxa"/>
          </w:tcPr>
          <w:p w:rsidR="00133C63" w:rsidRPr="00A77D6D" w:rsidRDefault="00133C63" w:rsidP="00A77D6D">
            <w:pPr>
              <w:jc w:val="center"/>
            </w:pPr>
            <w:r w:rsidRPr="00A77D6D">
              <w:t>IPU-199-60</w:t>
            </w:r>
          </w:p>
        </w:tc>
      </w:tr>
      <w:tr w:rsidR="00133C63" w:rsidRPr="00A77D6D" w:rsidTr="00A77D6D">
        <w:tc>
          <w:tcPr>
            <w:tcW w:w="1673" w:type="dxa"/>
          </w:tcPr>
          <w:p w:rsidR="00133C63" w:rsidRPr="00A77D6D" w:rsidRDefault="00133C63" w:rsidP="00A77D6D">
            <w:pPr>
              <w:jc w:val="center"/>
            </w:pPr>
            <w:r w:rsidRPr="00A77D6D">
              <w:t>4</w:t>
            </w:r>
          </w:p>
        </w:tc>
        <w:tc>
          <w:tcPr>
            <w:tcW w:w="2836" w:type="dxa"/>
          </w:tcPr>
          <w:p w:rsidR="00133C63" w:rsidRPr="00A77D6D" w:rsidRDefault="00133C63" w:rsidP="00A77D6D">
            <w:pPr>
              <w:jc w:val="center"/>
            </w:pPr>
            <w:r w:rsidRPr="00A77D6D">
              <w:t>PLU-277</w:t>
            </w:r>
          </w:p>
        </w:tc>
        <w:tc>
          <w:tcPr>
            <w:tcW w:w="1700" w:type="dxa"/>
          </w:tcPr>
          <w:p w:rsidR="00133C63" w:rsidRPr="00A77D6D" w:rsidRDefault="00133C63" w:rsidP="00A77D6D">
            <w:pPr>
              <w:jc w:val="center"/>
            </w:pPr>
            <w:r w:rsidRPr="00A77D6D">
              <w:t>24</w:t>
            </w:r>
          </w:p>
        </w:tc>
        <w:tc>
          <w:tcPr>
            <w:tcW w:w="2816" w:type="dxa"/>
          </w:tcPr>
          <w:p w:rsidR="00133C63" w:rsidRPr="00A77D6D" w:rsidRDefault="00133C63" w:rsidP="00A77D6D">
            <w:pPr>
              <w:jc w:val="center"/>
            </w:pPr>
            <w:r w:rsidRPr="00A77D6D">
              <w:t>IC-91567</w:t>
            </w:r>
          </w:p>
        </w:tc>
      </w:tr>
      <w:tr w:rsidR="00133C63" w:rsidRPr="00A77D6D" w:rsidTr="00A77D6D">
        <w:tc>
          <w:tcPr>
            <w:tcW w:w="1673" w:type="dxa"/>
          </w:tcPr>
          <w:p w:rsidR="00133C63" w:rsidRPr="00A77D6D" w:rsidRDefault="00133C63" w:rsidP="00A77D6D">
            <w:pPr>
              <w:jc w:val="center"/>
            </w:pPr>
            <w:r w:rsidRPr="00A77D6D">
              <w:t>5</w:t>
            </w:r>
          </w:p>
        </w:tc>
        <w:tc>
          <w:tcPr>
            <w:tcW w:w="2836" w:type="dxa"/>
          </w:tcPr>
          <w:p w:rsidR="00133C63" w:rsidRPr="00A77D6D" w:rsidRDefault="00133C63" w:rsidP="00A77D6D">
            <w:pPr>
              <w:jc w:val="center"/>
            </w:pPr>
            <w:r w:rsidRPr="00A77D6D">
              <w:t>PGRV-99022</w:t>
            </w:r>
          </w:p>
        </w:tc>
        <w:tc>
          <w:tcPr>
            <w:tcW w:w="1700" w:type="dxa"/>
          </w:tcPr>
          <w:p w:rsidR="00133C63" w:rsidRPr="00A77D6D" w:rsidRDefault="00133C63" w:rsidP="00A77D6D">
            <w:pPr>
              <w:jc w:val="center"/>
            </w:pPr>
            <w:r w:rsidRPr="00A77D6D">
              <w:t>25</w:t>
            </w:r>
          </w:p>
        </w:tc>
        <w:tc>
          <w:tcPr>
            <w:tcW w:w="2816" w:type="dxa"/>
          </w:tcPr>
          <w:p w:rsidR="00133C63" w:rsidRPr="00A77D6D" w:rsidRDefault="00133C63" w:rsidP="00A77D6D">
            <w:pPr>
              <w:jc w:val="center"/>
            </w:pPr>
            <w:r w:rsidRPr="00A77D6D">
              <w:t>IC-456048</w:t>
            </w:r>
          </w:p>
        </w:tc>
      </w:tr>
      <w:tr w:rsidR="00133C63" w:rsidRPr="00A77D6D" w:rsidTr="00A77D6D">
        <w:tc>
          <w:tcPr>
            <w:tcW w:w="1673" w:type="dxa"/>
          </w:tcPr>
          <w:p w:rsidR="00133C63" w:rsidRPr="00A77D6D" w:rsidRDefault="00133C63" w:rsidP="00A77D6D">
            <w:pPr>
              <w:jc w:val="center"/>
            </w:pPr>
            <w:r w:rsidRPr="00A77D6D">
              <w:t>6</w:t>
            </w:r>
          </w:p>
        </w:tc>
        <w:tc>
          <w:tcPr>
            <w:tcW w:w="2836" w:type="dxa"/>
          </w:tcPr>
          <w:p w:rsidR="00133C63" w:rsidRPr="00A77D6D" w:rsidRDefault="00133C63" w:rsidP="00A77D6D">
            <w:pPr>
              <w:jc w:val="center"/>
            </w:pPr>
            <w:r w:rsidRPr="00A77D6D">
              <w:t>NDU-5-7</w:t>
            </w:r>
          </w:p>
        </w:tc>
        <w:tc>
          <w:tcPr>
            <w:tcW w:w="1700" w:type="dxa"/>
          </w:tcPr>
          <w:p w:rsidR="00133C63" w:rsidRPr="00A77D6D" w:rsidRDefault="00133C63" w:rsidP="00A77D6D">
            <w:pPr>
              <w:jc w:val="center"/>
            </w:pPr>
            <w:r w:rsidRPr="00A77D6D">
              <w:t>26</w:t>
            </w:r>
          </w:p>
        </w:tc>
        <w:tc>
          <w:tcPr>
            <w:tcW w:w="2816" w:type="dxa"/>
          </w:tcPr>
          <w:p w:rsidR="00133C63" w:rsidRPr="00A77D6D" w:rsidRDefault="00133C63" w:rsidP="00A77D6D">
            <w:pPr>
              <w:jc w:val="center"/>
            </w:pPr>
            <w:r w:rsidRPr="00A77D6D">
              <w:t>PKG-U3</w:t>
            </w:r>
          </w:p>
        </w:tc>
      </w:tr>
      <w:tr w:rsidR="00133C63" w:rsidRPr="00A77D6D" w:rsidTr="00A77D6D">
        <w:tc>
          <w:tcPr>
            <w:tcW w:w="1673" w:type="dxa"/>
          </w:tcPr>
          <w:p w:rsidR="00133C63" w:rsidRPr="00A77D6D" w:rsidRDefault="00133C63" w:rsidP="00A77D6D">
            <w:pPr>
              <w:jc w:val="center"/>
            </w:pPr>
            <w:r w:rsidRPr="00A77D6D">
              <w:t>7</w:t>
            </w:r>
          </w:p>
        </w:tc>
        <w:tc>
          <w:tcPr>
            <w:tcW w:w="2836" w:type="dxa"/>
          </w:tcPr>
          <w:p w:rsidR="00133C63" w:rsidRPr="00A77D6D" w:rsidRDefault="00133C63" w:rsidP="00A77D6D">
            <w:pPr>
              <w:jc w:val="center"/>
            </w:pPr>
            <w:r w:rsidRPr="00A77D6D">
              <w:t>PLU-710</w:t>
            </w:r>
          </w:p>
        </w:tc>
        <w:tc>
          <w:tcPr>
            <w:tcW w:w="1700" w:type="dxa"/>
          </w:tcPr>
          <w:p w:rsidR="00133C63" w:rsidRPr="00A77D6D" w:rsidRDefault="00133C63" w:rsidP="00A77D6D">
            <w:pPr>
              <w:jc w:val="center"/>
            </w:pPr>
            <w:r w:rsidRPr="00A77D6D">
              <w:t>27</w:t>
            </w:r>
          </w:p>
        </w:tc>
        <w:tc>
          <w:tcPr>
            <w:tcW w:w="2816" w:type="dxa"/>
          </w:tcPr>
          <w:p w:rsidR="00133C63" w:rsidRPr="00A77D6D" w:rsidRDefault="00133C63" w:rsidP="00A77D6D">
            <w:pPr>
              <w:jc w:val="center"/>
            </w:pPr>
            <w:r w:rsidRPr="00A77D6D">
              <w:t>UH-10</w:t>
            </w:r>
          </w:p>
        </w:tc>
      </w:tr>
      <w:tr w:rsidR="00133C63" w:rsidRPr="00A77D6D" w:rsidTr="00A77D6D">
        <w:tc>
          <w:tcPr>
            <w:tcW w:w="1673" w:type="dxa"/>
          </w:tcPr>
          <w:p w:rsidR="00133C63" w:rsidRPr="00A77D6D" w:rsidRDefault="00133C63" w:rsidP="00A77D6D">
            <w:pPr>
              <w:jc w:val="center"/>
            </w:pPr>
            <w:r w:rsidRPr="00A77D6D">
              <w:t>8</w:t>
            </w:r>
          </w:p>
        </w:tc>
        <w:tc>
          <w:tcPr>
            <w:tcW w:w="2836" w:type="dxa"/>
          </w:tcPr>
          <w:p w:rsidR="00133C63" w:rsidRPr="00A77D6D" w:rsidRDefault="00133C63" w:rsidP="00A77D6D">
            <w:pPr>
              <w:jc w:val="center"/>
            </w:pPr>
            <w:r w:rsidRPr="00A77D6D">
              <w:t>IC-250107</w:t>
            </w:r>
          </w:p>
        </w:tc>
        <w:tc>
          <w:tcPr>
            <w:tcW w:w="1700" w:type="dxa"/>
          </w:tcPr>
          <w:p w:rsidR="00133C63" w:rsidRPr="00A77D6D" w:rsidRDefault="00133C63" w:rsidP="00A77D6D">
            <w:pPr>
              <w:jc w:val="center"/>
            </w:pPr>
            <w:r w:rsidRPr="00A77D6D">
              <w:t>28</w:t>
            </w:r>
          </w:p>
        </w:tc>
        <w:tc>
          <w:tcPr>
            <w:tcW w:w="2816" w:type="dxa"/>
          </w:tcPr>
          <w:p w:rsidR="00133C63" w:rsidRPr="00A77D6D" w:rsidRDefault="00133C63" w:rsidP="00A77D6D">
            <w:pPr>
              <w:jc w:val="center"/>
            </w:pPr>
            <w:r w:rsidRPr="00A77D6D">
              <w:t>U-5</w:t>
            </w:r>
          </w:p>
        </w:tc>
      </w:tr>
      <w:tr w:rsidR="00133C63" w:rsidRPr="00A77D6D" w:rsidTr="00A77D6D">
        <w:tc>
          <w:tcPr>
            <w:tcW w:w="1673" w:type="dxa"/>
          </w:tcPr>
          <w:p w:rsidR="00133C63" w:rsidRPr="00A77D6D" w:rsidRDefault="00133C63" w:rsidP="00A77D6D">
            <w:pPr>
              <w:jc w:val="center"/>
            </w:pPr>
            <w:r w:rsidRPr="00A77D6D">
              <w:t>9</w:t>
            </w:r>
          </w:p>
        </w:tc>
        <w:tc>
          <w:tcPr>
            <w:tcW w:w="2836" w:type="dxa"/>
          </w:tcPr>
          <w:p w:rsidR="00133C63" w:rsidRPr="00A77D6D" w:rsidRDefault="00133C63" w:rsidP="00A77D6D">
            <w:pPr>
              <w:jc w:val="center"/>
            </w:pPr>
            <w:r w:rsidRPr="00A77D6D">
              <w:t>SHEKHAR-3</w:t>
            </w:r>
          </w:p>
        </w:tc>
        <w:tc>
          <w:tcPr>
            <w:tcW w:w="1700" w:type="dxa"/>
          </w:tcPr>
          <w:p w:rsidR="00133C63" w:rsidRPr="00A77D6D" w:rsidRDefault="00133C63" w:rsidP="00A77D6D">
            <w:pPr>
              <w:jc w:val="center"/>
            </w:pPr>
            <w:r w:rsidRPr="00A77D6D">
              <w:t>29</w:t>
            </w:r>
          </w:p>
        </w:tc>
        <w:tc>
          <w:tcPr>
            <w:tcW w:w="2816" w:type="dxa"/>
          </w:tcPr>
          <w:p w:rsidR="00133C63" w:rsidRPr="00A77D6D" w:rsidRDefault="00133C63" w:rsidP="00A77D6D">
            <w:pPr>
              <w:jc w:val="center"/>
            </w:pPr>
            <w:r w:rsidRPr="00A77D6D">
              <w:t>UH-82-35</w:t>
            </w:r>
          </w:p>
        </w:tc>
      </w:tr>
      <w:tr w:rsidR="00133C63" w:rsidRPr="00A77D6D" w:rsidTr="00A77D6D">
        <w:tc>
          <w:tcPr>
            <w:tcW w:w="1673" w:type="dxa"/>
          </w:tcPr>
          <w:p w:rsidR="00133C63" w:rsidRPr="00A77D6D" w:rsidRDefault="00133C63" w:rsidP="00A77D6D">
            <w:pPr>
              <w:jc w:val="center"/>
            </w:pPr>
            <w:r w:rsidRPr="00A77D6D">
              <w:t>10</w:t>
            </w:r>
          </w:p>
        </w:tc>
        <w:tc>
          <w:tcPr>
            <w:tcW w:w="2836" w:type="dxa"/>
          </w:tcPr>
          <w:p w:rsidR="00133C63" w:rsidRPr="00A77D6D" w:rsidRDefault="00133C63" w:rsidP="00A77D6D">
            <w:pPr>
              <w:jc w:val="center"/>
            </w:pPr>
            <w:r w:rsidRPr="00A77D6D">
              <w:t>P-1</w:t>
            </w:r>
          </w:p>
        </w:tc>
        <w:tc>
          <w:tcPr>
            <w:tcW w:w="1700" w:type="dxa"/>
          </w:tcPr>
          <w:p w:rsidR="00133C63" w:rsidRPr="00A77D6D" w:rsidRDefault="00133C63" w:rsidP="00A77D6D">
            <w:pPr>
              <w:jc w:val="center"/>
            </w:pPr>
            <w:r w:rsidRPr="00A77D6D">
              <w:t>30</w:t>
            </w:r>
          </w:p>
        </w:tc>
        <w:tc>
          <w:tcPr>
            <w:tcW w:w="2816" w:type="dxa"/>
          </w:tcPr>
          <w:p w:rsidR="00133C63" w:rsidRPr="00A77D6D" w:rsidRDefault="00133C63" w:rsidP="00A77D6D">
            <w:pPr>
              <w:jc w:val="center"/>
            </w:pPr>
            <w:r w:rsidRPr="00A77D6D">
              <w:t>IC-56048</w:t>
            </w:r>
          </w:p>
        </w:tc>
      </w:tr>
      <w:tr w:rsidR="00133C63" w:rsidRPr="00A77D6D" w:rsidTr="00A77D6D">
        <w:tc>
          <w:tcPr>
            <w:tcW w:w="1673" w:type="dxa"/>
          </w:tcPr>
          <w:p w:rsidR="00133C63" w:rsidRPr="00A77D6D" w:rsidRDefault="00133C63" w:rsidP="00A77D6D">
            <w:pPr>
              <w:jc w:val="center"/>
            </w:pPr>
            <w:r w:rsidRPr="00A77D6D">
              <w:t>11</w:t>
            </w:r>
          </w:p>
        </w:tc>
        <w:tc>
          <w:tcPr>
            <w:tcW w:w="2836" w:type="dxa"/>
          </w:tcPr>
          <w:p w:rsidR="00133C63" w:rsidRPr="00A77D6D" w:rsidRDefault="00133C63" w:rsidP="00A77D6D">
            <w:pPr>
              <w:jc w:val="center"/>
            </w:pPr>
            <w:r w:rsidRPr="00A77D6D">
              <w:t>PLU-648</w:t>
            </w:r>
          </w:p>
        </w:tc>
        <w:tc>
          <w:tcPr>
            <w:tcW w:w="1700" w:type="dxa"/>
          </w:tcPr>
          <w:p w:rsidR="00133C63" w:rsidRPr="00A77D6D" w:rsidRDefault="00133C63" w:rsidP="00A77D6D">
            <w:pPr>
              <w:jc w:val="center"/>
            </w:pPr>
            <w:r w:rsidRPr="00A77D6D">
              <w:t>31</w:t>
            </w:r>
          </w:p>
        </w:tc>
        <w:tc>
          <w:tcPr>
            <w:tcW w:w="2816" w:type="dxa"/>
          </w:tcPr>
          <w:p w:rsidR="00133C63" w:rsidRPr="00A77D6D" w:rsidRDefault="00133C63" w:rsidP="00A77D6D">
            <w:pPr>
              <w:jc w:val="center"/>
            </w:pPr>
            <w:r w:rsidRPr="00A77D6D">
              <w:t>U-9</w:t>
            </w:r>
          </w:p>
        </w:tc>
      </w:tr>
      <w:tr w:rsidR="00133C63" w:rsidRPr="00A77D6D" w:rsidTr="00A77D6D">
        <w:tc>
          <w:tcPr>
            <w:tcW w:w="1673" w:type="dxa"/>
          </w:tcPr>
          <w:p w:rsidR="00133C63" w:rsidRPr="00A77D6D" w:rsidRDefault="00133C63" w:rsidP="00A77D6D">
            <w:pPr>
              <w:jc w:val="center"/>
            </w:pPr>
            <w:r w:rsidRPr="00A77D6D">
              <w:t>12</w:t>
            </w:r>
          </w:p>
        </w:tc>
        <w:tc>
          <w:tcPr>
            <w:tcW w:w="2836" w:type="dxa"/>
          </w:tcPr>
          <w:p w:rsidR="00133C63" w:rsidRPr="00A77D6D" w:rsidRDefault="00133C63" w:rsidP="00A77D6D">
            <w:pPr>
              <w:jc w:val="center"/>
            </w:pPr>
            <w:r w:rsidRPr="00A77D6D">
              <w:t>IPU-7-3</w:t>
            </w:r>
          </w:p>
        </w:tc>
        <w:tc>
          <w:tcPr>
            <w:tcW w:w="1700" w:type="dxa"/>
          </w:tcPr>
          <w:p w:rsidR="00133C63" w:rsidRPr="00A77D6D" w:rsidRDefault="00133C63" w:rsidP="00A77D6D">
            <w:pPr>
              <w:jc w:val="center"/>
            </w:pPr>
            <w:r w:rsidRPr="00A77D6D">
              <w:t>32</w:t>
            </w:r>
          </w:p>
        </w:tc>
        <w:tc>
          <w:tcPr>
            <w:tcW w:w="2816" w:type="dxa"/>
          </w:tcPr>
          <w:p w:rsidR="00133C63" w:rsidRPr="00A77D6D" w:rsidRDefault="00133C63" w:rsidP="00A77D6D">
            <w:pPr>
              <w:jc w:val="center"/>
            </w:pPr>
            <w:r w:rsidRPr="00A77D6D">
              <w:t>UTTARA</w:t>
            </w:r>
          </w:p>
        </w:tc>
      </w:tr>
      <w:tr w:rsidR="00133C63" w:rsidRPr="00A77D6D" w:rsidTr="00A77D6D">
        <w:tc>
          <w:tcPr>
            <w:tcW w:w="1673" w:type="dxa"/>
          </w:tcPr>
          <w:p w:rsidR="00133C63" w:rsidRPr="00A77D6D" w:rsidRDefault="00133C63" w:rsidP="00A77D6D">
            <w:pPr>
              <w:jc w:val="center"/>
            </w:pPr>
            <w:r w:rsidRPr="00A77D6D">
              <w:t>13</w:t>
            </w:r>
          </w:p>
        </w:tc>
        <w:tc>
          <w:tcPr>
            <w:tcW w:w="2836" w:type="dxa"/>
          </w:tcPr>
          <w:p w:rsidR="00133C63" w:rsidRPr="00A77D6D" w:rsidRDefault="00133C63" w:rsidP="00A77D6D">
            <w:pPr>
              <w:jc w:val="center"/>
            </w:pPr>
            <w:r w:rsidRPr="00A77D6D">
              <w:t>IPU-96-1</w:t>
            </w:r>
          </w:p>
        </w:tc>
        <w:tc>
          <w:tcPr>
            <w:tcW w:w="1700" w:type="dxa"/>
          </w:tcPr>
          <w:p w:rsidR="00133C63" w:rsidRPr="00A77D6D" w:rsidRDefault="00133C63" w:rsidP="00A77D6D">
            <w:pPr>
              <w:jc w:val="center"/>
            </w:pPr>
            <w:r w:rsidRPr="00A77D6D">
              <w:t>33</w:t>
            </w:r>
          </w:p>
        </w:tc>
        <w:tc>
          <w:tcPr>
            <w:tcW w:w="2816" w:type="dxa"/>
          </w:tcPr>
          <w:p w:rsidR="00133C63" w:rsidRPr="00A77D6D" w:rsidRDefault="00133C63" w:rsidP="00A77D6D">
            <w:pPr>
              <w:jc w:val="center"/>
            </w:pPr>
            <w:r w:rsidRPr="00A77D6D">
              <w:t>STNP 2</w:t>
            </w:r>
          </w:p>
        </w:tc>
      </w:tr>
      <w:tr w:rsidR="00133C63" w:rsidRPr="00A77D6D" w:rsidTr="00A77D6D">
        <w:tc>
          <w:tcPr>
            <w:tcW w:w="1673" w:type="dxa"/>
          </w:tcPr>
          <w:p w:rsidR="00133C63" w:rsidRPr="00A77D6D" w:rsidRDefault="00133C63" w:rsidP="00A77D6D">
            <w:pPr>
              <w:jc w:val="center"/>
            </w:pPr>
            <w:r w:rsidRPr="00A77D6D">
              <w:t>14</w:t>
            </w:r>
          </w:p>
        </w:tc>
        <w:tc>
          <w:tcPr>
            <w:tcW w:w="2836" w:type="dxa"/>
          </w:tcPr>
          <w:p w:rsidR="00133C63" w:rsidRPr="00A77D6D" w:rsidRDefault="00133C63" w:rsidP="00A77D6D">
            <w:pPr>
              <w:jc w:val="center"/>
            </w:pPr>
            <w:r w:rsidRPr="00A77D6D">
              <w:t>IC-140016</w:t>
            </w:r>
          </w:p>
        </w:tc>
        <w:tc>
          <w:tcPr>
            <w:tcW w:w="1700" w:type="dxa"/>
          </w:tcPr>
          <w:p w:rsidR="00133C63" w:rsidRPr="00A77D6D" w:rsidRDefault="00133C63" w:rsidP="00A77D6D">
            <w:pPr>
              <w:jc w:val="center"/>
            </w:pPr>
            <w:r w:rsidRPr="00A77D6D">
              <w:t>34</w:t>
            </w:r>
          </w:p>
        </w:tc>
        <w:tc>
          <w:tcPr>
            <w:tcW w:w="2816" w:type="dxa"/>
          </w:tcPr>
          <w:p w:rsidR="00133C63" w:rsidRPr="00A77D6D" w:rsidRDefault="00133C63" w:rsidP="00A77D6D">
            <w:pPr>
              <w:jc w:val="center"/>
            </w:pPr>
            <w:r w:rsidRPr="00A77D6D">
              <w:t>IPU 94-10</w:t>
            </w:r>
          </w:p>
        </w:tc>
      </w:tr>
      <w:tr w:rsidR="00133C63" w:rsidRPr="00A77D6D" w:rsidTr="00A77D6D">
        <w:tc>
          <w:tcPr>
            <w:tcW w:w="1673" w:type="dxa"/>
          </w:tcPr>
          <w:p w:rsidR="00133C63" w:rsidRPr="00A77D6D" w:rsidRDefault="00133C63" w:rsidP="00A77D6D">
            <w:pPr>
              <w:jc w:val="center"/>
            </w:pPr>
            <w:r w:rsidRPr="00A77D6D">
              <w:t>15</w:t>
            </w:r>
          </w:p>
        </w:tc>
        <w:tc>
          <w:tcPr>
            <w:tcW w:w="2836" w:type="dxa"/>
          </w:tcPr>
          <w:p w:rsidR="00133C63" w:rsidRPr="00A77D6D" w:rsidRDefault="00133C63" w:rsidP="00A77D6D">
            <w:pPr>
              <w:jc w:val="center"/>
            </w:pPr>
            <w:r w:rsidRPr="00A77D6D">
              <w:t>T-9</w:t>
            </w:r>
          </w:p>
        </w:tc>
        <w:tc>
          <w:tcPr>
            <w:tcW w:w="1700" w:type="dxa"/>
          </w:tcPr>
          <w:p w:rsidR="00133C63" w:rsidRPr="00A77D6D" w:rsidRDefault="00133C63" w:rsidP="00A77D6D">
            <w:pPr>
              <w:jc w:val="center"/>
            </w:pPr>
            <w:r w:rsidRPr="00A77D6D">
              <w:t>35</w:t>
            </w:r>
          </w:p>
        </w:tc>
        <w:tc>
          <w:tcPr>
            <w:tcW w:w="2816" w:type="dxa"/>
          </w:tcPr>
          <w:p w:rsidR="00133C63" w:rsidRPr="00A77D6D" w:rsidRDefault="00133C63" w:rsidP="00A77D6D">
            <w:pPr>
              <w:jc w:val="center"/>
            </w:pPr>
            <w:r w:rsidRPr="00A77D6D">
              <w:t>IPU 99-16</w:t>
            </w:r>
          </w:p>
        </w:tc>
      </w:tr>
      <w:tr w:rsidR="00133C63" w:rsidRPr="00A77D6D" w:rsidTr="00A77D6D">
        <w:tc>
          <w:tcPr>
            <w:tcW w:w="1673" w:type="dxa"/>
          </w:tcPr>
          <w:p w:rsidR="00133C63" w:rsidRPr="00A77D6D" w:rsidRDefault="00133C63" w:rsidP="00A77D6D">
            <w:pPr>
              <w:jc w:val="center"/>
            </w:pPr>
            <w:r w:rsidRPr="00A77D6D">
              <w:t>16</w:t>
            </w:r>
          </w:p>
        </w:tc>
        <w:tc>
          <w:tcPr>
            <w:tcW w:w="2836" w:type="dxa"/>
          </w:tcPr>
          <w:p w:rsidR="00133C63" w:rsidRPr="00A77D6D" w:rsidRDefault="00133C63" w:rsidP="00A77D6D">
            <w:pPr>
              <w:jc w:val="center"/>
            </w:pPr>
            <w:r w:rsidRPr="00A77D6D">
              <w:t>AZAD-1</w:t>
            </w:r>
          </w:p>
        </w:tc>
        <w:tc>
          <w:tcPr>
            <w:tcW w:w="1700" w:type="dxa"/>
          </w:tcPr>
          <w:p w:rsidR="00133C63" w:rsidRPr="00A77D6D" w:rsidRDefault="00133C63" w:rsidP="00A77D6D">
            <w:pPr>
              <w:jc w:val="center"/>
            </w:pPr>
            <w:r w:rsidRPr="00A77D6D">
              <w:t>36</w:t>
            </w:r>
          </w:p>
        </w:tc>
        <w:tc>
          <w:tcPr>
            <w:tcW w:w="2816" w:type="dxa"/>
          </w:tcPr>
          <w:p w:rsidR="00133C63" w:rsidRPr="00A77D6D" w:rsidRDefault="00133C63" w:rsidP="00A77D6D">
            <w:pPr>
              <w:jc w:val="center"/>
            </w:pPr>
            <w:r w:rsidRPr="00A77D6D">
              <w:t>PLU 826</w:t>
            </w:r>
          </w:p>
        </w:tc>
      </w:tr>
      <w:tr w:rsidR="00133C63" w:rsidRPr="00A77D6D" w:rsidTr="00A77D6D">
        <w:tc>
          <w:tcPr>
            <w:tcW w:w="1673" w:type="dxa"/>
          </w:tcPr>
          <w:p w:rsidR="00133C63" w:rsidRPr="00A77D6D" w:rsidRDefault="00133C63" w:rsidP="00A77D6D">
            <w:pPr>
              <w:jc w:val="center"/>
            </w:pPr>
            <w:r w:rsidRPr="00A77D6D">
              <w:t>17</w:t>
            </w:r>
          </w:p>
        </w:tc>
        <w:tc>
          <w:tcPr>
            <w:tcW w:w="2836" w:type="dxa"/>
          </w:tcPr>
          <w:p w:rsidR="00133C63" w:rsidRPr="00A77D6D" w:rsidRDefault="00133C63" w:rsidP="00A77D6D">
            <w:pPr>
              <w:jc w:val="center"/>
            </w:pPr>
            <w:r w:rsidRPr="00A77D6D">
              <w:t>SPS-33</w:t>
            </w:r>
          </w:p>
        </w:tc>
        <w:tc>
          <w:tcPr>
            <w:tcW w:w="1700" w:type="dxa"/>
          </w:tcPr>
          <w:p w:rsidR="00133C63" w:rsidRPr="00A77D6D" w:rsidRDefault="00133C63" w:rsidP="00A77D6D">
            <w:pPr>
              <w:jc w:val="center"/>
            </w:pPr>
            <w:r w:rsidRPr="00A77D6D">
              <w:t>37</w:t>
            </w:r>
          </w:p>
        </w:tc>
        <w:tc>
          <w:tcPr>
            <w:tcW w:w="2816" w:type="dxa"/>
          </w:tcPr>
          <w:p w:rsidR="00133C63" w:rsidRPr="00A77D6D" w:rsidRDefault="00133C63" w:rsidP="00A77D6D">
            <w:pPr>
              <w:jc w:val="center"/>
            </w:pPr>
            <w:r w:rsidRPr="00A77D6D">
              <w:t>UH-81-89</w:t>
            </w:r>
          </w:p>
        </w:tc>
      </w:tr>
      <w:tr w:rsidR="00133C63" w:rsidRPr="00A77D6D" w:rsidTr="00A77D6D">
        <w:tc>
          <w:tcPr>
            <w:tcW w:w="1673" w:type="dxa"/>
          </w:tcPr>
          <w:p w:rsidR="00133C63" w:rsidRPr="00A77D6D" w:rsidRDefault="00133C63" w:rsidP="00A77D6D">
            <w:pPr>
              <w:jc w:val="center"/>
            </w:pPr>
            <w:r w:rsidRPr="00A77D6D">
              <w:t>18</w:t>
            </w:r>
          </w:p>
        </w:tc>
        <w:tc>
          <w:tcPr>
            <w:tcW w:w="2836" w:type="dxa"/>
          </w:tcPr>
          <w:p w:rsidR="00133C63" w:rsidRPr="00A77D6D" w:rsidRDefault="00133C63" w:rsidP="00A77D6D">
            <w:pPr>
              <w:jc w:val="center"/>
            </w:pPr>
            <w:r w:rsidRPr="00A77D6D">
              <w:t>UH82-15</w:t>
            </w:r>
          </w:p>
        </w:tc>
        <w:tc>
          <w:tcPr>
            <w:tcW w:w="1700" w:type="dxa"/>
          </w:tcPr>
          <w:p w:rsidR="00133C63" w:rsidRPr="00A77D6D" w:rsidRDefault="00133C63" w:rsidP="00A77D6D">
            <w:pPr>
              <w:jc w:val="center"/>
            </w:pPr>
            <w:r w:rsidRPr="00A77D6D">
              <w:t>38</w:t>
            </w:r>
          </w:p>
        </w:tc>
        <w:tc>
          <w:tcPr>
            <w:tcW w:w="2816" w:type="dxa"/>
          </w:tcPr>
          <w:p w:rsidR="00133C63" w:rsidRPr="00A77D6D" w:rsidRDefault="00133C63" w:rsidP="00A77D6D">
            <w:pPr>
              <w:jc w:val="center"/>
            </w:pPr>
            <w:r w:rsidRPr="00A77D6D">
              <w:t>PANT-U-30</w:t>
            </w:r>
          </w:p>
        </w:tc>
      </w:tr>
      <w:tr w:rsidR="00133C63" w:rsidRPr="00A77D6D" w:rsidTr="00A77D6D">
        <w:tc>
          <w:tcPr>
            <w:tcW w:w="1673" w:type="dxa"/>
          </w:tcPr>
          <w:p w:rsidR="00133C63" w:rsidRPr="00A77D6D" w:rsidRDefault="00133C63" w:rsidP="00A77D6D">
            <w:pPr>
              <w:jc w:val="center"/>
            </w:pPr>
            <w:r w:rsidRPr="00A77D6D">
              <w:t>19</w:t>
            </w:r>
          </w:p>
        </w:tc>
        <w:tc>
          <w:tcPr>
            <w:tcW w:w="2836" w:type="dxa"/>
          </w:tcPr>
          <w:p w:rsidR="00133C63" w:rsidRPr="00A77D6D" w:rsidRDefault="00133C63" w:rsidP="00A77D6D">
            <w:pPr>
              <w:jc w:val="center"/>
            </w:pPr>
            <w:r w:rsidRPr="00A77D6D">
              <w:t>UH82-83</w:t>
            </w:r>
          </w:p>
        </w:tc>
        <w:tc>
          <w:tcPr>
            <w:tcW w:w="1700" w:type="dxa"/>
          </w:tcPr>
          <w:p w:rsidR="00133C63" w:rsidRPr="00A77D6D" w:rsidRDefault="00133C63" w:rsidP="00A77D6D">
            <w:pPr>
              <w:jc w:val="center"/>
            </w:pPr>
            <w:r w:rsidRPr="00A77D6D">
              <w:t>39</w:t>
            </w:r>
          </w:p>
        </w:tc>
        <w:tc>
          <w:tcPr>
            <w:tcW w:w="2816" w:type="dxa"/>
          </w:tcPr>
          <w:p w:rsidR="00133C63" w:rsidRPr="00A77D6D" w:rsidRDefault="00133C63" w:rsidP="00A77D6D">
            <w:pPr>
              <w:jc w:val="center"/>
            </w:pPr>
            <w:r w:rsidRPr="00A77D6D">
              <w:t>IC-106194</w:t>
            </w:r>
          </w:p>
        </w:tc>
      </w:tr>
      <w:tr w:rsidR="00133C63" w:rsidRPr="00A77D6D" w:rsidTr="00A77D6D">
        <w:trPr>
          <w:trHeight w:val="323"/>
        </w:trPr>
        <w:tc>
          <w:tcPr>
            <w:tcW w:w="1673" w:type="dxa"/>
          </w:tcPr>
          <w:p w:rsidR="00133C63" w:rsidRPr="00A77D6D" w:rsidRDefault="00133C63" w:rsidP="00A77D6D">
            <w:pPr>
              <w:jc w:val="center"/>
            </w:pPr>
            <w:r w:rsidRPr="00A77D6D">
              <w:t>20</w:t>
            </w:r>
          </w:p>
        </w:tc>
        <w:tc>
          <w:tcPr>
            <w:tcW w:w="2836" w:type="dxa"/>
          </w:tcPr>
          <w:p w:rsidR="00133C63" w:rsidRPr="00A77D6D" w:rsidRDefault="00133C63" w:rsidP="00A77D6D">
            <w:pPr>
              <w:jc w:val="center"/>
            </w:pPr>
            <w:r w:rsidRPr="00A77D6D">
              <w:t>UG-27</w:t>
            </w:r>
          </w:p>
        </w:tc>
        <w:tc>
          <w:tcPr>
            <w:tcW w:w="1700" w:type="dxa"/>
          </w:tcPr>
          <w:p w:rsidR="00133C63" w:rsidRPr="00A77D6D" w:rsidRDefault="00133C63" w:rsidP="00A77D6D">
            <w:pPr>
              <w:jc w:val="center"/>
            </w:pPr>
            <w:r w:rsidRPr="00A77D6D">
              <w:t>40</w:t>
            </w:r>
          </w:p>
        </w:tc>
        <w:tc>
          <w:tcPr>
            <w:tcW w:w="2816" w:type="dxa"/>
          </w:tcPr>
          <w:p w:rsidR="00133C63" w:rsidRPr="00A77D6D" w:rsidRDefault="00133C63" w:rsidP="00A77D6D">
            <w:pPr>
              <w:jc w:val="center"/>
            </w:pPr>
            <w:r w:rsidRPr="00A77D6D">
              <w:t>PU-31</w:t>
            </w:r>
          </w:p>
        </w:tc>
      </w:tr>
    </w:tbl>
    <w:p w:rsidR="00133C63" w:rsidRPr="00760FCE" w:rsidRDefault="00133C63" w:rsidP="00A57945">
      <w:pPr>
        <w:autoSpaceDE w:val="0"/>
        <w:autoSpaceDN w:val="0"/>
        <w:adjustRightInd w:val="0"/>
        <w:spacing w:before="30" w:after="30"/>
        <w:jc w:val="both"/>
        <w:rPr>
          <w:b/>
          <w:color w:val="000000"/>
        </w:rPr>
      </w:pPr>
    </w:p>
    <w:p w:rsidR="00133C63" w:rsidRPr="00A77D6D" w:rsidRDefault="00133C63" w:rsidP="00A77D6D">
      <w:pPr>
        <w:rPr>
          <w:b/>
          <w:bCs/>
        </w:rPr>
      </w:pPr>
      <w:r w:rsidRPr="00A77D6D">
        <w:rPr>
          <w:b/>
          <w:bCs/>
        </w:rPr>
        <w:t>Results</w:t>
      </w:r>
      <w:r w:rsidR="00DA459C">
        <w:rPr>
          <w:b/>
          <w:bCs/>
        </w:rPr>
        <w:t xml:space="preserve"> and </w:t>
      </w:r>
      <w:r w:rsidR="00DA459C" w:rsidRPr="00DA459C">
        <w:rPr>
          <w:b/>
          <w:bCs/>
        </w:rPr>
        <w:t xml:space="preserve">Discussion: </w:t>
      </w:r>
      <w:r w:rsidRPr="00A77D6D">
        <w:rPr>
          <w:b/>
          <w:bCs/>
        </w:rPr>
        <w:t xml:space="preserve"> </w:t>
      </w:r>
    </w:p>
    <w:p w:rsidR="00133C63" w:rsidRPr="00D34BFF" w:rsidRDefault="00133C63" w:rsidP="00A77D6D">
      <w:pPr>
        <w:spacing w:before="120"/>
        <w:jc w:val="both"/>
        <w:rPr>
          <w:bCs/>
        </w:rPr>
      </w:pPr>
      <w:r w:rsidRPr="00BC2F4F">
        <w:t xml:space="preserve">The present work, entitled </w:t>
      </w:r>
      <w:r w:rsidRPr="00BC2F4F">
        <w:rPr>
          <w:b/>
        </w:rPr>
        <w:t>“</w:t>
      </w:r>
      <w:r w:rsidR="005A2966" w:rsidRPr="00823045">
        <w:rPr>
          <w:b/>
          <w:bCs/>
        </w:rPr>
        <w:t xml:space="preserve">Estimation of PCV, GCV, Heritability, Genetic Advance, and </w:t>
      </w:r>
      <w:r w:rsidR="005A2966">
        <w:rPr>
          <w:b/>
          <w:bCs/>
        </w:rPr>
        <w:t>G</w:t>
      </w:r>
      <w:r w:rsidR="005A2966" w:rsidRPr="00823045">
        <w:rPr>
          <w:b/>
          <w:bCs/>
        </w:rPr>
        <w:t xml:space="preserve">enetic </w:t>
      </w:r>
      <w:r w:rsidR="005A2966">
        <w:rPr>
          <w:b/>
          <w:bCs/>
        </w:rPr>
        <w:t>G</w:t>
      </w:r>
      <w:r w:rsidR="005A2966" w:rsidRPr="00823045">
        <w:rPr>
          <w:b/>
          <w:bCs/>
        </w:rPr>
        <w:t xml:space="preserve">ain </w:t>
      </w:r>
      <w:proofErr w:type="gramStart"/>
      <w:r w:rsidR="005A2966" w:rsidRPr="00823045">
        <w:rPr>
          <w:b/>
          <w:bCs/>
        </w:rPr>
        <w:t xml:space="preserve">in </w:t>
      </w:r>
      <w:r w:rsidR="005A2966" w:rsidRPr="00823045">
        <w:rPr>
          <w:b/>
          <w:bCs/>
          <w:lang w:val="en-US"/>
        </w:rPr>
        <w:t xml:space="preserve"> Blackgram</w:t>
      </w:r>
      <w:proofErr w:type="gramEnd"/>
      <w:r w:rsidR="005A2966" w:rsidRPr="00823045">
        <w:rPr>
          <w:b/>
          <w:bCs/>
          <w:lang w:val="en-US"/>
        </w:rPr>
        <w:t xml:space="preserve"> </w:t>
      </w:r>
      <w:r w:rsidR="005A2966" w:rsidRPr="00823045">
        <w:rPr>
          <w:b/>
          <w:bCs/>
        </w:rPr>
        <w:t>[</w:t>
      </w:r>
      <w:r w:rsidR="005A2966" w:rsidRPr="00823045">
        <w:rPr>
          <w:b/>
          <w:bCs/>
          <w:i/>
          <w:iCs/>
        </w:rPr>
        <w:t>Vigna mungo</w:t>
      </w:r>
      <w:r w:rsidR="005A2966" w:rsidRPr="00823045">
        <w:rPr>
          <w:b/>
          <w:bCs/>
        </w:rPr>
        <w:t xml:space="preserve"> (L.) Hepper</w:t>
      </w:r>
      <w:r w:rsidR="00887701">
        <w:rPr>
          <w:b/>
          <w:bCs/>
        </w:rPr>
        <w:t>]</w:t>
      </w:r>
      <w:r w:rsidR="005A2966">
        <w:rPr>
          <w:b/>
          <w:bCs/>
        </w:rPr>
        <w:t>,</w:t>
      </w:r>
      <w:r w:rsidR="00887701">
        <w:rPr>
          <w:b/>
          <w:bCs/>
        </w:rPr>
        <w:t xml:space="preserve"> </w:t>
      </w:r>
      <w:r w:rsidRPr="00BC2F4F">
        <w:t>The data collected from 40 genotypes of blackgram were used to assess mean performance, analysis of variance, genetic parameters, and genetic variability.</w:t>
      </w:r>
      <w:r w:rsidRPr="00BC2F4F">
        <w:rPr>
          <w:b/>
        </w:rPr>
        <w:t>”</w:t>
      </w:r>
      <w:r w:rsidR="00D34BFF">
        <w:rPr>
          <w:b/>
        </w:rPr>
        <w:t xml:space="preserve"> </w:t>
      </w:r>
      <w:r w:rsidR="00D34BFF" w:rsidRPr="00D34BFF">
        <w:rPr>
          <w:bCs/>
        </w:rPr>
        <w:t>The results are depicted below.</w:t>
      </w:r>
    </w:p>
    <w:p w:rsidR="0056595A" w:rsidRDefault="0056595A" w:rsidP="00D34BFF">
      <w:pPr>
        <w:spacing w:before="120"/>
        <w:jc w:val="center"/>
        <w:rPr>
          <w:b/>
        </w:rPr>
      </w:pPr>
    </w:p>
    <w:p w:rsidR="0056595A" w:rsidRDefault="0056595A" w:rsidP="00D34BFF">
      <w:pPr>
        <w:spacing w:before="120"/>
        <w:jc w:val="center"/>
        <w:rPr>
          <w:b/>
        </w:rPr>
      </w:pPr>
    </w:p>
    <w:p w:rsidR="00133C63" w:rsidRPr="00D34BFF" w:rsidRDefault="00133C63" w:rsidP="00D34BFF">
      <w:pPr>
        <w:spacing w:before="120"/>
        <w:jc w:val="center"/>
        <w:rPr>
          <w:rFonts w:cstheme="minorBidi"/>
          <w:b/>
        </w:rPr>
      </w:pPr>
      <w:r w:rsidRPr="00D34BFF">
        <w:rPr>
          <w:b/>
        </w:rPr>
        <w:t xml:space="preserve">Table- </w:t>
      </w:r>
      <w:r w:rsidR="00887701">
        <w:rPr>
          <w:b/>
        </w:rPr>
        <w:t>2</w:t>
      </w:r>
      <w:r w:rsidRPr="00D34BFF">
        <w:rPr>
          <w:b/>
        </w:rPr>
        <w:t>. Analysis of variance for 13 different quantitative characters in 40 genotypes of blackgram.</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3548"/>
        <w:gridCol w:w="1483"/>
        <w:gridCol w:w="1403"/>
        <w:gridCol w:w="1353"/>
      </w:tblGrid>
      <w:tr w:rsidR="00133C63" w:rsidRPr="008065CA" w:rsidTr="00BD2A27">
        <w:trPr>
          <w:jc w:val="center"/>
        </w:trPr>
        <w:tc>
          <w:tcPr>
            <w:tcW w:w="853" w:type="dxa"/>
            <w:vMerge w:val="restart"/>
          </w:tcPr>
          <w:p w:rsidR="00133C63" w:rsidRPr="008065CA" w:rsidRDefault="00133C63" w:rsidP="00A77D6D">
            <w:pPr>
              <w:spacing w:before="120"/>
              <w:jc w:val="center"/>
              <w:rPr>
                <w:b/>
              </w:rPr>
            </w:pPr>
            <w:r w:rsidRPr="008065CA">
              <w:rPr>
                <w:b/>
              </w:rPr>
              <w:t>S. No.</w:t>
            </w:r>
          </w:p>
        </w:tc>
        <w:tc>
          <w:tcPr>
            <w:tcW w:w="3548" w:type="dxa"/>
            <w:vMerge w:val="restart"/>
          </w:tcPr>
          <w:p w:rsidR="00133C63" w:rsidRDefault="00133C63" w:rsidP="00A77D6D">
            <w:pPr>
              <w:spacing w:before="120"/>
              <w:rPr>
                <w:b/>
              </w:rPr>
            </w:pPr>
          </w:p>
          <w:p w:rsidR="00133C63" w:rsidRPr="008065CA" w:rsidRDefault="00133C63" w:rsidP="00A77D6D">
            <w:pPr>
              <w:spacing w:before="120"/>
              <w:rPr>
                <w:b/>
              </w:rPr>
            </w:pPr>
            <w:r w:rsidRPr="008065CA">
              <w:rPr>
                <w:b/>
              </w:rPr>
              <w:lastRenderedPageBreak/>
              <w:t>Characters</w:t>
            </w:r>
          </w:p>
        </w:tc>
        <w:tc>
          <w:tcPr>
            <w:tcW w:w="4239" w:type="dxa"/>
            <w:gridSpan w:val="3"/>
          </w:tcPr>
          <w:p w:rsidR="00133C63" w:rsidRPr="008065CA" w:rsidRDefault="00133C63" w:rsidP="00A77D6D">
            <w:pPr>
              <w:spacing w:before="120"/>
              <w:jc w:val="center"/>
              <w:rPr>
                <w:b/>
              </w:rPr>
            </w:pPr>
            <w:r w:rsidRPr="008065CA">
              <w:rPr>
                <w:b/>
              </w:rPr>
              <w:lastRenderedPageBreak/>
              <w:t>Mean sum of squares</w:t>
            </w:r>
          </w:p>
        </w:tc>
      </w:tr>
      <w:tr w:rsidR="00133C63" w:rsidRPr="008065CA" w:rsidTr="00BD2A27">
        <w:trPr>
          <w:trHeight w:val="802"/>
          <w:jc w:val="center"/>
        </w:trPr>
        <w:tc>
          <w:tcPr>
            <w:tcW w:w="853" w:type="dxa"/>
            <w:vMerge/>
            <w:tcBorders>
              <w:bottom w:val="single" w:sz="4" w:space="0" w:color="auto"/>
            </w:tcBorders>
          </w:tcPr>
          <w:p w:rsidR="00133C63" w:rsidRPr="008065CA" w:rsidRDefault="00133C63" w:rsidP="00A77D6D">
            <w:pPr>
              <w:spacing w:before="120"/>
              <w:jc w:val="center"/>
            </w:pPr>
          </w:p>
        </w:tc>
        <w:tc>
          <w:tcPr>
            <w:tcW w:w="3548" w:type="dxa"/>
            <w:vMerge/>
            <w:tcBorders>
              <w:bottom w:val="single" w:sz="4" w:space="0" w:color="auto"/>
            </w:tcBorders>
          </w:tcPr>
          <w:p w:rsidR="00133C63" w:rsidRPr="008065CA" w:rsidRDefault="00133C63" w:rsidP="00A77D6D">
            <w:pPr>
              <w:spacing w:before="120"/>
              <w:jc w:val="center"/>
            </w:pPr>
          </w:p>
        </w:tc>
        <w:tc>
          <w:tcPr>
            <w:tcW w:w="1483" w:type="dxa"/>
            <w:tcBorders>
              <w:bottom w:val="single" w:sz="4" w:space="0" w:color="auto"/>
            </w:tcBorders>
          </w:tcPr>
          <w:p w:rsidR="00133C63" w:rsidRPr="008065CA" w:rsidRDefault="00133C63" w:rsidP="00A77D6D">
            <w:pPr>
              <w:spacing w:before="120"/>
              <w:jc w:val="center"/>
              <w:rPr>
                <w:b/>
              </w:rPr>
            </w:pPr>
            <w:r>
              <w:rPr>
                <w:b/>
              </w:rPr>
              <w:t>Replications (d.</w:t>
            </w:r>
            <w:r w:rsidRPr="008065CA">
              <w:rPr>
                <w:b/>
              </w:rPr>
              <w:t>f.=2)</w:t>
            </w:r>
          </w:p>
        </w:tc>
        <w:tc>
          <w:tcPr>
            <w:tcW w:w="1403" w:type="dxa"/>
            <w:tcBorders>
              <w:bottom w:val="single" w:sz="4" w:space="0" w:color="auto"/>
            </w:tcBorders>
          </w:tcPr>
          <w:p w:rsidR="00133C63" w:rsidRPr="008065CA" w:rsidRDefault="00133C63" w:rsidP="00A77D6D">
            <w:pPr>
              <w:spacing w:before="120"/>
              <w:jc w:val="center"/>
              <w:rPr>
                <w:b/>
              </w:rPr>
            </w:pPr>
            <w:proofErr w:type="gramStart"/>
            <w:r>
              <w:rPr>
                <w:b/>
              </w:rPr>
              <w:t>Treatments  (</w:t>
            </w:r>
            <w:proofErr w:type="gramEnd"/>
            <w:r>
              <w:rPr>
                <w:b/>
              </w:rPr>
              <w:t>d.f.</w:t>
            </w:r>
            <w:r w:rsidRPr="008065CA">
              <w:rPr>
                <w:b/>
              </w:rPr>
              <w:t>=</w:t>
            </w:r>
            <w:r>
              <w:rPr>
                <w:b/>
              </w:rPr>
              <w:t xml:space="preserve"> 39</w:t>
            </w:r>
            <w:r w:rsidRPr="008065CA">
              <w:rPr>
                <w:b/>
              </w:rPr>
              <w:t>)</w:t>
            </w:r>
          </w:p>
        </w:tc>
        <w:tc>
          <w:tcPr>
            <w:tcW w:w="1353" w:type="dxa"/>
            <w:tcBorders>
              <w:bottom w:val="single" w:sz="4" w:space="0" w:color="auto"/>
            </w:tcBorders>
          </w:tcPr>
          <w:p w:rsidR="00133C63" w:rsidRPr="008065CA" w:rsidRDefault="00133C63" w:rsidP="00A77D6D">
            <w:pPr>
              <w:spacing w:before="120"/>
              <w:jc w:val="center"/>
              <w:rPr>
                <w:b/>
              </w:rPr>
            </w:pPr>
            <w:r w:rsidRPr="008065CA">
              <w:rPr>
                <w:b/>
              </w:rPr>
              <w:t xml:space="preserve">Error       </w:t>
            </w:r>
            <w:proofErr w:type="gramStart"/>
            <w:r w:rsidRPr="008065CA">
              <w:rPr>
                <w:b/>
              </w:rPr>
              <w:t xml:space="preserve">   </w:t>
            </w:r>
            <w:r>
              <w:rPr>
                <w:b/>
              </w:rPr>
              <w:t>(</w:t>
            </w:r>
            <w:proofErr w:type="gramEnd"/>
            <w:r>
              <w:rPr>
                <w:b/>
              </w:rPr>
              <w:t>d.</w:t>
            </w:r>
            <w:r w:rsidRPr="008065CA">
              <w:rPr>
                <w:b/>
              </w:rPr>
              <w:t>f.=</w:t>
            </w:r>
            <w:r>
              <w:rPr>
                <w:b/>
              </w:rPr>
              <w:t xml:space="preserve"> 78</w:t>
            </w:r>
            <w:r w:rsidRPr="008065CA">
              <w:rPr>
                <w:b/>
              </w:rPr>
              <w:t>)</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1</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Days to 50% flowering</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0.85</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5.10</w:t>
            </w:r>
            <w:r>
              <w:rPr>
                <w:rFonts w:ascii="Arial Narrow" w:hAnsi="Arial Narrow"/>
              </w:rPr>
              <w:t>*</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3.17</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2</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Days to 50% pod setting</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0.075</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4.21**</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2.33</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3</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Plant height</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1.83</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14.45**</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2.55</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4</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Number of branches per plant</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0.32</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1.26**</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0.4</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5</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Number of clusters per plant</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0.05</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0.98*</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0.5</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6</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Pods</w:t>
            </w:r>
            <w:r>
              <w:rPr>
                <w:b/>
              </w:rPr>
              <w:t xml:space="preserve"> </w:t>
            </w:r>
            <w:r w:rsidRPr="00602583">
              <w:rPr>
                <w:b/>
              </w:rPr>
              <w:t>per plant</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2.70</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19.90*</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1.13</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7</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 xml:space="preserve">Pod length </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0.018</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0.27**</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0.02</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8</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Number of seeds per pod</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0.77</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1.48**</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0.34</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9</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Days to maturity</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0.97</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9.23**</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5.68</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10</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 xml:space="preserve">Seed index </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0.35</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1.19**</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0.47</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11</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 xml:space="preserve">Harvest index </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11.92</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24.24**</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15.10</w:t>
            </w:r>
          </w:p>
        </w:tc>
      </w:tr>
      <w:tr w:rsidR="00133C63" w:rsidRPr="00602583" w:rsidTr="00BD2A27">
        <w:trPr>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12</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Biological yield</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0.52</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262.04**</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0.47</w:t>
            </w:r>
          </w:p>
        </w:tc>
      </w:tr>
      <w:tr w:rsidR="00133C63" w:rsidRPr="00602583" w:rsidTr="00BD2A27">
        <w:trPr>
          <w:trHeight w:val="594"/>
          <w:jc w:val="center"/>
        </w:trPr>
        <w:tc>
          <w:tcPr>
            <w:tcW w:w="853"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center"/>
              <w:rPr>
                <w:b/>
              </w:rPr>
            </w:pPr>
            <w:r w:rsidRPr="00602583">
              <w:rPr>
                <w:b/>
              </w:rPr>
              <w:t>13</w:t>
            </w:r>
          </w:p>
        </w:tc>
        <w:tc>
          <w:tcPr>
            <w:tcW w:w="3548" w:type="dxa"/>
            <w:tcBorders>
              <w:top w:val="single" w:sz="4" w:space="0" w:color="auto"/>
              <w:left w:val="single" w:sz="4" w:space="0" w:color="auto"/>
              <w:bottom w:val="single" w:sz="4" w:space="0" w:color="auto"/>
              <w:right w:val="single" w:sz="4" w:space="0" w:color="auto"/>
            </w:tcBorders>
          </w:tcPr>
          <w:p w:rsidR="00133C63" w:rsidRPr="00602583" w:rsidRDefault="00133C63" w:rsidP="00A77D6D">
            <w:pPr>
              <w:spacing w:before="120"/>
              <w:jc w:val="both"/>
              <w:rPr>
                <w:b/>
              </w:rPr>
            </w:pPr>
            <w:r w:rsidRPr="00602583">
              <w:rPr>
                <w:b/>
              </w:rPr>
              <w:t xml:space="preserve">Seed yield per plant </w:t>
            </w:r>
          </w:p>
        </w:tc>
        <w:tc>
          <w:tcPr>
            <w:tcW w:w="148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4.09</w:t>
            </w:r>
          </w:p>
        </w:tc>
        <w:tc>
          <w:tcPr>
            <w:tcW w:w="140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92.65**</w:t>
            </w:r>
          </w:p>
        </w:tc>
        <w:tc>
          <w:tcPr>
            <w:tcW w:w="1353" w:type="dxa"/>
            <w:tcBorders>
              <w:top w:val="single" w:sz="4" w:space="0" w:color="auto"/>
              <w:left w:val="single" w:sz="4" w:space="0" w:color="auto"/>
              <w:bottom w:val="single" w:sz="4" w:space="0" w:color="auto"/>
              <w:right w:val="single" w:sz="4" w:space="0" w:color="auto"/>
            </w:tcBorders>
            <w:vAlign w:val="bottom"/>
          </w:tcPr>
          <w:p w:rsidR="00133C63" w:rsidRPr="0079696F" w:rsidRDefault="00133C63" w:rsidP="00A77D6D">
            <w:pPr>
              <w:jc w:val="center"/>
              <w:rPr>
                <w:rFonts w:ascii="Arial Narrow" w:hAnsi="Arial Narrow"/>
              </w:rPr>
            </w:pPr>
            <w:r w:rsidRPr="0079696F">
              <w:rPr>
                <w:rFonts w:ascii="Arial Narrow" w:hAnsi="Arial Narrow"/>
              </w:rPr>
              <w:t>4.98</w:t>
            </w:r>
          </w:p>
        </w:tc>
      </w:tr>
    </w:tbl>
    <w:p w:rsidR="001A3F82" w:rsidRDefault="001A3F82" w:rsidP="00A77D6D">
      <w:pPr>
        <w:spacing w:before="120"/>
        <w:jc w:val="both"/>
      </w:pPr>
    </w:p>
    <w:p w:rsidR="001A3F82" w:rsidRPr="001A3F82" w:rsidRDefault="001A3F82" w:rsidP="00A77D6D">
      <w:pPr>
        <w:spacing w:before="120"/>
        <w:jc w:val="both"/>
        <w:rPr>
          <w:rFonts w:cstheme="minorBidi"/>
          <w:b/>
          <w:bCs/>
        </w:rPr>
      </w:pPr>
      <w:r w:rsidRPr="001A3F82">
        <w:rPr>
          <w:b/>
          <w:bCs/>
        </w:rPr>
        <w:t>2.</w:t>
      </w:r>
      <w:r>
        <w:rPr>
          <w:b/>
          <w:bCs/>
        </w:rPr>
        <w:t xml:space="preserve"> </w:t>
      </w:r>
      <w:r w:rsidRPr="001A3F82">
        <w:rPr>
          <w:b/>
          <w:bCs/>
        </w:rPr>
        <w:t>Analysis of Variance</w:t>
      </w:r>
    </w:p>
    <w:p w:rsidR="00133C63" w:rsidRPr="001A3F82" w:rsidRDefault="00133C63" w:rsidP="001A3F82">
      <w:pPr>
        <w:spacing w:before="120"/>
        <w:jc w:val="both"/>
        <w:rPr>
          <w:b/>
        </w:rPr>
      </w:pPr>
      <w:r w:rsidRPr="00642824">
        <w:t>Mean d</w:t>
      </w:r>
      <w:r>
        <w:t>ata for 13</w:t>
      </w:r>
      <w:r w:rsidRPr="00642824">
        <w:t xml:space="preserve"> characters </w:t>
      </w:r>
      <w:r w:rsidRPr="0086174D">
        <w:rPr>
          <w:i/>
        </w:rPr>
        <w:t>viz</w:t>
      </w:r>
      <w:r w:rsidRPr="00642824">
        <w:t>., days to 50% flowering,</w:t>
      </w:r>
      <w:r>
        <w:t xml:space="preserve"> days to 50% pod setting, </w:t>
      </w:r>
      <w:r w:rsidRPr="00642824">
        <w:t>plant height,</w:t>
      </w:r>
      <w:r>
        <w:t xml:space="preserve"> number of branches per plant, days to maturity, number of clusters per plant, number of pod per plant, pod length, number of seed per pod, biological yield, harvest index, 100 seed weight and seed yield per plant</w:t>
      </w:r>
      <w:r w:rsidRPr="00642824">
        <w:t xml:space="preserve"> were subjected to analysis of variance for experimental </w:t>
      </w:r>
      <w:proofErr w:type="spellStart"/>
      <w:r w:rsidRPr="00642824">
        <w:t>design.The</w:t>
      </w:r>
      <w:proofErr w:type="spellEnd"/>
      <w:r w:rsidRPr="00642824">
        <w:t xml:space="preserve"> mean sum of squ</w:t>
      </w:r>
      <w:r>
        <w:t>ares values for all the 13</w:t>
      </w:r>
      <w:r w:rsidRPr="00642824">
        <w:t xml:space="preserve"> characters are presented in table </w:t>
      </w:r>
      <w:r>
        <w:t>3.</w:t>
      </w:r>
      <w:r w:rsidRPr="00642824">
        <w:t>Th</w:t>
      </w:r>
      <w:r>
        <w:t>e mean sum of squares due to 40</w:t>
      </w:r>
      <w:r w:rsidRPr="00642824">
        <w:t xml:space="preserve"> genotypes were</w:t>
      </w:r>
      <w:r>
        <w:t xml:space="preserve"> highly</w:t>
      </w:r>
      <w:r w:rsidRPr="00642824">
        <w:t xml:space="preserve"> significant for all the characters studied</w:t>
      </w:r>
      <w:r>
        <w:t>, suggesting that the experimental materials were genetically divergent from each other. This indicates that here is ample scope for selection of promising lines for the present gene pool for yield and its components.</w:t>
      </w:r>
      <w:r w:rsidRPr="00642824">
        <w:t xml:space="preserve"> The presence of large amount of variability might be due to diverse source of materials </w:t>
      </w:r>
      <w:r>
        <w:t xml:space="preserve">taken </w:t>
      </w:r>
      <w:r w:rsidRPr="00642824">
        <w:t>as well as environmental influence affecting the phenotypes.</w:t>
      </w:r>
    </w:p>
    <w:p w:rsidR="00133C63" w:rsidRDefault="00133C63" w:rsidP="00A77D6D">
      <w:pPr>
        <w:spacing w:before="120"/>
        <w:jc w:val="both"/>
        <w:rPr>
          <w:b/>
        </w:rPr>
      </w:pPr>
      <w:r>
        <w:rPr>
          <w:b/>
        </w:rPr>
        <w:t xml:space="preserve"> </w:t>
      </w:r>
      <w:r w:rsidR="00887701">
        <w:rPr>
          <w:b/>
        </w:rPr>
        <w:t>3</w:t>
      </w:r>
      <w:r w:rsidR="001A3F82">
        <w:rPr>
          <w:b/>
        </w:rPr>
        <w:t xml:space="preserve">.1.1. </w:t>
      </w:r>
      <w:r>
        <w:rPr>
          <w:b/>
        </w:rPr>
        <w:t>Mean performance:</w:t>
      </w:r>
    </w:p>
    <w:p w:rsidR="00133C63" w:rsidRDefault="00133C63" w:rsidP="00A77D6D">
      <w:pPr>
        <w:spacing w:before="120"/>
        <w:jc w:val="both"/>
      </w:pPr>
      <w:r>
        <w:t xml:space="preserve">            The mean values, coefficient of variation (C.V.), standard error of mean, critical difference (C.D.) at 5%, range of 40 genotype and 13 quantitative characters are presented in </w:t>
      </w:r>
      <w:r w:rsidR="001A3F82">
        <w:t>T</w:t>
      </w:r>
      <w:r>
        <w:t xml:space="preserve">able </w:t>
      </w:r>
      <w:r w:rsidR="00923450">
        <w:t xml:space="preserve">3. </w:t>
      </w:r>
      <w:r>
        <w:t>which revealed a wide range of variation for all traits studied.</w:t>
      </w:r>
    </w:p>
    <w:p w:rsidR="00133C63" w:rsidRDefault="00887701" w:rsidP="00A77D6D">
      <w:pPr>
        <w:spacing w:before="120"/>
        <w:jc w:val="both"/>
        <w:rPr>
          <w:b/>
        </w:rPr>
      </w:pPr>
      <w:r>
        <w:rPr>
          <w:b/>
        </w:rPr>
        <w:t>3.1.</w:t>
      </w:r>
      <w:r w:rsidR="001A3F82">
        <w:rPr>
          <w:b/>
        </w:rPr>
        <w:t xml:space="preserve">2. </w:t>
      </w:r>
      <w:r w:rsidR="00133C63">
        <w:rPr>
          <w:b/>
        </w:rPr>
        <w:t>Days to 50% flowering</w:t>
      </w:r>
    </w:p>
    <w:p w:rsidR="00133C63" w:rsidRDefault="00133C63" w:rsidP="00A77D6D">
      <w:pPr>
        <w:spacing w:before="120"/>
        <w:jc w:val="both"/>
      </w:pPr>
      <w:r>
        <w:t xml:space="preserve">           The mean performance of Days to </w:t>
      </w:r>
      <w:r w:rsidRPr="00000897">
        <w:t>50% flower</w:t>
      </w:r>
      <w:r>
        <w:t>ing varied from PGRV-99022 (46.33</w:t>
      </w:r>
      <w:r w:rsidRPr="00000897">
        <w:t xml:space="preserve"> days) to</w:t>
      </w:r>
      <w:r>
        <w:t xml:space="preserve"> PLU-648 </w:t>
      </w:r>
      <w:r w:rsidRPr="00000897">
        <w:t>(50.66 days)</w:t>
      </w:r>
      <w:r>
        <w:t xml:space="preserve"> with grand mean of 48.38days. The genotype PGRV-99022 (46.33</w:t>
      </w:r>
      <w:r w:rsidRPr="00000897">
        <w:t xml:space="preserve"> days)</w:t>
      </w:r>
      <w:r>
        <w:t xml:space="preserve"> was earliest in terms of days </w:t>
      </w:r>
      <w:r w:rsidRPr="00000897">
        <w:t>to 50% flowering</w:t>
      </w:r>
      <w:r>
        <w:t xml:space="preserve">. The genotypeIC-250187 (51.33days), PLU-648 (50.66 days), UH82-15 (49.33 days) and UG-27 (49.00days) </w:t>
      </w:r>
      <w:r w:rsidRPr="0076531B">
        <w:t>was found to be statistically at par with</w:t>
      </w:r>
      <w:r>
        <w:t xml:space="preserve">PLU-648 </w:t>
      </w:r>
      <w:r w:rsidRPr="00000897">
        <w:t>(50.66 days)</w:t>
      </w:r>
    </w:p>
    <w:p w:rsidR="00A77D6D" w:rsidRDefault="00A77D6D" w:rsidP="00A77D6D">
      <w:pPr>
        <w:spacing w:before="120"/>
        <w:jc w:val="both"/>
        <w:rPr>
          <w:b/>
        </w:rPr>
      </w:pPr>
    </w:p>
    <w:p w:rsidR="00133C63" w:rsidRDefault="00133C63" w:rsidP="00A77D6D">
      <w:pPr>
        <w:spacing w:before="120"/>
        <w:jc w:val="both"/>
        <w:rPr>
          <w:b/>
        </w:rPr>
      </w:pPr>
      <w:r>
        <w:rPr>
          <w:b/>
        </w:rPr>
        <w:lastRenderedPageBreak/>
        <w:t>3.1.3 Days to 50% pod setting</w:t>
      </w:r>
    </w:p>
    <w:p w:rsidR="00133C63" w:rsidRDefault="00133C63" w:rsidP="00A77D6D">
      <w:pPr>
        <w:spacing w:before="120"/>
        <w:ind w:firstLine="720"/>
        <w:jc w:val="both"/>
      </w:pPr>
      <w:r>
        <w:t xml:space="preserve">Mean performance of days to 50% pod setting ranged from SHEKHAR (56.33days) to PU-31 (60.33 days) with mean value 58.30 days. The genotype was SHEKHAR (56.33 days) earliest in terms of days to 50% pod setting. The genotypes PU-31 (60.33days), PLU-277 (59.66 days), PLU-710 (58.66days), IC-56048 (57.66days), SHEKHAR-3 (56.33days) UH-82-35 (56.66days) and IPU-199-60 (56.00days), were statistically </w:t>
      </w:r>
      <w:r>
        <w:rPr>
          <w:i/>
        </w:rPr>
        <w:t>at par</w:t>
      </w:r>
      <w:r>
        <w:t xml:space="preserve"> with PU-31 (60.33 days)</w:t>
      </w:r>
    </w:p>
    <w:p w:rsidR="00133C63" w:rsidRDefault="00133C63" w:rsidP="00A77D6D">
      <w:pPr>
        <w:spacing w:before="120"/>
        <w:jc w:val="both"/>
        <w:rPr>
          <w:b/>
        </w:rPr>
      </w:pPr>
      <w:r>
        <w:rPr>
          <w:b/>
        </w:rPr>
        <w:t>3.1.4 Days to maturity</w:t>
      </w:r>
    </w:p>
    <w:p w:rsidR="00133C63" w:rsidRDefault="00133C63" w:rsidP="00A77D6D">
      <w:pPr>
        <w:spacing w:before="120"/>
        <w:jc w:val="both"/>
      </w:pPr>
      <w:r w:rsidRPr="008D2748">
        <w:t xml:space="preserve">Mean </w:t>
      </w:r>
      <w:r>
        <w:t xml:space="preserve">performance of days to maturity varied from UG-27 (65.00 days) to PLU-648 (72.00 days) with grand mean value 67.82days. The genotypes IPU7-3 (64.66days), P1 (65.33days), IC-56048 (66.66days), UH-82-35 (67.33days), P-31(69.66 days) and PANTH U-30 (70.00 days). Was statistically </w:t>
      </w:r>
      <w:r>
        <w:rPr>
          <w:i/>
        </w:rPr>
        <w:t>par</w:t>
      </w:r>
      <w:r>
        <w:t xml:space="preserve"> with PLU-648 (72.00 days)</w:t>
      </w:r>
    </w:p>
    <w:p w:rsidR="00133C63" w:rsidRDefault="00133C63" w:rsidP="00A77D6D">
      <w:pPr>
        <w:spacing w:before="120"/>
        <w:jc w:val="both"/>
        <w:rPr>
          <w:b/>
        </w:rPr>
      </w:pPr>
      <w:r>
        <w:rPr>
          <w:b/>
        </w:rPr>
        <w:t xml:space="preserve">3.1.5 </w:t>
      </w:r>
      <w:r w:rsidRPr="008D0398">
        <w:rPr>
          <w:b/>
        </w:rPr>
        <w:t>Plant Height (cm</w:t>
      </w:r>
      <w:r>
        <w:rPr>
          <w:b/>
        </w:rPr>
        <w:t>)</w:t>
      </w:r>
    </w:p>
    <w:p w:rsidR="00133C63" w:rsidRDefault="00133C63" w:rsidP="00A77D6D">
      <w:pPr>
        <w:spacing w:before="240"/>
        <w:ind w:firstLine="720"/>
        <w:jc w:val="both"/>
      </w:pPr>
      <w:r w:rsidRPr="00492381">
        <w:t>Mean performance o</w:t>
      </w:r>
      <w:r>
        <w:t>f plant height ranged from PLU-277 (37.63cm.) to UH82-83 (63.03</w:t>
      </w:r>
      <w:r w:rsidRPr="00492381">
        <w:t xml:space="preserve">cm.) with grand </w:t>
      </w:r>
      <w:r>
        <w:t>mean value of 52.54cm. The genotypes PLU-277 (37.63cm), IPU99-16 (39.03cm), IC-140816 (42.90 cm</w:t>
      </w:r>
      <w:proofErr w:type="gramStart"/>
      <w:r>
        <w:t>),PLU</w:t>
      </w:r>
      <w:proofErr w:type="gramEnd"/>
      <w:r>
        <w:t>-826(43.20cm) and PGRV-99022 (43.63</w:t>
      </w:r>
      <w:r w:rsidRPr="00492381">
        <w:t>cm) were identified as short plant</w:t>
      </w:r>
      <w:r>
        <w:t>s</w:t>
      </w:r>
      <w:r w:rsidRPr="00492381">
        <w:t>, while other tall genotypes ident</w:t>
      </w:r>
      <w:r>
        <w:t>ified were UH82-83 (63.03cm), IC-56048(62.93</w:t>
      </w:r>
      <w:r w:rsidRPr="00492381">
        <w:t>cm)</w:t>
      </w:r>
      <w:r>
        <w:t>,IC-106194 (62.83) and U-5 (60.93</w:t>
      </w:r>
      <w:r w:rsidRPr="00492381">
        <w:t>cm).</w:t>
      </w:r>
      <w:r>
        <w:t xml:space="preserve"> The genotypes IPU-199-60(57.33cm), PKG U3 (58.21cm), U-9 (57.03cm), IPU7-3 (57.16 cm), PLU-648 (55.66</w:t>
      </w:r>
      <w:r w:rsidRPr="00492381">
        <w:t xml:space="preserve">cm), - were statistically </w:t>
      </w:r>
      <w:r w:rsidRPr="00492381">
        <w:rPr>
          <w:i/>
        </w:rPr>
        <w:t xml:space="preserve">at par </w:t>
      </w:r>
      <w:r w:rsidRPr="00492381">
        <w:t xml:space="preserve">with </w:t>
      </w:r>
      <w:r>
        <w:t>UH82-83 (63.03</w:t>
      </w:r>
      <w:r w:rsidRPr="00492381">
        <w:t>cm.)</w:t>
      </w:r>
    </w:p>
    <w:p w:rsidR="00133C63" w:rsidRDefault="00133C63" w:rsidP="00A77D6D">
      <w:pPr>
        <w:spacing w:before="120"/>
        <w:jc w:val="both"/>
        <w:rPr>
          <w:b/>
        </w:rPr>
      </w:pPr>
      <w:r>
        <w:rPr>
          <w:b/>
        </w:rPr>
        <w:t xml:space="preserve">3.1.6 Number of </w:t>
      </w:r>
      <w:proofErr w:type="gramStart"/>
      <w:r>
        <w:rPr>
          <w:b/>
        </w:rPr>
        <w:t>branches/plant</w:t>
      </w:r>
      <w:proofErr w:type="gramEnd"/>
      <w:r>
        <w:rPr>
          <w:b/>
        </w:rPr>
        <w:t xml:space="preserve"> </w:t>
      </w:r>
    </w:p>
    <w:p w:rsidR="00133C63" w:rsidRDefault="00133C63" w:rsidP="00A77D6D">
      <w:pPr>
        <w:ind w:firstLine="720"/>
        <w:jc w:val="both"/>
      </w:pPr>
      <w:r w:rsidRPr="0076531B">
        <w:t>The mean values for number of branches</w:t>
      </w:r>
      <w:r>
        <w:t xml:space="preserve"> per plant ranged from PLU 710 (1.33) to IPU96-1(4.0). </w:t>
      </w:r>
      <w:r w:rsidRPr="0076531B">
        <w:t>The g</w:t>
      </w:r>
      <w:r>
        <w:t>rand mean was registered as 2.</w:t>
      </w:r>
      <w:proofErr w:type="gramStart"/>
      <w:r>
        <w:t>85</w:t>
      </w:r>
      <w:r w:rsidRPr="0076531B">
        <w:t>.More</w:t>
      </w:r>
      <w:proofErr w:type="gramEnd"/>
      <w:r w:rsidRPr="0076531B">
        <w:t xml:space="preserve"> number of branch</w:t>
      </w:r>
      <w:r>
        <w:t xml:space="preserve">es per plant was found in PLU-826 (3.66), IC56048 (3.33), PANTH U-30 (3.66), AZAD-1 (3.00) and </w:t>
      </w:r>
      <w:r w:rsidRPr="0076531B">
        <w:t xml:space="preserve">Less number of primary branches was observed for </w:t>
      </w:r>
      <w:r>
        <w:t xml:space="preserve">Pant IC-250188 (1.33), PGRV-99022 (1.66), UH82-83 (2.66), U-9 (2.33). And UTTARA (2.00) the genotypes NDU5-7 (2.66), SHEKHAR-3 (2.4) and IC-91567 (2.66), </w:t>
      </w:r>
      <w:r w:rsidRPr="0076531B">
        <w:t xml:space="preserve">were found to be </w:t>
      </w:r>
      <w:r>
        <w:t>statistically at par with IPU96-1 (4.0).</w:t>
      </w:r>
    </w:p>
    <w:p w:rsidR="00133C63" w:rsidRDefault="00133C63" w:rsidP="00A77D6D">
      <w:pPr>
        <w:spacing w:before="120"/>
        <w:jc w:val="both"/>
        <w:rPr>
          <w:b/>
        </w:rPr>
      </w:pPr>
      <w:r>
        <w:rPr>
          <w:b/>
        </w:rPr>
        <w:t>3.1.7 Number of clusters per plant</w:t>
      </w:r>
    </w:p>
    <w:p w:rsidR="00133C63" w:rsidRDefault="00133C63" w:rsidP="00A77D6D">
      <w:pPr>
        <w:ind w:firstLine="720"/>
        <w:jc w:val="both"/>
      </w:pPr>
      <w:r w:rsidRPr="0076531B">
        <w:t xml:space="preserve">Number of clusters per plants had mean value ranged from </w:t>
      </w:r>
      <w:r>
        <w:t>UH-85-5 (3.66) to Azad-1 (6.66). The grand mean was 5.21</w:t>
      </w:r>
      <w:r w:rsidRPr="0076531B">
        <w:t xml:space="preserve">. The genotypes </w:t>
      </w:r>
      <w:r>
        <w:t xml:space="preserve">IC-24129 (6.66), NDU 5-7 (5.66), IC-56048 (5.00), UH82-15 (4.66) and IC-250187 (5.33) </w:t>
      </w:r>
      <w:r w:rsidRPr="0076531B">
        <w:t xml:space="preserve">recorded </w:t>
      </w:r>
      <w:proofErr w:type="gramStart"/>
      <w:r w:rsidRPr="0076531B">
        <w:t>more</w:t>
      </w:r>
      <w:proofErr w:type="gramEnd"/>
      <w:r w:rsidRPr="0076531B">
        <w:t xml:space="preserve"> number of clusters per plant. However,</w:t>
      </w:r>
      <w:r>
        <w:t xml:space="preserve"> UH82-83(3.66</w:t>
      </w:r>
      <w:proofErr w:type="gramStart"/>
      <w:r>
        <w:t>),UG</w:t>
      </w:r>
      <w:proofErr w:type="gramEnd"/>
      <w:r>
        <w:t>-27(4.6),U-5 (4.6),</w:t>
      </w:r>
      <w:r w:rsidRPr="0076531B">
        <w:t xml:space="preserve"> possessed less number of clusters per plant. The genotypes</w:t>
      </w:r>
      <w:r>
        <w:t xml:space="preserve"> IC-24129 (6.6), P-1 (5.6), IPU-96-1 (5.66), </w:t>
      </w:r>
      <w:r w:rsidRPr="0076531B">
        <w:t xml:space="preserve">were found to be statistically at par with </w:t>
      </w:r>
      <w:r>
        <w:t>Azad-1 (6.66).</w:t>
      </w:r>
    </w:p>
    <w:p w:rsidR="00133C63" w:rsidRDefault="00133C63" w:rsidP="00A77D6D">
      <w:pPr>
        <w:spacing w:before="120"/>
        <w:jc w:val="both"/>
        <w:rPr>
          <w:b/>
        </w:rPr>
      </w:pPr>
      <w:r>
        <w:rPr>
          <w:b/>
        </w:rPr>
        <w:t xml:space="preserve">3.1.8 Number of pods per plant </w:t>
      </w:r>
    </w:p>
    <w:p w:rsidR="0056595A" w:rsidRPr="00B41678" w:rsidRDefault="00133C63" w:rsidP="00B41678">
      <w:pPr>
        <w:ind w:firstLine="720"/>
        <w:jc w:val="both"/>
      </w:pPr>
      <w:r>
        <w:t xml:space="preserve"> The mean performance of number of </w:t>
      </w:r>
      <w:proofErr w:type="gramStart"/>
      <w:r>
        <w:t>pod</w:t>
      </w:r>
      <w:proofErr w:type="gramEnd"/>
      <w:r>
        <w:t xml:space="preserve"> per plant ranged from IC-24129 (18.00) to NDU 5-7 (30.00). Grand</w:t>
      </w:r>
      <w:r w:rsidRPr="0076531B">
        <w:t xml:space="preserve"> mean for number of p</w:t>
      </w:r>
      <w:r>
        <w:t>ods per plant was observed 25.88</w:t>
      </w:r>
      <w:r w:rsidRPr="0076531B">
        <w:t xml:space="preserve">.The genotypes </w:t>
      </w:r>
      <w:r>
        <w:t xml:space="preserve"> UH82-15 (19.66), IC-250187(22.00), IC-250188 (22.00),  SPS-33 (23.00), and UH82-83 (23.00), were </w:t>
      </w:r>
      <w:r w:rsidRPr="0076531B">
        <w:t xml:space="preserve">recorded very less number of pods per plant, whereas </w:t>
      </w:r>
      <w:r>
        <w:t>PANT U-30 (29.66), IC-106194 (29.00), U-9 (28.66), IPU 7-3 (28.00) and IPU-96-1 (27.33), had more</w:t>
      </w:r>
      <w:r w:rsidRPr="0076531B">
        <w:t xml:space="preserve"> number of pods per plant. The genotypes </w:t>
      </w:r>
      <w:r>
        <w:t xml:space="preserve">P-1 (27.00), PLU-648 (26.33), UH-85-5 (26.66), PU-31 (28.66), and IPU 99-16 (27.33), </w:t>
      </w:r>
      <w:r w:rsidRPr="0076531B">
        <w:t xml:space="preserve">were found to be statistically at par with </w:t>
      </w:r>
      <w:r>
        <w:t>NDU 5-7 (30.00).</w:t>
      </w:r>
    </w:p>
    <w:p w:rsidR="00133C63" w:rsidRDefault="00133C63" w:rsidP="00A77D6D">
      <w:pPr>
        <w:spacing w:before="120"/>
        <w:jc w:val="both"/>
        <w:rPr>
          <w:b/>
        </w:rPr>
      </w:pPr>
      <w:r>
        <w:rPr>
          <w:b/>
        </w:rPr>
        <w:t>3.1.9 Pod length (cm).</w:t>
      </w:r>
    </w:p>
    <w:p w:rsidR="00133C63" w:rsidRDefault="00133C63" w:rsidP="00A77D6D">
      <w:pPr>
        <w:spacing w:before="120"/>
        <w:ind w:firstLine="720"/>
        <w:jc w:val="both"/>
      </w:pPr>
      <w:r>
        <w:t xml:space="preserve">Mean performance of pod length ranged from IC-24129 (3.69) to UG-27 (4.94cm) with grand mean of 4.48. Genotype PU-31 (4.93cm) exhibited maximum pod length. The genotypes </w:t>
      </w:r>
      <w:r>
        <w:lastRenderedPageBreak/>
        <w:t xml:space="preserve">IPU96-1 (4.72cm), AZAD-1 (4.64), UH82-15 (4.80), UH82-83 (4.70), UH-10(4.4), U-5 (4.38), IPU-199-60 (4.26cm), and IC-250190 (4.19), were statistically </w:t>
      </w:r>
      <w:r>
        <w:rPr>
          <w:i/>
        </w:rPr>
        <w:t>at par</w:t>
      </w:r>
      <w:r>
        <w:t xml:space="preserve"> with UG-27 (4.94cm)</w:t>
      </w:r>
    </w:p>
    <w:p w:rsidR="00133C63" w:rsidRDefault="00133C63" w:rsidP="00A77D6D">
      <w:pPr>
        <w:spacing w:before="120"/>
        <w:jc w:val="both"/>
        <w:rPr>
          <w:b/>
        </w:rPr>
      </w:pPr>
      <w:r>
        <w:rPr>
          <w:b/>
        </w:rPr>
        <w:t>3.1.</w:t>
      </w:r>
      <w:proofErr w:type="gramStart"/>
      <w:r>
        <w:rPr>
          <w:b/>
        </w:rPr>
        <w:t>10.Number</w:t>
      </w:r>
      <w:proofErr w:type="gramEnd"/>
      <w:r>
        <w:rPr>
          <w:b/>
        </w:rPr>
        <w:t xml:space="preserve"> of seeds per pod</w:t>
      </w:r>
    </w:p>
    <w:p w:rsidR="00133C63" w:rsidRDefault="00133C63" w:rsidP="00A77D6D">
      <w:pPr>
        <w:ind w:firstLine="720"/>
        <w:jc w:val="both"/>
      </w:pPr>
      <w:r w:rsidRPr="0076531B">
        <w:t xml:space="preserve">Number of seeds per pod ranged from </w:t>
      </w:r>
      <w:r>
        <w:t xml:space="preserve">PKG U3 (3.00) to T-9 (6.33) </w:t>
      </w:r>
      <w:r w:rsidRPr="0076531B">
        <w:t>Average number of se</w:t>
      </w:r>
      <w:r>
        <w:t>eds per pod was recorded as 5.25</w:t>
      </w:r>
      <w:r w:rsidRPr="0076531B">
        <w:t>. Genotypes</w:t>
      </w:r>
      <w:r>
        <w:t xml:space="preserve"> IC-140816 (6.00), IC-250190 (6.00), SHEKHAR-3 (5.66), P-1 (5.66), and IC56048 (5.80) </w:t>
      </w:r>
      <w:r w:rsidRPr="0076531B">
        <w:t xml:space="preserve">had </w:t>
      </w:r>
      <w:proofErr w:type="gramStart"/>
      <w:r w:rsidRPr="0076531B">
        <w:t>more</w:t>
      </w:r>
      <w:proofErr w:type="gramEnd"/>
      <w:r w:rsidRPr="0076531B">
        <w:t xml:space="preserve"> number of seeds per pod and the genotypes </w:t>
      </w:r>
      <w:r>
        <w:t xml:space="preserve">UH82-83(3.33), NDU 5-7 (4.00), PLU-710 (4.33), and STPN2 (4.00) </w:t>
      </w:r>
      <w:r w:rsidRPr="0076531B">
        <w:t>had less number of seeds per pod. The genotypes</w:t>
      </w:r>
      <w:r>
        <w:t xml:space="preserve"> IC-140816 (6.00), IC-250190 (6.00), SHEKHAR-3 (5.66), P-1 (5.66), and IC56048 (5.80)</w:t>
      </w:r>
      <w:r w:rsidRPr="0076531B">
        <w:t xml:space="preserve"> were found to be statistically at par with</w:t>
      </w:r>
      <w:r>
        <w:t xml:space="preserve"> T-9 (6.33)</w:t>
      </w:r>
    </w:p>
    <w:p w:rsidR="00133C63" w:rsidRDefault="00133C63" w:rsidP="00A77D6D">
      <w:pPr>
        <w:spacing w:before="120"/>
        <w:jc w:val="both"/>
        <w:rPr>
          <w:b/>
        </w:rPr>
      </w:pPr>
      <w:r>
        <w:rPr>
          <w:b/>
        </w:rPr>
        <w:t>3.1.</w:t>
      </w:r>
      <w:proofErr w:type="gramStart"/>
      <w:r>
        <w:rPr>
          <w:b/>
        </w:rPr>
        <w:t>11.Biological</w:t>
      </w:r>
      <w:proofErr w:type="gramEnd"/>
      <w:r>
        <w:rPr>
          <w:b/>
        </w:rPr>
        <w:t xml:space="preserve"> yield / Plant (g)</w:t>
      </w:r>
    </w:p>
    <w:p w:rsidR="00CF044B" w:rsidRDefault="00133C63" w:rsidP="00A77D6D">
      <w:pPr>
        <w:spacing w:before="120"/>
        <w:ind w:firstLine="720"/>
        <w:jc w:val="both"/>
      </w:pPr>
      <w:r>
        <w:t xml:space="preserve">Mean performance of biological yield varied from T-9 (35.2g) to NDU 5-7 (65.90g) with mean value 50.57g. Genotypes P-1 (64.85g), IPU 99-16 (63.70g),  IC-250188(63.33g), IC56048 (62.70g) and STPN2 (61.43) exhibited maximum biological yield and genotypes IPU-96-1 (35.70g), U-5 (37.66g), UH-85-5 (38.00g),  PLU 826 (38.33g), and U-9 (37.66g) had minimum biological yield. </w:t>
      </w:r>
      <w:r w:rsidRPr="0076531B">
        <w:t>All the genotypes were found to be statistically different from</w:t>
      </w:r>
      <w:r>
        <w:t xml:space="preserve"> NDU 5-7 (65.90g)</w:t>
      </w:r>
    </w:p>
    <w:p w:rsidR="00CF044B" w:rsidRDefault="00133C63" w:rsidP="00A77D6D">
      <w:pPr>
        <w:spacing w:before="120"/>
        <w:jc w:val="both"/>
        <w:rPr>
          <w:b/>
        </w:rPr>
      </w:pPr>
      <w:r>
        <w:rPr>
          <w:b/>
        </w:rPr>
        <w:t xml:space="preserve">3.1.12. </w:t>
      </w:r>
      <w:r w:rsidRPr="00190B83">
        <w:rPr>
          <w:b/>
        </w:rPr>
        <w:t>Harvest index (%)</w:t>
      </w:r>
    </w:p>
    <w:p w:rsidR="00133C63" w:rsidRDefault="00133C63" w:rsidP="00A77D6D">
      <w:pPr>
        <w:spacing w:before="120"/>
        <w:jc w:val="both"/>
        <w:rPr>
          <w:b/>
        </w:rPr>
      </w:pPr>
      <w:r>
        <w:t xml:space="preserve"> The mean performance of harvest index ranged from T-9 (14.07%) to IC-140816 (41.5) with grand mean value 12.47%. The genotypes PU-31 (29.23%), PGRV-99022 (28.60%), IPU 7-3 (27.99%), AZAD-1 (23.79%), andP-1 (18.71%), exhibited maximum harvest index and genotypes STPN2 (16.42%), UH-85-5 (14.93%), IC-56048 (12.43%), and IPU 99-16 (14.18%) exhibited minimum harvest index. The genotypes, PU-31 (29.23%), PGRV-99022 (28.60%), IPU 7-3 (27.99%), AZAD-1 (23.79%), and</w:t>
      </w:r>
      <w:r w:rsidR="001A3F82">
        <w:t xml:space="preserve"> </w:t>
      </w:r>
      <w:r>
        <w:t xml:space="preserve">P-1 (18.71%), which were statistically </w:t>
      </w:r>
      <w:r>
        <w:rPr>
          <w:i/>
        </w:rPr>
        <w:t xml:space="preserve">at par </w:t>
      </w:r>
      <w:r>
        <w:t>with the genotype IC-140816 (41.5)</w:t>
      </w:r>
    </w:p>
    <w:p w:rsidR="00133C63" w:rsidRDefault="00133C63" w:rsidP="00A77D6D">
      <w:pPr>
        <w:spacing w:before="120"/>
        <w:jc w:val="both"/>
        <w:rPr>
          <w:b/>
        </w:rPr>
      </w:pPr>
      <w:r>
        <w:rPr>
          <w:b/>
        </w:rPr>
        <w:t>3.1.</w:t>
      </w:r>
      <w:proofErr w:type="gramStart"/>
      <w:r>
        <w:rPr>
          <w:b/>
        </w:rPr>
        <w:t>13.Seed</w:t>
      </w:r>
      <w:proofErr w:type="gramEnd"/>
      <w:r>
        <w:rPr>
          <w:b/>
        </w:rPr>
        <w:t xml:space="preserve"> Index (g)</w:t>
      </w:r>
    </w:p>
    <w:p w:rsidR="00133C63" w:rsidRDefault="00133C63" w:rsidP="00A77D6D">
      <w:pPr>
        <w:spacing w:before="120"/>
        <w:ind w:firstLine="720"/>
        <w:jc w:val="both"/>
      </w:pPr>
      <w:r>
        <w:t xml:space="preserve">Data for 100 seed weight varied from PKG U3 (3.00g) to AZAD-1(5.07g) with </w:t>
      </w:r>
      <w:r w:rsidR="001A3F82">
        <w:t xml:space="preserve">a </w:t>
      </w:r>
      <w:r>
        <w:t xml:space="preserve">grand mean value </w:t>
      </w:r>
      <w:proofErr w:type="gramStart"/>
      <w:r w:rsidR="001A3F82">
        <w:t xml:space="preserve">of  </w:t>
      </w:r>
      <w:r>
        <w:t>3</w:t>
      </w:r>
      <w:proofErr w:type="gramEnd"/>
      <w:r>
        <w:t xml:space="preserve">.86g. The genotypes P-1 (5.06g), IPU 7-3 (5.13g), UH82-15 (4.76g), UTTARA (4.28g) and IC56048 (4.06g) showed high value of 100 seed weight and genotypes IC-250188 (3.07g), UH82-83 (3.10g), IPU-96-1 (3.33g), PLU-710 (3.54g) and PLU-277 (3.33g) showed low value of 100 seed weight. GenotypeP-1 (5.06g), IPU 7-3 (5.13g), UH82-15 (4.76g), UTTARA (4.28g) and IC56048 (4.06g) </w:t>
      </w:r>
      <w:r w:rsidRPr="0076531B">
        <w:t>were found to be statistically at par with</w:t>
      </w:r>
      <w:r w:rsidR="001A3F82">
        <w:t xml:space="preserve"> </w:t>
      </w:r>
      <w:r>
        <w:t>AZAD-1(5.07g)</w:t>
      </w:r>
    </w:p>
    <w:p w:rsidR="00133C63" w:rsidRDefault="00133C63" w:rsidP="00A77D6D">
      <w:pPr>
        <w:spacing w:before="120"/>
        <w:jc w:val="both"/>
        <w:rPr>
          <w:b/>
        </w:rPr>
      </w:pPr>
      <w:r>
        <w:rPr>
          <w:b/>
        </w:rPr>
        <w:t>3.1.</w:t>
      </w:r>
      <w:proofErr w:type="gramStart"/>
      <w:r>
        <w:rPr>
          <w:b/>
        </w:rPr>
        <w:t>14.Seed</w:t>
      </w:r>
      <w:proofErr w:type="gramEnd"/>
      <w:r>
        <w:rPr>
          <w:b/>
        </w:rPr>
        <w:t xml:space="preserve"> yield per plant (g)</w:t>
      </w:r>
    </w:p>
    <w:p w:rsidR="00133C63" w:rsidRPr="009F69CA" w:rsidRDefault="00133C63" w:rsidP="00A77D6D">
      <w:pPr>
        <w:spacing w:before="120"/>
        <w:ind w:firstLine="720"/>
        <w:jc w:val="both"/>
      </w:pPr>
      <w:r w:rsidRPr="009F69CA">
        <w:t xml:space="preserve">Mean performance of seed yield per plant ranged from PKG U3 (2.03g) to IC-140816 (25.96g) with </w:t>
      </w:r>
      <w:r w:rsidR="001A3F82">
        <w:t xml:space="preserve">a </w:t>
      </w:r>
      <w:r w:rsidRPr="009F69CA">
        <w:t xml:space="preserve">grand mean value </w:t>
      </w:r>
      <w:r w:rsidR="001A3F82">
        <w:t xml:space="preserve">of </w:t>
      </w:r>
      <w:r w:rsidRPr="009F69CA">
        <w:t>8.47g.  Genotypes AZAD-1 (21.46g), PU-</w:t>
      </w:r>
      <w:proofErr w:type="gramStart"/>
      <w:r w:rsidRPr="009F69CA">
        <w:t>31( 17</w:t>
      </w:r>
      <w:proofErr w:type="gramEnd"/>
      <w:r w:rsidRPr="009F69CA">
        <w:t xml:space="preserve">.76g), SHEKHAR-3 (17.33g), P-1 (14.63g) and PGRV-99022 (13.83g) exhibited maximum seed yield per plant and genotypes PANTH U-30(8.33g), U-9 (8.80g), UH-10 (11.26g), IPU 7-3 (12.90g), and IC-56048 (10.33g)  had minimum seed yield per plant. Genotypes AZAD-1 (21.46g), PU-31(17.76g), SHEKHAR-3 (17.33g), P-1 (14.63g) and PGRV-99022 (13.83g) were statistically </w:t>
      </w:r>
      <w:r w:rsidRPr="009F69CA">
        <w:rPr>
          <w:i/>
        </w:rPr>
        <w:t xml:space="preserve">at par </w:t>
      </w:r>
      <w:r w:rsidRPr="009F69CA">
        <w:t>with the genotype IC-140816 (25.96g).</w:t>
      </w:r>
    </w:p>
    <w:p w:rsidR="00133C63" w:rsidRPr="00133C63" w:rsidRDefault="00133C63" w:rsidP="00133C63">
      <w:pPr>
        <w:tabs>
          <w:tab w:val="left" w:pos="1340"/>
        </w:tabs>
        <w:sectPr w:rsidR="00133C63" w:rsidRPr="00133C63" w:rsidSect="00DE58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38"/>
          <w:cols w:space="708"/>
          <w:docGrid w:linePitch="360"/>
        </w:sectPr>
      </w:pPr>
    </w:p>
    <w:tbl>
      <w:tblPr>
        <w:tblpPr w:leftFromText="180" w:rightFromText="180" w:vertAnchor="text" w:horzAnchor="margin" w:tblpXSpec="center" w:tblpY="586"/>
        <w:tblW w:w="14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581"/>
        <w:gridCol w:w="1651"/>
        <w:gridCol w:w="1080"/>
        <w:gridCol w:w="1026"/>
        <w:gridCol w:w="720"/>
        <w:gridCol w:w="990"/>
        <w:gridCol w:w="900"/>
        <w:gridCol w:w="810"/>
        <w:gridCol w:w="810"/>
        <w:gridCol w:w="720"/>
        <w:gridCol w:w="1134"/>
        <w:gridCol w:w="810"/>
        <w:gridCol w:w="900"/>
        <w:gridCol w:w="1170"/>
        <w:gridCol w:w="1080"/>
      </w:tblGrid>
      <w:tr w:rsidR="00AC024A" w:rsidRPr="00F840FE" w:rsidTr="00607762">
        <w:trPr>
          <w:trHeight w:val="440"/>
        </w:trPr>
        <w:tc>
          <w:tcPr>
            <w:tcW w:w="581" w:type="dxa"/>
            <w:hideMark/>
          </w:tcPr>
          <w:p w:rsidR="000731E4" w:rsidRPr="00F840FE" w:rsidRDefault="000731E4" w:rsidP="00AC024A">
            <w:pPr>
              <w:jc w:val="center"/>
              <w:rPr>
                <w:b/>
                <w:bCs/>
                <w:color w:val="000000"/>
              </w:rPr>
            </w:pPr>
            <w:r w:rsidRPr="00F840FE">
              <w:rPr>
                <w:b/>
                <w:bCs/>
                <w:color w:val="000000"/>
              </w:rPr>
              <w:lastRenderedPageBreak/>
              <w:t>No</w:t>
            </w:r>
          </w:p>
        </w:tc>
        <w:tc>
          <w:tcPr>
            <w:tcW w:w="1651" w:type="dxa"/>
            <w:hideMark/>
          </w:tcPr>
          <w:p w:rsidR="000731E4" w:rsidRPr="00F840FE" w:rsidRDefault="00A77D6D" w:rsidP="00AC024A">
            <w:pPr>
              <w:jc w:val="center"/>
              <w:rPr>
                <w:b/>
                <w:bCs/>
                <w:color w:val="000000"/>
              </w:rPr>
            </w:pPr>
            <w:r>
              <w:rPr>
                <w:b/>
                <w:bCs/>
                <w:noProof/>
                <w:color w:val="000000"/>
                <w:lang w:val="en-US" w:eastAsia="en-US"/>
              </w:rPr>
              <mc:AlternateContent>
                <mc:Choice Requires="wps">
                  <w:drawing>
                    <wp:anchor distT="0" distB="0" distL="114300" distR="114300" simplePos="0" relativeHeight="251661312" behindDoc="0" locked="0" layoutInCell="1" allowOverlap="1">
                      <wp:simplePos x="0" y="0"/>
                      <wp:positionH relativeFrom="column">
                        <wp:posOffset>-394335</wp:posOffset>
                      </wp:positionH>
                      <wp:positionV relativeFrom="paragraph">
                        <wp:posOffset>-502285</wp:posOffset>
                      </wp:positionV>
                      <wp:extent cx="8458835" cy="400050"/>
                      <wp:effectExtent l="0" t="0" r="0" b="0"/>
                      <wp:wrapNone/>
                      <wp:docPr id="7587546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883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FC9" w:rsidRPr="009F34F4" w:rsidRDefault="00844FC9" w:rsidP="00D408B2">
                                  <w:pPr>
                                    <w:tabs>
                                      <w:tab w:val="left" w:pos="2025"/>
                                    </w:tabs>
                                  </w:pPr>
                                  <w:r w:rsidRPr="00F34BFE">
                                    <w:rPr>
                                      <w:b/>
                                      <w:bCs/>
                                      <w:color w:val="000000"/>
                                      <w:sz w:val="28"/>
                                      <w:szCs w:val="28"/>
                                    </w:rPr>
                                    <w:t xml:space="preserve">Table </w:t>
                                  </w:r>
                                  <w:r w:rsidR="00133C63">
                                    <w:rPr>
                                      <w:b/>
                                      <w:bCs/>
                                      <w:color w:val="000000"/>
                                      <w:sz w:val="28"/>
                                      <w:szCs w:val="28"/>
                                    </w:rPr>
                                    <w:t>3</w:t>
                                  </w:r>
                                  <w:r w:rsidR="00887701">
                                    <w:rPr>
                                      <w:b/>
                                      <w:bCs/>
                                      <w:color w:val="000000"/>
                                      <w:sz w:val="28"/>
                                      <w:szCs w:val="28"/>
                                    </w:rPr>
                                    <w:t xml:space="preserve"> </w:t>
                                  </w:r>
                                  <w:r w:rsidRPr="00F34BFE">
                                    <w:rPr>
                                      <w:b/>
                                      <w:bCs/>
                                      <w:color w:val="000000"/>
                                      <w:sz w:val="28"/>
                                      <w:szCs w:val="28"/>
                                    </w:rPr>
                                    <w:t>(a): Mean performance of</w:t>
                                  </w:r>
                                  <w:r>
                                    <w:rPr>
                                      <w:b/>
                                      <w:bCs/>
                                      <w:color w:val="000000"/>
                                      <w:sz w:val="28"/>
                                      <w:szCs w:val="28"/>
                                    </w:rPr>
                                    <w:t xml:space="preserve"> </w:t>
                                  </w:r>
                                  <w:r w:rsidRPr="00F34BFE">
                                    <w:rPr>
                                      <w:b/>
                                      <w:bCs/>
                                      <w:color w:val="000000"/>
                                      <w:sz w:val="28"/>
                                      <w:szCs w:val="28"/>
                                    </w:rPr>
                                    <w:t>40 blackgram genotypes for 13 quantitative characters</w:t>
                                  </w:r>
                                </w:p>
                                <w:p w:rsidR="00844FC9" w:rsidRDefault="00844F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Text Box 12" o:spid="_x0000_s1026" type="#_x0000_t202" style="position:absolute;left:0;text-align:left;margin-left:-31.05pt;margin-top:-39.55pt;width:666.0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T5QEAALMDAAAOAAAAZHJzL2Uyb0RvYy54bWysU9uO0zAQfUfiHyy/06QlhRI1XcGuipCW&#10;i7TwAY7jJBaOx4zdJuXrGTvdboE3RB4sj2d8POfMyfZmGgw7KvQabMWXi5wzZSU02nYV//Z1/2LD&#10;mQ/CNsKAVRU/Kc9vds+fbUdXqhX0YBqFjECsL0dX8T4EV2aZl70ahF+AU5aSLeAgAoXYZQ2KkdAH&#10;k63y/FU2AjYOQSrv6fRuTvJdwm9bJcPntvUqMFNx6i2kFdNaxzXbbUXZoXC9luc2xD90MQht6dEL&#10;1J0Igh1Q/wU1aIngoQ0LCUMGbaulShyIzTL/g81DL5xKXEgc7y4y+f8HKz8dH9wXZGF6BxMNMJHw&#10;7h7kd0/aZKPz5bkmaupLH6vr8SM0NE1xCJBuTC0OkT4RYgRDSp8u6qopMEmHm2K92bxccyYpV+R5&#10;vk7yZ6J8vO3Qh/cKBhY3FUeaXkIXx3sfYjeifCyJj3kwutlrY1KAXX1rkB0FTXqfvjhcuvJbmbGx&#10;2EK8NqfjSaIZmc0cw1RPlIx0a2hORBhhdg45nTY94E/ORnJNxf2Pg0DFmflgaSxvlkURbZaCYv16&#10;RQFeZ+rrjLCSoCoeOJu3t2G25sGh7np6aZ6HhbckdKuTBk9dnfsmZySeZxdH613HqerpX9v9AgAA&#10;//8DAFBLAwQUAAYACAAAACEAWMzfneIAAAARAQAADwAAAGRycy9kb3ducmV2LnhtbExPwU7DMAy9&#10;I/EPkZG4bWl7aEfXdEIgLjsgMRjjmDWmqdY4VZNu5e/xTnCxnu3n5/eqzex6ccYxdJ4UpMsEBFLj&#10;TUetgo/3l8UKRIiajO49oYIfDLCpb28qXRp/oTc872IrWIRCqRXYGIdSytBYdDos/YDEu28/Oh25&#10;HVtpRn1hcdfLLEly6XRH/MHqAZ8sNqfd5BTgaj99vcapo0Nu7emz2B6S/Vap+7v5ec3lcQ0i4hz/&#10;LuCagf1DzcaOfiITRK9gkWcpUxkUDwyujKxIOOORR2megqwr+T9J/QsAAP//AwBQSwECLQAUAAYA&#10;CAAAACEAtoM4kv4AAADhAQAAEwAAAAAAAAAAAAAAAAAAAAAAW0NvbnRlbnRfVHlwZXNdLnhtbFBL&#10;AQItABQABgAIAAAAIQA4/SH/1gAAAJQBAAALAAAAAAAAAAAAAAAAAC8BAABfcmVscy8ucmVsc1BL&#10;AQItABQABgAIAAAAIQA+nxTT5QEAALMDAAAOAAAAAAAAAAAAAAAAAC4CAABkcnMvZTJvRG9jLnht&#10;bFBLAQItABQABgAIAAAAIQBYzN+d4gAAABEBAAAPAAAAAAAAAAAAAAAAAD8EAABkcnMvZG93bnJl&#10;di54bWxQSwUGAAAAAAQABADzAAAATgUAAAAA&#10;" stroked="f">
                      <v:path arrowok="t"/>
                      <v:textbox>
                        <w:txbxContent>
                          <w:p w:rsidR="00844FC9" w:rsidRPr="009F34F4" w:rsidRDefault="00844FC9" w:rsidP="00D408B2">
                            <w:pPr>
                              <w:tabs>
                                <w:tab w:val="left" w:pos="2025"/>
                              </w:tabs>
                            </w:pPr>
                            <w:r w:rsidRPr="00F34BFE">
                              <w:rPr>
                                <w:b/>
                                <w:bCs/>
                                <w:color w:val="000000"/>
                                <w:sz w:val="28"/>
                                <w:szCs w:val="28"/>
                              </w:rPr>
                              <w:t xml:space="preserve">Table </w:t>
                            </w:r>
                            <w:r w:rsidR="00133C63">
                              <w:rPr>
                                <w:b/>
                                <w:bCs/>
                                <w:color w:val="000000"/>
                                <w:sz w:val="28"/>
                                <w:szCs w:val="28"/>
                              </w:rPr>
                              <w:t>3</w:t>
                            </w:r>
                            <w:r w:rsidR="00887701">
                              <w:rPr>
                                <w:b/>
                                <w:bCs/>
                                <w:color w:val="000000"/>
                                <w:sz w:val="28"/>
                                <w:szCs w:val="28"/>
                              </w:rPr>
                              <w:t xml:space="preserve"> </w:t>
                            </w:r>
                            <w:r w:rsidRPr="00F34BFE">
                              <w:rPr>
                                <w:b/>
                                <w:bCs/>
                                <w:color w:val="000000"/>
                                <w:sz w:val="28"/>
                                <w:szCs w:val="28"/>
                              </w:rPr>
                              <w:t>(a): Mean performance of</w:t>
                            </w:r>
                            <w:r>
                              <w:rPr>
                                <w:b/>
                                <w:bCs/>
                                <w:color w:val="000000"/>
                                <w:sz w:val="28"/>
                                <w:szCs w:val="28"/>
                              </w:rPr>
                              <w:t xml:space="preserve"> </w:t>
                            </w:r>
                            <w:r w:rsidRPr="00F34BFE">
                              <w:rPr>
                                <w:b/>
                                <w:bCs/>
                                <w:color w:val="000000"/>
                                <w:sz w:val="28"/>
                                <w:szCs w:val="28"/>
                              </w:rPr>
                              <w:t>40 blackgram genotypes for 13 quantitative characters</w:t>
                            </w:r>
                          </w:p>
                          <w:p w:rsidR="00844FC9" w:rsidRDefault="00844FC9"/>
                        </w:txbxContent>
                      </v:textbox>
                    </v:shape>
                  </w:pict>
                </mc:Fallback>
              </mc:AlternateContent>
            </w:r>
            <w:r w:rsidR="000731E4" w:rsidRPr="00F840FE">
              <w:rPr>
                <w:b/>
                <w:bCs/>
                <w:color w:val="000000"/>
              </w:rPr>
              <w:t>Character</w:t>
            </w:r>
          </w:p>
        </w:tc>
        <w:tc>
          <w:tcPr>
            <w:tcW w:w="1080" w:type="dxa"/>
            <w:hideMark/>
          </w:tcPr>
          <w:p w:rsidR="000731E4" w:rsidRPr="00F840FE" w:rsidRDefault="000731E4" w:rsidP="00AC024A">
            <w:pPr>
              <w:jc w:val="center"/>
              <w:rPr>
                <w:b/>
                <w:bCs/>
                <w:color w:val="000000"/>
              </w:rPr>
            </w:pPr>
            <w:r w:rsidRPr="00F840FE">
              <w:rPr>
                <w:b/>
                <w:bCs/>
                <w:color w:val="000000"/>
              </w:rPr>
              <w:t>Days to 50% Flowering</w:t>
            </w:r>
          </w:p>
        </w:tc>
        <w:tc>
          <w:tcPr>
            <w:tcW w:w="1026" w:type="dxa"/>
            <w:hideMark/>
          </w:tcPr>
          <w:p w:rsidR="000731E4" w:rsidRPr="00F840FE" w:rsidRDefault="000731E4" w:rsidP="00AC024A">
            <w:pPr>
              <w:jc w:val="center"/>
              <w:rPr>
                <w:b/>
                <w:bCs/>
                <w:color w:val="000000"/>
              </w:rPr>
            </w:pPr>
            <w:r w:rsidRPr="00F840FE">
              <w:rPr>
                <w:b/>
                <w:bCs/>
                <w:color w:val="000000"/>
              </w:rPr>
              <w:t>Days to 50% Pods Setting</w:t>
            </w:r>
          </w:p>
        </w:tc>
        <w:tc>
          <w:tcPr>
            <w:tcW w:w="720" w:type="dxa"/>
            <w:hideMark/>
          </w:tcPr>
          <w:p w:rsidR="000731E4" w:rsidRPr="00F840FE" w:rsidRDefault="000731E4" w:rsidP="00AC024A">
            <w:pPr>
              <w:jc w:val="center"/>
              <w:rPr>
                <w:b/>
                <w:bCs/>
                <w:color w:val="000000"/>
              </w:rPr>
            </w:pPr>
            <w:r w:rsidRPr="00F840FE">
              <w:rPr>
                <w:b/>
                <w:bCs/>
                <w:color w:val="000000"/>
              </w:rPr>
              <w:t>Plant Height (cm)</w:t>
            </w:r>
          </w:p>
        </w:tc>
        <w:tc>
          <w:tcPr>
            <w:tcW w:w="990" w:type="dxa"/>
            <w:hideMark/>
          </w:tcPr>
          <w:p w:rsidR="000731E4" w:rsidRPr="00F840FE" w:rsidRDefault="000731E4" w:rsidP="00AC024A">
            <w:pPr>
              <w:jc w:val="center"/>
              <w:rPr>
                <w:b/>
                <w:bCs/>
                <w:color w:val="000000"/>
              </w:rPr>
            </w:pPr>
            <w:r w:rsidRPr="00F840FE">
              <w:rPr>
                <w:b/>
                <w:bCs/>
                <w:color w:val="000000"/>
              </w:rPr>
              <w:t>Branches/ Plant</w:t>
            </w:r>
          </w:p>
        </w:tc>
        <w:tc>
          <w:tcPr>
            <w:tcW w:w="900" w:type="dxa"/>
            <w:hideMark/>
          </w:tcPr>
          <w:p w:rsidR="000731E4" w:rsidRPr="00F840FE" w:rsidRDefault="000731E4" w:rsidP="00AC024A">
            <w:pPr>
              <w:jc w:val="center"/>
              <w:rPr>
                <w:b/>
                <w:bCs/>
                <w:color w:val="000000"/>
              </w:rPr>
            </w:pPr>
            <w:r w:rsidRPr="00F840FE">
              <w:rPr>
                <w:b/>
                <w:bCs/>
                <w:color w:val="000000"/>
              </w:rPr>
              <w:t>Clusters/ Plant</w:t>
            </w:r>
          </w:p>
        </w:tc>
        <w:tc>
          <w:tcPr>
            <w:tcW w:w="810" w:type="dxa"/>
            <w:hideMark/>
          </w:tcPr>
          <w:p w:rsidR="000731E4" w:rsidRPr="00F840FE" w:rsidRDefault="000731E4" w:rsidP="00AC024A">
            <w:pPr>
              <w:jc w:val="center"/>
              <w:rPr>
                <w:b/>
                <w:bCs/>
                <w:color w:val="000000"/>
              </w:rPr>
            </w:pPr>
            <w:r w:rsidRPr="00F840FE">
              <w:rPr>
                <w:b/>
                <w:bCs/>
                <w:color w:val="000000"/>
              </w:rPr>
              <w:t>Pods /Plant</w:t>
            </w:r>
          </w:p>
        </w:tc>
        <w:tc>
          <w:tcPr>
            <w:tcW w:w="810" w:type="dxa"/>
            <w:hideMark/>
          </w:tcPr>
          <w:p w:rsidR="000731E4" w:rsidRPr="00F840FE" w:rsidRDefault="000731E4" w:rsidP="00AC024A">
            <w:pPr>
              <w:jc w:val="center"/>
              <w:rPr>
                <w:b/>
                <w:bCs/>
                <w:color w:val="000000"/>
              </w:rPr>
            </w:pPr>
            <w:r w:rsidRPr="00F840FE">
              <w:rPr>
                <w:b/>
                <w:bCs/>
                <w:color w:val="000000"/>
              </w:rPr>
              <w:t>Pod Length (cm)</w:t>
            </w:r>
          </w:p>
        </w:tc>
        <w:tc>
          <w:tcPr>
            <w:tcW w:w="720" w:type="dxa"/>
            <w:hideMark/>
          </w:tcPr>
          <w:p w:rsidR="000731E4" w:rsidRPr="00F840FE" w:rsidRDefault="000731E4" w:rsidP="00AC024A">
            <w:pPr>
              <w:jc w:val="center"/>
              <w:rPr>
                <w:b/>
                <w:bCs/>
                <w:color w:val="000000"/>
              </w:rPr>
            </w:pPr>
            <w:r w:rsidRPr="00F840FE">
              <w:rPr>
                <w:b/>
                <w:bCs/>
                <w:color w:val="000000"/>
              </w:rPr>
              <w:t>Seeds/ Pod</w:t>
            </w:r>
          </w:p>
        </w:tc>
        <w:tc>
          <w:tcPr>
            <w:tcW w:w="1134" w:type="dxa"/>
            <w:hideMark/>
          </w:tcPr>
          <w:p w:rsidR="000731E4" w:rsidRPr="00F840FE" w:rsidRDefault="000731E4" w:rsidP="00AC024A">
            <w:pPr>
              <w:jc w:val="center"/>
              <w:rPr>
                <w:b/>
                <w:bCs/>
                <w:color w:val="000000"/>
              </w:rPr>
            </w:pPr>
            <w:r w:rsidRPr="00F840FE">
              <w:rPr>
                <w:b/>
                <w:bCs/>
                <w:color w:val="000000"/>
              </w:rPr>
              <w:t xml:space="preserve">Days </w:t>
            </w:r>
            <w:proofErr w:type="gramStart"/>
            <w:r w:rsidRPr="00F840FE">
              <w:rPr>
                <w:b/>
                <w:bCs/>
                <w:color w:val="000000"/>
              </w:rPr>
              <w:t>to  Maturity</w:t>
            </w:r>
            <w:proofErr w:type="gramEnd"/>
          </w:p>
        </w:tc>
        <w:tc>
          <w:tcPr>
            <w:tcW w:w="810" w:type="dxa"/>
            <w:hideMark/>
          </w:tcPr>
          <w:p w:rsidR="000731E4" w:rsidRPr="00F840FE" w:rsidRDefault="000731E4" w:rsidP="00AC024A">
            <w:pPr>
              <w:jc w:val="center"/>
              <w:rPr>
                <w:b/>
                <w:bCs/>
                <w:color w:val="000000"/>
              </w:rPr>
            </w:pPr>
            <w:r w:rsidRPr="00F840FE">
              <w:rPr>
                <w:b/>
                <w:bCs/>
                <w:color w:val="000000"/>
              </w:rPr>
              <w:t>Seed Index (g)</w:t>
            </w:r>
          </w:p>
        </w:tc>
        <w:tc>
          <w:tcPr>
            <w:tcW w:w="900" w:type="dxa"/>
            <w:hideMark/>
          </w:tcPr>
          <w:p w:rsidR="000731E4" w:rsidRPr="00F840FE" w:rsidRDefault="000731E4" w:rsidP="00AC024A">
            <w:pPr>
              <w:jc w:val="center"/>
              <w:rPr>
                <w:b/>
                <w:bCs/>
                <w:color w:val="000000"/>
              </w:rPr>
            </w:pPr>
            <w:r w:rsidRPr="00F840FE">
              <w:rPr>
                <w:b/>
                <w:bCs/>
                <w:color w:val="000000"/>
              </w:rPr>
              <w:t>Seed Yield/ Plant (g)</w:t>
            </w:r>
          </w:p>
        </w:tc>
        <w:tc>
          <w:tcPr>
            <w:tcW w:w="1170" w:type="dxa"/>
            <w:hideMark/>
          </w:tcPr>
          <w:p w:rsidR="000731E4" w:rsidRPr="00F840FE" w:rsidRDefault="000731E4" w:rsidP="00AC024A">
            <w:pPr>
              <w:jc w:val="center"/>
              <w:rPr>
                <w:b/>
                <w:bCs/>
                <w:color w:val="000000"/>
              </w:rPr>
            </w:pPr>
            <w:r w:rsidRPr="00F840FE">
              <w:rPr>
                <w:b/>
                <w:bCs/>
                <w:color w:val="000000"/>
              </w:rPr>
              <w:t>Biological Yield (g)</w:t>
            </w:r>
          </w:p>
        </w:tc>
        <w:tc>
          <w:tcPr>
            <w:tcW w:w="1080" w:type="dxa"/>
          </w:tcPr>
          <w:p w:rsidR="000731E4" w:rsidRPr="00F840FE" w:rsidRDefault="000731E4" w:rsidP="00AC024A">
            <w:pPr>
              <w:jc w:val="center"/>
              <w:rPr>
                <w:b/>
                <w:bCs/>
                <w:color w:val="000000"/>
              </w:rPr>
            </w:pPr>
            <w:r w:rsidRPr="00F840FE">
              <w:rPr>
                <w:b/>
                <w:bCs/>
                <w:color w:val="000000"/>
              </w:rPr>
              <w:t>Harvest Index (%)</w:t>
            </w:r>
          </w:p>
        </w:tc>
      </w:tr>
      <w:tr w:rsidR="00AC024A" w:rsidRPr="00F840FE" w:rsidTr="00607762">
        <w:trPr>
          <w:trHeight w:val="170"/>
        </w:trPr>
        <w:tc>
          <w:tcPr>
            <w:tcW w:w="581" w:type="dxa"/>
            <w:noWrap/>
            <w:hideMark/>
          </w:tcPr>
          <w:p w:rsidR="000731E4" w:rsidRPr="00F840FE" w:rsidRDefault="000731E4" w:rsidP="00AC024A">
            <w:pPr>
              <w:jc w:val="center"/>
              <w:rPr>
                <w:color w:val="000000"/>
              </w:rPr>
            </w:pPr>
            <w:r w:rsidRPr="00F840FE">
              <w:rPr>
                <w:color w:val="000000"/>
              </w:rPr>
              <w:t>1</w:t>
            </w:r>
          </w:p>
        </w:tc>
        <w:tc>
          <w:tcPr>
            <w:tcW w:w="1651" w:type="dxa"/>
            <w:noWrap/>
            <w:hideMark/>
          </w:tcPr>
          <w:p w:rsidR="000731E4" w:rsidRPr="00F840FE" w:rsidRDefault="000731E4" w:rsidP="00AC024A">
            <w:pPr>
              <w:jc w:val="center"/>
              <w:rPr>
                <w:color w:val="000000"/>
              </w:rPr>
            </w:pPr>
            <w:r w:rsidRPr="00F840FE">
              <w:rPr>
                <w:color w:val="000000"/>
              </w:rPr>
              <w:t>IC-24129</w:t>
            </w:r>
          </w:p>
        </w:tc>
        <w:tc>
          <w:tcPr>
            <w:tcW w:w="1080" w:type="dxa"/>
            <w:noWrap/>
            <w:hideMark/>
          </w:tcPr>
          <w:p w:rsidR="000731E4" w:rsidRPr="00F840FE" w:rsidRDefault="000731E4" w:rsidP="00AC024A">
            <w:pPr>
              <w:jc w:val="center"/>
              <w:rPr>
                <w:color w:val="000000"/>
              </w:rPr>
            </w:pPr>
            <w:r w:rsidRPr="00F840FE">
              <w:rPr>
                <w:color w:val="000000"/>
              </w:rPr>
              <w:t>50.00</w:t>
            </w:r>
          </w:p>
        </w:tc>
        <w:tc>
          <w:tcPr>
            <w:tcW w:w="1026" w:type="dxa"/>
            <w:noWrap/>
            <w:hideMark/>
          </w:tcPr>
          <w:p w:rsidR="000731E4" w:rsidRPr="00F840FE" w:rsidRDefault="000731E4" w:rsidP="00AC024A">
            <w:pPr>
              <w:jc w:val="center"/>
              <w:rPr>
                <w:color w:val="000000"/>
              </w:rPr>
            </w:pPr>
            <w:r w:rsidRPr="00F840FE">
              <w:rPr>
                <w:color w:val="000000"/>
              </w:rPr>
              <w:t>58.00</w:t>
            </w:r>
          </w:p>
        </w:tc>
        <w:tc>
          <w:tcPr>
            <w:tcW w:w="720" w:type="dxa"/>
            <w:noWrap/>
            <w:hideMark/>
          </w:tcPr>
          <w:p w:rsidR="000731E4" w:rsidRPr="00F840FE" w:rsidRDefault="000731E4" w:rsidP="00AC024A">
            <w:pPr>
              <w:jc w:val="center"/>
              <w:rPr>
                <w:color w:val="000000"/>
              </w:rPr>
            </w:pPr>
            <w:r w:rsidRPr="00F840FE">
              <w:rPr>
                <w:color w:val="000000"/>
              </w:rPr>
              <w:t>53.86</w:t>
            </w:r>
          </w:p>
        </w:tc>
        <w:tc>
          <w:tcPr>
            <w:tcW w:w="990" w:type="dxa"/>
            <w:noWrap/>
            <w:hideMark/>
          </w:tcPr>
          <w:p w:rsidR="000731E4" w:rsidRPr="00F840FE" w:rsidRDefault="000731E4" w:rsidP="00AC024A">
            <w:pPr>
              <w:jc w:val="center"/>
              <w:rPr>
                <w:color w:val="000000"/>
              </w:rPr>
            </w:pPr>
            <w:r w:rsidRPr="00F840FE">
              <w:rPr>
                <w:color w:val="000000"/>
              </w:rPr>
              <w:t>2.66</w:t>
            </w:r>
          </w:p>
        </w:tc>
        <w:tc>
          <w:tcPr>
            <w:tcW w:w="900" w:type="dxa"/>
            <w:noWrap/>
            <w:hideMark/>
          </w:tcPr>
          <w:p w:rsidR="000731E4" w:rsidRPr="00F840FE" w:rsidRDefault="000731E4" w:rsidP="00AC024A">
            <w:pPr>
              <w:jc w:val="center"/>
              <w:rPr>
                <w:color w:val="000000"/>
              </w:rPr>
            </w:pPr>
            <w:r w:rsidRPr="00F840FE">
              <w:rPr>
                <w:color w:val="000000"/>
              </w:rPr>
              <w:t>6.66</w:t>
            </w:r>
          </w:p>
        </w:tc>
        <w:tc>
          <w:tcPr>
            <w:tcW w:w="810" w:type="dxa"/>
            <w:noWrap/>
            <w:hideMark/>
          </w:tcPr>
          <w:p w:rsidR="000731E4" w:rsidRPr="00F840FE" w:rsidRDefault="000731E4" w:rsidP="00AC024A">
            <w:pPr>
              <w:jc w:val="center"/>
              <w:rPr>
                <w:color w:val="000000"/>
              </w:rPr>
            </w:pPr>
            <w:r w:rsidRPr="00F840FE">
              <w:rPr>
                <w:color w:val="000000"/>
              </w:rPr>
              <w:t>18.00</w:t>
            </w:r>
          </w:p>
        </w:tc>
        <w:tc>
          <w:tcPr>
            <w:tcW w:w="810" w:type="dxa"/>
            <w:noWrap/>
            <w:hideMark/>
          </w:tcPr>
          <w:p w:rsidR="000731E4" w:rsidRPr="00F840FE" w:rsidRDefault="000731E4" w:rsidP="00AC024A">
            <w:pPr>
              <w:jc w:val="center"/>
              <w:rPr>
                <w:color w:val="000000"/>
              </w:rPr>
            </w:pPr>
            <w:r w:rsidRPr="00F840FE">
              <w:rPr>
                <w:color w:val="000000"/>
              </w:rPr>
              <w:t>3.69</w:t>
            </w:r>
          </w:p>
        </w:tc>
        <w:tc>
          <w:tcPr>
            <w:tcW w:w="720" w:type="dxa"/>
            <w:noWrap/>
            <w:hideMark/>
          </w:tcPr>
          <w:p w:rsidR="000731E4" w:rsidRPr="00F840FE" w:rsidRDefault="000731E4" w:rsidP="00AC024A">
            <w:pPr>
              <w:jc w:val="center"/>
              <w:rPr>
                <w:color w:val="000000"/>
              </w:rPr>
            </w:pPr>
            <w:r w:rsidRPr="00F840FE">
              <w:rPr>
                <w:color w:val="000000"/>
              </w:rPr>
              <w:t>5.33</w:t>
            </w:r>
          </w:p>
        </w:tc>
        <w:tc>
          <w:tcPr>
            <w:tcW w:w="1134" w:type="dxa"/>
            <w:noWrap/>
            <w:hideMark/>
          </w:tcPr>
          <w:p w:rsidR="000731E4" w:rsidRPr="00F840FE" w:rsidRDefault="000731E4" w:rsidP="00AC024A">
            <w:pPr>
              <w:jc w:val="center"/>
              <w:rPr>
                <w:color w:val="000000"/>
              </w:rPr>
            </w:pPr>
            <w:r w:rsidRPr="00F840FE">
              <w:rPr>
                <w:color w:val="000000"/>
              </w:rPr>
              <w:t>68.33</w:t>
            </w:r>
          </w:p>
        </w:tc>
        <w:tc>
          <w:tcPr>
            <w:tcW w:w="810" w:type="dxa"/>
            <w:noWrap/>
            <w:hideMark/>
          </w:tcPr>
          <w:p w:rsidR="000731E4" w:rsidRPr="00F840FE" w:rsidRDefault="000731E4" w:rsidP="00AC024A">
            <w:pPr>
              <w:jc w:val="center"/>
              <w:rPr>
                <w:color w:val="000000"/>
              </w:rPr>
            </w:pPr>
            <w:r w:rsidRPr="00F840FE">
              <w:rPr>
                <w:color w:val="000000"/>
              </w:rPr>
              <w:t>4.19</w:t>
            </w:r>
          </w:p>
        </w:tc>
        <w:tc>
          <w:tcPr>
            <w:tcW w:w="900" w:type="dxa"/>
            <w:noWrap/>
            <w:hideMark/>
          </w:tcPr>
          <w:p w:rsidR="000731E4" w:rsidRPr="00F840FE" w:rsidRDefault="000731E4" w:rsidP="00AC024A">
            <w:pPr>
              <w:jc w:val="center"/>
              <w:rPr>
                <w:color w:val="000000"/>
              </w:rPr>
            </w:pPr>
            <w:r w:rsidRPr="00F840FE">
              <w:rPr>
                <w:color w:val="000000"/>
              </w:rPr>
              <w:t>4.23</w:t>
            </w:r>
          </w:p>
        </w:tc>
        <w:tc>
          <w:tcPr>
            <w:tcW w:w="1170" w:type="dxa"/>
            <w:noWrap/>
            <w:hideMark/>
          </w:tcPr>
          <w:p w:rsidR="000731E4" w:rsidRPr="00F840FE" w:rsidRDefault="000731E4" w:rsidP="00AC024A">
            <w:pPr>
              <w:jc w:val="center"/>
              <w:rPr>
                <w:color w:val="000000"/>
              </w:rPr>
            </w:pPr>
            <w:r w:rsidRPr="00F840FE">
              <w:rPr>
                <w:color w:val="000000"/>
              </w:rPr>
              <w:t>62.33</w:t>
            </w:r>
          </w:p>
        </w:tc>
        <w:tc>
          <w:tcPr>
            <w:tcW w:w="1080" w:type="dxa"/>
          </w:tcPr>
          <w:p w:rsidR="000731E4" w:rsidRPr="00F840FE" w:rsidRDefault="000731E4" w:rsidP="00AC024A">
            <w:pPr>
              <w:jc w:val="center"/>
              <w:rPr>
                <w:color w:val="000000"/>
              </w:rPr>
            </w:pPr>
            <w:r w:rsidRPr="00F840FE">
              <w:rPr>
                <w:color w:val="000000"/>
              </w:rPr>
              <w:t>6.47</w:t>
            </w:r>
          </w:p>
        </w:tc>
      </w:tr>
      <w:tr w:rsidR="00AC024A" w:rsidRPr="00F840FE" w:rsidTr="00607762">
        <w:trPr>
          <w:trHeight w:val="125"/>
        </w:trPr>
        <w:tc>
          <w:tcPr>
            <w:tcW w:w="581" w:type="dxa"/>
            <w:noWrap/>
            <w:hideMark/>
          </w:tcPr>
          <w:p w:rsidR="000731E4" w:rsidRPr="00F840FE" w:rsidRDefault="000731E4" w:rsidP="00AC024A">
            <w:pPr>
              <w:jc w:val="center"/>
              <w:rPr>
                <w:color w:val="000000"/>
              </w:rPr>
            </w:pPr>
            <w:r w:rsidRPr="00F840FE">
              <w:rPr>
                <w:color w:val="000000"/>
              </w:rPr>
              <w:t>2</w:t>
            </w:r>
          </w:p>
        </w:tc>
        <w:tc>
          <w:tcPr>
            <w:tcW w:w="1651" w:type="dxa"/>
            <w:noWrap/>
            <w:hideMark/>
          </w:tcPr>
          <w:p w:rsidR="000731E4" w:rsidRPr="00F840FE" w:rsidRDefault="000731E4" w:rsidP="00AC024A">
            <w:pPr>
              <w:jc w:val="center"/>
              <w:rPr>
                <w:color w:val="000000"/>
              </w:rPr>
            </w:pPr>
            <w:r w:rsidRPr="00F840FE">
              <w:rPr>
                <w:color w:val="000000"/>
              </w:rPr>
              <w:t>IC-250188</w:t>
            </w:r>
          </w:p>
        </w:tc>
        <w:tc>
          <w:tcPr>
            <w:tcW w:w="1080" w:type="dxa"/>
            <w:noWrap/>
            <w:hideMark/>
          </w:tcPr>
          <w:p w:rsidR="000731E4" w:rsidRPr="00F840FE" w:rsidRDefault="000731E4" w:rsidP="00AC024A">
            <w:pPr>
              <w:jc w:val="center"/>
              <w:rPr>
                <w:color w:val="000000"/>
              </w:rPr>
            </w:pPr>
            <w:r w:rsidRPr="00F840FE">
              <w:rPr>
                <w:color w:val="000000"/>
              </w:rPr>
              <w:t>48.33</w:t>
            </w:r>
          </w:p>
        </w:tc>
        <w:tc>
          <w:tcPr>
            <w:tcW w:w="1026" w:type="dxa"/>
            <w:noWrap/>
            <w:hideMark/>
          </w:tcPr>
          <w:p w:rsidR="000731E4" w:rsidRPr="00F840FE" w:rsidRDefault="000731E4" w:rsidP="00AC024A">
            <w:pPr>
              <w:jc w:val="center"/>
              <w:rPr>
                <w:color w:val="000000"/>
              </w:rPr>
            </w:pPr>
            <w:r w:rsidRPr="00F840FE">
              <w:rPr>
                <w:color w:val="000000"/>
              </w:rPr>
              <w:t>60.00</w:t>
            </w:r>
          </w:p>
        </w:tc>
        <w:tc>
          <w:tcPr>
            <w:tcW w:w="720" w:type="dxa"/>
            <w:noWrap/>
            <w:hideMark/>
          </w:tcPr>
          <w:p w:rsidR="000731E4" w:rsidRPr="00F840FE" w:rsidRDefault="000731E4" w:rsidP="00AC024A">
            <w:pPr>
              <w:jc w:val="center"/>
              <w:rPr>
                <w:color w:val="000000"/>
              </w:rPr>
            </w:pPr>
            <w:r w:rsidRPr="00F840FE">
              <w:rPr>
                <w:color w:val="000000"/>
              </w:rPr>
              <w:t>52.13</w:t>
            </w:r>
          </w:p>
        </w:tc>
        <w:tc>
          <w:tcPr>
            <w:tcW w:w="990" w:type="dxa"/>
            <w:noWrap/>
            <w:hideMark/>
          </w:tcPr>
          <w:p w:rsidR="000731E4" w:rsidRPr="00F840FE" w:rsidRDefault="000731E4" w:rsidP="00AC024A">
            <w:pPr>
              <w:jc w:val="center"/>
              <w:rPr>
                <w:color w:val="000000"/>
              </w:rPr>
            </w:pPr>
            <w:r w:rsidRPr="00F840FE">
              <w:rPr>
                <w:color w:val="000000"/>
              </w:rPr>
              <w:t>1.33</w:t>
            </w:r>
          </w:p>
        </w:tc>
        <w:tc>
          <w:tcPr>
            <w:tcW w:w="900" w:type="dxa"/>
            <w:noWrap/>
            <w:hideMark/>
          </w:tcPr>
          <w:p w:rsidR="000731E4" w:rsidRPr="00F840FE" w:rsidRDefault="000731E4" w:rsidP="00AC024A">
            <w:pPr>
              <w:jc w:val="center"/>
              <w:rPr>
                <w:color w:val="000000"/>
              </w:rPr>
            </w:pPr>
            <w:r w:rsidRPr="00F840FE">
              <w:rPr>
                <w:color w:val="000000"/>
              </w:rPr>
              <w:t>4.66</w:t>
            </w:r>
          </w:p>
        </w:tc>
        <w:tc>
          <w:tcPr>
            <w:tcW w:w="810" w:type="dxa"/>
            <w:noWrap/>
            <w:hideMark/>
          </w:tcPr>
          <w:p w:rsidR="000731E4" w:rsidRPr="00F840FE" w:rsidRDefault="000731E4" w:rsidP="00AC024A">
            <w:pPr>
              <w:jc w:val="center"/>
              <w:rPr>
                <w:color w:val="000000"/>
              </w:rPr>
            </w:pPr>
            <w:r w:rsidRPr="00F840FE">
              <w:rPr>
                <w:color w:val="000000"/>
              </w:rPr>
              <w:t>22.00</w:t>
            </w:r>
          </w:p>
        </w:tc>
        <w:tc>
          <w:tcPr>
            <w:tcW w:w="810" w:type="dxa"/>
            <w:noWrap/>
            <w:hideMark/>
          </w:tcPr>
          <w:p w:rsidR="000731E4" w:rsidRPr="00F840FE" w:rsidRDefault="000731E4" w:rsidP="00AC024A">
            <w:pPr>
              <w:jc w:val="center"/>
              <w:rPr>
                <w:color w:val="000000"/>
              </w:rPr>
            </w:pPr>
            <w:r w:rsidRPr="00F840FE">
              <w:rPr>
                <w:color w:val="000000"/>
              </w:rPr>
              <w:t>4.58</w:t>
            </w:r>
          </w:p>
        </w:tc>
        <w:tc>
          <w:tcPr>
            <w:tcW w:w="720" w:type="dxa"/>
            <w:noWrap/>
            <w:hideMark/>
          </w:tcPr>
          <w:p w:rsidR="000731E4" w:rsidRPr="00F840FE" w:rsidRDefault="000731E4" w:rsidP="00AC024A">
            <w:pPr>
              <w:jc w:val="center"/>
              <w:rPr>
                <w:color w:val="000000"/>
              </w:rPr>
            </w:pPr>
            <w:r w:rsidRPr="00F840FE">
              <w:rPr>
                <w:color w:val="000000"/>
              </w:rPr>
              <w:t>5.33</w:t>
            </w:r>
          </w:p>
        </w:tc>
        <w:tc>
          <w:tcPr>
            <w:tcW w:w="1134" w:type="dxa"/>
            <w:noWrap/>
            <w:hideMark/>
          </w:tcPr>
          <w:p w:rsidR="000731E4" w:rsidRPr="00F840FE" w:rsidRDefault="000731E4" w:rsidP="00AC024A">
            <w:pPr>
              <w:jc w:val="center"/>
              <w:rPr>
                <w:color w:val="000000"/>
              </w:rPr>
            </w:pPr>
            <w:r w:rsidRPr="00F840FE">
              <w:rPr>
                <w:color w:val="000000"/>
              </w:rPr>
              <w:t>68.66</w:t>
            </w:r>
          </w:p>
        </w:tc>
        <w:tc>
          <w:tcPr>
            <w:tcW w:w="810" w:type="dxa"/>
            <w:noWrap/>
            <w:hideMark/>
          </w:tcPr>
          <w:p w:rsidR="000731E4" w:rsidRPr="00F840FE" w:rsidRDefault="000731E4" w:rsidP="00AC024A">
            <w:pPr>
              <w:jc w:val="center"/>
              <w:rPr>
                <w:color w:val="000000"/>
              </w:rPr>
            </w:pPr>
            <w:r w:rsidRPr="00F840FE">
              <w:rPr>
                <w:color w:val="000000"/>
              </w:rPr>
              <w:t>3.07</w:t>
            </w:r>
          </w:p>
        </w:tc>
        <w:tc>
          <w:tcPr>
            <w:tcW w:w="900" w:type="dxa"/>
            <w:noWrap/>
            <w:hideMark/>
          </w:tcPr>
          <w:p w:rsidR="000731E4" w:rsidRPr="00F840FE" w:rsidRDefault="000731E4" w:rsidP="00AC024A">
            <w:pPr>
              <w:jc w:val="center"/>
              <w:rPr>
                <w:color w:val="000000"/>
              </w:rPr>
            </w:pPr>
            <w:r w:rsidRPr="00F840FE">
              <w:rPr>
                <w:color w:val="000000"/>
              </w:rPr>
              <w:t>2.90</w:t>
            </w:r>
          </w:p>
        </w:tc>
        <w:tc>
          <w:tcPr>
            <w:tcW w:w="1170" w:type="dxa"/>
            <w:noWrap/>
            <w:hideMark/>
          </w:tcPr>
          <w:p w:rsidR="000731E4" w:rsidRPr="00F840FE" w:rsidRDefault="000731E4" w:rsidP="00AC024A">
            <w:pPr>
              <w:jc w:val="center"/>
              <w:rPr>
                <w:color w:val="000000"/>
              </w:rPr>
            </w:pPr>
            <w:r w:rsidRPr="00F840FE">
              <w:rPr>
                <w:color w:val="000000"/>
              </w:rPr>
              <w:t>63.33</w:t>
            </w:r>
          </w:p>
        </w:tc>
        <w:tc>
          <w:tcPr>
            <w:tcW w:w="1080" w:type="dxa"/>
          </w:tcPr>
          <w:p w:rsidR="000731E4" w:rsidRPr="00F840FE" w:rsidRDefault="000731E4" w:rsidP="00AC024A">
            <w:pPr>
              <w:jc w:val="center"/>
              <w:rPr>
                <w:color w:val="000000"/>
              </w:rPr>
            </w:pPr>
            <w:r w:rsidRPr="00F840FE">
              <w:rPr>
                <w:color w:val="000000"/>
              </w:rPr>
              <w:t>5.02</w:t>
            </w:r>
          </w:p>
        </w:tc>
      </w:tr>
      <w:tr w:rsidR="00AC024A" w:rsidRPr="00F840FE" w:rsidTr="00607762">
        <w:trPr>
          <w:trHeight w:val="98"/>
        </w:trPr>
        <w:tc>
          <w:tcPr>
            <w:tcW w:w="581" w:type="dxa"/>
            <w:noWrap/>
            <w:hideMark/>
          </w:tcPr>
          <w:p w:rsidR="000731E4" w:rsidRPr="00F840FE" w:rsidRDefault="000731E4" w:rsidP="00AC024A">
            <w:pPr>
              <w:jc w:val="center"/>
              <w:rPr>
                <w:color w:val="000000"/>
              </w:rPr>
            </w:pPr>
            <w:r w:rsidRPr="00F840FE">
              <w:rPr>
                <w:color w:val="000000"/>
              </w:rPr>
              <w:t>3</w:t>
            </w:r>
          </w:p>
        </w:tc>
        <w:tc>
          <w:tcPr>
            <w:tcW w:w="1651" w:type="dxa"/>
            <w:noWrap/>
            <w:hideMark/>
          </w:tcPr>
          <w:p w:rsidR="000731E4" w:rsidRPr="00F840FE" w:rsidRDefault="000731E4" w:rsidP="00AC024A">
            <w:pPr>
              <w:jc w:val="center"/>
              <w:rPr>
                <w:color w:val="000000"/>
              </w:rPr>
            </w:pPr>
            <w:r w:rsidRPr="00F840FE">
              <w:rPr>
                <w:color w:val="000000"/>
              </w:rPr>
              <w:t>IPU96-1</w:t>
            </w:r>
          </w:p>
        </w:tc>
        <w:tc>
          <w:tcPr>
            <w:tcW w:w="1080" w:type="dxa"/>
            <w:noWrap/>
            <w:hideMark/>
          </w:tcPr>
          <w:p w:rsidR="000731E4" w:rsidRPr="00F840FE" w:rsidRDefault="000731E4" w:rsidP="00AC024A">
            <w:pPr>
              <w:jc w:val="center"/>
              <w:rPr>
                <w:color w:val="000000"/>
              </w:rPr>
            </w:pPr>
            <w:r w:rsidRPr="00F840FE">
              <w:rPr>
                <w:color w:val="000000"/>
              </w:rPr>
              <w:t>48.00</w:t>
            </w:r>
          </w:p>
        </w:tc>
        <w:tc>
          <w:tcPr>
            <w:tcW w:w="1026" w:type="dxa"/>
            <w:noWrap/>
            <w:hideMark/>
          </w:tcPr>
          <w:p w:rsidR="000731E4" w:rsidRPr="00F840FE" w:rsidRDefault="000731E4" w:rsidP="00AC024A">
            <w:pPr>
              <w:jc w:val="center"/>
              <w:rPr>
                <w:color w:val="000000"/>
              </w:rPr>
            </w:pPr>
            <w:r w:rsidRPr="00F840FE">
              <w:rPr>
                <w:color w:val="000000"/>
              </w:rPr>
              <w:t>57.00</w:t>
            </w:r>
          </w:p>
        </w:tc>
        <w:tc>
          <w:tcPr>
            <w:tcW w:w="720" w:type="dxa"/>
            <w:noWrap/>
            <w:hideMark/>
          </w:tcPr>
          <w:p w:rsidR="000731E4" w:rsidRPr="00F840FE" w:rsidRDefault="000731E4" w:rsidP="00AC024A">
            <w:pPr>
              <w:jc w:val="center"/>
              <w:rPr>
                <w:color w:val="000000"/>
              </w:rPr>
            </w:pPr>
            <w:r w:rsidRPr="00F840FE">
              <w:rPr>
                <w:color w:val="000000"/>
              </w:rPr>
              <w:t>40.50</w:t>
            </w:r>
          </w:p>
        </w:tc>
        <w:tc>
          <w:tcPr>
            <w:tcW w:w="990" w:type="dxa"/>
            <w:noWrap/>
            <w:hideMark/>
          </w:tcPr>
          <w:p w:rsidR="000731E4" w:rsidRPr="00F840FE" w:rsidRDefault="000731E4" w:rsidP="00AC024A">
            <w:pPr>
              <w:jc w:val="center"/>
              <w:rPr>
                <w:color w:val="000000"/>
              </w:rPr>
            </w:pPr>
            <w:r w:rsidRPr="00F840FE">
              <w:rPr>
                <w:color w:val="000000"/>
              </w:rPr>
              <w:t>4.00</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25.33</w:t>
            </w:r>
          </w:p>
        </w:tc>
        <w:tc>
          <w:tcPr>
            <w:tcW w:w="810" w:type="dxa"/>
            <w:noWrap/>
            <w:hideMark/>
          </w:tcPr>
          <w:p w:rsidR="000731E4" w:rsidRPr="00F840FE" w:rsidRDefault="000731E4" w:rsidP="00AC024A">
            <w:pPr>
              <w:jc w:val="center"/>
              <w:rPr>
                <w:color w:val="000000"/>
              </w:rPr>
            </w:pPr>
            <w:r w:rsidRPr="00F840FE">
              <w:rPr>
                <w:color w:val="000000"/>
              </w:rPr>
              <w:t>4.72</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67.33</w:t>
            </w:r>
          </w:p>
        </w:tc>
        <w:tc>
          <w:tcPr>
            <w:tcW w:w="810" w:type="dxa"/>
            <w:noWrap/>
            <w:hideMark/>
          </w:tcPr>
          <w:p w:rsidR="000731E4" w:rsidRPr="00F840FE" w:rsidRDefault="000731E4" w:rsidP="00AC024A">
            <w:pPr>
              <w:jc w:val="center"/>
              <w:rPr>
                <w:color w:val="000000"/>
              </w:rPr>
            </w:pPr>
            <w:r w:rsidRPr="00F840FE">
              <w:rPr>
                <w:color w:val="000000"/>
              </w:rPr>
              <w:t>3.89</w:t>
            </w:r>
          </w:p>
        </w:tc>
        <w:tc>
          <w:tcPr>
            <w:tcW w:w="900" w:type="dxa"/>
            <w:noWrap/>
            <w:hideMark/>
          </w:tcPr>
          <w:p w:rsidR="000731E4" w:rsidRPr="00F840FE" w:rsidRDefault="000731E4" w:rsidP="00AC024A">
            <w:pPr>
              <w:jc w:val="center"/>
              <w:rPr>
                <w:color w:val="000000"/>
              </w:rPr>
            </w:pPr>
            <w:r w:rsidRPr="00F840FE">
              <w:rPr>
                <w:color w:val="000000"/>
              </w:rPr>
              <w:t>5.36</w:t>
            </w:r>
          </w:p>
        </w:tc>
        <w:tc>
          <w:tcPr>
            <w:tcW w:w="1170" w:type="dxa"/>
            <w:noWrap/>
            <w:hideMark/>
          </w:tcPr>
          <w:p w:rsidR="000731E4" w:rsidRPr="00F840FE" w:rsidRDefault="000731E4" w:rsidP="00AC024A">
            <w:pPr>
              <w:jc w:val="center"/>
              <w:rPr>
                <w:color w:val="000000"/>
              </w:rPr>
            </w:pPr>
            <w:r w:rsidRPr="00F840FE">
              <w:rPr>
                <w:color w:val="000000"/>
              </w:rPr>
              <w:t>42.83</w:t>
            </w:r>
          </w:p>
        </w:tc>
        <w:tc>
          <w:tcPr>
            <w:tcW w:w="1080" w:type="dxa"/>
          </w:tcPr>
          <w:p w:rsidR="000731E4" w:rsidRPr="00F840FE" w:rsidRDefault="000731E4" w:rsidP="00AC024A">
            <w:pPr>
              <w:jc w:val="center"/>
              <w:rPr>
                <w:color w:val="000000"/>
              </w:rPr>
            </w:pPr>
            <w:r w:rsidRPr="00F840FE">
              <w:rPr>
                <w:color w:val="000000"/>
              </w:rPr>
              <w:t>5.45</w:t>
            </w:r>
          </w:p>
        </w:tc>
      </w:tr>
      <w:tr w:rsidR="00AC024A" w:rsidRPr="00F840FE" w:rsidTr="00607762">
        <w:trPr>
          <w:trHeight w:val="70"/>
        </w:trPr>
        <w:tc>
          <w:tcPr>
            <w:tcW w:w="581" w:type="dxa"/>
            <w:noWrap/>
            <w:hideMark/>
          </w:tcPr>
          <w:p w:rsidR="000731E4" w:rsidRPr="00F840FE" w:rsidRDefault="000731E4" w:rsidP="00AC024A">
            <w:pPr>
              <w:jc w:val="center"/>
              <w:rPr>
                <w:color w:val="000000"/>
              </w:rPr>
            </w:pPr>
            <w:r w:rsidRPr="00F840FE">
              <w:rPr>
                <w:color w:val="000000"/>
              </w:rPr>
              <w:t>4</w:t>
            </w:r>
          </w:p>
        </w:tc>
        <w:tc>
          <w:tcPr>
            <w:tcW w:w="1651" w:type="dxa"/>
            <w:noWrap/>
            <w:hideMark/>
          </w:tcPr>
          <w:p w:rsidR="000731E4" w:rsidRPr="00F840FE" w:rsidRDefault="000731E4" w:rsidP="00AC024A">
            <w:pPr>
              <w:jc w:val="center"/>
              <w:rPr>
                <w:color w:val="000000"/>
              </w:rPr>
            </w:pPr>
            <w:r w:rsidRPr="00F840FE">
              <w:rPr>
                <w:color w:val="000000"/>
              </w:rPr>
              <w:t>PLU-277</w:t>
            </w:r>
          </w:p>
        </w:tc>
        <w:tc>
          <w:tcPr>
            <w:tcW w:w="1080" w:type="dxa"/>
            <w:noWrap/>
            <w:hideMark/>
          </w:tcPr>
          <w:p w:rsidR="000731E4" w:rsidRPr="00F840FE" w:rsidRDefault="000731E4" w:rsidP="00AC024A">
            <w:pPr>
              <w:jc w:val="center"/>
              <w:rPr>
                <w:color w:val="000000"/>
              </w:rPr>
            </w:pPr>
            <w:r w:rsidRPr="00F840FE">
              <w:rPr>
                <w:color w:val="000000"/>
              </w:rPr>
              <w:t>49.00</w:t>
            </w:r>
          </w:p>
        </w:tc>
        <w:tc>
          <w:tcPr>
            <w:tcW w:w="1026" w:type="dxa"/>
            <w:noWrap/>
            <w:hideMark/>
          </w:tcPr>
          <w:p w:rsidR="000731E4" w:rsidRPr="00F840FE" w:rsidRDefault="000731E4" w:rsidP="00AC024A">
            <w:pPr>
              <w:jc w:val="center"/>
              <w:rPr>
                <w:color w:val="000000"/>
              </w:rPr>
            </w:pPr>
            <w:r w:rsidRPr="00F840FE">
              <w:rPr>
                <w:color w:val="000000"/>
              </w:rPr>
              <w:t>59.00</w:t>
            </w:r>
          </w:p>
        </w:tc>
        <w:tc>
          <w:tcPr>
            <w:tcW w:w="720" w:type="dxa"/>
            <w:noWrap/>
            <w:hideMark/>
          </w:tcPr>
          <w:p w:rsidR="000731E4" w:rsidRPr="00F840FE" w:rsidRDefault="000731E4" w:rsidP="00AC024A">
            <w:pPr>
              <w:jc w:val="center"/>
              <w:rPr>
                <w:color w:val="000000"/>
              </w:rPr>
            </w:pPr>
            <w:r w:rsidRPr="00F840FE">
              <w:rPr>
                <w:color w:val="000000"/>
              </w:rPr>
              <w:t>37.63</w:t>
            </w:r>
          </w:p>
        </w:tc>
        <w:tc>
          <w:tcPr>
            <w:tcW w:w="990" w:type="dxa"/>
            <w:noWrap/>
            <w:hideMark/>
          </w:tcPr>
          <w:p w:rsidR="000731E4" w:rsidRPr="00F840FE" w:rsidRDefault="000731E4" w:rsidP="00AC024A">
            <w:pPr>
              <w:jc w:val="center"/>
              <w:rPr>
                <w:color w:val="000000"/>
              </w:rPr>
            </w:pPr>
            <w:r w:rsidRPr="00F840FE">
              <w:rPr>
                <w:color w:val="000000"/>
              </w:rPr>
              <w:t>3.33</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27.33</w:t>
            </w:r>
          </w:p>
        </w:tc>
        <w:tc>
          <w:tcPr>
            <w:tcW w:w="810" w:type="dxa"/>
            <w:noWrap/>
            <w:hideMark/>
          </w:tcPr>
          <w:p w:rsidR="000731E4" w:rsidRPr="00F840FE" w:rsidRDefault="000731E4" w:rsidP="00AC024A">
            <w:pPr>
              <w:jc w:val="center"/>
              <w:rPr>
                <w:color w:val="000000"/>
              </w:rPr>
            </w:pPr>
            <w:r w:rsidRPr="00F840FE">
              <w:rPr>
                <w:color w:val="000000"/>
              </w:rPr>
              <w:t>4.27</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68.00</w:t>
            </w:r>
          </w:p>
        </w:tc>
        <w:tc>
          <w:tcPr>
            <w:tcW w:w="810" w:type="dxa"/>
            <w:noWrap/>
            <w:hideMark/>
          </w:tcPr>
          <w:p w:rsidR="000731E4" w:rsidRPr="00F840FE" w:rsidRDefault="000731E4" w:rsidP="00AC024A">
            <w:pPr>
              <w:jc w:val="center"/>
              <w:rPr>
                <w:color w:val="000000"/>
              </w:rPr>
            </w:pPr>
            <w:r w:rsidRPr="00F840FE">
              <w:rPr>
                <w:color w:val="000000"/>
              </w:rPr>
              <w:t>3.33</w:t>
            </w:r>
          </w:p>
        </w:tc>
        <w:tc>
          <w:tcPr>
            <w:tcW w:w="900" w:type="dxa"/>
            <w:noWrap/>
            <w:hideMark/>
          </w:tcPr>
          <w:p w:rsidR="000731E4" w:rsidRPr="00F840FE" w:rsidRDefault="000731E4" w:rsidP="00AC024A">
            <w:pPr>
              <w:jc w:val="center"/>
              <w:rPr>
                <w:color w:val="000000"/>
              </w:rPr>
            </w:pPr>
            <w:r w:rsidRPr="00F840FE">
              <w:rPr>
                <w:color w:val="000000"/>
              </w:rPr>
              <w:t>4.70</w:t>
            </w:r>
          </w:p>
        </w:tc>
        <w:tc>
          <w:tcPr>
            <w:tcW w:w="1170" w:type="dxa"/>
            <w:noWrap/>
            <w:hideMark/>
          </w:tcPr>
          <w:p w:rsidR="000731E4" w:rsidRPr="00F840FE" w:rsidRDefault="000731E4" w:rsidP="00AC024A">
            <w:pPr>
              <w:jc w:val="center"/>
              <w:rPr>
                <w:color w:val="000000"/>
              </w:rPr>
            </w:pPr>
            <w:r w:rsidRPr="00F840FE">
              <w:rPr>
                <w:color w:val="000000"/>
              </w:rPr>
              <w:t>45.91</w:t>
            </w:r>
          </w:p>
        </w:tc>
        <w:tc>
          <w:tcPr>
            <w:tcW w:w="1080" w:type="dxa"/>
          </w:tcPr>
          <w:p w:rsidR="000731E4" w:rsidRPr="00F840FE" w:rsidRDefault="000731E4" w:rsidP="00AC024A">
            <w:pPr>
              <w:jc w:val="center"/>
              <w:rPr>
                <w:color w:val="000000"/>
              </w:rPr>
            </w:pPr>
            <w:r w:rsidRPr="00F840FE">
              <w:rPr>
                <w:color w:val="000000"/>
              </w:rPr>
              <w:t>9.42</w:t>
            </w:r>
          </w:p>
        </w:tc>
      </w:tr>
      <w:tr w:rsidR="00AC024A" w:rsidRPr="00F840FE" w:rsidTr="00607762">
        <w:trPr>
          <w:trHeight w:val="107"/>
        </w:trPr>
        <w:tc>
          <w:tcPr>
            <w:tcW w:w="581" w:type="dxa"/>
            <w:noWrap/>
            <w:hideMark/>
          </w:tcPr>
          <w:p w:rsidR="000731E4" w:rsidRPr="00F840FE" w:rsidRDefault="000731E4" w:rsidP="00AC024A">
            <w:pPr>
              <w:jc w:val="center"/>
              <w:rPr>
                <w:color w:val="000000"/>
              </w:rPr>
            </w:pPr>
            <w:r w:rsidRPr="00F840FE">
              <w:rPr>
                <w:color w:val="000000"/>
              </w:rPr>
              <w:t>5</w:t>
            </w:r>
          </w:p>
        </w:tc>
        <w:tc>
          <w:tcPr>
            <w:tcW w:w="1651" w:type="dxa"/>
            <w:noWrap/>
            <w:hideMark/>
          </w:tcPr>
          <w:p w:rsidR="000731E4" w:rsidRPr="00F840FE" w:rsidRDefault="000731E4" w:rsidP="00AC024A">
            <w:pPr>
              <w:jc w:val="center"/>
              <w:rPr>
                <w:color w:val="000000"/>
              </w:rPr>
            </w:pPr>
            <w:r w:rsidRPr="00F840FE">
              <w:rPr>
                <w:color w:val="000000"/>
              </w:rPr>
              <w:t>PGRV-99022</w:t>
            </w:r>
          </w:p>
        </w:tc>
        <w:tc>
          <w:tcPr>
            <w:tcW w:w="1080" w:type="dxa"/>
            <w:noWrap/>
            <w:hideMark/>
          </w:tcPr>
          <w:p w:rsidR="000731E4" w:rsidRPr="00F840FE" w:rsidRDefault="000731E4" w:rsidP="00AC024A">
            <w:pPr>
              <w:jc w:val="center"/>
              <w:rPr>
                <w:color w:val="000000"/>
              </w:rPr>
            </w:pPr>
            <w:r w:rsidRPr="00F840FE">
              <w:rPr>
                <w:color w:val="000000"/>
              </w:rPr>
              <w:t>46.33</w:t>
            </w:r>
          </w:p>
        </w:tc>
        <w:tc>
          <w:tcPr>
            <w:tcW w:w="1026" w:type="dxa"/>
            <w:noWrap/>
            <w:hideMark/>
          </w:tcPr>
          <w:p w:rsidR="000731E4" w:rsidRPr="00F840FE" w:rsidRDefault="000731E4" w:rsidP="00AC024A">
            <w:pPr>
              <w:jc w:val="center"/>
              <w:rPr>
                <w:color w:val="000000"/>
              </w:rPr>
            </w:pPr>
            <w:r w:rsidRPr="00F840FE">
              <w:rPr>
                <w:color w:val="000000"/>
              </w:rPr>
              <w:t>57.33</w:t>
            </w:r>
          </w:p>
        </w:tc>
        <w:tc>
          <w:tcPr>
            <w:tcW w:w="720" w:type="dxa"/>
            <w:noWrap/>
            <w:hideMark/>
          </w:tcPr>
          <w:p w:rsidR="000731E4" w:rsidRPr="00F840FE" w:rsidRDefault="000731E4" w:rsidP="00AC024A">
            <w:pPr>
              <w:jc w:val="center"/>
              <w:rPr>
                <w:color w:val="000000"/>
              </w:rPr>
            </w:pPr>
            <w:r w:rsidRPr="00F840FE">
              <w:rPr>
                <w:color w:val="000000"/>
              </w:rPr>
              <w:t>43.63</w:t>
            </w:r>
          </w:p>
        </w:tc>
        <w:tc>
          <w:tcPr>
            <w:tcW w:w="990" w:type="dxa"/>
            <w:noWrap/>
            <w:hideMark/>
          </w:tcPr>
          <w:p w:rsidR="000731E4" w:rsidRPr="00F840FE" w:rsidRDefault="000731E4" w:rsidP="00AC024A">
            <w:pPr>
              <w:jc w:val="center"/>
              <w:rPr>
                <w:color w:val="000000"/>
              </w:rPr>
            </w:pPr>
            <w:r w:rsidRPr="00F840FE">
              <w:rPr>
                <w:color w:val="000000"/>
              </w:rPr>
              <w:t>1.66</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26.33</w:t>
            </w:r>
          </w:p>
        </w:tc>
        <w:tc>
          <w:tcPr>
            <w:tcW w:w="810" w:type="dxa"/>
            <w:noWrap/>
            <w:hideMark/>
          </w:tcPr>
          <w:p w:rsidR="000731E4" w:rsidRPr="00F840FE" w:rsidRDefault="000731E4" w:rsidP="00AC024A">
            <w:pPr>
              <w:jc w:val="center"/>
              <w:rPr>
                <w:color w:val="000000"/>
              </w:rPr>
            </w:pPr>
            <w:r w:rsidRPr="00F840FE">
              <w:rPr>
                <w:color w:val="000000"/>
              </w:rPr>
              <w:t>3.80</w:t>
            </w:r>
          </w:p>
        </w:tc>
        <w:tc>
          <w:tcPr>
            <w:tcW w:w="720" w:type="dxa"/>
            <w:noWrap/>
            <w:hideMark/>
          </w:tcPr>
          <w:p w:rsidR="000731E4" w:rsidRPr="00F840FE" w:rsidRDefault="000731E4" w:rsidP="00AC024A">
            <w:pPr>
              <w:jc w:val="center"/>
              <w:rPr>
                <w:color w:val="000000"/>
              </w:rPr>
            </w:pPr>
            <w:r w:rsidRPr="00F840FE">
              <w:rPr>
                <w:color w:val="000000"/>
              </w:rPr>
              <w:t>4.33</w:t>
            </w:r>
          </w:p>
        </w:tc>
        <w:tc>
          <w:tcPr>
            <w:tcW w:w="1134" w:type="dxa"/>
            <w:noWrap/>
            <w:hideMark/>
          </w:tcPr>
          <w:p w:rsidR="000731E4" w:rsidRPr="00F840FE" w:rsidRDefault="000731E4" w:rsidP="00AC024A">
            <w:pPr>
              <w:jc w:val="center"/>
              <w:rPr>
                <w:color w:val="000000"/>
              </w:rPr>
            </w:pPr>
            <w:r w:rsidRPr="00F840FE">
              <w:rPr>
                <w:color w:val="000000"/>
              </w:rPr>
              <w:t>65.33</w:t>
            </w:r>
          </w:p>
        </w:tc>
        <w:tc>
          <w:tcPr>
            <w:tcW w:w="810" w:type="dxa"/>
            <w:noWrap/>
            <w:hideMark/>
          </w:tcPr>
          <w:p w:rsidR="000731E4" w:rsidRPr="00F840FE" w:rsidRDefault="000731E4" w:rsidP="00AC024A">
            <w:pPr>
              <w:jc w:val="center"/>
              <w:rPr>
                <w:color w:val="000000"/>
              </w:rPr>
            </w:pPr>
            <w:r w:rsidRPr="00F840FE">
              <w:rPr>
                <w:color w:val="000000"/>
              </w:rPr>
              <w:t>3.74</w:t>
            </w:r>
          </w:p>
        </w:tc>
        <w:tc>
          <w:tcPr>
            <w:tcW w:w="900" w:type="dxa"/>
            <w:noWrap/>
            <w:hideMark/>
          </w:tcPr>
          <w:p w:rsidR="000731E4" w:rsidRPr="00F840FE" w:rsidRDefault="000731E4" w:rsidP="00AC024A">
            <w:pPr>
              <w:jc w:val="center"/>
              <w:rPr>
                <w:color w:val="000000"/>
              </w:rPr>
            </w:pPr>
            <w:r w:rsidRPr="00F840FE">
              <w:rPr>
                <w:color w:val="000000"/>
              </w:rPr>
              <w:t>13.83</w:t>
            </w:r>
          </w:p>
        </w:tc>
        <w:tc>
          <w:tcPr>
            <w:tcW w:w="1170" w:type="dxa"/>
            <w:noWrap/>
            <w:hideMark/>
          </w:tcPr>
          <w:p w:rsidR="000731E4" w:rsidRPr="00F840FE" w:rsidRDefault="000731E4" w:rsidP="00AC024A">
            <w:pPr>
              <w:jc w:val="center"/>
              <w:rPr>
                <w:color w:val="000000"/>
              </w:rPr>
            </w:pPr>
            <w:r w:rsidRPr="00F840FE">
              <w:rPr>
                <w:color w:val="000000"/>
              </w:rPr>
              <w:t>47.33</w:t>
            </w:r>
          </w:p>
        </w:tc>
        <w:tc>
          <w:tcPr>
            <w:tcW w:w="1080" w:type="dxa"/>
          </w:tcPr>
          <w:p w:rsidR="000731E4" w:rsidRPr="00F840FE" w:rsidRDefault="000731E4" w:rsidP="00AC024A">
            <w:pPr>
              <w:jc w:val="center"/>
              <w:rPr>
                <w:color w:val="000000"/>
              </w:rPr>
            </w:pPr>
            <w:r w:rsidRPr="00F840FE">
              <w:rPr>
                <w:color w:val="000000"/>
              </w:rPr>
              <w:t>28.60</w:t>
            </w:r>
          </w:p>
        </w:tc>
      </w:tr>
      <w:tr w:rsidR="00AC024A" w:rsidRPr="00F840FE" w:rsidTr="00607762">
        <w:trPr>
          <w:trHeight w:val="80"/>
        </w:trPr>
        <w:tc>
          <w:tcPr>
            <w:tcW w:w="581" w:type="dxa"/>
            <w:noWrap/>
            <w:hideMark/>
          </w:tcPr>
          <w:p w:rsidR="000731E4" w:rsidRPr="00F840FE" w:rsidRDefault="000731E4" w:rsidP="00AC024A">
            <w:pPr>
              <w:jc w:val="center"/>
              <w:rPr>
                <w:color w:val="000000"/>
              </w:rPr>
            </w:pPr>
            <w:r w:rsidRPr="00F840FE">
              <w:rPr>
                <w:color w:val="000000"/>
              </w:rPr>
              <w:t>6</w:t>
            </w:r>
          </w:p>
        </w:tc>
        <w:tc>
          <w:tcPr>
            <w:tcW w:w="1651" w:type="dxa"/>
            <w:noWrap/>
            <w:hideMark/>
          </w:tcPr>
          <w:p w:rsidR="000731E4" w:rsidRPr="00F840FE" w:rsidRDefault="000731E4" w:rsidP="00AC024A">
            <w:pPr>
              <w:jc w:val="center"/>
              <w:rPr>
                <w:color w:val="000000"/>
              </w:rPr>
            </w:pPr>
            <w:r w:rsidRPr="00F840FE">
              <w:rPr>
                <w:color w:val="000000"/>
              </w:rPr>
              <w:t>NDU 5-7</w:t>
            </w:r>
          </w:p>
        </w:tc>
        <w:tc>
          <w:tcPr>
            <w:tcW w:w="1080" w:type="dxa"/>
            <w:noWrap/>
            <w:hideMark/>
          </w:tcPr>
          <w:p w:rsidR="000731E4" w:rsidRPr="00F840FE" w:rsidRDefault="000731E4" w:rsidP="00AC024A">
            <w:pPr>
              <w:jc w:val="center"/>
              <w:rPr>
                <w:color w:val="000000"/>
              </w:rPr>
            </w:pPr>
            <w:r w:rsidRPr="00F840FE">
              <w:rPr>
                <w:color w:val="000000"/>
              </w:rPr>
              <w:t>45.66</w:t>
            </w:r>
          </w:p>
        </w:tc>
        <w:tc>
          <w:tcPr>
            <w:tcW w:w="1026" w:type="dxa"/>
            <w:noWrap/>
            <w:hideMark/>
          </w:tcPr>
          <w:p w:rsidR="000731E4" w:rsidRPr="00F840FE" w:rsidRDefault="000731E4" w:rsidP="00AC024A">
            <w:pPr>
              <w:jc w:val="center"/>
              <w:rPr>
                <w:color w:val="000000"/>
              </w:rPr>
            </w:pPr>
            <w:r w:rsidRPr="00F840FE">
              <w:rPr>
                <w:color w:val="000000"/>
              </w:rPr>
              <w:t>60.33</w:t>
            </w:r>
          </w:p>
        </w:tc>
        <w:tc>
          <w:tcPr>
            <w:tcW w:w="720" w:type="dxa"/>
            <w:noWrap/>
            <w:hideMark/>
          </w:tcPr>
          <w:p w:rsidR="000731E4" w:rsidRPr="00F840FE" w:rsidRDefault="000731E4" w:rsidP="00AC024A">
            <w:pPr>
              <w:jc w:val="center"/>
              <w:rPr>
                <w:color w:val="000000"/>
              </w:rPr>
            </w:pPr>
            <w:r w:rsidRPr="00F840FE">
              <w:rPr>
                <w:color w:val="000000"/>
              </w:rPr>
              <w:t>55.90</w:t>
            </w:r>
          </w:p>
        </w:tc>
        <w:tc>
          <w:tcPr>
            <w:tcW w:w="990" w:type="dxa"/>
            <w:noWrap/>
            <w:hideMark/>
          </w:tcPr>
          <w:p w:rsidR="000731E4" w:rsidRPr="00F840FE" w:rsidRDefault="000731E4" w:rsidP="00AC024A">
            <w:pPr>
              <w:jc w:val="center"/>
              <w:rPr>
                <w:color w:val="000000"/>
              </w:rPr>
            </w:pPr>
            <w:r w:rsidRPr="00F840FE">
              <w:rPr>
                <w:color w:val="000000"/>
              </w:rPr>
              <w:t>2.66</w:t>
            </w:r>
          </w:p>
        </w:tc>
        <w:tc>
          <w:tcPr>
            <w:tcW w:w="900" w:type="dxa"/>
            <w:noWrap/>
            <w:hideMark/>
          </w:tcPr>
          <w:p w:rsidR="000731E4" w:rsidRPr="00F840FE" w:rsidRDefault="000731E4" w:rsidP="00AC024A">
            <w:pPr>
              <w:jc w:val="center"/>
              <w:rPr>
                <w:color w:val="000000"/>
              </w:rPr>
            </w:pPr>
            <w:r w:rsidRPr="00F840FE">
              <w:rPr>
                <w:color w:val="000000"/>
              </w:rPr>
              <w:t>5.66</w:t>
            </w:r>
          </w:p>
        </w:tc>
        <w:tc>
          <w:tcPr>
            <w:tcW w:w="810" w:type="dxa"/>
            <w:noWrap/>
            <w:hideMark/>
          </w:tcPr>
          <w:p w:rsidR="000731E4" w:rsidRPr="00F840FE" w:rsidRDefault="000731E4" w:rsidP="00AC024A">
            <w:pPr>
              <w:jc w:val="center"/>
              <w:rPr>
                <w:color w:val="000000"/>
              </w:rPr>
            </w:pPr>
            <w:r w:rsidRPr="00F840FE">
              <w:rPr>
                <w:color w:val="000000"/>
              </w:rPr>
              <w:t>28.66</w:t>
            </w:r>
          </w:p>
        </w:tc>
        <w:tc>
          <w:tcPr>
            <w:tcW w:w="810" w:type="dxa"/>
            <w:noWrap/>
            <w:hideMark/>
          </w:tcPr>
          <w:p w:rsidR="000731E4" w:rsidRPr="00F840FE" w:rsidRDefault="000731E4" w:rsidP="00AC024A">
            <w:pPr>
              <w:jc w:val="center"/>
              <w:rPr>
                <w:color w:val="000000"/>
              </w:rPr>
            </w:pPr>
            <w:r w:rsidRPr="00F840FE">
              <w:rPr>
                <w:color w:val="000000"/>
              </w:rPr>
              <w:t>4.25</w:t>
            </w:r>
          </w:p>
        </w:tc>
        <w:tc>
          <w:tcPr>
            <w:tcW w:w="720" w:type="dxa"/>
            <w:noWrap/>
            <w:hideMark/>
          </w:tcPr>
          <w:p w:rsidR="000731E4" w:rsidRPr="00F840FE" w:rsidRDefault="000731E4" w:rsidP="00AC024A">
            <w:pPr>
              <w:jc w:val="center"/>
              <w:rPr>
                <w:color w:val="000000"/>
              </w:rPr>
            </w:pPr>
            <w:r w:rsidRPr="00F840FE">
              <w:rPr>
                <w:color w:val="000000"/>
              </w:rPr>
              <w:t>4.00</w:t>
            </w:r>
          </w:p>
        </w:tc>
        <w:tc>
          <w:tcPr>
            <w:tcW w:w="1134" w:type="dxa"/>
            <w:noWrap/>
            <w:hideMark/>
          </w:tcPr>
          <w:p w:rsidR="000731E4" w:rsidRPr="00F840FE" w:rsidRDefault="000731E4" w:rsidP="00AC024A">
            <w:pPr>
              <w:jc w:val="center"/>
              <w:rPr>
                <w:color w:val="000000"/>
              </w:rPr>
            </w:pPr>
            <w:r w:rsidRPr="00F840FE">
              <w:rPr>
                <w:color w:val="000000"/>
              </w:rPr>
              <w:t>67.33</w:t>
            </w:r>
          </w:p>
        </w:tc>
        <w:tc>
          <w:tcPr>
            <w:tcW w:w="810" w:type="dxa"/>
            <w:noWrap/>
            <w:hideMark/>
          </w:tcPr>
          <w:p w:rsidR="000731E4" w:rsidRPr="00F840FE" w:rsidRDefault="000731E4" w:rsidP="00AC024A">
            <w:pPr>
              <w:jc w:val="center"/>
              <w:rPr>
                <w:color w:val="000000"/>
              </w:rPr>
            </w:pPr>
            <w:r w:rsidRPr="00F840FE">
              <w:rPr>
                <w:color w:val="000000"/>
              </w:rPr>
              <w:t>4.20</w:t>
            </w:r>
          </w:p>
        </w:tc>
        <w:tc>
          <w:tcPr>
            <w:tcW w:w="900" w:type="dxa"/>
            <w:noWrap/>
            <w:hideMark/>
          </w:tcPr>
          <w:p w:rsidR="000731E4" w:rsidRPr="00F840FE" w:rsidRDefault="000731E4" w:rsidP="00AC024A">
            <w:pPr>
              <w:jc w:val="center"/>
              <w:rPr>
                <w:color w:val="000000"/>
              </w:rPr>
            </w:pPr>
            <w:r w:rsidRPr="00F840FE">
              <w:rPr>
                <w:color w:val="000000"/>
              </w:rPr>
              <w:t>5.36</w:t>
            </w:r>
          </w:p>
        </w:tc>
        <w:tc>
          <w:tcPr>
            <w:tcW w:w="1170" w:type="dxa"/>
            <w:noWrap/>
            <w:hideMark/>
          </w:tcPr>
          <w:p w:rsidR="000731E4" w:rsidRPr="00F840FE" w:rsidRDefault="000731E4" w:rsidP="00AC024A">
            <w:pPr>
              <w:jc w:val="center"/>
              <w:rPr>
                <w:color w:val="000000"/>
              </w:rPr>
            </w:pPr>
            <w:r w:rsidRPr="00F840FE">
              <w:rPr>
                <w:color w:val="000000"/>
              </w:rPr>
              <w:t>65.90</w:t>
            </w:r>
          </w:p>
        </w:tc>
        <w:tc>
          <w:tcPr>
            <w:tcW w:w="1080" w:type="dxa"/>
          </w:tcPr>
          <w:p w:rsidR="000731E4" w:rsidRPr="00F840FE" w:rsidRDefault="000731E4" w:rsidP="00AC024A">
            <w:pPr>
              <w:jc w:val="center"/>
              <w:rPr>
                <w:color w:val="000000"/>
              </w:rPr>
            </w:pPr>
            <w:r w:rsidRPr="00F840FE">
              <w:rPr>
                <w:color w:val="000000"/>
              </w:rPr>
              <w:t>7.45</w:t>
            </w:r>
          </w:p>
        </w:tc>
      </w:tr>
      <w:tr w:rsidR="00AC024A" w:rsidRPr="00F840FE" w:rsidTr="00607762">
        <w:trPr>
          <w:trHeight w:val="125"/>
        </w:trPr>
        <w:tc>
          <w:tcPr>
            <w:tcW w:w="581" w:type="dxa"/>
            <w:noWrap/>
            <w:hideMark/>
          </w:tcPr>
          <w:p w:rsidR="000731E4" w:rsidRPr="00F840FE" w:rsidRDefault="000731E4" w:rsidP="00AC024A">
            <w:pPr>
              <w:jc w:val="center"/>
              <w:rPr>
                <w:color w:val="000000"/>
              </w:rPr>
            </w:pPr>
            <w:r w:rsidRPr="00F840FE">
              <w:rPr>
                <w:color w:val="000000"/>
              </w:rPr>
              <w:t>7</w:t>
            </w:r>
          </w:p>
        </w:tc>
        <w:tc>
          <w:tcPr>
            <w:tcW w:w="1651" w:type="dxa"/>
            <w:noWrap/>
            <w:hideMark/>
          </w:tcPr>
          <w:p w:rsidR="000731E4" w:rsidRPr="00F840FE" w:rsidRDefault="000731E4" w:rsidP="00AC024A">
            <w:pPr>
              <w:jc w:val="center"/>
              <w:rPr>
                <w:color w:val="000000"/>
              </w:rPr>
            </w:pPr>
            <w:r w:rsidRPr="00F840FE">
              <w:rPr>
                <w:color w:val="000000"/>
              </w:rPr>
              <w:t>PLU-710</w:t>
            </w:r>
          </w:p>
        </w:tc>
        <w:tc>
          <w:tcPr>
            <w:tcW w:w="1080" w:type="dxa"/>
            <w:noWrap/>
            <w:hideMark/>
          </w:tcPr>
          <w:p w:rsidR="000731E4" w:rsidRPr="00F840FE" w:rsidRDefault="000731E4" w:rsidP="00AC024A">
            <w:pPr>
              <w:jc w:val="center"/>
              <w:rPr>
                <w:color w:val="000000"/>
              </w:rPr>
            </w:pPr>
            <w:r w:rsidRPr="00F840FE">
              <w:rPr>
                <w:color w:val="000000"/>
              </w:rPr>
              <w:t>50.33</w:t>
            </w:r>
          </w:p>
        </w:tc>
        <w:tc>
          <w:tcPr>
            <w:tcW w:w="1026" w:type="dxa"/>
            <w:noWrap/>
            <w:hideMark/>
          </w:tcPr>
          <w:p w:rsidR="000731E4" w:rsidRPr="00F840FE" w:rsidRDefault="000731E4" w:rsidP="00AC024A">
            <w:pPr>
              <w:jc w:val="center"/>
              <w:rPr>
                <w:color w:val="000000"/>
              </w:rPr>
            </w:pPr>
            <w:r w:rsidRPr="00F840FE">
              <w:rPr>
                <w:color w:val="000000"/>
              </w:rPr>
              <w:t>58.66</w:t>
            </w:r>
          </w:p>
        </w:tc>
        <w:tc>
          <w:tcPr>
            <w:tcW w:w="720" w:type="dxa"/>
            <w:noWrap/>
            <w:hideMark/>
          </w:tcPr>
          <w:p w:rsidR="000731E4" w:rsidRPr="00F840FE" w:rsidRDefault="000731E4" w:rsidP="00AC024A">
            <w:pPr>
              <w:jc w:val="center"/>
              <w:rPr>
                <w:color w:val="000000"/>
              </w:rPr>
            </w:pPr>
            <w:r w:rsidRPr="00F840FE">
              <w:rPr>
                <w:color w:val="000000"/>
              </w:rPr>
              <w:t>56.53</w:t>
            </w:r>
          </w:p>
        </w:tc>
        <w:tc>
          <w:tcPr>
            <w:tcW w:w="990" w:type="dxa"/>
            <w:noWrap/>
            <w:hideMark/>
          </w:tcPr>
          <w:p w:rsidR="000731E4" w:rsidRPr="00F840FE" w:rsidRDefault="000731E4" w:rsidP="00AC024A">
            <w:pPr>
              <w:jc w:val="center"/>
              <w:rPr>
                <w:color w:val="000000"/>
              </w:rPr>
            </w:pPr>
            <w:r w:rsidRPr="00F840FE">
              <w:rPr>
                <w:color w:val="000000"/>
              </w:rPr>
              <w:t>1.33</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30.00</w:t>
            </w:r>
          </w:p>
        </w:tc>
        <w:tc>
          <w:tcPr>
            <w:tcW w:w="810" w:type="dxa"/>
            <w:noWrap/>
            <w:hideMark/>
          </w:tcPr>
          <w:p w:rsidR="000731E4" w:rsidRPr="00F840FE" w:rsidRDefault="000731E4" w:rsidP="00AC024A">
            <w:pPr>
              <w:jc w:val="center"/>
              <w:rPr>
                <w:color w:val="000000"/>
              </w:rPr>
            </w:pPr>
            <w:r w:rsidRPr="00F840FE">
              <w:rPr>
                <w:color w:val="000000"/>
              </w:rPr>
              <w:t>4.16</w:t>
            </w:r>
          </w:p>
        </w:tc>
        <w:tc>
          <w:tcPr>
            <w:tcW w:w="720" w:type="dxa"/>
            <w:noWrap/>
            <w:hideMark/>
          </w:tcPr>
          <w:p w:rsidR="000731E4" w:rsidRPr="00F840FE" w:rsidRDefault="000731E4" w:rsidP="00AC024A">
            <w:pPr>
              <w:jc w:val="center"/>
              <w:rPr>
                <w:color w:val="000000"/>
              </w:rPr>
            </w:pPr>
            <w:r w:rsidRPr="00F840FE">
              <w:rPr>
                <w:color w:val="000000"/>
              </w:rPr>
              <w:t>4.33</w:t>
            </w:r>
          </w:p>
        </w:tc>
        <w:tc>
          <w:tcPr>
            <w:tcW w:w="1134" w:type="dxa"/>
            <w:noWrap/>
            <w:hideMark/>
          </w:tcPr>
          <w:p w:rsidR="000731E4" w:rsidRPr="00F840FE" w:rsidRDefault="000731E4" w:rsidP="00AC024A">
            <w:pPr>
              <w:jc w:val="center"/>
              <w:rPr>
                <w:color w:val="000000"/>
              </w:rPr>
            </w:pPr>
            <w:r w:rsidRPr="00F840FE">
              <w:rPr>
                <w:color w:val="000000"/>
              </w:rPr>
              <w:t>69.66</w:t>
            </w:r>
          </w:p>
        </w:tc>
        <w:tc>
          <w:tcPr>
            <w:tcW w:w="810" w:type="dxa"/>
            <w:noWrap/>
            <w:hideMark/>
          </w:tcPr>
          <w:p w:rsidR="000731E4" w:rsidRPr="00F840FE" w:rsidRDefault="000731E4" w:rsidP="00AC024A">
            <w:pPr>
              <w:jc w:val="center"/>
              <w:rPr>
                <w:color w:val="000000"/>
              </w:rPr>
            </w:pPr>
            <w:r w:rsidRPr="00F840FE">
              <w:rPr>
                <w:color w:val="000000"/>
              </w:rPr>
              <w:t>3.54</w:t>
            </w:r>
          </w:p>
        </w:tc>
        <w:tc>
          <w:tcPr>
            <w:tcW w:w="900" w:type="dxa"/>
            <w:noWrap/>
            <w:hideMark/>
          </w:tcPr>
          <w:p w:rsidR="000731E4" w:rsidRPr="00F840FE" w:rsidRDefault="000731E4" w:rsidP="00AC024A">
            <w:pPr>
              <w:jc w:val="center"/>
              <w:rPr>
                <w:color w:val="000000"/>
              </w:rPr>
            </w:pPr>
            <w:r w:rsidRPr="00F840FE">
              <w:rPr>
                <w:color w:val="000000"/>
              </w:rPr>
              <w:t>4.76</w:t>
            </w:r>
          </w:p>
        </w:tc>
        <w:tc>
          <w:tcPr>
            <w:tcW w:w="1170" w:type="dxa"/>
            <w:noWrap/>
            <w:hideMark/>
          </w:tcPr>
          <w:p w:rsidR="000731E4" w:rsidRPr="00F840FE" w:rsidRDefault="000731E4" w:rsidP="00AC024A">
            <w:pPr>
              <w:jc w:val="center"/>
              <w:rPr>
                <w:color w:val="000000"/>
              </w:rPr>
            </w:pPr>
            <w:r w:rsidRPr="00F840FE">
              <w:rPr>
                <w:color w:val="000000"/>
              </w:rPr>
              <w:t>53.53</w:t>
            </w:r>
          </w:p>
        </w:tc>
        <w:tc>
          <w:tcPr>
            <w:tcW w:w="1080" w:type="dxa"/>
          </w:tcPr>
          <w:p w:rsidR="000731E4" w:rsidRPr="00F840FE" w:rsidRDefault="000731E4" w:rsidP="00AC024A">
            <w:pPr>
              <w:jc w:val="center"/>
              <w:rPr>
                <w:color w:val="000000"/>
              </w:rPr>
            </w:pPr>
            <w:r w:rsidRPr="00F840FE">
              <w:rPr>
                <w:color w:val="000000"/>
              </w:rPr>
              <w:t>6.13</w:t>
            </w:r>
          </w:p>
        </w:tc>
      </w:tr>
      <w:tr w:rsidR="00AC024A" w:rsidRPr="00F840FE" w:rsidTr="00607762">
        <w:trPr>
          <w:trHeight w:val="98"/>
        </w:trPr>
        <w:tc>
          <w:tcPr>
            <w:tcW w:w="581" w:type="dxa"/>
            <w:noWrap/>
            <w:hideMark/>
          </w:tcPr>
          <w:p w:rsidR="000731E4" w:rsidRPr="00F840FE" w:rsidRDefault="000731E4" w:rsidP="00AC024A">
            <w:pPr>
              <w:jc w:val="center"/>
              <w:rPr>
                <w:color w:val="000000"/>
              </w:rPr>
            </w:pPr>
            <w:r w:rsidRPr="00F840FE">
              <w:rPr>
                <w:color w:val="000000"/>
              </w:rPr>
              <w:t>8</w:t>
            </w:r>
          </w:p>
        </w:tc>
        <w:tc>
          <w:tcPr>
            <w:tcW w:w="1651" w:type="dxa"/>
            <w:noWrap/>
            <w:hideMark/>
          </w:tcPr>
          <w:p w:rsidR="000731E4" w:rsidRPr="00F840FE" w:rsidRDefault="000731E4" w:rsidP="00AC024A">
            <w:pPr>
              <w:jc w:val="center"/>
              <w:rPr>
                <w:color w:val="000000"/>
              </w:rPr>
            </w:pPr>
            <w:r w:rsidRPr="00F840FE">
              <w:rPr>
                <w:color w:val="000000"/>
              </w:rPr>
              <w:t>IC-250187</w:t>
            </w:r>
          </w:p>
        </w:tc>
        <w:tc>
          <w:tcPr>
            <w:tcW w:w="1080" w:type="dxa"/>
            <w:noWrap/>
            <w:hideMark/>
          </w:tcPr>
          <w:p w:rsidR="000731E4" w:rsidRPr="00F840FE" w:rsidRDefault="000731E4" w:rsidP="00AC024A">
            <w:pPr>
              <w:jc w:val="center"/>
              <w:rPr>
                <w:color w:val="000000"/>
              </w:rPr>
            </w:pPr>
            <w:r w:rsidRPr="00F840FE">
              <w:rPr>
                <w:color w:val="000000"/>
              </w:rPr>
              <w:t>51.33</w:t>
            </w:r>
          </w:p>
        </w:tc>
        <w:tc>
          <w:tcPr>
            <w:tcW w:w="1026" w:type="dxa"/>
            <w:noWrap/>
            <w:hideMark/>
          </w:tcPr>
          <w:p w:rsidR="000731E4" w:rsidRPr="00F840FE" w:rsidRDefault="000731E4" w:rsidP="00AC024A">
            <w:pPr>
              <w:jc w:val="center"/>
              <w:rPr>
                <w:color w:val="000000"/>
              </w:rPr>
            </w:pPr>
            <w:r w:rsidRPr="00F840FE">
              <w:rPr>
                <w:color w:val="000000"/>
              </w:rPr>
              <w:t>60.33</w:t>
            </w:r>
          </w:p>
        </w:tc>
        <w:tc>
          <w:tcPr>
            <w:tcW w:w="720" w:type="dxa"/>
            <w:noWrap/>
            <w:hideMark/>
          </w:tcPr>
          <w:p w:rsidR="000731E4" w:rsidRPr="00F840FE" w:rsidRDefault="000731E4" w:rsidP="00AC024A">
            <w:pPr>
              <w:jc w:val="center"/>
              <w:rPr>
                <w:color w:val="000000"/>
              </w:rPr>
            </w:pPr>
            <w:r w:rsidRPr="00F840FE">
              <w:rPr>
                <w:color w:val="000000"/>
              </w:rPr>
              <w:t>52.56</w:t>
            </w:r>
          </w:p>
        </w:tc>
        <w:tc>
          <w:tcPr>
            <w:tcW w:w="990" w:type="dxa"/>
            <w:noWrap/>
            <w:hideMark/>
          </w:tcPr>
          <w:p w:rsidR="000731E4" w:rsidRPr="00F840FE" w:rsidRDefault="000731E4" w:rsidP="00AC024A">
            <w:pPr>
              <w:jc w:val="center"/>
              <w:rPr>
                <w:color w:val="000000"/>
              </w:rPr>
            </w:pPr>
            <w:r w:rsidRPr="00F840FE">
              <w:rPr>
                <w:color w:val="000000"/>
              </w:rPr>
              <w:t>4.66</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22.00</w:t>
            </w:r>
          </w:p>
        </w:tc>
        <w:tc>
          <w:tcPr>
            <w:tcW w:w="810" w:type="dxa"/>
            <w:noWrap/>
            <w:hideMark/>
          </w:tcPr>
          <w:p w:rsidR="000731E4" w:rsidRPr="00F840FE" w:rsidRDefault="000731E4" w:rsidP="00AC024A">
            <w:pPr>
              <w:jc w:val="center"/>
              <w:rPr>
                <w:color w:val="000000"/>
              </w:rPr>
            </w:pPr>
            <w:r w:rsidRPr="00F840FE">
              <w:rPr>
                <w:color w:val="000000"/>
              </w:rPr>
              <w:t>4.32</w:t>
            </w:r>
          </w:p>
        </w:tc>
        <w:tc>
          <w:tcPr>
            <w:tcW w:w="720" w:type="dxa"/>
            <w:noWrap/>
            <w:hideMark/>
          </w:tcPr>
          <w:p w:rsidR="000731E4" w:rsidRPr="00F840FE" w:rsidRDefault="000731E4" w:rsidP="00AC024A">
            <w:pPr>
              <w:jc w:val="center"/>
              <w:rPr>
                <w:color w:val="000000"/>
              </w:rPr>
            </w:pPr>
            <w:r w:rsidRPr="00F840FE">
              <w:rPr>
                <w:color w:val="000000"/>
              </w:rPr>
              <w:t>5.33</w:t>
            </w:r>
          </w:p>
        </w:tc>
        <w:tc>
          <w:tcPr>
            <w:tcW w:w="1134" w:type="dxa"/>
            <w:noWrap/>
            <w:hideMark/>
          </w:tcPr>
          <w:p w:rsidR="000731E4" w:rsidRPr="00F840FE" w:rsidRDefault="000731E4" w:rsidP="00AC024A">
            <w:pPr>
              <w:jc w:val="center"/>
              <w:rPr>
                <w:color w:val="000000"/>
              </w:rPr>
            </w:pPr>
            <w:r w:rsidRPr="00F840FE">
              <w:rPr>
                <w:color w:val="000000"/>
              </w:rPr>
              <w:t>70.33</w:t>
            </w:r>
          </w:p>
        </w:tc>
        <w:tc>
          <w:tcPr>
            <w:tcW w:w="810" w:type="dxa"/>
            <w:noWrap/>
            <w:hideMark/>
          </w:tcPr>
          <w:p w:rsidR="000731E4" w:rsidRPr="00F840FE" w:rsidRDefault="000731E4" w:rsidP="00AC024A">
            <w:pPr>
              <w:jc w:val="center"/>
              <w:rPr>
                <w:color w:val="000000"/>
              </w:rPr>
            </w:pPr>
            <w:r w:rsidRPr="00F840FE">
              <w:rPr>
                <w:color w:val="000000"/>
              </w:rPr>
              <w:t>3.68</w:t>
            </w:r>
          </w:p>
        </w:tc>
        <w:tc>
          <w:tcPr>
            <w:tcW w:w="900" w:type="dxa"/>
            <w:noWrap/>
            <w:hideMark/>
          </w:tcPr>
          <w:p w:rsidR="000731E4" w:rsidRPr="00F840FE" w:rsidRDefault="000731E4" w:rsidP="00AC024A">
            <w:pPr>
              <w:jc w:val="center"/>
              <w:rPr>
                <w:color w:val="000000"/>
              </w:rPr>
            </w:pPr>
            <w:r w:rsidRPr="00F840FE">
              <w:rPr>
                <w:color w:val="000000"/>
              </w:rPr>
              <w:t>2.33</w:t>
            </w:r>
          </w:p>
        </w:tc>
        <w:tc>
          <w:tcPr>
            <w:tcW w:w="1170" w:type="dxa"/>
            <w:noWrap/>
            <w:hideMark/>
          </w:tcPr>
          <w:p w:rsidR="000731E4" w:rsidRPr="00F840FE" w:rsidRDefault="000731E4" w:rsidP="00AC024A">
            <w:pPr>
              <w:jc w:val="center"/>
              <w:rPr>
                <w:color w:val="000000"/>
              </w:rPr>
            </w:pPr>
            <w:r w:rsidRPr="00F840FE">
              <w:rPr>
                <w:color w:val="000000"/>
              </w:rPr>
              <w:t>61.16</w:t>
            </w:r>
          </w:p>
        </w:tc>
        <w:tc>
          <w:tcPr>
            <w:tcW w:w="1080" w:type="dxa"/>
          </w:tcPr>
          <w:p w:rsidR="000731E4" w:rsidRPr="00F840FE" w:rsidRDefault="000731E4" w:rsidP="00AC024A">
            <w:pPr>
              <w:jc w:val="center"/>
              <w:rPr>
                <w:color w:val="000000"/>
              </w:rPr>
            </w:pPr>
            <w:r w:rsidRPr="00F840FE">
              <w:rPr>
                <w:color w:val="000000"/>
              </w:rPr>
              <w:t>2.90</w:t>
            </w:r>
          </w:p>
        </w:tc>
      </w:tr>
      <w:tr w:rsidR="00AC024A" w:rsidRPr="00F840FE" w:rsidTr="00607762">
        <w:trPr>
          <w:trHeight w:val="70"/>
        </w:trPr>
        <w:tc>
          <w:tcPr>
            <w:tcW w:w="581" w:type="dxa"/>
            <w:noWrap/>
            <w:hideMark/>
          </w:tcPr>
          <w:p w:rsidR="000731E4" w:rsidRPr="00F840FE" w:rsidRDefault="000731E4" w:rsidP="00AC024A">
            <w:pPr>
              <w:jc w:val="center"/>
              <w:rPr>
                <w:color w:val="000000"/>
              </w:rPr>
            </w:pPr>
            <w:r w:rsidRPr="00F840FE">
              <w:rPr>
                <w:color w:val="000000"/>
              </w:rPr>
              <w:t>9</w:t>
            </w:r>
          </w:p>
        </w:tc>
        <w:tc>
          <w:tcPr>
            <w:tcW w:w="1651" w:type="dxa"/>
            <w:noWrap/>
            <w:hideMark/>
          </w:tcPr>
          <w:p w:rsidR="000731E4" w:rsidRPr="00F840FE" w:rsidRDefault="000731E4" w:rsidP="00AC024A">
            <w:pPr>
              <w:jc w:val="center"/>
              <w:rPr>
                <w:color w:val="000000"/>
              </w:rPr>
            </w:pPr>
            <w:r w:rsidRPr="00F840FE">
              <w:rPr>
                <w:color w:val="000000"/>
              </w:rPr>
              <w:t>SHEKHAR-3</w:t>
            </w:r>
          </w:p>
        </w:tc>
        <w:tc>
          <w:tcPr>
            <w:tcW w:w="1080" w:type="dxa"/>
            <w:noWrap/>
            <w:hideMark/>
          </w:tcPr>
          <w:p w:rsidR="000731E4" w:rsidRPr="00F840FE" w:rsidRDefault="000731E4" w:rsidP="00AC024A">
            <w:pPr>
              <w:jc w:val="center"/>
              <w:rPr>
                <w:color w:val="000000"/>
              </w:rPr>
            </w:pPr>
            <w:r w:rsidRPr="00F840FE">
              <w:rPr>
                <w:color w:val="000000"/>
              </w:rPr>
              <w:t>47.33</w:t>
            </w:r>
          </w:p>
        </w:tc>
        <w:tc>
          <w:tcPr>
            <w:tcW w:w="1026" w:type="dxa"/>
            <w:noWrap/>
            <w:hideMark/>
          </w:tcPr>
          <w:p w:rsidR="000731E4" w:rsidRPr="00F840FE" w:rsidRDefault="000731E4" w:rsidP="00AC024A">
            <w:pPr>
              <w:jc w:val="center"/>
              <w:rPr>
                <w:color w:val="000000"/>
              </w:rPr>
            </w:pPr>
            <w:r w:rsidRPr="00F840FE">
              <w:rPr>
                <w:color w:val="000000"/>
              </w:rPr>
              <w:t>56.33</w:t>
            </w:r>
          </w:p>
        </w:tc>
        <w:tc>
          <w:tcPr>
            <w:tcW w:w="720" w:type="dxa"/>
            <w:noWrap/>
            <w:hideMark/>
          </w:tcPr>
          <w:p w:rsidR="000731E4" w:rsidRPr="00F840FE" w:rsidRDefault="000731E4" w:rsidP="00AC024A">
            <w:pPr>
              <w:jc w:val="center"/>
              <w:rPr>
                <w:color w:val="000000"/>
              </w:rPr>
            </w:pPr>
            <w:r w:rsidRPr="00F840FE">
              <w:rPr>
                <w:color w:val="000000"/>
              </w:rPr>
              <w:t>53.40</w:t>
            </w:r>
          </w:p>
        </w:tc>
        <w:tc>
          <w:tcPr>
            <w:tcW w:w="990" w:type="dxa"/>
            <w:noWrap/>
            <w:hideMark/>
          </w:tcPr>
          <w:p w:rsidR="000731E4" w:rsidRPr="00F840FE" w:rsidRDefault="000731E4" w:rsidP="00AC024A">
            <w:pPr>
              <w:jc w:val="center"/>
              <w:rPr>
                <w:color w:val="000000"/>
              </w:rPr>
            </w:pPr>
            <w:r w:rsidRPr="00F840FE">
              <w:rPr>
                <w:color w:val="000000"/>
              </w:rPr>
              <w:t>2.66</w:t>
            </w:r>
          </w:p>
        </w:tc>
        <w:tc>
          <w:tcPr>
            <w:tcW w:w="900" w:type="dxa"/>
            <w:noWrap/>
            <w:hideMark/>
          </w:tcPr>
          <w:p w:rsidR="000731E4" w:rsidRPr="00F840FE" w:rsidRDefault="000731E4" w:rsidP="00AC024A">
            <w:pPr>
              <w:jc w:val="center"/>
              <w:rPr>
                <w:color w:val="000000"/>
              </w:rPr>
            </w:pPr>
            <w:r w:rsidRPr="00F840FE">
              <w:rPr>
                <w:color w:val="000000"/>
              </w:rPr>
              <w:t>5.00</w:t>
            </w:r>
          </w:p>
        </w:tc>
        <w:tc>
          <w:tcPr>
            <w:tcW w:w="810" w:type="dxa"/>
            <w:noWrap/>
            <w:hideMark/>
          </w:tcPr>
          <w:p w:rsidR="000731E4" w:rsidRPr="00F840FE" w:rsidRDefault="000731E4" w:rsidP="00AC024A">
            <w:pPr>
              <w:jc w:val="center"/>
              <w:rPr>
                <w:color w:val="000000"/>
              </w:rPr>
            </w:pPr>
            <w:r w:rsidRPr="00F840FE">
              <w:rPr>
                <w:color w:val="000000"/>
              </w:rPr>
              <w:t>24.33</w:t>
            </w:r>
          </w:p>
        </w:tc>
        <w:tc>
          <w:tcPr>
            <w:tcW w:w="810" w:type="dxa"/>
            <w:noWrap/>
            <w:hideMark/>
          </w:tcPr>
          <w:p w:rsidR="000731E4" w:rsidRPr="00F840FE" w:rsidRDefault="000731E4" w:rsidP="00AC024A">
            <w:pPr>
              <w:jc w:val="center"/>
              <w:rPr>
                <w:color w:val="000000"/>
              </w:rPr>
            </w:pPr>
            <w:r w:rsidRPr="00F840FE">
              <w:rPr>
                <w:color w:val="000000"/>
              </w:rPr>
              <w:t>4.34</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66.66</w:t>
            </w:r>
          </w:p>
        </w:tc>
        <w:tc>
          <w:tcPr>
            <w:tcW w:w="810" w:type="dxa"/>
            <w:noWrap/>
            <w:hideMark/>
          </w:tcPr>
          <w:p w:rsidR="000731E4" w:rsidRPr="00F840FE" w:rsidRDefault="000731E4" w:rsidP="00AC024A">
            <w:pPr>
              <w:jc w:val="center"/>
              <w:rPr>
                <w:color w:val="000000"/>
              </w:rPr>
            </w:pPr>
            <w:r w:rsidRPr="00F840FE">
              <w:rPr>
                <w:color w:val="000000"/>
              </w:rPr>
              <w:t>3.63</w:t>
            </w:r>
          </w:p>
        </w:tc>
        <w:tc>
          <w:tcPr>
            <w:tcW w:w="900" w:type="dxa"/>
            <w:noWrap/>
            <w:hideMark/>
          </w:tcPr>
          <w:p w:rsidR="000731E4" w:rsidRPr="00F840FE" w:rsidRDefault="000731E4" w:rsidP="00AC024A">
            <w:pPr>
              <w:jc w:val="center"/>
              <w:rPr>
                <w:color w:val="000000"/>
              </w:rPr>
            </w:pPr>
            <w:r w:rsidRPr="00F840FE">
              <w:rPr>
                <w:color w:val="000000"/>
              </w:rPr>
              <w:t>17.33</w:t>
            </w:r>
          </w:p>
        </w:tc>
        <w:tc>
          <w:tcPr>
            <w:tcW w:w="1170" w:type="dxa"/>
            <w:noWrap/>
            <w:hideMark/>
          </w:tcPr>
          <w:p w:rsidR="000731E4" w:rsidRPr="00F840FE" w:rsidRDefault="000731E4" w:rsidP="00AC024A">
            <w:pPr>
              <w:jc w:val="center"/>
              <w:rPr>
                <w:color w:val="000000"/>
              </w:rPr>
            </w:pPr>
            <w:r w:rsidRPr="00F840FE">
              <w:rPr>
                <w:color w:val="000000"/>
              </w:rPr>
              <w:t>47.55</w:t>
            </w:r>
          </w:p>
        </w:tc>
        <w:tc>
          <w:tcPr>
            <w:tcW w:w="1080" w:type="dxa"/>
          </w:tcPr>
          <w:p w:rsidR="000731E4" w:rsidRPr="00F840FE" w:rsidRDefault="000731E4" w:rsidP="00AC024A">
            <w:pPr>
              <w:jc w:val="center"/>
              <w:rPr>
                <w:color w:val="000000"/>
              </w:rPr>
            </w:pPr>
            <w:r w:rsidRPr="00F840FE">
              <w:rPr>
                <w:color w:val="000000"/>
              </w:rPr>
              <w:t>30.89</w:t>
            </w:r>
          </w:p>
        </w:tc>
      </w:tr>
      <w:tr w:rsidR="00AC024A" w:rsidRPr="00F840FE" w:rsidTr="00607762">
        <w:trPr>
          <w:trHeight w:val="70"/>
        </w:trPr>
        <w:tc>
          <w:tcPr>
            <w:tcW w:w="581" w:type="dxa"/>
            <w:noWrap/>
            <w:hideMark/>
          </w:tcPr>
          <w:p w:rsidR="000731E4" w:rsidRPr="00F840FE" w:rsidRDefault="000731E4" w:rsidP="00AC024A">
            <w:pPr>
              <w:jc w:val="center"/>
              <w:rPr>
                <w:color w:val="000000"/>
              </w:rPr>
            </w:pPr>
            <w:r w:rsidRPr="00F840FE">
              <w:rPr>
                <w:color w:val="000000"/>
              </w:rPr>
              <w:t>10</w:t>
            </w:r>
          </w:p>
        </w:tc>
        <w:tc>
          <w:tcPr>
            <w:tcW w:w="1651" w:type="dxa"/>
            <w:noWrap/>
            <w:hideMark/>
          </w:tcPr>
          <w:p w:rsidR="000731E4" w:rsidRPr="00F840FE" w:rsidRDefault="000731E4" w:rsidP="00AC024A">
            <w:pPr>
              <w:jc w:val="center"/>
              <w:rPr>
                <w:color w:val="000000"/>
              </w:rPr>
            </w:pPr>
            <w:r w:rsidRPr="00F840FE">
              <w:rPr>
                <w:color w:val="000000"/>
              </w:rPr>
              <w:t>P-1</w:t>
            </w:r>
          </w:p>
        </w:tc>
        <w:tc>
          <w:tcPr>
            <w:tcW w:w="1080" w:type="dxa"/>
            <w:noWrap/>
            <w:hideMark/>
          </w:tcPr>
          <w:p w:rsidR="000731E4" w:rsidRPr="00F840FE" w:rsidRDefault="000731E4" w:rsidP="00AC024A">
            <w:pPr>
              <w:jc w:val="center"/>
              <w:rPr>
                <w:color w:val="000000"/>
              </w:rPr>
            </w:pPr>
            <w:r w:rsidRPr="00F840FE">
              <w:rPr>
                <w:color w:val="000000"/>
              </w:rPr>
              <w:t>47.00</w:t>
            </w:r>
          </w:p>
        </w:tc>
        <w:tc>
          <w:tcPr>
            <w:tcW w:w="1026" w:type="dxa"/>
            <w:noWrap/>
            <w:hideMark/>
          </w:tcPr>
          <w:p w:rsidR="000731E4" w:rsidRPr="00F840FE" w:rsidRDefault="000731E4" w:rsidP="00AC024A">
            <w:pPr>
              <w:jc w:val="center"/>
              <w:rPr>
                <w:color w:val="000000"/>
              </w:rPr>
            </w:pPr>
            <w:r w:rsidRPr="00F840FE">
              <w:rPr>
                <w:color w:val="000000"/>
              </w:rPr>
              <w:t>57.33</w:t>
            </w:r>
          </w:p>
        </w:tc>
        <w:tc>
          <w:tcPr>
            <w:tcW w:w="720" w:type="dxa"/>
            <w:noWrap/>
            <w:hideMark/>
          </w:tcPr>
          <w:p w:rsidR="000731E4" w:rsidRPr="00F840FE" w:rsidRDefault="000731E4" w:rsidP="00AC024A">
            <w:pPr>
              <w:jc w:val="center"/>
              <w:rPr>
                <w:color w:val="000000"/>
              </w:rPr>
            </w:pPr>
            <w:r w:rsidRPr="00F840FE">
              <w:rPr>
                <w:color w:val="000000"/>
              </w:rPr>
              <w:t>52.60</w:t>
            </w:r>
          </w:p>
        </w:tc>
        <w:tc>
          <w:tcPr>
            <w:tcW w:w="990" w:type="dxa"/>
            <w:noWrap/>
            <w:hideMark/>
          </w:tcPr>
          <w:p w:rsidR="000731E4" w:rsidRPr="00F840FE" w:rsidRDefault="000731E4" w:rsidP="00AC024A">
            <w:pPr>
              <w:jc w:val="center"/>
              <w:rPr>
                <w:color w:val="000000"/>
              </w:rPr>
            </w:pPr>
            <w:r w:rsidRPr="00F840FE">
              <w:rPr>
                <w:color w:val="000000"/>
              </w:rPr>
              <w:t>3.00</w:t>
            </w:r>
          </w:p>
        </w:tc>
        <w:tc>
          <w:tcPr>
            <w:tcW w:w="900" w:type="dxa"/>
            <w:noWrap/>
            <w:hideMark/>
          </w:tcPr>
          <w:p w:rsidR="000731E4" w:rsidRPr="00F840FE" w:rsidRDefault="000731E4" w:rsidP="00AC024A">
            <w:pPr>
              <w:jc w:val="center"/>
              <w:rPr>
                <w:color w:val="000000"/>
              </w:rPr>
            </w:pPr>
            <w:r w:rsidRPr="00F840FE">
              <w:rPr>
                <w:color w:val="000000"/>
              </w:rPr>
              <w:t>5.66</w:t>
            </w:r>
          </w:p>
        </w:tc>
        <w:tc>
          <w:tcPr>
            <w:tcW w:w="810" w:type="dxa"/>
            <w:noWrap/>
            <w:hideMark/>
          </w:tcPr>
          <w:p w:rsidR="000731E4" w:rsidRPr="00F840FE" w:rsidRDefault="000731E4" w:rsidP="00AC024A">
            <w:pPr>
              <w:jc w:val="center"/>
              <w:rPr>
                <w:color w:val="000000"/>
              </w:rPr>
            </w:pPr>
            <w:r w:rsidRPr="00F840FE">
              <w:rPr>
                <w:color w:val="000000"/>
              </w:rPr>
              <w:t>27.00</w:t>
            </w:r>
          </w:p>
        </w:tc>
        <w:tc>
          <w:tcPr>
            <w:tcW w:w="810" w:type="dxa"/>
            <w:noWrap/>
            <w:hideMark/>
          </w:tcPr>
          <w:p w:rsidR="000731E4" w:rsidRPr="00F840FE" w:rsidRDefault="000731E4" w:rsidP="00AC024A">
            <w:pPr>
              <w:jc w:val="center"/>
              <w:rPr>
                <w:color w:val="000000"/>
              </w:rPr>
            </w:pPr>
            <w:r w:rsidRPr="00F840FE">
              <w:rPr>
                <w:color w:val="000000"/>
              </w:rPr>
              <w:t>4.30</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65.33</w:t>
            </w:r>
          </w:p>
        </w:tc>
        <w:tc>
          <w:tcPr>
            <w:tcW w:w="810" w:type="dxa"/>
            <w:noWrap/>
            <w:hideMark/>
          </w:tcPr>
          <w:p w:rsidR="000731E4" w:rsidRPr="00F840FE" w:rsidRDefault="000731E4" w:rsidP="00AC024A">
            <w:pPr>
              <w:jc w:val="center"/>
              <w:rPr>
                <w:color w:val="000000"/>
              </w:rPr>
            </w:pPr>
            <w:r w:rsidRPr="00F840FE">
              <w:rPr>
                <w:color w:val="000000"/>
              </w:rPr>
              <w:t>5.67</w:t>
            </w:r>
          </w:p>
        </w:tc>
        <w:tc>
          <w:tcPr>
            <w:tcW w:w="900" w:type="dxa"/>
            <w:noWrap/>
            <w:hideMark/>
          </w:tcPr>
          <w:p w:rsidR="000731E4" w:rsidRPr="00F840FE" w:rsidRDefault="000731E4" w:rsidP="00AC024A">
            <w:pPr>
              <w:jc w:val="center"/>
              <w:rPr>
                <w:color w:val="000000"/>
              </w:rPr>
            </w:pPr>
            <w:r w:rsidRPr="00F840FE">
              <w:rPr>
                <w:color w:val="000000"/>
              </w:rPr>
              <w:t>14.63</w:t>
            </w:r>
          </w:p>
        </w:tc>
        <w:tc>
          <w:tcPr>
            <w:tcW w:w="1170" w:type="dxa"/>
            <w:noWrap/>
            <w:hideMark/>
          </w:tcPr>
          <w:p w:rsidR="000731E4" w:rsidRPr="00F840FE" w:rsidRDefault="000731E4" w:rsidP="00AC024A">
            <w:pPr>
              <w:jc w:val="center"/>
              <w:rPr>
                <w:color w:val="000000"/>
              </w:rPr>
            </w:pPr>
            <w:r w:rsidRPr="00F840FE">
              <w:rPr>
                <w:color w:val="000000"/>
              </w:rPr>
              <w:t>64.85</w:t>
            </w:r>
          </w:p>
        </w:tc>
        <w:tc>
          <w:tcPr>
            <w:tcW w:w="1080" w:type="dxa"/>
          </w:tcPr>
          <w:p w:rsidR="000731E4" w:rsidRPr="00F840FE" w:rsidRDefault="000731E4" w:rsidP="00AC024A">
            <w:pPr>
              <w:jc w:val="center"/>
              <w:rPr>
                <w:color w:val="000000"/>
              </w:rPr>
            </w:pPr>
            <w:r w:rsidRPr="00F840FE">
              <w:rPr>
                <w:color w:val="000000"/>
              </w:rPr>
              <w:t>18.71</w:t>
            </w:r>
          </w:p>
        </w:tc>
      </w:tr>
      <w:tr w:rsidR="00AC024A" w:rsidRPr="00F840FE" w:rsidTr="00607762">
        <w:trPr>
          <w:trHeight w:val="70"/>
        </w:trPr>
        <w:tc>
          <w:tcPr>
            <w:tcW w:w="581" w:type="dxa"/>
            <w:noWrap/>
            <w:hideMark/>
          </w:tcPr>
          <w:p w:rsidR="000731E4" w:rsidRPr="00F840FE" w:rsidRDefault="000731E4" w:rsidP="00AC024A">
            <w:pPr>
              <w:jc w:val="center"/>
              <w:rPr>
                <w:color w:val="000000"/>
              </w:rPr>
            </w:pPr>
            <w:r w:rsidRPr="00F840FE">
              <w:rPr>
                <w:color w:val="000000"/>
              </w:rPr>
              <w:t>11</w:t>
            </w:r>
          </w:p>
        </w:tc>
        <w:tc>
          <w:tcPr>
            <w:tcW w:w="1651" w:type="dxa"/>
            <w:noWrap/>
            <w:hideMark/>
          </w:tcPr>
          <w:p w:rsidR="000731E4" w:rsidRPr="00F840FE" w:rsidRDefault="000731E4" w:rsidP="00AC024A">
            <w:pPr>
              <w:jc w:val="center"/>
              <w:rPr>
                <w:color w:val="000000"/>
              </w:rPr>
            </w:pPr>
            <w:r w:rsidRPr="00F840FE">
              <w:rPr>
                <w:color w:val="000000"/>
              </w:rPr>
              <w:t>PLU-648</w:t>
            </w:r>
          </w:p>
        </w:tc>
        <w:tc>
          <w:tcPr>
            <w:tcW w:w="1080" w:type="dxa"/>
            <w:noWrap/>
            <w:hideMark/>
          </w:tcPr>
          <w:p w:rsidR="000731E4" w:rsidRPr="00F840FE" w:rsidRDefault="000731E4" w:rsidP="00AC024A">
            <w:pPr>
              <w:jc w:val="center"/>
              <w:rPr>
                <w:color w:val="000000"/>
              </w:rPr>
            </w:pPr>
            <w:r w:rsidRPr="00F840FE">
              <w:rPr>
                <w:color w:val="000000"/>
              </w:rPr>
              <w:t>50.66</w:t>
            </w:r>
          </w:p>
        </w:tc>
        <w:tc>
          <w:tcPr>
            <w:tcW w:w="1026" w:type="dxa"/>
            <w:noWrap/>
            <w:hideMark/>
          </w:tcPr>
          <w:p w:rsidR="000731E4" w:rsidRPr="00F840FE" w:rsidRDefault="000731E4" w:rsidP="00AC024A">
            <w:pPr>
              <w:jc w:val="center"/>
              <w:rPr>
                <w:color w:val="000000"/>
              </w:rPr>
            </w:pPr>
            <w:r w:rsidRPr="00F840FE">
              <w:rPr>
                <w:color w:val="000000"/>
              </w:rPr>
              <w:t>60.00</w:t>
            </w:r>
          </w:p>
        </w:tc>
        <w:tc>
          <w:tcPr>
            <w:tcW w:w="720" w:type="dxa"/>
            <w:noWrap/>
            <w:hideMark/>
          </w:tcPr>
          <w:p w:rsidR="000731E4" w:rsidRPr="00F840FE" w:rsidRDefault="000731E4" w:rsidP="00AC024A">
            <w:pPr>
              <w:jc w:val="center"/>
              <w:rPr>
                <w:color w:val="000000"/>
              </w:rPr>
            </w:pPr>
            <w:r w:rsidRPr="00F840FE">
              <w:rPr>
                <w:color w:val="000000"/>
              </w:rPr>
              <w:t>55.63</w:t>
            </w:r>
          </w:p>
        </w:tc>
        <w:tc>
          <w:tcPr>
            <w:tcW w:w="990" w:type="dxa"/>
            <w:noWrap/>
            <w:hideMark/>
          </w:tcPr>
          <w:p w:rsidR="000731E4" w:rsidRPr="00F840FE" w:rsidRDefault="000731E4" w:rsidP="00AC024A">
            <w:pPr>
              <w:jc w:val="center"/>
              <w:rPr>
                <w:color w:val="000000"/>
              </w:rPr>
            </w:pPr>
            <w:r w:rsidRPr="00F840FE">
              <w:rPr>
                <w:color w:val="000000"/>
              </w:rPr>
              <w:t>3.33</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26.33</w:t>
            </w:r>
          </w:p>
        </w:tc>
        <w:tc>
          <w:tcPr>
            <w:tcW w:w="810" w:type="dxa"/>
            <w:noWrap/>
            <w:hideMark/>
          </w:tcPr>
          <w:p w:rsidR="000731E4" w:rsidRPr="00F840FE" w:rsidRDefault="000731E4" w:rsidP="00AC024A">
            <w:pPr>
              <w:jc w:val="center"/>
              <w:rPr>
                <w:color w:val="000000"/>
              </w:rPr>
            </w:pPr>
            <w:r w:rsidRPr="00F840FE">
              <w:rPr>
                <w:color w:val="000000"/>
              </w:rPr>
              <w:t>4.15</w:t>
            </w:r>
          </w:p>
        </w:tc>
        <w:tc>
          <w:tcPr>
            <w:tcW w:w="720" w:type="dxa"/>
            <w:noWrap/>
            <w:hideMark/>
          </w:tcPr>
          <w:p w:rsidR="000731E4" w:rsidRPr="00F840FE" w:rsidRDefault="000731E4" w:rsidP="00AC024A">
            <w:pPr>
              <w:jc w:val="center"/>
              <w:rPr>
                <w:color w:val="000000"/>
              </w:rPr>
            </w:pPr>
            <w:r w:rsidRPr="00F840FE">
              <w:rPr>
                <w:color w:val="000000"/>
              </w:rPr>
              <w:t>5.33</w:t>
            </w:r>
          </w:p>
        </w:tc>
        <w:tc>
          <w:tcPr>
            <w:tcW w:w="1134" w:type="dxa"/>
            <w:noWrap/>
            <w:hideMark/>
          </w:tcPr>
          <w:p w:rsidR="000731E4" w:rsidRPr="00F840FE" w:rsidRDefault="000731E4" w:rsidP="00AC024A">
            <w:pPr>
              <w:jc w:val="center"/>
              <w:rPr>
                <w:color w:val="000000"/>
              </w:rPr>
            </w:pPr>
            <w:r w:rsidRPr="00F840FE">
              <w:rPr>
                <w:color w:val="000000"/>
              </w:rPr>
              <w:t>72.00</w:t>
            </w:r>
          </w:p>
        </w:tc>
        <w:tc>
          <w:tcPr>
            <w:tcW w:w="810" w:type="dxa"/>
            <w:noWrap/>
            <w:hideMark/>
          </w:tcPr>
          <w:p w:rsidR="000731E4" w:rsidRPr="00F840FE" w:rsidRDefault="000731E4" w:rsidP="00AC024A">
            <w:pPr>
              <w:jc w:val="center"/>
              <w:rPr>
                <w:color w:val="000000"/>
              </w:rPr>
            </w:pPr>
            <w:r w:rsidRPr="00F840FE">
              <w:rPr>
                <w:color w:val="000000"/>
              </w:rPr>
              <w:t>3.35</w:t>
            </w:r>
          </w:p>
        </w:tc>
        <w:tc>
          <w:tcPr>
            <w:tcW w:w="900" w:type="dxa"/>
            <w:noWrap/>
            <w:hideMark/>
          </w:tcPr>
          <w:p w:rsidR="000731E4" w:rsidRPr="00F840FE" w:rsidRDefault="000731E4" w:rsidP="00AC024A">
            <w:pPr>
              <w:jc w:val="center"/>
              <w:rPr>
                <w:color w:val="000000"/>
              </w:rPr>
            </w:pPr>
            <w:r w:rsidRPr="00F840FE">
              <w:rPr>
                <w:color w:val="000000"/>
              </w:rPr>
              <w:t>5.33</w:t>
            </w:r>
          </w:p>
        </w:tc>
        <w:tc>
          <w:tcPr>
            <w:tcW w:w="1170" w:type="dxa"/>
            <w:noWrap/>
            <w:hideMark/>
          </w:tcPr>
          <w:p w:rsidR="000731E4" w:rsidRPr="00F840FE" w:rsidRDefault="000731E4" w:rsidP="00AC024A">
            <w:pPr>
              <w:jc w:val="center"/>
              <w:rPr>
                <w:color w:val="000000"/>
              </w:rPr>
            </w:pPr>
            <w:r w:rsidRPr="00F840FE">
              <w:rPr>
                <w:color w:val="000000"/>
              </w:rPr>
              <w:t>56.70</w:t>
            </w:r>
          </w:p>
        </w:tc>
        <w:tc>
          <w:tcPr>
            <w:tcW w:w="1080" w:type="dxa"/>
          </w:tcPr>
          <w:p w:rsidR="000731E4" w:rsidRPr="00F840FE" w:rsidRDefault="000731E4" w:rsidP="00AC024A">
            <w:pPr>
              <w:jc w:val="center"/>
              <w:rPr>
                <w:color w:val="000000"/>
              </w:rPr>
            </w:pPr>
            <w:r w:rsidRPr="00F840FE">
              <w:rPr>
                <w:color w:val="000000"/>
              </w:rPr>
              <w:t>8.26</w:t>
            </w:r>
          </w:p>
        </w:tc>
      </w:tr>
      <w:tr w:rsidR="00AC024A" w:rsidRPr="00F840FE" w:rsidTr="00607762">
        <w:trPr>
          <w:trHeight w:val="125"/>
        </w:trPr>
        <w:tc>
          <w:tcPr>
            <w:tcW w:w="581" w:type="dxa"/>
            <w:noWrap/>
            <w:hideMark/>
          </w:tcPr>
          <w:p w:rsidR="000731E4" w:rsidRPr="00F840FE" w:rsidRDefault="000731E4" w:rsidP="00AC024A">
            <w:pPr>
              <w:jc w:val="center"/>
              <w:rPr>
                <w:color w:val="000000"/>
              </w:rPr>
            </w:pPr>
            <w:r w:rsidRPr="00F840FE">
              <w:rPr>
                <w:color w:val="000000"/>
              </w:rPr>
              <w:t>12</w:t>
            </w:r>
          </w:p>
        </w:tc>
        <w:tc>
          <w:tcPr>
            <w:tcW w:w="1651" w:type="dxa"/>
            <w:noWrap/>
            <w:hideMark/>
          </w:tcPr>
          <w:p w:rsidR="000731E4" w:rsidRPr="00F840FE" w:rsidRDefault="000731E4" w:rsidP="00AC024A">
            <w:pPr>
              <w:jc w:val="center"/>
              <w:rPr>
                <w:color w:val="000000"/>
              </w:rPr>
            </w:pPr>
            <w:r w:rsidRPr="00F840FE">
              <w:rPr>
                <w:color w:val="000000"/>
              </w:rPr>
              <w:t>IPU 7-3</w:t>
            </w:r>
          </w:p>
        </w:tc>
        <w:tc>
          <w:tcPr>
            <w:tcW w:w="1080" w:type="dxa"/>
            <w:noWrap/>
            <w:hideMark/>
          </w:tcPr>
          <w:p w:rsidR="000731E4" w:rsidRPr="00F840FE" w:rsidRDefault="000731E4" w:rsidP="00AC024A">
            <w:pPr>
              <w:jc w:val="center"/>
              <w:rPr>
                <w:color w:val="000000"/>
              </w:rPr>
            </w:pPr>
            <w:r w:rsidRPr="00F840FE">
              <w:rPr>
                <w:color w:val="000000"/>
              </w:rPr>
              <w:t>48.66</w:t>
            </w:r>
          </w:p>
        </w:tc>
        <w:tc>
          <w:tcPr>
            <w:tcW w:w="1026" w:type="dxa"/>
            <w:noWrap/>
            <w:hideMark/>
          </w:tcPr>
          <w:p w:rsidR="000731E4" w:rsidRPr="00F840FE" w:rsidRDefault="000731E4" w:rsidP="00AC024A">
            <w:pPr>
              <w:jc w:val="center"/>
              <w:rPr>
                <w:color w:val="000000"/>
              </w:rPr>
            </w:pPr>
            <w:r w:rsidRPr="00F840FE">
              <w:rPr>
                <w:color w:val="000000"/>
              </w:rPr>
              <w:t>58.00</w:t>
            </w:r>
          </w:p>
        </w:tc>
        <w:tc>
          <w:tcPr>
            <w:tcW w:w="720" w:type="dxa"/>
            <w:noWrap/>
            <w:hideMark/>
          </w:tcPr>
          <w:p w:rsidR="000731E4" w:rsidRPr="00F840FE" w:rsidRDefault="000731E4" w:rsidP="00AC024A">
            <w:pPr>
              <w:jc w:val="center"/>
              <w:rPr>
                <w:color w:val="000000"/>
              </w:rPr>
            </w:pPr>
            <w:r w:rsidRPr="00F840FE">
              <w:rPr>
                <w:color w:val="000000"/>
              </w:rPr>
              <w:t>57.16</w:t>
            </w:r>
          </w:p>
        </w:tc>
        <w:tc>
          <w:tcPr>
            <w:tcW w:w="990" w:type="dxa"/>
            <w:noWrap/>
            <w:hideMark/>
          </w:tcPr>
          <w:p w:rsidR="000731E4" w:rsidRPr="00F840FE" w:rsidRDefault="000731E4" w:rsidP="00AC024A">
            <w:pPr>
              <w:jc w:val="center"/>
              <w:rPr>
                <w:color w:val="000000"/>
              </w:rPr>
            </w:pPr>
            <w:r w:rsidRPr="00F840FE">
              <w:rPr>
                <w:color w:val="000000"/>
              </w:rPr>
              <w:t>2.66</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28.00</w:t>
            </w:r>
          </w:p>
        </w:tc>
        <w:tc>
          <w:tcPr>
            <w:tcW w:w="810" w:type="dxa"/>
            <w:noWrap/>
            <w:hideMark/>
          </w:tcPr>
          <w:p w:rsidR="000731E4" w:rsidRPr="00F840FE" w:rsidRDefault="000731E4" w:rsidP="00AC024A">
            <w:pPr>
              <w:jc w:val="center"/>
              <w:rPr>
                <w:color w:val="000000"/>
              </w:rPr>
            </w:pPr>
            <w:r w:rsidRPr="00F840FE">
              <w:rPr>
                <w:color w:val="000000"/>
              </w:rPr>
              <w:t>4.25</w:t>
            </w:r>
          </w:p>
        </w:tc>
        <w:tc>
          <w:tcPr>
            <w:tcW w:w="720" w:type="dxa"/>
            <w:noWrap/>
            <w:hideMark/>
          </w:tcPr>
          <w:p w:rsidR="000731E4" w:rsidRPr="00F840FE" w:rsidRDefault="000731E4" w:rsidP="00AC024A">
            <w:pPr>
              <w:jc w:val="center"/>
              <w:rPr>
                <w:color w:val="000000"/>
              </w:rPr>
            </w:pPr>
            <w:r w:rsidRPr="00F840FE">
              <w:rPr>
                <w:color w:val="000000"/>
              </w:rPr>
              <w:t>5.33</w:t>
            </w:r>
          </w:p>
        </w:tc>
        <w:tc>
          <w:tcPr>
            <w:tcW w:w="1134" w:type="dxa"/>
            <w:noWrap/>
            <w:hideMark/>
          </w:tcPr>
          <w:p w:rsidR="000731E4" w:rsidRPr="00F840FE" w:rsidRDefault="000731E4" w:rsidP="00AC024A">
            <w:pPr>
              <w:jc w:val="center"/>
              <w:rPr>
                <w:color w:val="000000"/>
              </w:rPr>
            </w:pPr>
            <w:r w:rsidRPr="00F840FE">
              <w:rPr>
                <w:color w:val="000000"/>
              </w:rPr>
              <w:t>64.66</w:t>
            </w:r>
          </w:p>
        </w:tc>
        <w:tc>
          <w:tcPr>
            <w:tcW w:w="810" w:type="dxa"/>
            <w:noWrap/>
            <w:hideMark/>
          </w:tcPr>
          <w:p w:rsidR="000731E4" w:rsidRPr="00F840FE" w:rsidRDefault="000731E4" w:rsidP="00AC024A">
            <w:pPr>
              <w:jc w:val="center"/>
              <w:rPr>
                <w:color w:val="000000"/>
              </w:rPr>
            </w:pPr>
            <w:r w:rsidRPr="00F840FE">
              <w:rPr>
                <w:color w:val="000000"/>
              </w:rPr>
              <w:t>5.13</w:t>
            </w:r>
          </w:p>
        </w:tc>
        <w:tc>
          <w:tcPr>
            <w:tcW w:w="900" w:type="dxa"/>
            <w:noWrap/>
            <w:hideMark/>
          </w:tcPr>
          <w:p w:rsidR="000731E4" w:rsidRPr="00F840FE" w:rsidRDefault="000731E4" w:rsidP="00AC024A">
            <w:pPr>
              <w:jc w:val="center"/>
              <w:rPr>
                <w:color w:val="000000"/>
              </w:rPr>
            </w:pPr>
            <w:r w:rsidRPr="00F840FE">
              <w:rPr>
                <w:color w:val="000000"/>
              </w:rPr>
              <w:t>12.90</w:t>
            </w:r>
          </w:p>
        </w:tc>
        <w:tc>
          <w:tcPr>
            <w:tcW w:w="1170" w:type="dxa"/>
            <w:noWrap/>
            <w:hideMark/>
          </w:tcPr>
          <w:p w:rsidR="000731E4" w:rsidRPr="00F840FE" w:rsidRDefault="000731E4" w:rsidP="00AC024A">
            <w:pPr>
              <w:jc w:val="center"/>
              <w:rPr>
                <w:color w:val="000000"/>
              </w:rPr>
            </w:pPr>
            <w:r w:rsidRPr="00F840FE">
              <w:rPr>
                <w:color w:val="000000"/>
              </w:rPr>
              <w:t>37.66</w:t>
            </w:r>
          </w:p>
        </w:tc>
        <w:tc>
          <w:tcPr>
            <w:tcW w:w="1080" w:type="dxa"/>
          </w:tcPr>
          <w:p w:rsidR="000731E4" w:rsidRPr="00F840FE" w:rsidRDefault="000731E4" w:rsidP="00AC024A">
            <w:pPr>
              <w:jc w:val="center"/>
              <w:rPr>
                <w:color w:val="000000"/>
              </w:rPr>
            </w:pPr>
            <w:r w:rsidRPr="00F840FE">
              <w:rPr>
                <w:color w:val="000000"/>
              </w:rPr>
              <w:t>27.99</w:t>
            </w:r>
          </w:p>
        </w:tc>
      </w:tr>
      <w:tr w:rsidR="000731E4" w:rsidRPr="00F840FE" w:rsidTr="00607762">
        <w:trPr>
          <w:trHeight w:val="80"/>
        </w:trPr>
        <w:tc>
          <w:tcPr>
            <w:tcW w:w="581" w:type="dxa"/>
            <w:noWrap/>
            <w:hideMark/>
          </w:tcPr>
          <w:p w:rsidR="000731E4" w:rsidRPr="00F840FE" w:rsidRDefault="000731E4" w:rsidP="00AC024A">
            <w:pPr>
              <w:jc w:val="center"/>
              <w:rPr>
                <w:color w:val="000000"/>
              </w:rPr>
            </w:pPr>
            <w:r w:rsidRPr="00F840FE">
              <w:rPr>
                <w:color w:val="000000"/>
              </w:rPr>
              <w:t>13</w:t>
            </w:r>
          </w:p>
        </w:tc>
        <w:tc>
          <w:tcPr>
            <w:tcW w:w="1651" w:type="dxa"/>
            <w:noWrap/>
            <w:hideMark/>
          </w:tcPr>
          <w:p w:rsidR="000731E4" w:rsidRPr="00F840FE" w:rsidRDefault="000731E4" w:rsidP="00AC024A">
            <w:pPr>
              <w:jc w:val="center"/>
              <w:rPr>
                <w:color w:val="000000"/>
              </w:rPr>
            </w:pPr>
            <w:r w:rsidRPr="00F840FE">
              <w:rPr>
                <w:color w:val="000000"/>
              </w:rPr>
              <w:t>IPU-96-1</w:t>
            </w:r>
          </w:p>
        </w:tc>
        <w:tc>
          <w:tcPr>
            <w:tcW w:w="1080" w:type="dxa"/>
            <w:noWrap/>
            <w:hideMark/>
          </w:tcPr>
          <w:p w:rsidR="000731E4" w:rsidRPr="00F840FE" w:rsidRDefault="000731E4" w:rsidP="00AC024A">
            <w:pPr>
              <w:jc w:val="center"/>
              <w:rPr>
                <w:color w:val="000000"/>
              </w:rPr>
            </w:pPr>
            <w:r w:rsidRPr="00F840FE">
              <w:rPr>
                <w:color w:val="000000"/>
              </w:rPr>
              <w:t>47.66</w:t>
            </w:r>
          </w:p>
        </w:tc>
        <w:tc>
          <w:tcPr>
            <w:tcW w:w="1026" w:type="dxa"/>
            <w:noWrap/>
            <w:hideMark/>
          </w:tcPr>
          <w:p w:rsidR="000731E4" w:rsidRPr="00F840FE" w:rsidRDefault="000731E4" w:rsidP="00AC024A">
            <w:pPr>
              <w:jc w:val="center"/>
              <w:rPr>
                <w:color w:val="000000"/>
              </w:rPr>
            </w:pPr>
            <w:r w:rsidRPr="00F840FE">
              <w:rPr>
                <w:color w:val="000000"/>
              </w:rPr>
              <w:t>57.66</w:t>
            </w:r>
          </w:p>
        </w:tc>
        <w:tc>
          <w:tcPr>
            <w:tcW w:w="720" w:type="dxa"/>
            <w:noWrap/>
            <w:hideMark/>
          </w:tcPr>
          <w:p w:rsidR="000731E4" w:rsidRPr="00F840FE" w:rsidRDefault="000731E4" w:rsidP="00AC024A">
            <w:pPr>
              <w:jc w:val="center"/>
              <w:rPr>
                <w:color w:val="000000"/>
              </w:rPr>
            </w:pPr>
            <w:r w:rsidRPr="00F840FE">
              <w:rPr>
                <w:color w:val="000000"/>
              </w:rPr>
              <w:t>56.26</w:t>
            </w:r>
          </w:p>
        </w:tc>
        <w:tc>
          <w:tcPr>
            <w:tcW w:w="990" w:type="dxa"/>
            <w:noWrap/>
            <w:hideMark/>
          </w:tcPr>
          <w:p w:rsidR="000731E4" w:rsidRPr="00F840FE" w:rsidRDefault="000731E4" w:rsidP="00AC024A">
            <w:pPr>
              <w:jc w:val="center"/>
              <w:rPr>
                <w:color w:val="000000"/>
              </w:rPr>
            </w:pPr>
            <w:r w:rsidRPr="00F840FE">
              <w:rPr>
                <w:color w:val="000000"/>
              </w:rPr>
              <w:t>2.66</w:t>
            </w:r>
          </w:p>
        </w:tc>
        <w:tc>
          <w:tcPr>
            <w:tcW w:w="900" w:type="dxa"/>
            <w:noWrap/>
            <w:hideMark/>
          </w:tcPr>
          <w:p w:rsidR="000731E4" w:rsidRPr="00F840FE" w:rsidRDefault="000731E4" w:rsidP="00AC024A">
            <w:pPr>
              <w:jc w:val="center"/>
              <w:rPr>
                <w:color w:val="000000"/>
              </w:rPr>
            </w:pPr>
            <w:r w:rsidRPr="00F840FE">
              <w:rPr>
                <w:color w:val="000000"/>
              </w:rPr>
              <w:t>5.66</w:t>
            </w:r>
          </w:p>
        </w:tc>
        <w:tc>
          <w:tcPr>
            <w:tcW w:w="810" w:type="dxa"/>
            <w:noWrap/>
            <w:hideMark/>
          </w:tcPr>
          <w:p w:rsidR="000731E4" w:rsidRPr="00F840FE" w:rsidRDefault="000731E4" w:rsidP="00AC024A">
            <w:pPr>
              <w:jc w:val="center"/>
              <w:rPr>
                <w:color w:val="000000"/>
              </w:rPr>
            </w:pPr>
            <w:r w:rsidRPr="00F840FE">
              <w:rPr>
                <w:color w:val="000000"/>
              </w:rPr>
              <w:t>27.33</w:t>
            </w:r>
          </w:p>
        </w:tc>
        <w:tc>
          <w:tcPr>
            <w:tcW w:w="810" w:type="dxa"/>
            <w:noWrap/>
            <w:hideMark/>
          </w:tcPr>
          <w:p w:rsidR="000731E4" w:rsidRPr="00F840FE" w:rsidRDefault="000731E4" w:rsidP="00AC024A">
            <w:pPr>
              <w:jc w:val="center"/>
              <w:rPr>
                <w:color w:val="000000"/>
              </w:rPr>
            </w:pPr>
            <w:r w:rsidRPr="00F840FE">
              <w:rPr>
                <w:color w:val="000000"/>
              </w:rPr>
              <w:t>4.36</w:t>
            </w:r>
          </w:p>
        </w:tc>
        <w:tc>
          <w:tcPr>
            <w:tcW w:w="720" w:type="dxa"/>
            <w:noWrap/>
            <w:hideMark/>
          </w:tcPr>
          <w:p w:rsidR="000731E4" w:rsidRPr="00F840FE" w:rsidRDefault="000731E4" w:rsidP="00AC024A">
            <w:pPr>
              <w:jc w:val="center"/>
              <w:rPr>
                <w:color w:val="000000"/>
              </w:rPr>
            </w:pPr>
            <w:r w:rsidRPr="00F840FE">
              <w:rPr>
                <w:color w:val="000000"/>
              </w:rPr>
              <w:t>5.00</w:t>
            </w:r>
          </w:p>
        </w:tc>
        <w:tc>
          <w:tcPr>
            <w:tcW w:w="1134" w:type="dxa"/>
            <w:noWrap/>
            <w:hideMark/>
          </w:tcPr>
          <w:p w:rsidR="000731E4" w:rsidRPr="00F840FE" w:rsidRDefault="000731E4" w:rsidP="00AC024A">
            <w:pPr>
              <w:jc w:val="center"/>
              <w:rPr>
                <w:color w:val="000000"/>
              </w:rPr>
            </w:pPr>
            <w:r w:rsidRPr="00F840FE">
              <w:rPr>
                <w:color w:val="000000"/>
              </w:rPr>
              <w:t>67.00</w:t>
            </w:r>
          </w:p>
        </w:tc>
        <w:tc>
          <w:tcPr>
            <w:tcW w:w="810" w:type="dxa"/>
            <w:noWrap/>
            <w:hideMark/>
          </w:tcPr>
          <w:p w:rsidR="000731E4" w:rsidRPr="00F840FE" w:rsidRDefault="000731E4" w:rsidP="00AC024A">
            <w:pPr>
              <w:jc w:val="center"/>
              <w:rPr>
                <w:color w:val="000000"/>
              </w:rPr>
            </w:pPr>
            <w:r w:rsidRPr="00F840FE">
              <w:rPr>
                <w:color w:val="000000"/>
              </w:rPr>
              <w:t>3.33</w:t>
            </w:r>
          </w:p>
        </w:tc>
        <w:tc>
          <w:tcPr>
            <w:tcW w:w="900" w:type="dxa"/>
            <w:noWrap/>
            <w:hideMark/>
          </w:tcPr>
          <w:p w:rsidR="000731E4" w:rsidRPr="00F840FE" w:rsidRDefault="000731E4" w:rsidP="00AC024A">
            <w:pPr>
              <w:jc w:val="center"/>
              <w:rPr>
                <w:color w:val="000000"/>
              </w:rPr>
            </w:pPr>
            <w:r w:rsidRPr="00F840FE">
              <w:rPr>
                <w:color w:val="000000"/>
              </w:rPr>
              <w:t>4.53</w:t>
            </w:r>
          </w:p>
        </w:tc>
        <w:tc>
          <w:tcPr>
            <w:tcW w:w="1170" w:type="dxa"/>
            <w:noWrap/>
            <w:hideMark/>
          </w:tcPr>
          <w:p w:rsidR="000731E4" w:rsidRPr="00F840FE" w:rsidRDefault="000731E4" w:rsidP="00AC024A">
            <w:pPr>
              <w:jc w:val="center"/>
              <w:rPr>
                <w:color w:val="000000"/>
              </w:rPr>
            </w:pPr>
            <w:r w:rsidRPr="00F840FE">
              <w:rPr>
                <w:color w:val="000000"/>
              </w:rPr>
              <w:t>35.76</w:t>
            </w:r>
          </w:p>
        </w:tc>
        <w:tc>
          <w:tcPr>
            <w:tcW w:w="1080" w:type="dxa"/>
          </w:tcPr>
          <w:p w:rsidR="000731E4" w:rsidRPr="00F840FE" w:rsidRDefault="000731E4" w:rsidP="00AC024A">
            <w:pPr>
              <w:jc w:val="center"/>
              <w:rPr>
                <w:color w:val="000000"/>
              </w:rPr>
            </w:pPr>
            <w:r w:rsidRPr="00F840FE">
              <w:rPr>
                <w:color w:val="000000"/>
              </w:rPr>
              <w:t>8.27</w:t>
            </w:r>
          </w:p>
        </w:tc>
      </w:tr>
      <w:tr w:rsidR="00AC024A" w:rsidRPr="00F840FE" w:rsidTr="00607762">
        <w:trPr>
          <w:trHeight w:val="107"/>
        </w:trPr>
        <w:tc>
          <w:tcPr>
            <w:tcW w:w="581" w:type="dxa"/>
            <w:noWrap/>
            <w:hideMark/>
          </w:tcPr>
          <w:p w:rsidR="000731E4" w:rsidRPr="00F840FE" w:rsidRDefault="000731E4" w:rsidP="00AC024A">
            <w:pPr>
              <w:jc w:val="center"/>
              <w:rPr>
                <w:color w:val="000000"/>
              </w:rPr>
            </w:pPr>
            <w:r w:rsidRPr="00F840FE">
              <w:rPr>
                <w:color w:val="000000"/>
              </w:rPr>
              <w:t>14</w:t>
            </w:r>
          </w:p>
        </w:tc>
        <w:tc>
          <w:tcPr>
            <w:tcW w:w="1651" w:type="dxa"/>
            <w:noWrap/>
            <w:hideMark/>
          </w:tcPr>
          <w:p w:rsidR="000731E4" w:rsidRPr="00F840FE" w:rsidRDefault="000731E4" w:rsidP="00AC024A">
            <w:pPr>
              <w:jc w:val="center"/>
              <w:rPr>
                <w:color w:val="000000"/>
              </w:rPr>
            </w:pPr>
            <w:r w:rsidRPr="00F840FE">
              <w:rPr>
                <w:color w:val="000000"/>
              </w:rPr>
              <w:t>IC-140816</w:t>
            </w:r>
          </w:p>
        </w:tc>
        <w:tc>
          <w:tcPr>
            <w:tcW w:w="1080" w:type="dxa"/>
            <w:noWrap/>
            <w:hideMark/>
          </w:tcPr>
          <w:p w:rsidR="000731E4" w:rsidRPr="00F840FE" w:rsidRDefault="000731E4" w:rsidP="00AC024A">
            <w:pPr>
              <w:jc w:val="center"/>
              <w:rPr>
                <w:color w:val="000000"/>
              </w:rPr>
            </w:pPr>
            <w:r w:rsidRPr="00F840FE">
              <w:rPr>
                <w:color w:val="000000"/>
              </w:rPr>
              <w:t>46.66</w:t>
            </w:r>
          </w:p>
        </w:tc>
        <w:tc>
          <w:tcPr>
            <w:tcW w:w="1026" w:type="dxa"/>
            <w:noWrap/>
            <w:hideMark/>
          </w:tcPr>
          <w:p w:rsidR="000731E4" w:rsidRPr="00F840FE" w:rsidRDefault="000731E4" w:rsidP="00AC024A">
            <w:pPr>
              <w:jc w:val="center"/>
              <w:rPr>
                <w:color w:val="000000"/>
              </w:rPr>
            </w:pPr>
            <w:r w:rsidRPr="00F840FE">
              <w:rPr>
                <w:color w:val="000000"/>
              </w:rPr>
              <w:t>57.33</w:t>
            </w:r>
          </w:p>
        </w:tc>
        <w:tc>
          <w:tcPr>
            <w:tcW w:w="720" w:type="dxa"/>
            <w:noWrap/>
            <w:hideMark/>
          </w:tcPr>
          <w:p w:rsidR="000731E4" w:rsidRPr="00F840FE" w:rsidRDefault="000731E4" w:rsidP="00AC024A">
            <w:pPr>
              <w:jc w:val="center"/>
              <w:rPr>
                <w:color w:val="000000"/>
              </w:rPr>
            </w:pPr>
            <w:r w:rsidRPr="00F840FE">
              <w:rPr>
                <w:color w:val="000000"/>
              </w:rPr>
              <w:t>42.90</w:t>
            </w:r>
          </w:p>
        </w:tc>
        <w:tc>
          <w:tcPr>
            <w:tcW w:w="990" w:type="dxa"/>
            <w:noWrap/>
            <w:hideMark/>
          </w:tcPr>
          <w:p w:rsidR="000731E4" w:rsidRPr="00F840FE" w:rsidRDefault="000731E4" w:rsidP="00AC024A">
            <w:pPr>
              <w:jc w:val="center"/>
              <w:rPr>
                <w:color w:val="000000"/>
              </w:rPr>
            </w:pPr>
            <w:r w:rsidRPr="00F840FE">
              <w:rPr>
                <w:color w:val="000000"/>
              </w:rPr>
              <w:t>2.33</w:t>
            </w:r>
          </w:p>
        </w:tc>
        <w:tc>
          <w:tcPr>
            <w:tcW w:w="900" w:type="dxa"/>
            <w:noWrap/>
            <w:hideMark/>
          </w:tcPr>
          <w:p w:rsidR="000731E4" w:rsidRPr="00F840FE" w:rsidRDefault="000731E4" w:rsidP="00AC024A">
            <w:pPr>
              <w:jc w:val="center"/>
              <w:rPr>
                <w:color w:val="000000"/>
              </w:rPr>
            </w:pPr>
            <w:r w:rsidRPr="00F840FE">
              <w:rPr>
                <w:color w:val="000000"/>
              </w:rPr>
              <w:t>5.66</w:t>
            </w:r>
          </w:p>
        </w:tc>
        <w:tc>
          <w:tcPr>
            <w:tcW w:w="810" w:type="dxa"/>
            <w:noWrap/>
            <w:hideMark/>
          </w:tcPr>
          <w:p w:rsidR="000731E4" w:rsidRPr="00F840FE" w:rsidRDefault="000731E4" w:rsidP="00AC024A">
            <w:pPr>
              <w:jc w:val="center"/>
              <w:rPr>
                <w:color w:val="000000"/>
              </w:rPr>
            </w:pPr>
            <w:r w:rsidRPr="00F840FE">
              <w:rPr>
                <w:color w:val="000000"/>
              </w:rPr>
              <w:t>27.66</w:t>
            </w:r>
          </w:p>
        </w:tc>
        <w:tc>
          <w:tcPr>
            <w:tcW w:w="810" w:type="dxa"/>
            <w:noWrap/>
            <w:hideMark/>
          </w:tcPr>
          <w:p w:rsidR="000731E4" w:rsidRPr="00F840FE" w:rsidRDefault="000731E4" w:rsidP="00AC024A">
            <w:pPr>
              <w:jc w:val="center"/>
              <w:rPr>
                <w:color w:val="000000"/>
              </w:rPr>
            </w:pPr>
            <w:r w:rsidRPr="00F840FE">
              <w:rPr>
                <w:color w:val="000000"/>
              </w:rPr>
              <w:t>4.31</w:t>
            </w:r>
          </w:p>
        </w:tc>
        <w:tc>
          <w:tcPr>
            <w:tcW w:w="720" w:type="dxa"/>
            <w:noWrap/>
            <w:hideMark/>
          </w:tcPr>
          <w:p w:rsidR="000731E4" w:rsidRPr="00F840FE" w:rsidRDefault="000731E4" w:rsidP="00AC024A">
            <w:pPr>
              <w:jc w:val="center"/>
              <w:rPr>
                <w:color w:val="000000"/>
              </w:rPr>
            </w:pPr>
            <w:r w:rsidRPr="00F840FE">
              <w:rPr>
                <w:color w:val="000000"/>
              </w:rPr>
              <w:t>6.00</w:t>
            </w:r>
          </w:p>
        </w:tc>
        <w:tc>
          <w:tcPr>
            <w:tcW w:w="1134" w:type="dxa"/>
            <w:noWrap/>
            <w:hideMark/>
          </w:tcPr>
          <w:p w:rsidR="000731E4" w:rsidRPr="00F840FE" w:rsidRDefault="000731E4" w:rsidP="00AC024A">
            <w:pPr>
              <w:jc w:val="center"/>
              <w:rPr>
                <w:color w:val="000000"/>
              </w:rPr>
            </w:pPr>
            <w:r w:rsidRPr="00F840FE">
              <w:rPr>
                <w:color w:val="000000"/>
              </w:rPr>
              <w:t>66.33</w:t>
            </w:r>
          </w:p>
        </w:tc>
        <w:tc>
          <w:tcPr>
            <w:tcW w:w="810" w:type="dxa"/>
            <w:noWrap/>
            <w:hideMark/>
          </w:tcPr>
          <w:p w:rsidR="000731E4" w:rsidRPr="00F840FE" w:rsidRDefault="000731E4" w:rsidP="00AC024A">
            <w:pPr>
              <w:jc w:val="center"/>
              <w:rPr>
                <w:color w:val="000000"/>
              </w:rPr>
            </w:pPr>
            <w:r w:rsidRPr="00F840FE">
              <w:rPr>
                <w:color w:val="000000"/>
              </w:rPr>
              <w:t>5.03</w:t>
            </w:r>
          </w:p>
        </w:tc>
        <w:tc>
          <w:tcPr>
            <w:tcW w:w="900" w:type="dxa"/>
            <w:noWrap/>
            <w:hideMark/>
          </w:tcPr>
          <w:p w:rsidR="000731E4" w:rsidRPr="00F840FE" w:rsidRDefault="000731E4" w:rsidP="00AC024A">
            <w:pPr>
              <w:jc w:val="center"/>
              <w:rPr>
                <w:color w:val="000000"/>
              </w:rPr>
            </w:pPr>
            <w:r w:rsidRPr="00F840FE">
              <w:rPr>
                <w:color w:val="000000"/>
              </w:rPr>
              <w:t>25.96</w:t>
            </w:r>
          </w:p>
        </w:tc>
        <w:tc>
          <w:tcPr>
            <w:tcW w:w="1170" w:type="dxa"/>
            <w:noWrap/>
            <w:hideMark/>
          </w:tcPr>
          <w:p w:rsidR="000731E4" w:rsidRPr="00F840FE" w:rsidRDefault="000731E4" w:rsidP="00AC024A">
            <w:pPr>
              <w:jc w:val="center"/>
              <w:rPr>
                <w:color w:val="000000"/>
              </w:rPr>
            </w:pPr>
            <w:r w:rsidRPr="00F840FE">
              <w:rPr>
                <w:color w:val="000000"/>
              </w:rPr>
              <w:t>44.66</w:t>
            </w:r>
          </w:p>
        </w:tc>
        <w:tc>
          <w:tcPr>
            <w:tcW w:w="1080" w:type="dxa"/>
          </w:tcPr>
          <w:p w:rsidR="000731E4" w:rsidRPr="00F840FE" w:rsidRDefault="000731E4" w:rsidP="00AC024A">
            <w:pPr>
              <w:jc w:val="center"/>
              <w:rPr>
                <w:color w:val="000000"/>
              </w:rPr>
            </w:pPr>
            <w:r w:rsidRPr="00F840FE">
              <w:rPr>
                <w:color w:val="000000"/>
              </w:rPr>
              <w:t>41.44</w:t>
            </w:r>
          </w:p>
        </w:tc>
      </w:tr>
      <w:tr w:rsidR="00AC024A" w:rsidRPr="00F840FE" w:rsidTr="00607762">
        <w:trPr>
          <w:trHeight w:val="107"/>
        </w:trPr>
        <w:tc>
          <w:tcPr>
            <w:tcW w:w="581" w:type="dxa"/>
            <w:noWrap/>
            <w:hideMark/>
          </w:tcPr>
          <w:p w:rsidR="000731E4" w:rsidRPr="00F840FE" w:rsidRDefault="000731E4" w:rsidP="00AC024A">
            <w:pPr>
              <w:jc w:val="center"/>
              <w:rPr>
                <w:color w:val="000000"/>
              </w:rPr>
            </w:pPr>
            <w:r w:rsidRPr="00F840FE">
              <w:rPr>
                <w:color w:val="000000"/>
              </w:rPr>
              <w:t>15</w:t>
            </w:r>
          </w:p>
        </w:tc>
        <w:tc>
          <w:tcPr>
            <w:tcW w:w="1651" w:type="dxa"/>
            <w:noWrap/>
            <w:hideMark/>
          </w:tcPr>
          <w:p w:rsidR="000731E4" w:rsidRPr="00F840FE" w:rsidRDefault="000731E4" w:rsidP="00AC024A">
            <w:pPr>
              <w:jc w:val="center"/>
              <w:rPr>
                <w:color w:val="000000"/>
              </w:rPr>
            </w:pPr>
            <w:r w:rsidRPr="00F840FE">
              <w:rPr>
                <w:color w:val="000000"/>
              </w:rPr>
              <w:t>T-9</w:t>
            </w:r>
          </w:p>
        </w:tc>
        <w:tc>
          <w:tcPr>
            <w:tcW w:w="1080" w:type="dxa"/>
            <w:noWrap/>
            <w:hideMark/>
          </w:tcPr>
          <w:p w:rsidR="000731E4" w:rsidRPr="00F840FE" w:rsidRDefault="000731E4" w:rsidP="00AC024A">
            <w:pPr>
              <w:jc w:val="center"/>
              <w:rPr>
                <w:color w:val="000000"/>
              </w:rPr>
            </w:pPr>
            <w:r w:rsidRPr="00F840FE">
              <w:rPr>
                <w:color w:val="000000"/>
              </w:rPr>
              <w:t>47.00</w:t>
            </w:r>
          </w:p>
        </w:tc>
        <w:tc>
          <w:tcPr>
            <w:tcW w:w="1026" w:type="dxa"/>
            <w:noWrap/>
            <w:hideMark/>
          </w:tcPr>
          <w:p w:rsidR="000731E4" w:rsidRPr="00F840FE" w:rsidRDefault="000731E4" w:rsidP="00AC024A">
            <w:pPr>
              <w:jc w:val="center"/>
              <w:rPr>
                <w:color w:val="000000"/>
              </w:rPr>
            </w:pPr>
            <w:r w:rsidRPr="00F840FE">
              <w:rPr>
                <w:color w:val="000000"/>
              </w:rPr>
              <w:t>59.33</w:t>
            </w:r>
          </w:p>
        </w:tc>
        <w:tc>
          <w:tcPr>
            <w:tcW w:w="720" w:type="dxa"/>
            <w:noWrap/>
            <w:hideMark/>
          </w:tcPr>
          <w:p w:rsidR="000731E4" w:rsidRPr="00F840FE" w:rsidRDefault="000731E4" w:rsidP="00AC024A">
            <w:pPr>
              <w:jc w:val="center"/>
              <w:rPr>
                <w:color w:val="000000"/>
              </w:rPr>
            </w:pPr>
            <w:r w:rsidRPr="00F840FE">
              <w:rPr>
                <w:color w:val="000000"/>
              </w:rPr>
              <w:t>46.90</w:t>
            </w:r>
          </w:p>
        </w:tc>
        <w:tc>
          <w:tcPr>
            <w:tcW w:w="990" w:type="dxa"/>
            <w:noWrap/>
            <w:hideMark/>
          </w:tcPr>
          <w:p w:rsidR="000731E4" w:rsidRPr="00F840FE" w:rsidRDefault="000731E4" w:rsidP="00AC024A">
            <w:pPr>
              <w:jc w:val="center"/>
              <w:rPr>
                <w:color w:val="000000"/>
              </w:rPr>
            </w:pPr>
            <w:r w:rsidRPr="00F840FE">
              <w:rPr>
                <w:color w:val="000000"/>
              </w:rPr>
              <w:t>3.33</w:t>
            </w:r>
          </w:p>
        </w:tc>
        <w:tc>
          <w:tcPr>
            <w:tcW w:w="900" w:type="dxa"/>
            <w:noWrap/>
            <w:hideMark/>
          </w:tcPr>
          <w:p w:rsidR="000731E4" w:rsidRPr="00F840FE" w:rsidRDefault="000731E4" w:rsidP="00AC024A">
            <w:pPr>
              <w:jc w:val="center"/>
              <w:rPr>
                <w:color w:val="000000"/>
              </w:rPr>
            </w:pPr>
            <w:r w:rsidRPr="00F840FE">
              <w:rPr>
                <w:color w:val="000000"/>
              </w:rPr>
              <w:t>5.33</w:t>
            </w:r>
          </w:p>
        </w:tc>
        <w:tc>
          <w:tcPr>
            <w:tcW w:w="810" w:type="dxa"/>
            <w:noWrap/>
            <w:hideMark/>
          </w:tcPr>
          <w:p w:rsidR="000731E4" w:rsidRPr="00F840FE" w:rsidRDefault="000731E4" w:rsidP="00AC024A">
            <w:pPr>
              <w:jc w:val="center"/>
              <w:rPr>
                <w:color w:val="000000"/>
              </w:rPr>
            </w:pPr>
            <w:r w:rsidRPr="00F840FE">
              <w:rPr>
                <w:color w:val="000000"/>
              </w:rPr>
              <w:t>25.33</w:t>
            </w:r>
          </w:p>
        </w:tc>
        <w:tc>
          <w:tcPr>
            <w:tcW w:w="810" w:type="dxa"/>
            <w:noWrap/>
            <w:hideMark/>
          </w:tcPr>
          <w:p w:rsidR="000731E4" w:rsidRPr="00F840FE" w:rsidRDefault="000731E4" w:rsidP="00AC024A">
            <w:pPr>
              <w:jc w:val="center"/>
              <w:rPr>
                <w:color w:val="000000"/>
              </w:rPr>
            </w:pPr>
            <w:r w:rsidRPr="00F840FE">
              <w:rPr>
                <w:color w:val="000000"/>
              </w:rPr>
              <w:t>4.42</w:t>
            </w:r>
          </w:p>
        </w:tc>
        <w:tc>
          <w:tcPr>
            <w:tcW w:w="720" w:type="dxa"/>
            <w:noWrap/>
            <w:hideMark/>
          </w:tcPr>
          <w:p w:rsidR="000731E4" w:rsidRPr="00F840FE" w:rsidRDefault="000731E4" w:rsidP="00AC024A">
            <w:pPr>
              <w:jc w:val="center"/>
              <w:rPr>
                <w:color w:val="000000"/>
              </w:rPr>
            </w:pPr>
            <w:r w:rsidRPr="00F840FE">
              <w:rPr>
                <w:color w:val="000000"/>
              </w:rPr>
              <w:t>6.33</w:t>
            </w:r>
          </w:p>
        </w:tc>
        <w:tc>
          <w:tcPr>
            <w:tcW w:w="1134" w:type="dxa"/>
            <w:noWrap/>
            <w:hideMark/>
          </w:tcPr>
          <w:p w:rsidR="000731E4" w:rsidRPr="00F840FE" w:rsidRDefault="000731E4" w:rsidP="00AC024A">
            <w:pPr>
              <w:jc w:val="center"/>
              <w:rPr>
                <w:color w:val="000000"/>
              </w:rPr>
            </w:pPr>
            <w:r w:rsidRPr="00F840FE">
              <w:rPr>
                <w:color w:val="000000"/>
              </w:rPr>
              <w:t>66.66</w:t>
            </w:r>
          </w:p>
        </w:tc>
        <w:tc>
          <w:tcPr>
            <w:tcW w:w="810" w:type="dxa"/>
            <w:noWrap/>
            <w:hideMark/>
          </w:tcPr>
          <w:p w:rsidR="000731E4" w:rsidRPr="00F840FE" w:rsidRDefault="000731E4" w:rsidP="00AC024A">
            <w:pPr>
              <w:jc w:val="center"/>
              <w:rPr>
                <w:color w:val="000000"/>
              </w:rPr>
            </w:pPr>
            <w:r w:rsidRPr="00F840FE">
              <w:rPr>
                <w:color w:val="000000"/>
              </w:rPr>
              <w:t>3.38</w:t>
            </w:r>
          </w:p>
        </w:tc>
        <w:tc>
          <w:tcPr>
            <w:tcW w:w="900" w:type="dxa"/>
            <w:noWrap/>
            <w:hideMark/>
          </w:tcPr>
          <w:p w:rsidR="000731E4" w:rsidRPr="00F840FE" w:rsidRDefault="000731E4" w:rsidP="00AC024A">
            <w:pPr>
              <w:jc w:val="center"/>
              <w:rPr>
                <w:color w:val="000000"/>
              </w:rPr>
            </w:pPr>
            <w:r w:rsidRPr="00F840FE">
              <w:rPr>
                <w:color w:val="000000"/>
              </w:rPr>
              <w:t>5.66</w:t>
            </w:r>
          </w:p>
        </w:tc>
        <w:tc>
          <w:tcPr>
            <w:tcW w:w="1170" w:type="dxa"/>
            <w:noWrap/>
            <w:hideMark/>
          </w:tcPr>
          <w:p w:rsidR="000731E4" w:rsidRPr="00F840FE" w:rsidRDefault="000731E4" w:rsidP="00AC024A">
            <w:pPr>
              <w:jc w:val="center"/>
              <w:rPr>
                <w:color w:val="000000"/>
              </w:rPr>
            </w:pPr>
            <w:r w:rsidRPr="00F840FE">
              <w:rPr>
                <w:color w:val="000000"/>
              </w:rPr>
              <w:t>35.26</w:t>
            </w:r>
          </w:p>
        </w:tc>
        <w:tc>
          <w:tcPr>
            <w:tcW w:w="1080" w:type="dxa"/>
          </w:tcPr>
          <w:p w:rsidR="000731E4" w:rsidRPr="00F840FE" w:rsidRDefault="000731E4" w:rsidP="00AC024A">
            <w:pPr>
              <w:jc w:val="center"/>
              <w:rPr>
                <w:color w:val="000000"/>
              </w:rPr>
            </w:pPr>
            <w:r w:rsidRPr="00F840FE">
              <w:rPr>
                <w:color w:val="000000"/>
              </w:rPr>
              <w:t>14.79</w:t>
            </w:r>
          </w:p>
        </w:tc>
      </w:tr>
      <w:tr w:rsidR="00AC024A" w:rsidRPr="00F840FE" w:rsidTr="00607762">
        <w:trPr>
          <w:trHeight w:val="107"/>
        </w:trPr>
        <w:tc>
          <w:tcPr>
            <w:tcW w:w="581" w:type="dxa"/>
            <w:noWrap/>
            <w:hideMark/>
          </w:tcPr>
          <w:p w:rsidR="000731E4" w:rsidRPr="00F840FE" w:rsidRDefault="000731E4" w:rsidP="00AC024A">
            <w:pPr>
              <w:jc w:val="center"/>
              <w:rPr>
                <w:color w:val="000000"/>
              </w:rPr>
            </w:pPr>
            <w:r w:rsidRPr="00F840FE">
              <w:rPr>
                <w:color w:val="000000"/>
              </w:rPr>
              <w:t>16</w:t>
            </w:r>
          </w:p>
        </w:tc>
        <w:tc>
          <w:tcPr>
            <w:tcW w:w="1651" w:type="dxa"/>
            <w:noWrap/>
            <w:hideMark/>
          </w:tcPr>
          <w:p w:rsidR="000731E4" w:rsidRPr="00F840FE" w:rsidRDefault="000731E4" w:rsidP="00AC024A">
            <w:pPr>
              <w:jc w:val="center"/>
              <w:rPr>
                <w:color w:val="000000"/>
              </w:rPr>
            </w:pPr>
            <w:r w:rsidRPr="00F840FE">
              <w:rPr>
                <w:color w:val="000000"/>
              </w:rPr>
              <w:t>AZAD-1</w:t>
            </w:r>
          </w:p>
        </w:tc>
        <w:tc>
          <w:tcPr>
            <w:tcW w:w="1080" w:type="dxa"/>
            <w:noWrap/>
            <w:hideMark/>
          </w:tcPr>
          <w:p w:rsidR="000731E4" w:rsidRPr="00F840FE" w:rsidRDefault="000731E4" w:rsidP="00AC024A">
            <w:pPr>
              <w:jc w:val="center"/>
              <w:rPr>
                <w:color w:val="000000"/>
              </w:rPr>
            </w:pPr>
            <w:r w:rsidRPr="00F840FE">
              <w:rPr>
                <w:color w:val="000000"/>
              </w:rPr>
              <w:t>48.33</w:t>
            </w:r>
          </w:p>
        </w:tc>
        <w:tc>
          <w:tcPr>
            <w:tcW w:w="1026" w:type="dxa"/>
            <w:noWrap/>
            <w:hideMark/>
          </w:tcPr>
          <w:p w:rsidR="000731E4" w:rsidRPr="00F840FE" w:rsidRDefault="000731E4" w:rsidP="00AC024A">
            <w:pPr>
              <w:jc w:val="center"/>
              <w:rPr>
                <w:color w:val="000000"/>
              </w:rPr>
            </w:pPr>
            <w:r w:rsidRPr="00F840FE">
              <w:rPr>
                <w:color w:val="000000"/>
              </w:rPr>
              <w:t>58.00</w:t>
            </w:r>
          </w:p>
        </w:tc>
        <w:tc>
          <w:tcPr>
            <w:tcW w:w="720" w:type="dxa"/>
            <w:noWrap/>
            <w:hideMark/>
          </w:tcPr>
          <w:p w:rsidR="000731E4" w:rsidRPr="00F840FE" w:rsidRDefault="000731E4" w:rsidP="00AC024A">
            <w:pPr>
              <w:jc w:val="center"/>
              <w:rPr>
                <w:color w:val="000000"/>
              </w:rPr>
            </w:pPr>
            <w:r w:rsidRPr="00F840FE">
              <w:rPr>
                <w:color w:val="000000"/>
              </w:rPr>
              <w:t>48.30</w:t>
            </w:r>
          </w:p>
        </w:tc>
        <w:tc>
          <w:tcPr>
            <w:tcW w:w="990" w:type="dxa"/>
            <w:noWrap/>
            <w:hideMark/>
          </w:tcPr>
          <w:p w:rsidR="000731E4" w:rsidRPr="00F840FE" w:rsidRDefault="000731E4" w:rsidP="00AC024A">
            <w:pPr>
              <w:jc w:val="center"/>
              <w:rPr>
                <w:color w:val="000000"/>
              </w:rPr>
            </w:pPr>
            <w:r w:rsidRPr="00F840FE">
              <w:rPr>
                <w:color w:val="000000"/>
              </w:rPr>
              <w:t>3.00</w:t>
            </w:r>
          </w:p>
        </w:tc>
        <w:tc>
          <w:tcPr>
            <w:tcW w:w="900" w:type="dxa"/>
            <w:noWrap/>
            <w:hideMark/>
          </w:tcPr>
          <w:p w:rsidR="000731E4" w:rsidRPr="00F840FE" w:rsidRDefault="000731E4" w:rsidP="00AC024A">
            <w:pPr>
              <w:jc w:val="center"/>
              <w:rPr>
                <w:color w:val="000000"/>
              </w:rPr>
            </w:pPr>
            <w:r w:rsidRPr="00F840FE">
              <w:rPr>
                <w:color w:val="000000"/>
              </w:rPr>
              <w:t>6.66</w:t>
            </w:r>
          </w:p>
        </w:tc>
        <w:tc>
          <w:tcPr>
            <w:tcW w:w="810" w:type="dxa"/>
            <w:noWrap/>
            <w:hideMark/>
          </w:tcPr>
          <w:p w:rsidR="000731E4" w:rsidRPr="00F840FE" w:rsidRDefault="000731E4" w:rsidP="00AC024A">
            <w:pPr>
              <w:jc w:val="center"/>
              <w:rPr>
                <w:color w:val="000000"/>
              </w:rPr>
            </w:pPr>
            <w:r w:rsidRPr="00F840FE">
              <w:rPr>
                <w:color w:val="000000"/>
              </w:rPr>
              <w:t>27.00</w:t>
            </w:r>
          </w:p>
        </w:tc>
        <w:tc>
          <w:tcPr>
            <w:tcW w:w="810" w:type="dxa"/>
            <w:noWrap/>
            <w:hideMark/>
          </w:tcPr>
          <w:p w:rsidR="000731E4" w:rsidRPr="00F840FE" w:rsidRDefault="000731E4" w:rsidP="00AC024A">
            <w:pPr>
              <w:jc w:val="center"/>
              <w:rPr>
                <w:color w:val="000000"/>
              </w:rPr>
            </w:pPr>
            <w:r w:rsidRPr="00F840FE">
              <w:rPr>
                <w:color w:val="000000"/>
              </w:rPr>
              <w:t>4.46</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66.66</w:t>
            </w:r>
          </w:p>
        </w:tc>
        <w:tc>
          <w:tcPr>
            <w:tcW w:w="810" w:type="dxa"/>
            <w:noWrap/>
            <w:hideMark/>
          </w:tcPr>
          <w:p w:rsidR="000731E4" w:rsidRPr="00F840FE" w:rsidRDefault="000731E4" w:rsidP="00AC024A">
            <w:pPr>
              <w:jc w:val="center"/>
              <w:rPr>
                <w:color w:val="000000"/>
              </w:rPr>
            </w:pPr>
            <w:r w:rsidRPr="00F840FE">
              <w:rPr>
                <w:color w:val="000000"/>
              </w:rPr>
              <w:t>5.75</w:t>
            </w:r>
          </w:p>
        </w:tc>
        <w:tc>
          <w:tcPr>
            <w:tcW w:w="900" w:type="dxa"/>
            <w:noWrap/>
            <w:hideMark/>
          </w:tcPr>
          <w:p w:rsidR="000731E4" w:rsidRPr="00F840FE" w:rsidRDefault="000731E4" w:rsidP="00AC024A">
            <w:pPr>
              <w:jc w:val="center"/>
              <w:rPr>
                <w:color w:val="000000"/>
              </w:rPr>
            </w:pPr>
            <w:r w:rsidRPr="00F840FE">
              <w:rPr>
                <w:color w:val="000000"/>
              </w:rPr>
              <w:t>21.46</w:t>
            </w:r>
          </w:p>
        </w:tc>
        <w:tc>
          <w:tcPr>
            <w:tcW w:w="1170" w:type="dxa"/>
            <w:noWrap/>
            <w:hideMark/>
          </w:tcPr>
          <w:p w:rsidR="000731E4" w:rsidRPr="00F840FE" w:rsidRDefault="000731E4" w:rsidP="00AC024A">
            <w:pPr>
              <w:jc w:val="center"/>
              <w:rPr>
                <w:color w:val="000000"/>
              </w:rPr>
            </w:pPr>
            <w:r w:rsidRPr="00F840FE">
              <w:rPr>
                <w:color w:val="000000"/>
              </w:rPr>
              <w:t>55.96</w:t>
            </w:r>
          </w:p>
        </w:tc>
        <w:tc>
          <w:tcPr>
            <w:tcW w:w="1080" w:type="dxa"/>
          </w:tcPr>
          <w:p w:rsidR="000731E4" w:rsidRPr="00F840FE" w:rsidRDefault="000731E4" w:rsidP="00AC024A">
            <w:pPr>
              <w:jc w:val="center"/>
              <w:rPr>
                <w:color w:val="000000"/>
              </w:rPr>
            </w:pPr>
            <w:r w:rsidRPr="00F840FE">
              <w:rPr>
                <w:color w:val="000000"/>
              </w:rPr>
              <w:t>23.79</w:t>
            </w:r>
          </w:p>
        </w:tc>
      </w:tr>
      <w:tr w:rsidR="00AC024A" w:rsidRPr="00F840FE" w:rsidTr="00607762">
        <w:trPr>
          <w:trHeight w:val="107"/>
        </w:trPr>
        <w:tc>
          <w:tcPr>
            <w:tcW w:w="581" w:type="dxa"/>
            <w:noWrap/>
            <w:hideMark/>
          </w:tcPr>
          <w:p w:rsidR="000731E4" w:rsidRPr="00F840FE" w:rsidRDefault="000731E4" w:rsidP="00AC024A">
            <w:pPr>
              <w:jc w:val="center"/>
              <w:rPr>
                <w:color w:val="000000"/>
              </w:rPr>
            </w:pPr>
            <w:r w:rsidRPr="00F840FE">
              <w:rPr>
                <w:color w:val="000000"/>
              </w:rPr>
              <w:t>17</w:t>
            </w:r>
          </w:p>
        </w:tc>
        <w:tc>
          <w:tcPr>
            <w:tcW w:w="1651" w:type="dxa"/>
            <w:noWrap/>
            <w:hideMark/>
          </w:tcPr>
          <w:p w:rsidR="000731E4" w:rsidRPr="00F840FE" w:rsidRDefault="000731E4" w:rsidP="00AC024A">
            <w:pPr>
              <w:jc w:val="center"/>
              <w:rPr>
                <w:color w:val="000000"/>
              </w:rPr>
            </w:pPr>
            <w:r w:rsidRPr="00F840FE">
              <w:rPr>
                <w:color w:val="000000"/>
              </w:rPr>
              <w:t>SPS-33</w:t>
            </w:r>
          </w:p>
        </w:tc>
        <w:tc>
          <w:tcPr>
            <w:tcW w:w="1080" w:type="dxa"/>
            <w:noWrap/>
            <w:hideMark/>
          </w:tcPr>
          <w:p w:rsidR="000731E4" w:rsidRPr="00F840FE" w:rsidRDefault="000731E4" w:rsidP="00AC024A">
            <w:pPr>
              <w:jc w:val="center"/>
              <w:rPr>
                <w:color w:val="000000"/>
              </w:rPr>
            </w:pPr>
            <w:r w:rsidRPr="00F840FE">
              <w:rPr>
                <w:color w:val="000000"/>
              </w:rPr>
              <w:t>48.00</w:t>
            </w:r>
          </w:p>
        </w:tc>
        <w:tc>
          <w:tcPr>
            <w:tcW w:w="1026" w:type="dxa"/>
            <w:noWrap/>
            <w:hideMark/>
          </w:tcPr>
          <w:p w:rsidR="000731E4" w:rsidRPr="00F840FE" w:rsidRDefault="000731E4" w:rsidP="00AC024A">
            <w:pPr>
              <w:jc w:val="center"/>
              <w:rPr>
                <w:color w:val="000000"/>
              </w:rPr>
            </w:pPr>
            <w:r w:rsidRPr="00F840FE">
              <w:rPr>
                <w:color w:val="000000"/>
              </w:rPr>
              <w:t>59.00</w:t>
            </w:r>
          </w:p>
        </w:tc>
        <w:tc>
          <w:tcPr>
            <w:tcW w:w="720" w:type="dxa"/>
            <w:noWrap/>
            <w:hideMark/>
          </w:tcPr>
          <w:p w:rsidR="000731E4" w:rsidRPr="00F840FE" w:rsidRDefault="000731E4" w:rsidP="00AC024A">
            <w:pPr>
              <w:jc w:val="center"/>
              <w:rPr>
                <w:color w:val="000000"/>
              </w:rPr>
            </w:pPr>
            <w:r w:rsidRPr="00F840FE">
              <w:rPr>
                <w:color w:val="000000"/>
              </w:rPr>
              <w:t>43.60</w:t>
            </w:r>
          </w:p>
        </w:tc>
        <w:tc>
          <w:tcPr>
            <w:tcW w:w="990" w:type="dxa"/>
            <w:noWrap/>
            <w:hideMark/>
          </w:tcPr>
          <w:p w:rsidR="000731E4" w:rsidRPr="00F840FE" w:rsidRDefault="000731E4" w:rsidP="00AC024A">
            <w:pPr>
              <w:jc w:val="center"/>
              <w:rPr>
                <w:color w:val="000000"/>
              </w:rPr>
            </w:pPr>
            <w:r w:rsidRPr="00F840FE">
              <w:rPr>
                <w:color w:val="000000"/>
              </w:rPr>
              <w:t>3.00</w:t>
            </w:r>
          </w:p>
        </w:tc>
        <w:tc>
          <w:tcPr>
            <w:tcW w:w="900" w:type="dxa"/>
            <w:noWrap/>
            <w:hideMark/>
          </w:tcPr>
          <w:p w:rsidR="000731E4" w:rsidRPr="00F840FE" w:rsidRDefault="000731E4" w:rsidP="00AC024A">
            <w:pPr>
              <w:jc w:val="center"/>
              <w:rPr>
                <w:color w:val="000000"/>
              </w:rPr>
            </w:pPr>
            <w:r w:rsidRPr="00F840FE">
              <w:rPr>
                <w:color w:val="000000"/>
              </w:rPr>
              <w:t>5.00</w:t>
            </w:r>
          </w:p>
        </w:tc>
        <w:tc>
          <w:tcPr>
            <w:tcW w:w="810" w:type="dxa"/>
            <w:noWrap/>
            <w:hideMark/>
          </w:tcPr>
          <w:p w:rsidR="000731E4" w:rsidRPr="00F840FE" w:rsidRDefault="000731E4" w:rsidP="00AC024A">
            <w:pPr>
              <w:jc w:val="center"/>
              <w:rPr>
                <w:color w:val="000000"/>
              </w:rPr>
            </w:pPr>
            <w:r w:rsidRPr="00F840FE">
              <w:rPr>
                <w:color w:val="000000"/>
              </w:rPr>
              <w:t>23.00</w:t>
            </w:r>
          </w:p>
        </w:tc>
        <w:tc>
          <w:tcPr>
            <w:tcW w:w="810" w:type="dxa"/>
            <w:noWrap/>
            <w:hideMark/>
          </w:tcPr>
          <w:p w:rsidR="000731E4" w:rsidRPr="00F840FE" w:rsidRDefault="000731E4" w:rsidP="00AC024A">
            <w:pPr>
              <w:jc w:val="center"/>
              <w:rPr>
                <w:color w:val="000000"/>
              </w:rPr>
            </w:pPr>
            <w:r w:rsidRPr="00F840FE">
              <w:rPr>
                <w:color w:val="000000"/>
              </w:rPr>
              <w:t>4.45</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67.66</w:t>
            </w:r>
          </w:p>
        </w:tc>
        <w:tc>
          <w:tcPr>
            <w:tcW w:w="810" w:type="dxa"/>
            <w:noWrap/>
            <w:hideMark/>
          </w:tcPr>
          <w:p w:rsidR="000731E4" w:rsidRPr="00F840FE" w:rsidRDefault="000731E4" w:rsidP="00AC024A">
            <w:pPr>
              <w:jc w:val="center"/>
              <w:rPr>
                <w:color w:val="000000"/>
              </w:rPr>
            </w:pPr>
            <w:r w:rsidRPr="00F840FE">
              <w:rPr>
                <w:color w:val="000000"/>
              </w:rPr>
              <w:t>4.11</w:t>
            </w:r>
          </w:p>
        </w:tc>
        <w:tc>
          <w:tcPr>
            <w:tcW w:w="900" w:type="dxa"/>
            <w:noWrap/>
            <w:hideMark/>
          </w:tcPr>
          <w:p w:rsidR="000731E4" w:rsidRPr="00F840FE" w:rsidRDefault="000731E4" w:rsidP="00AC024A">
            <w:pPr>
              <w:jc w:val="center"/>
              <w:rPr>
                <w:color w:val="000000"/>
              </w:rPr>
            </w:pPr>
            <w:r w:rsidRPr="00F840FE">
              <w:rPr>
                <w:color w:val="000000"/>
              </w:rPr>
              <w:t>3.36</w:t>
            </w:r>
          </w:p>
        </w:tc>
        <w:tc>
          <w:tcPr>
            <w:tcW w:w="1170" w:type="dxa"/>
            <w:noWrap/>
            <w:hideMark/>
          </w:tcPr>
          <w:p w:rsidR="000731E4" w:rsidRPr="00F840FE" w:rsidRDefault="000731E4" w:rsidP="00AC024A">
            <w:pPr>
              <w:jc w:val="center"/>
              <w:rPr>
                <w:color w:val="000000"/>
              </w:rPr>
            </w:pPr>
            <w:r w:rsidRPr="00F840FE">
              <w:rPr>
                <w:color w:val="000000"/>
              </w:rPr>
              <w:t>39.28</w:t>
            </w:r>
          </w:p>
        </w:tc>
        <w:tc>
          <w:tcPr>
            <w:tcW w:w="1080" w:type="dxa"/>
          </w:tcPr>
          <w:p w:rsidR="000731E4" w:rsidRPr="00F840FE" w:rsidRDefault="000731E4" w:rsidP="00AC024A">
            <w:pPr>
              <w:jc w:val="center"/>
              <w:rPr>
                <w:color w:val="000000"/>
              </w:rPr>
            </w:pPr>
            <w:r w:rsidRPr="00F840FE">
              <w:rPr>
                <w:color w:val="000000"/>
              </w:rPr>
              <w:t>8.33</w:t>
            </w:r>
          </w:p>
        </w:tc>
      </w:tr>
      <w:tr w:rsidR="00AC024A" w:rsidRPr="00F840FE" w:rsidTr="00607762">
        <w:trPr>
          <w:trHeight w:val="107"/>
        </w:trPr>
        <w:tc>
          <w:tcPr>
            <w:tcW w:w="581" w:type="dxa"/>
            <w:noWrap/>
            <w:hideMark/>
          </w:tcPr>
          <w:p w:rsidR="000731E4" w:rsidRPr="00F840FE" w:rsidRDefault="000731E4" w:rsidP="00AC024A">
            <w:pPr>
              <w:jc w:val="center"/>
              <w:rPr>
                <w:color w:val="000000"/>
              </w:rPr>
            </w:pPr>
            <w:r w:rsidRPr="00F840FE">
              <w:rPr>
                <w:color w:val="000000"/>
              </w:rPr>
              <w:t>18</w:t>
            </w:r>
          </w:p>
        </w:tc>
        <w:tc>
          <w:tcPr>
            <w:tcW w:w="1651" w:type="dxa"/>
            <w:noWrap/>
            <w:hideMark/>
          </w:tcPr>
          <w:p w:rsidR="000731E4" w:rsidRPr="00F840FE" w:rsidRDefault="000731E4" w:rsidP="00AC024A">
            <w:pPr>
              <w:jc w:val="center"/>
              <w:rPr>
                <w:color w:val="000000"/>
              </w:rPr>
            </w:pPr>
            <w:r w:rsidRPr="00F840FE">
              <w:rPr>
                <w:color w:val="000000"/>
              </w:rPr>
              <w:t>UH82-15</w:t>
            </w:r>
          </w:p>
        </w:tc>
        <w:tc>
          <w:tcPr>
            <w:tcW w:w="1080" w:type="dxa"/>
            <w:noWrap/>
            <w:hideMark/>
          </w:tcPr>
          <w:p w:rsidR="000731E4" w:rsidRPr="00F840FE" w:rsidRDefault="000731E4" w:rsidP="00AC024A">
            <w:pPr>
              <w:jc w:val="center"/>
              <w:rPr>
                <w:color w:val="000000"/>
              </w:rPr>
            </w:pPr>
            <w:r w:rsidRPr="00F840FE">
              <w:rPr>
                <w:color w:val="000000"/>
              </w:rPr>
              <w:t>49.33</w:t>
            </w:r>
          </w:p>
        </w:tc>
        <w:tc>
          <w:tcPr>
            <w:tcW w:w="1026" w:type="dxa"/>
            <w:noWrap/>
            <w:hideMark/>
          </w:tcPr>
          <w:p w:rsidR="000731E4" w:rsidRPr="00F840FE" w:rsidRDefault="000731E4" w:rsidP="00AC024A">
            <w:pPr>
              <w:jc w:val="center"/>
              <w:rPr>
                <w:color w:val="000000"/>
              </w:rPr>
            </w:pPr>
            <w:r w:rsidRPr="00F840FE">
              <w:rPr>
                <w:color w:val="000000"/>
              </w:rPr>
              <w:t>59.66</w:t>
            </w:r>
          </w:p>
        </w:tc>
        <w:tc>
          <w:tcPr>
            <w:tcW w:w="720" w:type="dxa"/>
            <w:noWrap/>
            <w:hideMark/>
          </w:tcPr>
          <w:p w:rsidR="000731E4" w:rsidRPr="00F840FE" w:rsidRDefault="000731E4" w:rsidP="00AC024A">
            <w:pPr>
              <w:jc w:val="center"/>
              <w:rPr>
                <w:color w:val="000000"/>
              </w:rPr>
            </w:pPr>
            <w:r w:rsidRPr="00F840FE">
              <w:rPr>
                <w:color w:val="000000"/>
              </w:rPr>
              <w:t>57.26</w:t>
            </w:r>
          </w:p>
        </w:tc>
        <w:tc>
          <w:tcPr>
            <w:tcW w:w="990" w:type="dxa"/>
            <w:noWrap/>
            <w:hideMark/>
          </w:tcPr>
          <w:p w:rsidR="000731E4" w:rsidRPr="00F840FE" w:rsidRDefault="000731E4" w:rsidP="00AC024A">
            <w:pPr>
              <w:jc w:val="center"/>
              <w:rPr>
                <w:color w:val="000000"/>
              </w:rPr>
            </w:pPr>
            <w:r w:rsidRPr="00F840FE">
              <w:rPr>
                <w:color w:val="000000"/>
              </w:rPr>
              <w:t>3.33</w:t>
            </w:r>
          </w:p>
        </w:tc>
        <w:tc>
          <w:tcPr>
            <w:tcW w:w="900" w:type="dxa"/>
            <w:noWrap/>
            <w:hideMark/>
          </w:tcPr>
          <w:p w:rsidR="000731E4" w:rsidRPr="00F840FE" w:rsidRDefault="000731E4" w:rsidP="00AC024A">
            <w:pPr>
              <w:jc w:val="center"/>
              <w:rPr>
                <w:color w:val="000000"/>
              </w:rPr>
            </w:pPr>
            <w:r w:rsidRPr="00F840FE">
              <w:rPr>
                <w:color w:val="000000"/>
              </w:rPr>
              <w:t>4.66</w:t>
            </w:r>
          </w:p>
        </w:tc>
        <w:tc>
          <w:tcPr>
            <w:tcW w:w="810" w:type="dxa"/>
            <w:noWrap/>
            <w:hideMark/>
          </w:tcPr>
          <w:p w:rsidR="000731E4" w:rsidRPr="00F840FE" w:rsidRDefault="000731E4" w:rsidP="00AC024A">
            <w:pPr>
              <w:jc w:val="center"/>
              <w:rPr>
                <w:color w:val="000000"/>
              </w:rPr>
            </w:pPr>
            <w:r w:rsidRPr="00F840FE">
              <w:rPr>
                <w:color w:val="000000"/>
              </w:rPr>
              <w:t>19.66</w:t>
            </w:r>
          </w:p>
        </w:tc>
        <w:tc>
          <w:tcPr>
            <w:tcW w:w="810" w:type="dxa"/>
            <w:noWrap/>
            <w:hideMark/>
          </w:tcPr>
          <w:p w:rsidR="000731E4" w:rsidRPr="00F840FE" w:rsidRDefault="000731E4" w:rsidP="00AC024A">
            <w:pPr>
              <w:jc w:val="center"/>
              <w:rPr>
                <w:color w:val="000000"/>
              </w:rPr>
            </w:pPr>
            <w:r w:rsidRPr="00F840FE">
              <w:rPr>
                <w:color w:val="000000"/>
              </w:rPr>
              <w:t>4.80</w:t>
            </w:r>
          </w:p>
        </w:tc>
        <w:tc>
          <w:tcPr>
            <w:tcW w:w="720" w:type="dxa"/>
            <w:noWrap/>
            <w:hideMark/>
          </w:tcPr>
          <w:p w:rsidR="000731E4" w:rsidRPr="00F840FE" w:rsidRDefault="000731E4" w:rsidP="00AC024A">
            <w:pPr>
              <w:jc w:val="center"/>
              <w:rPr>
                <w:color w:val="000000"/>
              </w:rPr>
            </w:pPr>
            <w:r w:rsidRPr="00F840FE">
              <w:rPr>
                <w:color w:val="000000"/>
              </w:rPr>
              <w:t>5.66</w:t>
            </w:r>
          </w:p>
        </w:tc>
        <w:tc>
          <w:tcPr>
            <w:tcW w:w="1134" w:type="dxa"/>
            <w:noWrap/>
            <w:hideMark/>
          </w:tcPr>
          <w:p w:rsidR="000731E4" w:rsidRPr="00F840FE" w:rsidRDefault="000731E4" w:rsidP="00AC024A">
            <w:pPr>
              <w:jc w:val="center"/>
              <w:rPr>
                <w:color w:val="000000"/>
              </w:rPr>
            </w:pPr>
            <w:r w:rsidRPr="00F840FE">
              <w:rPr>
                <w:color w:val="000000"/>
              </w:rPr>
              <w:t>69.33</w:t>
            </w:r>
          </w:p>
        </w:tc>
        <w:tc>
          <w:tcPr>
            <w:tcW w:w="810" w:type="dxa"/>
            <w:noWrap/>
            <w:hideMark/>
          </w:tcPr>
          <w:p w:rsidR="000731E4" w:rsidRPr="00F840FE" w:rsidRDefault="000731E4" w:rsidP="00AC024A">
            <w:pPr>
              <w:jc w:val="center"/>
              <w:rPr>
                <w:color w:val="000000"/>
              </w:rPr>
            </w:pPr>
            <w:r w:rsidRPr="00F840FE">
              <w:rPr>
                <w:color w:val="000000"/>
              </w:rPr>
              <w:t>4.76</w:t>
            </w:r>
          </w:p>
        </w:tc>
        <w:tc>
          <w:tcPr>
            <w:tcW w:w="900" w:type="dxa"/>
            <w:noWrap/>
            <w:hideMark/>
          </w:tcPr>
          <w:p w:rsidR="000731E4" w:rsidRPr="00F840FE" w:rsidRDefault="000731E4" w:rsidP="00AC024A">
            <w:pPr>
              <w:jc w:val="center"/>
              <w:rPr>
                <w:color w:val="000000"/>
              </w:rPr>
            </w:pPr>
            <w:r w:rsidRPr="00F840FE">
              <w:rPr>
                <w:color w:val="000000"/>
              </w:rPr>
              <w:t>4.133</w:t>
            </w:r>
          </w:p>
        </w:tc>
        <w:tc>
          <w:tcPr>
            <w:tcW w:w="1170" w:type="dxa"/>
            <w:noWrap/>
            <w:hideMark/>
          </w:tcPr>
          <w:p w:rsidR="000731E4" w:rsidRPr="00F840FE" w:rsidRDefault="000731E4" w:rsidP="00AC024A">
            <w:pPr>
              <w:jc w:val="center"/>
              <w:rPr>
                <w:color w:val="000000"/>
              </w:rPr>
            </w:pPr>
            <w:r w:rsidRPr="00F840FE">
              <w:rPr>
                <w:color w:val="000000"/>
              </w:rPr>
              <w:t>44.00</w:t>
            </w:r>
          </w:p>
        </w:tc>
        <w:tc>
          <w:tcPr>
            <w:tcW w:w="1080" w:type="dxa"/>
          </w:tcPr>
          <w:p w:rsidR="000731E4" w:rsidRPr="00F840FE" w:rsidRDefault="000731E4" w:rsidP="00AC024A">
            <w:pPr>
              <w:jc w:val="center"/>
              <w:rPr>
                <w:color w:val="000000"/>
              </w:rPr>
            </w:pPr>
            <w:r w:rsidRPr="00F840FE">
              <w:rPr>
                <w:color w:val="000000"/>
              </w:rPr>
              <w:t>10.72</w:t>
            </w:r>
          </w:p>
        </w:tc>
      </w:tr>
      <w:tr w:rsidR="00AC024A" w:rsidRPr="00F840FE" w:rsidTr="00607762">
        <w:trPr>
          <w:trHeight w:val="144"/>
        </w:trPr>
        <w:tc>
          <w:tcPr>
            <w:tcW w:w="581" w:type="dxa"/>
            <w:tcBorders>
              <w:bottom w:val="single" w:sz="4" w:space="0" w:color="auto"/>
            </w:tcBorders>
            <w:noWrap/>
            <w:hideMark/>
          </w:tcPr>
          <w:p w:rsidR="000731E4" w:rsidRPr="00F840FE" w:rsidRDefault="000731E4" w:rsidP="00AC024A">
            <w:pPr>
              <w:jc w:val="center"/>
              <w:rPr>
                <w:color w:val="000000"/>
              </w:rPr>
            </w:pPr>
            <w:r w:rsidRPr="00F840FE">
              <w:rPr>
                <w:color w:val="000000"/>
              </w:rPr>
              <w:t>19</w:t>
            </w:r>
          </w:p>
        </w:tc>
        <w:tc>
          <w:tcPr>
            <w:tcW w:w="1651" w:type="dxa"/>
            <w:tcBorders>
              <w:bottom w:val="single" w:sz="4" w:space="0" w:color="auto"/>
            </w:tcBorders>
            <w:noWrap/>
            <w:hideMark/>
          </w:tcPr>
          <w:p w:rsidR="000731E4" w:rsidRPr="00F840FE" w:rsidRDefault="000731E4" w:rsidP="00AC024A">
            <w:pPr>
              <w:jc w:val="center"/>
              <w:rPr>
                <w:color w:val="000000"/>
              </w:rPr>
            </w:pPr>
            <w:r w:rsidRPr="00F840FE">
              <w:rPr>
                <w:color w:val="000000"/>
              </w:rPr>
              <w:t>UH82-83</w:t>
            </w:r>
          </w:p>
        </w:tc>
        <w:tc>
          <w:tcPr>
            <w:tcW w:w="1080" w:type="dxa"/>
            <w:tcBorders>
              <w:bottom w:val="single" w:sz="4" w:space="0" w:color="auto"/>
            </w:tcBorders>
            <w:noWrap/>
            <w:hideMark/>
          </w:tcPr>
          <w:p w:rsidR="000731E4" w:rsidRPr="00F840FE" w:rsidRDefault="000731E4" w:rsidP="00AC024A">
            <w:pPr>
              <w:jc w:val="center"/>
              <w:rPr>
                <w:color w:val="000000"/>
              </w:rPr>
            </w:pPr>
            <w:r w:rsidRPr="00F840FE">
              <w:rPr>
                <w:color w:val="000000"/>
              </w:rPr>
              <w:t>48.66</w:t>
            </w:r>
          </w:p>
        </w:tc>
        <w:tc>
          <w:tcPr>
            <w:tcW w:w="1026" w:type="dxa"/>
            <w:tcBorders>
              <w:bottom w:val="single" w:sz="4" w:space="0" w:color="auto"/>
            </w:tcBorders>
            <w:noWrap/>
            <w:hideMark/>
          </w:tcPr>
          <w:p w:rsidR="000731E4" w:rsidRPr="00F840FE" w:rsidRDefault="000731E4" w:rsidP="00AC024A">
            <w:pPr>
              <w:jc w:val="center"/>
              <w:rPr>
                <w:color w:val="000000"/>
              </w:rPr>
            </w:pPr>
            <w:r w:rsidRPr="00F840FE">
              <w:rPr>
                <w:color w:val="000000"/>
              </w:rPr>
              <w:t>58.66</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63.03</w:t>
            </w:r>
          </w:p>
        </w:tc>
        <w:tc>
          <w:tcPr>
            <w:tcW w:w="990" w:type="dxa"/>
            <w:tcBorders>
              <w:bottom w:val="single" w:sz="4" w:space="0" w:color="auto"/>
            </w:tcBorders>
            <w:noWrap/>
            <w:hideMark/>
          </w:tcPr>
          <w:p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3.66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23.00</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4.74</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3.33</w:t>
            </w:r>
          </w:p>
        </w:tc>
        <w:tc>
          <w:tcPr>
            <w:tcW w:w="1134" w:type="dxa"/>
            <w:tcBorders>
              <w:bottom w:val="single" w:sz="4" w:space="0" w:color="auto"/>
            </w:tcBorders>
            <w:noWrap/>
            <w:hideMark/>
          </w:tcPr>
          <w:p w:rsidR="000731E4" w:rsidRPr="00F840FE" w:rsidRDefault="000731E4" w:rsidP="00AC024A">
            <w:pPr>
              <w:jc w:val="center"/>
              <w:rPr>
                <w:color w:val="000000"/>
              </w:rPr>
            </w:pPr>
            <w:r w:rsidRPr="00F840FE">
              <w:rPr>
                <w:color w:val="000000"/>
              </w:rPr>
              <w:t>68.00</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3.10</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3.40</w:t>
            </w:r>
          </w:p>
        </w:tc>
        <w:tc>
          <w:tcPr>
            <w:tcW w:w="1170" w:type="dxa"/>
            <w:tcBorders>
              <w:bottom w:val="single" w:sz="4" w:space="0" w:color="auto"/>
            </w:tcBorders>
            <w:noWrap/>
            <w:hideMark/>
          </w:tcPr>
          <w:p w:rsidR="000731E4" w:rsidRPr="00F840FE" w:rsidRDefault="000731E4" w:rsidP="00AC024A">
            <w:pPr>
              <w:jc w:val="center"/>
              <w:rPr>
                <w:color w:val="000000"/>
              </w:rPr>
            </w:pPr>
            <w:r w:rsidRPr="00F840FE">
              <w:rPr>
                <w:color w:val="000000"/>
              </w:rPr>
              <w:t>57.66</w:t>
            </w:r>
          </w:p>
        </w:tc>
        <w:tc>
          <w:tcPr>
            <w:tcW w:w="1080" w:type="dxa"/>
            <w:tcBorders>
              <w:bottom w:val="single" w:sz="4" w:space="0" w:color="auto"/>
            </w:tcBorders>
          </w:tcPr>
          <w:p w:rsidR="000731E4" w:rsidRPr="00F840FE" w:rsidRDefault="000731E4" w:rsidP="00AC024A">
            <w:pPr>
              <w:jc w:val="center"/>
              <w:rPr>
                <w:color w:val="000000"/>
              </w:rPr>
            </w:pPr>
            <w:r w:rsidRPr="00F840FE">
              <w:rPr>
                <w:color w:val="000000"/>
              </w:rPr>
              <w:t>4.48</w:t>
            </w:r>
          </w:p>
        </w:tc>
      </w:tr>
      <w:tr w:rsidR="00AC024A" w:rsidRPr="00F840FE" w:rsidTr="00607762">
        <w:trPr>
          <w:trHeight w:val="144"/>
        </w:trPr>
        <w:tc>
          <w:tcPr>
            <w:tcW w:w="581" w:type="dxa"/>
            <w:tcBorders>
              <w:bottom w:val="single" w:sz="4" w:space="0" w:color="auto"/>
            </w:tcBorders>
            <w:noWrap/>
            <w:hideMark/>
          </w:tcPr>
          <w:p w:rsidR="000731E4" w:rsidRPr="00F840FE" w:rsidRDefault="000731E4" w:rsidP="00AC024A">
            <w:pPr>
              <w:jc w:val="center"/>
              <w:rPr>
                <w:color w:val="000000"/>
              </w:rPr>
            </w:pPr>
            <w:r w:rsidRPr="00F840FE">
              <w:rPr>
                <w:color w:val="000000"/>
              </w:rPr>
              <w:t>20</w:t>
            </w:r>
          </w:p>
        </w:tc>
        <w:tc>
          <w:tcPr>
            <w:tcW w:w="1651" w:type="dxa"/>
            <w:tcBorders>
              <w:bottom w:val="single" w:sz="4" w:space="0" w:color="auto"/>
            </w:tcBorders>
            <w:noWrap/>
            <w:hideMark/>
          </w:tcPr>
          <w:p w:rsidR="000731E4" w:rsidRPr="00F840FE" w:rsidRDefault="000731E4" w:rsidP="00AC024A">
            <w:pPr>
              <w:jc w:val="center"/>
              <w:rPr>
                <w:color w:val="000000"/>
              </w:rPr>
            </w:pPr>
            <w:r w:rsidRPr="00F840FE">
              <w:rPr>
                <w:color w:val="000000"/>
              </w:rPr>
              <w:t>UG-27</w:t>
            </w:r>
          </w:p>
        </w:tc>
        <w:tc>
          <w:tcPr>
            <w:tcW w:w="1080" w:type="dxa"/>
            <w:tcBorders>
              <w:bottom w:val="single" w:sz="4" w:space="0" w:color="auto"/>
            </w:tcBorders>
            <w:noWrap/>
            <w:hideMark/>
          </w:tcPr>
          <w:p w:rsidR="000731E4" w:rsidRPr="00F840FE" w:rsidRDefault="000731E4" w:rsidP="00AC024A">
            <w:pPr>
              <w:jc w:val="center"/>
              <w:rPr>
                <w:color w:val="000000"/>
              </w:rPr>
            </w:pPr>
            <w:r w:rsidRPr="00F840FE">
              <w:rPr>
                <w:color w:val="000000"/>
              </w:rPr>
              <w:t>49.00</w:t>
            </w:r>
          </w:p>
        </w:tc>
        <w:tc>
          <w:tcPr>
            <w:tcW w:w="1026" w:type="dxa"/>
            <w:tcBorders>
              <w:bottom w:val="single" w:sz="4" w:space="0" w:color="auto"/>
            </w:tcBorders>
            <w:noWrap/>
            <w:hideMark/>
          </w:tcPr>
          <w:p w:rsidR="000731E4" w:rsidRPr="00F840FE" w:rsidRDefault="000731E4" w:rsidP="00AC024A">
            <w:pPr>
              <w:jc w:val="center"/>
              <w:rPr>
                <w:color w:val="000000"/>
              </w:rPr>
            </w:pPr>
            <w:r w:rsidRPr="00F840FE">
              <w:rPr>
                <w:color w:val="000000"/>
              </w:rPr>
              <w:t>58.33</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61.23</w:t>
            </w:r>
          </w:p>
        </w:tc>
        <w:tc>
          <w:tcPr>
            <w:tcW w:w="990" w:type="dxa"/>
            <w:tcBorders>
              <w:bottom w:val="single" w:sz="4" w:space="0" w:color="auto"/>
            </w:tcBorders>
            <w:noWrap/>
            <w:hideMark/>
          </w:tcPr>
          <w:p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4.66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24.00</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4.90</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5.66</w:t>
            </w:r>
          </w:p>
        </w:tc>
        <w:tc>
          <w:tcPr>
            <w:tcW w:w="1134" w:type="dxa"/>
            <w:tcBorders>
              <w:bottom w:val="single" w:sz="4" w:space="0" w:color="auto"/>
            </w:tcBorders>
            <w:noWrap/>
            <w:hideMark/>
          </w:tcPr>
          <w:p w:rsidR="000731E4" w:rsidRPr="00F840FE" w:rsidRDefault="000731E4" w:rsidP="00AC024A">
            <w:pPr>
              <w:jc w:val="center"/>
              <w:rPr>
                <w:color w:val="000000"/>
              </w:rPr>
            </w:pPr>
            <w:r w:rsidRPr="00F840FE">
              <w:rPr>
                <w:color w:val="000000"/>
              </w:rPr>
              <w:t>65.00</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4.00</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5.73</w:t>
            </w:r>
          </w:p>
        </w:tc>
        <w:tc>
          <w:tcPr>
            <w:tcW w:w="1170" w:type="dxa"/>
            <w:tcBorders>
              <w:bottom w:val="single" w:sz="4" w:space="0" w:color="auto"/>
            </w:tcBorders>
            <w:noWrap/>
            <w:hideMark/>
          </w:tcPr>
          <w:p w:rsidR="000731E4" w:rsidRPr="00F840FE" w:rsidRDefault="000731E4" w:rsidP="00AC024A">
            <w:pPr>
              <w:jc w:val="center"/>
              <w:rPr>
                <w:color w:val="000000"/>
              </w:rPr>
            </w:pPr>
            <w:r w:rsidRPr="00F840FE">
              <w:rPr>
                <w:color w:val="000000"/>
              </w:rPr>
              <w:t>43.31</w:t>
            </w:r>
          </w:p>
        </w:tc>
        <w:tc>
          <w:tcPr>
            <w:tcW w:w="1080" w:type="dxa"/>
            <w:tcBorders>
              <w:bottom w:val="single" w:sz="4" w:space="0" w:color="auto"/>
            </w:tcBorders>
          </w:tcPr>
          <w:p w:rsidR="000731E4" w:rsidRPr="00F840FE" w:rsidRDefault="000731E4" w:rsidP="00AC024A">
            <w:pPr>
              <w:jc w:val="center"/>
              <w:rPr>
                <w:color w:val="000000"/>
              </w:rPr>
            </w:pPr>
            <w:r w:rsidRPr="00F840FE">
              <w:rPr>
                <w:color w:val="000000"/>
              </w:rPr>
              <w:t>11.82</w:t>
            </w:r>
          </w:p>
        </w:tc>
      </w:tr>
      <w:tr w:rsidR="00AC024A" w:rsidRPr="00F840FE" w:rsidTr="00607762">
        <w:trPr>
          <w:trHeight w:val="144"/>
        </w:trPr>
        <w:tc>
          <w:tcPr>
            <w:tcW w:w="581" w:type="dxa"/>
            <w:tcBorders>
              <w:bottom w:val="single" w:sz="4" w:space="0" w:color="auto"/>
            </w:tcBorders>
            <w:noWrap/>
            <w:hideMark/>
          </w:tcPr>
          <w:p w:rsidR="000731E4" w:rsidRPr="00F840FE" w:rsidRDefault="000731E4" w:rsidP="00AC024A">
            <w:pPr>
              <w:jc w:val="center"/>
              <w:rPr>
                <w:color w:val="000000"/>
              </w:rPr>
            </w:pPr>
            <w:r w:rsidRPr="00F840FE">
              <w:rPr>
                <w:color w:val="000000"/>
              </w:rPr>
              <w:t>21</w:t>
            </w:r>
          </w:p>
        </w:tc>
        <w:tc>
          <w:tcPr>
            <w:tcW w:w="1651" w:type="dxa"/>
            <w:tcBorders>
              <w:bottom w:val="single" w:sz="4" w:space="0" w:color="auto"/>
            </w:tcBorders>
            <w:noWrap/>
            <w:hideMark/>
          </w:tcPr>
          <w:p w:rsidR="000731E4" w:rsidRPr="00F840FE" w:rsidRDefault="000731E4" w:rsidP="00AC024A">
            <w:pPr>
              <w:jc w:val="center"/>
              <w:rPr>
                <w:color w:val="000000"/>
              </w:rPr>
            </w:pPr>
            <w:r w:rsidRPr="00F840FE">
              <w:rPr>
                <w:color w:val="000000"/>
              </w:rPr>
              <w:t>IC-250190</w:t>
            </w:r>
          </w:p>
        </w:tc>
        <w:tc>
          <w:tcPr>
            <w:tcW w:w="1080" w:type="dxa"/>
            <w:tcBorders>
              <w:bottom w:val="single" w:sz="4" w:space="0" w:color="auto"/>
            </w:tcBorders>
            <w:noWrap/>
            <w:hideMark/>
          </w:tcPr>
          <w:p w:rsidR="000731E4" w:rsidRPr="00F840FE" w:rsidRDefault="000731E4" w:rsidP="00AC024A">
            <w:pPr>
              <w:jc w:val="center"/>
              <w:rPr>
                <w:color w:val="000000"/>
              </w:rPr>
            </w:pPr>
            <w:r w:rsidRPr="00F840FE">
              <w:rPr>
                <w:color w:val="000000"/>
              </w:rPr>
              <w:t>48.33</w:t>
            </w:r>
          </w:p>
        </w:tc>
        <w:tc>
          <w:tcPr>
            <w:tcW w:w="1026" w:type="dxa"/>
            <w:tcBorders>
              <w:bottom w:val="single" w:sz="4" w:space="0" w:color="auto"/>
            </w:tcBorders>
            <w:noWrap/>
            <w:hideMark/>
          </w:tcPr>
          <w:p w:rsidR="000731E4" w:rsidRPr="00F840FE" w:rsidRDefault="000731E4" w:rsidP="00AC024A">
            <w:pPr>
              <w:jc w:val="center"/>
              <w:rPr>
                <w:color w:val="000000"/>
              </w:rPr>
            </w:pPr>
            <w:r w:rsidRPr="00F840FE">
              <w:rPr>
                <w:color w:val="000000"/>
              </w:rPr>
              <w:t>58.33</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60.46</w:t>
            </w:r>
          </w:p>
        </w:tc>
        <w:tc>
          <w:tcPr>
            <w:tcW w:w="990" w:type="dxa"/>
            <w:tcBorders>
              <w:bottom w:val="single" w:sz="4" w:space="0" w:color="auto"/>
            </w:tcBorders>
            <w:noWrap/>
            <w:hideMark/>
          </w:tcPr>
          <w:p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5.00</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25.00</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4.19</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6.00</w:t>
            </w:r>
          </w:p>
        </w:tc>
        <w:tc>
          <w:tcPr>
            <w:tcW w:w="1134" w:type="dxa"/>
            <w:tcBorders>
              <w:bottom w:val="single" w:sz="4" w:space="0" w:color="auto"/>
            </w:tcBorders>
            <w:noWrap/>
            <w:hideMark/>
          </w:tcPr>
          <w:p w:rsidR="000731E4" w:rsidRPr="00F840FE" w:rsidRDefault="000731E4" w:rsidP="00AC024A">
            <w:pPr>
              <w:jc w:val="center"/>
              <w:rPr>
                <w:color w:val="000000"/>
              </w:rPr>
            </w:pPr>
            <w:r w:rsidRPr="00F840FE">
              <w:rPr>
                <w:color w:val="000000"/>
              </w:rPr>
              <w:t>69.33</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3.59</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3.00</w:t>
            </w:r>
          </w:p>
        </w:tc>
        <w:tc>
          <w:tcPr>
            <w:tcW w:w="1170" w:type="dxa"/>
            <w:tcBorders>
              <w:bottom w:val="single" w:sz="4" w:space="0" w:color="auto"/>
            </w:tcBorders>
            <w:noWrap/>
            <w:hideMark/>
          </w:tcPr>
          <w:p w:rsidR="000731E4" w:rsidRPr="00F840FE" w:rsidRDefault="000731E4" w:rsidP="00AC024A">
            <w:pPr>
              <w:jc w:val="center"/>
              <w:rPr>
                <w:color w:val="000000"/>
              </w:rPr>
            </w:pPr>
            <w:r w:rsidRPr="00F840FE">
              <w:rPr>
                <w:color w:val="000000"/>
              </w:rPr>
              <w:t>43.00</w:t>
            </w:r>
          </w:p>
        </w:tc>
        <w:tc>
          <w:tcPr>
            <w:tcW w:w="1080" w:type="dxa"/>
            <w:tcBorders>
              <w:bottom w:val="single" w:sz="4" w:space="0" w:color="auto"/>
            </w:tcBorders>
          </w:tcPr>
          <w:p w:rsidR="000731E4" w:rsidRPr="00F840FE" w:rsidRDefault="000731E4" w:rsidP="00AC024A">
            <w:pPr>
              <w:jc w:val="center"/>
              <w:rPr>
                <w:color w:val="000000"/>
              </w:rPr>
            </w:pPr>
            <w:r w:rsidRPr="00F840FE">
              <w:rPr>
                <w:color w:val="000000"/>
              </w:rPr>
              <w:t>12.29</w:t>
            </w:r>
          </w:p>
        </w:tc>
      </w:tr>
      <w:tr w:rsidR="00AC024A" w:rsidRPr="00F840FE" w:rsidTr="00607762">
        <w:trPr>
          <w:trHeight w:val="144"/>
        </w:trPr>
        <w:tc>
          <w:tcPr>
            <w:tcW w:w="581" w:type="dxa"/>
            <w:tcBorders>
              <w:bottom w:val="single" w:sz="4" w:space="0" w:color="auto"/>
            </w:tcBorders>
            <w:noWrap/>
            <w:hideMark/>
          </w:tcPr>
          <w:p w:rsidR="000731E4" w:rsidRPr="00F840FE" w:rsidRDefault="000731E4" w:rsidP="00AC024A">
            <w:pPr>
              <w:jc w:val="center"/>
              <w:rPr>
                <w:color w:val="000000"/>
              </w:rPr>
            </w:pPr>
            <w:r w:rsidRPr="00F840FE">
              <w:rPr>
                <w:color w:val="000000"/>
              </w:rPr>
              <w:t>22</w:t>
            </w:r>
          </w:p>
        </w:tc>
        <w:tc>
          <w:tcPr>
            <w:tcW w:w="1651" w:type="dxa"/>
            <w:tcBorders>
              <w:bottom w:val="single" w:sz="4" w:space="0" w:color="auto"/>
            </w:tcBorders>
            <w:noWrap/>
            <w:hideMark/>
          </w:tcPr>
          <w:p w:rsidR="000731E4" w:rsidRPr="00F840FE" w:rsidRDefault="000731E4" w:rsidP="00AC024A">
            <w:pPr>
              <w:jc w:val="center"/>
              <w:rPr>
                <w:color w:val="000000"/>
              </w:rPr>
            </w:pPr>
            <w:r w:rsidRPr="00F840FE">
              <w:rPr>
                <w:color w:val="000000"/>
              </w:rPr>
              <w:t>UH-85-5</w:t>
            </w:r>
          </w:p>
        </w:tc>
        <w:tc>
          <w:tcPr>
            <w:tcW w:w="1080" w:type="dxa"/>
            <w:tcBorders>
              <w:bottom w:val="single" w:sz="4" w:space="0" w:color="auto"/>
            </w:tcBorders>
            <w:noWrap/>
            <w:hideMark/>
          </w:tcPr>
          <w:p w:rsidR="000731E4" w:rsidRPr="00F840FE" w:rsidRDefault="000731E4" w:rsidP="00AC024A">
            <w:pPr>
              <w:jc w:val="center"/>
              <w:rPr>
                <w:color w:val="000000"/>
              </w:rPr>
            </w:pPr>
            <w:r w:rsidRPr="00F840FE">
              <w:rPr>
                <w:color w:val="000000"/>
              </w:rPr>
              <w:t>48.00</w:t>
            </w:r>
          </w:p>
        </w:tc>
        <w:tc>
          <w:tcPr>
            <w:tcW w:w="1026" w:type="dxa"/>
            <w:tcBorders>
              <w:bottom w:val="single" w:sz="4" w:space="0" w:color="auto"/>
            </w:tcBorders>
            <w:noWrap/>
            <w:hideMark/>
          </w:tcPr>
          <w:p w:rsidR="000731E4" w:rsidRPr="00F840FE" w:rsidRDefault="000731E4" w:rsidP="00AC024A">
            <w:pPr>
              <w:jc w:val="center"/>
              <w:rPr>
                <w:color w:val="000000"/>
              </w:rPr>
            </w:pPr>
            <w:r w:rsidRPr="00F840FE">
              <w:rPr>
                <w:color w:val="000000"/>
              </w:rPr>
              <w:t>57.33</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48.66</w:t>
            </w:r>
          </w:p>
        </w:tc>
        <w:tc>
          <w:tcPr>
            <w:tcW w:w="990" w:type="dxa"/>
            <w:tcBorders>
              <w:bottom w:val="single" w:sz="4" w:space="0" w:color="auto"/>
            </w:tcBorders>
            <w:noWrap/>
            <w:hideMark/>
          </w:tcPr>
          <w:p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3.66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26.66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4.76</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5.33</w:t>
            </w:r>
          </w:p>
        </w:tc>
        <w:tc>
          <w:tcPr>
            <w:tcW w:w="1134" w:type="dxa"/>
            <w:tcBorders>
              <w:bottom w:val="single" w:sz="4" w:space="0" w:color="auto"/>
            </w:tcBorders>
            <w:noWrap/>
            <w:hideMark/>
          </w:tcPr>
          <w:p w:rsidR="000731E4" w:rsidRPr="00F840FE" w:rsidRDefault="000731E4" w:rsidP="00AC024A">
            <w:pPr>
              <w:jc w:val="center"/>
              <w:rPr>
                <w:color w:val="000000"/>
              </w:rPr>
            </w:pPr>
            <w:r w:rsidRPr="00F840FE">
              <w:rPr>
                <w:color w:val="000000"/>
              </w:rPr>
              <w:t>71.66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4.03</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6.03</w:t>
            </w:r>
          </w:p>
        </w:tc>
        <w:tc>
          <w:tcPr>
            <w:tcW w:w="1170" w:type="dxa"/>
            <w:tcBorders>
              <w:bottom w:val="single" w:sz="4" w:space="0" w:color="auto"/>
            </w:tcBorders>
            <w:noWrap/>
            <w:hideMark/>
          </w:tcPr>
          <w:p w:rsidR="000731E4" w:rsidRPr="00F840FE" w:rsidRDefault="000731E4" w:rsidP="00AC024A">
            <w:pPr>
              <w:jc w:val="center"/>
              <w:rPr>
                <w:color w:val="000000"/>
              </w:rPr>
            </w:pPr>
            <w:r w:rsidRPr="00F840FE">
              <w:rPr>
                <w:color w:val="000000"/>
              </w:rPr>
              <w:t>38.00</w:t>
            </w:r>
          </w:p>
        </w:tc>
        <w:tc>
          <w:tcPr>
            <w:tcW w:w="1080" w:type="dxa"/>
            <w:tcBorders>
              <w:bottom w:val="single" w:sz="4" w:space="0" w:color="auto"/>
            </w:tcBorders>
          </w:tcPr>
          <w:p w:rsidR="000731E4" w:rsidRPr="00F840FE" w:rsidRDefault="000731E4" w:rsidP="00AC024A">
            <w:pPr>
              <w:jc w:val="center"/>
              <w:rPr>
                <w:color w:val="000000"/>
              </w:rPr>
            </w:pPr>
            <w:r w:rsidRPr="00F840FE">
              <w:rPr>
                <w:color w:val="000000"/>
              </w:rPr>
              <w:t>14.94</w:t>
            </w:r>
          </w:p>
        </w:tc>
      </w:tr>
      <w:tr w:rsidR="00AC024A" w:rsidRPr="00F840FE" w:rsidTr="00607762">
        <w:trPr>
          <w:trHeight w:val="144"/>
        </w:trPr>
        <w:tc>
          <w:tcPr>
            <w:tcW w:w="581" w:type="dxa"/>
            <w:tcBorders>
              <w:bottom w:val="single" w:sz="4" w:space="0" w:color="auto"/>
            </w:tcBorders>
            <w:noWrap/>
            <w:hideMark/>
          </w:tcPr>
          <w:p w:rsidR="000731E4" w:rsidRPr="00F840FE" w:rsidRDefault="000731E4" w:rsidP="00AC024A">
            <w:pPr>
              <w:jc w:val="center"/>
              <w:rPr>
                <w:color w:val="000000"/>
              </w:rPr>
            </w:pPr>
            <w:r w:rsidRPr="00F840FE">
              <w:rPr>
                <w:color w:val="000000"/>
              </w:rPr>
              <w:t>23</w:t>
            </w:r>
          </w:p>
        </w:tc>
        <w:tc>
          <w:tcPr>
            <w:tcW w:w="1651" w:type="dxa"/>
            <w:tcBorders>
              <w:bottom w:val="single" w:sz="4" w:space="0" w:color="auto"/>
            </w:tcBorders>
            <w:noWrap/>
            <w:hideMark/>
          </w:tcPr>
          <w:p w:rsidR="000731E4" w:rsidRPr="00F840FE" w:rsidRDefault="000731E4" w:rsidP="00AC024A">
            <w:pPr>
              <w:jc w:val="center"/>
              <w:rPr>
                <w:color w:val="000000"/>
              </w:rPr>
            </w:pPr>
            <w:r w:rsidRPr="00F840FE">
              <w:rPr>
                <w:color w:val="000000"/>
              </w:rPr>
              <w:t>IPU-199-60</w:t>
            </w:r>
          </w:p>
        </w:tc>
        <w:tc>
          <w:tcPr>
            <w:tcW w:w="1080" w:type="dxa"/>
            <w:tcBorders>
              <w:bottom w:val="single" w:sz="4" w:space="0" w:color="auto"/>
            </w:tcBorders>
            <w:noWrap/>
            <w:hideMark/>
          </w:tcPr>
          <w:p w:rsidR="000731E4" w:rsidRPr="00F840FE" w:rsidRDefault="000731E4" w:rsidP="00AC024A">
            <w:pPr>
              <w:jc w:val="center"/>
              <w:rPr>
                <w:color w:val="000000"/>
              </w:rPr>
            </w:pPr>
            <w:r w:rsidRPr="00F840FE">
              <w:rPr>
                <w:color w:val="000000"/>
              </w:rPr>
              <w:t>46.33</w:t>
            </w:r>
          </w:p>
        </w:tc>
        <w:tc>
          <w:tcPr>
            <w:tcW w:w="1026" w:type="dxa"/>
            <w:tcBorders>
              <w:bottom w:val="single" w:sz="4" w:space="0" w:color="auto"/>
            </w:tcBorders>
            <w:noWrap/>
            <w:hideMark/>
          </w:tcPr>
          <w:p w:rsidR="000731E4" w:rsidRPr="00F840FE" w:rsidRDefault="000731E4" w:rsidP="00AC024A">
            <w:pPr>
              <w:jc w:val="center"/>
              <w:rPr>
                <w:color w:val="000000"/>
              </w:rPr>
            </w:pPr>
            <w:r w:rsidRPr="00F840FE">
              <w:rPr>
                <w:color w:val="000000"/>
              </w:rPr>
              <w:t>56.00</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57.33</w:t>
            </w:r>
          </w:p>
        </w:tc>
        <w:tc>
          <w:tcPr>
            <w:tcW w:w="990" w:type="dxa"/>
            <w:tcBorders>
              <w:bottom w:val="single" w:sz="4" w:space="0" w:color="auto"/>
            </w:tcBorders>
            <w:noWrap/>
            <w:hideMark/>
          </w:tcPr>
          <w:p w:rsidR="000731E4" w:rsidRPr="00F840FE" w:rsidRDefault="000731E4" w:rsidP="00AC024A">
            <w:pPr>
              <w:jc w:val="center"/>
              <w:rPr>
                <w:color w:val="000000"/>
              </w:rPr>
            </w:pPr>
            <w:r w:rsidRPr="00F840FE">
              <w:rPr>
                <w:color w:val="000000"/>
              </w:rPr>
              <w:t>3.33</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4.66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25.66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4.26</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5.33</w:t>
            </w:r>
          </w:p>
        </w:tc>
        <w:tc>
          <w:tcPr>
            <w:tcW w:w="1134" w:type="dxa"/>
            <w:tcBorders>
              <w:bottom w:val="single" w:sz="4" w:space="0" w:color="auto"/>
            </w:tcBorders>
            <w:noWrap/>
            <w:hideMark/>
          </w:tcPr>
          <w:p w:rsidR="000731E4" w:rsidRPr="00F840FE" w:rsidRDefault="000731E4" w:rsidP="00AC024A">
            <w:pPr>
              <w:jc w:val="center"/>
              <w:rPr>
                <w:color w:val="000000"/>
              </w:rPr>
            </w:pPr>
            <w:r w:rsidRPr="00F840FE">
              <w:rPr>
                <w:color w:val="000000"/>
              </w:rPr>
              <w:t>65.33</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3.65</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3.56</w:t>
            </w:r>
          </w:p>
        </w:tc>
        <w:tc>
          <w:tcPr>
            <w:tcW w:w="1170" w:type="dxa"/>
            <w:tcBorders>
              <w:bottom w:val="single" w:sz="4" w:space="0" w:color="auto"/>
            </w:tcBorders>
            <w:noWrap/>
            <w:hideMark/>
          </w:tcPr>
          <w:p w:rsidR="000731E4" w:rsidRPr="00F840FE" w:rsidRDefault="000731E4" w:rsidP="00AC024A">
            <w:pPr>
              <w:jc w:val="center"/>
              <w:rPr>
                <w:color w:val="000000"/>
              </w:rPr>
            </w:pPr>
            <w:r w:rsidRPr="00F840FE">
              <w:rPr>
                <w:color w:val="000000"/>
              </w:rPr>
              <w:t>49.00</w:t>
            </w:r>
          </w:p>
        </w:tc>
        <w:tc>
          <w:tcPr>
            <w:tcW w:w="1080" w:type="dxa"/>
            <w:tcBorders>
              <w:bottom w:val="single" w:sz="4" w:space="0" w:color="auto"/>
            </w:tcBorders>
          </w:tcPr>
          <w:p w:rsidR="000731E4" w:rsidRPr="00F840FE" w:rsidRDefault="000731E4" w:rsidP="00AC024A">
            <w:pPr>
              <w:jc w:val="center"/>
              <w:rPr>
                <w:color w:val="000000"/>
              </w:rPr>
            </w:pPr>
            <w:r w:rsidRPr="00F840FE">
              <w:rPr>
                <w:color w:val="000000"/>
              </w:rPr>
              <w:t>7.14</w:t>
            </w:r>
          </w:p>
        </w:tc>
      </w:tr>
      <w:tr w:rsidR="00AC024A" w:rsidRPr="00F840FE" w:rsidTr="00607762">
        <w:trPr>
          <w:trHeight w:val="144"/>
        </w:trPr>
        <w:tc>
          <w:tcPr>
            <w:tcW w:w="581" w:type="dxa"/>
            <w:tcBorders>
              <w:bottom w:val="single" w:sz="4" w:space="0" w:color="auto"/>
            </w:tcBorders>
            <w:noWrap/>
            <w:hideMark/>
          </w:tcPr>
          <w:p w:rsidR="000731E4" w:rsidRPr="00F840FE" w:rsidRDefault="000731E4" w:rsidP="00AC024A">
            <w:pPr>
              <w:jc w:val="center"/>
              <w:rPr>
                <w:color w:val="000000"/>
              </w:rPr>
            </w:pPr>
            <w:r w:rsidRPr="00F840FE">
              <w:rPr>
                <w:color w:val="000000"/>
              </w:rPr>
              <w:t>24</w:t>
            </w:r>
          </w:p>
        </w:tc>
        <w:tc>
          <w:tcPr>
            <w:tcW w:w="1651" w:type="dxa"/>
            <w:tcBorders>
              <w:bottom w:val="single" w:sz="4" w:space="0" w:color="auto"/>
            </w:tcBorders>
            <w:noWrap/>
            <w:hideMark/>
          </w:tcPr>
          <w:p w:rsidR="000731E4" w:rsidRPr="00F840FE" w:rsidRDefault="000731E4" w:rsidP="00AC024A">
            <w:pPr>
              <w:jc w:val="center"/>
              <w:rPr>
                <w:color w:val="000000"/>
              </w:rPr>
            </w:pPr>
            <w:r w:rsidRPr="00F840FE">
              <w:rPr>
                <w:color w:val="000000"/>
              </w:rPr>
              <w:t>IC-91567</w:t>
            </w:r>
          </w:p>
        </w:tc>
        <w:tc>
          <w:tcPr>
            <w:tcW w:w="1080" w:type="dxa"/>
            <w:tcBorders>
              <w:bottom w:val="single" w:sz="4" w:space="0" w:color="auto"/>
            </w:tcBorders>
            <w:noWrap/>
            <w:hideMark/>
          </w:tcPr>
          <w:p w:rsidR="000731E4" w:rsidRPr="00F840FE" w:rsidRDefault="000731E4" w:rsidP="00AC024A">
            <w:pPr>
              <w:jc w:val="center"/>
              <w:rPr>
                <w:color w:val="000000"/>
              </w:rPr>
            </w:pPr>
            <w:r w:rsidRPr="00F840FE">
              <w:rPr>
                <w:color w:val="000000"/>
              </w:rPr>
              <w:t>47.66</w:t>
            </w:r>
          </w:p>
        </w:tc>
        <w:tc>
          <w:tcPr>
            <w:tcW w:w="1026" w:type="dxa"/>
            <w:tcBorders>
              <w:bottom w:val="single" w:sz="4" w:space="0" w:color="auto"/>
            </w:tcBorders>
            <w:noWrap/>
            <w:hideMark/>
          </w:tcPr>
          <w:p w:rsidR="000731E4" w:rsidRPr="00F840FE" w:rsidRDefault="000731E4" w:rsidP="00AC024A">
            <w:pPr>
              <w:jc w:val="center"/>
              <w:rPr>
                <w:color w:val="000000"/>
              </w:rPr>
            </w:pPr>
            <w:r w:rsidRPr="00F840FE">
              <w:rPr>
                <w:color w:val="000000"/>
              </w:rPr>
              <w:t>57.00</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55.50</w:t>
            </w:r>
          </w:p>
        </w:tc>
        <w:tc>
          <w:tcPr>
            <w:tcW w:w="990" w:type="dxa"/>
            <w:tcBorders>
              <w:bottom w:val="single" w:sz="4" w:space="0" w:color="auto"/>
            </w:tcBorders>
            <w:noWrap/>
            <w:hideMark/>
          </w:tcPr>
          <w:p w:rsidR="000731E4" w:rsidRPr="00F840FE" w:rsidRDefault="000731E4" w:rsidP="00AC024A">
            <w:pPr>
              <w:jc w:val="center"/>
              <w:rPr>
                <w:color w:val="000000"/>
              </w:rPr>
            </w:pPr>
            <w:r w:rsidRPr="00F840FE">
              <w:rPr>
                <w:color w:val="000000"/>
              </w:rPr>
              <w:t>2.66</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5.33</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25.66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4.19</w:t>
            </w:r>
          </w:p>
        </w:tc>
        <w:tc>
          <w:tcPr>
            <w:tcW w:w="720" w:type="dxa"/>
            <w:tcBorders>
              <w:bottom w:val="single" w:sz="4" w:space="0" w:color="auto"/>
            </w:tcBorders>
            <w:noWrap/>
            <w:hideMark/>
          </w:tcPr>
          <w:p w:rsidR="000731E4" w:rsidRPr="00F840FE" w:rsidRDefault="000731E4" w:rsidP="00AC024A">
            <w:pPr>
              <w:jc w:val="center"/>
              <w:rPr>
                <w:color w:val="000000"/>
              </w:rPr>
            </w:pPr>
            <w:r w:rsidRPr="00F840FE">
              <w:rPr>
                <w:color w:val="000000"/>
              </w:rPr>
              <w:t>5.33</w:t>
            </w:r>
          </w:p>
        </w:tc>
        <w:tc>
          <w:tcPr>
            <w:tcW w:w="1134" w:type="dxa"/>
            <w:tcBorders>
              <w:bottom w:val="single" w:sz="4" w:space="0" w:color="auto"/>
            </w:tcBorders>
            <w:noWrap/>
            <w:hideMark/>
          </w:tcPr>
          <w:p w:rsidR="000731E4" w:rsidRPr="00F840FE" w:rsidRDefault="000731E4" w:rsidP="00AC024A">
            <w:pPr>
              <w:jc w:val="center"/>
              <w:rPr>
                <w:color w:val="000000"/>
              </w:rPr>
            </w:pPr>
            <w:r w:rsidRPr="00F840FE">
              <w:rPr>
                <w:color w:val="000000"/>
              </w:rPr>
              <w:t>71.66</w:t>
            </w:r>
          </w:p>
        </w:tc>
        <w:tc>
          <w:tcPr>
            <w:tcW w:w="810" w:type="dxa"/>
            <w:tcBorders>
              <w:bottom w:val="single" w:sz="4" w:space="0" w:color="auto"/>
            </w:tcBorders>
            <w:noWrap/>
            <w:hideMark/>
          </w:tcPr>
          <w:p w:rsidR="000731E4" w:rsidRPr="00F840FE" w:rsidRDefault="000731E4" w:rsidP="00AC024A">
            <w:pPr>
              <w:jc w:val="center"/>
              <w:rPr>
                <w:color w:val="000000"/>
              </w:rPr>
            </w:pPr>
            <w:r w:rsidRPr="00F840FE">
              <w:rPr>
                <w:color w:val="000000"/>
              </w:rPr>
              <w:t>3.56</w:t>
            </w:r>
          </w:p>
        </w:tc>
        <w:tc>
          <w:tcPr>
            <w:tcW w:w="900" w:type="dxa"/>
            <w:tcBorders>
              <w:bottom w:val="single" w:sz="4" w:space="0" w:color="auto"/>
            </w:tcBorders>
            <w:noWrap/>
            <w:hideMark/>
          </w:tcPr>
          <w:p w:rsidR="000731E4" w:rsidRPr="00F840FE" w:rsidRDefault="000731E4" w:rsidP="00AC024A">
            <w:pPr>
              <w:jc w:val="center"/>
              <w:rPr>
                <w:color w:val="000000"/>
              </w:rPr>
            </w:pPr>
            <w:r w:rsidRPr="00F840FE">
              <w:rPr>
                <w:color w:val="000000"/>
              </w:rPr>
              <w:t>3.36</w:t>
            </w:r>
          </w:p>
        </w:tc>
        <w:tc>
          <w:tcPr>
            <w:tcW w:w="1170" w:type="dxa"/>
            <w:tcBorders>
              <w:bottom w:val="single" w:sz="4" w:space="0" w:color="auto"/>
            </w:tcBorders>
            <w:noWrap/>
            <w:hideMark/>
          </w:tcPr>
          <w:p w:rsidR="000731E4" w:rsidRPr="00F840FE" w:rsidRDefault="000731E4" w:rsidP="00AC024A">
            <w:pPr>
              <w:jc w:val="center"/>
              <w:rPr>
                <w:color w:val="000000"/>
              </w:rPr>
            </w:pPr>
            <w:r w:rsidRPr="00F840FE">
              <w:rPr>
                <w:color w:val="000000"/>
              </w:rPr>
              <w:t>51.86</w:t>
            </w:r>
          </w:p>
        </w:tc>
        <w:tc>
          <w:tcPr>
            <w:tcW w:w="1080" w:type="dxa"/>
            <w:tcBorders>
              <w:bottom w:val="single" w:sz="4" w:space="0" w:color="auto"/>
            </w:tcBorders>
          </w:tcPr>
          <w:p w:rsidR="000731E4" w:rsidRPr="00F840FE" w:rsidRDefault="000731E4" w:rsidP="00AC024A">
            <w:pPr>
              <w:jc w:val="center"/>
              <w:rPr>
                <w:color w:val="000000"/>
              </w:rPr>
            </w:pPr>
            <w:r w:rsidRPr="00F840FE">
              <w:rPr>
                <w:color w:val="000000"/>
              </w:rPr>
              <w:t>6.11</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25</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IC-56048</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48.00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57.66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62.93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25.00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4.78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3.14</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10.33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52.66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12.43</w:t>
            </w:r>
          </w:p>
        </w:tc>
      </w:tr>
      <w:tr w:rsidR="00551054" w:rsidRPr="00F840FE" w:rsidTr="00607762">
        <w:trPr>
          <w:trHeight w:val="144"/>
        </w:trPr>
        <w:tc>
          <w:tcPr>
            <w:tcW w:w="581" w:type="dxa"/>
            <w:tcBorders>
              <w:bottom w:val="single" w:sz="4" w:space="0" w:color="auto"/>
            </w:tcBorders>
            <w:noWrap/>
          </w:tcPr>
          <w:p w:rsidR="00551054" w:rsidRPr="00F840FE" w:rsidRDefault="00551054" w:rsidP="00F840FE">
            <w:pPr>
              <w:jc w:val="center"/>
              <w:rPr>
                <w:color w:val="000000"/>
              </w:rPr>
            </w:pPr>
          </w:p>
        </w:tc>
        <w:tc>
          <w:tcPr>
            <w:tcW w:w="1651" w:type="dxa"/>
            <w:tcBorders>
              <w:bottom w:val="single" w:sz="4" w:space="0" w:color="auto"/>
            </w:tcBorders>
            <w:noWrap/>
          </w:tcPr>
          <w:p w:rsidR="00551054" w:rsidRPr="00F840FE" w:rsidRDefault="00551054" w:rsidP="00F840FE">
            <w:pPr>
              <w:jc w:val="center"/>
              <w:rPr>
                <w:color w:val="000000"/>
              </w:rPr>
            </w:pPr>
          </w:p>
        </w:tc>
        <w:tc>
          <w:tcPr>
            <w:tcW w:w="1080" w:type="dxa"/>
            <w:tcBorders>
              <w:bottom w:val="single" w:sz="4" w:space="0" w:color="auto"/>
            </w:tcBorders>
            <w:noWrap/>
          </w:tcPr>
          <w:p w:rsidR="00551054" w:rsidRPr="00F840FE" w:rsidRDefault="00551054" w:rsidP="00F840FE">
            <w:pPr>
              <w:jc w:val="center"/>
              <w:rPr>
                <w:color w:val="000000"/>
              </w:rPr>
            </w:pPr>
          </w:p>
        </w:tc>
        <w:tc>
          <w:tcPr>
            <w:tcW w:w="1026" w:type="dxa"/>
            <w:tcBorders>
              <w:bottom w:val="single" w:sz="4" w:space="0" w:color="auto"/>
            </w:tcBorders>
            <w:noWrap/>
          </w:tcPr>
          <w:p w:rsidR="00551054" w:rsidRPr="00F840FE" w:rsidRDefault="00551054" w:rsidP="00F840FE">
            <w:pPr>
              <w:jc w:val="center"/>
              <w:rPr>
                <w:color w:val="000000"/>
              </w:rPr>
            </w:pPr>
          </w:p>
        </w:tc>
        <w:tc>
          <w:tcPr>
            <w:tcW w:w="720" w:type="dxa"/>
            <w:tcBorders>
              <w:bottom w:val="single" w:sz="4" w:space="0" w:color="auto"/>
            </w:tcBorders>
            <w:noWrap/>
          </w:tcPr>
          <w:p w:rsidR="00551054" w:rsidRPr="00F840FE" w:rsidRDefault="00551054" w:rsidP="00F840FE">
            <w:pPr>
              <w:jc w:val="center"/>
              <w:rPr>
                <w:color w:val="000000"/>
              </w:rPr>
            </w:pPr>
          </w:p>
        </w:tc>
        <w:tc>
          <w:tcPr>
            <w:tcW w:w="990" w:type="dxa"/>
            <w:tcBorders>
              <w:bottom w:val="single" w:sz="4" w:space="0" w:color="auto"/>
            </w:tcBorders>
            <w:noWrap/>
          </w:tcPr>
          <w:p w:rsidR="00551054" w:rsidRPr="00F840FE" w:rsidRDefault="00551054" w:rsidP="00F840FE">
            <w:pPr>
              <w:jc w:val="center"/>
              <w:rPr>
                <w:color w:val="000000"/>
              </w:rPr>
            </w:pPr>
          </w:p>
        </w:tc>
        <w:tc>
          <w:tcPr>
            <w:tcW w:w="900" w:type="dxa"/>
            <w:tcBorders>
              <w:bottom w:val="single" w:sz="4" w:space="0" w:color="auto"/>
            </w:tcBorders>
            <w:noWrap/>
          </w:tcPr>
          <w:p w:rsidR="00551054" w:rsidRPr="00F840FE" w:rsidRDefault="00551054" w:rsidP="00F840FE">
            <w:pPr>
              <w:jc w:val="center"/>
              <w:rPr>
                <w:color w:val="000000"/>
              </w:rPr>
            </w:pPr>
          </w:p>
        </w:tc>
        <w:tc>
          <w:tcPr>
            <w:tcW w:w="810" w:type="dxa"/>
            <w:tcBorders>
              <w:bottom w:val="single" w:sz="4" w:space="0" w:color="auto"/>
            </w:tcBorders>
            <w:noWrap/>
          </w:tcPr>
          <w:p w:rsidR="00551054" w:rsidRPr="00F840FE" w:rsidRDefault="00551054" w:rsidP="00F840FE">
            <w:pPr>
              <w:jc w:val="center"/>
              <w:rPr>
                <w:color w:val="000000"/>
              </w:rPr>
            </w:pPr>
          </w:p>
        </w:tc>
        <w:tc>
          <w:tcPr>
            <w:tcW w:w="810" w:type="dxa"/>
            <w:tcBorders>
              <w:bottom w:val="single" w:sz="4" w:space="0" w:color="auto"/>
            </w:tcBorders>
            <w:noWrap/>
          </w:tcPr>
          <w:p w:rsidR="00551054" w:rsidRPr="00F840FE" w:rsidRDefault="00551054" w:rsidP="00F840FE">
            <w:pPr>
              <w:jc w:val="center"/>
              <w:rPr>
                <w:color w:val="000000"/>
              </w:rPr>
            </w:pPr>
          </w:p>
        </w:tc>
        <w:tc>
          <w:tcPr>
            <w:tcW w:w="720" w:type="dxa"/>
            <w:tcBorders>
              <w:bottom w:val="single" w:sz="4" w:space="0" w:color="auto"/>
            </w:tcBorders>
            <w:noWrap/>
          </w:tcPr>
          <w:p w:rsidR="00551054" w:rsidRPr="00F840FE" w:rsidRDefault="00551054" w:rsidP="00F840FE">
            <w:pPr>
              <w:jc w:val="center"/>
              <w:rPr>
                <w:color w:val="000000"/>
              </w:rPr>
            </w:pPr>
          </w:p>
        </w:tc>
        <w:tc>
          <w:tcPr>
            <w:tcW w:w="1134" w:type="dxa"/>
            <w:tcBorders>
              <w:bottom w:val="single" w:sz="4" w:space="0" w:color="auto"/>
            </w:tcBorders>
            <w:noWrap/>
          </w:tcPr>
          <w:p w:rsidR="00551054" w:rsidRPr="00F840FE" w:rsidRDefault="00551054" w:rsidP="00F840FE">
            <w:pPr>
              <w:jc w:val="center"/>
              <w:rPr>
                <w:color w:val="000000"/>
              </w:rPr>
            </w:pPr>
          </w:p>
        </w:tc>
        <w:tc>
          <w:tcPr>
            <w:tcW w:w="810" w:type="dxa"/>
            <w:tcBorders>
              <w:bottom w:val="single" w:sz="4" w:space="0" w:color="auto"/>
            </w:tcBorders>
            <w:noWrap/>
          </w:tcPr>
          <w:p w:rsidR="00551054" w:rsidRPr="00F840FE" w:rsidRDefault="00551054" w:rsidP="00F840FE">
            <w:pPr>
              <w:jc w:val="center"/>
              <w:rPr>
                <w:color w:val="000000"/>
              </w:rPr>
            </w:pPr>
          </w:p>
        </w:tc>
        <w:tc>
          <w:tcPr>
            <w:tcW w:w="900" w:type="dxa"/>
            <w:tcBorders>
              <w:bottom w:val="single" w:sz="4" w:space="0" w:color="auto"/>
            </w:tcBorders>
            <w:noWrap/>
          </w:tcPr>
          <w:p w:rsidR="00551054" w:rsidRPr="00F840FE" w:rsidRDefault="00551054" w:rsidP="00F840FE">
            <w:pPr>
              <w:jc w:val="center"/>
              <w:rPr>
                <w:color w:val="000000"/>
              </w:rPr>
            </w:pPr>
          </w:p>
        </w:tc>
        <w:tc>
          <w:tcPr>
            <w:tcW w:w="1170" w:type="dxa"/>
            <w:tcBorders>
              <w:bottom w:val="single" w:sz="4" w:space="0" w:color="auto"/>
            </w:tcBorders>
            <w:noWrap/>
          </w:tcPr>
          <w:p w:rsidR="00551054" w:rsidRPr="00F840FE" w:rsidRDefault="00551054" w:rsidP="00F840FE">
            <w:pPr>
              <w:jc w:val="center"/>
              <w:rPr>
                <w:color w:val="000000"/>
              </w:rPr>
            </w:pPr>
          </w:p>
        </w:tc>
        <w:tc>
          <w:tcPr>
            <w:tcW w:w="1080" w:type="dxa"/>
            <w:tcBorders>
              <w:bottom w:val="single" w:sz="4" w:space="0" w:color="auto"/>
            </w:tcBorders>
          </w:tcPr>
          <w:p w:rsidR="00551054" w:rsidRPr="00F840FE" w:rsidRDefault="00551054" w:rsidP="00F840FE">
            <w:pPr>
              <w:jc w:val="center"/>
              <w:rPr>
                <w:color w:val="000000"/>
              </w:rPr>
            </w:pPr>
          </w:p>
        </w:tc>
      </w:tr>
      <w:tr w:rsidR="00D603F0" w:rsidRPr="00F840FE" w:rsidTr="00607762">
        <w:trPr>
          <w:trHeight w:val="144"/>
        </w:trPr>
        <w:tc>
          <w:tcPr>
            <w:tcW w:w="581"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lastRenderedPageBreak/>
              <w:t>No</w:t>
            </w:r>
          </w:p>
        </w:tc>
        <w:tc>
          <w:tcPr>
            <w:tcW w:w="1651"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Character</w:t>
            </w:r>
          </w:p>
        </w:tc>
        <w:tc>
          <w:tcPr>
            <w:tcW w:w="108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Days to 50% Flowering</w:t>
            </w:r>
          </w:p>
        </w:tc>
        <w:tc>
          <w:tcPr>
            <w:tcW w:w="1026"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Days to 50% Pods Setting</w:t>
            </w:r>
          </w:p>
        </w:tc>
        <w:tc>
          <w:tcPr>
            <w:tcW w:w="72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Plant Height (cm)</w:t>
            </w:r>
          </w:p>
        </w:tc>
        <w:tc>
          <w:tcPr>
            <w:tcW w:w="99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Branches/ Plant</w:t>
            </w:r>
          </w:p>
        </w:tc>
        <w:tc>
          <w:tcPr>
            <w:tcW w:w="90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Clusters/ Plant</w:t>
            </w:r>
          </w:p>
        </w:tc>
        <w:tc>
          <w:tcPr>
            <w:tcW w:w="81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Pods /Plant</w:t>
            </w:r>
          </w:p>
        </w:tc>
        <w:tc>
          <w:tcPr>
            <w:tcW w:w="81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Pod Length (cm)</w:t>
            </w:r>
          </w:p>
        </w:tc>
        <w:tc>
          <w:tcPr>
            <w:tcW w:w="72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Seeds/ Pod</w:t>
            </w:r>
          </w:p>
        </w:tc>
        <w:tc>
          <w:tcPr>
            <w:tcW w:w="1134"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 xml:space="preserve">Days </w:t>
            </w:r>
            <w:proofErr w:type="gramStart"/>
            <w:r w:rsidRPr="00F840FE">
              <w:rPr>
                <w:b/>
                <w:bCs/>
                <w:color w:val="000000"/>
              </w:rPr>
              <w:t>to  Maturity</w:t>
            </w:r>
            <w:proofErr w:type="gramEnd"/>
          </w:p>
        </w:tc>
        <w:tc>
          <w:tcPr>
            <w:tcW w:w="81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Seed Index (g)</w:t>
            </w:r>
          </w:p>
        </w:tc>
        <w:tc>
          <w:tcPr>
            <w:tcW w:w="90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Seed Yield/ Plant (g)</w:t>
            </w:r>
          </w:p>
        </w:tc>
        <w:tc>
          <w:tcPr>
            <w:tcW w:w="1170" w:type="dxa"/>
            <w:tcBorders>
              <w:bottom w:val="single" w:sz="4" w:space="0" w:color="auto"/>
            </w:tcBorders>
            <w:noWrap/>
            <w:hideMark/>
          </w:tcPr>
          <w:p w:rsidR="00D603F0" w:rsidRPr="00F840FE" w:rsidRDefault="00D603F0" w:rsidP="00D603F0">
            <w:pPr>
              <w:jc w:val="center"/>
              <w:rPr>
                <w:b/>
                <w:bCs/>
                <w:color w:val="000000"/>
              </w:rPr>
            </w:pPr>
            <w:r w:rsidRPr="00F840FE">
              <w:rPr>
                <w:b/>
                <w:bCs/>
                <w:color w:val="000000"/>
              </w:rPr>
              <w:t>Biological Yield (g)</w:t>
            </w:r>
          </w:p>
        </w:tc>
        <w:tc>
          <w:tcPr>
            <w:tcW w:w="1080" w:type="dxa"/>
            <w:tcBorders>
              <w:bottom w:val="single" w:sz="4" w:space="0" w:color="auto"/>
            </w:tcBorders>
          </w:tcPr>
          <w:p w:rsidR="00D603F0" w:rsidRPr="00F840FE" w:rsidRDefault="00D603F0" w:rsidP="00D603F0">
            <w:pPr>
              <w:jc w:val="center"/>
              <w:rPr>
                <w:b/>
                <w:bCs/>
                <w:color w:val="000000"/>
              </w:rPr>
            </w:pPr>
            <w:r w:rsidRPr="00F840FE">
              <w:rPr>
                <w:b/>
                <w:bCs/>
                <w:color w:val="000000"/>
              </w:rPr>
              <w:t>Harvest Index (%)</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26</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PKG U3</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48.66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59.33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58.21</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25.66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4.88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3.00</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66.66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2.03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47.33</w:t>
            </w:r>
          </w:p>
        </w:tc>
        <w:tc>
          <w:tcPr>
            <w:tcW w:w="1080" w:type="dxa"/>
            <w:tcBorders>
              <w:bottom w:val="single" w:sz="4" w:space="0" w:color="auto"/>
            </w:tcBorders>
          </w:tcPr>
          <w:p w:rsidR="00F840FE" w:rsidRPr="00B41678" w:rsidRDefault="00B41678" w:rsidP="00F840FE">
            <w:pPr>
              <w:jc w:val="center"/>
              <w:rPr>
                <w:b/>
                <w:bCs/>
                <w:color w:val="000000"/>
              </w:rPr>
            </w:pPr>
            <w:r w:rsidRPr="00B41678">
              <w:rPr>
                <w:b/>
                <w:bCs/>
                <w:color w:val="000000"/>
              </w:rPr>
              <w:t>10</w:t>
            </w:r>
            <w:r w:rsidR="00F840FE" w:rsidRPr="00B41678">
              <w:rPr>
                <w:b/>
                <w:bCs/>
                <w:color w:val="000000"/>
              </w:rPr>
              <w:t>.79</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27</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UH-10</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49.33</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59.33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53.83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23.00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4.44</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68.66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3.70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11.30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57.66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7.66</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28</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U-5</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47.00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58.33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60.93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4.66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24.33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4.38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69.00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3.48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11.30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37.66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12.63</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29</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UH-82-35</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49.00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56.66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52.13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25.00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4.60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68.00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3.74</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6.03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51.96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10.28</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30</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IC56048</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47.66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58.00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46.80</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26.66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4.06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8.30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62.76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11.10</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31</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U-9</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46.33</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57.33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57.03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28.66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4.78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66.33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3.48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8.80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37.66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9.54</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32</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UTTARA</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58.66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53.83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2.00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27.66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4.83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68.66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4.28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9.50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58.33</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7.09</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33</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STPN2</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59.00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59.66</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27.66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4.64</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4.0</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68.33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3.75</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12.36</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61.43</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16.42</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34</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IPU 94-10</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50.00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58.66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45.53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27.33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4.64</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69.66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3.78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6.60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52.70</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10.97</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35</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IPU 99-16</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47.66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57.00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39.03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27.33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4.62</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67.33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10.63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63.70</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14.18</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36</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PLU 826</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48.00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58.33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43.20</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26.33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4.84</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66.66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3.43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5.56</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38.33</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6.20</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37</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UH 81-89</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57.33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48.50</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27.33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4.05</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69.66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3.75</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11.66</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57.66</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7.78</w:t>
            </w:r>
          </w:p>
        </w:tc>
      </w:tr>
      <w:tr w:rsidR="00F840FE" w:rsidRPr="00F840FE" w:rsidTr="00607762">
        <w:trPr>
          <w:trHeight w:val="215"/>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38</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PANTH U-30</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59.66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53.83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4.66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29.66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4.87</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70.00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3.69</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8.33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57.30</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8.73</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39</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IC-106194</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48.00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56.66</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62.83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29.00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4.25</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5.66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67.33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3.61</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14.56</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55.60</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10.86</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r w:rsidRPr="00F840FE">
              <w:rPr>
                <w:color w:val="000000"/>
              </w:rPr>
              <w:t>40</w:t>
            </w: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PU-31</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49.33</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60.33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50.63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28.66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4.93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69.66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3.92</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17.76</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43.11</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29.23</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p>
        </w:tc>
        <w:tc>
          <w:tcPr>
            <w:tcW w:w="1080" w:type="dxa"/>
            <w:tcBorders>
              <w:bottom w:val="single" w:sz="4" w:space="0" w:color="auto"/>
            </w:tcBorders>
            <w:noWrap/>
            <w:hideMark/>
          </w:tcPr>
          <w:p w:rsidR="00F840FE" w:rsidRPr="00F840FE" w:rsidRDefault="00F840FE" w:rsidP="00F840FE">
            <w:pPr>
              <w:jc w:val="center"/>
              <w:rPr>
                <w:color w:val="000000"/>
              </w:rPr>
            </w:pPr>
          </w:p>
        </w:tc>
        <w:tc>
          <w:tcPr>
            <w:tcW w:w="1026" w:type="dxa"/>
            <w:tcBorders>
              <w:bottom w:val="single" w:sz="4" w:space="0" w:color="auto"/>
            </w:tcBorders>
            <w:noWrap/>
            <w:hideMark/>
          </w:tcPr>
          <w:p w:rsidR="00F840FE" w:rsidRPr="00F840FE" w:rsidRDefault="00F840FE" w:rsidP="00F840FE">
            <w:pPr>
              <w:jc w:val="center"/>
              <w:rPr>
                <w:color w:val="000000"/>
              </w:rPr>
            </w:pPr>
          </w:p>
        </w:tc>
        <w:tc>
          <w:tcPr>
            <w:tcW w:w="720" w:type="dxa"/>
            <w:tcBorders>
              <w:bottom w:val="single" w:sz="4" w:space="0" w:color="auto"/>
            </w:tcBorders>
            <w:noWrap/>
            <w:hideMark/>
          </w:tcPr>
          <w:p w:rsidR="00F840FE" w:rsidRPr="00F840FE" w:rsidRDefault="00F840FE" w:rsidP="00F840FE">
            <w:pPr>
              <w:jc w:val="center"/>
              <w:rPr>
                <w:color w:val="000000"/>
              </w:rPr>
            </w:pPr>
          </w:p>
        </w:tc>
        <w:tc>
          <w:tcPr>
            <w:tcW w:w="990" w:type="dxa"/>
            <w:tcBorders>
              <w:bottom w:val="single" w:sz="4" w:space="0" w:color="auto"/>
            </w:tcBorders>
            <w:noWrap/>
            <w:hideMark/>
          </w:tcPr>
          <w:p w:rsidR="00F840FE" w:rsidRPr="00F840FE" w:rsidRDefault="00F840FE" w:rsidP="00F840FE">
            <w:pPr>
              <w:jc w:val="center"/>
              <w:rPr>
                <w:color w:val="000000"/>
              </w:rPr>
            </w:pPr>
          </w:p>
        </w:tc>
        <w:tc>
          <w:tcPr>
            <w:tcW w:w="900" w:type="dxa"/>
            <w:tcBorders>
              <w:bottom w:val="single" w:sz="4" w:space="0" w:color="auto"/>
            </w:tcBorders>
            <w:noWrap/>
            <w:hideMark/>
          </w:tcPr>
          <w:p w:rsidR="00F840FE" w:rsidRPr="00F840FE" w:rsidRDefault="00F840FE" w:rsidP="00F840FE">
            <w:pPr>
              <w:jc w:val="center"/>
              <w:rPr>
                <w:color w:val="000000"/>
              </w:rPr>
            </w:pPr>
          </w:p>
        </w:tc>
        <w:tc>
          <w:tcPr>
            <w:tcW w:w="810" w:type="dxa"/>
            <w:tcBorders>
              <w:bottom w:val="single" w:sz="4" w:space="0" w:color="auto"/>
            </w:tcBorders>
            <w:noWrap/>
            <w:hideMark/>
          </w:tcPr>
          <w:p w:rsidR="00F840FE" w:rsidRPr="00F840FE" w:rsidRDefault="00F840FE" w:rsidP="00F840FE">
            <w:pPr>
              <w:jc w:val="center"/>
              <w:rPr>
                <w:color w:val="000000"/>
              </w:rPr>
            </w:pPr>
          </w:p>
        </w:tc>
        <w:tc>
          <w:tcPr>
            <w:tcW w:w="810" w:type="dxa"/>
            <w:tcBorders>
              <w:bottom w:val="single" w:sz="4" w:space="0" w:color="auto"/>
            </w:tcBorders>
            <w:noWrap/>
            <w:hideMark/>
          </w:tcPr>
          <w:p w:rsidR="00F840FE" w:rsidRPr="00F840FE" w:rsidRDefault="00F840FE" w:rsidP="00F840FE">
            <w:pPr>
              <w:jc w:val="center"/>
              <w:rPr>
                <w:color w:val="000000"/>
              </w:rPr>
            </w:pPr>
          </w:p>
        </w:tc>
        <w:tc>
          <w:tcPr>
            <w:tcW w:w="720" w:type="dxa"/>
            <w:tcBorders>
              <w:bottom w:val="single" w:sz="4" w:space="0" w:color="auto"/>
            </w:tcBorders>
            <w:noWrap/>
            <w:hideMark/>
          </w:tcPr>
          <w:p w:rsidR="00F840FE" w:rsidRPr="00F840FE" w:rsidRDefault="00F840FE" w:rsidP="00F840FE">
            <w:pPr>
              <w:jc w:val="center"/>
              <w:rPr>
                <w:color w:val="000000"/>
              </w:rPr>
            </w:pPr>
          </w:p>
        </w:tc>
        <w:tc>
          <w:tcPr>
            <w:tcW w:w="1134" w:type="dxa"/>
            <w:tcBorders>
              <w:bottom w:val="single" w:sz="4" w:space="0" w:color="auto"/>
            </w:tcBorders>
            <w:noWrap/>
            <w:hideMark/>
          </w:tcPr>
          <w:p w:rsidR="00F840FE" w:rsidRPr="00F840FE" w:rsidRDefault="00F840FE" w:rsidP="00F840FE">
            <w:pPr>
              <w:jc w:val="center"/>
              <w:rPr>
                <w:color w:val="000000"/>
              </w:rPr>
            </w:pPr>
          </w:p>
        </w:tc>
        <w:tc>
          <w:tcPr>
            <w:tcW w:w="810" w:type="dxa"/>
            <w:tcBorders>
              <w:bottom w:val="single" w:sz="4" w:space="0" w:color="auto"/>
            </w:tcBorders>
            <w:noWrap/>
            <w:hideMark/>
          </w:tcPr>
          <w:p w:rsidR="00F840FE" w:rsidRPr="00F840FE" w:rsidRDefault="00F840FE" w:rsidP="00F840FE">
            <w:pPr>
              <w:jc w:val="center"/>
              <w:rPr>
                <w:color w:val="000000"/>
              </w:rPr>
            </w:pPr>
          </w:p>
        </w:tc>
        <w:tc>
          <w:tcPr>
            <w:tcW w:w="900" w:type="dxa"/>
            <w:tcBorders>
              <w:bottom w:val="single" w:sz="4" w:space="0" w:color="auto"/>
            </w:tcBorders>
            <w:noWrap/>
            <w:hideMark/>
          </w:tcPr>
          <w:p w:rsidR="00F840FE" w:rsidRPr="00F840FE" w:rsidRDefault="00F840FE" w:rsidP="00F840FE">
            <w:pPr>
              <w:jc w:val="center"/>
              <w:rPr>
                <w:color w:val="000000"/>
              </w:rPr>
            </w:pPr>
          </w:p>
        </w:tc>
        <w:tc>
          <w:tcPr>
            <w:tcW w:w="1170" w:type="dxa"/>
            <w:tcBorders>
              <w:bottom w:val="single" w:sz="4" w:space="0" w:color="auto"/>
            </w:tcBorders>
            <w:noWrap/>
            <w:hideMark/>
          </w:tcPr>
          <w:p w:rsidR="00F840FE" w:rsidRPr="00F840FE" w:rsidRDefault="00F840FE" w:rsidP="00F840FE">
            <w:pPr>
              <w:jc w:val="center"/>
              <w:rPr>
                <w:color w:val="000000"/>
              </w:rPr>
            </w:pPr>
          </w:p>
        </w:tc>
        <w:tc>
          <w:tcPr>
            <w:tcW w:w="1080" w:type="dxa"/>
            <w:tcBorders>
              <w:bottom w:val="single" w:sz="4" w:space="0" w:color="auto"/>
            </w:tcBorders>
          </w:tcPr>
          <w:p w:rsidR="00F840FE" w:rsidRPr="00F840FE" w:rsidRDefault="00F840FE" w:rsidP="00F840FE">
            <w:pPr>
              <w:jc w:val="center"/>
              <w:rPr>
                <w:color w:val="000000"/>
              </w:rPr>
            </w:pP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Mean</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48.38</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58.300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52.54</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2.85</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5.21</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25.88</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4.48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5.25</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67.82</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3.86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8.47</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50.57</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12.74</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C.V</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3.68</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2.62</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3.30</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23.62</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13.70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4.11</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1.01</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11.23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3.51</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17.80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26.33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1.35</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31.15</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proofErr w:type="spellStart"/>
            <w:proofErr w:type="gramStart"/>
            <w:r w:rsidRPr="00F840FE">
              <w:rPr>
                <w:color w:val="000000"/>
              </w:rPr>
              <w:t>F.ratio</w:t>
            </w:r>
            <w:proofErr w:type="spellEnd"/>
            <w:proofErr w:type="gramEnd"/>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1.60</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1.80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55.07</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2.78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1.92</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17.52</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131.89</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4.26</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1.62</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2.52</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18.59</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54.41</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14.84</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proofErr w:type="gramStart"/>
            <w:r w:rsidRPr="00F840FE">
              <w:rPr>
                <w:color w:val="000000"/>
              </w:rPr>
              <w:t>F.Prob</w:t>
            </w:r>
            <w:proofErr w:type="gramEnd"/>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0.03</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0.01</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0.01</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0.03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0.00</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0.00</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proofErr w:type="gramStart"/>
            <w:r w:rsidRPr="00F840FE">
              <w:rPr>
                <w:color w:val="000000"/>
              </w:rPr>
              <w:t>S.E</w:t>
            </w:r>
            <w:proofErr w:type="gramEnd"/>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1.02</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0.88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0.92</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0.38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0.41</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0.61</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0.02</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0.34</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1.37</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0.39</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1.28</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0.39</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2.24</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C.D.5%</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2.89</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2.48</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2.59</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1.09</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1.16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1.73</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0.07</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0.95</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3.87</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1.11</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3.62</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1.11</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6.31</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C.D.1%</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3.84</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3.29</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3.44</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1.45</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1.54</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2.29</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0.09</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1.27</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5.14</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1.48</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4.81</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1.48</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8.3</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Range lowest</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45.66</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56.00</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37.63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1.33</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3.66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18.00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3.59</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3.00</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64.66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3.00</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2.03</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35.26</w:t>
            </w:r>
          </w:p>
        </w:tc>
        <w:tc>
          <w:tcPr>
            <w:tcW w:w="1080" w:type="dxa"/>
            <w:tcBorders>
              <w:bottom w:val="single" w:sz="4" w:space="0" w:color="auto"/>
            </w:tcBorders>
          </w:tcPr>
          <w:p w:rsidR="00F840FE" w:rsidRPr="00B41678" w:rsidRDefault="00B41678" w:rsidP="00F840FE">
            <w:pPr>
              <w:jc w:val="center"/>
              <w:rPr>
                <w:b/>
                <w:bCs/>
                <w:color w:val="000000"/>
              </w:rPr>
            </w:pPr>
            <w:r w:rsidRPr="00B41678">
              <w:rPr>
                <w:b/>
                <w:bCs/>
                <w:color w:val="000000"/>
              </w:rPr>
              <w:t>10</w:t>
            </w:r>
            <w:r w:rsidR="00F840FE" w:rsidRPr="00B41678">
              <w:rPr>
                <w:b/>
                <w:bCs/>
                <w:color w:val="000000"/>
              </w:rPr>
              <w:t>.79</w:t>
            </w:r>
          </w:p>
        </w:tc>
      </w:tr>
      <w:tr w:rsidR="00F840FE" w:rsidRPr="00F840FE" w:rsidTr="00607762">
        <w:trPr>
          <w:trHeight w:val="144"/>
        </w:trPr>
        <w:tc>
          <w:tcPr>
            <w:tcW w:w="581" w:type="dxa"/>
            <w:tcBorders>
              <w:bottom w:val="single" w:sz="4" w:space="0" w:color="auto"/>
            </w:tcBorders>
            <w:noWrap/>
            <w:hideMark/>
          </w:tcPr>
          <w:p w:rsidR="00F840FE" w:rsidRPr="00F840FE" w:rsidRDefault="00F840FE" w:rsidP="00F840FE">
            <w:pPr>
              <w:jc w:val="center"/>
              <w:rPr>
                <w:color w:val="000000"/>
              </w:rPr>
            </w:pPr>
          </w:p>
        </w:tc>
        <w:tc>
          <w:tcPr>
            <w:tcW w:w="1651" w:type="dxa"/>
            <w:tcBorders>
              <w:bottom w:val="single" w:sz="4" w:space="0" w:color="auto"/>
            </w:tcBorders>
            <w:noWrap/>
            <w:hideMark/>
          </w:tcPr>
          <w:p w:rsidR="00F840FE" w:rsidRPr="00F840FE" w:rsidRDefault="00F840FE" w:rsidP="00F840FE">
            <w:pPr>
              <w:jc w:val="center"/>
              <w:rPr>
                <w:color w:val="000000"/>
              </w:rPr>
            </w:pPr>
            <w:r w:rsidRPr="00F840FE">
              <w:rPr>
                <w:color w:val="000000"/>
              </w:rPr>
              <w:t>Range Highest</w:t>
            </w:r>
          </w:p>
        </w:tc>
        <w:tc>
          <w:tcPr>
            <w:tcW w:w="1080" w:type="dxa"/>
            <w:tcBorders>
              <w:bottom w:val="single" w:sz="4" w:space="0" w:color="auto"/>
            </w:tcBorders>
            <w:noWrap/>
            <w:hideMark/>
          </w:tcPr>
          <w:p w:rsidR="00F840FE" w:rsidRPr="00F840FE" w:rsidRDefault="00F840FE" w:rsidP="00F840FE">
            <w:pPr>
              <w:jc w:val="center"/>
              <w:rPr>
                <w:color w:val="000000"/>
              </w:rPr>
            </w:pPr>
            <w:r w:rsidRPr="00F840FE">
              <w:rPr>
                <w:color w:val="000000"/>
              </w:rPr>
              <w:t>51.33</w:t>
            </w:r>
          </w:p>
        </w:tc>
        <w:tc>
          <w:tcPr>
            <w:tcW w:w="1026" w:type="dxa"/>
            <w:tcBorders>
              <w:bottom w:val="single" w:sz="4" w:space="0" w:color="auto"/>
            </w:tcBorders>
            <w:noWrap/>
            <w:hideMark/>
          </w:tcPr>
          <w:p w:rsidR="00F840FE" w:rsidRPr="00F840FE" w:rsidRDefault="00F840FE" w:rsidP="00F840FE">
            <w:pPr>
              <w:jc w:val="center"/>
              <w:rPr>
                <w:color w:val="000000"/>
              </w:rPr>
            </w:pPr>
            <w:r w:rsidRPr="00F840FE">
              <w:rPr>
                <w:color w:val="000000"/>
              </w:rPr>
              <w:t>60.33</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63.03</w:t>
            </w:r>
          </w:p>
        </w:tc>
        <w:tc>
          <w:tcPr>
            <w:tcW w:w="990" w:type="dxa"/>
            <w:tcBorders>
              <w:bottom w:val="single" w:sz="4" w:space="0" w:color="auto"/>
            </w:tcBorders>
            <w:noWrap/>
            <w:hideMark/>
          </w:tcPr>
          <w:p w:rsidR="00F840FE" w:rsidRPr="00F840FE" w:rsidRDefault="00F840FE" w:rsidP="00F840FE">
            <w:pPr>
              <w:jc w:val="center"/>
              <w:rPr>
                <w:color w:val="000000"/>
              </w:rPr>
            </w:pPr>
            <w:r w:rsidRPr="00F840FE">
              <w:rPr>
                <w:color w:val="000000"/>
              </w:rPr>
              <w:t>4.66</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6.66</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30.00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4.94</w:t>
            </w:r>
          </w:p>
        </w:tc>
        <w:tc>
          <w:tcPr>
            <w:tcW w:w="720" w:type="dxa"/>
            <w:tcBorders>
              <w:bottom w:val="single" w:sz="4" w:space="0" w:color="auto"/>
            </w:tcBorders>
            <w:noWrap/>
            <w:hideMark/>
          </w:tcPr>
          <w:p w:rsidR="00F840FE" w:rsidRPr="00F840FE" w:rsidRDefault="00F840FE" w:rsidP="00F840FE">
            <w:pPr>
              <w:jc w:val="center"/>
              <w:rPr>
                <w:color w:val="000000"/>
              </w:rPr>
            </w:pPr>
            <w:r w:rsidRPr="00F840FE">
              <w:rPr>
                <w:color w:val="000000"/>
              </w:rPr>
              <w:t>6.33</w:t>
            </w:r>
          </w:p>
        </w:tc>
        <w:tc>
          <w:tcPr>
            <w:tcW w:w="1134" w:type="dxa"/>
            <w:tcBorders>
              <w:bottom w:val="single" w:sz="4" w:space="0" w:color="auto"/>
            </w:tcBorders>
            <w:noWrap/>
            <w:hideMark/>
          </w:tcPr>
          <w:p w:rsidR="00F840FE" w:rsidRPr="00F840FE" w:rsidRDefault="00F840FE" w:rsidP="00F840FE">
            <w:pPr>
              <w:jc w:val="center"/>
              <w:rPr>
                <w:color w:val="000000"/>
              </w:rPr>
            </w:pPr>
            <w:r w:rsidRPr="00F840FE">
              <w:rPr>
                <w:color w:val="000000"/>
              </w:rPr>
              <w:t>72.00</w:t>
            </w:r>
          </w:p>
        </w:tc>
        <w:tc>
          <w:tcPr>
            <w:tcW w:w="810" w:type="dxa"/>
            <w:tcBorders>
              <w:bottom w:val="single" w:sz="4" w:space="0" w:color="auto"/>
            </w:tcBorders>
            <w:noWrap/>
            <w:hideMark/>
          </w:tcPr>
          <w:p w:rsidR="00F840FE" w:rsidRPr="00F840FE" w:rsidRDefault="00F840FE" w:rsidP="00F840FE">
            <w:pPr>
              <w:jc w:val="center"/>
              <w:rPr>
                <w:color w:val="000000"/>
              </w:rPr>
            </w:pPr>
            <w:r w:rsidRPr="00F840FE">
              <w:rPr>
                <w:color w:val="000000"/>
              </w:rPr>
              <w:t>5.75</w:t>
            </w:r>
          </w:p>
        </w:tc>
        <w:tc>
          <w:tcPr>
            <w:tcW w:w="900" w:type="dxa"/>
            <w:tcBorders>
              <w:bottom w:val="single" w:sz="4" w:space="0" w:color="auto"/>
            </w:tcBorders>
            <w:noWrap/>
            <w:hideMark/>
          </w:tcPr>
          <w:p w:rsidR="00F840FE" w:rsidRPr="00F840FE" w:rsidRDefault="00F840FE" w:rsidP="00F840FE">
            <w:pPr>
              <w:jc w:val="center"/>
              <w:rPr>
                <w:color w:val="000000"/>
              </w:rPr>
            </w:pPr>
            <w:r w:rsidRPr="00F840FE">
              <w:rPr>
                <w:color w:val="000000"/>
              </w:rPr>
              <w:t>25.96</w:t>
            </w:r>
          </w:p>
        </w:tc>
        <w:tc>
          <w:tcPr>
            <w:tcW w:w="1170" w:type="dxa"/>
            <w:tcBorders>
              <w:bottom w:val="single" w:sz="4" w:space="0" w:color="auto"/>
            </w:tcBorders>
            <w:noWrap/>
            <w:hideMark/>
          </w:tcPr>
          <w:p w:rsidR="00F840FE" w:rsidRPr="00F840FE" w:rsidRDefault="00F840FE" w:rsidP="00F840FE">
            <w:pPr>
              <w:jc w:val="center"/>
              <w:rPr>
                <w:color w:val="000000"/>
              </w:rPr>
            </w:pPr>
            <w:r w:rsidRPr="00F840FE">
              <w:rPr>
                <w:color w:val="000000"/>
              </w:rPr>
              <w:t>65.90</w:t>
            </w:r>
          </w:p>
        </w:tc>
        <w:tc>
          <w:tcPr>
            <w:tcW w:w="1080" w:type="dxa"/>
            <w:tcBorders>
              <w:bottom w:val="single" w:sz="4" w:space="0" w:color="auto"/>
            </w:tcBorders>
          </w:tcPr>
          <w:p w:rsidR="00F840FE" w:rsidRPr="00F840FE" w:rsidRDefault="00F840FE" w:rsidP="00F840FE">
            <w:pPr>
              <w:jc w:val="center"/>
              <w:rPr>
                <w:color w:val="000000"/>
              </w:rPr>
            </w:pPr>
            <w:r w:rsidRPr="00F840FE">
              <w:rPr>
                <w:color w:val="000000"/>
              </w:rPr>
              <w:t>41.55</w:t>
            </w:r>
          </w:p>
        </w:tc>
      </w:tr>
    </w:tbl>
    <w:p w:rsidR="003B2675" w:rsidRDefault="00A77D6D">
      <w:pPr>
        <w:sectPr w:rsidR="003B2675" w:rsidSect="00DE586E">
          <w:pgSz w:w="16839" w:h="11907" w:orient="landscape" w:code="9"/>
          <w:pgMar w:top="126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bCs/>
          <w:noProof/>
          <w:color w:val="000000"/>
          <w:lang w:val="en-US" w:eastAsia="en-US"/>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-495935</wp:posOffset>
                </wp:positionV>
                <wp:extent cx="8439785" cy="400050"/>
                <wp:effectExtent l="0" t="0" r="0" b="0"/>
                <wp:wrapNone/>
                <wp:docPr id="1896846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3978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FC9" w:rsidRPr="009F34F4" w:rsidRDefault="00844FC9" w:rsidP="00D408B2">
                            <w:pPr>
                              <w:tabs>
                                <w:tab w:val="left" w:pos="2025"/>
                              </w:tabs>
                            </w:pPr>
                            <w:r>
                              <w:rPr>
                                <w:b/>
                                <w:bCs/>
                                <w:color w:val="000000"/>
                                <w:sz w:val="28"/>
                                <w:szCs w:val="28"/>
                              </w:rPr>
                              <w:t>Table</w:t>
                            </w:r>
                            <w:r w:rsidR="00133C63">
                              <w:rPr>
                                <w:b/>
                                <w:bCs/>
                                <w:color w:val="000000"/>
                                <w:sz w:val="28"/>
                                <w:szCs w:val="28"/>
                              </w:rPr>
                              <w:t xml:space="preserve">3. </w:t>
                            </w:r>
                            <w:r>
                              <w:rPr>
                                <w:b/>
                                <w:bCs/>
                                <w:color w:val="000000"/>
                                <w:sz w:val="28"/>
                                <w:szCs w:val="28"/>
                              </w:rPr>
                              <w:t>(b</w:t>
                            </w:r>
                            <w:r w:rsidRPr="00F34BFE">
                              <w:rPr>
                                <w:b/>
                                <w:bCs/>
                                <w:color w:val="000000"/>
                                <w:sz w:val="28"/>
                                <w:szCs w:val="28"/>
                              </w:rPr>
                              <w:t>): Mean performance of</w:t>
                            </w:r>
                            <w:r>
                              <w:rPr>
                                <w:b/>
                                <w:bCs/>
                                <w:color w:val="000000"/>
                                <w:sz w:val="28"/>
                                <w:szCs w:val="28"/>
                              </w:rPr>
                              <w:t xml:space="preserve"> </w:t>
                            </w:r>
                            <w:r w:rsidRPr="00F34BFE">
                              <w:rPr>
                                <w:b/>
                                <w:bCs/>
                                <w:color w:val="000000"/>
                                <w:sz w:val="28"/>
                                <w:szCs w:val="28"/>
                              </w:rPr>
                              <w:t>40 blackgram genotypes for 13 quantitative characters</w:t>
                            </w:r>
                          </w:p>
                          <w:p w:rsidR="00844FC9" w:rsidRDefault="00844F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id="Text Box 11" o:spid="_x0000_s1027" type="#_x0000_t202" style="position:absolute;margin-left:-7.5pt;margin-top:-39.05pt;width:664.5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gg6wEAALoDAAAOAAAAZHJzL2Uyb0RvYy54bWysU8tu2zAQvBfoPxC815Jdu3EEy0GbwEWB&#10;9AGk+QCKoiSiFJdd0pbcr++Schy3uRXVgeByl8Od2dHmZuwNOyj0GmzJ57OcM2Ul1Nq2JX/8vnuz&#10;5swHYWthwKqSH5XnN9vXrzaDK9QCOjC1QkYg1heDK3kXgiuyzMtO9cLPwClLyQawF4FCbLMaxUDo&#10;vckWef4uGwBrhyCV93R6NyX5NuE3jZLha9N4FZgpOfUW0oppreKabTeiaFG4TstTG+IfuuiFtvTo&#10;GepOBMH2qF9A9VoieGjCTEKfQdNoqRIHYjPP/2Lz0AmnEhcSx7uzTP7/wcovhwf3DVkYP8BIA0wk&#10;vLsH+cOTNtngfHGqiZr6wsfqavgMNU1T7AOkG2ODfaRPhBjBkNLHs7pqDEzS4Xr59vpqveJMUm6Z&#10;5/kqyZ+J4um2Qx8+KuhZ3JQcaXoJXRzufYjdiOKpJD7mweh6p41JAbbVrUF2EDTpXfricOnKH2XG&#10;xmIL8dqUjieJZmQ2cQxjNTJdRzmoJrKuoD4Sb4TJQGR42nSAvzgbyDwl9z/3AhVn5pOl6VzPl8vo&#10;thQsV1cLCvAyU11mhJUEVfLA2bS9DZND9w5129FL01gsvCe9G52keO7q1D4ZJNE9mTk68DJOVc+/&#10;3PY3AAAA//8DAFBLAwQUAAYACAAAACEAnPuHbuIAAAARAQAADwAAAGRycy9kb3ducmV2LnhtbExP&#10;yU7DMBC9I/EP1iBxax2ztFEap0IgLj0gUehydJMhjhqPo9hpw98z5QKX0Ru9mbfky9G14oR9aDxp&#10;UNMEBFLpq4ZqDZ8fr5MURIiGKtN6Qg3fGGBZXF/lJqv8md7xtI61YBEKmdFgY+wyKUNp0Zkw9R0S&#10;c1++dyby2tey6s2ZxV0r75JkJp1piB2s6fDZYnlcD04Dppth/xaHhnYza4/b+WqXbFZa396MLwse&#10;TwsQEcf49wGXDpwfCg528ANVQbQaJuqRC0UG81SBuFzcqwdGh19OgSxy+b9J8QMAAP//AwBQSwEC&#10;LQAUAAYACAAAACEAtoM4kv4AAADhAQAAEwAAAAAAAAAAAAAAAAAAAAAAW0NvbnRlbnRfVHlwZXNd&#10;LnhtbFBLAQItABQABgAIAAAAIQA4/SH/1gAAAJQBAAALAAAAAAAAAAAAAAAAAC8BAABfcmVscy8u&#10;cmVsc1BLAQItABQABgAIAAAAIQA9BNgg6wEAALoDAAAOAAAAAAAAAAAAAAAAAC4CAABkcnMvZTJv&#10;RG9jLnhtbFBLAQItABQABgAIAAAAIQCc+4du4gAAABEBAAAPAAAAAAAAAAAAAAAAAEUEAABkcnMv&#10;ZG93bnJldi54bWxQSwUGAAAAAAQABADzAAAAVAUAAAAA&#10;" stroked="f">
                <v:path arrowok="t"/>
                <v:textbox>
                  <w:txbxContent>
                    <w:p w:rsidR="00844FC9" w:rsidRPr="009F34F4" w:rsidRDefault="00844FC9" w:rsidP="00D408B2">
                      <w:pPr>
                        <w:tabs>
                          <w:tab w:val="left" w:pos="2025"/>
                        </w:tabs>
                      </w:pPr>
                      <w:r>
                        <w:rPr>
                          <w:b/>
                          <w:bCs/>
                          <w:color w:val="000000"/>
                          <w:sz w:val="28"/>
                          <w:szCs w:val="28"/>
                        </w:rPr>
                        <w:t>Table</w:t>
                      </w:r>
                      <w:r w:rsidR="00133C63">
                        <w:rPr>
                          <w:b/>
                          <w:bCs/>
                          <w:color w:val="000000"/>
                          <w:sz w:val="28"/>
                          <w:szCs w:val="28"/>
                        </w:rPr>
                        <w:t xml:space="preserve">3. </w:t>
                      </w:r>
                      <w:r>
                        <w:rPr>
                          <w:b/>
                          <w:bCs/>
                          <w:color w:val="000000"/>
                          <w:sz w:val="28"/>
                          <w:szCs w:val="28"/>
                        </w:rPr>
                        <w:t>(b</w:t>
                      </w:r>
                      <w:r w:rsidRPr="00F34BFE">
                        <w:rPr>
                          <w:b/>
                          <w:bCs/>
                          <w:color w:val="000000"/>
                          <w:sz w:val="28"/>
                          <w:szCs w:val="28"/>
                        </w:rPr>
                        <w:t>): Mean performance of</w:t>
                      </w:r>
                      <w:r>
                        <w:rPr>
                          <w:b/>
                          <w:bCs/>
                          <w:color w:val="000000"/>
                          <w:sz w:val="28"/>
                          <w:szCs w:val="28"/>
                        </w:rPr>
                        <w:t xml:space="preserve"> </w:t>
                      </w:r>
                      <w:r w:rsidRPr="00F34BFE">
                        <w:rPr>
                          <w:b/>
                          <w:bCs/>
                          <w:color w:val="000000"/>
                          <w:sz w:val="28"/>
                          <w:szCs w:val="28"/>
                        </w:rPr>
                        <w:t>40 blackgram genotypes for 13 quantitative characters</w:t>
                      </w:r>
                    </w:p>
                    <w:p w:rsidR="00844FC9" w:rsidRDefault="00844FC9"/>
                  </w:txbxContent>
                </v:textbox>
              </v:shape>
            </w:pict>
          </mc:Fallback>
        </mc:AlternateContent>
      </w:r>
    </w:p>
    <w:p w:rsidR="003B2675" w:rsidRPr="000E5F14" w:rsidRDefault="00133C63" w:rsidP="003B2675">
      <w:pPr>
        <w:spacing w:line="360" w:lineRule="auto"/>
        <w:jc w:val="both"/>
        <w:rPr>
          <w:b/>
          <w:sz w:val="28"/>
          <w:szCs w:val="28"/>
        </w:rPr>
      </w:pPr>
      <w:r>
        <w:rPr>
          <w:b/>
          <w:sz w:val="28"/>
          <w:szCs w:val="28"/>
        </w:rPr>
        <w:lastRenderedPageBreak/>
        <w:t xml:space="preserve">3.2. </w:t>
      </w:r>
      <w:r w:rsidR="003B2675" w:rsidRPr="000E5F14">
        <w:rPr>
          <w:b/>
          <w:sz w:val="28"/>
          <w:szCs w:val="28"/>
        </w:rPr>
        <w:t xml:space="preserve">Estimation of genetic parameters </w:t>
      </w:r>
    </w:p>
    <w:p w:rsidR="003B2675" w:rsidRPr="000E5F14" w:rsidRDefault="003B2675" w:rsidP="00A77D6D">
      <w:pPr>
        <w:spacing w:before="120"/>
        <w:ind w:firstLine="720"/>
        <w:jc w:val="both"/>
      </w:pPr>
      <w:r w:rsidRPr="000E5F14">
        <w:t>One of the important considerations in any crop improvement is the detailed study of genetic variability. Variability is a measure by estimation of mean</w:t>
      </w:r>
      <w:r>
        <w:t xml:space="preserve"> genotypic and phenotypic variation,</w:t>
      </w:r>
      <w:r w:rsidRPr="000E5F14">
        <w:t xml:space="preserve"> genotypic and phenotypic coefficient of variation, heritability, genetic advance and genetic gain.</w:t>
      </w:r>
    </w:p>
    <w:p w:rsidR="003B2675" w:rsidRPr="000E5F14" w:rsidRDefault="003B2675" w:rsidP="00A77D6D">
      <w:pPr>
        <w:spacing w:before="120"/>
        <w:ind w:firstLine="720"/>
        <w:jc w:val="both"/>
      </w:pPr>
      <w:r w:rsidRPr="000E5F14">
        <w:t>Environment plays an important role in the expression of phenotype and genotype, fact</w:t>
      </w:r>
      <w:r w:rsidR="00DE586E">
        <w:t>s</w:t>
      </w:r>
      <w:r w:rsidRPr="000E5F14">
        <w:t xml:space="preserve"> which are inferred f</w:t>
      </w:r>
      <w:r w:rsidR="00DE586E">
        <w:t>ro</w:t>
      </w:r>
      <w:r w:rsidRPr="000E5F14">
        <w:t>m phenotypic observation. Hence, variability can be observed through biometric parameters like</w:t>
      </w:r>
      <w:r>
        <w:t xml:space="preserve"> genotypic and phenotypic variation</w:t>
      </w:r>
      <w:r w:rsidR="00DE586E">
        <w:t>,</w:t>
      </w:r>
      <w:r w:rsidRPr="000E5F14">
        <w:t xml:space="preserve"> genotypic coefficient of variation, heritability (broad sense) and genetic advance. This would be of great help to breeder</w:t>
      </w:r>
      <w:r w:rsidR="00DE586E">
        <w:t>s</w:t>
      </w:r>
      <w:r w:rsidRPr="000E5F14">
        <w:t xml:space="preserve"> in evolving a selection programme for genetic improvement of crop plant</w:t>
      </w:r>
      <w:r w:rsidR="00DE586E">
        <w:t>s</w:t>
      </w:r>
      <w:r w:rsidRPr="000E5F14">
        <w:t>.</w:t>
      </w:r>
    </w:p>
    <w:p w:rsidR="003B2675" w:rsidRPr="000E5F14" w:rsidRDefault="003B2675" w:rsidP="00A77D6D">
      <w:pPr>
        <w:spacing w:before="120"/>
        <w:ind w:firstLine="720"/>
        <w:jc w:val="both"/>
      </w:pPr>
      <w:r w:rsidRPr="000E5F14">
        <w:t xml:space="preserve">The estimates of variance, coefficient of variation, heritability and genetic advance for all the thirteen characters studied have been boxed in </w:t>
      </w:r>
      <w:r w:rsidR="00DE586E">
        <w:t>T</w:t>
      </w:r>
      <w:r w:rsidRPr="000E5F14">
        <w:t xml:space="preserve">able </w:t>
      </w:r>
      <w:r w:rsidR="00887701">
        <w:t>4</w:t>
      </w:r>
      <w:r w:rsidRPr="000E5F14">
        <w:t xml:space="preserve"> and</w:t>
      </w:r>
      <w:r w:rsidR="00551054">
        <w:t xml:space="preserve"> </w:t>
      </w:r>
      <w:r w:rsidRPr="000E5F14">
        <w:t>fig.</w:t>
      </w:r>
      <w:r w:rsidR="00CA6AB1">
        <w:t>1</w:t>
      </w:r>
      <w:r w:rsidR="00DE586E">
        <w:t xml:space="preserve"> </w:t>
      </w:r>
      <w:r w:rsidRPr="000E5F14">
        <w:t xml:space="preserve">explained here as under. </w:t>
      </w:r>
    </w:p>
    <w:p w:rsidR="003B2675" w:rsidRPr="000E5F14" w:rsidRDefault="003B2675" w:rsidP="00A77D6D">
      <w:pPr>
        <w:spacing w:before="120"/>
        <w:jc w:val="both"/>
        <w:rPr>
          <w:b/>
        </w:rPr>
      </w:pPr>
      <w:r w:rsidRPr="000E5F14">
        <w:rPr>
          <w:b/>
        </w:rPr>
        <w:t>Phenotypic and genotypic coefficient of variation:</w:t>
      </w:r>
    </w:p>
    <w:p w:rsidR="00217BE5" w:rsidRPr="00551054" w:rsidRDefault="003B2675" w:rsidP="00A77D6D">
      <w:pPr>
        <w:spacing w:before="120"/>
        <w:ind w:firstLine="720"/>
        <w:jc w:val="both"/>
      </w:pPr>
      <w:r w:rsidRPr="000E5F14">
        <w:t xml:space="preserve">In the present investigation, it is depicted from the table </w:t>
      </w:r>
      <w:proofErr w:type="gramStart"/>
      <w:r w:rsidRPr="000E5F14">
        <w:t>4.that</w:t>
      </w:r>
      <w:proofErr w:type="gramEnd"/>
      <w:r w:rsidRPr="000E5F14">
        <w:t xml:space="preserve"> in general, estimates of phenotypic coefficient of variation was found higher than their corresponding genotypic coefficient of variation, indicating that the influence of environment on the expression of these characters</w:t>
      </w:r>
      <w:r w:rsidRPr="009169BD">
        <w:rPr>
          <w:b/>
        </w:rPr>
        <w:t xml:space="preserve">. </w:t>
      </w:r>
      <w:r w:rsidR="009169BD" w:rsidRPr="009169BD">
        <w:rPr>
          <w:b/>
        </w:rPr>
        <w:t>(</w:t>
      </w:r>
      <w:r w:rsidRPr="009169BD">
        <w:rPr>
          <w:b/>
        </w:rPr>
        <w:t>Konda</w:t>
      </w:r>
      <w:r w:rsidRPr="000E5F14">
        <w:rPr>
          <w:b/>
        </w:rPr>
        <w:t xml:space="preserve"> </w:t>
      </w:r>
      <w:r w:rsidRPr="000E5F14">
        <w:rPr>
          <w:b/>
          <w:i/>
        </w:rPr>
        <w:t>et al.</w:t>
      </w:r>
      <w:r w:rsidR="00141FE4">
        <w:rPr>
          <w:b/>
          <w:i/>
        </w:rPr>
        <w:t xml:space="preserve"> </w:t>
      </w:r>
      <w:r w:rsidRPr="000E5F14">
        <w:rPr>
          <w:b/>
        </w:rPr>
        <w:t xml:space="preserve">2009) </w:t>
      </w:r>
      <w:r w:rsidRPr="000E5F14">
        <w:t>observed similar results in blackgram. However, good correspondence was observed genotypic coefficient of variation and phenotypic coefficient in all characters. The result of genotypic coefficient of variation and phenotypic coefficient of variation present are summarized as under.</w:t>
      </w:r>
    </w:p>
    <w:p w:rsidR="003B2675" w:rsidRPr="000E5F14" w:rsidRDefault="00551054" w:rsidP="00A77D6D">
      <w:pPr>
        <w:spacing w:before="120"/>
        <w:jc w:val="both"/>
        <w:rPr>
          <w:b/>
        </w:rPr>
      </w:pPr>
      <w:r>
        <w:rPr>
          <w:b/>
        </w:rPr>
        <w:t>3.2.1</w:t>
      </w:r>
      <w:r w:rsidR="003B2675" w:rsidRPr="000E5F14">
        <w:rPr>
          <w:b/>
        </w:rPr>
        <w:t xml:space="preserve">   Phenotypic coefficient of variation:</w:t>
      </w:r>
    </w:p>
    <w:p w:rsidR="003B2675" w:rsidRPr="000E5F14" w:rsidRDefault="003B2675" w:rsidP="004A673C">
      <w:pPr>
        <w:spacing w:before="120"/>
        <w:ind w:firstLine="720"/>
        <w:jc w:val="both"/>
      </w:pPr>
      <w:r w:rsidRPr="000E5F14">
        <w:t>A wide range of phenotypic coefficient of variation (PCV) was observed for all the tra</w:t>
      </w:r>
      <w:r w:rsidR="00A96A14">
        <w:t>its ranged from days to 50% pod setting (2.95</w:t>
      </w:r>
      <w:r w:rsidRPr="000E5F14">
        <w:t xml:space="preserve">) to </w:t>
      </w:r>
      <w:r w:rsidR="00A96A14">
        <w:t>seed yield /plant (63.79</w:t>
      </w:r>
      <w:r>
        <w:t>). H</w:t>
      </w:r>
      <w:r w:rsidRPr="000E5F14">
        <w:t>igher ma</w:t>
      </w:r>
      <w:r w:rsidR="00A96A14">
        <w:t>gnitude of PCV were recorded for seed yield/plant (63.79</w:t>
      </w:r>
      <w:r w:rsidR="00D9026B">
        <w:t>) followed by harvest index (38), number of branches /plant(29.05), 100 seed weight(21.85), biological yield(18.51), seed/pod (23), clusters /pod (15.68</w:t>
      </w:r>
      <w:r w:rsidRPr="000E5F14">
        <w:t>)</w:t>
      </w:r>
      <w:r w:rsidR="00D9026B">
        <w:t>, plant height (13.25), pods/plant (10.50), days to 50 % flowering (4.40), days to maturity (12.90</w:t>
      </w:r>
      <w:r w:rsidRPr="000E5F14">
        <w:t>), suggested for a limited scope of selection for improvement of these trait.</w:t>
      </w:r>
    </w:p>
    <w:p w:rsidR="003B2675" w:rsidRPr="000E5F14" w:rsidRDefault="00551054" w:rsidP="00A77D6D">
      <w:pPr>
        <w:spacing w:before="120"/>
        <w:jc w:val="both"/>
        <w:rPr>
          <w:b/>
        </w:rPr>
      </w:pPr>
      <w:r>
        <w:rPr>
          <w:b/>
        </w:rPr>
        <w:t>3.2.2</w:t>
      </w:r>
      <w:r w:rsidR="003B2675" w:rsidRPr="000E5F14">
        <w:rPr>
          <w:b/>
        </w:rPr>
        <w:t xml:space="preserve">   Genotypic coefficient of variation:</w:t>
      </w:r>
    </w:p>
    <w:p w:rsidR="003B2675" w:rsidRPr="000E5F14" w:rsidRDefault="003B2675" w:rsidP="00A77D6D">
      <w:pPr>
        <w:spacing w:before="120"/>
        <w:ind w:firstLine="720"/>
        <w:jc w:val="both"/>
        <w:rPr>
          <w:b/>
        </w:rPr>
      </w:pPr>
      <w:r w:rsidRPr="000E5F14">
        <w:t xml:space="preserve">A wide range of genotypic coefficient of variation (GCV) was observed for all the traits ranged </w:t>
      </w:r>
      <w:r w:rsidR="008E5DAE">
        <w:t>from days to 50% flowering (1.6</w:t>
      </w:r>
      <w:r w:rsidRPr="000E5F14">
        <w:t>) to</w:t>
      </w:r>
      <w:r w:rsidR="008E5DAE">
        <w:t xml:space="preserve"> seed yield/plant (63.79</w:t>
      </w:r>
      <w:r>
        <w:t>). H</w:t>
      </w:r>
      <w:r w:rsidRPr="000E5F14">
        <w:t>igher ma</w:t>
      </w:r>
      <w:r w:rsidR="008E5DAE">
        <w:t>gnitude of GCV were recorded for harvest index (66.94</w:t>
      </w:r>
      <w:r w:rsidRPr="000E5F14">
        <w:t>) followed by bi</w:t>
      </w:r>
      <w:r w:rsidR="008E5DAE">
        <w:t>ological yield/ plant (</w:t>
      </w:r>
      <w:r w:rsidR="00B93BCC">
        <w:t>18.46</w:t>
      </w:r>
      <w:r>
        <w:t>),</w:t>
      </w:r>
      <w:r w:rsidR="00B93BCC">
        <w:t xml:space="preserve"> plant </w:t>
      </w:r>
      <w:proofErr w:type="gramStart"/>
      <w:r w:rsidR="00B93BCC">
        <w:t>height(</w:t>
      </w:r>
      <w:proofErr w:type="gramEnd"/>
      <w:r w:rsidR="00B93BCC">
        <w:t>18.24), days to maturity</w:t>
      </w:r>
      <w:r w:rsidR="00F31773">
        <w:t xml:space="preserve"> (</w:t>
      </w:r>
      <w:r w:rsidR="00B93BCC">
        <w:t>12.90), 100 seed weight(12.68), seed/pod (11.72),cluster/plant(9.66), pods/plant (6.69), pod length (1.60</w:t>
      </w:r>
      <w:r w:rsidRPr="000E5F14">
        <w:t xml:space="preserve">), </w:t>
      </w:r>
      <w:r w:rsidR="00141FE4" w:rsidRPr="00141FE4">
        <w:rPr>
          <w:b/>
        </w:rPr>
        <w:t>(</w:t>
      </w:r>
      <w:r w:rsidRPr="00C8198D">
        <w:rPr>
          <w:b/>
        </w:rPr>
        <w:t xml:space="preserve">Sarkar </w:t>
      </w:r>
      <w:r w:rsidRPr="00C8198D">
        <w:rPr>
          <w:b/>
          <w:i/>
        </w:rPr>
        <w:t>et al.</w:t>
      </w:r>
      <w:r w:rsidR="00141FE4">
        <w:rPr>
          <w:b/>
        </w:rPr>
        <w:t xml:space="preserve"> </w:t>
      </w:r>
      <w:r w:rsidRPr="00C8198D">
        <w:rPr>
          <w:b/>
        </w:rPr>
        <w:t>2006)</w:t>
      </w:r>
      <w:r w:rsidR="00B93BCC">
        <w:rPr>
          <w:b/>
        </w:rPr>
        <w:t xml:space="preserve"> </w:t>
      </w:r>
      <w:r w:rsidRPr="00C8198D">
        <w:t>genotypic coefficient of variation was maximum for branch number per plant</w:t>
      </w:r>
      <w:r>
        <w:t>).</w:t>
      </w:r>
    </w:p>
    <w:p w:rsidR="003B2675" w:rsidRPr="000E5F14" w:rsidRDefault="00551054" w:rsidP="00A77D6D">
      <w:pPr>
        <w:spacing w:before="120"/>
        <w:jc w:val="both"/>
        <w:rPr>
          <w:b/>
        </w:rPr>
      </w:pPr>
      <w:r>
        <w:rPr>
          <w:b/>
        </w:rPr>
        <w:t>3.2.3.</w:t>
      </w:r>
      <w:r w:rsidR="003B2675" w:rsidRPr="000E5F14">
        <w:rPr>
          <w:b/>
        </w:rPr>
        <w:t xml:space="preserve">  Heritability (broad sense)</w:t>
      </w:r>
    </w:p>
    <w:p w:rsidR="003B2675" w:rsidRPr="000E5F14" w:rsidRDefault="003B2675" w:rsidP="00A77D6D">
      <w:pPr>
        <w:ind w:firstLine="720"/>
        <w:jc w:val="both"/>
      </w:pPr>
      <w:r w:rsidRPr="000E5F14">
        <w:t>The estimates of genotypic coefficient of variation (GCV) reflect the total amount of genotypic variability present in material. However, the proportion of this genotypic variability which is transmitted from parents to progeny is reflected by heritability.</w:t>
      </w:r>
      <w:r w:rsidR="00141FE4">
        <w:rPr>
          <w:b/>
        </w:rPr>
        <w:t xml:space="preserve"> (Lush </w:t>
      </w:r>
      <w:r w:rsidRPr="000E5F14">
        <w:rPr>
          <w:b/>
        </w:rPr>
        <w:t>1949)</w:t>
      </w:r>
      <w:r w:rsidRPr="000E5F14">
        <w:t xml:space="preserve"> gave the concept of broad sense heritability. It determines the efficiency with which we can utilize the genotypic variability in a breeding programme. The genotypic variance and its components are influenced by the gene frequencies. Because the frequencies of genes differ from one population to another, estimates of heritability also vary from one population to another for a given character. </w:t>
      </w:r>
      <w:r w:rsidR="009169BD" w:rsidRPr="009169BD">
        <w:rPr>
          <w:b/>
        </w:rPr>
        <w:t>(B</w:t>
      </w:r>
      <w:r w:rsidR="009169BD">
        <w:rPr>
          <w:b/>
        </w:rPr>
        <w:t xml:space="preserve">urton </w:t>
      </w:r>
      <w:r w:rsidRPr="000E5F14">
        <w:rPr>
          <w:b/>
        </w:rPr>
        <w:t>1952)</w:t>
      </w:r>
      <w:r w:rsidRPr="000E5F14">
        <w:t xml:space="preserve"> suggested the genetic variation along with heritability estimates would give a better idea about the expected efficiency of selection thus a character </w:t>
      </w:r>
      <w:r w:rsidRPr="000E5F14">
        <w:lastRenderedPageBreak/>
        <w:t xml:space="preserve">possessing high GCV along the high heritability will be valuable in selection programme. The estimates of heritability for all 13 characters are presented in table </w:t>
      </w:r>
      <w:r w:rsidR="00DE586E">
        <w:t>3.</w:t>
      </w:r>
    </w:p>
    <w:p w:rsidR="003B2675" w:rsidRPr="000E5F14" w:rsidRDefault="003B2675" w:rsidP="00A77D6D">
      <w:pPr>
        <w:ind w:firstLine="720"/>
        <w:jc w:val="both"/>
      </w:pPr>
      <w:r w:rsidRPr="000E5F14">
        <w:t>The perusal of the table 4 revealed the estimates of heritability (%) in broad sense for 13 characte</w:t>
      </w:r>
      <w:r w:rsidR="00B93BCC">
        <w:t>rs studied, which range from (17%) to (99%). Pod length (98%), seeds/pod (85</w:t>
      </w:r>
      <w:r>
        <w:t>%),</w:t>
      </w:r>
      <w:r w:rsidR="00B93BCC">
        <w:t xml:space="preserve"> pods/plant (85</w:t>
      </w:r>
      <w:r w:rsidRPr="000E5F14">
        <w:t xml:space="preserve">%), </w:t>
      </w:r>
      <w:r w:rsidR="00B93BCC">
        <w:t>seeds/pod (52</w:t>
      </w:r>
      <w:r>
        <w:t xml:space="preserve">%), </w:t>
      </w:r>
      <w:r w:rsidR="00B93BCC">
        <w:t>number of primary branches/</w:t>
      </w:r>
      <w:proofErr w:type="gramStart"/>
      <w:r w:rsidR="00B93BCC">
        <w:t>plant(</w:t>
      </w:r>
      <w:proofErr w:type="gramEnd"/>
      <w:r w:rsidR="00B93BCC">
        <w:t>37</w:t>
      </w:r>
      <w:r>
        <w:t>%)</w:t>
      </w:r>
      <w:r w:rsidR="00B93BCC">
        <w:t>, 100 seed weight(34</w:t>
      </w:r>
      <w:r>
        <w:t xml:space="preserve">%) and </w:t>
      </w:r>
      <w:r w:rsidR="00B93BCC">
        <w:t>days to 50 % pod setting (21</w:t>
      </w:r>
      <w:r w:rsidRPr="000E5F14">
        <w:t>%) showed high heritability</w:t>
      </w:r>
      <w:r w:rsidRPr="009169BD">
        <w:rPr>
          <w:b/>
        </w:rPr>
        <w:t>.</w:t>
      </w:r>
      <w:r w:rsidR="009169BD" w:rsidRPr="009169BD">
        <w:rPr>
          <w:b/>
        </w:rPr>
        <w:t>(N</w:t>
      </w:r>
      <w:r w:rsidR="009169BD">
        <w:rPr>
          <w:b/>
        </w:rPr>
        <w:t xml:space="preserve">eelawati and Govindarasu </w:t>
      </w:r>
      <w:r w:rsidRPr="00F72F1A">
        <w:rPr>
          <w:b/>
        </w:rPr>
        <w:t>2010</w:t>
      </w:r>
      <w:r w:rsidRPr="00F72F1A">
        <w:t>)</w:t>
      </w:r>
      <w:r w:rsidR="008D16A2">
        <w:t xml:space="preserve"> </w:t>
      </w:r>
      <w:r>
        <w:t>also reported high heritability</w:t>
      </w:r>
      <w:r w:rsidRPr="00F72F1A">
        <w:t xml:space="preserve"> for branch</w:t>
      </w:r>
      <w:r>
        <w:t>es per plant,</w:t>
      </w:r>
      <w:r w:rsidRPr="00F72F1A">
        <w:t xml:space="preserve"> biological yield and seed yield</w:t>
      </w:r>
      <w:r>
        <w:t>.</w:t>
      </w:r>
    </w:p>
    <w:p w:rsidR="003B2675" w:rsidRDefault="003B2675" w:rsidP="00A77D6D">
      <w:pPr>
        <w:spacing w:before="120"/>
        <w:jc w:val="both"/>
      </w:pPr>
    </w:p>
    <w:p w:rsidR="003B2675" w:rsidRPr="008C1A08" w:rsidRDefault="00551054" w:rsidP="00A77D6D">
      <w:pPr>
        <w:spacing w:before="120"/>
        <w:jc w:val="both"/>
      </w:pPr>
      <w:r>
        <w:rPr>
          <w:b/>
        </w:rPr>
        <w:t>3.2.</w:t>
      </w:r>
      <w:proofErr w:type="gramStart"/>
      <w:r>
        <w:rPr>
          <w:b/>
        </w:rPr>
        <w:t>4.</w:t>
      </w:r>
      <w:r w:rsidR="003B2675">
        <w:rPr>
          <w:b/>
        </w:rPr>
        <w:t>Genetic</w:t>
      </w:r>
      <w:proofErr w:type="gramEnd"/>
      <w:r w:rsidR="003B2675">
        <w:rPr>
          <w:b/>
        </w:rPr>
        <w:t xml:space="preserve"> advance</w:t>
      </w:r>
    </w:p>
    <w:p w:rsidR="008B4317" w:rsidRDefault="003B2675" w:rsidP="00A77D6D">
      <w:pPr>
        <w:jc w:val="both"/>
      </w:pPr>
      <w:r>
        <w:t xml:space="preserve">                 A perusal of genetic advance (table </w:t>
      </w:r>
      <w:proofErr w:type="gramStart"/>
      <w:r w:rsidR="00887701">
        <w:t xml:space="preserve">4 </w:t>
      </w:r>
      <w:r w:rsidRPr="00FB6DC6">
        <w:t>)</w:t>
      </w:r>
      <w:proofErr w:type="gramEnd"/>
      <w:r>
        <w:t xml:space="preserve"> revealed that it was high for  </w:t>
      </w:r>
      <w:r w:rsidR="008B4317">
        <w:t>Biological yield/plant (19.18), harvest index (15.59), plant height (13.59), seed yield/plant (10.59), pods/plant (4.47), days to maturity (0.93), seed/pod (0.91</w:t>
      </w:r>
      <w:r>
        <w:t xml:space="preserve">), </w:t>
      </w:r>
      <w:r w:rsidR="008B4317">
        <w:t>days to 50% pod setting(0.75),  days to 50% flowering (0.68), 100 seed</w:t>
      </w:r>
      <w:r w:rsidR="002916DA">
        <w:t xml:space="preserve"> </w:t>
      </w:r>
      <w:r w:rsidR="008B4317">
        <w:t>weight (0.59), clusters/plant (0.40</w:t>
      </w:r>
      <w:r w:rsidR="00D6304D">
        <w:t>).</w:t>
      </w:r>
      <w:r w:rsidR="00F31773">
        <w:t xml:space="preserve"> </w:t>
      </w:r>
    </w:p>
    <w:p w:rsidR="0056595A" w:rsidRPr="00A77D6D" w:rsidRDefault="0056595A" w:rsidP="00A77D6D">
      <w:pPr>
        <w:jc w:val="both"/>
      </w:pPr>
    </w:p>
    <w:p w:rsidR="00A77D6D" w:rsidRDefault="00551054" w:rsidP="00A77D6D">
      <w:pPr>
        <w:jc w:val="both"/>
        <w:rPr>
          <w:b/>
        </w:rPr>
      </w:pPr>
      <w:r>
        <w:rPr>
          <w:b/>
        </w:rPr>
        <w:t>3.2.</w:t>
      </w:r>
      <w:proofErr w:type="gramStart"/>
      <w:r>
        <w:rPr>
          <w:b/>
        </w:rPr>
        <w:t>5.</w:t>
      </w:r>
      <w:r w:rsidR="00CA1967" w:rsidRPr="00095DDB">
        <w:rPr>
          <w:b/>
        </w:rPr>
        <w:t>Genetic</w:t>
      </w:r>
      <w:proofErr w:type="gramEnd"/>
      <w:r w:rsidR="003B2675" w:rsidRPr="00095DDB">
        <w:rPr>
          <w:b/>
        </w:rPr>
        <w:t xml:space="preserve"> advance as percent of mean</w:t>
      </w:r>
    </w:p>
    <w:p w:rsidR="00D6304D" w:rsidRPr="00A77D6D" w:rsidRDefault="003B2675" w:rsidP="00A77D6D">
      <w:pPr>
        <w:jc w:val="both"/>
        <w:rPr>
          <w:b/>
        </w:rPr>
      </w:pPr>
      <w:r>
        <w:t>H</w:t>
      </w:r>
      <w:r w:rsidRPr="0076531B">
        <w:t>igh estimate of genetic advance as percent of mean was register</w:t>
      </w:r>
      <w:r>
        <w:t>ed</w:t>
      </w:r>
      <w:r w:rsidRPr="0076531B">
        <w:t xml:space="preserve"> for</w:t>
      </w:r>
      <w:r w:rsidR="00591D9A">
        <w:t xml:space="preserve"> biological yield/plant (37.93), plant height (25.87), harvest index (25.02</w:t>
      </w:r>
      <w:r>
        <w:t>)</w:t>
      </w:r>
      <w:r w:rsidR="00591D9A">
        <w:t>, seed yield/pod (18.32), pods/</w:t>
      </w:r>
      <w:r w:rsidR="008D16A2">
        <w:t>plant (</w:t>
      </w:r>
      <w:r w:rsidR="00591D9A">
        <w:t>18.32), seed/pod (17.43), pod length (13.62</w:t>
      </w:r>
      <w:r>
        <w:t xml:space="preserve">), </w:t>
      </w:r>
      <w:r w:rsidR="00A36E25">
        <w:t>clusters/plant (7.60)</w:t>
      </w:r>
      <w:r w:rsidR="008D16A2">
        <w:t>, days</w:t>
      </w:r>
      <w:r w:rsidR="00A36E25">
        <w:t xml:space="preserve"> to 50% pod setting (1.28)</w:t>
      </w:r>
      <w:r w:rsidR="008D16A2">
        <w:t xml:space="preserve">, </w:t>
      </w:r>
      <w:r w:rsidR="00CA1201">
        <w:t>and days</w:t>
      </w:r>
      <w:r w:rsidR="00A36E25">
        <w:t xml:space="preserve"> to maturity (1.37)</w:t>
      </w:r>
    </w:p>
    <w:p w:rsidR="00D6304D" w:rsidRPr="000E5F14" w:rsidRDefault="00D6304D" w:rsidP="003B2675">
      <w:pPr>
        <w:spacing w:before="120" w:line="360" w:lineRule="auto"/>
        <w:jc w:val="both"/>
      </w:pPr>
    </w:p>
    <w:p w:rsidR="003B2675" w:rsidRDefault="003B2675" w:rsidP="003B2675">
      <w:pPr>
        <w:autoSpaceDE w:val="0"/>
        <w:autoSpaceDN w:val="0"/>
        <w:adjustRightInd w:val="0"/>
        <w:spacing w:line="360" w:lineRule="auto"/>
        <w:jc w:val="both"/>
        <w:rPr>
          <w:rFonts w:eastAsia="TimesNewRomanPS-BoldMT"/>
          <w:bCs/>
          <w:color w:val="FF0000"/>
          <w:sz w:val="48"/>
          <w:szCs w:val="48"/>
        </w:rPr>
        <w:sectPr w:rsidR="003B2675"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pPr w:leftFromText="180" w:rightFromText="180" w:vertAnchor="page" w:horzAnchor="margin" w:tblpY="2554"/>
        <w:tblW w:w="9479" w:type="dxa"/>
        <w:tblLook w:val="04A0" w:firstRow="1" w:lastRow="0" w:firstColumn="1" w:lastColumn="0" w:noHBand="0" w:noVBand="1"/>
      </w:tblPr>
      <w:tblGrid>
        <w:gridCol w:w="808"/>
        <w:gridCol w:w="1780"/>
        <w:gridCol w:w="1336"/>
        <w:gridCol w:w="1363"/>
        <w:gridCol w:w="1416"/>
        <w:gridCol w:w="1270"/>
        <w:gridCol w:w="1506"/>
      </w:tblGrid>
      <w:tr w:rsidR="003B2675" w:rsidRPr="00BF6571" w:rsidTr="00D408B2">
        <w:tc>
          <w:tcPr>
            <w:tcW w:w="808" w:type="dxa"/>
          </w:tcPr>
          <w:p w:rsidR="003B2675" w:rsidRPr="00BF6571" w:rsidRDefault="003B2675" w:rsidP="00BF6571">
            <w:pPr>
              <w:rPr>
                <w:b/>
              </w:rPr>
            </w:pPr>
            <w:r w:rsidRPr="00BF6571">
              <w:rPr>
                <w:b/>
              </w:rPr>
              <w:lastRenderedPageBreak/>
              <w:t>S.No.</w:t>
            </w:r>
          </w:p>
        </w:tc>
        <w:tc>
          <w:tcPr>
            <w:tcW w:w="1780" w:type="dxa"/>
          </w:tcPr>
          <w:p w:rsidR="003B2675" w:rsidRPr="00BF6571" w:rsidRDefault="003B2675" w:rsidP="00BF6571">
            <w:pPr>
              <w:rPr>
                <w:b/>
              </w:rPr>
            </w:pPr>
            <w:r w:rsidRPr="00BF6571">
              <w:rPr>
                <w:b/>
              </w:rPr>
              <w:t>Characters</w:t>
            </w:r>
          </w:p>
        </w:tc>
        <w:tc>
          <w:tcPr>
            <w:tcW w:w="1336" w:type="dxa"/>
          </w:tcPr>
          <w:p w:rsidR="003B2675" w:rsidRPr="00BF6571" w:rsidRDefault="003B2675" w:rsidP="00BF6571">
            <w:pPr>
              <w:rPr>
                <w:b/>
                <w:bCs/>
              </w:rPr>
            </w:pPr>
            <w:r w:rsidRPr="00BF6571">
              <w:rPr>
                <w:b/>
                <w:bCs/>
              </w:rPr>
              <w:t>Genotypic Coefficient of variation</w:t>
            </w:r>
          </w:p>
        </w:tc>
        <w:tc>
          <w:tcPr>
            <w:tcW w:w="1363" w:type="dxa"/>
          </w:tcPr>
          <w:p w:rsidR="003B2675" w:rsidRPr="00BF6571" w:rsidRDefault="003B2675" w:rsidP="00BF6571">
            <w:pPr>
              <w:rPr>
                <w:b/>
              </w:rPr>
            </w:pPr>
            <w:r w:rsidRPr="00BF6571">
              <w:rPr>
                <w:b/>
              </w:rPr>
              <w:t>Phenotypic coefficient of variation</w:t>
            </w:r>
          </w:p>
        </w:tc>
        <w:tc>
          <w:tcPr>
            <w:tcW w:w="1416" w:type="dxa"/>
          </w:tcPr>
          <w:p w:rsidR="003B2675" w:rsidRPr="00BF6571" w:rsidRDefault="003B2675" w:rsidP="00BF6571">
            <w:r w:rsidRPr="00BF6571">
              <w:rPr>
                <w:b/>
                <w:bCs/>
              </w:rPr>
              <w:t>Heritability (</w:t>
            </w:r>
            <w:proofErr w:type="gramStart"/>
            <w:r w:rsidRPr="00BF6571">
              <w:rPr>
                <w:b/>
                <w:bCs/>
              </w:rPr>
              <w:t>%)  (</w:t>
            </w:r>
            <w:proofErr w:type="gramEnd"/>
            <w:r w:rsidRPr="00BF6571">
              <w:rPr>
                <w:b/>
                <w:bCs/>
              </w:rPr>
              <w:t>broad sense)</w:t>
            </w:r>
          </w:p>
        </w:tc>
        <w:tc>
          <w:tcPr>
            <w:tcW w:w="1270" w:type="dxa"/>
          </w:tcPr>
          <w:p w:rsidR="003B2675" w:rsidRPr="00BF6571" w:rsidRDefault="003B2675" w:rsidP="00BF6571">
            <w:r w:rsidRPr="00BF6571">
              <w:rPr>
                <w:b/>
                <w:bCs/>
              </w:rPr>
              <w:t>Genetic advance</w:t>
            </w:r>
          </w:p>
        </w:tc>
        <w:tc>
          <w:tcPr>
            <w:tcW w:w="1506" w:type="dxa"/>
          </w:tcPr>
          <w:p w:rsidR="003B2675" w:rsidRPr="00BF6571" w:rsidRDefault="003B2675" w:rsidP="00BF6571">
            <w:r w:rsidRPr="00BF6571">
              <w:rPr>
                <w:b/>
                <w:bCs/>
                <w:color w:val="000000"/>
              </w:rPr>
              <w:t>Genetic advance as % of mean</w:t>
            </w:r>
          </w:p>
        </w:tc>
      </w:tr>
      <w:tr w:rsidR="003B2675" w:rsidRPr="00BF6571" w:rsidTr="00607762">
        <w:tc>
          <w:tcPr>
            <w:tcW w:w="808" w:type="dxa"/>
          </w:tcPr>
          <w:p w:rsidR="003B2675" w:rsidRPr="00BF6571" w:rsidRDefault="003B2675" w:rsidP="00BF6571">
            <w:pPr>
              <w:rPr>
                <w:b/>
              </w:rPr>
            </w:pPr>
            <w:r w:rsidRPr="00BF6571">
              <w:rPr>
                <w:b/>
              </w:rPr>
              <w:t>1</w:t>
            </w:r>
          </w:p>
        </w:tc>
        <w:tc>
          <w:tcPr>
            <w:tcW w:w="1780" w:type="dxa"/>
          </w:tcPr>
          <w:p w:rsidR="003B2675" w:rsidRPr="00BF6571" w:rsidRDefault="003B2675" w:rsidP="00BF6571">
            <w:pPr>
              <w:rPr>
                <w:b/>
              </w:rPr>
            </w:pPr>
            <w:r w:rsidRPr="00BF6571">
              <w:rPr>
                <w:b/>
              </w:rPr>
              <w:t>Days to 50% flowering</w:t>
            </w:r>
          </w:p>
        </w:tc>
        <w:tc>
          <w:tcPr>
            <w:tcW w:w="1336" w:type="dxa"/>
            <w:vAlign w:val="bottom"/>
          </w:tcPr>
          <w:p w:rsidR="003B2675" w:rsidRPr="00BF6571" w:rsidRDefault="003B2675" w:rsidP="00BF6571">
            <w:pPr>
              <w:jc w:val="center"/>
              <w:rPr>
                <w:color w:val="000000"/>
              </w:rPr>
            </w:pPr>
            <w:r w:rsidRPr="00BF6571">
              <w:rPr>
                <w:color w:val="000000"/>
              </w:rPr>
              <w:t>1.6</w:t>
            </w:r>
          </w:p>
        </w:tc>
        <w:tc>
          <w:tcPr>
            <w:tcW w:w="1363" w:type="dxa"/>
            <w:vAlign w:val="bottom"/>
          </w:tcPr>
          <w:p w:rsidR="003B2675" w:rsidRPr="00BF6571" w:rsidRDefault="003B2675" w:rsidP="00BF6571">
            <w:pPr>
              <w:jc w:val="center"/>
              <w:rPr>
                <w:color w:val="000000"/>
              </w:rPr>
            </w:pPr>
            <w:r w:rsidRPr="00BF6571">
              <w:rPr>
                <w:color w:val="000000"/>
              </w:rPr>
              <w:t>4.40</w:t>
            </w:r>
          </w:p>
        </w:tc>
        <w:tc>
          <w:tcPr>
            <w:tcW w:w="1416" w:type="dxa"/>
            <w:vAlign w:val="bottom"/>
          </w:tcPr>
          <w:p w:rsidR="003B2675" w:rsidRPr="00BF6571" w:rsidRDefault="003B2675" w:rsidP="00BF6571">
            <w:pPr>
              <w:jc w:val="center"/>
              <w:rPr>
                <w:color w:val="000000"/>
              </w:rPr>
            </w:pPr>
            <w:r w:rsidRPr="00BF6571">
              <w:rPr>
                <w:color w:val="000000"/>
              </w:rPr>
              <w:t>17</w:t>
            </w:r>
          </w:p>
        </w:tc>
        <w:tc>
          <w:tcPr>
            <w:tcW w:w="1270" w:type="dxa"/>
            <w:vAlign w:val="bottom"/>
          </w:tcPr>
          <w:p w:rsidR="003B2675" w:rsidRPr="00BF6571" w:rsidRDefault="003B2675" w:rsidP="00BF6571">
            <w:pPr>
              <w:jc w:val="center"/>
              <w:rPr>
                <w:color w:val="000000"/>
              </w:rPr>
            </w:pPr>
            <w:r w:rsidRPr="00BF6571">
              <w:rPr>
                <w:color w:val="000000"/>
              </w:rPr>
              <w:t>0.68</w:t>
            </w:r>
          </w:p>
        </w:tc>
        <w:tc>
          <w:tcPr>
            <w:tcW w:w="1506" w:type="dxa"/>
            <w:vAlign w:val="bottom"/>
          </w:tcPr>
          <w:p w:rsidR="003B2675" w:rsidRPr="00BF6571" w:rsidRDefault="003B2675" w:rsidP="00BF6571">
            <w:pPr>
              <w:jc w:val="center"/>
              <w:rPr>
                <w:color w:val="000000"/>
              </w:rPr>
            </w:pPr>
            <w:r w:rsidRPr="00BF6571">
              <w:rPr>
                <w:color w:val="000000"/>
              </w:rPr>
              <w:t>1.40</w:t>
            </w:r>
          </w:p>
        </w:tc>
      </w:tr>
      <w:tr w:rsidR="003B2675" w:rsidRPr="00BF6571" w:rsidTr="00607762">
        <w:tc>
          <w:tcPr>
            <w:tcW w:w="808" w:type="dxa"/>
          </w:tcPr>
          <w:p w:rsidR="003B2675" w:rsidRPr="00BF6571" w:rsidRDefault="003B2675" w:rsidP="00BF6571">
            <w:pPr>
              <w:rPr>
                <w:b/>
              </w:rPr>
            </w:pPr>
            <w:r w:rsidRPr="00BF6571">
              <w:rPr>
                <w:b/>
              </w:rPr>
              <w:t>2</w:t>
            </w:r>
          </w:p>
        </w:tc>
        <w:tc>
          <w:tcPr>
            <w:tcW w:w="1780" w:type="dxa"/>
          </w:tcPr>
          <w:p w:rsidR="003B2675" w:rsidRPr="00BF6571" w:rsidRDefault="003B2675" w:rsidP="00BF6571">
            <w:pPr>
              <w:rPr>
                <w:b/>
              </w:rPr>
            </w:pPr>
            <w:r w:rsidRPr="00BF6571">
              <w:rPr>
                <w:b/>
              </w:rPr>
              <w:t>Days to 50% pod setting</w:t>
            </w:r>
          </w:p>
        </w:tc>
        <w:tc>
          <w:tcPr>
            <w:tcW w:w="1336" w:type="dxa"/>
            <w:vAlign w:val="bottom"/>
          </w:tcPr>
          <w:p w:rsidR="003B2675" w:rsidRPr="00BF6571" w:rsidRDefault="003B2675" w:rsidP="00BF6571">
            <w:pPr>
              <w:jc w:val="center"/>
              <w:rPr>
                <w:color w:val="000000"/>
              </w:rPr>
            </w:pPr>
            <w:r w:rsidRPr="00BF6571">
              <w:rPr>
                <w:color w:val="000000"/>
              </w:rPr>
              <w:t>1.36</w:t>
            </w:r>
          </w:p>
        </w:tc>
        <w:tc>
          <w:tcPr>
            <w:tcW w:w="1363" w:type="dxa"/>
            <w:vAlign w:val="bottom"/>
          </w:tcPr>
          <w:p w:rsidR="003B2675" w:rsidRPr="00BF6571" w:rsidRDefault="003B2675" w:rsidP="00BF6571">
            <w:pPr>
              <w:jc w:val="center"/>
              <w:rPr>
                <w:color w:val="000000"/>
              </w:rPr>
            </w:pPr>
            <w:r w:rsidRPr="00BF6571">
              <w:rPr>
                <w:color w:val="000000"/>
              </w:rPr>
              <w:t>2.95</w:t>
            </w:r>
          </w:p>
        </w:tc>
        <w:tc>
          <w:tcPr>
            <w:tcW w:w="1416" w:type="dxa"/>
            <w:vAlign w:val="bottom"/>
          </w:tcPr>
          <w:p w:rsidR="003B2675" w:rsidRPr="00BF6571" w:rsidRDefault="003B2675" w:rsidP="00BF6571">
            <w:pPr>
              <w:jc w:val="center"/>
              <w:rPr>
                <w:color w:val="000000"/>
              </w:rPr>
            </w:pPr>
            <w:r w:rsidRPr="00BF6571">
              <w:rPr>
                <w:color w:val="000000"/>
              </w:rPr>
              <w:t>21</w:t>
            </w:r>
          </w:p>
        </w:tc>
        <w:tc>
          <w:tcPr>
            <w:tcW w:w="1270" w:type="dxa"/>
            <w:vAlign w:val="bottom"/>
          </w:tcPr>
          <w:p w:rsidR="003B2675" w:rsidRPr="00BF6571" w:rsidRDefault="003B2675" w:rsidP="00BF6571">
            <w:pPr>
              <w:jc w:val="center"/>
              <w:rPr>
                <w:color w:val="000000"/>
              </w:rPr>
            </w:pPr>
            <w:r w:rsidRPr="00BF6571">
              <w:rPr>
                <w:color w:val="000000"/>
              </w:rPr>
              <w:t>0.75</w:t>
            </w:r>
          </w:p>
        </w:tc>
        <w:tc>
          <w:tcPr>
            <w:tcW w:w="1506" w:type="dxa"/>
            <w:vAlign w:val="bottom"/>
          </w:tcPr>
          <w:p w:rsidR="003B2675" w:rsidRPr="00BF6571" w:rsidRDefault="003B2675" w:rsidP="00BF6571">
            <w:pPr>
              <w:jc w:val="center"/>
              <w:rPr>
                <w:color w:val="000000"/>
              </w:rPr>
            </w:pPr>
            <w:r w:rsidRPr="00BF6571">
              <w:rPr>
                <w:color w:val="000000"/>
              </w:rPr>
              <w:t>1.28</w:t>
            </w:r>
          </w:p>
        </w:tc>
      </w:tr>
      <w:tr w:rsidR="003B2675" w:rsidRPr="00BF6571" w:rsidTr="00607762">
        <w:tc>
          <w:tcPr>
            <w:tcW w:w="808" w:type="dxa"/>
          </w:tcPr>
          <w:p w:rsidR="003B2675" w:rsidRPr="00BF6571" w:rsidRDefault="003B2675" w:rsidP="00BF6571">
            <w:pPr>
              <w:rPr>
                <w:b/>
              </w:rPr>
            </w:pPr>
            <w:r w:rsidRPr="00BF6571">
              <w:rPr>
                <w:b/>
              </w:rPr>
              <w:t>3</w:t>
            </w:r>
          </w:p>
        </w:tc>
        <w:tc>
          <w:tcPr>
            <w:tcW w:w="1780" w:type="dxa"/>
          </w:tcPr>
          <w:p w:rsidR="003B2675" w:rsidRPr="00BF6571" w:rsidRDefault="003B2675" w:rsidP="00BF6571">
            <w:pPr>
              <w:rPr>
                <w:b/>
              </w:rPr>
            </w:pPr>
            <w:r w:rsidRPr="00BF6571">
              <w:rPr>
                <w:b/>
              </w:rPr>
              <w:t>Days to maturity</w:t>
            </w:r>
          </w:p>
        </w:tc>
        <w:tc>
          <w:tcPr>
            <w:tcW w:w="1336" w:type="dxa"/>
            <w:vAlign w:val="bottom"/>
          </w:tcPr>
          <w:p w:rsidR="003B2675" w:rsidRPr="00BF6571" w:rsidRDefault="003B2675" w:rsidP="00BF6571">
            <w:pPr>
              <w:jc w:val="center"/>
              <w:rPr>
                <w:color w:val="000000"/>
              </w:rPr>
            </w:pPr>
            <w:r w:rsidRPr="00BF6571">
              <w:rPr>
                <w:color w:val="000000"/>
              </w:rPr>
              <w:t>12.90</w:t>
            </w:r>
          </w:p>
        </w:tc>
        <w:tc>
          <w:tcPr>
            <w:tcW w:w="1363" w:type="dxa"/>
            <w:vAlign w:val="bottom"/>
          </w:tcPr>
          <w:p w:rsidR="003B2675" w:rsidRPr="00BF6571" w:rsidRDefault="003B2675" w:rsidP="00BF6571">
            <w:pPr>
              <w:jc w:val="center"/>
              <w:rPr>
                <w:color w:val="000000"/>
              </w:rPr>
            </w:pPr>
            <w:r w:rsidRPr="00BF6571">
              <w:rPr>
                <w:color w:val="000000"/>
              </w:rPr>
              <w:t>3.86</w:t>
            </w:r>
          </w:p>
        </w:tc>
        <w:tc>
          <w:tcPr>
            <w:tcW w:w="1416" w:type="dxa"/>
            <w:vAlign w:val="bottom"/>
          </w:tcPr>
          <w:p w:rsidR="003B2675" w:rsidRPr="00BF6571" w:rsidRDefault="003B2675" w:rsidP="00BF6571">
            <w:pPr>
              <w:jc w:val="center"/>
              <w:rPr>
                <w:color w:val="000000"/>
              </w:rPr>
            </w:pPr>
            <w:r w:rsidRPr="00BF6571">
              <w:rPr>
                <w:color w:val="000000"/>
              </w:rPr>
              <w:t>17</w:t>
            </w:r>
          </w:p>
        </w:tc>
        <w:tc>
          <w:tcPr>
            <w:tcW w:w="1270" w:type="dxa"/>
            <w:vAlign w:val="bottom"/>
          </w:tcPr>
          <w:p w:rsidR="003B2675" w:rsidRPr="00BF6571" w:rsidRDefault="003B2675" w:rsidP="00BF6571">
            <w:pPr>
              <w:jc w:val="center"/>
              <w:rPr>
                <w:color w:val="000000"/>
              </w:rPr>
            </w:pPr>
            <w:r w:rsidRPr="00BF6571">
              <w:rPr>
                <w:color w:val="000000"/>
              </w:rPr>
              <w:t>0.93</w:t>
            </w:r>
          </w:p>
        </w:tc>
        <w:tc>
          <w:tcPr>
            <w:tcW w:w="1506" w:type="dxa"/>
            <w:vAlign w:val="bottom"/>
          </w:tcPr>
          <w:p w:rsidR="003B2675" w:rsidRPr="00BF6571" w:rsidRDefault="003B2675" w:rsidP="00BF6571">
            <w:pPr>
              <w:jc w:val="center"/>
              <w:rPr>
                <w:color w:val="000000"/>
              </w:rPr>
            </w:pPr>
            <w:r w:rsidRPr="00BF6571">
              <w:rPr>
                <w:color w:val="000000"/>
              </w:rPr>
              <w:t>1.37</w:t>
            </w:r>
          </w:p>
        </w:tc>
      </w:tr>
      <w:tr w:rsidR="003B2675" w:rsidRPr="00BF6571" w:rsidTr="00607762">
        <w:tc>
          <w:tcPr>
            <w:tcW w:w="808" w:type="dxa"/>
          </w:tcPr>
          <w:p w:rsidR="003B2675" w:rsidRPr="00BF6571" w:rsidRDefault="003B2675" w:rsidP="00BF6571">
            <w:pPr>
              <w:rPr>
                <w:b/>
              </w:rPr>
            </w:pPr>
            <w:r w:rsidRPr="00BF6571">
              <w:rPr>
                <w:b/>
              </w:rPr>
              <w:t>4</w:t>
            </w:r>
          </w:p>
        </w:tc>
        <w:tc>
          <w:tcPr>
            <w:tcW w:w="1780" w:type="dxa"/>
          </w:tcPr>
          <w:p w:rsidR="003B2675" w:rsidRPr="00BF6571" w:rsidRDefault="003B2675" w:rsidP="00BF6571">
            <w:pPr>
              <w:rPr>
                <w:b/>
              </w:rPr>
            </w:pPr>
            <w:r w:rsidRPr="00BF6571">
              <w:rPr>
                <w:b/>
              </w:rPr>
              <w:t>Plant height</w:t>
            </w:r>
          </w:p>
        </w:tc>
        <w:tc>
          <w:tcPr>
            <w:tcW w:w="1336" w:type="dxa"/>
            <w:vAlign w:val="bottom"/>
          </w:tcPr>
          <w:p w:rsidR="003B2675" w:rsidRPr="00BF6571" w:rsidRDefault="003B2675" w:rsidP="00BF6571">
            <w:pPr>
              <w:jc w:val="center"/>
              <w:rPr>
                <w:color w:val="000000"/>
              </w:rPr>
            </w:pPr>
            <w:r w:rsidRPr="00BF6571">
              <w:rPr>
                <w:color w:val="000000"/>
              </w:rPr>
              <w:t>18.24</w:t>
            </w:r>
          </w:p>
        </w:tc>
        <w:tc>
          <w:tcPr>
            <w:tcW w:w="1363" w:type="dxa"/>
            <w:vAlign w:val="bottom"/>
          </w:tcPr>
          <w:p w:rsidR="003B2675" w:rsidRPr="00BF6571" w:rsidRDefault="003B2675" w:rsidP="00BF6571">
            <w:pPr>
              <w:jc w:val="center"/>
              <w:rPr>
                <w:color w:val="000000"/>
              </w:rPr>
            </w:pPr>
            <w:r w:rsidRPr="00BF6571">
              <w:rPr>
                <w:color w:val="000000"/>
              </w:rPr>
              <w:t>13.25</w:t>
            </w:r>
          </w:p>
        </w:tc>
        <w:tc>
          <w:tcPr>
            <w:tcW w:w="1416" w:type="dxa"/>
            <w:vAlign w:val="bottom"/>
          </w:tcPr>
          <w:p w:rsidR="003B2675" w:rsidRPr="00BF6571" w:rsidRDefault="003B2675" w:rsidP="00BF6571">
            <w:pPr>
              <w:jc w:val="center"/>
              <w:rPr>
                <w:color w:val="000000"/>
              </w:rPr>
            </w:pPr>
            <w:r w:rsidRPr="00BF6571">
              <w:rPr>
                <w:color w:val="000000"/>
              </w:rPr>
              <w:t>95</w:t>
            </w:r>
          </w:p>
        </w:tc>
        <w:tc>
          <w:tcPr>
            <w:tcW w:w="1270" w:type="dxa"/>
            <w:vAlign w:val="bottom"/>
          </w:tcPr>
          <w:p w:rsidR="003B2675" w:rsidRPr="00BF6571" w:rsidRDefault="003B2675" w:rsidP="00BF6571">
            <w:pPr>
              <w:jc w:val="center"/>
              <w:rPr>
                <w:color w:val="000000"/>
              </w:rPr>
            </w:pPr>
            <w:r w:rsidRPr="00BF6571">
              <w:rPr>
                <w:color w:val="000000"/>
              </w:rPr>
              <w:t>13.59</w:t>
            </w:r>
          </w:p>
        </w:tc>
        <w:tc>
          <w:tcPr>
            <w:tcW w:w="1506" w:type="dxa"/>
            <w:vAlign w:val="bottom"/>
          </w:tcPr>
          <w:p w:rsidR="003B2675" w:rsidRPr="00BF6571" w:rsidRDefault="003B2675" w:rsidP="00BF6571">
            <w:pPr>
              <w:jc w:val="center"/>
              <w:rPr>
                <w:color w:val="000000"/>
              </w:rPr>
            </w:pPr>
            <w:r w:rsidRPr="00BF6571">
              <w:rPr>
                <w:color w:val="000000"/>
              </w:rPr>
              <w:t>25.87</w:t>
            </w:r>
          </w:p>
        </w:tc>
      </w:tr>
      <w:tr w:rsidR="003B2675" w:rsidRPr="00BF6571" w:rsidTr="00607762">
        <w:tc>
          <w:tcPr>
            <w:tcW w:w="808" w:type="dxa"/>
          </w:tcPr>
          <w:p w:rsidR="003B2675" w:rsidRPr="00BF6571" w:rsidRDefault="003B2675" w:rsidP="00BF6571">
            <w:pPr>
              <w:rPr>
                <w:b/>
              </w:rPr>
            </w:pPr>
            <w:r w:rsidRPr="00BF6571">
              <w:rPr>
                <w:b/>
              </w:rPr>
              <w:t>5</w:t>
            </w:r>
          </w:p>
        </w:tc>
        <w:tc>
          <w:tcPr>
            <w:tcW w:w="1780" w:type="dxa"/>
          </w:tcPr>
          <w:p w:rsidR="003B2675" w:rsidRPr="00BF6571" w:rsidRDefault="003B2675" w:rsidP="00BF6571">
            <w:pPr>
              <w:rPr>
                <w:b/>
              </w:rPr>
            </w:pPr>
            <w:r w:rsidRPr="00BF6571">
              <w:rPr>
                <w:b/>
              </w:rPr>
              <w:t xml:space="preserve">Number of </w:t>
            </w:r>
            <w:proofErr w:type="gramStart"/>
            <w:r w:rsidRPr="00BF6571">
              <w:rPr>
                <w:b/>
              </w:rPr>
              <w:t>branches/ plant</w:t>
            </w:r>
            <w:proofErr w:type="gramEnd"/>
          </w:p>
        </w:tc>
        <w:tc>
          <w:tcPr>
            <w:tcW w:w="1336" w:type="dxa"/>
            <w:vAlign w:val="bottom"/>
          </w:tcPr>
          <w:p w:rsidR="003B2675" w:rsidRPr="00BF6571" w:rsidRDefault="003B2675" w:rsidP="00BF6571">
            <w:pPr>
              <w:jc w:val="center"/>
              <w:rPr>
                <w:color w:val="000000"/>
              </w:rPr>
            </w:pPr>
            <w:r w:rsidRPr="00BF6571">
              <w:rPr>
                <w:color w:val="000000"/>
              </w:rPr>
              <w:t>7.61</w:t>
            </w:r>
          </w:p>
        </w:tc>
        <w:tc>
          <w:tcPr>
            <w:tcW w:w="1363" w:type="dxa"/>
            <w:vAlign w:val="bottom"/>
          </w:tcPr>
          <w:p w:rsidR="003B2675" w:rsidRPr="00BF6571" w:rsidRDefault="003B2675" w:rsidP="00BF6571">
            <w:pPr>
              <w:jc w:val="center"/>
              <w:rPr>
                <w:color w:val="000000"/>
              </w:rPr>
            </w:pPr>
            <w:r w:rsidRPr="00BF6571">
              <w:rPr>
                <w:color w:val="000000"/>
              </w:rPr>
              <w:t>29.85</w:t>
            </w:r>
          </w:p>
        </w:tc>
        <w:tc>
          <w:tcPr>
            <w:tcW w:w="1416" w:type="dxa"/>
            <w:vAlign w:val="bottom"/>
          </w:tcPr>
          <w:p w:rsidR="003B2675" w:rsidRPr="00BF6571" w:rsidRDefault="003B2675" w:rsidP="00BF6571">
            <w:pPr>
              <w:jc w:val="center"/>
              <w:rPr>
                <w:color w:val="000000"/>
              </w:rPr>
            </w:pPr>
            <w:r w:rsidRPr="00BF6571">
              <w:rPr>
                <w:color w:val="000000"/>
              </w:rPr>
              <w:t>37</w:t>
            </w:r>
          </w:p>
        </w:tc>
        <w:tc>
          <w:tcPr>
            <w:tcW w:w="1270" w:type="dxa"/>
            <w:vAlign w:val="bottom"/>
          </w:tcPr>
          <w:p w:rsidR="003B2675" w:rsidRPr="00BF6571" w:rsidRDefault="003B2675" w:rsidP="00BF6571">
            <w:pPr>
              <w:jc w:val="center"/>
              <w:rPr>
                <w:color w:val="000000"/>
              </w:rPr>
            </w:pPr>
            <w:r w:rsidRPr="00BF6571">
              <w:rPr>
                <w:color w:val="000000"/>
              </w:rPr>
              <w:t>0.65</w:t>
            </w:r>
          </w:p>
        </w:tc>
        <w:tc>
          <w:tcPr>
            <w:tcW w:w="1506" w:type="dxa"/>
            <w:vAlign w:val="bottom"/>
          </w:tcPr>
          <w:p w:rsidR="003B2675" w:rsidRPr="00BF6571" w:rsidRDefault="003B2675" w:rsidP="00BF6571">
            <w:pPr>
              <w:jc w:val="center"/>
              <w:rPr>
                <w:color w:val="000000"/>
              </w:rPr>
            </w:pPr>
            <w:r w:rsidRPr="00BF6571">
              <w:rPr>
                <w:color w:val="000000"/>
              </w:rPr>
              <w:t>22.97</w:t>
            </w:r>
          </w:p>
        </w:tc>
      </w:tr>
      <w:tr w:rsidR="003B2675" w:rsidRPr="00BF6571" w:rsidTr="00607762">
        <w:tc>
          <w:tcPr>
            <w:tcW w:w="808" w:type="dxa"/>
          </w:tcPr>
          <w:p w:rsidR="003B2675" w:rsidRPr="00BF6571" w:rsidRDefault="003B2675" w:rsidP="00BF6571">
            <w:pPr>
              <w:rPr>
                <w:b/>
              </w:rPr>
            </w:pPr>
            <w:r w:rsidRPr="00BF6571">
              <w:rPr>
                <w:b/>
              </w:rPr>
              <w:t>6</w:t>
            </w:r>
          </w:p>
        </w:tc>
        <w:tc>
          <w:tcPr>
            <w:tcW w:w="1780" w:type="dxa"/>
          </w:tcPr>
          <w:p w:rsidR="003B2675" w:rsidRPr="00BF6571" w:rsidRDefault="003B2675" w:rsidP="00BF6571">
            <w:pPr>
              <w:rPr>
                <w:b/>
              </w:rPr>
            </w:pPr>
            <w:r w:rsidRPr="00BF6571">
              <w:rPr>
                <w:b/>
              </w:rPr>
              <w:t>Cluster /plant</w:t>
            </w:r>
          </w:p>
        </w:tc>
        <w:tc>
          <w:tcPr>
            <w:tcW w:w="1336" w:type="dxa"/>
            <w:vAlign w:val="bottom"/>
          </w:tcPr>
          <w:p w:rsidR="003B2675" w:rsidRPr="00BF6571" w:rsidRDefault="003B2675" w:rsidP="00BF6571">
            <w:pPr>
              <w:jc w:val="center"/>
              <w:rPr>
                <w:color w:val="000000"/>
              </w:rPr>
            </w:pPr>
            <w:r w:rsidRPr="00BF6571">
              <w:rPr>
                <w:color w:val="000000"/>
              </w:rPr>
              <w:t>9.66</w:t>
            </w:r>
          </w:p>
        </w:tc>
        <w:tc>
          <w:tcPr>
            <w:tcW w:w="1363" w:type="dxa"/>
            <w:vAlign w:val="bottom"/>
          </w:tcPr>
          <w:p w:rsidR="003B2675" w:rsidRPr="00BF6571" w:rsidRDefault="003B2675" w:rsidP="00BF6571">
            <w:pPr>
              <w:jc w:val="center"/>
              <w:rPr>
                <w:color w:val="000000"/>
              </w:rPr>
            </w:pPr>
            <w:r w:rsidRPr="00BF6571">
              <w:rPr>
                <w:color w:val="000000"/>
              </w:rPr>
              <w:t>15.68</w:t>
            </w:r>
          </w:p>
        </w:tc>
        <w:tc>
          <w:tcPr>
            <w:tcW w:w="1416" w:type="dxa"/>
            <w:vAlign w:val="bottom"/>
          </w:tcPr>
          <w:p w:rsidR="003B2675" w:rsidRPr="00BF6571" w:rsidRDefault="003B2675" w:rsidP="00BF6571">
            <w:pPr>
              <w:jc w:val="center"/>
              <w:rPr>
                <w:color w:val="000000"/>
              </w:rPr>
            </w:pPr>
            <w:r w:rsidRPr="00BF6571">
              <w:rPr>
                <w:color w:val="000000"/>
              </w:rPr>
              <w:t>24</w:t>
            </w:r>
          </w:p>
        </w:tc>
        <w:tc>
          <w:tcPr>
            <w:tcW w:w="1270" w:type="dxa"/>
            <w:vAlign w:val="bottom"/>
          </w:tcPr>
          <w:p w:rsidR="003B2675" w:rsidRPr="00BF6571" w:rsidRDefault="003B2675" w:rsidP="00BF6571">
            <w:pPr>
              <w:rPr>
                <w:color w:val="000000"/>
              </w:rPr>
            </w:pPr>
            <w:r w:rsidRPr="00BF6571">
              <w:rPr>
                <w:color w:val="000000"/>
              </w:rPr>
              <w:t xml:space="preserve">        0.40</w:t>
            </w:r>
          </w:p>
        </w:tc>
        <w:tc>
          <w:tcPr>
            <w:tcW w:w="1506" w:type="dxa"/>
            <w:vAlign w:val="bottom"/>
          </w:tcPr>
          <w:p w:rsidR="003B2675" w:rsidRPr="00BF6571" w:rsidRDefault="003B2675" w:rsidP="00BF6571">
            <w:pPr>
              <w:jc w:val="center"/>
              <w:rPr>
                <w:color w:val="000000"/>
              </w:rPr>
            </w:pPr>
            <w:r w:rsidRPr="00BF6571">
              <w:rPr>
                <w:color w:val="000000"/>
              </w:rPr>
              <w:t>7.60</w:t>
            </w:r>
          </w:p>
        </w:tc>
      </w:tr>
      <w:tr w:rsidR="003B2675" w:rsidRPr="00BF6571" w:rsidTr="00607762">
        <w:tc>
          <w:tcPr>
            <w:tcW w:w="808" w:type="dxa"/>
          </w:tcPr>
          <w:p w:rsidR="003B2675" w:rsidRPr="00BF6571" w:rsidRDefault="003B2675" w:rsidP="00BF6571">
            <w:pPr>
              <w:rPr>
                <w:b/>
              </w:rPr>
            </w:pPr>
            <w:r w:rsidRPr="00BF6571">
              <w:rPr>
                <w:b/>
              </w:rPr>
              <w:t>7</w:t>
            </w:r>
          </w:p>
        </w:tc>
        <w:tc>
          <w:tcPr>
            <w:tcW w:w="1780" w:type="dxa"/>
          </w:tcPr>
          <w:p w:rsidR="003B2675" w:rsidRPr="00BF6571" w:rsidRDefault="003B2675" w:rsidP="00BF6571">
            <w:pPr>
              <w:rPr>
                <w:b/>
              </w:rPr>
            </w:pPr>
            <w:r w:rsidRPr="00BF6571">
              <w:rPr>
                <w:b/>
              </w:rPr>
              <w:t>Pods /plant</w:t>
            </w:r>
          </w:p>
        </w:tc>
        <w:tc>
          <w:tcPr>
            <w:tcW w:w="1336" w:type="dxa"/>
            <w:vAlign w:val="bottom"/>
          </w:tcPr>
          <w:p w:rsidR="003B2675" w:rsidRPr="00BF6571" w:rsidRDefault="003B2675" w:rsidP="00BF6571">
            <w:pPr>
              <w:jc w:val="center"/>
              <w:rPr>
                <w:color w:val="000000"/>
              </w:rPr>
            </w:pPr>
            <w:r w:rsidRPr="00BF6571">
              <w:rPr>
                <w:color w:val="000000"/>
              </w:rPr>
              <w:t>6.69</w:t>
            </w:r>
          </w:p>
        </w:tc>
        <w:tc>
          <w:tcPr>
            <w:tcW w:w="1363" w:type="dxa"/>
            <w:vAlign w:val="bottom"/>
          </w:tcPr>
          <w:p w:rsidR="003B2675" w:rsidRPr="00BF6571" w:rsidRDefault="003B2675" w:rsidP="00BF6571">
            <w:pPr>
              <w:jc w:val="center"/>
              <w:rPr>
                <w:color w:val="000000"/>
              </w:rPr>
            </w:pPr>
            <w:r w:rsidRPr="00BF6571">
              <w:rPr>
                <w:color w:val="000000"/>
              </w:rPr>
              <w:t>10.50</w:t>
            </w:r>
          </w:p>
        </w:tc>
        <w:tc>
          <w:tcPr>
            <w:tcW w:w="1416" w:type="dxa"/>
            <w:vAlign w:val="bottom"/>
          </w:tcPr>
          <w:p w:rsidR="003B2675" w:rsidRPr="00BF6571" w:rsidRDefault="003B2675" w:rsidP="00BF6571">
            <w:pPr>
              <w:jc w:val="center"/>
              <w:rPr>
                <w:color w:val="000000"/>
              </w:rPr>
            </w:pPr>
            <w:r w:rsidRPr="00BF6571">
              <w:rPr>
                <w:color w:val="000000"/>
              </w:rPr>
              <w:t>85</w:t>
            </w:r>
          </w:p>
        </w:tc>
        <w:tc>
          <w:tcPr>
            <w:tcW w:w="1270" w:type="dxa"/>
            <w:vAlign w:val="bottom"/>
          </w:tcPr>
          <w:p w:rsidR="003B2675" w:rsidRPr="00BF6571" w:rsidRDefault="003B2675" w:rsidP="00BF6571">
            <w:pPr>
              <w:jc w:val="center"/>
              <w:rPr>
                <w:color w:val="000000"/>
              </w:rPr>
            </w:pPr>
            <w:r w:rsidRPr="00BF6571">
              <w:rPr>
                <w:color w:val="000000"/>
              </w:rPr>
              <w:t>4.47</w:t>
            </w:r>
          </w:p>
        </w:tc>
        <w:tc>
          <w:tcPr>
            <w:tcW w:w="1506" w:type="dxa"/>
            <w:vAlign w:val="bottom"/>
          </w:tcPr>
          <w:p w:rsidR="003B2675" w:rsidRPr="00BF6571" w:rsidRDefault="003B2675" w:rsidP="00BF6571">
            <w:pPr>
              <w:jc w:val="center"/>
              <w:rPr>
                <w:color w:val="000000"/>
              </w:rPr>
            </w:pPr>
            <w:r w:rsidRPr="00BF6571">
              <w:rPr>
                <w:color w:val="000000"/>
              </w:rPr>
              <w:t>18.32</w:t>
            </w:r>
          </w:p>
        </w:tc>
      </w:tr>
      <w:tr w:rsidR="003B2675" w:rsidRPr="00BF6571" w:rsidTr="00607762">
        <w:tc>
          <w:tcPr>
            <w:tcW w:w="808" w:type="dxa"/>
          </w:tcPr>
          <w:p w:rsidR="003B2675" w:rsidRPr="00BF6571" w:rsidRDefault="003B2675" w:rsidP="00BF6571">
            <w:pPr>
              <w:rPr>
                <w:b/>
              </w:rPr>
            </w:pPr>
            <w:r w:rsidRPr="00BF6571">
              <w:rPr>
                <w:b/>
              </w:rPr>
              <w:t>8</w:t>
            </w:r>
          </w:p>
        </w:tc>
        <w:tc>
          <w:tcPr>
            <w:tcW w:w="1780" w:type="dxa"/>
          </w:tcPr>
          <w:p w:rsidR="003B2675" w:rsidRPr="00BF6571" w:rsidRDefault="003B2675" w:rsidP="00BF6571">
            <w:pPr>
              <w:rPr>
                <w:b/>
              </w:rPr>
            </w:pPr>
            <w:r w:rsidRPr="00BF6571">
              <w:rPr>
                <w:b/>
              </w:rPr>
              <w:t>Seed /pod</w:t>
            </w:r>
          </w:p>
        </w:tc>
        <w:tc>
          <w:tcPr>
            <w:tcW w:w="1336" w:type="dxa"/>
            <w:vAlign w:val="bottom"/>
          </w:tcPr>
          <w:p w:rsidR="003B2675" w:rsidRPr="00BF6571" w:rsidRDefault="003B2675" w:rsidP="00BF6571">
            <w:pPr>
              <w:jc w:val="center"/>
              <w:rPr>
                <w:color w:val="000000"/>
              </w:rPr>
            </w:pPr>
            <w:r w:rsidRPr="00BF6571">
              <w:rPr>
                <w:color w:val="000000"/>
              </w:rPr>
              <w:t>11.72</w:t>
            </w:r>
          </w:p>
        </w:tc>
        <w:tc>
          <w:tcPr>
            <w:tcW w:w="1363" w:type="dxa"/>
            <w:vAlign w:val="bottom"/>
          </w:tcPr>
          <w:p w:rsidR="003B2675" w:rsidRPr="00BF6571" w:rsidRDefault="003B2675" w:rsidP="00BF6571">
            <w:pPr>
              <w:jc w:val="center"/>
              <w:rPr>
                <w:color w:val="000000"/>
              </w:rPr>
            </w:pPr>
            <w:r w:rsidRPr="00BF6571">
              <w:rPr>
                <w:color w:val="000000"/>
              </w:rPr>
              <w:t>16.23</w:t>
            </w:r>
          </w:p>
        </w:tc>
        <w:tc>
          <w:tcPr>
            <w:tcW w:w="1416" w:type="dxa"/>
            <w:vAlign w:val="bottom"/>
          </w:tcPr>
          <w:p w:rsidR="003B2675" w:rsidRPr="00BF6571" w:rsidRDefault="003B2675" w:rsidP="00BF6571">
            <w:pPr>
              <w:jc w:val="center"/>
              <w:rPr>
                <w:color w:val="000000"/>
              </w:rPr>
            </w:pPr>
            <w:r w:rsidRPr="00BF6571">
              <w:rPr>
                <w:color w:val="000000"/>
              </w:rPr>
              <w:t>52</w:t>
            </w:r>
          </w:p>
        </w:tc>
        <w:tc>
          <w:tcPr>
            <w:tcW w:w="1270" w:type="dxa"/>
            <w:vAlign w:val="bottom"/>
          </w:tcPr>
          <w:p w:rsidR="003B2675" w:rsidRPr="00BF6571" w:rsidRDefault="003B2675" w:rsidP="00BF6571">
            <w:pPr>
              <w:jc w:val="center"/>
              <w:rPr>
                <w:color w:val="000000"/>
              </w:rPr>
            </w:pPr>
            <w:r w:rsidRPr="00BF6571">
              <w:rPr>
                <w:color w:val="000000"/>
              </w:rPr>
              <w:t>0.91</w:t>
            </w:r>
          </w:p>
        </w:tc>
        <w:tc>
          <w:tcPr>
            <w:tcW w:w="1506" w:type="dxa"/>
            <w:vAlign w:val="bottom"/>
          </w:tcPr>
          <w:p w:rsidR="003B2675" w:rsidRPr="00BF6571" w:rsidRDefault="003B2675" w:rsidP="00BF6571">
            <w:pPr>
              <w:jc w:val="center"/>
              <w:rPr>
                <w:color w:val="000000"/>
              </w:rPr>
            </w:pPr>
            <w:r w:rsidRPr="00BF6571">
              <w:rPr>
                <w:color w:val="000000"/>
              </w:rPr>
              <w:t>17.43</w:t>
            </w:r>
          </w:p>
        </w:tc>
      </w:tr>
      <w:tr w:rsidR="003B2675" w:rsidRPr="00BF6571" w:rsidTr="00607762">
        <w:tc>
          <w:tcPr>
            <w:tcW w:w="808" w:type="dxa"/>
          </w:tcPr>
          <w:p w:rsidR="003B2675" w:rsidRPr="00BF6571" w:rsidRDefault="003B2675" w:rsidP="00BF6571">
            <w:pPr>
              <w:rPr>
                <w:b/>
              </w:rPr>
            </w:pPr>
            <w:r w:rsidRPr="00BF6571">
              <w:rPr>
                <w:b/>
              </w:rPr>
              <w:t>9</w:t>
            </w:r>
          </w:p>
        </w:tc>
        <w:tc>
          <w:tcPr>
            <w:tcW w:w="1780" w:type="dxa"/>
          </w:tcPr>
          <w:p w:rsidR="003B2675" w:rsidRPr="00BF6571" w:rsidRDefault="003B2675" w:rsidP="00BF6571">
            <w:pPr>
              <w:rPr>
                <w:b/>
              </w:rPr>
            </w:pPr>
            <w:r w:rsidRPr="00BF6571">
              <w:rPr>
                <w:b/>
              </w:rPr>
              <w:t>Pod length</w:t>
            </w:r>
          </w:p>
        </w:tc>
        <w:tc>
          <w:tcPr>
            <w:tcW w:w="1336" w:type="dxa"/>
            <w:vAlign w:val="bottom"/>
          </w:tcPr>
          <w:p w:rsidR="003B2675" w:rsidRPr="00BF6571" w:rsidRDefault="003B2675" w:rsidP="00BF6571">
            <w:pPr>
              <w:jc w:val="center"/>
              <w:rPr>
                <w:color w:val="000000"/>
              </w:rPr>
            </w:pPr>
            <w:r w:rsidRPr="00BF6571">
              <w:rPr>
                <w:color w:val="000000"/>
              </w:rPr>
              <w:t>1.60</w:t>
            </w:r>
          </w:p>
        </w:tc>
        <w:tc>
          <w:tcPr>
            <w:tcW w:w="1363" w:type="dxa"/>
            <w:vAlign w:val="bottom"/>
          </w:tcPr>
          <w:p w:rsidR="003B2675" w:rsidRPr="00BF6571" w:rsidRDefault="003B2675" w:rsidP="00BF6571">
            <w:pPr>
              <w:jc w:val="center"/>
              <w:rPr>
                <w:color w:val="000000"/>
              </w:rPr>
            </w:pPr>
            <w:r w:rsidRPr="00BF6571">
              <w:rPr>
                <w:color w:val="000000"/>
              </w:rPr>
              <w:t>6.76</w:t>
            </w:r>
          </w:p>
        </w:tc>
        <w:tc>
          <w:tcPr>
            <w:tcW w:w="1416" w:type="dxa"/>
            <w:vAlign w:val="bottom"/>
          </w:tcPr>
          <w:p w:rsidR="003B2675" w:rsidRPr="00BF6571" w:rsidRDefault="003B2675" w:rsidP="00BF6571">
            <w:pPr>
              <w:jc w:val="center"/>
              <w:rPr>
                <w:color w:val="000000"/>
              </w:rPr>
            </w:pPr>
            <w:r w:rsidRPr="00BF6571">
              <w:rPr>
                <w:color w:val="000000"/>
              </w:rPr>
              <w:t>98</w:t>
            </w:r>
          </w:p>
        </w:tc>
        <w:tc>
          <w:tcPr>
            <w:tcW w:w="1270" w:type="dxa"/>
            <w:vAlign w:val="bottom"/>
          </w:tcPr>
          <w:p w:rsidR="003B2675" w:rsidRPr="00BF6571" w:rsidRDefault="003B2675" w:rsidP="00BF6571">
            <w:pPr>
              <w:jc w:val="center"/>
              <w:rPr>
                <w:color w:val="000000"/>
              </w:rPr>
            </w:pPr>
            <w:r w:rsidRPr="00BF6571">
              <w:rPr>
                <w:color w:val="000000"/>
              </w:rPr>
              <w:t>0.61</w:t>
            </w:r>
          </w:p>
        </w:tc>
        <w:tc>
          <w:tcPr>
            <w:tcW w:w="1506" w:type="dxa"/>
            <w:vAlign w:val="bottom"/>
          </w:tcPr>
          <w:p w:rsidR="003B2675" w:rsidRPr="00BF6571" w:rsidRDefault="003B2675" w:rsidP="00BF6571">
            <w:pPr>
              <w:jc w:val="center"/>
              <w:rPr>
                <w:color w:val="000000"/>
              </w:rPr>
            </w:pPr>
            <w:r w:rsidRPr="00BF6571">
              <w:rPr>
                <w:color w:val="000000"/>
              </w:rPr>
              <w:t>13.62</w:t>
            </w:r>
          </w:p>
        </w:tc>
      </w:tr>
      <w:tr w:rsidR="003B2675" w:rsidRPr="00BF6571" w:rsidTr="00607762">
        <w:tc>
          <w:tcPr>
            <w:tcW w:w="808" w:type="dxa"/>
          </w:tcPr>
          <w:p w:rsidR="003B2675" w:rsidRPr="00BF6571" w:rsidRDefault="003B2675" w:rsidP="00BF6571">
            <w:pPr>
              <w:rPr>
                <w:b/>
              </w:rPr>
            </w:pPr>
            <w:r w:rsidRPr="00BF6571">
              <w:rPr>
                <w:b/>
              </w:rPr>
              <w:t>10</w:t>
            </w:r>
          </w:p>
        </w:tc>
        <w:tc>
          <w:tcPr>
            <w:tcW w:w="1780" w:type="dxa"/>
          </w:tcPr>
          <w:p w:rsidR="003B2675" w:rsidRPr="00BF6571" w:rsidRDefault="003B2675" w:rsidP="00BF6571">
            <w:pPr>
              <w:rPr>
                <w:b/>
              </w:rPr>
            </w:pPr>
            <w:r w:rsidRPr="00BF6571">
              <w:rPr>
                <w:b/>
              </w:rPr>
              <w:t>Biological yield /plant</w:t>
            </w:r>
          </w:p>
        </w:tc>
        <w:tc>
          <w:tcPr>
            <w:tcW w:w="1336" w:type="dxa"/>
            <w:vAlign w:val="bottom"/>
          </w:tcPr>
          <w:p w:rsidR="003B2675" w:rsidRPr="00BF6571" w:rsidRDefault="003B2675" w:rsidP="00BF6571">
            <w:pPr>
              <w:jc w:val="center"/>
              <w:rPr>
                <w:color w:val="000000"/>
              </w:rPr>
            </w:pPr>
            <w:r w:rsidRPr="00BF6571">
              <w:rPr>
                <w:color w:val="000000"/>
              </w:rPr>
              <w:t>18.46</w:t>
            </w:r>
          </w:p>
        </w:tc>
        <w:tc>
          <w:tcPr>
            <w:tcW w:w="1363" w:type="dxa"/>
            <w:vAlign w:val="bottom"/>
          </w:tcPr>
          <w:p w:rsidR="003B2675" w:rsidRPr="00BF6571" w:rsidRDefault="003B2675" w:rsidP="00BF6571">
            <w:pPr>
              <w:jc w:val="center"/>
              <w:rPr>
                <w:color w:val="000000"/>
              </w:rPr>
            </w:pPr>
            <w:r w:rsidRPr="00BF6571">
              <w:rPr>
                <w:color w:val="000000"/>
              </w:rPr>
              <w:t>18.51</w:t>
            </w:r>
          </w:p>
        </w:tc>
        <w:tc>
          <w:tcPr>
            <w:tcW w:w="1416" w:type="dxa"/>
            <w:vAlign w:val="bottom"/>
          </w:tcPr>
          <w:p w:rsidR="003B2675" w:rsidRPr="00BF6571" w:rsidRDefault="003B2675" w:rsidP="00BF6571">
            <w:pPr>
              <w:jc w:val="center"/>
              <w:rPr>
                <w:color w:val="000000"/>
              </w:rPr>
            </w:pPr>
            <w:r w:rsidRPr="00BF6571">
              <w:rPr>
                <w:color w:val="000000"/>
              </w:rPr>
              <w:t>99</w:t>
            </w:r>
          </w:p>
        </w:tc>
        <w:tc>
          <w:tcPr>
            <w:tcW w:w="1270" w:type="dxa"/>
            <w:vAlign w:val="bottom"/>
          </w:tcPr>
          <w:p w:rsidR="003B2675" w:rsidRPr="00BF6571" w:rsidRDefault="003B2675" w:rsidP="00BF6571">
            <w:pPr>
              <w:jc w:val="center"/>
              <w:rPr>
                <w:color w:val="000000"/>
              </w:rPr>
            </w:pPr>
            <w:r w:rsidRPr="00BF6571">
              <w:rPr>
                <w:color w:val="000000"/>
              </w:rPr>
              <w:t>19.18</w:t>
            </w:r>
          </w:p>
        </w:tc>
        <w:tc>
          <w:tcPr>
            <w:tcW w:w="1506" w:type="dxa"/>
            <w:vAlign w:val="bottom"/>
          </w:tcPr>
          <w:p w:rsidR="003B2675" w:rsidRPr="00BF6571" w:rsidRDefault="003B2675" w:rsidP="00BF6571">
            <w:pPr>
              <w:jc w:val="center"/>
              <w:rPr>
                <w:color w:val="000000"/>
              </w:rPr>
            </w:pPr>
            <w:r w:rsidRPr="00BF6571">
              <w:rPr>
                <w:color w:val="000000"/>
              </w:rPr>
              <w:t>37.93</w:t>
            </w:r>
          </w:p>
        </w:tc>
      </w:tr>
      <w:tr w:rsidR="003B2675" w:rsidRPr="00BF6571" w:rsidTr="00607762">
        <w:tc>
          <w:tcPr>
            <w:tcW w:w="808" w:type="dxa"/>
          </w:tcPr>
          <w:p w:rsidR="003B2675" w:rsidRPr="00BF6571" w:rsidRDefault="003B2675" w:rsidP="00BF6571">
            <w:pPr>
              <w:rPr>
                <w:b/>
              </w:rPr>
            </w:pPr>
            <w:r w:rsidRPr="00BF6571">
              <w:rPr>
                <w:b/>
              </w:rPr>
              <w:t>11</w:t>
            </w:r>
          </w:p>
        </w:tc>
        <w:tc>
          <w:tcPr>
            <w:tcW w:w="1780" w:type="dxa"/>
          </w:tcPr>
          <w:p w:rsidR="003B2675" w:rsidRPr="00BF6571" w:rsidRDefault="003B2675" w:rsidP="00BF6571">
            <w:pPr>
              <w:rPr>
                <w:b/>
              </w:rPr>
            </w:pPr>
            <w:r w:rsidRPr="00BF6571">
              <w:rPr>
                <w:b/>
              </w:rPr>
              <w:t>Harvest index</w:t>
            </w:r>
          </w:p>
        </w:tc>
        <w:tc>
          <w:tcPr>
            <w:tcW w:w="1336" w:type="dxa"/>
            <w:vAlign w:val="bottom"/>
          </w:tcPr>
          <w:p w:rsidR="003B2675" w:rsidRPr="00BF6571" w:rsidRDefault="003B2675" w:rsidP="00BF6571">
            <w:pPr>
              <w:jc w:val="center"/>
              <w:rPr>
                <w:color w:val="000000"/>
              </w:rPr>
            </w:pPr>
            <w:r w:rsidRPr="00BF6571">
              <w:rPr>
                <w:color w:val="000000"/>
              </w:rPr>
              <w:t>66.94</w:t>
            </w:r>
          </w:p>
        </w:tc>
        <w:tc>
          <w:tcPr>
            <w:tcW w:w="1363" w:type="dxa"/>
            <w:vAlign w:val="bottom"/>
          </w:tcPr>
          <w:p w:rsidR="003B2675" w:rsidRPr="00BF6571" w:rsidRDefault="003B2675" w:rsidP="00BF6571">
            <w:pPr>
              <w:jc w:val="center"/>
              <w:rPr>
                <w:color w:val="000000"/>
              </w:rPr>
            </w:pPr>
            <w:r w:rsidRPr="00BF6571">
              <w:rPr>
                <w:color w:val="000000"/>
              </w:rPr>
              <w:t>38</w:t>
            </w:r>
          </w:p>
        </w:tc>
        <w:tc>
          <w:tcPr>
            <w:tcW w:w="1416" w:type="dxa"/>
            <w:vAlign w:val="bottom"/>
          </w:tcPr>
          <w:p w:rsidR="003B2675" w:rsidRPr="00BF6571" w:rsidRDefault="003B2675" w:rsidP="00BF6571">
            <w:pPr>
              <w:jc w:val="center"/>
              <w:rPr>
                <w:color w:val="000000"/>
              </w:rPr>
            </w:pPr>
            <w:r w:rsidRPr="00BF6571">
              <w:rPr>
                <w:color w:val="000000"/>
              </w:rPr>
              <w:t>82</w:t>
            </w:r>
          </w:p>
        </w:tc>
        <w:tc>
          <w:tcPr>
            <w:tcW w:w="1270" w:type="dxa"/>
            <w:vAlign w:val="bottom"/>
          </w:tcPr>
          <w:p w:rsidR="003B2675" w:rsidRPr="00BF6571" w:rsidRDefault="003B2675" w:rsidP="00BF6571">
            <w:pPr>
              <w:jc w:val="center"/>
              <w:rPr>
                <w:color w:val="000000"/>
              </w:rPr>
            </w:pPr>
            <w:r w:rsidRPr="00BF6571">
              <w:rPr>
                <w:color w:val="000000"/>
              </w:rPr>
              <w:t>15.59</w:t>
            </w:r>
          </w:p>
        </w:tc>
        <w:tc>
          <w:tcPr>
            <w:tcW w:w="1506" w:type="dxa"/>
            <w:vAlign w:val="bottom"/>
          </w:tcPr>
          <w:p w:rsidR="003B2675" w:rsidRPr="00BF6571" w:rsidRDefault="003B2675" w:rsidP="00BF6571">
            <w:pPr>
              <w:jc w:val="center"/>
              <w:rPr>
                <w:color w:val="000000"/>
              </w:rPr>
            </w:pPr>
            <w:r w:rsidRPr="00BF6571">
              <w:rPr>
                <w:color w:val="000000"/>
              </w:rPr>
              <w:t>25.02</w:t>
            </w:r>
          </w:p>
        </w:tc>
      </w:tr>
      <w:tr w:rsidR="003B2675" w:rsidRPr="00BF6571" w:rsidTr="00607762">
        <w:tc>
          <w:tcPr>
            <w:tcW w:w="808" w:type="dxa"/>
          </w:tcPr>
          <w:p w:rsidR="003B2675" w:rsidRPr="00BF6571" w:rsidRDefault="003B2675" w:rsidP="00BF6571">
            <w:pPr>
              <w:rPr>
                <w:b/>
              </w:rPr>
            </w:pPr>
            <w:r w:rsidRPr="00BF6571">
              <w:rPr>
                <w:b/>
              </w:rPr>
              <w:t>12</w:t>
            </w:r>
          </w:p>
        </w:tc>
        <w:tc>
          <w:tcPr>
            <w:tcW w:w="1780" w:type="dxa"/>
          </w:tcPr>
          <w:p w:rsidR="003B2675" w:rsidRPr="00BF6571" w:rsidRDefault="003B2675" w:rsidP="00BF6571">
            <w:pPr>
              <w:rPr>
                <w:b/>
              </w:rPr>
            </w:pPr>
            <w:r w:rsidRPr="00BF6571">
              <w:rPr>
                <w:b/>
              </w:rPr>
              <w:t>100-seed weight</w:t>
            </w:r>
          </w:p>
        </w:tc>
        <w:tc>
          <w:tcPr>
            <w:tcW w:w="1336" w:type="dxa"/>
            <w:vAlign w:val="bottom"/>
          </w:tcPr>
          <w:p w:rsidR="003B2675" w:rsidRPr="00BF6571" w:rsidRDefault="003B2675" w:rsidP="00BF6571">
            <w:pPr>
              <w:jc w:val="center"/>
              <w:rPr>
                <w:color w:val="000000"/>
              </w:rPr>
            </w:pPr>
            <w:r w:rsidRPr="00BF6571">
              <w:rPr>
                <w:color w:val="000000"/>
              </w:rPr>
              <w:t>12.68</w:t>
            </w:r>
          </w:p>
        </w:tc>
        <w:tc>
          <w:tcPr>
            <w:tcW w:w="1363" w:type="dxa"/>
            <w:vAlign w:val="bottom"/>
          </w:tcPr>
          <w:p w:rsidR="003B2675" w:rsidRPr="00BF6571" w:rsidRDefault="003B2675" w:rsidP="00BF6571">
            <w:pPr>
              <w:jc w:val="center"/>
              <w:rPr>
                <w:color w:val="000000"/>
              </w:rPr>
            </w:pPr>
            <w:r w:rsidRPr="00BF6571">
              <w:rPr>
                <w:color w:val="000000"/>
              </w:rPr>
              <w:t>21.85</w:t>
            </w:r>
          </w:p>
        </w:tc>
        <w:tc>
          <w:tcPr>
            <w:tcW w:w="1416" w:type="dxa"/>
            <w:vAlign w:val="bottom"/>
          </w:tcPr>
          <w:p w:rsidR="003B2675" w:rsidRPr="00BF6571" w:rsidRDefault="003B2675" w:rsidP="00BF6571">
            <w:pPr>
              <w:jc w:val="center"/>
              <w:rPr>
                <w:color w:val="000000"/>
              </w:rPr>
            </w:pPr>
            <w:r w:rsidRPr="00BF6571">
              <w:rPr>
                <w:color w:val="000000"/>
              </w:rPr>
              <w:t>34</w:t>
            </w:r>
          </w:p>
        </w:tc>
        <w:tc>
          <w:tcPr>
            <w:tcW w:w="1270" w:type="dxa"/>
            <w:vAlign w:val="bottom"/>
          </w:tcPr>
          <w:p w:rsidR="003B2675" w:rsidRPr="00BF6571" w:rsidRDefault="003B2675" w:rsidP="00BF6571">
            <w:pPr>
              <w:jc w:val="center"/>
              <w:rPr>
                <w:color w:val="000000"/>
              </w:rPr>
            </w:pPr>
            <w:r w:rsidRPr="00BF6571">
              <w:rPr>
                <w:color w:val="000000"/>
              </w:rPr>
              <w:t>0.59</w:t>
            </w:r>
          </w:p>
        </w:tc>
        <w:tc>
          <w:tcPr>
            <w:tcW w:w="1506" w:type="dxa"/>
            <w:vAlign w:val="bottom"/>
          </w:tcPr>
          <w:p w:rsidR="003B2675" w:rsidRPr="00BF6571" w:rsidRDefault="003B2675" w:rsidP="00BF6571">
            <w:pPr>
              <w:jc w:val="center"/>
              <w:rPr>
                <w:color w:val="000000"/>
              </w:rPr>
            </w:pPr>
            <w:r w:rsidRPr="00BF6571">
              <w:rPr>
                <w:color w:val="000000"/>
              </w:rPr>
              <w:t>15.55</w:t>
            </w:r>
          </w:p>
        </w:tc>
      </w:tr>
      <w:tr w:rsidR="003B2675" w:rsidRPr="00BF6571" w:rsidTr="00607762">
        <w:tc>
          <w:tcPr>
            <w:tcW w:w="808" w:type="dxa"/>
          </w:tcPr>
          <w:p w:rsidR="003B2675" w:rsidRPr="00BF6571" w:rsidRDefault="003B2675" w:rsidP="00BF6571">
            <w:pPr>
              <w:rPr>
                <w:b/>
              </w:rPr>
            </w:pPr>
            <w:r w:rsidRPr="00BF6571">
              <w:rPr>
                <w:b/>
              </w:rPr>
              <w:t>13</w:t>
            </w:r>
          </w:p>
        </w:tc>
        <w:tc>
          <w:tcPr>
            <w:tcW w:w="1780" w:type="dxa"/>
          </w:tcPr>
          <w:p w:rsidR="003B2675" w:rsidRPr="00BF6571" w:rsidRDefault="003B2675" w:rsidP="00BF6571">
            <w:pPr>
              <w:rPr>
                <w:b/>
              </w:rPr>
            </w:pPr>
            <w:r w:rsidRPr="00BF6571">
              <w:rPr>
                <w:b/>
              </w:rPr>
              <w:t>Seed yield /plant</w:t>
            </w:r>
          </w:p>
        </w:tc>
        <w:tc>
          <w:tcPr>
            <w:tcW w:w="1336" w:type="dxa"/>
            <w:vAlign w:val="bottom"/>
          </w:tcPr>
          <w:p w:rsidR="003B2675" w:rsidRPr="00BF6571" w:rsidRDefault="003B2675" w:rsidP="00BF6571">
            <w:pPr>
              <w:jc w:val="center"/>
              <w:rPr>
                <w:color w:val="000000"/>
              </w:rPr>
            </w:pPr>
            <w:r w:rsidRPr="00BF6571">
              <w:rPr>
                <w:color w:val="000000"/>
              </w:rPr>
              <w:t>63.79</w:t>
            </w:r>
          </w:p>
        </w:tc>
        <w:tc>
          <w:tcPr>
            <w:tcW w:w="1363" w:type="dxa"/>
            <w:vAlign w:val="bottom"/>
          </w:tcPr>
          <w:p w:rsidR="003B2675" w:rsidRPr="00BF6571" w:rsidRDefault="003B2675" w:rsidP="00BF6571">
            <w:pPr>
              <w:jc w:val="center"/>
              <w:rPr>
                <w:color w:val="000000"/>
              </w:rPr>
            </w:pPr>
            <w:r w:rsidRPr="00BF6571">
              <w:rPr>
                <w:color w:val="000000"/>
              </w:rPr>
              <w:t>69.01</w:t>
            </w:r>
          </w:p>
        </w:tc>
        <w:tc>
          <w:tcPr>
            <w:tcW w:w="1416" w:type="dxa"/>
            <w:vAlign w:val="bottom"/>
          </w:tcPr>
          <w:p w:rsidR="003B2675" w:rsidRPr="00BF6571" w:rsidRDefault="003B2675" w:rsidP="00BF6571">
            <w:pPr>
              <w:jc w:val="center"/>
              <w:rPr>
                <w:color w:val="000000"/>
              </w:rPr>
            </w:pPr>
            <w:r w:rsidRPr="00BF6571">
              <w:rPr>
                <w:color w:val="000000"/>
              </w:rPr>
              <w:t>85</w:t>
            </w:r>
          </w:p>
        </w:tc>
        <w:tc>
          <w:tcPr>
            <w:tcW w:w="1270" w:type="dxa"/>
            <w:vAlign w:val="bottom"/>
          </w:tcPr>
          <w:p w:rsidR="003B2675" w:rsidRPr="00BF6571" w:rsidRDefault="003B2675" w:rsidP="00BF6571">
            <w:pPr>
              <w:jc w:val="center"/>
              <w:rPr>
                <w:color w:val="000000"/>
              </w:rPr>
            </w:pPr>
            <w:r w:rsidRPr="00BF6571">
              <w:rPr>
                <w:color w:val="000000"/>
              </w:rPr>
              <w:t>10.59</w:t>
            </w:r>
          </w:p>
        </w:tc>
        <w:tc>
          <w:tcPr>
            <w:tcW w:w="1506" w:type="dxa"/>
            <w:vAlign w:val="bottom"/>
          </w:tcPr>
          <w:p w:rsidR="003B2675" w:rsidRPr="00BF6571" w:rsidRDefault="003B2675" w:rsidP="00BF6571">
            <w:pPr>
              <w:jc w:val="center"/>
              <w:rPr>
                <w:color w:val="000000"/>
              </w:rPr>
            </w:pPr>
            <w:r w:rsidRPr="00BF6571">
              <w:rPr>
                <w:color w:val="000000"/>
              </w:rPr>
              <w:t>18.32</w:t>
            </w:r>
          </w:p>
        </w:tc>
      </w:tr>
    </w:tbl>
    <w:p w:rsidR="003B2675" w:rsidRPr="00D408B2" w:rsidRDefault="00D408B2" w:rsidP="003B2675">
      <w:pPr>
        <w:rPr>
          <w:b/>
          <w:sz w:val="28"/>
          <w:szCs w:val="28"/>
        </w:rPr>
        <w:sectPr w:rsidR="003B2675" w:rsidRPr="00D408B2"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sz w:val="28"/>
          <w:szCs w:val="28"/>
        </w:rPr>
        <w:t>Table-</w:t>
      </w:r>
      <w:r w:rsidR="00887701">
        <w:rPr>
          <w:b/>
          <w:sz w:val="28"/>
          <w:szCs w:val="28"/>
        </w:rPr>
        <w:t>4</w:t>
      </w:r>
      <w:r w:rsidR="005126AE">
        <w:rPr>
          <w:b/>
          <w:sz w:val="28"/>
          <w:szCs w:val="28"/>
        </w:rPr>
        <w:t xml:space="preserve"> Genetic</w:t>
      </w:r>
      <w:r w:rsidR="003B2675" w:rsidRPr="00D408B2">
        <w:rPr>
          <w:b/>
          <w:sz w:val="28"/>
          <w:szCs w:val="28"/>
        </w:rPr>
        <w:t xml:space="preserve"> parameters for 13 biometrical characters of 40 </w:t>
      </w:r>
      <w:r w:rsidR="00F31773" w:rsidRPr="00D408B2">
        <w:rPr>
          <w:b/>
          <w:sz w:val="28"/>
          <w:szCs w:val="28"/>
        </w:rPr>
        <w:t xml:space="preserve">black </w:t>
      </w:r>
      <w:r w:rsidR="00D6304D" w:rsidRPr="00D408B2">
        <w:rPr>
          <w:b/>
          <w:sz w:val="28"/>
          <w:szCs w:val="28"/>
        </w:rPr>
        <w:t>gram</w:t>
      </w:r>
      <w:r w:rsidR="00D6304D">
        <w:rPr>
          <w:b/>
          <w:sz w:val="28"/>
          <w:szCs w:val="28"/>
        </w:rPr>
        <w:t xml:space="preserve"> </w:t>
      </w:r>
      <w:r w:rsidR="00D6304D" w:rsidRPr="00D408B2">
        <w:rPr>
          <w:b/>
          <w:sz w:val="28"/>
          <w:szCs w:val="28"/>
        </w:rPr>
        <w:t>gen</w:t>
      </w:r>
      <w:r w:rsidR="00BF6571">
        <w:rPr>
          <w:b/>
          <w:sz w:val="28"/>
          <w:szCs w:val="28"/>
        </w:rPr>
        <w:t>otypes.</w:t>
      </w:r>
    </w:p>
    <w:p w:rsidR="00BF6571" w:rsidRDefault="00BF6571" w:rsidP="003B2675">
      <w:pPr>
        <w:autoSpaceDE w:val="0"/>
        <w:autoSpaceDN w:val="0"/>
        <w:adjustRightInd w:val="0"/>
        <w:spacing w:line="360" w:lineRule="auto"/>
        <w:jc w:val="both"/>
        <w:rPr>
          <w:rFonts w:eastAsia="TimesNewRomanPS-BoldMT"/>
          <w:bCs/>
          <w:color w:val="000000" w:themeColor="text1"/>
          <w:sz w:val="28"/>
          <w:szCs w:val="28"/>
        </w:rPr>
      </w:pPr>
      <w:r w:rsidRPr="003B2675">
        <w:rPr>
          <w:noProof/>
          <w:lang w:val="en-US" w:eastAsia="en-US" w:bidi="hi-IN"/>
        </w:rPr>
        <w:lastRenderedPageBreak/>
        <w:drawing>
          <wp:inline distT="0" distB="0" distL="0" distR="0" wp14:anchorId="22E4D7E4" wp14:editId="403B0D89">
            <wp:extent cx="5732145" cy="2983848"/>
            <wp:effectExtent l="25400" t="38100" r="33655"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2675" w:rsidRPr="00DE586E" w:rsidRDefault="00F31773" w:rsidP="00DE586E">
      <w:pPr>
        <w:autoSpaceDE w:val="0"/>
        <w:autoSpaceDN w:val="0"/>
        <w:adjustRightInd w:val="0"/>
        <w:jc w:val="center"/>
        <w:rPr>
          <w:rFonts w:eastAsia="TimesNewRomanPS-BoldMT"/>
          <w:b/>
          <w:color w:val="000000" w:themeColor="text1"/>
        </w:rPr>
      </w:pPr>
      <w:r w:rsidRPr="00DE586E">
        <w:rPr>
          <w:rFonts w:eastAsia="TimesNewRomanPS-BoldMT"/>
          <w:b/>
          <w:color w:val="000000" w:themeColor="text1"/>
        </w:rPr>
        <w:t>Fig:</w:t>
      </w:r>
      <w:r w:rsidR="00520CC3" w:rsidRPr="00DE586E">
        <w:rPr>
          <w:rFonts w:eastAsia="TimesNewRomanPS-BoldMT"/>
          <w:b/>
          <w:color w:val="000000" w:themeColor="text1"/>
        </w:rPr>
        <w:t xml:space="preserve"> </w:t>
      </w:r>
      <w:proofErr w:type="gramStart"/>
      <w:r w:rsidR="00CA6AB1">
        <w:rPr>
          <w:rFonts w:eastAsia="TimesNewRomanPS-BoldMT"/>
          <w:b/>
          <w:color w:val="000000" w:themeColor="text1"/>
        </w:rPr>
        <w:t>1</w:t>
      </w:r>
      <w:r w:rsidR="00887701">
        <w:rPr>
          <w:rFonts w:eastAsia="TimesNewRomanPS-BoldMT"/>
          <w:b/>
          <w:color w:val="000000" w:themeColor="text1"/>
        </w:rPr>
        <w:t xml:space="preserve"> </w:t>
      </w:r>
      <w:r w:rsidR="00A77D6D" w:rsidRPr="00DE586E">
        <w:rPr>
          <w:rFonts w:eastAsia="TimesNewRomanPS-BoldMT"/>
          <w:b/>
          <w:color w:val="000000" w:themeColor="text1"/>
        </w:rPr>
        <w:t>.</w:t>
      </w:r>
      <w:proofErr w:type="gramEnd"/>
      <w:r w:rsidR="003B2675" w:rsidRPr="00DE586E">
        <w:rPr>
          <w:rFonts w:eastAsia="TimesNewRomanPS-BoldMT"/>
          <w:b/>
          <w:color w:val="000000" w:themeColor="text1"/>
        </w:rPr>
        <w:t xml:space="preserve"> Histogram depicting estimates of genetic parameters for 13 important agro-economic traits in blackgram</w:t>
      </w:r>
    </w:p>
    <w:p w:rsidR="003B2675" w:rsidRPr="00DE586E" w:rsidRDefault="003B2675"/>
    <w:p w:rsidR="00A77D6D" w:rsidRPr="00A77D6D" w:rsidRDefault="00551054" w:rsidP="00A77D6D">
      <w:pPr>
        <w:jc w:val="both"/>
        <w:rPr>
          <w:b/>
          <w:color w:val="FF0000"/>
        </w:rPr>
      </w:pPr>
      <w:r>
        <w:t>From the mean performance of days to 50 % flowering, the genotype PGRV-99022 is showing early flowering</w:t>
      </w:r>
      <w:r w:rsidR="00A77D6D">
        <w:t>;</w:t>
      </w:r>
      <w:r>
        <w:t xml:space="preserve"> </w:t>
      </w:r>
      <w:r w:rsidR="00FB416C">
        <w:t>a larger</w:t>
      </w:r>
      <w:r>
        <w:t xml:space="preserve"> number of flowers is observed at 50 % flowering</w:t>
      </w:r>
      <w:r w:rsidR="00FB416C">
        <w:t>.</w:t>
      </w:r>
      <w:r>
        <w:t xml:space="preserve"> </w:t>
      </w:r>
      <w:r w:rsidR="00FB416C">
        <w:t>W</w:t>
      </w:r>
      <w:r>
        <w:t>hen we have taken the data, the early flowering was observed for about 46.33 days when compared to other blackgram genotypes.</w:t>
      </w:r>
      <w:r w:rsidRPr="00551054">
        <w:t xml:space="preserve"> </w:t>
      </w:r>
      <w:r>
        <w:t>From the mean performance of days to 50 % pod setting, the genotype SHEKHAR is showing maximum pod setting at days to 50 %, when compared to other blackgram genotypes.</w:t>
      </w:r>
      <w:r w:rsidRPr="00551054">
        <w:t xml:space="preserve"> </w:t>
      </w:r>
      <w:r>
        <w:t xml:space="preserve">From the mean performance of days to maturity, the genotype UG-27 is showing early maturity when compared to other blackgram </w:t>
      </w:r>
      <w:proofErr w:type="gramStart"/>
      <w:r>
        <w:t>genotypes .</w:t>
      </w:r>
      <w:proofErr w:type="gramEnd"/>
      <w:r w:rsidR="00FB416C">
        <w:t xml:space="preserve"> </w:t>
      </w:r>
      <w:r>
        <w:t>The maturity was observed for about 65 days early in the UG-27 genotype.</w:t>
      </w:r>
      <w:r w:rsidRPr="00551054">
        <w:t xml:space="preserve"> </w:t>
      </w:r>
      <w:r>
        <w:t>The mean performance for the character plant height (cm) was observed with good and robust height in the genotype UH-82-83 (63.03 cm), when compared to other blackgram genotypes.</w:t>
      </w:r>
      <w:r w:rsidR="00CF044B" w:rsidRPr="00CF044B">
        <w:t xml:space="preserve"> </w:t>
      </w:r>
      <w:r w:rsidR="00CF044B">
        <w:t xml:space="preserve">The mean performance for the character number of </w:t>
      </w:r>
      <w:proofErr w:type="gramStart"/>
      <w:r w:rsidR="00CF044B">
        <w:t>branches</w:t>
      </w:r>
      <w:r w:rsidR="00A77D6D">
        <w:t>/</w:t>
      </w:r>
      <w:r w:rsidR="00CF044B">
        <w:t>plant</w:t>
      </w:r>
      <w:proofErr w:type="gramEnd"/>
      <w:r w:rsidR="00CF044B">
        <w:t xml:space="preserve"> was observed</w:t>
      </w:r>
      <w:r w:rsidR="00A77D6D">
        <w:t>,</w:t>
      </w:r>
      <w:r w:rsidR="00CF044B">
        <w:t xml:space="preserve"> which is having </w:t>
      </w:r>
      <w:r w:rsidR="00FB416C">
        <w:t>larger</w:t>
      </w:r>
      <w:r w:rsidR="00CF044B">
        <w:t xml:space="preserve"> number of branches in the genotype IPU96-1, when compared to other blackgram genotypes.</w:t>
      </w:r>
      <w:r w:rsidR="00CF044B" w:rsidRPr="00CF044B">
        <w:t xml:space="preserve"> </w:t>
      </w:r>
      <w:r w:rsidR="00CF044B">
        <w:t xml:space="preserve">The mean performance for the character number of clusters per plant was having more clusters for the genotype Azad-1 (6.66), and </w:t>
      </w:r>
      <w:r w:rsidR="00FB416C">
        <w:t>fewer</w:t>
      </w:r>
      <w:r w:rsidR="00CF044B">
        <w:t xml:space="preserve"> clusters w</w:t>
      </w:r>
      <w:r w:rsidR="00FB416C">
        <w:t>ere</w:t>
      </w:r>
      <w:r w:rsidR="00CF044B">
        <w:t xml:space="preserve"> formed in the genotype UH-85-5(3.66),</w:t>
      </w:r>
      <w:r w:rsidR="00FB416C">
        <w:t xml:space="preserve"> </w:t>
      </w:r>
      <w:r w:rsidR="00CF044B">
        <w:t>compared to other blackgram genotypes.</w:t>
      </w:r>
      <w:r w:rsidR="00CF044B" w:rsidRPr="00CF044B">
        <w:t xml:space="preserve"> </w:t>
      </w:r>
      <w:r w:rsidR="00CF044B">
        <w:t xml:space="preserve">The mean performance for the character number of pods per plant was observed </w:t>
      </w:r>
      <w:proofErr w:type="gramStart"/>
      <w:r w:rsidR="00CF044B">
        <w:t>more</w:t>
      </w:r>
      <w:proofErr w:type="gramEnd"/>
      <w:r w:rsidR="00CF044B">
        <w:t xml:space="preserve"> number of pods in the genotype NDU 5-7(30.00), and least number of pods per plant was observed in the genotype IC-24129, when compared to other blackgram genotypes.</w:t>
      </w:r>
      <w:r w:rsidR="00CF044B" w:rsidRPr="00CF044B">
        <w:t xml:space="preserve"> </w:t>
      </w:r>
      <w:r w:rsidR="00CF044B">
        <w:t>The mean performance for the character pod length was observed high pod length (cm) in the genotype UG-27 (4.94), and less pod length was observed in the genotype IC-24129 (3.69 cm), when compared to other blackgram genotypes.</w:t>
      </w:r>
      <w:r w:rsidR="00CF044B" w:rsidRPr="00CF044B">
        <w:t xml:space="preserve"> </w:t>
      </w:r>
      <w:r w:rsidR="00CF044B">
        <w:t>The mean performance for the character number of seeds per pod was observed</w:t>
      </w:r>
      <w:r w:rsidR="00FB416C">
        <w:t>,</w:t>
      </w:r>
      <w:r w:rsidR="00CF044B">
        <w:t xml:space="preserve"> having more seeds per pod in the </w:t>
      </w:r>
      <w:proofErr w:type="gramStart"/>
      <w:r w:rsidR="00CF044B">
        <w:t>genotype  T</w:t>
      </w:r>
      <w:proofErr w:type="gramEnd"/>
      <w:r w:rsidR="00CF044B">
        <w:t xml:space="preserve">-9 ( 6.33), and </w:t>
      </w:r>
      <w:r w:rsidR="00FB416C">
        <w:t>fewer</w:t>
      </w:r>
      <w:r w:rsidR="00CF044B">
        <w:t xml:space="preserve"> seeds per pod w</w:t>
      </w:r>
      <w:r w:rsidR="00FB416C">
        <w:t>ere</w:t>
      </w:r>
      <w:r w:rsidR="00CF044B">
        <w:t xml:space="preserve"> observed in the genotype PKG U3 ( 3.00), when compared to other blackgram genotypes.</w:t>
      </w:r>
      <w:r w:rsidR="00CF044B" w:rsidRPr="00CF044B">
        <w:t xml:space="preserve"> </w:t>
      </w:r>
      <w:r w:rsidR="00CF044B">
        <w:t>The mean performance for the character biological yield per plant (g), was having high biological yield per plant in the genotype NDU 5-7 (65.90g), and less biological yield per plant was observed in the genotype T-9 (35.2</w:t>
      </w:r>
      <w:proofErr w:type="gramStart"/>
      <w:r w:rsidR="00CF044B">
        <w:t>).when</w:t>
      </w:r>
      <w:proofErr w:type="gramEnd"/>
      <w:r w:rsidR="00CF044B">
        <w:t xml:space="preserve"> compared to other blackgram genotypes.</w:t>
      </w:r>
      <w:r w:rsidR="00CF044B" w:rsidRPr="00CF044B">
        <w:t xml:space="preserve"> </w:t>
      </w:r>
      <w:r w:rsidR="00CF044B">
        <w:t>The mean performance for the character harvest index (%), was having high harvest index percentage in the genotype IC-140816 (41.4%), and least harvest index percentage was observed in the genotype T-9 (14.07%), when compared to other blackgram genotypes.</w:t>
      </w:r>
      <w:r w:rsidR="00CF044B" w:rsidRPr="00CF044B">
        <w:t xml:space="preserve"> </w:t>
      </w:r>
      <w:r w:rsidR="00CF044B">
        <w:t xml:space="preserve">The mean performance for the </w:t>
      </w:r>
      <w:r w:rsidR="00CF044B">
        <w:lastRenderedPageBreak/>
        <w:t>character seed index (g) was observed more in the genotype AZAD-1 (5.07g) and less seed index (g) was observed in the genotype PKG-U3 (3.00), when compared to other blackgram genotypes.</w:t>
      </w:r>
      <w:r w:rsidR="00CF044B" w:rsidRPr="00CF044B">
        <w:t xml:space="preserve"> </w:t>
      </w:r>
      <w:r w:rsidR="00CF044B">
        <w:t xml:space="preserve">The mean performance for the character seed yield per plant (g), was observed which is having high seed yield per plant in the genotype IC-140816 (25.96g), and less seed yield per plant was observed in the </w:t>
      </w:r>
      <w:proofErr w:type="gramStart"/>
      <w:r w:rsidR="00CF044B">
        <w:t>genotype  PKG</w:t>
      </w:r>
      <w:proofErr w:type="gramEnd"/>
      <w:r w:rsidR="00CF044B">
        <w:t xml:space="preserve"> U3 ( 2.03 g), when compared to other blackgram genotypes.</w:t>
      </w:r>
      <w:r w:rsidR="00A77D6D" w:rsidRPr="00A77D6D">
        <w:t xml:space="preserve"> </w:t>
      </w:r>
      <w:r w:rsidR="00A77D6D" w:rsidRPr="000E5F14">
        <w:t xml:space="preserve">The studies on phenotypic coefficient of variation indicated the magnitude of PCV was highest in </w:t>
      </w:r>
      <w:r w:rsidR="00FB416C">
        <w:t xml:space="preserve">the </w:t>
      </w:r>
      <w:r w:rsidR="00A77D6D" w:rsidRPr="000E5F14">
        <w:t>case of</w:t>
      </w:r>
      <w:r w:rsidR="00A77D6D">
        <w:t xml:space="preserve"> number of</w:t>
      </w:r>
      <w:r w:rsidR="00A77D6D" w:rsidRPr="000E5F14">
        <w:t xml:space="preserve"> </w:t>
      </w:r>
      <w:proofErr w:type="gramStart"/>
      <w:r w:rsidR="00A77D6D" w:rsidRPr="000E5F14">
        <w:t>branches/plant</w:t>
      </w:r>
      <w:proofErr w:type="gramEnd"/>
      <w:r w:rsidR="00A77D6D" w:rsidRPr="000E5F14">
        <w:t>, seed yield /plant, biological yield/ plant and harvest index</w:t>
      </w:r>
      <w:r w:rsidR="00FB416C">
        <w:t>,</w:t>
      </w:r>
      <w:r w:rsidR="00A77D6D" w:rsidRPr="000E5F14">
        <w:t xml:space="preserve"> indicating the presence of high amount of variation in these traits</w:t>
      </w:r>
      <w:r w:rsidR="00A77D6D" w:rsidRPr="00141FE4">
        <w:rPr>
          <w:b/>
        </w:rPr>
        <w:t>. (S</w:t>
      </w:r>
      <w:r w:rsidR="00A77D6D" w:rsidRPr="00C8198D">
        <w:rPr>
          <w:b/>
        </w:rPr>
        <w:t xml:space="preserve">tarker </w:t>
      </w:r>
      <w:r w:rsidR="00A77D6D" w:rsidRPr="00C8198D">
        <w:rPr>
          <w:b/>
          <w:i/>
        </w:rPr>
        <w:t>et al.</w:t>
      </w:r>
      <w:r w:rsidR="00A77D6D">
        <w:rPr>
          <w:b/>
        </w:rPr>
        <w:t xml:space="preserve"> </w:t>
      </w:r>
      <w:r w:rsidR="00A77D6D" w:rsidRPr="00C8198D">
        <w:rPr>
          <w:b/>
        </w:rPr>
        <w:t>2006)</w:t>
      </w:r>
      <w:r w:rsidR="00A77D6D">
        <w:rPr>
          <w:b/>
        </w:rPr>
        <w:t xml:space="preserve"> </w:t>
      </w:r>
      <w:r w:rsidR="00A77D6D" w:rsidRPr="000E5F14">
        <w:t>observed similar results in blackgram</w:t>
      </w:r>
      <w:r w:rsidR="00A77D6D">
        <w:t>.</w:t>
      </w:r>
      <w:r w:rsidR="00A77D6D" w:rsidRPr="00A77D6D">
        <w:t xml:space="preserve"> </w:t>
      </w:r>
      <w:r w:rsidR="00A77D6D" w:rsidRPr="000E5F14">
        <w:t xml:space="preserve">The studies on genotypic coefficient of variation indicated the magnitude of GCV was highest in </w:t>
      </w:r>
      <w:r w:rsidR="00FB416C">
        <w:t xml:space="preserve">the </w:t>
      </w:r>
      <w:r w:rsidR="00A77D6D" w:rsidRPr="000E5F14">
        <w:t xml:space="preserve">case of </w:t>
      </w:r>
      <w:r w:rsidR="00A77D6D">
        <w:t xml:space="preserve">number of </w:t>
      </w:r>
      <w:proofErr w:type="gramStart"/>
      <w:r w:rsidR="00A77D6D" w:rsidRPr="000E5F14">
        <w:t>branches/plant</w:t>
      </w:r>
      <w:proofErr w:type="gramEnd"/>
      <w:r w:rsidR="00A77D6D" w:rsidRPr="000E5F14">
        <w:t>, biological yield/ plant, seed yield /plant, and harvest index</w:t>
      </w:r>
      <w:r w:rsidR="00FB416C">
        <w:t>,</w:t>
      </w:r>
      <w:r w:rsidR="00A77D6D" w:rsidRPr="000E5F14">
        <w:t xml:space="preserve"> indicating the presence of </w:t>
      </w:r>
      <w:r w:rsidR="00FB416C">
        <w:t xml:space="preserve">a </w:t>
      </w:r>
      <w:r w:rsidR="00A77D6D" w:rsidRPr="000E5F14">
        <w:t>high amount of variation in these traits.</w:t>
      </w:r>
      <w:r w:rsidR="00A77D6D" w:rsidRPr="00A77D6D">
        <w:rPr>
          <w:color w:val="000000" w:themeColor="text1"/>
        </w:rPr>
        <w:t xml:space="preserve"> </w:t>
      </w:r>
      <w:r w:rsidR="00A77D6D" w:rsidRPr="000E5F14">
        <w:rPr>
          <w:color w:val="000000" w:themeColor="text1"/>
        </w:rPr>
        <w:t>Estimates of heritability are useful in predicting the transmission of characters from parents to their offspring</w:t>
      </w:r>
      <w:r w:rsidR="00A77D6D" w:rsidRPr="000E5F14">
        <w:rPr>
          <w:b/>
          <w:color w:val="000000" w:themeColor="text1"/>
        </w:rPr>
        <w:t>.</w:t>
      </w:r>
      <w:r w:rsidR="00A77D6D" w:rsidRPr="00C8198D">
        <w:t xml:space="preserve"> It is a good index of transmission of characters from parents to their offspring </w:t>
      </w:r>
      <w:r w:rsidR="00A77D6D">
        <w:rPr>
          <w:b/>
          <w:bCs/>
        </w:rPr>
        <w:t>(Falconer,</w:t>
      </w:r>
      <w:r w:rsidR="00A77D6D" w:rsidRPr="00C8198D">
        <w:rPr>
          <w:b/>
          <w:bCs/>
        </w:rPr>
        <w:t xml:space="preserve"> 1981).</w:t>
      </w:r>
      <w:r w:rsidR="00FB416C">
        <w:rPr>
          <w:b/>
          <w:bCs/>
        </w:rPr>
        <w:t xml:space="preserve"> </w:t>
      </w:r>
      <w:r w:rsidR="00A77D6D" w:rsidRPr="00564C31">
        <w:t>Characters</w:t>
      </w:r>
      <w:r w:rsidR="00A77D6D">
        <w:t xml:space="preserve"> exhibiting high heritability may not necessarily give high genetic advance. </w:t>
      </w:r>
      <w:r w:rsidR="00A77D6D" w:rsidRPr="009169BD">
        <w:rPr>
          <w:b/>
        </w:rPr>
        <w:t>(J</w:t>
      </w:r>
      <w:r w:rsidR="00A77D6D" w:rsidRPr="00564C31">
        <w:rPr>
          <w:b/>
        </w:rPr>
        <w:t>ohnson</w:t>
      </w:r>
      <w:r w:rsidR="00A77D6D">
        <w:rPr>
          <w:b/>
        </w:rPr>
        <w:t xml:space="preserve"> </w:t>
      </w:r>
      <w:r w:rsidR="00A77D6D" w:rsidRPr="002B26B0">
        <w:rPr>
          <w:b/>
        </w:rPr>
        <w:t>and Robinson</w:t>
      </w:r>
      <w:r w:rsidR="00A77D6D">
        <w:rPr>
          <w:b/>
        </w:rPr>
        <w:t xml:space="preserve"> 1955) </w:t>
      </w:r>
      <w:r w:rsidR="00A77D6D">
        <w:t xml:space="preserve">showed that high heritability should be accompanied by high genetic advance to arrive at </w:t>
      </w:r>
      <w:r w:rsidR="00FB416C">
        <w:t xml:space="preserve">a </w:t>
      </w:r>
      <w:r w:rsidR="00A77D6D">
        <w:t>more reliable conclusion. The breeder should be cautious in making selection best on heritability as it includes both additive and non</w:t>
      </w:r>
      <w:r w:rsidR="00FB416C">
        <w:t>-</w:t>
      </w:r>
      <w:r w:rsidR="00A77D6D">
        <w:t>additive gene effect</w:t>
      </w:r>
      <w:r w:rsidR="00FB416C">
        <w:t>s</w:t>
      </w:r>
      <w:r w:rsidR="00A77D6D">
        <w:rPr>
          <w:b/>
          <w:color w:val="FF0000"/>
        </w:rPr>
        <w:t>.</w:t>
      </w:r>
      <w:r w:rsidR="00A77D6D">
        <w:t xml:space="preserve"> </w:t>
      </w:r>
      <w:r w:rsidR="00A77D6D" w:rsidRPr="000E5F14">
        <w:t>Moderate heritability was recorded</w:t>
      </w:r>
      <w:r w:rsidR="00A77D6D">
        <w:t xml:space="preserve"> for days to 50% pod setting (21</w:t>
      </w:r>
      <w:r w:rsidR="00A77D6D" w:rsidRPr="000E5F14">
        <w:t>%), Days to 50% flo</w:t>
      </w:r>
      <w:r w:rsidR="00A77D6D">
        <w:t>wering (17%), seed index (34%),</w:t>
      </w:r>
      <w:r w:rsidR="00A77D6D" w:rsidRPr="000E5F14">
        <w:t xml:space="preserve"> </w:t>
      </w:r>
      <w:r w:rsidR="00A77D6D">
        <w:t>and number of clusters per plant (24%), when compared to other genetic parameters for heritability.</w:t>
      </w:r>
      <w:r w:rsidR="00A77D6D" w:rsidRPr="00A77D6D">
        <w:rPr>
          <w:b/>
        </w:rPr>
        <w:t xml:space="preserve"> </w:t>
      </w:r>
      <w:r w:rsidR="00A77D6D" w:rsidRPr="009169BD">
        <w:rPr>
          <w:b/>
        </w:rPr>
        <w:t>(</w:t>
      </w:r>
      <w:r w:rsidR="00A77D6D" w:rsidRPr="00F72F1A">
        <w:rPr>
          <w:b/>
        </w:rPr>
        <w:t xml:space="preserve">Neelawati and </w:t>
      </w:r>
      <w:r w:rsidR="00A77D6D">
        <w:rPr>
          <w:b/>
        </w:rPr>
        <w:t xml:space="preserve">Govindarasu </w:t>
      </w:r>
      <w:r w:rsidR="00A77D6D" w:rsidRPr="00F72F1A">
        <w:rPr>
          <w:b/>
        </w:rPr>
        <w:t>2010</w:t>
      </w:r>
      <w:r w:rsidR="00A77D6D" w:rsidRPr="00F72F1A">
        <w:t xml:space="preserve">) reported high genotypic variability for </w:t>
      </w:r>
      <w:r w:rsidR="00FB416C">
        <w:t xml:space="preserve">the </w:t>
      </w:r>
      <w:r w:rsidR="00A77D6D">
        <w:t xml:space="preserve">number of </w:t>
      </w:r>
      <w:r w:rsidR="00A77D6D" w:rsidRPr="00F72F1A">
        <w:t>branches per plant, cluster per plant, biological yield and seed yield</w:t>
      </w:r>
      <w:r w:rsidR="005A2966">
        <w:t>,</w:t>
      </w:r>
      <w:r w:rsidR="00A77D6D" w:rsidRPr="00F72F1A">
        <w:t xml:space="preserve"> along with high heritability and genetic advance</w:t>
      </w:r>
      <w:r w:rsidR="00A77D6D">
        <w:t>.</w:t>
      </w:r>
      <w:r w:rsidR="00A77D6D" w:rsidRPr="00A77D6D">
        <w:t xml:space="preserve"> </w:t>
      </w:r>
      <w:r w:rsidR="00A77D6D" w:rsidRPr="0076531B">
        <w:t xml:space="preserve">Heritability alone </w:t>
      </w:r>
      <w:r w:rsidR="00F51069">
        <w:t>does</w:t>
      </w:r>
      <w:r w:rsidR="00A77D6D" w:rsidRPr="0076531B">
        <w:t xml:space="preserve"> </w:t>
      </w:r>
      <w:r w:rsidR="00F51069">
        <w:t>not</w:t>
      </w:r>
      <w:r w:rsidR="00A77D6D" w:rsidRPr="0076531B">
        <w:t xml:space="preserve"> </w:t>
      </w:r>
      <w:r w:rsidR="00F51069">
        <w:t>indicate</w:t>
      </w:r>
      <w:r w:rsidR="00A77D6D" w:rsidRPr="0076531B">
        <w:t xml:space="preserve"> the amount of genetic improvement that would result from </w:t>
      </w:r>
      <w:r w:rsidR="00FB416C">
        <w:t xml:space="preserve">the </w:t>
      </w:r>
      <w:r w:rsidR="00A77D6D" w:rsidRPr="0076531B">
        <w:t>selection of individual genotypes. Hence</w:t>
      </w:r>
      <w:r w:rsidR="00FB416C">
        <w:t>,</w:t>
      </w:r>
      <w:r w:rsidR="00A77D6D" w:rsidRPr="0076531B">
        <w:t xml:space="preserve"> knowledge about genetic advance coupled with heritability is most useful. It is also expressed as the shift in gene frequency towards the superior side </w:t>
      </w:r>
      <w:r w:rsidR="005A2966">
        <w:t>under</w:t>
      </w:r>
      <w:r w:rsidR="00A77D6D" w:rsidRPr="0076531B">
        <w:t xml:space="preserve"> exercising selection pressure.</w:t>
      </w:r>
    </w:p>
    <w:p w:rsidR="00A77D6D" w:rsidRPr="00823045" w:rsidRDefault="00823045" w:rsidP="00A77D6D">
      <w:pPr>
        <w:spacing w:before="120"/>
        <w:jc w:val="both"/>
        <w:rPr>
          <w:b/>
          <w:bCs/>
        </w:rPr>
      </w:pPr>
      <w:r w:rsidRPr="00823045">
        <w:rPr>
          <w:b/>
          <w:bCs/>
        </w:rPr>
        <w:t xml:space="preserve">Conclusion: </w:t>
      </w:r>
    </w:p>
    <w:p w:rsidR="00CF044B" w:rsidRPr="00823045" w:rsidRDefault="00823045" w:rsidP="00823045">
      <w:pPr>
        <w:pStyle w:val="p1"/>
        <w:jc w:val="both"/>
        <w:rPr>
          <w:b/>
          <w:bCs/>
          <w:sz w:val="24"/>
          <w:szCs w:val="24"/>
        </w:rPr>
      </w:pPr>
      <w:r w:rsidRPr="00823045">
        <w:rPr>
          <w:sz w:val="24"/>
          <w:szCs w:val="24"/>
        </w:rPr>
        <w:t>The present investigation</w:t>
      </w:r>
      <w:r>
        <w:rPr>
          <w:sz w:val="24"/>
          <w:szCs w:val="24"/>
        </w:rPr>
        <w:t>,</w:t>
      </w:r>
      <w:r w:rsidRPr="00823045">
        <w:rPr>
          <w:sz w:val="24"/>
          <w:szCs w:val="24"/>
        </w:rPr>
        <w:t xml:space="preserve"> entitled “</w:t>
      </w:r>
      <w:r w:rsidRPr="00823045">
        <w:rPr>
          <w:b/>
          <w:bCs/>
          <w:sz w:val="24"/>
          <w:szCs w:val="24"/>
        </w:rPr>
        <w:t xml:space="preserve">Estimation of PCV, GCV, Heritability, Genetic Advance, and </w:t>
      </w:r>
      <w:r>
        <w:rPr>
          <w:b/>
          <w:bCs/>
          <w:sz w:val="24"/>
          <w:szCs w:val="24"/>
        </w:rPr>
        <w:t>G</w:t>
      </w:r>
      <w:r w:rsidRPr="00823045">
        <w:rPr>
          <w:b/>
          <w:bCs/>
          <w:sz w:val="24"/>
          <w:szCs w:val="24"/>
        </w:rPr>
        <w:t xml:space="preserve">enetic </w:t>
      </w:r>
      <w:r>
        <w:rPr>
          <w:b/>
          <w:bCs/>
          <w:sz w:val="24"/>
          <w:szCs w:val="24"/>
        </w:rPr>
        <w:t>G</w:t>
      </w:r>
      <w:r w:rsidRPr="00823045">
        <w:rPr>
          <w:b/>
          <w:bCs/>
          <w:sz w:val="24"/>
          <w:szCs w:val="24"/>
        </w:rPr>
        <w:t xml:space="preserve">ain </w:t>
      </w:r>
      <w:proofErr w:type="gramStart"/>
      <w:r w:rsidRPr="00823045">
        <w:rPr>
          <w:b/>
          <w:bCs/>
          <w:sz w:val="24"/>
          <w:szCs w:val="24"/>
        </w:rPr>
        <w:t xml:space="preserve">in </w:t>
      </w:r>
      <w:r w:rsidRPr="00823045">
        <w:rPr>
          <w:b/>
          <w:bCs/>
          <w:sz w:val="24"/>
          <w:szCs w:val="24"/>
          <w:lang w:val="en-US"/>
        </w:rPr>
        <w:t xml:space="preserve"> Blackgram</w:t>
      </w:r>
      <w:proofErr w:type="gramEnd"/>
      <w:r w:rsidRPr="00823045">
        <w:rPr>
          <w:b/>
          <w:bCs/>
          <w:sz w:val="24"/>
          <w:szCs w:val="24"/>
          <w:lang w:val="en-US"/>
        </w:rPr>
        <w:t xml:space="preserve"> </w:t>
      </w:r>
      <w:r w:rsidRPr="00823045">
        <w:rPr>
          <w:b/>
          <w:bCs/>
          <w:sz w:val="24"/>
          <w:szCs w:val="24"/>
        </w:rPr>
        <w:t>[</w:t>
      </w:r>
      <w:r w:rsidRPr="00823045">
        <w:rPr>
          <w:b/>
          <w:bCs/>
          <w:i/>
          <w:iCs/>
          <w:sz w:val="24"/>
          <w:szCs w:val="24"/>
        </w:rPr>
        <w:t>Vigna mungo</w:t>
      </w:r>
      <w:r w:rsidRPr="00823045">
        <w:rPr>
          <w:b/>
          <w:bCs/>
          <w:sz w:val="24"/>
          <w:szCs w:val="24"/>
        </w:rPr>
        <w:t xml:space="preserve"> (L.) Hepper]</w:t>
      </w:r>
      <w:r>
        <w:rPr>
          <w:b/>
          <w:bCs/>
          <w:sz w:val="24"/>
          <w:szCs w:val="24"/>
        </w:rPr>
        <w:t xml:space="preserve">, </w:t>
      </w:r>
      <w:r w:rsidRPr="00823045">
        <w:rPr>
          <w:sz w:val="24"/>
          <w:szCs w:val="24"/>
        </w:rPr>
        <w:t>genotypes w</w:t>
      </w:r>
      <w:r>
        <w:rPr>
          <w:sz w:val="24"/>
          <w:szCs w:val="24"/>
        </w:rPr>
        <w:t>ere</w:t>
      </w:r>
      <w:r w:rsidRPr="00823045">
        <w:rPr>
          <w:sz w:val="24"/>
          <w:szCs w:val="24"/>
        </w:rPr>
        <w:t xml:space="preserve"> carried out to collect the basic</w:t>
      </w:r>
      <w:r>
        <w:rPr>
          <w:sz w:val="24"/>
          <w:szCs w:val="24"/>
        </w:rPr>
        <w:t xml:space="preserve"> </w:t>
      </w:r>
      <w:r w:rsidRPr="00823045">
        <w:rPr>
          <w:sz w:val="24"/>
          <w:szCs w:val="24"/>
        </w:rPr>
        <w:t>information on genetic variability, heritability, genetic advance and genetic diversity for 13</w:t>
      </w:r>
      <w:r>
        <w:rPr>
          <w:sz w:val="24"/>
          <w:szCs w:val="24"/>
        </w:rPr>
        <w:t xml:space="preserve"> </w:t>
      </w:r>
      <w:r w:rsidRPr="00823045">
        <w:rPr>
          <w:sz w:val="24"/>
          <w:szCs w:val="24"/>
        </w:rPr>
        <w:t>quantitative characters.</w:t>
      </w:r>
      <w:r>
        <w:rPr>
          <w:sz w:val="24"/>
          <w:szCs w:val="24"/>
        </w:rPr>
        <w:t xml:space="preserve"> </w:t>
      </w:r>
      <w:r w:rsidRPr="00823045">
        <w:rPr>
          <w:sz w:val="24"/>
          <w:szCs w:val="24"/>
        </w:rPr>
        <w:t xml:space="preserve">The experimental material comprised </w:t>
      </w:r>
      <w:r>
        <w:rPr>
          <w:sz w:val="24"/>
          <w:szCs w:val="24"/>
        </w:rPr>
        <w:t xml:space="preserve">of </w:t>
      </w:r>
      <w:r w:rsidRPr="00823045">
        <w:rPr>
          <w:sz w:val="24"/>
          <w:szCs w:val="24"/>
        </w:rPr>
        <w:t>40 blackgram genotypes.</w:t>
      </w:r>
      <w:r>
        <w:rPr>
          <w:sz w:val="24"/>
          <w:szCs w:val="24"/>
        </w:rPr>
        <w:t xml:space="preserve"> </w:t>
      </w:r>
      <w:r w:rsidRPr="00823045">
        <w:rPr>
          <w:sz w:val="24"/>
          <w:szCs w:val="24"/>
        </w:rPr>
        <w:t xml:space="preserve">These genotypes were evaluated in </w:t>
      </w:r>
      <w:r>
        <w:rPr>
          <w:sz w:val="24"/>
          <w:szCs w:val="24"/>
        </w:rPr>
        <w:t xml:space="preserve">a </w:t>
      </w:r>
      <w:r w:rsidRPr="00823045">
        <w:rPr>
          <w:sz w:val="24"/>
          <w:szCs w:val="24"/>
        </w:rPr>
        <w:t>Randomi</w:t>
      </w:r>
      <w:r>
        <w:rPr>
          <w:sz w:val="24"/>
          <w:szCs w:val="24"/>
        </w:rPr>
        <w:t>s</w:t>
      </w:r>
      <w:r w:rsidRPr="00823045">
        <w:rPr>
          <w:sz w:val="24"/>
          <w:szCs w:val="24"/>
        </w:rPr>
        <w:t>ed Block Design with three replications during</w:t>
      </w:r>
      <w:r>
        <w:rPr>
          <w:sz w:val="24"/>
          <w:szCs w:val="24"/>
        </w:rPr>
        <w:t xml:space="preserve"> </w:t>
      </w:r>
      <w:r w:rsidRPr="00823045">
        <w:rPr>
          <w:sz w:val="24"/>
          <w:szCs w:val="24"/>
        </w:rPr>
        <w:t>Kharif 20</w:t>
      </w:r>
      <w:r>
        <w:rPr>
          <w:sz w:val="24"/>
          <w:szCs w:val="24"/>
        </w:rPr>
        <w:t>24</w:t>
      </w:r>
      <w:r w:rsidRPr="00823045">
        <w:rPr>
          <w:sz w:val="24"/>
          <w:szCs w:val="24"/>
        </w:rPr>
        <w:t xml:space="preserve"> at </w:t>
      </w:r>
      <w:r>
        <w:rPr>
          <w:sz w:val="24"/>
          <w:szCs w:val="24"/>
        </w:rPr>
        <w:t>the School of Agriculture, Main Farm, Loyola Academy</w:t>
      </w:r>
      <w:r w:rsidR="00AA0702">
        <w:rPr>
          <w:sz w:val="24"/>
          <w:szCs w:val="24"/>
        </w:rPr>
        <w:t xml:space="preserve"> Degree</w:t>
      </w:r>
      <w:r>
        <w:rPr>
          <w:sz w:val="24"/>
          <w:szCs w:val="24"/>
        </w:rPr>
        <w:t xml:space="preserve"> and P.</w:t>
      </w:r>
      <w:proofErr w:type="gramStart"/>
      <w:r>
        <w:rPr>
          <w:sz w:val="24"/>
          <w:szCs w:val="24"/>
        </w:rPr>
        <w:t>G.College.</w:t>
      </w:r>
      <w:r w:rsidRPr="00823045">
        <w:rPr>
          <w:sz w:val="24"/>
          <w:szCs w:val="24"/>
        </w:rPr>
        <w:t>The</w:t>
      </w:r>
      <w:proofErr w:type="gramEnd"/>
      <w:r w:rsidRPr="00823045">
        <w:rPr>
          <w:sz w:val="24"/>
          <w:szCs w:val="24"/>
        </w:rPr>
        <w:t xml:space="preserve"> results of the study and conclusions draw</w:t>
      </w:r>
      <w:r>
        <w:rPr>
          <w:sz w:val="24"/>
          <w:szCs w:val="24"/>
        </w:rPr>
        <w:t>n</w:t>
      </w:r>
      <w:r w:rsidRPr="00823045">
        <w:rPr>
          <w:sz w:val="24"/>
          <w:szCs w:val="24"/>
        </w:rPr>
        <w:t xml:space="preserve"> from the experiment are summari</w:t>
      </w:r>
      <w:r>
        <w:rPr>
          <w:sz w:val="24"/>
          <w:szCs w:val="24"/>
        </w:rPr>
        <w:t>s</w:t>
      </w:r>
      <w:r w:rsidRPr="00823045">
        <w:rPr>
          <w:sz w:val="24"/>
          <w:szCs w:val="24"/>
        </w:rPr>
        <w:t>ed</w:t>
      </w:r>
      <w:r>
        <w:rPr>
          <w:sz w:val="24"/>
          <w:szCs w:val="24"/>
        </w:rPr>
        <w:t xml:space="preserve"> </w:t>
      </w:r>
      <w:r w:rsidRPr="00823045">
        <w:rPr>
          <w:sz w:val="24"/>
          <w:szCs w:val="24"/>
        </w:rPr>
        <w:t>here as follows.</w:t>
      </w:r>
      <w:r>
        <w:rPr>
          <w:sz w:val="24"/>
          <w:szCs w:val="24"/>
        </w:rPr>
        <w:t xml:space="preserve"> </w:t>
      </w:r>
      <w:r w:rsidRPr="00823045">
        <w:rPr>
          <w:sz w:val="24"/>
          <w:szCs w:val="24"/>
        </w:rPr>
        <w:t>Analysis of variance revealed that mean sum of square due to treatment was significant or all</w:t>
      </w:r>
      <w:r>
        <w:rPr>
          <w:sz w:val="24"/>
          <w:szCs w:val="24"/>
        </w:rPr>
        <w:t xml:space="preserve"> </w:t>
      </w:r>
      <w:r w:rsidRPr="00823045">
        <w:rPr>
          <w:sz w:val="24"/>
          <w:szCs w:val="24"/>
        </w:rPr>
        <w:t>traits indicate presence of substantial genetic variability among the advance breeding lines</w:t>
      </w:r>
      <w:r>
        <w:rPr>
          <w:sz w:val="24"/>
          <w:szCs w:val="24"/>
        </w:rPr>
        <w:t xml:space="preserve"> </w:t>
      </w:r>
      <w:r w:rsidRPr="00823045">
        <w:rPr>
          <w:sz w:val="24"/>
          <w:szCs w:val="24"/>
        </w:rPr>
        <w:t>which provides the basis for effective selection</w:t>
      </w:r>
      <w:r>
        <w:rPr>
          <w:sz w:val="24"/>
          <w:szCs w:val="24"/>
        </w:rPr>
        <w:t xml:space="preserve"> based</w:t>
      </w:r>
      <w:r w:rsidRPr="00823045">
        <w:rPr>
          <w:sz w:val="24"/>
          <w:szCs w:val="24"/>
        </w:rPr>
        <w:t xml:space="preserve"> o</w:t>
      </w:r>
      <w:r>
        <w:rPr>
          <w:sz w:val="24"/>
          <w:szCs w:val="24"/>
        </w:rPr>
        <w:t>n</w:t>
      </w:r>
      <w:r w:rsidRPr="00823045">
        <w:rPr>
          <w:sz w:val="24"/>
          <w:szCs w:val="24"/>
        </w:rPr>
        <w:t xml:space="preserve"> mean performance, the highest seed yield per plant was observed for the</w:t>
      </w:r>
      <w:r>
        <w:rPr>
          <w:sz w:val="24"/>
          <w:szCs w:val="24"/>
        </w:rPr>
        <w:t xml:space="preserve"> </w:t>
      </w:r>
      <w:r w:rsidRPr="00823045">
        <w:rPr>
          <w:sz w:val="24"/>
          <w:szCs w:val="24"/>
        </w:rPr>
        <w:t>genotypes IC-140816 (25.96), followed by Azad -1 (21.46), SHEKHAR-3 (17.33), PGRV-</w:t>
      </w:r>
      <w:r>
        <w:rPr>
          <w:sz w:val="24"/>
          <w:szCs w:val="24"/>
        </w:rPr>
        <w:t xml:space="preserve"> </w:t>
      </w:r>
      <w:r w:rsidRPr="00823045">
        <w:rPr>
          <w:sz w:val="24"/>
          <w:szCs w:val="24"/>
        </w:rPr>
        <w:t>99022 (13.83).</w:t>
      </w:r>
      <w:r>
        <w:rPr>
          <w:sz w:val="24"/>
          <w:szCs w:val="24"/>
        </w:rPr>
        <w:t xml:space="preserve"> </w:t>
      </w:r>
      <w:r w:rsidRPr="00823045">
        <w:rPr>
          <w:sz w:val="24"/>
          <w:szCs w:val="24"/>
        </w:rPr>
        <w:t xml:space="preserve">An estimate of GCV and PCV revealed </w:t>
      </w:r>
      <w:r>
        <w:rPr>
          <w:sz w:val="24"/>
          <w:szCs w:val="24"/>
        </w:rPr>
        <w:t xml:space="preserve">that </w:t>
      </w:r>
      <w:r w:rsidRPr="00823045">
        <w:rPr>
          <w:sz w:val="24"/>
          <w:szCs w:val="24"/>
        </w:rPr>
        <w:t>the phenotypic variation was higher than</w:t>
      </w:r>
      <w:r>
        <w:rPr>
          <w:sz w:val="24"/>
          <w:szCs w:val="24"/>
        </w:rPr>
        <w:t xml:space="preserve"> the </w:t>
      </w:r>
      <w:r w:rsidRPr="00823045">
        <w:rPr>
          <w:sz w:val="24"/>
          <w:szCs w:val="24"/>
        </w:rPr>
        <w:t>genotypic coefficient of variation, which indicate</w:t>
      </w:r>
      <w:r>
        <w:rPr>
          <w:sz w:val="24"/>
          <w:szCs w:val="24"/>
        </w:rPr>
        <w:t>s</w:t>
      </w:r>
      <w:r w:rsidRPr="00823045">
        <w:rPr>
          <w:sz w:val="24"/>
          <w:szCs w:val="24"/>
        </w:rPr>
        <w:t xml:space="preserve"> </w:t>
      </w:r>
      <w:r>
        <w:rPr>
          <w:sz w:val="24"/>
          <w:szCs w:val="24"/>
        </w:rPr>
        <w:t xml:space="preserve">the </w:t>
      </w:r>
      <w:r w:rsidRPr="00823045">
        <w:rPr>
          <w:sz w:val="24"/>
          <w:szCs w:val="24"/>
        </w:rPr>
        <w:t>presence of environment</w:t>
      </w:r>
      <w:r>
        <w:rPr>
          <w:sz w:val="24"/>
          <w:szCs w:val="24"/>
        </w:rPr>
        <w:t>al</w:t>
      </w:r>
      <w:r w:rsidRPr="00823045">
        <w:rPr>
          <w:sz w:val="24"/>
          <w:szCs w:val="24"/>
        </w:rPr>
        <w:t xml:space="preserve"> effect on</w:t>
      </w:r>
      <w:r>
        <w:rPr>
          <w:sz w:val="24"/>
          <w:szCs w:val="24"/>
        </w:rPr>
        <w:t xml:space="preserve"> the </w:t>
      </w:r>
      <w:r w:rsidRPr="00823045">
        <w:rPr>
          <w:sz w:val="24"/>
          <w:szCs w:val="24"/>
        </w:rPr>
        <w:t>expression o</w:t>
      </w:r>
      <w:r>
        <w:rPr>
          <w:sz w:val="24"/>
          <w:szCs w:val="24"/>
        </w:rPr>
        <w:t>f</w:t>
      </w:r>
      <w:r w:rsidRPr="00823045">
        <w:rPr>
          <w:sz w:val="24"/>
          <w:szCs w:val="24"/>
        </w:rPr>
        <w:t xml:space="preserve"> </w:t>
      </w:r>
      <w:r>
        <w:rPr>
          <w:sz w:val="24"/>
          <w:szCs w:val="24"/>
        </w:rPr>
        <w:t xml:space="preserve">the </w:t>
      </w:r>
      <w:r w:rsidRPr="00823045">
        <w:rPr>
          <w:sz w:val="24"/>
          <w:szCs w:val="24"/>
        </w:rPr>
        <w:t>character studied</w:t>
      </w:r>
      <w:r>
        <w:rPr>
          <w:sz w:val="24"/>
          <w:szCs w:val="24"/>
        </w:rPr>
        <w:t>.</w:t>
      </w:r>
      <w:r w:rsidRPr="00823045">
        <w:rPr>
          <w:sz w:val="24"/>
          <w:szCs w:val="24"/>
        </w:rPr>
        <w:t xml:space="preserve"> </w:t>
      </w:r>
      <w:r>
        <w:rPr>
          <w:sz w:val="24"/>
          <w:szCs w:val="24"/>
        </w:rPr>
        <w:t>H</w:t>
      </w:r>
      <w:r w:rsidRPr="00823045">
        <w:rPr>
          <w:sz w:val="24"/>
          <w:szCs w:val="24"/>
        </w:rPr>
        <w:t>igher difference</w:t>
      </w:r>
      <w:r>
        <w:rPr>
          <w:sz w:val="24"/>
          <w:szCs w:val="24"/>
        </w:rPr>
        <w:t>s</w:t>
      </w:r>
      <w:r w:rsidRPr="00823045">
        <w:rPr>
          <w:sz w:val="24"/>
          <w:szCs w:val="24"/>
        </w:rPr>
        <w:t xml:space="preserve"> between GCV and PCV were depicted</w:t>
      </w:r>
      <w:r>
        <w:rPr>
          <w:sz w:val="24"/>
          <w:szCs w:val="24"/>
        </w:rPr>
        <w:t xml:space="preserve"> in </w:t>
      </w:r>
      <w:r w:rsidRPr="00823045">
        <w:rPr>
          <w:sz w:val="24"/>
          <w:szCs w:val="24"/>
        </w:rPr>
        <w:t>cluster per plant, plant height, seed yield per plant, biological yield per plant, seed index and</w:t>
      </w:r>
      <w:r>
        <w:rPr>
          <w:sz w:val="24"/>
          <w:szCs w:val="24"/>
        </w:rPr>
        <w:t xml:space="preserve"> </w:t>
      </w:r>
      <w:r w:rsidRPr="00823045">
        <w:rPr>
          <w:sz w:val="24"/>
          <w:szCs w:val="24"/>
        </w:rPr>
        <w:t>harvest index</w:t>
      </w:r>
      <w:r>
        <w:rPr>
          <w:sz w:val="24"/>
          <w:szCs w:val="24"/>
        </w:rPr>
        <w:t>,</w:t>
      </w:r>
      <w:r w:rsidRPr="00823045">
        <w:rPr>
          <w:sz w:val="24"/>
          <w:szCs w:val="24"/>
        </w:rPr>
        <w:t xml:space="preserve"> respectively.</w:t>
      </w:r>
      <w:r>
        <w:rPr>
          <w:sz w:val="24"/>
          <w:szCs w:val="24"/>
        </w:rPr>
        <w:t xml:space="preserve"> </w:t>
      </w:r>
      <w:r w:rsidRPr="00823045">
        <w:rPr>
          <w:sz w:val="24"/>
          <w:szCs w:val="24"/>
        </w:rPr>
        <w:t>Heritability estimates revealed that characters like seed index, biological yield per plant, seed</w:t>
      </w:r>
      <w:r>
        <w:rPr>
          <w:sz w:val="24"/>
          <w:szCs w:val="24"/>
        </w:rPr>
        <w:t xml:space="preserve"> </w:t>
      </w:r>
      <w:r w:rsidRPr="00823045">
        <w:rPr>
          <w:sz w:val="24"/>
          <w:szCs w:val="24"/>
        </w:rPr>
        <w:t>yield per plant, pods per plant, w</w:t>
      </w:r>
      <w:r>
        <w:rPr>
          <w:sz w:val="24"/>
          <w:szCs w:val="24"/>
        </w:rPr>
        <w:t>ere</w:t>
      </w:r>
      <w:r w:rsidRPr="00823045">
        <w:rPr>
          <w:sz w:val="24"/>
          <w:szCs w:val="24"/>
        </w:rPr>
        <w:t xml:space="preserve"> high</w:t>
      </w:r>
      <w:r>
        <w:rPr>
          <w:sz w:val="24"/>
          <w:szCs w:val="24"/>
        </w:rPr>
        <w:t>,</w:t>
      </w:r>
      <w:r w:rsidRPr="00823045">
        <w:rPr>
          <w:sz w:val="24"/>
          <w:szCs w:val="24"/>
        </w:rPr>
        <w:t xml:space="preserve"> and days to 50 % flowering w</w:t>
      </w:r>
      <w:r>
        <w:rPr>
          <w:sz w:val="24"/>
          <w:szCs w:val="24"/>
        </w:rPr>
        <w:t>ere</w:t>
      </w:r>
      <w:r w:rsidRPr="00823045">
        <w:rPr>
          <w:sz w:val="24"/>
          <w:szCs w:val="24"/>
        </w:rPr>
        <w:t xml:space="preserve"> early, pod length</w:t>
      </w:r>
      <w:r>
        <w:rPr>
          <w:sz w:val="24"/>
          <w:szCs w:val="24"/>
        </w:rPr>
        <w:t xml:space="preserve"> </w:t>
      </w:r>
      <w:r w:rsidRPr="00823045">
        <w:rPr>
          <w:sz w:val="24"/>
          <w:szCs w:val="24"/>
        </w:rPr>
        <w:t xml:space="preserve">per plant </w:t>
      </w:r>
      <w:r>
        <w:rPr>
          <w:sz w:val="24"/>
          <w:szCs w:val="24"/>
        </w:rPr>
        <w:t>wa</w:t>
      </w:r>
      <w:r w:rsidRPr="00823045">
        <w:rPr>
          <w:sz w:val="24"/>
          <w:szCs w:val="24"/>
        </w:rPr>
        <w:t>s average in length</w:t>
      </w:r>
      <w:r>
        <w:rPr>
          <w:sz w:val="24"/>
          <w:szCs w:val="24"/>
        </w:rPr>
        <w:t>,</w:t>
      </w:r>
      <w:r w:rsidRPr="00823045">
        <w:rPr>
          <w:sz w:val="24"/>
          <w:szCs w:val="24"/>
        </w:rPr>
        <w:t xml:space="preserve"> respectively.</w:t>
      </w:r>
      <w:r>
        <w:rPr>
          <w:sz w:val="24"/>
          <w:szCs w:val="24"/>
        </w:rPr>
        <w:t xml:space="preserve"> </w:t>
      </w:r>
      <w:r w:rsidRPr="00823045">
        <w:rPr>
          <w:sz w:val="24"/>
          <w:szCs w:val="24"/>
        </w:rPr>
        <w:t>Genetic advance revealed that characters like plant height (cm), biological yield per plant,</w:t>
      </w:r>
      <w:r>
        <w:rPr>
          <w:sz w:val="24"/>
          <w:szCs w:val="24"/>
        </w:rPr>
        <w:t xml:space="preserve"> </w:t>
      </w:r>
      <w:r w:rsidRPr="00823045">
        <w:rPr>
          <w:sz w:val="24"/>
          <w:szCs w:val="24"/>
        </w:rPr>
        <w:t>pods per plant, harvest index, days to 50 % setting and days to 50 % flowering.</w:t>
      </w:r>
      <w:r>
        <w:rPr>
          <w:sz w:val="24"/>
          <w:szCs w:val="24"/>
        </w:rPr>
        <w:t xml:space="preserve"> </w:t>
      </w:r>
      <w:r w:rsidRPr="00823045">
        <w:rPr>
          <w:sz w:val="24"/>
          <w:szCs w:val="24"/>
        </w:rPr>
        <w:t xml:space="preserve">Genetic advance as 5 percentage of </w:t>
      </w:r>
      <w:r>
        <w:rPr>
          <w:sz w:val="24"/>
          <w:szCs w:val="24"/>
        </w:rPr>
        <w:t xml:space="preserve">the </w:t>
      </w:r>
      <w:r w:rsidRPr="00823045">
        <w:rPr>
          <w:sz w:val="24"/>
          <w:szCs w:val="24"/>
        </w:rPr>
        <w:t>mean revealed that characters like seed yield per plant,</w:t>
      </w:r>
      <w:r>
        <w:rPr>
          <w:sz w:val="24"/>
          <w:szCs w:val="24"/>
        </w:rPr>
        <w:t xml:space="preserve"> </w:t>
      </w:r>
      <w:r w:rsidRPr="00823045">
        <w:rPr>
          <w:sz w:val="24"/>
          <w:szCs w:val="24"/>
        </w:rPr>
        <w:t xml:space="preserve">plant height, </w:t>
      </w:r>
      <w:r w:rsidRPr="00823045">
        <w:rPr>
          <w:sz w:val="24"/>
          <w:szCs w:val="24"/>
        </w:rPr>
        <w:lastRenderedPageBreak/>
        <w:t>biological yield per plant, cluster per plant, seed index and primary branches per</w:t>
      </w:r>
      <w:r>
        <w:rPr>
          <w:sz w:val="24"/>
          <w:szCs w:val="24"/>
        </w:rPr>
        <w:t xml:space="preserve"> </w:t>
      </w:r>
      <w:r w:rsidRPr="00823045">
        <w:rPr>
          <w:sz w:val="24"/>
          <w:szCs w:val="24"/>
        </w:rPr>
        <w:t>plant and harvest index.</w:t>
      </w:r>
      <w:r w:rsidR="00E46908">
        <w:rPr>
          <w:sz w:val="24"/>
          <w:szCs w:val="24"/>
        </w:rPr>
        <w:t xml:space="preserve"> The promising lines can be used further for breeding pipelines for crop improvement.</w:t>
      </w:r>
    </w:p>
    <w:p w:rsidR="000E1490" w:rsidRDefault="000E1490" w:rsidP="00551054">
      <w:pPr>
        <w:spacing w:before="120" w:line="360" w:lineRule="auto"/>
        <w:jc w:val="both"/>
      </w:pPr>
    </w:p>
    <w:p w:rsidR="00551054" w:rsidRPr="008D2748" w:rsidRDefault="009F69CA" w:rsidP="00551054">
      <w:pPr>
        <w:spacing w:before="120" w:line="360" w:lineRule="auto"/>
        <w:jc w:val="both"/>
      </w:pPr>
      <w:proofErr w:type="gramStart"/>
      <w:r w:rsidRPr="009A5710">
        <w:rPr>
          <w:b/>
          <w:bCs/>
        </w:rPr>
        <w:t>References</w:t>
      </w:r>
      <w:r>
        <w:t xml:space="preserve"> :</w:t>
      </w:r>
      <w:proofErr w:type="gramEnd"/>
      <w:r>
        <w:t xml:space="preserve"> </w:t>
      </w:r>
    </w:p>
    <w:p w:rsidR="009A5710" w:rsidRPr="00997E5B" w:rsidRDefault="000E1490"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997E5B">
        <w:rPr>
          <w:rFonts w:ascii="Times New Roman" w:hAnsi="Times New Roman" w:cs="Times New Roman"/>
          <w:b/>
          <w:color w:val="000000" w:themeColor="text1"/>
          <w:sz w:val="24"/>
          <w:szCs w:val="24"/>
        </w:rPr>
        <w:t>Anonymous (2011). Agriculture Statistics at a glance. Directorate of Economics and Statistics, New Delhi.</w:t>
      </w:r>
    </w:p>
    <w:p w:rsidR="00D87238"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Swamy, A. A., &amp; Reddy, G. L. K. (2004). Genetic divergence and heterosis studies in </w:t>
      </w:r>
      <w:proofErr w:type="spellStart"/>
      <w:r w:rsidRPr="00D87238">
        <w:rPr>
          <w:rFonts w:ascii="Times New Roman" w:hAnsi="Times New Roman" w:cs="Times New Roman"/>
          <w:b/>
          <w:color w:val="000000" w:themeColor="text1"/>
          <w:sz w:val="24"/>
          <w:szCs w:val="24"/>
        </w:rPr>
        <w:t>mungbean</w:t>
      </w:r>
      <w:proofErr w:type="spellEnd"/>
      <w:r w:rsidRPr="00D87238">
        <w:rPr>
          <w:rFonts w:ascii="Times New Roman" w:hAnsi="Times New Roman" w:cs="Times New Roman"/>
          <w:b/>
          <w:color w:val="000000" w:themeColor="text1"/>
          <w:sz w:val="24"/>
          <w:szCs w:val="24"/>
        </w:rPr>
        <w:t xml:space="preserve"> (Vigna radiata L. </w:t>
      </w:r>
      <w:proofErr w:type="spellStart"/>
      <w:r w:rsidRPr="00D87238">
        <w:rPr>
          <w:rFonts w:ascii="Times New Roman" w:hAnsi="Times New Roman" w:cs="Times New Roman"/>
          <w:b/>
          <w:color w:val="000000" w:themeColor="text1"/>
          <w:sz w:val="24"/>
          <w:szCs w:val="24"/>
        </w:rPr>
        <w:t>Wilczek</w:t>
      </w:r>
      <w:proofErr w:type="spellEnd"/>
      <w:r w:rsidRPr="00D87238">
        <w:rPr>
          <w:rFonts w:ascii="Times New Roman" w:hAnsi="Times New Roman" w:cs="Times New Roman"/>
          <w:b/>
          <w:color w:val="000000" w:themeColor="text1"/>
          <w:sz w:val="24"/>
          <w:szCs w:val="24"/>
        </w:rPr>
        <w:t xml:space="preserve">). Legume Research, 27(2), 115-118. </w:t>
      </w:r>
      <w:hyperlink r:id="rId14" w:history="1">
        <w:r w:rsidRPr="009C2714">
          <w:rPr>
            <w:rStyle w:val="Hyperlink"/>
            <w:rFonts w:ascii="Times New Roman" w:hAnsi="Times New Roman" w:cs="Times New Roman"/>
            <w:b/>
            <w:sz w:val="24"/>
            <w:szCs w:val="24"/>
          </w:rPr>
          <w:t>https://indianjournals.com/journals.asp?id=100009&amp;tid=100009&amp;jid=100009&amp;volume=27&amp;issue=2&amp;year=2004</w:t>
        </w:r>
      </w:hyperlink>
      <w:r>
        <w:rPr>
          <w:rFonts w:ascii="Times New Roman" w:hAnsi="Times New Roman" w:cs="Times New Roman"/>
          <w:b/>
          <w:color w:val="000000" w:themeColor="text1"/>
          <w:sz w:val="24"/>
          <w:szCs w:val="24"/>
        </w:rPr>
        <w:t xml:space="preserve"> </w:t>
      </w:r>
    </w:p>
    <w:p w:rsidR="009A5710" w:rsidRPr="00997E5B" w:rsidRDefault="000E1490" w:rsidP="009A5710">
      <w:pPr>
        <w:pStyle w:val="ListParagraph"/>
        <w:numPr>
          <w:ilvl w:val="0"/>
          <w:numId w:val="18"/>
        </w:numPr>
        <w:spacing w:line="360" w:lineRule="auto"/>
        <w:jc w:val="both"/>
        <w:rPr>
          <w:rStyle w:val="titles-source"/>
          <w:rFonts w:ascii="Times New Roman" w:hAnsi="Times New Roman" w:cs="Times New Roman"/>
          <w:b/>
          <w:color w:val="000000" w:themeColor="text1"/>
          <w:sz w:val="24"/>
          <w:szCs w:val="24"/>
        </w:rPr>
      </w:pPr>
      <w:proofErr w:type="spellStart"/>
      <w:r w:rsidRPr="00997E5B">
        <w:rPr>
          <w:rFonts w:ascii="Times New Roman" w:hAnsi="Times New Roman" w:cs="Times New Roman"/>
          <w:b/>
          <w:color w:val="000000" w:themeColor="text1"/>
          <w:sz w:val="24"/>
          <w:szCs w:val="24"/>
        </w:rPr>
        <w:t>Asrat</w:t>
      </w:r>
      <w:proofErr w:type="spellEnd"/>
      <w:r w:rsidRPr="00997E5B">
        <w:rPr>
          <w:rFonts w:ascii="Times New Roman" w:hAnsi="Times New Roman" w:cs="Times New Roman"/>
          <w:b/>
          <w:color w:val="000000" w:themeColor="text1"/>
          <w:sz w:val="24"/>
          <w:szCs w:val="24"/>
        </w:rPr>
        <w:t xml:space="preserve">, A., Yadav, O. P. and Tomer, Y. S. </w:t>
      </w:r>
      <w:r w:rsidRPr="00997E5B">
        <w:rPr>
          <w:rStyle w:val="titles-source"/>
          <w:rFonts w:ascii="Times New Roman" w:hAnsi="Times New Roman" w:cs="Times New Roman"/>
          <w:b/>
          <w:color w:val="000000" w:themeColor="text1"/>
          <w:sz w:val="24"/>
          <w:szCs w:val="24"/>
        </w:rPr>
        <w:t xml:space="preserve">(2001) </w:t>
      </w:r>
      <w:r w:rsidRPr="00997E5B">
        <w:rPr>
          <w:rFonts w:ascii="Times New Roman" w:hAnsi="Times New Roman" w:cs="Times New Roman"/>
          <w:b/>
          <w:color w:val="000000" w:themeColor="text1"/>
          <w:sz w:val="24"/>
          <w:szCs w:val="24"/>
        </w:rPr>
        <w:t xml:space="preserve">Genetic divergence in blackgram. </w:t>
      </w:r>
      <w:r w:rsidR="009A5710" w:rsidRPr="00997E5B">
        <w:rPr>
          <w:rStyle w:val="titles-source"/>
          <w:rFonts w:ascii="Times New Roman" w:hAnsi="Times New Roman" w:cs="Times New Roman"/>
          <w:b/>
          <w:i/>
          <w:color w:val="000000" w:themeColor="text1"/>
          <w:sz w:val="24"/>
          <w:szCs w:val="24"/>
        </w:rPr>
        <w:t>Haryana Agriculture</w:t>
      </w:r>
      <w:r w:rsidRPr="00997E5B">
        <w:rPr>
          <w:rStyle w:val="titles-source"/>
          <w:rFonts w:ascii="Times New Roman" w:hAnsi="Times New Roman" w:cs="Times New Roman"/>
          <w:b/>
          <w:i/>
          <w:color w:val="000000" w:themeColor="text1"/>
          <w:sz w:val="24"/>
          <w:szCs w:val="24"/>
        </w:rPr>
        <w:t>. University Journal Research,</w:t>
      </w:r>
      <w:r w:rsidRPr="00997E5B">
        <w:rPr>
          <w:rStyle w:val="titles-source"/>
          <w:rFonts w:ascii="Times New Roman" w:hAnsi="Times New Roman" w:cs="Times New Roman"/>
          <w:b/>
          <w:color w:val="000000" w:themeColor="text1"/>
          <w:sz w:val="24"/>
          <w:szCs w:val="24"/>
        </w:rPr>
        <w:t xml:space="preserve"> 31(1/2): 13-17.</w:t>
      </w:r>
    </w:p>
    <w:p w:rsidR="00D87238"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Burton, G. W., &amp; </w:t>
      </w:r>
      <w:proofErr w:type="spellStart"/>
      <w:r w:rsidRPr="00D87238">
        <w:rPr>
          <w:rFonts w:ascii="Times New Roman" w:hAnsi="Times New Roman" w:cs="Times New Roman"/>
          <w:b/>
          <w:color w:val="000000" w:themeColor="text1"/>
          <w:sz w:val="24"/>
          <w:szCs w:val="24"/>
        </w:rPr>
        <w:t>DeVane</w:t>
      </w:r>
      <w:proofErr w:type="spellEnd"/>
      <w:r w:rsidRPr="00D87238">
        <w:rPr>
          <w:rFonts w:ascii="Times New Roman" w:hAnsi="Times New Roman" w:cs="Times New Roman"/>
          <w:b/>
          <w:color w:val="000000" w:themeColor="text1"/>
          <w:sz w:val="24"/>
          <w:szCs w:val="24"/>
        </w:rPr>
        <w:t xml:space="preserve">, E. H. (1953). Estimating Heritability in Tall Fescue (Festuca </w:t>
      </w:r>
      <w:proofErr w:type="spellStart"/>
      <w:r w:rsidRPr="00D87238">
        <w:rPr>
          <w:rFonts w:ascii="Times New Roman" w:hAnsi="Times New Roman" w:cs="Times New Roman"/>
          <w:b/>
          <w:color w:val="000000" w:themeColor="text1"/>
          <w:sz w:val="24"/>
          <w:szCs w:val="24"/>
        </w:rPr>
        <w:t>Arundinacea</w:t>
      </w:r>
      <w:proofErr w:type="spellEnd"/>
      <w:r w:rsidRPr="00D87238">
        <w:rPr>
          <w:rFonts w:ascii="Times New Roman" w:hAnsi="Times New Roman" w:cs="Times New Roman"/>
          <w:b/>
          <w:color w:val="000000" w:themeColor="text1"/>
          <w:sz w:val="24"/>
          <w:szCs w:val="24"/>
        </w:rPr>
        <w:t xml:space="preserve">) from Replicated Clonal Material. Agronomy Journal, 45(10), 478-481. </w:t>
      </w:r>
      <w:hyperlink r:id="rId15" w:history="1">
        <w:r w:rsidRPr="009C2714">
          <w:rPr>
            <w:rStyle w:val="Hyperlink"/>
            <w:rFonts w:ascii="Times New Roman" w:hAnsi="Times New Roman" w:cs="Times New Roman"/>
            <w:b/>
            <w:sz w:val="24"/>
            <w:szCs w:val="24"/>
          </w:rPr>
          <w:t>https://doi.org/10.2134/AGRONJ1953.00021962004500100005X</w:t>
        </w:r>
      </w:hyperlink>
      <w:r>
        <w:rPr>
          <w:rFonts w:ascii="Times New Roman" w:hAnsi="Times New Roman" w:cs="Times New Roman"/>
          <w:b/>
          <w:color w:val="000000" w:themeColor="text1"/>
          <w:sz w:val="24"/>
          <w:szCs w:val="24"/>
        </w:rPr>
        <w:t xml:space="preserve"> </w:t>
      </w:r>
    </w:p>
    <w:p w:rsidR="00D87238" w:rsidRDefault="00D87238" w:rsidP="009A5710">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Konda, C. R., </w:t>
      </w:r>
      <w:proofErr w:type="spellStart"/>
      <w:r w:rsidRPr="00D87238">
        <w:rPr>
          <w:rFonts w:ascii="Times New Roman" w:hAnsi="Times New Roman" w:cs="Times New Roman"/>
          <w:b/>
          <w:color w:val="000000" w:themeColor="text1"/>
          <w:sz w:val="24"/>
          <w:szCs w:val="24"/>
        </w:rPr>
        <w:t>Salimath</w:t>
      </w:r>
      <w:proofErr w:type="spellEnd"/>
      <w:r w:rsidRPr="00D87238">
        <w:rPr>
          <w:rFonts w:ascii="Times New Roman" w:hAnsi="Times New Roman" w:cs="Times New Roman"/>
          <w:b/>
          <w:color w:val="000000" w:themeColor="text1"/>
          <w:sz w:val="24"/>
          <w:szCs w:val="24"/>
        </w:rPr>
        <w:t xml:space="preserve">, P. M., &amp; Mishra, M. N. (2009). Genetic variability studies for productivity and its components in </w:t>
      </w:r>
      <w:proofErr w:type="spellStart"/>
      <w:r w:rsidRPr="00D87238">
        <w:rPr>
          <w:rFonts w:ascii="Times New Roman" w:hAnsi="Times New Roman" w:cs="Times New Roman"/>
          <w:b/>
          <w:color w:val="000000" w:themeColor="text1"/>
          <w:sz w:val="24"/>
          <w:szCs w:val="24"/>
        </w:rPr>
        <w:t>blackgram</w:t>
      </w:r>
      <w:proofErr w:type="spellEnd"/>
      <w:r w:rsidRPr="00D87238">
        <w:rPr>
          <w:rFonts w:ascii="Times New Roman" w:hAnsi="Times New Roman" w:cs="Times New Roman"/>
          <w:b/>
          <w:color w:val="000000" w:themeColor="text1"/>
          <w:sz w:val="24"/>
          <w:szCs w:val="24"/>
        </w:rPr>
        <w:t xml:space="preserve"> [Vigna </w:t>
      </w:r>
      <w:proofErr w:type="spellStart"/>
      <w:r w:rsidRPr="00D87238">
        <w:rPr>
          <w:rFonts w:ascii="Times New Roman" w:hAnsi="Times New Roman" w:cs="Times New Roman"/>
          <w:b/>
          <w:color w:val="000000" w:themeColor="text1"/>
          <w:sz w:val="24"/>
          <w:szCs w:val="24"/>
        </w:rPr>
        <w:t>munga</w:t>
      </w:r>
      <w:proofErr w:type="spellEnd"/>
      <w:r w:rsidRPr="00D87238">
        <w:rPr>
          <w:rFonts w:ascii="Times New Roman" w:hAnsi="Times New Roman" w:cs="Times New Roman"/>
          <w:b/>
          <w:color w:val="000000" w:themeColor="text1"/>
          <w:sz w:val="24"/>
          <w:szCs w:val="24"/>
        </w:rPr>
        <w:t xml:space="preserve"> (L.) Hepper]. Legume Research, 32(1), 59-61. </w:t>
      </w:r>
      <w:hyperlink r:id="rId16" w:history="1">
        <w:r w:rsidRPr="009C2714">
          <w:rPr>
            <w:rStyle w:val="Hyperlink"/>
            <w:rFonts w:ascii="Times New Roman" w:hAnsi="Times New Roman" w:cs="Times New Roman"/>
            <w:b/>
            <w:sz w:val="24"/>
            <w:szCs w:val="24"/>
          </w:rPr>
          <w:t>https://arccjournals.com/journal/legume-research/LR-32-1/10</w:t>
        </w:r>
      </w:hyperlink>
      <w:r>
        <w:rPr>
          <w:rFonts w:ascii="Times New Roman" w:hAnsi="Times New Roman" w:cs="Times New Roman"/>
          <w:b/>
          <w:color w:val="000000" w:themeColor="text1"/>
          <w:sz w:val="24"/>
          <w:szCs w:val="24"/>
        </w:rPr>
        <w:t xml:space="preserve"> </w:t>
      </w:r>
    </w:p>
    <w:p w:rsidR="00D87238" w:rsidRDefault="00D87238" w:rsidP="00997E5B">
      <w:pPr>
        <w:pStyle w:val="ListParagraph"/>
        <w:numPr>
          <w:ilvl w:val="0"/>
          <w:numId w:val="18"/>
        </w:numPr>
        <w:spacing w:line="360" w:lineRule="auto"/>
        <w:jc w:val="both"/>
        <w:rPr>
          <w:rFonts w:ascii="Times New Roman" w:hAnsi="Times New Roman" w:cs="Times New Roman"/>
          <w:b/>
          <w:color w:val="000000" w:themeColor="text1"/>
          <w:sz w:val="24"/>
          <w:szCs w:val="24"/>
        </w:rPr>
      </w:pPr>
      <w:r w:rsidRPr="00D87238">
        <w:rPr>
          <w:rFonts w:ascii="Times New Roman" w:hAnsi="Times New Roman" w:cs="Times New Roman"/>
          <w:b/>
          <w:color w:val="000000" w:themeColor="text1"/>
          <w:sz w:val="24"/>
          <w:szCs w:val="24"/>
        </w:rPr>
        <w:t xml:space="preserve">Konda, C. R., </w:t>
      </w:r>
      <w:proofErr w:type="spellStart"/>
      <w:r w:rsidRPr="00D87238">
        <w:rPr>
          <w:rFonts w:ascii="Times New Roman" w:hAnsi="Times New Roman" w:cs="Times New Roman"/>
          <w:b/>
          <w:color w:val="000000" w:themeColor="text1"/>
          <w:sz w:val="24"/>
          <w:szCs w:val="24"/>
        </w:rPr>
        <w:t>Salimath</w:t>
      </w:r>
      <w:proofErr w:type="spellEnd"/>
      <w:r w:rsidRPr="00D87238">
        <w:rPr>
          <w:rFonts w:ascii="Times New Roman" w:hAnsi="Times New Roman" w:cs="Times New Roman"/>
          <w:b/>
          <w:color w:val="000000" w:themeColor="text1"/>
          <w:sz w:val="24"/>
          <w:szCs w:val="24"/>
        </w:rPr>
        <w:t xml:space="preserve">, P. M., &amp; Mishra, M. N. (2007). Genetic diversity in </w:t>
      </w:r>
      <w:proofErr w:type="spellStart"/>
      <w:r w:rsidRPr="00D87238">
        <w:rPr>
          <w:rFonts w:ascii="Times New Roman" w:hAnsi="Times New Roman" w:cs="Times New Roman"/>
          <w:b/>
          <w:color w:val="000000" w:themeColor="text1"/>
          <w:sz w:val="24"/>
          <w:szCs w:val="24"/>
        </w:rPr>
        <w:t>blackgram</w:t>
      </w:r>
      <w:proofErr w:type="spellEnd"/>
      <w:r w:rsidRPr="00D87238">
        <w:rPr>
          <w:rFonts w:ascii="Times New Roman" w:hAnsi="Times New Roman" w:cs="Times New Roman"/>
          <w:b/>
          <w:color w:val="000000" w:themeColor="text1"/>
          <w:sz w:val="24"/>
          <w:szCs w:val="24"/>
        </w:rPr>
        <w:t xml:space="preserve"> (Vigna mungo L. Hepper). Legume Research, 30(3), 212-214. </w:t>
      </w:r>
      <w:hyperlink r:id="rId17" w:history="1">
        <w:r w:rsidRPr="009C2714">
          <w:rPr>
            <w:rStyle w:val="Hyperlink"/>
            <w:rFonts w:ascii="Times New Roman" w:hAnsi="Times New Roman" w:cs="Times New Roman"/>
            <w:b/>
            <w:sz w:val="24"/>
            <w:szCs w:val="24"/>
          </w:rPr>
          <w:t>https://arccjournals.com/journal/legume-research</w:t>
        </w:r>
      </w:hyperlink>
      <w:r>
        <w:rPr>
          <w:rFonts w:ascii="Times New Roman" w:hAnsi="Times New Roman" w:cs="Times New Roman"/>
          <w:b/>
          <w:color w:val="000000" w:themeColor="text1"/>
          <w:sz w:val="24"/>
          <w:szCs w:val="24"/>
        </w:rPr>
        <w:t xml:space="preserve"> </w:t>
      </w:r>
    </w:p>
    <w:p w:rsidR="00D87238" w:rsidRDefault="000E1490" w:rsidP="00D87238">
      <w:pPr>
        <w:pStyle w:val="ListParagraph"/>
        <w:numPr>
          <w:ilvl w:val="0"/>
          <w:numId w:val="18"/>
        </w:numPr>
        <w:spacing w:line="360" w:lineRule="auto"/>
        <w:jc w:val="both"/>
        <w:rPr>
          <w:rFonts w:ascii="Times New Roman" w:hAnsi="Times New Roman" w:cs="Times New Roman"/>
          <w:b/>
          <w:color w:val="000000" w:themeColor="text1"/>
          <w:sz w:val="24"/>
          <w:szCs w:val="24"/>
        </w:rPr>
      </w:pPr>
      <w:r w:rsidRPr="00997E5B">
        <w:rPr>
          <w:rFonts w:ascii="Times New Roman" w:hAnsi="Times New Roman" w:cs="Times New Roman"/>
          <w:b/>
          <w:color w:val="000000" w:themeColor="text1"/>
          <w:sz w:val="24"/>
          <w:szCs w:val="24"/>
        </w:rPr>
        <w:t xml:space="preserve">Konda, C.R., </w:t>
      </w:r>
      <w:proofErr w:type="spellStart"/>
      <w:r w:rsidRPr="00997E5B">
        <w:rPr>
          <w:rFonts w:ascii="Times New Roman" w:hAnsi="Times New Roman" w:cs="Times New Roman"/>
          <w:b/>
          <w:color w:val="000000" w:themeColor="text1"/>
          <w:sz w:val="24"/>
          <w:szCs w:val="24"/>
        </w:rPr>
        <w:t>Salimath</w:t>
      </w:r>
      <w:proofErr w:type="spellEnd"/>
      <w:r w:rsidRPr="00997E5B">
        <w:rPr>
          <w:rFonts w:ascii="Times New Roman" w:hAnsi="Times New Roman" w:cs="Times New Roman"/>
          <w:b/>
          <w:color w:val="000000" w:themeColor="text1"/>
          <w:sz w:val="24"/>
          <w:szCs w:val="24"/>
        </w:rPr>
        <w:t xml:space="preserve">, P.M., and Mishra, </w:t>
      </w:r>
      <w:r w:rsidR="009A5710" w:rsidRPr="00997E5B">
        <w:rPr>
          <w:rFonts w:ascii="Times New Roman" w:hAnsi="Times New Roman" w:cs="Times New Roman"/>
          <w:b/>
          <w:color w:val="000000" w:themeColor="text1"/>
          <w:sz w:val="24"/>
          <w:szCs w:val="24"/>
        </w:rPr>
        <w:t>M.N. (</w:t>
      </w:r>
      <w:r w:rsidRPr="00997E5B">
        <w:rPr>
          <w:rFonts w:ascii="Times New Roman" w:hAnsi="Times New Roman" w:cs="Times New Roman"/>
          <w:b/>
          <w:color w:val="000000" w:themeColor="text1"/>
          <w:sz w:val="24"/>
          <w:szCs w:val="24"/>
        </w:rPr>
        <w:t xml:space="preserve">2009). Genetic variability studies for productivity and its components in blackgram </w:t>
      </w:r>
      <w:r w:rsidRPr="00997E5B">
        <w:rPr>
          <w:rFonts w:ascii="Times New Roman" w:hAnsi="Times New Roman" w:cs="Times New Roman"/>
          <w:b/>
          <w:i/>
          <w:iCs/>
          <w:color w:val="000000" w:themeColor="text1"/>
          <w:sz w:val="24"/>
          <w:szCs w:val="24"/>
        </w:rPr>
        <w:t>(Vigna mungo</w:t>
      </w:r>
      <w:r w:rsidR="009A5710" w:rsidRPr="00997E5B">
        <w:rPr>
          <w:rFonts w:ascii="Times New Roman" w:hAnsi="Times New Roman" w:cs="Times New Roman"/>
          <w:b/>
          <w:i/>
          <w:iCs/>
          <w:color w:val="000000" w:themeColor="text1"/>
          <w:sz w:val="24"/>
          <w:szCs w:val="24"/>
        </w:rPr>
        <w:t xml:space="preserve"> </w:t>
      </w:r>
      <w:r w:rsidRPr="00997E5B">
        <w:rPr>
          <w:rFonts w:ascii="Times New Roman" w:hAnsi="Times New Roman" w:cs="Times New Roman"/>
          <w:b/>
          <w:color w:val="000000" w:themeColor="text1"/>
          <w:sz w:val="24"/>
          <w:szCs w:val="24"/>
        </w:rPr>
        <w:t>L. Hepper). Legume Research, .32 (1): 59-61.</w:t>
      </w:r>
    </w:p>
    <w:p w:rsidR="007A4270" w:rsidRPr="00D87238" w:rsidRDefault="00D87238" w:rsidP="00D87238">
      <w:pPr>
        <w:pStyle w:val="ListParagraph"/>
        <w:numPr>
          <w:ilvl w:val="0"/>
          <w:numId w:val="18"/>
        </w:numPr>
        <w:spacing w:line="360" w:lineRule="auto"/>
        <w:jc w:val="both"/>
        <w:rPr>
          <w:rFonts w:ascii="Times New Roman" w:hAnsi="Times New Roman" w:cs="Times New Roman"/>
          <w:b/>
          <w:color w:val="000000" w:themeColor="text1"/>
          <w:sz w:val="24"/>
          <w:szCs w:val="24"/>
        </w:rPr>
      </w:pPr>
      <w:proofErr w:type="spellStart"/>
      <w:r w:rsidRPr="00D87238">
        <w:rPr>
          <w:color w:val="231F20"/>
        </w:rPr>
        <w:t>Lukoki</w:t>
      </w:r>
      <w:proofErr w:type="spellEnd"/>
      <w:r w:rsidRPr="00D87238">
        <w:rPr>
          <w:color w:val="231F20"/>
        </w:rPr>
        <w:t xml:space="preserve">, L., Marechal, R., &amp; </w:t>
      </w:r>
      <w:proofErr w:type="spellStart"/>
      <w:r w:rsidRPr="00D87238">
        <w:rPr>
          <w:color w:val="231F20"/>
        </w:rPr>
        <w:t>Otoul</w:t>
      </w:r>
      <w:proofErr w:type="spellEnd"/>
      <w:r w:rsidRPr="00D87238">
        <w:rPr>
          <w:color w:val="231F20"/>
        </w:rPr>
        <w:t xml:space="preserve">, E. (1980). The wild ancestors of the cultivated beans Vigna radiata (L.) </w:t>
      </w:r>
      <w:proofErr w:type="spellStart"/>
      <w:r w:rsidRPr="00D87238">
        <w:rPr>
          <w:color w:val="231F20"/>
        </w:rPr>
        <w:t>Wilczek</w:t>
      </w:r>
      <w:proofErr w:type="spellEnd"/>
      <w:r w:rsidRPr="00D87238">
        <w:rPr>
          <w:color w:val="231F20"/>
        </w:rPr>
        <w:t xml:space="preserve"> and V. mungo (L.) Hepper. Bulletin du Jardin </w:t>
      </w:r>
      <w:proofErr w:type="spellStart"/>
      <w:r w:rsidRPr="00D87238">
        <w:rPr>
          <w:color w:val="231F20"/>
        </w:rPr>
        <w:t>Botanique</w:t>
      </w:r>
      <w:proofErr w:type="spellEnd"/>
      <w:r w:rsidRPr="00D87238">
        <w:rPr>
          <w:color w:val="231F20"/>
        </w:rPr>
        <w:t xml:space="preserve"> de </w:t>
      </w:r>
      <w:proofErr w:type="spellStart"/>
      <w:r w:rsidRPr="00D87238">
        <w:rPr>
          <w:color w:val="231F20"/>
        </w:rPr>
        <w:t>Belgique</w:t>
      </w:r>
      <w:proofErr w:type="spellEnd"/>
      <w:r w:rsidRPr="00D87238">
        <w:rPr>
          <w:color w:val="231F20"/>
        </w:rPr>
        <w:t xml:space="preserve">. </w:t>
      </w:r>
    </w:p>
    <w:p w:rsidR="00D87238" w:rsidRPr="001C4A83" w:rsidRDefault="00D87238" w:rsidP="007A4270">
      <w:pPr>
        <w:pStyle w:val="ListParagraph"/>
        <w:spacing w:line="240" w:lineRule="auto"/>
        <w:jc w:val="both"/>
        <w:rPr>
          <w:rStyle w:val="ff4"/>
          <w:rFonts w:ascii="Times New Roman" w:hAnsi="Times New Roman" w:cs="Times New Roman"/>
          <w:b/>
          <w:color w:val="000000" w:themeColor="text1"/>
          <w:sz w:val="24"/>
          <w:szCs w:val="24"/>
        </w:rPr>
      </w:pPr>
    </w:p>
    <w:p w:rsidR="00D87238" w:rsidRPr="00D87238" w:rsidRDefault="001C4A83"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r w:rsidRPr="001C4A83">
        <w:rPr>
          <w:rFonts w:ascii="Times New Roman" w:hAnsi="Times New Roman" w:cs="Times New Roman"/>
          <w:color w:val="000000"/>
          <w:sz w:val="24"/>
          <w:szCs w:val="24"/>
        </w:rPr>
        <w:t xml:space="preserve">Sarkar G., Panda S. and Senapati B. K. (2006) </w:t>
      </w:r>
      <w:r w:rsidRPr="001C4A83">
        <w:rPr>
          <w:rFonts w:ascii="Times New Roman" w:hAnsi="Times New Roman" w:cs="Times New Roman"/>
          <w:i/>
          <w:iCs/>
          <w:color w:val="000000"/>
          <w:sz w:val="24"/>
          <w:szCs w:val="24"/>
        </w:rPr>
        <w:t>Journal of Arid Legumes</w:t>
      </w:r>
      <w:r w:rsidRPr="001C4A83">
        <w:rPr>
          <w:rFonts w:ascii="Times New Roman" w:hAnsi="Times New Roman" w:cs="Times New Roman"/>
          <w:color w:val="000000"/>
          <w:sz w:val="24"/>
          <w:szCs w:val="24"/>
        </w:rPr>
        <w:t>, 3 (1), 44-46.</w:t>
      </w:r>
    </w:p>
    <w:p w:rsidR="00D87238" w:rsidRPr="00D87238" w:rsidRDefault="00D87238" w:rsidP="00D87238">
      <w:pPr>
        <w:pStyle w:val="ListParagraph"/>
        <w:rPr>
          <w:b/>
          <w:color w:val="000000" w:themeColor="text1"/>
        </w:rPr>
      </w:pPr>
    </w:p>
    <w:p w:rsidR="00D87238" w:rsidRPr="00D87238" w:rsidRDefault="00D87238"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proofErr w:type="spellStart"/>
      <w:r w:rsidRPr="00D87238">
        <w:rPr>
          <w:b/>
          <w:color w:val="000000" w:themeColor="text1"/>
        </w:rPr>
        <w:t>Neelavathi</w:t>
      </w:r>
      <w:proofErr w:type="spellEnd"/>
      <w:r w:rsidRPr="00D87238">
        <w:rPr>
          <w:b/>
          <w:color w:val="000000" w:themeColor="text1"/>
        </w:rPr>
        <w:t xml:space="preserve">, S., &amp; </w:t>
      </w:r>
      <w:proofErr w:type="spellStart"/>
      <w:r w:rsidRPr="00D87238">
        <w:rPr>
          <w:b/>
          <w:color w:val="000000" w:themeColor="text1"/>
        </w:rPr>
        <w:t>Govindarasu</w:t>
      </w:r>
      <w:proofErr w:type="spellEnd"/>
      <w:r w:rsidRPr="00D87238">
        <w:rPr>
          <w:b/>
          <w:color w:val="000000" w:themeColor="text1"/>
        </w:rPr>
        <w:t xml:space="preserve">, R. (2010). ANALYSIS OF VARIABILITY AND DIVERSITY IN RICE FALLOW BLACKGRAM [VIGNA MUNGO (L.) HEPPER]. Legume Research, 33(3), 206-210. </w:t>
      </w:r>
      <w:hyperlink r:id="rId18" w:history="1">
        <w:r w:rsidRPr="00D87238">
          <w:rPr>
            <w:rStyle w:val="Hyperlink"/>
            <w:rFonts w:ascii="Times New Roman" w:hAnsi="Times New Roman" w:cs="Times New Roman"/>
            <w:b/>
            <w:sz w:val="24"/>
            <w:szCs w:val="24"/>
          </w:rPr>
          <w:t>https://arccjournals.com/journal/legume-research</w:t>
        </w:r>
      </w:hyperlink>
      <w:r w:rsidRPr="00D87238">
        <w:rPr>
          <w:b/>
          <w:color w:val="000000" w:themeColor="text1"/>
        </w:rPr>
        <w:t xml:space="preserve"> </w:t>
      </w:r>
    </w:p>
    <w:p w:rsidR="00D87238" w:rsidRPr="00D87238" w:rsidRDefault="00D87238" w:rsidP="00D87238">
      <w:pPr>
        <w:pStyle w:val="ListParagraph"/>
        <w:rPr>
          <w:b/>
          <w:color w:val="000000" w:themeColor="text1"/>
        </w:rPr>
      </w:pPr>
    </w:p>
    <w:p w:rsidR="00997E5B" w:rsidRPr="00D87238" w:rsidRDefault="00D87238" w:rsidP="00D87238">
      <w:pPr>
        <w:pStyle w:val="ListParagraph"/>
        <w:numPr>
          <w:ilvl w:val="0"/>
          <w:numId w:val="18"/>
        </w:numPr>
        <w:spacing w:line="240" w:lineRule="auto"/>
        <w:jc w:val="both"/>
        <w:rPr>
          <w:rFonts w:ascii="Times New Roman" w:hAnsi="Times New Roman" w:cs="Times New Roman"/>
          <w:b/>
          <w:color w:val="000000" w:themeColor="text1"/>
          <w:sz w:val="24"/>
          <w:szCs w:val="24"/>
        </w:rPr>
      </w:pPr>
      <w:proofErr w:type="spellStart"/>
      <w:r w:rsidRPr="00D87238">
        <w:rPr>
          <w:b/>
          <w:color w:val="000000" w:themeColor="text1"/>
        </w:rPr>
        <w:t>Zhukovsky</w:t>
      </w:r>
      <w:proofErr w:type="spellEnd"/>
      <w:r w:rsidRPr="00D87238">
        <w:rPr>
          <w:b/>
          <w:color w:val="000000" w:themeColor="text1"/>
        </w:rPr>
        <w:t xml:space="preserve">, P. M. (1962). Cultivated plants and their wild relatives. Commonwealth Agricultural </w:t>
      </w:r>
      <w:proofErr w:type="spellStart"/>
      <w:r w:rsidRPr="00D87238">
        <w:rPr>
          <w:b/>
          <w:color w:val="000000" w:themeColor="text1"/>
        </w:rPr>
        <w:t>Bureaux</w:t>
      </w:r>
      <w:proofErr w:type="spellEnd"/>
      <w:r w:rsidRPr="00D87238">
        <w:rPr>
          <w:b/>
          <w:color w:val="000000" w:themeColor="text1"/>
        </w:rPr>
        <w:t xml:space="preserve">. </w:t>
      </w:r>
      <w:hyperlink r:id="rId19" w:history="1">
        <w:r w:rsidRPr="00D87238">
          <w:rPr>
            <w:rStyle w:val="Hyperlink"/>
            <w:rFonts w:ascii="Times New Roman" w:hAnsi="Times New Roman" w:cs="Times New Roman"/>
            <w:b/>
            <w:sz w:val="24"/>
            <w:szCs w:val="24"/>
          </w:rPr>
          <w:t>https://openlibrary.org/books/OL20400000M/Cultivated_plants_and_their_wild_relatives</w:t>
        </w:r>
      </w:hyperlink>
      <w:r w:rsidRPr="00D87238">
        <w:rPr>
          <w:b/>
          <w:color w:val="000000" w:themeColor="text1"/>
        </w:rPr>
        <w:t xml:space="preserve"> </w:t>
      </w:r>
    </w:p>
    <w:p w:rsidR="000E1490" w:rsidRPr="001C4A83" w:rsidRDefault="009A5710" w:rsidP="00997E5B">
      <w:pPr>
        <w:pStyle w:val="ListParagraph"/>
        <w:numPr>
          <w:ilvl w:val="0"/>
          <w:numId w:val="18"/>
        </w:numPr>
        <w:spacing w:line="0" w:lineRule="auto"/>
        <w:rPr>
          <w:rFonts w:ascii="Times New Roman" w:hAnsi="Times New Roman" w:cs="Times New Roman"/>
          <w:color w:val="231F20"/>
          <w:sz w:val="24"/>
          <w:szCs w:val="24"/>
        </w:rPr>
      </w:pPr>
      <w:r w:rsidRPr="001C4A83">
        <w:rPr>
          <w:rFonts w:ascii="Times New Roman" w:hAnsi="Times New Roman" w:cs="Times New Roman"/>
          <w:color w:val="231F20"/>
          <w:sz w:val="24"/>
          <w:szCs w:val="24"/>
        </w:rPr>
        <w:t>Jardin</w:t>
      </w:r>
      <w:r w:rsidRPr="001C4A83">
        <w:rPr>
          <w:rStyle w:val="a"/>
          <w:rFonts w:ascii="Times New Roman" w:eastAsia="Calibri" w:hAnsi="Times New Roman" w:cs="Times New Roman"/>
          <w:color w:val="231F20"/>
          <w:sz w:val="24"/>
          <w:szCs w:val="24"/>
        </w:rPr>
        <w:t xml:space="preserve"> </w:t>
      </w:r>
      <w:proofErr w:type="spellStart"/>
      <w:r w:rsidRPr="001C4A83">
        <w:rPr>
          <w:rFonts w:ascii="Times New Roman" w:hAnsi="Times New Roman" w:cs="Times New Roman"/>
          <w:color w:val="231F20"/>
          <w:sz w:val="24"/>
          <w:szCs w:val="24"/>
        </w:rPr>
        <w:t>Botanique</w:t>
      </w:r>
      <w:proofErr w:type="spellEnd"/>
      <w:r w:rsidRPr="001C4A83">
        <w:rPr>
          <w:rStyle w:val="a"/>
          <w:rFonts w:ascii="Times New Roman" w:eastAsia="Calibri" w:hAnsi="Times New Roman" w:cs="Times New Roman"/>
          <w:color w:val="231F20"/>
          <w:sz w:val="24"/>
          <w:szCs w:val="24"/>
        </w:rPr>
        <w:t xml:space="preserve"> </w:t>
      </w:r>
      <w:r w:rsidRPr="001C4A83">
        <w:rPr>
          <w:rFonts w:ascii="Times New Roman" w:hAnsi="Times New Roman" w:cs="Times New Roman"/>
          <w:color w:val="231F20"/>
          <w:sz w:val="24"/>
          <w:szCs w:val="24"/>
        </w:rPr>
        <w:t>National</w:t>
      </w:r>
      <w:r w:rsidRPr="001C4A83">
        <w:rPr>
          <w:rStyle w:val="a"/>
          <w:rFonts w:ascii="Times New Roman" w:eastAsia="Calibri" w:hAnsi="Times New Roman" w:cs="Times New Roman"/>
          <w:color w:val="231F20"/>
          <w:sz w:val="24"/>
          <w:szCs w:val="24"/>
        </w:rPr>
        <w:t xml:space="preserve"> </w:t>
      </w:r>
      <w:r w:rsidRPr="001C4A83">
        <w:rPr>
          <w:rFonts w:ascii="Times New Roman" w:hAnsi="Times New Roman" w:cs="Times New Roman"/>
          <w:color w:val="231F20"/>
          <w:sz w:val="24"/>
          <w:szCs w:val="24"/>
        </w:rPr>
        <w:t>de</w:t>
      </w:r>
      <w:r w:rsidRPr="001C4A83">
        <w:rPr>
          <w:rStyle w:val="a"/>
          <w:rFonts w:ascii="Times New Roman" w:eastAsia="Calibri" w:hAnsi="Times New Roman" w:cs="Times New Roman"/>
          <w:color w:val="231F20"/>
          <w:sz w:val="24"/>
          <w:szCs w:val="24"/>
        </w:rPr>
        <w:t xml:space="preserve"> </w:t>
      </w:r>
      <w:r w:rsidRPr="001C4A83">
        <w:rPr>
          <w:rFonts w:ascii="Times New Roman" w:hAnsi="Times New Roman" w:cs="Times New Roman"/>
          <w:color w:val="231F20"/>
          <w:sz w:val="24"/>
          <w:szCs w:val="24"/>
        </w:rPr>
        <w:t>Bee.</w:t>
      </w:r>
      <w:r w:rsidRPr="001C4A83">
        <w:rPr>
          <w:rStyle w:val="a"/>
          <w:rFonts w:ascii="Times New Roman" w:eastAsia="Calibri" w:hAnsi="Times New Roman" w:cs="Times New Roman"/>
          <w:color w:val="231F20"/>
          <w:sz w:val="24"/>
          <w:szCs w:val="24"/>
        </w:rPr>
        <w:t xml:space="preserve"> </w:t>
      </w:r>
      <w:r w:rsidRPr="001C4A83">
        <w:rPr>
          <w:rStyle w:val="ff4"/>
          <w:rFonts w:ascii="Times New Roman" w:hAnsi="Times New Roman" w:cs="Times New Roman"/>
          <w:color w:val="231F20"/>
          <w:sz w:val="24"/>
          <w:szCs w:val="24"/>
        </w:rPr>
        <w:t>23-</w:t>
      </w:r>
      <w:r w:rsidRPr="001C4A83">
        <w:rPr>
          <w:rStyle w:val="a"/>
          <w:rFonts w:ascii="Times New Roman" w:eastAsia="Calibri" w:hAnsi="Times New Roman" w:cs="Times New Roman"/>
          <w:color w:val="231F20"/>
          <w:sz w:val="24"/>
          <w:szCs w:val="24"/>
        </w:rPr>
        <w:t xml:space="preserve"> </w:t>
      </w:r>
      <w:r w:rsidRPr="001C4A83">
        <w:rPr>
          <w:rStyle w:val="ff4"/>
          <w:rFonts w:ascii="Times New Roman" w:hAnsi="Times New Roman" w:cs="Times New Roman"/>
          <w:color w:val="231F20"/>
          <w:sz w:val="24"/>
          <w:szCs w:val="24"/>
        </w:rPr>
        <w:t>3</w:t>
      </w:r>
      <w:r w:rsidR="000E1490" w:rsidRPr="001C4A83">
        <w:rPr>
          <w:rFonts w:ascii="Times New Roman" w:hAnsi="Times New Roman" w:cs="Times New Roman"/>
          <w:b/>
          <w:color w:val="000000" w:themeColor="text1"/>
          <w:sz w:val="24"/>
          <w:szCs w:val="24"/>
        </w:rPr>
        <w:t xml:space="preserve">              </w:t>
      </w:r>
    </w:p>
    <w:p w:rsidR="00551054" w:rsidRPr="00997E5B" w:rsidRDefault="00551054" w:rsidP="00551054">
      <w:pPr>
        <w:spacing w:before="120" w:line="360" w:lineRule="auto"/>
        <w:jc w:val="both"/>
        <w:rPr>
          <w:b/>
          <w:color w:val="000000" w:themeColor="text1"/>
        </w:rPr>
      </w:pPr>
    </w:p>
    <w:p w:rsidR="003B2675" w:rsidRDefault="003B2675">
      <w:pPr>
        <w:sectPr w:rsidR="003B2675" w:rsidSect="00DE586E">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B2675" w:rsidRDefault="003B2675" w:rsidP="00C1472D">
      <w:bookmarkStart w:id="0" w:name="_GoBack"/>
      <w:bookmarkEnd w:id="0"/>
    </w:p>
    <w:sectPr w:rsidR="003B2675" w:rsidSect="00DE586E">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E68" w:rsidRDefault="00B06E68" w:rsidP="004E1339">
      <w:r>
        <w:separator/>
      </w:r>
    </w:p>
  </w:endnote>
  <w:endnote w:type="continuationSeparator" w:id="0">
    <w:p w:rsidR="00B06E68" w:rsidRDefault="00B06E68" w:rsidP="004E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F7" w:rsidRDefault="00704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FC9" w:rsidRDefault="00844FC9">
    <w:pPr>
      <w:pStyle w:val="Footer"/>
    </w:pPr>
  </w:p>
  <w:p w:rsidR="00844FC9" w:rsidRDefault="00844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F7" w:rsidRDefault="0070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E68" w:rsidRDefault="00B06E68" w:rsidP="004E1339">
      <w:r>
        <w:separator/>
      </w:r>
    </w:p>
  </w:footnote>
  <w:footnote w:type="continuationSeparator" w:id="0">
    <w:p w:rsidR="00B06E68" w:rsidRDefault="00B06E68" w:rsidP="004E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F7" w:rsidRDefault="007047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7"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F7" w:rsidRDefault="007047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8"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F7" w:rsidRDefault="007047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7406"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1CF4"/>
    <w:multiLevelType w:val="hybridMultilevel"/>
    <w:tmpl w:val="18BAEB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A755A7A"/>
    <w:multiLevelType w:val="hybridMultilevel"/>
    <w:tmpl w:val="A0AED500"/>
    <w:lvl w:ilvl="0" w:tplc="0F2A1464">
      <w:start w:val="1"/>
      <w:numFmt w:val="bullet"/>
      <w:lvlText w:val=""/>
      <w:lvlJc w:val="left"/>
      <w:pPr>
        <w:tabs>
          <w:tab w:val="num" w:pos="720"/>
        </w:tabs>
        <w:ind w:left="720" w:hanging="360"/>
      </w:pPr>
      <w:rPr>
        <w:rFonts w:ascii="Wingdings" w:hAnsi="Wingdings" w:hint="default"/>
      </w:rPr>
    </w:lvl>
    <w:lvl w:ilvl="1" w:tplc="A0545CF6" w:tentative="1">
      <w:start w:val="1"/>
      <w:numFmt w:val="bullet"/>
      <w:lvlText w:val=""/>
      <w:lvlJc w:val="left"/>
      <w:pPr>
        <w:tabs>
          <w:tab w:val="num" w:pos="1440"/>
        </w:tabs>
        <w:ind w:left="1440" w:hanging="360"/>
      </w:pPr>
      <w:rPr>
        <w:rFonts w:ascii="Wingdings" w:hAnsi="Wingdings" w:hint="default"/>
      </w:rPr>
    </w:lvl>
    <w:lvl w:ilvl="2" w:tplc="D1C287F8" w:tentative="1">
      <w:start w:val="1"/>
      <w:numFmt w:val="bullet"/>
      <w:lvlText w:val=""/>
      <w:lvlJc w:val="left"/>
      <w:pPr>
        <w:tabs>
          <w:tab w:val="num" w:pos="2160"/>
        </w:tabs>
        <w:ind w:left="2160" w:hanging="360"/>
      </w:pPr>
      <w:rPr>
        <w:rFonts w:ascii="Wingdings" w:hAnsi="Wingdings" w:hint="default"/>
      </w:rPr>
    </w:lvl>
    <w:lvl w:ilvl="3" w:tplc="BFA23F36" w:tentative="1">
      <w:start w:val="1"/>
      <w:numFmt w:val="bullet"/>
      <w:lvlText w:val=""/>
      <w:lvlJc w:val="left"/>
      <w:pPr>
        <w:tabs>
          <w:tab w:val="num" w:pos="2880"/>
        </w:tabs>
        <w:ind w:left="2880" w:hanging="360"/>
      </w:pPr>
      <w:rPr>
        <w:rFonts w:ascii="Wingdings" w:hAnsi="Wingdings" w:hint="default"/>
      </w:rPr>
    </w:lvl>
    <w:lvl w:ilvl="4" w:tplc="76BA21DC" w:tentative="1">
      <w:start w:val="1"/>
      <w:numFmt w:val="bullet"/>
      <w:lvlText w:val=""/>
      <w:lvlJc w:val="left"/>
      <w:pPr>
        <w:tabs>
          <w:tab w:val="num" w:pos="3600"/>
        </w:tabs>
        <w:ind w:left="3600" w:hanging="360"/>
      </w:pPr>
      <w:rPr>
        <w:rFonts w:ascii="Wingdings" w:hAnsi="Wingdings" w:hint="default"/>
      </w:rPr>
    </w:lvl>
    <w:lvl w:ilvl="5" w:tplc="5F2C891E" w:tentative="1">
      <w:start w:val="1"/>
      <w:numFmt w:val="bullet"/>
      <w:lvlText w:val=""/>
      <w:lvlJc w:val="left"/>
      <w:pPr>
        <w:tabs>
          <w:tab w:val="num" w:pos="4320"/>
        </w:tabs>
        <w:ind w:left="4320" w:hanging="360"/>
      </w:pPr>
      <w:rPr>
        <w:rFonts w:ascii="Wingdings" w:hAnsi="Wingdings" w:hint="default"/>
      </w:rPr>
    </w:lvl>
    <w:lvl w:ilvl="6" w:tplc="B9F21F16" w:tentative="1">
      <w:start w:val="1"/>
      <w:numFmt w:val="bullet"/>
      <w:lvlText w:val=""/>
      <w:lvlJc w:val="left"/>
      <w:pPr>
        <w:tabs>
          <w:tab w:val="num" w:pos="5040"/>
        </w:tabs>
        <w:ind w:left="5040" w:hanging="360"/>
      </w:pPr>
      <w:rPr>
        <w:rFonts w:ascii="Wingdings" w:hAnsi="Wingdings" w:hint="default"/>
      </w:rPr>
    </w:lvl>
    <w:lvl w:ilvl="7" w:tplc="1730D4D0" w:tentative="1">
      <w:start w:val="1"/>
      <w:numFmt w:val="bullet"/>
      <w:lvlText w:val=""/>
      <w:lvlJc w:val="left"/>
      <w:pPr>
        <w:tabs>
          <w:tab w:val="num" w:pos="5760"/>
        </w:tabs>
        <w:ind w:left="5760" w:hanging="360"/>
      </w:pPr>
      <w:rPr>
        <w:rFonts w:ascii="Wingdings" w:hAnsi="Wingdings" w:hint="default"/>
      </w:rPr>
    </w:lvl>
    <w:lvl w:ilvl="8" w:tplc="D45A34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2670D"/>
    <w:multiLevelType w:val="hybridMultilevel"/>
    <w:tmpl w:val="86561964"/>
    <w:lvl w:ilvl="0" w:tplc="CFF4835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C466A"/>
    <w:multiLevelType w:val="hybridMultilevel"/>
    <w:tmpl w:val="AF943172"/>
    <w:lvl w:ilvl="0" w:tplc="158849D4">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70F16"/>
    <w:multiLevelType w:val="hybridMultilevel"/>
    <w:tmpl w:val="DF929D0E"/>
    <w:lvl w:ilvl="0" w:tplc="951E3EA8">
      <w:start w:val="1"/>
      <w:numFmt w:val="decimal"/>
      <w:lvlText w:val="%1."/>
      <w:lvlJc w:val="left"/>
      <w:pPr>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37B502E"/>
    <w:multiLevelType w:val="hybridMultilevel"/>
    <w:tmpl w:val="C846D8F6"/>
    <w:lvl w:ilvl="0" w:tplc="01B4B0CC">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FE58A4"/>
    <w:multiLevelType w:val="multilevel"/>
    <w:tmpl w:val="D3BA03F0"/>
    <w:lvl w:ilvl="0">
      <w:start w:val="1"/>
      <w:numFmt w:val="decimal"/>
      <w:lvlText w:val="%1."/>
      <w:lvlJc w:val="left"/>
      <w:pPr>
        <w:tabs>
          <w:tab w:val="num" w:pos="720"/>
        </w:tabs>
        <w:ind w:left="720" w:hanging="360"/>
      </w:pPr>
    </w:lvl>
    <w:lvl w:ilvl="1">
      <w:start w:val="7"/>
      <w:numFmt w:val="decimal"/>
      <w:isLgl/>
      <w:lvlText w:val="%1.%2"/>
      <w:lvlJc w:val="left"/>
      <w:pPr>
        <w:ind w:left="1185" w:hanging="825"/>
      </w:pPr>
      <w:rPr>
        <w:rFonts w:hint="default"/>
      </w:rPr>
    </w:lvl>
    <w:lvl w:ilvl="2">
      <w:start w:val="5"/>
      <w:numFmt w:val="decimal"/>
      <w:isLgl/>
      <w:lvlText w:val="%1.%2.%3"/>
      <w:lvlJc w:val="left"/>
      <w:pPr>
        <w:ind w:left="1185" w:hanging="825"/>
      </w:pPr>
      <w:rPr>
        <w:rFonts w:hint="default"/>
      </w:rPr>
    </w:lvl>
    <w:lvl w:ilvl="3">
      <w:start w:val="10"/>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83631B"/>
    <w:multiLevelType w:val="hybridMultilevel"/>
    <w:tmpl w:val="B0D2E6BA"/>
    <w:lvl w:ilvl="0" w:tplc="40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515B2"/>
    <w:multiLevelType w:val="hybridMultilevel"/>
    <w:tmpl w:val="EE78F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086825"/>
    <w:multiLevelType w:val="multilevel"/>
    <w:tmpl w:val="DBD293F8"/>
    <w:lvl w:ilvl="0">
      <w:start w:val="3"/>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650306B"/>
    <w:multiLevelType w:val="hybridMultilevel"/>
    <w:tmpl w:val="92DA1E9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923"/>
        </w:tabs>
        <w:ind w:left="-1923" w:hanging="360"/>
      </w:pPr>
    </w:lvl>
    <w:lvl w:ilvl="2" w:tplc="0409001B" w:tentative="1">
      <w:start w:val="1"/>
      <w:numFmt w:val="lowerRoman"/>
      <w:lvlText w:val="%3."/>
      <w:lvlJc w:val="right"/>
      <w:pPr>
        <w:tabs>
          <w:tab w:val="num" w:pos="-1203"/>
        </w:tabs>
        <w:ind w:left="-1203" w:hanging="180"/>
      </w:pPr>
    </w:lvl>
    <w:lvl w:ilvl="3" w:tplc="0409000F" w:tentative="1">
      <w:start w:val="1"/>
      <w:numFmt w:val="decimal"/>
      <w:lvlText w:val="%4."/>
      <w:lvlJc w:val="left"/>
      <w:pPr>
        <w:tabs>
          <w:tab w:val="num" w:pos="-483"/>
        </w:tabs>
        <w:ind w:left="-483" w:hanging="360"/>
      </w:pPr>
    </w:lvl>
    <w:lvl w:ilvl="4" w:tplc="04090019" w:tentative="1">
      <w:start w:val="1"/>
      <w:numFmt w:val="lowerLetter"/>
      <w:lvlText w:val="%5."/>
      <w:lvlJc w:val="left"/>
      <w:pPr>
        <w:tabs>
          <w:tab w:val="num" w:pos="237"/>
        </w:tabs>
        <w:ind w:left="237" w:hanging="360"/>
      </w:pPr>
    </w:lvl>
    <w:lvl w:ilvl="5" w:tplc="0409001B" w:tentative="1">
      <w:start w:val="1"/>
      <w:numFmt w:val="lowerRoman"/>
      <w:lvlText w:val="%6."/>
      <w:lvlJc w:val="right"/>
      <w:pPr>
        <w:tabs>
          <w:tab w:val="num" w:pos="957"/>
        </w:tabs>
        <w:ind w:left="957" w:hanging="180"/>
      </w:pPr>
    </w:lvl>
    <w:lvl w:ilvl="6" w:tplc="0409000F" w:tentative="1">
      <w:start w:val="1"/>
      <w:numFmt w:val="decimal"/>
      <w:lvlText w:val="%7."/>
      <w:lvlJc w:val="left"/>
      <w:pPr>
        <w:tabs>
          <w:tab w:val="num" w:pos="1677"/>
        </w:tabs>
        <w:ind w:left="1677" w:hanging="360"/>
      </w:pPr>
    </w:lvl>
    <w:lvl w:ilvl="7" w:tplc="04090019" w:tentative="1">
      <w:start w:val="1"/>
      <w:numFmt w:val="lowerLetter"/>
      <w:lvlText w:val="%8."/>
      <w:lvlJc w:val="left"/>
      <w:pPr>
        <w:tabs>
          <w:tab w:val="num" w:pos="2397"/>
        </w:tabs>
        <w:ind w:left="2397" w:hanging="360"/>
      </w:pPr>
    </w:lvl>
    <w:lvl w:ilvl="8" w:tplc="0409001B" w:tentative="1">
      <w:start w:val="1"/>
      <w:numFmt w:val="lowerRoman"/>
      <w:lvlText w:val="%9."/>
      <w:lvlJc w:val="right"/>
      <w:pPr>
        <w:tabs>
          <w:tab w:val="num" w:pos="3117"/>
        </w:tabs>
        <w:ind w:left="3117" w:hanging="180"/>
      </w:pPr>
    </w:lvl>
  </w:abstractNum>
  <w:abstractNum w:abstractNumId="11" w15:restartNumberingAfterBreak="0">
    <w:nsid w:val="4B1E032D"/>
    <w:multiLevelType w:val="hybridMultilevel"/>
    <w:tmpl w:val="E66ED176"/>
    <w:lvl w:ilvl="0" w:tplc="0409000F">
      <w:start w:val="10"/>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0E36DC3"/>
    <w:multiLevelType w:val="hybridMultilevel"/>
    <w:tmpl w:val="45CC0EBA"/>
    <w:lvl w:ilvl="0" w:tplc="40090013">
      <w:start w:val="1"/>
      <w:numFmt w:val="upperRoman"/>
      <w:lvlText w:val="%1."/>
      <w:lvlJc w:val="righ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3" w15:restartNumberingAfterBreak="0">
    <w:nsid w:val="58A0324F"/>
    <w:multiLevelType w:val="hybridMultilevel"/>
    <w:tmpl w:val="96C69C3C"/>
    <w:lvl w:ilvl="0" w:tplc="3388551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95176C"/>
    <w:multiLevelType w:val="singleLevel"/>
    <w:tmpl w:val="8132C9CE"/>
    <w:lvl w:ilvl="0">
      <w:start w:val="1"/>
      <w:numFmt w:val="decimal"/>
      <w:lvlText w:val="2.%1."/>
      <w:legacy w:legacy="1" w:legacySpace="0" w:legacyIndent="1080"/>
      <w:lvlJc w:val="left"/>
      <w:rPr>
        <w:rFonts w:ascii="Times New Roman" w:hAnsi="Times New Roman" w:cs="Times New Roman" w:hint="default"/>
      </w:rPr>
    </w:lvl>
  </w:abstractNum>
  <w:abstractNum w:abstractNumId="15" w15:restartNumberingAfterBreak="0">
    <w:nsid w:val="7B71767A"/>
    <w:multiLevelType w:val="hybridMultilevel"/>
    <w:tmpl w:val="61068E30"/>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6" w15:restartNumberingAfterBreak="0">
    <w:nsid w:val="7D847684"/>
    <w:multiLevelType w:val="multilevel"/>
    <w:tmpl w:val="1C347F8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num>
  <w:num w:numId="2">
    <w:abstractNumId w:val="6"/>
  </w:num>
  <w:num w:numId="3">
    <w:abstractNumId w:val="9"/>
  </w:num>
  <w:num w:numId="4">
    <w:abstractNumId w:val="1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14"/>
  </w:num>
  <w:num w:numId="12">
    <w:abstractNumId w:val="2"/>
  </w:num>
  <w:num w:numId="13">
    <w:abstractNumId w:val="13"/>
  </w:num>
  <w:num w:numId="14">
    <w:abstractNumId w:val="15"/>
  </w:num>
  <w:num w:numId="15">
    <w:abstractNumId w:val="8"/>
  </w:num>
  <w:num w:numId="16">
    <w:abstractNumId w:val="0"/>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75"/>
    <w:rsid w:val="00021BA4"/>
    <w:rsid w:val="000528E7"/>
    <w:rsid w:val="00056E55"/>
    <w:rsid w:val="0006794D"/>
    <w:rsid w:val="000731E4"/>
    <w:rsid w:val="000A420A"/>
    <w:rsid w:val="000B1F5E"/>
    <w:rsid w:val="000D7FD3"/>
    <w:rsid w:val="000E1490"/>
    <w:rsid w:val="000E234C"/>
    <w:rsid w:val="001221D6"/>
    <w:rsid w:val="00127059"/>
    <w:rsid w:val="00133C63"/>
    <w:rsid w:val="00141FE4"/>
    <w:rsid w:val="001A3F82"/>
    <w:rsid w:val="001C4A83"/>
    <w:rsid w:val="001D35FC"/>
    <w:rsid w:val="001D3640"/>
    <w:rsid w:val="001D76BB"/>
    <w:rsid w:val="00213F45"/>
    <w:rsid w:val="00217BE5"/>
    <w:rsid w:val="00233C90"/>
    <w:rsid w:val="00266A1A"/>
    <w:rsid w:val="00271A24"/>
    <w:rsid w:val="00273BC5"/>
    <w:rsid w:val="002916DA"/>
    <w:rsid w:val="002950AF"/>
    <w:rsid w:val="002A27BA"/>
    <w:rsid w:val="002B2C04"/>
    <w:rsid w:val="002E7B34"/>
    <w:rsid w:val="002F4A3E"/>
    <w:rsid w:val="00301081"/>
    <w:rsid w:val="0031690C"/>
    <w:rsid w:val="003B2675"/>
    <w:rsid w:val="003F2335"/>
    <w:rsid w:val="004028E5"/>
    <w:rsid w:val="00404672"/>
    <w:rsid w:val="004263B1"/>
    <w:rsid w:val="00456E04"/>
    <w:rsid w:val="00490199"/>
    <w:rsid w:val="004920B1"/>
    <w:rsid w:val="004A673C"/>
    <w:rsid w:val="004B2434"/>
    <w:rsid w:val="004D0378"/>
    <w:rsid w:val="004E1339"/>
    <w:rsid w:val="004E7B4E"/>
    <w:rsid w:val="004F4FAB"/>
    <w:rsid w:val="005126AE"/>
    <w:rsid w:val="00520CC3"/>
    <w:rsid w:val="00551054"/>
    <w:rsid w:val="0056595A"/>
    <w:rsid w:val="00591D9A"/>
    <w:rsid w:val="00594024"/>
    <w:rsid w:val="005A2966"/>
    <w:rsid w:val="005A2A3B"/>
    <w:rsid w:val="005C3DAB"/>
    <w:rsid w:val="005D02E2"/>
    <w:rsid w:val="005E1A7E"/>
    <w:rsid w:val="00602583"/>
    <w:rsid w:val="00607762"/>
    <w:rsid w:val="006150CB"/>
    <w:rsid w:val="00615FCD"/>
    <w:rsid w:val="006435E5"/>
    <w:rsid w:val="0064389C"/>
    <w:rsid w:val="00643CC7"/>
    <w:rsid w:val="00666BD3"/>
    <w:rsid w:val="006A6FED"/>
    <w:rsid w:val="006B3700"/>
    <w:rsid w:val="006C72F9"/>
    <w:rsid w:val="006F38EF"/>
    <w:rsid w:val="007047F7"/>
    <w:rsid w:val="00714E5E"/>
    <w:rsid w:val="00716480"/>
    <w:rsid w:val="00734A53"/>
    <w:rsid w:val="007456E0"/>
    <w:rsid w:val="0075548C"/>
    <w:rsid w:val="0078338E"/>
    <w:rsid w:val="0079696F"/>
    <w:rsid w:val="007A4270"/>
    <w:rsid w:val="007A7FB8"/>
    <w:rsid w:val="007E74FA"/>
    <w:rsid w:val="007F1FFD"/>
    <w:rsid w:val="007F795F"/>
    <w:rsid w:val="00804276"/>
    <w:rsid w:val="008161D3"/>
    <w:rsid w:val="00823045"/>
    <w:rsid w:val="0082783B"/>
    <w:rsid w:val="008318EA"/>
    <w:rsid w:val="00844FC9"/>
    <w:rsid w:val="00880019"/>
    <w:rsid w:val="008867F4"/>
    <w:rsid w:val="00887701"/>
    <w:rsid w:val="008929FC"/>
    <w:rsid w:val="00897FA4"/>
    <w:rsid w:val="008B4317"/>
    <w:rsid w:val="008D16A2"/>
    <w:rsid w:val="008D3B92"/>
    <w:rsid w:val="008E5DAE"/>
    <w:rsid w:val="008F1528"/>
    <w:rsid w:val="008F3F42"/>
    <w:rsid w:val="008F515F"/>
    <w:rsid w:val="009169BD"/>
    <w:rsid w:val="00923450"/>
    <w:rsid w:val="009236F4"/>
    <w:rsid w:val="00926866"/>
    <w:rsid w:val="0094547E"/>
    <w:rsid w:val="009755A4"/>
    <w:rsid w:val="00997E5B"/>
    <w:rsid w:val="009A5710"/>
    <w:rsid w:val="009C635A"/>
    <w:rsid w:val="009D49F8"/>
    <w:rsid w:val="009F34F4"/>
    <w:rsid w:val="009F69CA"/>
    <w:rsid w:val="00A04010"/>
    <w:rsid w:val="00A22AE9"/>
    <w:rsid w:val="00A27C94"/>
    <w:rsid w:val="00A36E25"/>
    <w:rsid w:val="00A57945"/>
    <w:rsid w:val="00A6621D"/>
    <w:rsid w:val="00A77D6D"/>
    <w:rsid w:val="00A8239A"/>
    <w:rsid w:val="00A96A14"/>
    <w:rsid w:val="00AA0702"/>
    <w:rsid w:val="00AA67C4"/>
    <w:rsid w:val="00AB4D32"/>
    <w:rsid w:val="00AC024A"/>
    <w:rsid w:val="00AC0F0A"/>
    <w:rsid w:val="00AF0DB0"/>
    <w:rsid w:val="00B01D5C"/>
    <w:rsid w:val="00B06E68"/>
    <w:rsid w:val="00B12D33"/>
    <w:rsid w:val="00B22C6C"/>
    <w:rsid w:val="00B26336"/>
    <w:rsid w:val="00B41678"/>
    <w:rsid w:val="00B61C64"/>
    <w:rsid w:val="00B723A4"/>
    <w:rsid w:val="00B81F15"/>
    <w:rsid w:val="00B84FC5"/>
    <w:rsid w:val="00B93BCC"/>
    <w:rsid w:val="00BA2634"/>
    <w:rsid w:val="00BD066F"/>
    <w:rsid w:val="00BF6571"/>
    <w:rsid w:val="00C06149"/>
    <w:rsid w:val="00C1472D"/>
    <w:rsid w:val="00C2572F"/>
    <w:rsid w:val="00C561CB"/>
    <w:rsid w:val="00C906FA"/>
    <w:rsid w:val="00CA1201"/>
    <w:rsid w:val="00CA1967"/>
    <w:rsid w:val="00CA6AB1"/>
    <w:rsid w:val="00CE190D"/>
    <w:rsid w:val="00CF044B"/>
    <w:rsid w:val="00D12D6A"/>
    <w:rsid w:val="00D179C4"/>
    <w:rsid w:val="00D256A2"/>
    <w:rsid w:val="00D2668A"/>
    <w:rsid w:val="00D34BFF"/>
    <w:rsid w:val="00D408B2"/>
    <w:rsid w:val="00D42FB9"/>
    <w:rsid w:val="00D603F0"/>
    <w:rsid w:val="00D6304D"/>
    <w:rsid w:val="00D67C9C"/>
    <w:rsid w:val="00D81A7F"/>
    <w:rsid w:val="00D82E8A"/>
    <w:rsid w:val="00D87238"/>
    <w:rsid w:val="00D9026B"/>
    <w:rsid w:val="00D9227B"/>
    <w:rsid w:val="00DA31AE"/>
    <w:rsid w:val="00DA459C"/>
    <w:rsid w:val="00DA5AC3"/>
    <w:rsid w:val="00DA637A"/>
    <w:rsid w:val="00DB70D3"/>
    <w:rsid w:val="00DD3E63"/>
    <w:rsid w:val="00DE586E"/>
    <w:rsid w:val="00E07180"/>
    <w:rsid w:val="00E34151"/>
    <w:rsid w:val="00E45953"/>
    <w:rsid w:val="00E46908"/>
    <w:rsid w:val="00E518E8"/>
    <w:rsid w:val="00E618E7"/>
    <w:rsid w:val="00E85407"/>
    <w:rsid w:val="00EA07B9"/>
    <w:rsid w:val="00EB4AF8"/>
    <w:rsid w:val="00EE6E90"/>
    <w:rsid w:val="00F06908"/>
    <w:rsid w:val="00F0739C"/>
    <w:rsid w:val="00F31773"/>
    <w:rsid w:val="00F458AB"/>
    <w:rsid w:val="00F51014"/>
    <w:rsid w:val="00F51069"/>
    <w:rsid w:val="00F53A42"/>
    <w:rsid w:val="00F56E0C"/>
    <w:rsid w:val="00F63313"/>
    <w:rsid w:val="00F660F0"/>
    <w:rsid w:val="00F840FE"/>
    <w:rsid w:val="00FA2EF7"/>
    <w:rsid w:val="00FB416C"/>
    <w:rsid w:val="00FB7C53"/>
    <w:rsid w:val="00FC6919"/>
    <w:rsid w:val="00FC720D"/>
    <w:rsid w:val="00FD0372"/>
    <w:rsid w:val="00FD1E23"/>
    <w:rsid w:val="00FF560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3D6BE9"/>
  <w15:docId w15:val="{8D265866-F006-244A-B40C-C10218F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71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2675"/>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3B2675"/>
    <w:pPr>
      <w:keepNext/>
      <w:spacing w:line="480" w:lineRule="auto"/>
      <w:jc w:val="center"/>
      <w:outlineLvl w:val="1"/>
    </w:pPr>
    <w:rPr>
      <w:color w:val="000000"/>
      <w:sz w:val="28"/>
      <w:szCs w:val="26"/>
      <w:lang w:val="en-US" w:eastAsia="en-US"/>
    </w:rPr>
  </w:style>
  <w:style w:type="paragraph" w:styleId="Heading7">
    <w:name w:val="heading 7"/>
    <w:basedOn w:val="Normal"/>
    <w:next w:val="Normal"/>
    <w:link w:val="Heading7Char"/>
    <w:semiHidden/>
    <w:unhideWhenUsed/>
    <w:qFormat/>
    <w:rsid w:val="003B2675"/>
    <w:pPr>
      <w:keepNext/>
      <w:spacing w:line="480" w:lineRule="auto"/>
      <w:jc w:val="center"/>
      <w:outlineLvl w:val="6"/>
    </w:pPr>
    <w:rPr>
      <w:b/>
      <w:bCs/>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3B2675"/>
    <w:pPr>
      <w:spacing w:after="120" w:line="276" w:lineRule="auto"/>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99"/>
    <w:semiHidden/>
    <w:rsid w:val="003B2675"/>
    <w:rPr>
      <w:rFonts w:ascii="Calibri" w:eastAsia="Calibri" w:hAnsi="Calibri" w:cs="Calibri"/>
      <w:lang w:eastAsia="en-US"/>
    </w:rPr>
  </w:style>
  <w:style w:type="character" w:customStyle="1" w:styleId="Heading1Char">
    <w:name w:val="Heading 1 Char"/>
    <w:basedOn w:val="DefaultParagraphFont"/>
    <w:link w:val="Heading1"/>
    <w:uiPriority w:val="9"/>
    <w:rsid w:val="003B267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3B2675"/>
    <w:rPr>
      <w:rFonts w:ascii="Times New Roman" w:eastAsia="Times New Roman" w:hAnsi="Times New Roman" w:cs="Times New Roman"/>
      <w:color w:val="000000"/>
      <w:sz w:val="28"/>
      <w:szCs w:val="26"/>
      <w:lang w:val="en-US" w:eastAsia="en-US"/>
    </w:rPr>
  </w:style>
  <w:style w:type="character" w:customStyle="1" w:styleId="Heading7Char">
    <w:name w:val="Heading 7 Char"/>
    <w:basedOn w:val="DefaultParagraphFont"/>
    <w:link w:val="Heading7"/>
    <w:semiHidden/>
    <w:rsid w:val="003B2675"/>
    <w:rPr>
      <w:rFonts w:ascii="Times New Roman" w:eastAsia="Times New Roman" w:hAnsi="Times New Roman" w:cs="Times New Roman"/>
      <w:b/>
      <w:bCs/>
      <w:sz w:val="32"/>
      <w:szCs w:val="24"/>
      <w:lang w:val="en-US" w:eastAsia="en-US"/>
    </w:rPr>
  </w:style>
  <w:style w:type="paragraph" w:styleId="ListParagraph">
    <w:name w:val="List Paragraph"/>
    <w:basedOn w:val="Normal"/>
    <w:uiPriority w:val="34"/>
    <w:qFormat/>
    <w:rsid w:val="003B2675"/>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nhideWhenUsed/>
    <w:rsid w:val="003B2675"/>
    <w:pPr>
      <w:spacing w:before="100" w:beforeAutospacing="1" w:after="100" w:afterAutospacing="1"/>
    </w:pPr>
    <w:rPr>
      <w:lang w:eastAsia="en-IN"/>
    </w:rPr>
  </w:style>
  <w:style w:type="character" w:customStyle="1" w:styleId="bibrecord-highlight-user">
    <w:name w:val="bibrecord-highlight-user"/>
    <w:basedOn w:val="DefaultParagraphFont"/>
    <w:rsid w:val="003B2675"/>
  </w:style>
  <w:style w:type="character" w:customStyle="1" w:styleId="titles-source">
    <w:name w:val="titles-source"/>
    <w:basedOn w:val="DefaultParagraphFont"/>
    <w:rsid w:val="003B2675"/>
  </w:style>
  <w:style w:type="paragraph" w:customStyle="1" w:styleId="Default">
    <w:name w:val="Default"/>
    <w:rsid w:val="003B2675"/>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BodyText2">
    <w:name w:val="Body Text 2"/>
    <w:basedOn w:val="Normal"/>
    <w:link w:val="BodyText2Char"/>
    <w:unhideWhenUsed/>
    <w:rsid w:val="003B2675"/>
    <w:pPr>
      <w:spacing w:after="120" w:line="480" w:lineRule="auto"/>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3B2675"/>
    <w:rPr>
      <w:rFonts w:eastAsiaTheme="minorHAnsi"/>
      <w:lang w:eastAsia="en-US"/>
    </w:rPr>
  </w:style>
  <w:style w:type="table" w:styleId="TableGrid">
    <w:name w:val="Table Grid"/>
    <w:basedOn w:val="TableNormal"/>
    <w:uiPriority w:val="59"/>
    <w:rsid w:val="003B267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2675"/>
    <w:rPr>
      <w:rFonts w:ascii="Tahoma" w:eastAsiaTheme="minorEastAsia" w:hAnsi="Tahoma" w:cs="Tahoma"/>
      <w:sz w:val="16"/>
      <w:szCs w:val="16"/>
      <w:lang w:eastAsia="en-IN"/>
    </w:rPr>
  </w:style>
  <w:style w:type="character" w:customStyle="1" w:styleId="BalloonTextChar">
    <w:name w:val="Balloon Text Char"/>
    <w:basedOn w:val="DefaultParagraphFont"/>
    <w:link w:val="BalloonText"/>
    <w:uiPriority w:val="99"/>
    <w:semiHidden/>
    <w:rsid w:val="003B2675"/>
    <w:rPr>
      <w:rFonts w:ascii="Tahoma" w:hAnsi="Tahoma" w:cs="Tahoma"/>
      <w:sz w:val="16"/>
      <w:szCs w:val="16"/>
    </w:rPr>
  </w:style>
  <w:style w:type="paragraph" w:styleId="BodyText3">
    <w:name w:val="Body Text 3"/>
    <w:basedOn w:val="Normal"/>
    <w:link w:val="BodyText3Char"/>
    <w:uiPriority w:val="99"/>
    <w:unhideWhenUsed/>
    <w:rsid w:val="003B2675"/>
    <w:pPr>
      <w:spacing w:after="120" w:line="276" w:lineRule="auto"/>
    </w:pPr>
    <w:rPr>
      <w:rFonts w:ascii="Calibri" w:hAnsi="Calibri"/>
      <w:sz w:val="16"/>
      <w:szCs w:val="16"/>
      <w:lang w:eastAsia="en-US"/>
    </w:rPr>
  </w:style>
  <w:style w:type="character" w:customStyle="1" w:styleId="BodyText3Char">
    <w:name w:val="Body Text 3 Char"/>
    <w:basedOn w:val="DefaultParagraphFont"/>
    <w:link w:val="BodyText3"/>
    <w:uiPriority w:val="99"/>
    <w:rsid w:val="003B2675"/>
    <w:rPr>
      <w:rFonts w:ascii="Calibri" w:eastAsia="Times New Roman" w:hAnsi="Calibri" w:cs="Times New Roman"/>
      <w:sz w:val="16"/>
      <w:szCs w:val="16"/>
      <w:lang w:eastAsia="en-US"/>
    </w:rPr>
  </w:style>
  <w:style w:type="paragraph" w:styleId="BodyTextIndent">
    <w:name w:val="Body Text Indent"/>
    <w:basedOn w:val="Normal"/>
    <w:link w:val="BodyTextIndentChar"/>
    <w:uiPriority w:val="99"/>
    <w:semiHidden/>
    <w:unhideWhenUsed/>
    <w:rsid w:val="003B2675"/>
    <w:pPr>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B2675"/>
    <w:rPr>
      <w:rFonts w:eastAsiaTheme="minorHAnsi"/>
      <w:lang w:eastAsia="en-US"/>
    </w:rPr>
  </w:style>
  <w:style w:type="paragraph" w:styleId="NoSpacing">
    <w:name w:val="No Spacing"/>
    <w:aliases w:val="1.5 cm line to line"/>
    <w:uiPriority w:val="1"/>
    <w:qFormat/>
    <w:rsid w:val="003B2675"/>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unhideWhenUsed/>
    <w:rsid w:val="003B267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B2675"/>
    <w:rPr>
      <w:rFonts w:eastAsiaTheme="minorHAnsi"/>
      <w:lang w:val="en-US" w:eastAsia="en-US"/>
    </w:rPr>
  </w:style>
  <w:style w:type="paragraph" w:styleId="Footer">
    <w:name w:val="footer"/>
    <w:basedOn w:val="Normal"/>
    <w:link w:val="FooterChar"/>
    <w:uiPriority w:val="99"/>
    <w:unhideWhenUsed/>
    <w:rsid w:val="003B267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B2675"/>
    <w:rPr>
      <w:rFonts w:eastAsiaTheme="minorHAnsi"/>
      <w:lang w:val="en-US" w:eastAsia="en-US"/>
    </w:rPr>
  </w:style>
  <w:style w:type="paragraph" w:styleId="Subtitle">
    <w:name w:val="Subtitle"/>
    <w:basedOn w:val="Normal"/>
    <w:next w:val="Normal"/>
    <w:link w:val="SubtitleChar"/>
    <w:uiPriority w:val="11"/>
    <w:qFormat/>
    <w:rsid w:val="003B2675"/>
    <w:pPr>
      <w:numPr>
        <w:ilvl w:val="1"/>
      </w:numPr>
      <w:spacing w:after="200" w:line="276" w:lineRule="auto"/>
    </w:pPr>
    <w:rPr>
      <w:rFonts w:asciiTheme="majorHAnsi" w:eastAsiaTheme="majorEastAsia" w:hAnsiTheme="majorHAnsi" w:cstheme="majorBidi"/>
      <w:i/>
      <w:iCs/>
      <w:color w:val="4F81BD" w:themeColor="accent1"/>
      <w:spacing w:val="15"/>
      <w:lang w:eastAsia="en-IN"/>
    </w:rPr>
  </w:style>
  <w:style w:type="character" w:customStyle="1" w:styleId="SubtitleChar">
    <w:name w:val="Subtitle Char"/>
    <w:basedOn w:val="DefaultParagraphFont"/>
    <w:link w:val="Subtitle"/>
    <w:uiPriority w:val="11"/>
    <w:rsid w:val="003B2675"/>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rsid w:val="003B2675"/>
    <w:rPr>
      <w:color w:val="0000FF"/>
      <w:u w:val="single"/>
    </w:rPr>
  </w:style>
  <w:style w:type="character" w:customStyle="1" w:styleId="titles-title">
    <w:name w:val="titles-title"/>
    <w:basedOn w:val="DefaultParagraphFont"/>
    <w:rsid w:val="003B2675"/>
  </w:style>
  <w:style w:type="paragraph" w:customStyle="1" w:styleId="details">
    <w:name w:val="details"/>
    <w:basedOn w:val="Normal"/>
    <w:rsid w:val="003B2675"/>
    <w:pPr>
      <w:spacing w:before="100" w:beforeAutospacing="1" w:after="100" w:afterAutospacing="1"/>
    </w:pPr>
    <w:rPr>
      <w:lang w:eastAsia="en-IN"/>
    </w:rPr>
  </w:style>
  <w:style w:type="paragraph" w:customStyle="1" w:styleId="p1">
    <w:name w:val="p1"/>
    <w:basedOn w:val="Normal"/>
    <w:rsid w:val="00A6621D"/>
    <w:rPr>
      <w:color w:val="000000"/>
      <w:sz w:val="15"/>
      <w:szCs w:val="15"/>
    </w:rPr>
  </w:style>
  <w:style w:type="character" w:customStyle="1" w:styleId="s1">
    <w:name w:val="s1"/>
    <w:basedOn w:val="DefaultParagraphFont"/>
    <w:rsid w:val="00A6621D"/>
    <w:rPr>
      <w:rFonts w:ascii="Times New Roman" w:hAnsi="Times New Roman" w:cs="Times New Roman" w:hint="default"/>
      <w:sz w:val="10"/>
      <w:szCs w:val="10"/>
    </w:rPr>
  </w:style>
  <w:style w:type="character" w:customStyle="1" w:styleId="a">
    <w:name w:val="_"/>
    <w:basedOn w:val="DefaultParagraphFont"/>
    <w:rsid w:val="009A5710"/>
  </w:style>
  <w:style w:type="character" w:customStyle="1" w:styleId="ffd">
    <w:name w:val="ffd"/>
    <w:basedOn w:val="DefaultParagraphFont"/>
    <w:rsid w:val="009A5710"/>
  </w:style>
  <w:style w:type="character" w:customStyle="1" w:styleId="ff4">
    <w:name w:val="ff4"/>
    <w:basedOn w:val="DefaultParagraphFont"/>
    <w:rsid w:val="009A5710"/>
  </w:style>
  <w:style w:type="character" w:styleId="UnresolvedMention">
    <w:name w:val="Unresolved Mention"/>
    <w:basedOn w:val="DefaultParagraphFont"/>
    <w:uiPriority w:val="99"/>
    <w:semiHidden/>
    <w:unhideWhenUsed/>
    <w:rsid w:val="0029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9001">
      <w:bodyDiv w:val="1"/>
      <w:marLeft w:val="0"/>
      <w:marRight w:val="0"/>
      <w:marTop w:val="0"/>
      <w:marBottom w:val="0"/>
      <w:divBdr>
        <w:top w:val="none" w:sz="0" w:space="0" w:color="auto"/>
        <w:left w:val="none" w:sz="0" w:space="0" w:color="auto"/>
        <w:bottom w:val="none" w:sz="0" w:space="0" w:color="auto"/>
        <w:right w:val="none" w:sz="0" w:space="0" w:color="auto"/>
      </w:divBdr>
    </w:div>
    <w:div w:id="108865010">
      <w:bodyDiv w:val="1"/>
      <w:marLeft w:val="0"/>
      <w:marRight w:val="0"/>
      <w:marTop w:val="0"/>
      <w:marBottom w:val="0"/>
      <w:divBdr>
        <w:top w:val="none" w:sz="0" w:space="0" w:color="auto"/>
        <w:left w:val="none" w:sz="0" w:space="0" w:color="auto"/>
        <w:bottom w:val="none" w:sz="0" w:space="0" w:color="auto"/>
        <w:right w:val="none" w:sz="0" w:space="0" w:color="auto"/>
      </w:divBdr>
    </w:div>
    <w:div w:id="735780818">
      <w:bodyDiv w:val="1"/>
      <w:marLeft w:val="0"/>
      <w:marRight w:val="0"/>
      <w:marTop w:val="0"/>
      <w:marBottom w:val="0"/>
      <w:divBdr>
        <w:top w:val="none" w:sz="0" w:space="0" w:color="auto"/>
        <w:left w:val="none" w:sz="0" w:space="0" w:color="auto"/>
        <w:bottom w:val="none" w:sz="0" w:space="0" w:color="auto"/>
        <w:right w:val="none" w:sz="0" w:space="0" w:color="auto"/>
      </w:divBdr>
    </w:div>
    <w:div w:id="14005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arccjournals.com/journal/legume-resear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rccjournals.com/journal/legume-research" TargetMode="External"/><Relationship Id="rId2" Type="http://schemas.openxmlformats.org/officeDocument/2006/relationships/styles" Target="styles.xml"/><Relationship Id="rId16" Type="http://schemas.openxmlformats.org/officeDocument/2006/relationships/hyperlink" Target="https://arccjournals.com/journal/legume-research/LR-32-1/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134/AGRONJ1953.00021962004500100005X" TargetMode="External"/><Relationship Id="rId10" Type="http://schemas.openxmlformats.org/officeDocument/2006/relationships/footer" Target="footer2.xml"/><Relationship Id="rId19" Type="http://schemas.openxmlformats.org/officeDocument/2006/relationships/hyperlink" Target="https://openlibrary.org/books/OL20400000M/Cultivated_plants_and_their_wild_relativ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ndianjournals.com/journals.asp?id=100009&amp;tid=100009&amp;jid=100009&amp;volume=27&amp;issue=2&amp;year=200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20Vinod%20Kumar%20Reddy\sh\yv%20analysis%20exel\YVR40%20RBD%20D2\YVR40%20RBD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a:solidFill>
                  <a:srgbClr val="000088"/>
                </a:solidFill>
              </a:defRPr>
            </a:pPr>
            <a:r>
              <a:rPr lang="en-US"/>
              <a:t>Genetic Parameters</a:t>
            </a:r>
          </a:p>
        </c:rich>
      </c:tx>
      <c:overlay val="0"/>
    </c:title>
    <c:autoTitleDeleted val="0"/>
    <c:plotArea>
      <c:layout/>
      <c:barChart>
        <c:barDir val="col"/>
        <c:grouping val="clustered"/>
        <c:varyColors val="0"/>
        <c:ser>
          <c:idx val="0"/>
          <c:order val="0"/>
          <c:tx>
            <c:strRef>
              <c:f>Summary!$B$25</c:f>
              <c:strCache>
                <c:ptCount val="1"/>
                <c:pt idx="0">
                  <c:v>ECV</c:v>
                </c:pt>
              </c:strCache>
            </c:strRef>
          </c:tx>
          <c:spPr>
            <a:solidFill>
              <a:srgbClr val="E2E2FF"/>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Summary!$C$25:$O$25</c:f>
              <c:numCache>
                <c:formatCode>0.00</c:formatCode>
                <c:ptCount val="13"/>
                <c:pt idx="0">
                  <c:v>3.6825346946716402</c:v>
                </c:pt>
                <c:pt idx="1">
                  <c:v>2.6238281726837158</c:v>
                </c:pt>
                <c:pt idx="2">
                  <c:v>3.038956880569458</c:v>
                </c:pt>
                <c:pt idx="3">
                  <c:v>23.621232986450192</c:v>
                </c:pt>
                <c:pt idx="4">
                  <c:v>13.70740795135498</c:v>
                </c:pt>
                <c:pt idx="5">
                  <c:v>4.1172618865966797</c:v>
                </c:pt>
                <c:pt idx="6">
                  <c:v>1.0123206377029144</c:v>
                </c:pt>
                <c:pt idx="7">
                  <c:v>11.230821609496948</c:v>
                </c:pt>
                <c:pt idx="8">
                  <c:v>3.5152206420898438</c:v>
                </c:pt>
                <c:pt idx="9">
                  <c:v>17.800411224365089</c:v>
                </c:pt>
                <c:pt idx="10">
                  <c:v>26.335798263549787</c:v>
                </c:pt>
                <c:pt idx="11">
                  <c:v>1.3593137264251709</c:v>
                </c:pt>
                <c:pt idx="12">
                  <c:v>31.155521392822266</c:v>
                </c:pt>
              </c:numCache>
            </c:numRef>
          </c:val>
          <c:extLst>
            <c:ext xmlns:c16="http://schemas.microsoft.com/office/drawing/2014/chart" uri="{C3380CC4-5D6E-409C-BE32-E72D297353CC}">
              <c16:uniqueId val="{00000000-0E40-1C40-9BEC-47890EC41D7B}"/>
            </c:ext>
          </c:extLst>
        </c:ser>
        <c:ser>
          <c:idx val="1"/>
          <c:order val="1"/>
          <c:tx>
            <c:strRef>
              <c:f>Summary!$B$26</c:f>
              <c:strCache>
                <c:ptCount val="1"/>
                <c:pt idx="0">
                  <c:v>GCV</c:v>
                </c:pt>
              </c:strCache>
            </c:strRef>
          </c:tx>
          <c:spPr>
            <a:solidFill>
              <a:srgbClr val="E2FFE2"/>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Summary!$C$26:$O$26</c:f>
              <c:numCache>
                <c:formatCode>0.00</c:formatCode>
                <c:ptCount val="13"/>
                <c:pt idx="0">
                  <c:v>1.6572666168212891</c:v>
                </c:pt>
                <c:pt idx="1">
                  <c:v>1.3574268817901598</c:v>
                </c:pt>
                <c:pt idx="2">
                  <c:v>12.901863098144531</c:v>
                </c:pt>
                <c:pt idx="3">
                  <c:v>18.242210388182915</c:v>
                </c:pt>
                <c:pt idx="4">
                  <c:v>7.6070756912231454</c:v>
                </c:pt>
                <c:pt idx="5">
                  <c:v>9.6641721725463849</c:v>
                </c:pt>
                <c:pt idx="6">
                  <c:v>6.6867256164550755</c:v>
                </c:pt>
                <c:pt idx="7">
                  <c:v>11.717286109924316</c:v>
                </c:pt>
                <c:pt idx="8">
                  <c:v>1.6029809713364001</c:v>
                </c:pt>
                <c:pt idx="9">
                  <c:v>12.676863670349121</c:v>
                </c:pt>
                <c:pt idx="10">
                  <c:v>63.78625869751</c:v>
                </c:pt>
                <c:pt idx="11">
                  <c:v>18.462230682372159</c:v>
                </c:pt>
                <c:pt idx="12">
                  <c:v>66.940200805664063</c:v>
                </c:pt>
              </c:numCache>
            </c:numRef>
          </c:val>
          <c:extLst>
            <c:ext xmlns:c16="http://schemas.microsoft.com/office/drawing/2014/chart" uri="{C3380CC4-5D6E-409C-BE32-E72D297353CC}">
              <c16:uniqueId val="{00000001-0E40-1C40-9BEC-47890EC41D7B}"/>
            </c:ext>
          </c:extLst>
        </c:ser>
        <c:ser>
          <c:idx val="2"/>
          <c:order val="2"/>
          <c:tx>
            <c:strRef>
              <c:f>Summary!$B$27</c:f>
              <c:strCache>
                <c:ptCount val="1"/>
                <c:pt idx="0">
                  <c:v>PCV</c:v>
                </c:pt>
              </c:strCache>
            </c:strRef>
          </c:tx>
          <c:spPr>
            <a:solidFill>
              <a:srgbClr val="FFE2E2"/>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Summary!$C$27:$O$27</c:f>
              <c:numCache>
                <c:formatCode>0.00</c:formatCode>
                <c:ptCount val="13"/>
                <c:pt idx="0">
                  <c:v>4.0382661819459562</c:v>
                </c:pt>
                <c:pt idx="1">
                  <c:v>2.9541635513305682</c:v>
                </c:pt>
                <c:pt idx="2">
                  <c:v>13.254936218262046</c:v>
                </c:pt>
                <c:pt idx="3">
                  <c:v>29.845281600952127</c:v>
                </c:pt>
                <c:pt idx="4">
                  <c:v>15.676753997802734</c:v>
                </c:pt>
                <c:pt idx="5">
                  <c:v>10.504669189453118</c:v>
                </c:pt>
                <c:pt idx="6">
                  <c:v>6.7629203796386665</c:v>
                </c:pt>
                <c:pt idx="7">
                  <c:v>16.230409622192383</c:v>
                </c:pt>
                <c:pt idx="8">
                  <c:v>3.8634600639343262</c:v>
                </c:pt>
                <c:pt idx="9">
                  <c:v>21.85308837890625</c:v>
                </c:pt>
                <c:pt idx="10">
                  <c:v>69.009140014648409</c:v>
                </c:pt>
                <c:pt idx="11">
                  <c:v>18.512203216552727</c:v>
                </c:pt>
                <c:pt idx="12">
                  <c:v>73.835334777829544</c:v>
                </c:pt>
              </c:numCache>
            </c:numRef>
          </c:val>
          <c:extLst>
            <c:ext xmlns:c16="http://schemas.microsoft.com/office/drawing/2014/chart" uri="{C3380CC4-5D6E-409C-BE32-E72D297353CC}">
              <c16:uniqueId val="{00000002-0E40-1C40-9BEC-47890EC41D7B}"/>
            </c:ext>
          </c:extLst>
        </c:ser>
        <c:ser>
          <c:idx val="4"/>
          <c:order val="4"/>
          <c:tx>
            <c:strRef>
              <c:f>Summary!$B$29</c:f>
              <c:strCache>
                <c:ptCount val="1"/>
                <c:pt idx="0">
                  <c:v>Genetic Advancement 5%</c:v>
                </c:pt>
              </c:strCache>
            </c:strRef>
          </c:tx>
          <c:spPr>
            <a:solidFill>
              <a:srgbClr val="A6FFFF"/>
            </a:solidFill>
            <a:effectLst>
              <a:outerShdw blurRad="114300" dist="53881" dir="2700000">
                <a:srgbClr val="5F373C">
                  <a:alpha val="75000"/>
                </a:srgbClr>
              </a:outerShdw>
            </a:effectLst>
            <a:scene3d>
              <a:camera prst="orthographicFront"/>
              <a:lightRig rig="threePt" dir="t"/>
            </a:scene3d>
            <a:sp3d prstMaterial="legacyMatte">
              <a:bevelT w="152400"/>
            </a:sp3d>
          </c:spPr>
          <c:invertIfNegative val="0"/>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Summary!$C$29:$O$29</c:f>
              <c:numCache>
                <c:formatCode>0.00</c:formatCode>
                <c:ptCount val="13"/>
                <c:pt idx="0">
                  <c:v>0.67787998914720005</c:v>
                </c:pt>
                <c:pt idx="1">
                  <c:v>0.74909013509751265</c:v>
                </c:pt>
                <c:pt idx="2">
                  <c:v>13.594535827636722</c:v>
                </c:pt>
                <c:pt idx="3">
                  <c:v>0.65462315082551625</c:v>
                </c:pt>
                <c:pt idx="4">
                  <c:v>0.39667937159539057</c:v>
                </c:pt>
                <c:pt idx="5">
                  <c:v>4.7406115531921404</c:v>
                </c:pt>
                <c:pt idx="6">
                  <c:v>0.61138898134231556</c:v>
                </c:pt>
                <c:pt idx="7">
                  <c:v>0.91485267877578735</c:v>
                </c:pt>
                <c:pt idx="8">
                  <c:v>0.92926013469695956</c:v>
                </c:pt>
                <c:pt idx="9">
                  <c:v>0.58538722991942138</c:v>
                </c:pt>
                <c:pt idx="10">
                  <c:v>10.2932996749878</c:v>
                </c:pt>
                <c:pt idx="11">
                  <c:v>19.183712005615089</c:v>
                </c:pt>
                <c:pt idx="12">
                  <c:v>15.593905448913548</c:v>
                </c:pt>
              </c:numCache>
            </c:numRef>
          </c:val>
          <c:extLst>
            <c:ext xmlns:c16="http://schemas.microsoft.com/office/drawing/2014/chart" uri="{C3380CC4-5D6E-409C-BE32-E72D297353CC}">
              <c16:uniqueId val="{00000003-0E40-1C40-9BEC-47890EC41D7B}"/>
            </c:ext>
          </c:extLst>
        </c:ser>
        <c:dLbls>
          <c:showLegendKey val="0"/>
          <c:showVal val="0"/>
          <c:showCatName val="0"/>
          <c:showSerName val="0"/>
          <c:showPercent val="0"/>
          <c:showBubbleSize val="0"/>
        </c:dLbls>
        <c:gapWidth val="75"/>
        <c:overlap val="-25"/>
        <c:axId val="32074752"/>
        <c:axId val="32076928"/>
      </c:barChart>
      <c:lineChart>
        <c:grouping val="standard"/>
        <c:varyColors val="0"/>
        <c:ser>
          <c:idx val="3"/>
          <c:order val="3"/>
          <c:tx>
            <c:strRef>
              <c:f>Summary!$B$28</c:f>
              <c:strCache>
                <c:ptCount val="1"/>
                <c:pt idx="0">
                  <c:v>h² (Broad Sense)</c:v>
                </c:pt>
              </c:strCache>
            </c:strRef>
          </c:tx>
          <c:spPr>
            <a:ln>
              <a:noFill/>
            </a:ln>
            <a:effectLst>
              <a:outerShdw blurRad="114300" dist="53881" dir="2700000">
                <a:srgbClr val="5F373C">
                  <a:alpha val="75000"/>
                </a:srgbClr>
              </a:outerShdw>
            </a:effectLst>
          </c:spPr>
          <c:marker>
            <c:symbol val="circle"/>
            <c:size val="6"/>
            <c:spPr>
              <a:solidFill>
                <a:srgbClr val="800000"/>
              </a:solidFill>
              <a:ln>
                <a:noFill/>
              </a:ln>
              <a:effectLst>
                <a:outerShdw blurRad="114300" dist="53881" dir="2700000">
                  <a:srgbClr val="5F373C">
                    <a:alpha val="75000"/>
                  </a:srgbClr>
                </a:outerShdw>
              </a:effectLst>
              <a:scene3d>
                <a:camera prst="orthographicFront"/>
                <a:lightRig rig="threePt" dir="t"/>
              </a:scene3d>
              <a:sp3d>
                <a:bevelT/>
              </a:sp3d>
            </c:spPr>
          </c:marker>
          <c:cat>
            <c:strRef>
              <c:f>Summary!$C$24:$O$24</c:f>
              <c:strCache>
                <c:ptCount val="13"/>
                <c:pt idx="0">
                  <c:v>Days to 50% Flowering</c:v>
                </c:pt>
                <c:pt idx="1">
                  <c:v>Days to 50% Pod Setting</c:v>
                </c:pt>
                <c:pt idx="2">
                  <c:v>Plant Height cm</c:v>
                </c:pt>
                <c:pt idx="3">
                  <c:v>Primary Branches Per Plant</c:v>
                </c:pt>
                <c:pt idx="4">
                  <c:v>Clusters/ Plant</c:v>
                </c:pt>
                <c:pt idx="5">
                  <c:v>Pods/ Plant</c:v>
                </c:pt>
                <c:pt idx="6">
                  <c:v>Pod Length CM</c:v>
                </c:pt>
                <c:pt idx="7">
                  <c:v>Seeds Per Pod</c:v>
                </c:pt>
                <c:pt idx="8">
                  <c:v>Days to Maturity</c:v>
                </c:pt>
                <c:pt idx="9">
                  <c:v>Seed Index</c:v>
                </c:pt>
                <c:pt idx="10">
                  <c:v>Seed Yield/ Plot</c:v>
                </c:pt>
                <c:pt idx="11">
                  <c:v>Biological Yield</c:v>
                </c:pt>
                <c:pt idx="12">
                  <c:v>Harvest Index(%)</c:v>
                </c:pt>
              </c:strCache>
            </c:strRef>
          </c:cat>
          <c:val>
            <c:numRef>
              <c:f>Summary!$C$28:$O$28</c:f>
              <c:numCache>
                <c:formatCode>0.00</c:formatCode>
                <c:ptCount val="13"/>
                <c:pt idx="0">
                  <c:v>0.16842046380043635</c:v>
                </c:pt>
                <c:pt idx="1">
                  <c:v>0.21113672852516174</c:v>
                </c:pt>
                <c:pt idx="2">
                  <c:v>0.94743531942367565</c:v>
                </c:pt>
                <c:pt idx="3">
                  <c:v>0.37359717488289612</c:v>
                </c:pt>
                <c:pt idx="4">
                  <c:v>0.23546326160430944</c:v>
                </c:pt>
                <c:pt idx="5">
                  <c:v>0.8463783860206604</c:v>
                </c:pt>
                <c:pt idx="6">
                  <c:v>0.97759383916855813</c:v>
                </c:pt>
                <c:pt idx="7">
                  <c:v>0.52118891477584839</c:v>
                </c:pt>
                <c:pt idx="8">
                  <c:v>0.17214874923229587</c:v>
                </c:pt>
                <c:pt idx="9">
                  <c:v>0.33650997281075912</c:v>
                </c:pt>
                <c:pt idx="10">
                  <c:v>0.85436028242111262</c:v>
                </c:pt>
                <c:pt idx="11">
                  <c:v>0.9946083426475526</c:v>
                </c:pt>
                <c:pt idx="12">
                  <c:v>0.82195019721984863</c:v>
                </c:pt>
              </c:numCache>
            </c:numRef>
          </c:val>
          <c:smooth val="0"/>
          <c:extLst>
            <c:ext xmlns:c16="http://schemas.microsoft.com/office/drawing/2014/chart" uri="{C3380CC4-5D6E-409C-BE32-E72D297353CC}">
              <c16:uniqueId val="{00000004-0E40-1C40-9BEC-47890EC41D7B}"/>
            </c:ext>
          </c:extLst>
        </c:ser>
        <c:dLbls>
          <c:showLegendKey val="0"/>
          <c:showVal val="0"/>
          <c:showCatName val="0"/>
          <c:showSerName val="0"/>
          <c:showPercent val="0"/>
          <c:showBubbleSize val="0"/>
        </c:dLbls>
        <c:marker val="1"/>
        <c:smooth val="0"/>
        <c:axId val="32093312"/>
        <c:axId val="32078464"/>
      </c:lineChart>
      <c:catAx>
        <c:axId val="32074752"/>
        <c:scaling>
          <c:orientation val="minMax"/>
        </c:scaling>
        <c:delete val="0"/>
        <c:axPos val="b"/>
        <c:numFmt formatCode="General" sourceLinked="0"/>
        <c:majorTickMark val="none"/>
        <c:minorTickMark val="none"/>
        <c:tickLblPos val="nextTo"/>
        <c:txPr>
          <a:bodyPr/>
          <a:lstStyle/>
          <a:p>
            <a:pPr>
              <a:defRPr lang="en-US"/>
            </a:pPr>
            <a:endParaRPr lang="en-US"/>
          </a:p>
        </c:txPr>
        <c:crossAx val="32076928"/>
        <c:crosses val="autoZero"/>
        <c:auto val="1"/>
        <c:lblAlgn val="ctr"/>
        <c:lblOffset val="100"/>
        <c:noMultiLvlLbl val="0"/>
      </c:catAx>
      <c:valAx>
        <c:axId val="32076928"/>
        <c:scaling>
          <c:orientation val="minMax"/>
        </c:scaling>
        <c:delete val="0"/>
        <c:axPos val="l"/>
        <c:majorGridlines/>
        <c:numFmt formatCode="0.00" sourceLinked="1"/>
        <c:majorTickMark val="none"/>
        <c:minorTickMark val="none"/>
        <c:tickLblPos val="nextTo"/>
        <c:spPr>
          <a:ln w="9525">
            <a:noFill/>
          </a:ln>
        </c:spPr>
        <c:txPr>
          <a:bodyPr/>
          <a:lstStyle/>
          <a:p>
            <a:pPr>
              <a:defRPr lang="en-US"/>
            </a:pPr>
            <a:endParaRPr lang="en-US"/>
          </a:p>
        </c:txPr>
        <c:crossAx val="32074752"/>
        <c:crosses val="autoZero"/>
        <c:crossBetween val="between"/>
      </c:valAx>
      <c:valAx>
        <c:axId val="32078464"/>
        <c:scaling>
          <c:orientation val="minMax"/>
        </c:scaling>
        <c:delete val="0"/>
        <c:axPos val="r"/>
        <c:title>
          <c:tx>
            <c:rich>
              <a:bodyPr rot="5400000" vert="horz"/>
              <a:lstStyle/>
              <a:p>
                <a:pPr>
                  <a:defRPr lang="en-US"/>
                </a:pPr>
                <a:r>
                  <a:rPr lang="en-US"/>
                  <a:t>h² (Broad Sense)</a:t>
                </a:r>
              </a:p>
            </c:rich>
          </c:tx>
          <c:overlay val="0"/>
        </c:title>
        <c:numFmt formatCode="0.00" sourceLinked="1"/>
        <c:majorTickMark val="out"/>
        <c:minorTickMark val="none"/>
        <c:tickLblPos val="nextTo"/>
        <c:txPr>
          <a:bodyPr/>
          <a:lstStyle/>
          <a:p>
            <a:pPr>
              <a:defRPr lang="en-US"/>
            </a:pPr>
            <a:endParaRPr lang="en-US"/>
          </a:p>
        </c:txPr>
        <c:crossAx val="32093312"/>
        <c:crosses val="max"/>
        <c:crossBetween val="between"/>
      </c:valAx>
      <c:catAx>
        <c:axId val="32093312"/>
        <c:scaling>
          <c:orientation val="minMax"/>
        </c:scaling>
        <c:delete val="1"/>
        <c:axPos val="b"/>
        <c:numFmt formatCode="General" sourceLinked="1"/>
        <c:majorTickMark val="out"/>
        <c:minorTickMark val="none"/>
        <c:tickLblPos val="nextTo"/>
        <c:crossAx val="32078464"/>
        <c:crosses val="autoZero"/>
        <c:auto val="1"/>
        <c:lblAlgn val="ctr"/>
        <c:lblOffset val="100"/>
        <c:noMultiLvlLbl val="0"/>
      </c:catAx>
      <c:spPr>
        <a:gradFill flip="none" rotWithShape="1">
          <a:gsLst>
            <a:gs pos="0">
              <a:srgbClr val="FFEFD1"/>
            </a:gs>
            <a:gs pos="64999">
              <a:srgbClr val="F0EBD5"/>
            </a:gs>
            <a:gs pos="100000">
              <a:srgbClr val="D1C39F"/>
            </a:gs>
          </a:gsLst>
          <a:lin ang="5400000" scaled="1"/>
          <a:tileRect/>
        </a:gradFill>
        <a:scene3d>
          <a:camera prst="orthographicFront"/>
          <a:lightRig rig="threePt" dir="t"/>
        </a:scene3d>
        <a:sp3d prstMaterial="legacyMatte">
          <a:bevelT/>
        </a:sp3d>
      </c:spPr>
    </c:plotArea>
    <c:legend>
      <c:legendPos val="b"/>
      <c:overlay val="0"/>
      <c:txPr>
        <a:bodyPr/>
        <a:lstStyle/>
        <a:p>
          <a:pPr>
            <a:defRPr lang="en-US"/>
          </a:pPr>
          <a:endParaRPr lang="en-US"/>
        </a:p>
      </c:txPr>
    </c:legend>
    <c:plotVisOnly val="1"/>
    <c:dispBlanksAs val="gap"/>
    <c:showDLblsOverMax val="0"/>
  </c:chart>
  <c:spPr>
    <a:gradFill flip="none" rotWithShape="1">
      <a:gsLst>
        <a:gs pos="0">
          <a:srgbClr val="FBEAC7"/>
        </a:gs>
        <a:gs pos="17999">
          <a:srgbClr val="FEE7F2"/>
        </a:gs>
        <a:gs pos="36000">
          <a:srgbClr val="FAC77D"/>
        </a:gs>
        <a:gs pos="61000">
          <a:srgbClr val="FBA97D"/>
        </a:gs>
        <a:gs pos="82001">
          <a:srgbClr val="FBD49C"/>
        </a:gs>
        <a:gs pos="100000">
          <a:srgbClr val="FEE7F2"/>
        </a:gs>
      </a:gsLst>
      <a:lin ang="5400000" scaled="1"/>
      <a:tileRect/>
    </a:gradFill>
    <a:scene3d>
      <a:camera prst="orthographicFront"/>
      <a:lightRig rig="threePt" dir="t"/>
    </a:scene3d>
    <a:sp3d prstMaterial="legacyMatte">
      <a:bevelT prst="artDeco"/>
    </a:sp3d>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15</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Vinod Kumar Reddy</dc:creator>
  <cp:keywords/>
  <dc:description/>
  <cp:lastModifiedBy>SDI 1084</cp:lastModifiedBy>
  <cp:revision>33</cp:revision>
  <cp:lastPrinted>2017-06-11T13:22:00Z</cp:lastPrinted>
  <dcterms:created xsi:type="dcterms:W3CDTF">2025-12-07T07:58:00Z</dcterms:created>
  <dcterms:modified xsi:type="dcterms:W3CDTF">2025-12-11T07:07:00Z</dcterms:modified>
</cp:coreProperties>
</file>